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footer3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9.xml" ContentType="application/vnd.openxmlformats-officedocument.wordprocessingml.head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header3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3.xml" ContentType="application/vnd.openxmlformats-officedocument.wordprocessingml.header+xml"/>
  <Override PartName="/word/footer48.xml" ContentType="application/vnd.openxmlformats-officedocument.wordprocessingml.footer+xml"/>
  <Override PartName="/word/header3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5.xml" ContentType="application/vnd.openxmlformats-officedocument.wordprocessingml.head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8.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39.xml" ContentType="application/vnd.openxmlformats-officedocument.wordprocessingml.header+xml"/>
  <Override PartName="/word/footer5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43.xml" ContentType="application/vnd.openxmlformats-officedocument.wordprocessingml.header+xml"/>
  <Override PartName="/word/footer6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6.xml" ContentType="application/vnd.openxmlformats-officedocument.wordprocessingml.header+xml"/>
  <Override PartName="/word/footer66.xml" ContentType="application/vnd.openxmlformats-officedocument.wordprocessingml.footer+xml"/>
  <Override PartName="/word/header4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48.xml" ContentType="application/vnd.openxmlformats-officedocument.wordprocessingml.header+xml"/>
  <Override PartName="/word/footer6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51.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E2EE" w14:textId="335C7AA8" w:rsidR="000A450A" w:rsidRPr="006C1597" w:rsidRDefault="00826ABA" w:rsidP="00A86314">
      <w:pPr>
        <w:shd w:val="clear" w:color="auto" w:fill="002060"/>
        <w:spacing w:after="0"/>
        <w:ind w:left="-630" w:right="-450" w:firstLine="0"/>
        <w:jc w:val="center"/>
        <w:rPr>
          <w:b/>
          <w:color w:val="FFFFFF" w:themeColor="background1"/>
          <w:spacing w:val="80"/>
          <w:sz w:val="52"/>
          <w:szCs w:val="52"/>
          <w:lang w:eastAsia="en-US"/>
        </w:rPr>
      </w:pPr>
      <w:r w:rsidRPr="006C1597">
        <w:rPr>
          <w:b/>
          <w:color w:val="FFFFFF" w:themeColor="background1"/>
          <w:spacing w:val="80"/>
          <w:sz w:val="52"/>
          <w:szCs w:val="52"/>
          <w:lang w:eastAsia="en-US"/>
        </w:rPr>
        <w:t>D</w:t>
      </w:r>
      <w:r w:rsidR="00D82FDB">
        <w:rPr>
          <w:b/>
          <w:color w:val="FFFFFF" w:themeColor="background1"/>
          <w:spacing w:val="80"/>
          <w:sz w:val="52"/>
          <w:szCs w:val="52"/>
          <w:lang w:eastAsia="en-US"/>
        </w:rPr>
        <w:t xml:space="preserve">OCUMENT </w:t>
      </w:r>
      <w:r w:rsidRPr="006C1597">
        <w:rPr>
          <w:b/>
          <w:color w:val="FFFFFF" w:themeColor="background1"/>
          <w:spacing w:val="80"/>
          <w:sz w:val="52"/>
          <w:szCs w:val="52"/>
          <w:lang w:eastAsia="en-US"/>
        </w:rPr>
        <w:t xml:space="preserve">TYPE </w:t>
      </w:r>
      <w:r w:rsidR="00BD47B1" w:rsidRPr="006C1597">
        <w:rPr>
          <w:b/>
          <w:color w:val="FFFFFF" w:themeColor="background1"/>
          <w:spacing w:val="80"/>
          <w:sz w:val="52"/>
          <w:szCs w:val="52"/>
          <w:lang w:eastAsia="en-US"/>
        </w:rPr>
        <w:t xml:space="preserve">DE PASSATION DE </w:t>
      </w:r>
      <w:r w:rsidR="00C57712" w:rsidRPr="006C1597">
        <w:rPr>
          <w:b/>
          <w:color w:val="FFFFFF" w:themeColor="background1"/>
          <w:spacing w:val="80"/>
          <w:sz w:val="52"/>
          <w:szCs w:val="52"/>
          <w:lang w:eastAsia="en-US"/>
        </w:rPr>
        <w:t>MARCHE</w:t>
      </w:r>
      <w:r w:rsidR="00416729" w:rsidRPr="006C1597">
        <w:rPr>
          <w:b/>
          <w:color w:val="FFFFFF" w:themeColor="background1"/>
          <w:spacing w:val="80"/>
          <w:sz w:val="52"/>
          <w:szCs w:val="52"/>
          <w:lang w:eastAsia="en-US"/>
        </w:rPr>
        <w:t>S</w:t>
      </w:r>
    </w:p>
    <w:p w14:paraId="7F35C8EE" w14:textId="77777777" w:rsidR="000A450A" w:rsidRPr="006C1597" w:rsidRDefault="000A450A"/>
    <w:p w14:paraId="4D6A580F" w14:textId="77777777" w:rsidR="000A450A" w:rsidRPr="006C1597" w:rsidRDefault="000A450A"/>
    <w:p w14:paraId="03C10C32" w14:textId="77777777" w:rsidR="000A450A" w:rsidRPr="006C1597" w:rsidRDefault="000A450A"/>
    <w:p w14:paraId="3B9231E8" w14:textId="77777777" w:rsidR="00C45671" w:rsidRDefault="00C45671">
      <w:pPr>
        <w:jc w:val="center"/>
        <w:rPr>
          <w:b/>
          <w:sz w:val="72"/>
        </w:rPr>
      </w:pPr>
    </w:p>
    <w:p w14:paraId="445034DC" w14:textId="77777777" w:rsidR="00696320" w:rsidRDefault="00696320">
      <w:pPr>
        <w:jc w:val="center"/>
        <w:rPr>
          <w:b/>
          <w:sz w:val="72"/>
        </w:rPr>
      </w:pPr>
      <w:r>
        <w:rPr>
          <w:b/>
          <w:sz w:val="72"/>
        </w:rPr>
        <w:t xml:space="preserve">Appel d’Offres </w:t>
      </w:r>
    </w:p>
    <w:p w14:paraId="29A8CDF9" w14:textId="42B21158" w:rsidR="000A450A" w:rsidRDefault="00C45671">
      <w:pPr>
        <w:jc w:val="center"/>
        <w:rPr>
          <w:b/>
          <w:sz w:val="72"/>
        </w:rPr>
      </w:pPr>
      <w:r>
        <w:rPr>
          <w:b/>
          <w:sz w:val="72"/>
        </w:rPr>
        <w:t>Passation de Marchés de Travaux</w:t>
      </w:r>
    </w:p>
    <w:p w14:paraId="35A10CFA" w14:textId="323D26D7" w:rsidR="00B8346D" w:rsidRPr="006C1597" w:rsidRDefault="00696320" w:rsidP="00B041F8">
      <w:pPr>
        <w:jc w:val="center"/>
        <w:rPr>
          <w:b/>
          <w:bCs/>
          <w:sz w:val="36"/>
          <w:szCs w:val="36"/>
        </w:rPr>
      </w:pPr>
      <w:r>
        <w:rPr>
          <w:b/>
          <w:bCs/>
          <w:sz w:val="36"/>
          <w:szCs w:val="36"/>
        </w:rPr>
        <w:t>Processus à d</w:t>
      </w:r>
      <w:r w:rsidR="00A33B4D">
        <w:rPr>
          <w:b/>
          <w:bCs/>
          <w:sz w:val="36"/>
          <w:szCs w:val="36"/>
        </w:rPr>
        <w:t xml:space="preserve">eux </w:t>
      </w:r>
      <w:r w:rsidR="00C5163A">
        <w:rPr>
          <w:b/>
          <w:bCs/>
          <w:sz w:val="36"/>
          <w:szCs w:val="36"/>
        </w:rPr>
        <w:t xml:space="preserve">enveloppes avec </w:t>
      </w:r>
      <w:r w:rsidR="00EE45EB">
        <w:rPr>
          <w:b/>
          <w:bCs/>
          <w:sz w:val="36"/>
          <w:szCs w:val="36"/>
        </w:rPr>
        <w:t>C</w:t>
      </w:r>
      <w:r w:rsidR="00C5163A">
        <w:rPr>
          <w:b/>
          <w:bCs/>
          <w:sz w:val="36"/>
          <w:szCs w:val="36"/>
        </w:rPr>
        <w:t xml:space="preserve">ritères </w:t>
      </w:r>
      <w:r>
        <w:rPr>
          <w:b/>
          <w:bCs/>
          <w:sz w:val="36"/>
          <w:szCs w:val="36"/>
        </w:rPr>
        <w:t>notés</w:t>
      </w:r>
    </w:p>
    <w:p w14:paraId="73E5D922" w14:textId="77777777" w:rsidR="00B8346D" w:rsidRPr="006C1597" w:rsidRDefault="00B8346D" w:rsidP="00F0449C">
      <w:pPr>
        <w:suppressAutoHyphens/>
        <w:spacing w:after="0"/>
        <w:ind w:left="578" w:hanging="578"/>
        <w:jc w:val="center"/>
        <w:rPr>
          <w:b/>
          <w:sz w:val="36"/>
          <w:szCs w:val="36"/>
        </w:rPr>
      </w:pPr>
    </w:p>
    <w:p w14:paraId="219A37DE" w14:textId="77777777" w:rsidR="00F0449C" w:rsidRPr="006C1597" w:rsidRDefault="00F0449C" w:rsidP="00F0449C">
      <w:pPr>
        <w:suppressAutoHyphens/>
        <w:spacing w:after="0"/>
        <w:ind w:left="578" w:hanging="578"/>
        <w:jc w:val="center"/>
        <w:rPr>
          <w:b/>
          <w:sz w:val="36"/>
          <w:szCs w:val="36"/>
        </w:rPr>
      </w:pPr>
      <w:bookmarkStart w:id="0" w:name="_Hlk68703271"/>
      <w:r w:rsidRPr="006C1597">
        <w:rPr>
          <w:b/>
          <w:sz w:val="36"/>
          <w:szCs w:val="36"/>
        </w:rPr>
        <w:t xml:space="preserve">(lorsque le mécanisme de disqualification de la Banque pour la non-observance des obligations EAS/HS </w:t>
      </w:r>
    </w:p>
    <w:p w14:paraId="345E0927" w14:textId="1A5EE5EB" w:rsidR="00F0449C" w:rsidRPr="006C1597" w:rsidRDefault="00696320" w:rsidP="00F0449C">
      <w:pPr>
        <w:suppressAutoHyphens/>
        <w:spacing w:after="0"/>
        <w:ind w:left="578" w:hanging="578"/>
        <w:jc w:val="center"/>
        <w:rPr>
          <w:b/>
          <w:sz w:val="36"/>
          <w:szCs w:val="36"/>
        </w:rPr>
      </w:pPr>
      <w:r>
        <w:rPr>
          <w:b/>
          <w:sz w:val="40"/>
          <w:szCs w:val="40"/>
        </w:rPr>
        <w:t xml:space="preserve">NE </w:t>
      </w:r>
      <w:r w:rsidR="00F0449C" w:rsidRPr="006C1597">
        <w:rPr>
          <w:b/>
          <w:sz w:val="40"/>
          <w:szCs w:val="40"/>
        </w:rPr>
        <w:t>S’APPLIQUE</w:t>
      </w:r>
      <w:r>
        <w:rPr>
          <w:b/>
          <w:sz w:val="40"/>
          <w:szCs w:val="40"/>
        </w:rPr>
        <w:t xml:space="preserve"> PAS</w:t>
      </w:r>
      <w:r w:rsidR="00F0449C" w:rsidRPr="006C1597">
        <w:rPr>
          <w:b/>
          <w:sz w:val="36"/>
          <w:szCs w:val="36"/>
        </w:rPr>
        <w:t xml:space="preserve">) </w:t>
      </w:r>
    </w:p>
    <w:bookmarkEnd w:id="0"/>
    <w:p w14:paraId="1691FE47" w14:textId="067DBACB" w:rsidR="00F0449C" w:rsidRDefault="00F0449C" w:rsidP="00F0449C">
      <w:pPr>
        <w:jc w:val="left"/>
      </w:pPr>
    </w:p>
    <w:p w14:paraId="2073A11D" w14:textId="77777777" w:rsidR="00B8346D" w:rsidRPr="006C1597" w:rsidRDefault="00B8346D" w:rsidP="00F0449C">
      <w:pPr>
        <w:jc w:val="left"/>
      </w:pPr>
    </w:p>
    <w:p w14:paraId="048E2E24" w14:textId="77777777" w:rsidR="00A86314" w:rsidRPr="006C1597" w:rsidRDefault="00A86314" w:rsidP="00A86314">
      <w:pPr>
        <w:jc w:val="left"/>
      </w:pPr>
    </w:p>
    <w:p w14:paraId="5D8CDC6A" w14:textId="77777777" w:rsidR="00A86314" w:rsidRPr="006C1597" w:rsidRDefault="00A86314" w:rsidP="00A86314">
      <w:pPr>
        <w:jc w:val="left"/>
      </w:pPr>
    </w:p>
    <w:p w14:paraId="20B06196" w14:textId="68086826" w:rsidR="000A450A" w:rsidRPr="006C1597" w:rsidRDefault="008E4AB7" w:rsidP="002D15EC">
      <w:pPr>
        <w:ind w:left="0" w:firstLine="0"/>
        <w:jc w:val="right"/>
        <w:rPr>
          <w:b/>
          <w:sz w:val="28"/>
          <w:szCs w:val="28"/>
        </w:rPr>
      </w:pPr>
      <w:r w:rsidRPr="006C1597">
        <w:rPr>
          <w:noProof/>
          <w:sz w:val="28"/>
          <w:szCs w:val="28"/>
        </w:rPr>
        <w:drawing>
          <wp:anchor distT="0" distB="0" distL="114300" distR="114300" simplePos="0" relativeHeight="251663872" behindDoc="0" locked="0" layoutInCell="1" allowOverlap="1" wp14:anchorId="71B427B3" wp14:editId="14BFFBA5">
            <wp:simplePos x="0" y="0"/>
            <wp:positionH relativeFrom="column">
              <wp:posOffset>0</wp:posOffset>
            </wp:positionH>
            <wp:positionV relativeFrom="paragraph">
              <wp:posOffset>3084</wp:posOffset>
            </wp:positionV>
            <wp:extent cx="2047875" cy="407918"/>
            <wp:effectExtent l="0" t="0" r="0" b="0"/>
            <wp:wrapNone/>
            <wp:docPr id="15914818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407918"/>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Septembre </w:t>
      </w:r>
      <w:r w:rsidR="00334F8B">
        <w:rPr>
          <w:b/>
          <w:sz w:val="28"/>
          <w:szCs w:val="28"/>
        </w:rPr>
        <w:t>202</w:t>
      </w:r>
      <w:r w:rsidR="00F67986">
        <w:rPr>
          <w:b/>
          <w:sz w:val="28"/>
          <w:szCs w:val="28"/>
        </w:rPr>
        <w:t>5</w:t>
      </w:r>
    </w:p>
    <w:p w14:paraId="2E4E2277" w14:textId="77777777" w:rsidR="00CF20B2" w:rsidRPr="006C1597" w:rsidRDefault="00CF20B2" w:rsidP="00CF20B2">
      <w:pPr>
        <w:spacing w:before="120"/>
        <w:jc w:val="center"/>
        <w:rPr>
          <w:rFonts w:asciiTheme="majorBidi" w:hAnsiTheme="majorBidi" w:cstheme="majorBidi"/>
          <w:b/>
          <w:szCs w:val="24"/>
        </w:rPr>
      </w:pPr>
    </w:p>
    <w:p w14:paraId="2569A0B5" w14:textId="77777777" w:rsidR="00CF20B2" w:rsidRPr="006C1597" w:rsidRDefault="00CF20B2">
      <w:pPr>
        <w:sectPr w:rsidR="00CF20B2" w:rsidRPr="006C159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evenPage"/>
          <w:pgSz w:w="12240" w:h="15840"/>
          <w:pgMar w:top="1417" w:right="1620" w:bottom="1417" w:left="1417" w:header="720" w:footer="720" w:gutter="0"/>
          <w:pgNumType w:fmt="lowerRoman" w:start="3"/>
          <w:cols w:space="720"/>
        </w:sectPr>
      </w:pPr>
    </w:p>
    <w:p w14:paraId="70E5DC15" w14:textId="77777777" w:rsidR="00F823B0" w:rsidRPr="006C1597" w:rsidRDefault="00F823B0" w:rsidP="00A86314">
      <w:pPr>
        <w:ind w:left="0" w:hanging="2"/>
      </w:pPr>
      <w:r w:rsidRPr="006C1597">
        <w:lastRenderedPageBreak/>
        <w:t xml:space="preserve">Ce document est protégé par le droit d'auteur. </w:t>
      </w:r>
    </w:p>
    <w:p w14:paraId="3D39022C" w14:textId="4220838E" w:rsidR="00F823B0" w:rsidRPr="006C1597" w:rsidRDefault="00F823B0" w:rsidP="00A86314">
      <w:pPr>
        <w:ind w:left="0" w:hanging="2"/>
      </w:pPr>
      <w:r w:rsidRPr="006C1597">
        <w:t xml:space="preserve">Ce document ne peut être utilisé et reproduit qu'à des fins non-commerciales. </w:t>
      </w:r>
      <w:r w:rsidR="003F259E" w:rsidRPr="006C1597">
        <w:t>Aucune</w:t>
      </w:r>
      <w:r w:rsidRPr="006C1597">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4F15253B" w14:textId="77777777" w:rsidR="00F823B0" w:rsidRPr="006C1597" w:rsidRDefault="00F823B0" w:rsidP="00A86314">
      <w:pPr>
        <w:rPr>
          <w:rFonts w:asciiTheme="majorBidi" w:hAnsiTheme="majorBidi" w:cstheme="majorBidi"/>
          <w:b/>
          <w:szCs w:val="24"/>
        </w:rPr>
      </w:pPr>
    </w:p>
    <w:p w14:paraId="7FFFB4D5" w14:textId="77777777" w:rsidR="00B942AE" w:rsidRDefault="00B942AE" w:rsidP="00424F7F">
      <w:pPr>
        <w:ind w:left="0" w:firstLine="0"/>
        <w:rPr>
          <w:b/>
          <w:sz w:val="32"/>
        </w:rPr>
        <w:sectPr w:rsidR="00B942AE" w:rsidSect="00A86314">
          <w:footerReference w:type="even" r:id="rId15"/>
          <w:footerReference w:type="default" r:id="rId16"/>
          <w:headerReference w:type="first" r:id="rId17"/>
          <w:footerReference w:type="first" r:id="rId18"/>
          <w:footnotePr>
            <w:numRestart w:val="eachPage"/>
          </w:footnotePr>
          <w:endnotePr>
            <w:numFmt w:val="decimal"/>
          </w:endnotePr>
          <w:pgSz w:w="12240" w:h="15840" w:code="1"/>
          <w:pgMar w:top="1440" w:right="1440" w:bottom="1440" w:left="1440" w:header="720" w:footer="720" w:gutter="0"/>
          <w:pgNumType w:fmt="lowerRoman"/>
          <w:cols w:space="720"/>
          <w:titlePg/>
        </w:sectPr>
      </w:pPr>
    </w:p>
    <w:p w14:paraId="5CD80C80" w14:textId="77777777" w:rsidR="00F823B0" w:rsidRPr="00A76396" w:rsidRDefault="00F823B0" w:rsidP="00A76396">
      <w:pPr>
        <w:shd w:val="clear" w:color="auto" w:fill="FDFDFD"/>
        <w:spacing w:after="120"/>
        <w:ind w:left="0" w:firstLine="0"/>
        <w:rPr>
          <w:szCs w:val="24"/>
          <w:lang w:eastAsia="en-US"/>
        </w:rPr>
      </w:pPr>
    </w:p>
    <w:p w14:paraId="0DD00A04" w14:textId="77777777" w:rsidR="00CC1A34" w:rsidRDefault="00334F8B" w:rsidP="000638FD">
      <w:pPr>
        <w:jc w:val="center"/>
        <w:rPr>
          <w:b/>
          <w:sz w:val="36"/>
          <w:szCs w:val="36"/>
        </w:rPr>
      </w:pPr>
      <w:r w:rsidRPr="00424F7F">
        <w:rPr>
          <w:b/>
          <w:sz w:val="36"/>
          <w:szCs w:val="36"/>
        </w:rPr>
        <w:t>Révisions</w:t>
      </w:r>
    </w:p>
    <w:p w14:paraId="46DA5E23" w14:textId="77777777" w:rsidR="00334F8B" w:rsidRDefault="00334F8B" w:rsidP="000638FD">
      <w:pPr>
        <w:jc w:val="center"/>
        <w:rPr>
          <w:b/>
          <w:sz w:val="36"/>
          <w:szCs w:val="36"/>
        </w:rPr>
      </w:pPr>
    </w:p>
    <w:p w14:paraId="38500788" w14:textId="77777777" w:rsidR="00030F7A" w:rsidRDefault="00030F7A" w:rsidP="00030F7A">
      <w:pPr>
        <w:jc w:val="left"/>
        <w:rPr>
          <w:b/>
          <w:sz w:val="32"/>
          <w:szCs w:val="32"/>
        </w:rPr>
      </w:pPr>
      <w:r>
        <w:rPr>
          <w:b/>
          <w:sz w:val="32"/>
          <w:szCs w:val="32"/>
        </w:rPr>
        <w:t>Septembre 2025</w:t>
      </w:r>
    </w:p>
    <w:p w14:paraId="713DB53C" w14:textId="77777777" w:rsidR="00030F7A" w:rsidRDefault="00030F7A" w:rsidP="00030F7A">
      <w:pPr>
        <w:spacing w:before="120" w:after="120"/>
        <w:ind w:left="0" w:firstLine="0"/>
        <w:rPr>
          <w:b/>
          <w:sz w:val="32"/>
          <w:szCs w:val="32"/>
        </w:rPr>
      </w:pPr>
      <w:r>
        <w:rPr>
          <w:szCs w:val="24"/>
          <w:lang w:eastAsia="en-US"/>
        </w:rPr>
        <w:t>La présen</w:t>
      </w:r>
      <w:r w:rsidRPr="00424F7F">
        <w:rPr>
          <w:szCs w:val="24"/>
          <w:lang w:eastAsia="en-US"/>
        </w:rPr>
        <w:t>te</w:t>
      </w:r>
      <w:r w:rsidRPr="00DE34C1">
        <w:rPr>
          <w:szCs w:val="24"/>
          <w:lang w:eastAsia="en-US"/>
        </w:rPr>
        <w:t xml:space="preserve"> révision introduit une nouvelle exigence selon laquelle les soumissionnaires doivent allouer au moins 30 % du coût total de la main-d'œuvre à la main-d'œuvre locale.</w:t>
      </w:r>
    </w:p>
    <w:p w14:paraId="57BF04DE" w14:textId="77777777" w:rsidR="001C3BEA" w:rsidRPr="00951FD6" w:rsidRDefault="001C3BEA" w:rsidP="00951FD6">
      <w:pPr>
        <w:jc w:val="left"/>
        <w:rPr>
          <w:b/>
          <w:sz w:val="32"/>
          <w:szCs w:val="32"/>
        </w:rPr>
      </w:pPr>
      <w:r w:rsidRPr="00951FD6">
        <w:rPr>
          <w:b/>
          <w:sz w:val="32"/>
          <w:szCs w:val="32"/>
        </w:rPr>
        <w:t>Mars 2025</w:t>
      </w:r>
    </w:p>
    <w:p w14:paraId="562A8A65" w14:textId="77777777" w:rsidR="001C3BEA" w:rsidRPr="00AE182E" w:rsidRDefault="001C3BEA" w:rsidP="00951FD6">
      <w:pPr>
        <w:shd w:val="clear" w:color="auto" w:fill="FDFDFD"/>
        <w:spacing w:after="120"/>
        <w:ind w:left="0" w:firstLine="0"/>
        <w:rPr>
          <w:szCs w:val="24"/>
        </w:rPr>
      </w:pPr>
      <w:r w:rsidRPr="00AE182E">
        <w:rPr>
          <w:szCs w:val="24"/>
        </w:rPr>
        <w:t xml:space="preserve">La présente version supprime la référence à UNDB en ligne et ajoute une nouvelle disposition relative à la signalisation lorsque l'Entrepreneur prend possession du site. </w:t>
      </w:r>
      <w:r w:rsidRPr="00AE182E">
        <w:rPr>
          <w:b/>
          <w:bCs/>
          <w:szCs w:val="24"/>
        </w:rPr>
        <w:t xml:space="preserve">Cette révision exige également l'application de pondérations obligatoires pour les Critères notés </w:t>
      </w:r>
      <w:r w:rsidRPr="00AE182E">
        <w:rPr>
          <w:szCs w:val="24"/>
        </w:rPr>
        <w:t xml:space="preserve">d'évaluation des offres et comprend l'ajout d'une adresse électronique de la Banque offrant aux Soumissionnaires la possibilité d'informer la Banque d'une plainte liée à la passation de marchés adressée à l'Emprunteur. </w:t>
      </w:r>
    </w:p>
    <w:p w14:paraId="0651112B" w14:textId="77777777" w:rsidR="00334F8B" w:rsidRDefault="00334F8B" w:rsidP="00334F8B">
      <w:pPr>
        <w:jc w:val="left"/>
        <w:rPr>
          <w:b/>
          <w:sz w:val="32"/>
          <w:szCs w:val="32"/>
        </w:rPr>
      </w:pPr>
      <w:r w:rsidRPr="00424F7F">
        <w:rPr>
          <w:b/>
          <w:sz w:val="32"/>
          <w:szCs w:val="32"/>
        </w:rPr>
        <w:t>Juillet 2023</w:t>
      </w:r>
    </w:p>
    <w:p w14:paraId="5A4B4BC4" w14:textId="4AE39BA5" w:rsidR="00FF6DA0" w:rsidRDefault="002A2091" w:rsidP="00A76396">
      <w:pPr>
        <w:shd w:val="clear" w:color="auto" w:fill="FDFDFD"/>
        <w:spacing w:after="120"/>
        <w:ind w:left="0" w:firstLine="0"/>
        <w:rPr>
          <w:szCs w:val="24"/>
          <w:lang w:eastAsia="en-US"/>
        </w:rPr>
      </w:pPr>
      <w:r>
        <w:rPr>
          <w:szCs w:val="24"/>
          <w:lang w:eastAsia="en-US"/>
        </w:rPr>
        <w:t>La présen</w:t>
      </w:r>
      <w:r w:rsidR="00334F8B" w:rsidRPr="00424F7F">
        <w:rPr>
          <w:szCs w:val="24"/>
          <w:lang w:eastAsia="en-US"/>
        </w:rPr>
        <w:t xml:space="preserve">te </w:t>
      </w:r>
      <w:r w:rsidR="00696320">
        <w:rPr>
          <w:szCs w:val="24"/>
          <w:lang w:eastAsia="en-US"/>
        </w:rPr>
        <w:t xml:space="preserve">version </w:t>
      </w:r>
      <w:r w:rsidR="00334F8B" w:rsidRPr="00424F7F">
        <w:rPr>
          <w:szCs w:val="24"/>
          <w:lang w:eastAsia="en-US"/>
        </w:rPr>
        <w:t>révis</w:t>
      </w:r>
      <w:r w:rsidR="00696320">
        <w:rPr>
          <w:szCs w:val="24"/>
          <w:lang w:eastAsia="en-US"/>
        </w:rPr>
        <w:t>ée</w:t>
      </w:r>
      <w:r w:rsidR="00334F8B" w:rsidRPr="00424F7F">
        <w:rPr>
          <w:szCs w:val="24"/>
          <w:lang w:eastAsia="en-US"/>
        </w:rPr>
        <w:t xml:space="preserve"> </w:t>
      </w:r>
      <w:r w:rsidR="00334F8B" w:rsidRPr="00A76396">
        <w:rPr>
          <w:b/>
          <w:bCs/>
          <w:szCs w:val="24"/>
          <w:lang w:eastAsia="en-US"/>
        </w:rPr>
        <w:t xml:space="preserve">exige l’application de </w:t>
      </w:r>
      <w:r w:rsidR="001C3BEA">
        <w:rPr>
          <w:b/>
          <w:bCs/>
          <w:szCs w:val="24"/>
          <w:lang w:eastAsia="en-US"/>
        </w:rPr>
        <w:t>C</w:t>
      </w:r>
      <w:r w:rsidR="00334F8B" w:rsidRPr="00A76396">
        <w:rPr>
          <w:b/>
          <w:bCs/>
          <w:szCs w:val="24"/>
          <w:lang w:eastAsia="en-US"/>
        </w:rPr>
        <w:t xml:space="preserve">ritères </w:t>
      </w:r>
      <w:r w:rsidR="00696320" w:rsidRPr="00A76396">
        <w:rPr>
          <w:b/>
          <w:bCs/>
          <w:szCs w:val="24"/>
          <w:lang w:eastAsia="en-US"/>
        </w:rPr>
        <w:t>n</w:t>
      </w:r>
      <w:r w:rsidR="00334F8B" w:rsidRPr="00A76396">
        <w:rPr>
          <w:b/>
          <w:bCs/>
          <w:szCs w:val="24"/>
          <w:lang w:eastAsia="en-US"/>
        </w:rPr>
        <w:t>otés aux fins de l’évaluation des offres</w:t>
      </w:r>
      <w:r w:rsidR="00334F8B">
        <w:rPr>
          <w:szCs w:val="24"/>
          <w:lang w:eastAsia="en-US"/>
        </w:rPr>
        <w:t>,</w:t>
      </w:r>
      <w:r w:rsidR="00334F8B" w:rsidRPr="00424F7F">
        <w:rPr>
          <w:szCs w:val="24"/>
          <w:lang w:eastAsia="en-US"/>
        </w:rPr>
        <w:t xml:space="preserve"> c’est-à-dire qu’il ne s’agit pas d’une option. Afin d’appuyer </w:t>
      </w:r>
      <w:r w:rsidR="008706D9">
        <w:rPr>
          <w:szCs w:val="24"/>
          <w:lang w:eastAsia="en-US"/>
        </w:rPr>
        <w:t>l’</w:t>
      </w:r>
      <w:r w:rsidR="00334F8B" w:rsidRPr="00424F7F">
        <w:rPr>
          <w:szCs w:val="24"/>
          <w:lang w:eastAsia="en-US"/>
        </w:rPr>
        <w:t xml:space="preserve">évaluation appropriée des facteurs techniques sans </w:t>
      </w:r>
      <w:r w:rsidR="008706D9">
        <w:rPr>
          <w:szCs w:val="24"/>
          <w:lang w:eastAsia="en-US"/>
        </w:rPr>
        <w:t xml:space="preserve">avoir à subir </w:t>
      </w:r>
      <w:r w:rsidR="00334F8B" w:rsidRPr="00424F7F">
        <w:rPr>
          <w:szCs w:val="24"/>
          <w:lang w:eastAsia="en-US"/>
        </w:rPr>
        <w:t xml:space="preserve">l’influence du prix, cette </w:t>
      </w:r>
      <w:r w:rsidR="008706D9">
        <w:rPr>
          <w:szCs w:val="24"/>
          <w:lang w:eastAsia="en-US"/>
        </w:rPr>
        <w:t>ver</w:t>
      </w:r>
      <w:r w:rsidR="008706D9" w:rsidRPr="00424F7F">
        <w:rPr>
          <w:szCs w:val="24"/>
          <w:lang w:eastAsia="en-US"/>
        </w:rPr>
        <w:t xml:space="preserve">sion </w:t>
      </w:r>
      <w:r w:rsidR="00334F8B" w:rsidRPr="00424F7F">
        <w:rPr>
          <w:szCs w:val="24"/>
          <w:lang w:eastAsia="en-US"/>
        </w:rPr>
        <w:t xml:space="preserve">applique un processus d’appel d’offres à deux enveloppes. </w:t>
      </w:r>
    </w:p>
    <w:p w14:paraId="0DF669F7" w14:textId="4F2C2331" w:rsidR="00FF6DA0" w:rsidRDefault="00334F8B" w:rsidP="00A76396">
      <w:pPr>
        <w:shd w:val="clear" w:color="auto" w:fill="FDFDFD"/>
        <w:spacing w:after="120"/>
        <w:ind w:left="0" w:firstLine="0"/>
        <w:rPr>
          <w:szCs w:val="24"/>
          <w:lang w:eastAsia="en-US"/>
        </w:rPr>
      </w:pPr>
      <w:r w:rsidRPr="00424F7F">
        <w:rPr>
          <w:szCs w:val="24"/>
          <w:lang w:eastAsia="en-US"/>
        </w:rPr>
        <w:t xml:space="preserve">Cette révision consolide ce qui figurait dans des </w:t>
      </w:r>
      <w:r w:rsidR="00FF6DA0">
        <w:rPr>
          <w:szCs w:val="24"/>
          <w:lang w:eastAsia="en-US"/>
        </w:rPr>
        <w:t xml:space="preserve">DTPM </w:t>
      </w:r>
      <w:r w:rsidRPr="00424F7F">
        <w:rPr>
          <w:szCs w:val="24"/>
          <w:lang w:eastAsia="en-US"/>
        </w:rPr>
        <w:t>distincts, c’est-à-dire</w:t>
      </w:r>
      <w:r w:rsidR="00FF6DA0">
        <w:rPr>
          <w:szCs w:val="24"/>
          <w:lang w:eastAsia="en-US"/>
        </w:rPr>
        <w:t> : (</w:t>
      </w:r>
      <w:r w:rsidRPr="00424F7F">
        <w:rPr>
          <w:szCs w:val="24"/>
          <w:lang w:eastAsia="en-US"/>
        </w:rPr>
        <w:t>i) après pré</w:t>
      </w:r>
      <w:r w:rsidR="00FF6DA0">
        <w:rPr>
          <w:szCs w:val="24"/>
          <w:lang w:eastAsia="en-US"/>
        </w:rPr>
        <w:t xml:space="preserve">qualification </w:t>
      </w:r>
      <w:r w:rsidRPr="00424F7F">
        <w:rPr>
          <w:szCs w:val="24"/>
          <w:lang w:eastAsia="en-US"/>
        </w:rPr>
        <w:t>et sans pré</w:t>
      </w:r>
      <w:r w:rsidR="00FF6DA0">
        <w:rPr>
          <w:szCs w:val="24"/>
          <w:lang w:eastAsia="en-US"/>
        </w:rPr>
        <w:t>qualification</w:t>
      </w:r>
      <w:r w:rsidR="00E152C7">
        <w:rPr>
          <w:szCs w:val="24"/>
          <w:lang w:eastAsia="en-US"/>
        </w:rPr>
        <w:t xml:space="preserve"> </w:t>
      </w:r>
      <w:r w:rsidRPr="00424F7F">
        <w:rPr>
          <w:szCs w:val="24"/>
          <w:lang w:eastAsia="en-US"/>
        </w:rPr>
        <w:t xml:space="preserve">; et </w:t>
      </w:r>
      <w:r w:rsidR="00FF6DA0">
        <w:rPr>
          <w:szCs w:val="24"/>
          <w:lang w:eastAsia="en-US"/>
        </w:rPr>
        <w:t>(</w:t>
      </w:r>
      <w:r w:rsidRPr="00424F7F">
        <w:rPr>
          <w:szCs w:val="24"/>
          <w:lang w:eastAsia="en-US"/>
        </w:rPr>
        <w:t xml:space="preserve">ii) respectivement avant le </w:t>
      </w:r>
      <w:r w:rsidR="00FF6DA0">
        <w:rPr>
          <w:szCs w:val="24"/>
          <w:lang w:eastAsia="en-US"/>
        </w:rPr>
        <w:t>CES</w:t>
      </w:r>
      <w:r w:rsidRPr="00424F7F">
        <w:rPr>
          <w:szCs w:val="24"/>
          <w:lang w:eastAsia="en-US"/>
        </w:rPr>
        <w:t xml:space="preserve"> et le </w:t>
      </w:r>
      <w:r w:rsidR="00FF6DA0">
        <w:rPr>
          <w:szCs w:val="24"/>
          <w:lang w:eastAsia="en-US"/>
        </w:rPr>
        <w:t>CES</w:t>
      </w:r>
      <w:r w:rsidRPr="00424F7F">
        <w:rPr>
          <w:szCs w:val="24"/>
          <w:lang w:eastAsia="en-US"/>
        </w:rPr>
        <w:t>, les parties pertinentes étant marquées pour guider l’</w:t>
      </w:r>
      <w:r w:rsidR="00431756">
        <w:rPr>
          <w:szCs w:val="24"/>
          <w:lang w:eastAsia="en-US"/>
        </w:rPr>
        <w:t>utilis</w:t>
      </w:r>
      <w:r w:rsidRPr="00424F7F">
        <w:rPr>
          <w:szCs w:val="24"/>
          <w:lang w:eastAsia="en-US"/>
        </w:rPr>
        <w:t xml:space="preserve">ation. </w:t>
      </w:r>
    </w:p>
    <w:p w14:paraId="033884CF" w14:textId="56069581" w:rsidR="00FF6DA0" w:rsidRDefault="00334F8B" w:rsidP="00A76396">
      <w:pPr>
        <w:shd w:val="clear" w:color="auto" w:fill="FDFDFD"/>
        <w:spacing w:after="120"/>
        <w:ind w:left="0" w:firstLine="0"/>
        <w:rPr>
          <w:szCs w:val="24"/>
          <w:lang w:eastAsia="en-US"/>
        </w:rPr>
      </w:pPr>
      <w:r w:rsidRPr="00424F7F">
        <w:rPr>
          <w:szCs w:val="24"/>
          <w:lang w:eastAsia="en-US"/>
        </w:rPr>
        <w:t xml:space="preserve">Ce </w:t>
      </w:r>
      <w:r w:rsidR="00FF6DA0">
        <w:rPr>
          <w:szCs w:val="24"/>
          <w:lang w:eastAsia="en-US"/>
        </w:rPr>
        <w:t xml:space="preserve">DTPM </w:t>
      </w:r>
      <w:r w:rsidRPr="00424F7F">
        <w:rPr>
          <w:szCs w:val="24"/>
          <w:lang w:eastAsia="en-US"/>
        </w:rPr>
        <w:t xml:space="preserve">exige que le soumissionnaire retenu soumette le </w:t>
      </w:r>
      <w:r w:rsidR="00FF6DA0">
        <w:rPr>
          <w:szCs w:val="24"/>
          <w:lang w:eastAsia="en-US"/>
        </w:rPr>
        <w:t>F</w:t>
      </w:r>
      <w:r w:rsidRPr="00424F7F">
        <w:rPr>
          <w:szCs w:val="24"/>
          <w:lang w:eastAsia="en-US"/>
        </w:rPr>
        <w:t xml:space="preserve">ormulaire de </w:t>
      </w:r>
      <w:r w:rsidR="00FF6DA0">
        <w:rPr>
          <w:szCs w:val="24"/>
          <w:lang w:eastAsia="en-US"/>
        </w:rPr>
        <w:t>Divulgation de</w:t>
      </w:r>
      <w:r w:rsidR="00091BA4">
        <w:rPr>
          <w:szCs w:val="24"/>
          <w:lang w:eastAsia="en-US"/>
        </w:rPr>
        <w:t>s</w:t>
      </w:r>
      <w:r w:rsidR="00FF6DA0">
        <w:rPr>
          <w:szCs w:val="24"/>
          <w:lang w:eastAsia="en-US"/>
        </w:rPr>
        <w:t xml:space="preserve"> </w:t>
      </w:r>
      <w:r w:rsidR="003A3D4E">
        <w:rPr>
          <w:szCs w:val="24"/>
          <w:lang w:eastAsia="en-US"/>
        </w:rPr>
        <w:t>Bénéficiaires</w:t>
      </w:r>
      <w:r w:rsidRPr="00424F7F">
        <w:rPr>
          <w:szCs w:val="24"/>
          <w:lang w:eastAsia="en-US"/>
        </w:rPr>
        <w:t xml:space="preserve"> </w:t>
      </w:r>
      <w:r w:rsidR="00FF6DA0">
        <w:rPr>
          <w:szCs w:val="24"/>
          <w:lang w:eastAsia="en-US"/>
        </w:rPr>
        <w:t>E</w:t>
      </w:r>
      <w:r w:rsidRPr="00424F7F">
        <w:rPr>
          <w:szCs w:val="24"/>
          <w:lang w:eastAsia="en-US"/>
        </w:rPr>
        <w:t>ffecti</w:t>
      </w:r>
      <w:r w:rsidR="003A3D4E">
        <w:rPr>
          <w:szCs w:val="24"/>
          <w:lang w:eastAsia="en-US"/>
        </w:rPr>
        <w:t>fs</w:t>
      </w:r>
      <w:r w:rsidRPr="00424F7F">
        <w:rPr>
          <w:szCs w:val="24"/>
          <w:lang w:eastAsia="en-US"/>
        </w:rPr>
        <w:t xml:space="preserve"> conformément aux exigences d</w:t>
      </w:r>
      <w:r w:rsidR="00FF6DA0">
        <w:rPr>
          <w:szCs w:val="24"/>
          <w:lang w:eastAsia="en-US"/>
        </w:rPr>
        <w:t>u DAO.</w:t>
      </w:r>
    </w:p>
    <w:p w14:paraId="29FAEEEA" w14:textId="77777777" w:rsidR="00FF6DA0" w:rsidRDefault="00334F8B" w:rsidP="00A76396">
      <w:pPr>
        <w:shd w:val="clear" w:color="auto" w:fill="FDFDFD"/>
        <w:spacing w:after="120"/>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sidR="00FF6DA0">
        <w:rPr>
          <w:szCs w:val="24"/>
          <w:lang w:eastAsia="en-US"/>
        </w:rPr>
        <w:t>marchés</w:t>
      </w:r>
      <w:r w:rsidRPr="00424F7F">
        <w:rPr>
          <w:szCs w:val="24"/>
          <w:lang w:eastAsia="en-US"/>
        </w:rPr>
        <w:t xml:space="preserve"> qui ont été évalués comme présentant des risques potentiels ou réels en matière de cybersécurité. </w:t>
      </w:r>
    </w:p>
    <w:p w14:paraId="562222AA" w14:textId="5D43A0D0" w:rsidR="00334F8B" w:rsidRDefault="00334F8B" w:rsidP="00A76396">
      <w:pPr>
        <w:shd w:val="clear" w:color="auto" w:fill="FDFDFD"/>
        <w:spacing w:after="120"/>
        <w:ind w:left="0" w:firstLine="0"/>
        <w:rPr>
          <w:szCs w:val="24"/>
          <w:lang w:eastAsia="en-US"/>
        </w:rPr>
      </w:pPr>
      <w:r w:rsidRPr="00424F7F">
        <w:rPr>
          <w:szCs w:val="24"/>
          <w:lang w:eastAsia="en-US"/>
        </w:rPr>
        <w:t xml:space="preserve">Ce </w:t>
      </w:r>
      <w:r w:rsidR="00FF6DA0">
        <w:rPr>
          <w:szCs w:val="24"/>
          <w:lang w:eastAsia="en-US"/>
        </w:rPr>
        <w:t>DTPM</w:t>
      </w:r>
      <w:r w:rsidRPr="00424F7F">
        <w:rPr>
          <w:szCs w:val="24"/>
          <w:lang w:eastAsia="en-US"/>
        </w:rPr>
        <w:t xml:space="preserve"> a </w:t>
      </w:r>
      <w:r w:rsidR="003A3D4E">
        <w:rPr>
          <w:szCs w:val="24"/>
          <w:lang w:eastAsia="en-US"/>
        </w:rPr>
        <w:t>pris en compte</w:t>
      </w:r>
      <w:r w:rsidR="003A3D4E" w:rsidRPr="00424F7F">
        <w:rPr>
          <w:szCs w:val="24"/>
          <w:lang w:eastAsia="en-US"/>
        </w:rPr>
        <w:t xml:space="preserve"> </w:t>
      </w:r>
      <w:r w:rsidRPr="00424F7F">
        <w:rPr>
          <w:szCs w:val="24"/>
          <w:lang w:eastAsia="en-US"/>
        </w:rPr>
        <w:t xml:space="preserve">la </w:t>
      </w:r>
      <w:r w:rsidR="00A93676" w:rsidRPr="00424F7F">
        <w:rPr>
          <w:szCs w:val="24"/>
          <w:lang w:eastAsia="en-US"/>
        </w:rPr>
        <w:t>ré</w:t>
      </w:r>
      <w:r w:rsidR="00A93676">
        <w:rPr>
          <w:szCs w:val="24"/>
          <w:lang w:eastAsia="en-US"/>
        </w:rPr>
        <w:t>édit</w:t>
      </w:r>
      <w:r w:rsidR="00A93676" w:rsidRPr="00424F7F">
        <w:rPr>
          <w:szCs w:val="24"/>
          <w:lang w:eastAsia="en-US"/>
        </w:rPr>
        <w:t xml:space="preserve">ion </w:t>
      </w:r>
      <w:r w:rsidRPr="00424F7F">
        <w:rPr>
          <w:szCs w:val="24"/>
          <w:lang w:eastAsia="en-US"/>
        </w:rPr>
        <w:t xml:space="preserve">2022 avec modifications des « Conditions Générales </w:t>
      </w:r>
      <w:r w:rsidR="00086E48">
        <w:rPr>
          <w:szCs w:val="24"/>
          <w:lang w:eastAsia="en-US"/>
        </w:rPr>
        <w:t xml:space="preserve">ou CCAG </w:t>
      </w:r>
      <w:r w:rsidRPr="00424F7F">
        <w:rPr>
          <w:szCs w:val="24"/>
          <w:lang w:eastAsia="en-US"/>
        </w:rPr>
        <w:t xml:space="preserve">» qui font partie des « Conditions </w:t>
      </w:r>
      <w:r w:rsidR="000A28D6">
        <w:rPr>
          <w:szCs w:val="24"/>
          <w:lang w:eastAsia="en-US"/>
        </w:rPr>
        <w:t>de Marchés</w:t>
      </w:r>
      <w:r w:rsidR="000A28D6" w:rsidRPr="00424F7F">
        <w:rPr>
          <w:szCs w:val="24"/>
          <w:lang w:eastAsia="en-US"/>
        </w:rPr>
        <w:t xml:space="preserve"> </w:t>
      </w:r>
      <w:r w:rsidRPr="00424F7F">
        <w:rPr>
          <w:szCs w:val="24"/>
          <w:lang w:eastAsia="en-US"/>
        </w:rPr>
        <w:t xml:space="preserve">de </w:t>
      </w:r>
      <w:r w:rsidR="000A28D6">
        <w:rPr>
          <w:szCs w:val="24"/>
          <w:lang w:eastAsia="en-US"/>
        </w:rPr>
        <w:t>C</w:t>
      </w:r>
      <w:r w:rsidRPr="00424F7F">
        <w:rPr>
          <w:szCs w:val="24"/>
          <w:lang w:eastAsia="en-US"/>
        </w:rPr>
        <w:t xml:space="preserve">onstruction </w:t>
      </w:r>
      <w:r w:rsidR="008A2957">
        <w:rPr>
          <w:szCs w:val="24"/>
          <w:lang w:eastAsia="en-US"/>
        </w:rPr>
        <w:t>applicabl</w:t>
      </w:r>
      <w:r w:rsidR="008A2957" w:rsidRPr="00424F7F">
        <w:rPr>
          <w:szCs w:val="24"/>
          <w:lang w:eastAsia="en-US"/>
        </w:rPr>
        <w:t xml:space="preserve">es </w:t>
      </w:r>
      <w:r w:rsidR="008A2957">
        <w:rPr>
          <w:szCs w:val="24"/>
          <w:lang w:eastAsia="en-US"/>
        </w:rPr>
        <w:t xml:space="preserve">aux </w:t>
      </w:r>
      <w:r w:rsidRPr="00424F7F">
        <w:rPr>
          <w:szCs w:val="24"/>
          <w:lang w:eastAsia="en-US"/>
        </w:rPr>
        <w:t xml:space="preserve">travaux de </w:t>
      </w:r>
      <w:r w:rsidR="008A2957">
        <w:rPr>
          <w:szCs w:val="24"/>
          <w:lang w:eastAsia="en-US"/>
        </w:rPr>
        <w:t xml:space="preserve">construction </w:t>
      </w:r>
      <w:r w:rsidRPr="00424F7F">
        <w:rPr>
          <w:szCs w:val="24"/>
          <w:lang w:eastAsia="en-US"/>
        </w:rPr>
        <w:t xml:space="preserve">et </w:t>
      </w:r>
      <w:r w:rsidR="008A2957">
        <w:rPr>
          <w:szCs w:val="24"/>
          <w:lang w:eastAsia="en-US"/>
        </w:rPr>
        <w:t>de génie civil</w:t>
      </w:r>
      <w:r w:rsidR="008A2957" w:rsidRPr="00424F7F">
        <w:rPr>
          <w:szCs w:val="24"/>
          <w:lang w:eastAsia="en-US"/>
        </w:rPr>
        <w:t xml:space="preserve"> </w:t>
      </w:r>
      <w:r w:rsidRPr="00424F7F">
        <w:rPr>
          <w:szCs w:val="24"/>
          <w:lang w:eastAsia="en-US"/>
        </w:rPr>
        <w:t>conçus par l</w:t>
      </w:r>
      <w:r w:rsidR="00FF6DA0">
        <w:rPr>
          <w:szCs w:val="24"/>
          <w:lang w:eastAsia="en-US"/>
        </w:rPr>
        <w:t>e Maître d’Ouvrage</w:t>
      </w:r>
      <w:r w:rsidRPr="00424F7F">
        <w:rPr>
          <w:szCs w:val="24"/>
          <w:lang w:eastAsia="en-US"/>
        </w:rPr>
        <w:t xml:space="preserve"> (« Livre rouge ») Deuxième édition 2017 », publiées par la Fédération Internationale Des Ingénieurs – Conseils (FIDIC).</w:t>
      </w:r>
    </w:p>
    <w:p w14:paraId="653ED4ED" w14:textId="08C826FA" w:rsidR="00FF6DA0" w:rsidRDefault="00FF6DA0" w:rsidP="000638FD">
      <w:pPr>
        <w:shd w:val="clear" w:color="auto" w:fill="FDFDFD"/>
        <w:spacing w:after="0"/>
        <w:ind w:left="0" w:firstLine="0"/>
        <w:rPr>
          <w:szCs w:val="24"/>
          <w:lang w:eastAsia="en-US"/>
        </w:rPr>
      </w:pPr>
    </w:p>
    <w:p w14:paraId="2DA0CFC3"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Janvier 2021</w:t>
      </w:r>
      <w:r w:rsidRPr="00424F7F">
        <w:rPr>
          <w:szCs w:val="24"/>
          <w:lang w:eastAsia="en-US"/>
        </w:rPr>
        <w:t xml:space="preserve"> </w:t>
      </w:r>
    </w:p>
    <w:p w14:paraId="191D814A" w14:textId="77777777" w:rsidR="00FF6DA0" w:rsidRDefault="00FF6DA0" w:rsidP="000638FD">
      <w:pPr>
        <w:shd w:val="clear" w:color="auto" w:fill="FDFDFD"/>
        <w:spacing w:after="0"/>
        <w:ind w:left="0" w:firstLine="0"/>
        <w:rPr>
          <w:szCs w:val="24"/>
          <w:lang w:eastAsia="en-US"/>
        </w:rPr>
      </w:pPr>
    </w:p>
    <w:p w14:paraId="345FD00C" w14:textId="3031C14E" w:rsidR="00FF6DA0" w:rsidRDefault="008550E3" w:rsidP="000638FD">
      <w:pPr>
        <w:shd w:val="clear" w:color="auto" w:fill="FDFDFD"/>
        <w:spacing w:after="0"/>
        <w:ind w:left="0" w:firstLine="0"/>
        <w:rPr>
          <w:szCs w:val="24"/>
          <w:lang w:eastAsia="en-US"/>
        </w:rPr>
      </w:pPr>
      <w:r w:rsidRPr="008550E3">
        <w:rPr>
          <w:szCs w:val="24"/>
          <w:lang w:eastAsia="en-US"/>
        </w:rPr>
        <w:t>Cette version comprend des dispositions visant à refléter la disqualification par la Banque des entrepreneurs pour non-respect des obligations EAS/HS. Ce DTAO n'inclut PAS le mécanisme de disqualification de la Banque pour non-respect des obligations EAS/HS</w:t>
      </w:r>
    </w:p>
    <w:p w14:paraId="47215C63" w14:textId="77777777" w:rsidR="00FF6DA0" w:rsidRDefault="00FF6DA0" w:rsidP="00D379A1">
      <w:pPr>
        <w:shd w:val="clear" w:color="auto" w:fill="FDFDFD"/>
        <w:spacing w:before="120" w:after="120"/>
        <w:ind w:left="0" w:firstLine="0"/>
        <w:rPr>
          <w:szCs w:val="24"/>
          <w:lang w:eastAsia="en-US"/>
        </w:rPr>
      </w:pPr>
      <w:r w:rsidRPr="00424F7F">
        <w:rPr>
          <w:b/>
          <w:bCs/>
          <w:sz w:val="32"/>
          <w:szCs w:val="32"/>
          <w:lang w:eastAsia="en-US"/>
        </w:rPr>
        <w:lastRenderedPageBreak/>
        <w:t>Décembre 2019</w:t>
      </w:r>
      <w:r w:rsidRPr="00424F7F">
        <w:rPr>
          <w:szCs w:val="24"/>
          <w:lang w:eastAsia="en-US"/>
        </w:rPr>
        <w:t xml:space="preserve"> </w:t>
      </w:r>
    </w:p>
    <w:p w14:paraId="50520566" w14:textId="21D24999" w:rsidR="00FF6DA0" w:rsidRDefault="00FF6DA0" w:rsidP="00A76396">
      <w:pPr>
        <w:shd w:val="clear" w:color="auto" w:fill="FDFDFD"/>
        <w:spacing w:after="120"/>
        <w:ind w:left="0" w:firstLine="0"/>
        <w:rPr>
          <w:szCs w:val="24"/>
          <w:lang w:eastAsia="en-US"/>
        </w:rPr>
      </w:pPr>
      <w:r>
        <w:rPr>
          <w:szCs w:val="24"/>
          <w:lang w:eastAsia="en-US"/>
        </w:rPr>
        <w:t>Les c</w:t>
      </w:r>
      <w:r w:rsidRPr="00424F7F">
        <w:rPr>
          <w:szCs w:val="24"/>
          <w:lang w:eastAsia="en-US"/>
        </w:rPr>
        <w:t xml:space="preserve">ritères </w:t>
      </w:r>
      <w:r w:rsidR="00105106">
        <w:rPr>
          <w:szCs w:val="24"/>
          <w:lang w:eastAsia="en-US"/>
        </w:rPr>
        <w:t>n</w:t>
      </w:r>
      <w:r w:rsidRPr="00424F7F">
        <w:rPr>
          <w:szCs w:val="24"/>
          <w:lang w:eastAsia="en-US"/>
        </w:rPr>
        <w:t xml:space="preserve">otés </w:t>
      </w:r>
      <w:r>
        <w:rPr>
          <w:szCs w:val="24"/>
          <w:lang w:eastAsia="en-US"/>
        </w:rPr>
        <w:t>ont</w:t>
      </w:r>
      <w:r w:rsidRPr="00424F7F">
        <w:rPr>
          <w:szCs w:val="24"/>
          <w:lang w:eastAsia="en-US"/>
        </w:rPr>
        <w:t xml:space="preserve"> été ajouté</w:t>
      </w:r>
      <w:r>
        <w:rPr>
          <w:szCs w:val="24"/>
          <w:lang w:eastAsia="en-US"/>
        </w:rPr>
        <w:t xml:space="preserve">s </w:t>
      </w:r>
      <w:r w:rsidR="00105106">
        <w:rPr>
          <w:szCs w:val="24"/>
          <w:lang w:eastAsia="en-US"/>
        </w:rPr>
        <w:t>en</w:t>
      </w:r>
      <w:r w:rsidRPr="00424F7F">
        <w:rPr>
          <w:szCs w:val="24"/>
          <w:lang w:eastAsia="en-US"/>
        </w:rPr>
        <w:t xml:space="preserve"> option pour l’évaluation des </w:t>
      </w:r>
      <w:r>
        <w:rPr>
          <w:szCs w:val="24"/>
          <w:lang w:eastAsia="en-US"/>
        </w:rPr>
        <w:t>Offres</w:t>
      </w:r>
      <w:r w:rsidRPr="00424F7F">
        <w:rPr>
          <w:szCs w:val="24"/>
          <w:lang w:eastAsia="en-US"/>
        </w:rPr>
        <w:t xml:space="preserve">. </w:t>
      </w:r>
    </w:p>
    <w:p w14:paraId="4B0AF2EA" w14:textId="48F89977" w:rsidR="00FF6DA0" w:rsidRDefault="00FF6DA0" w:rsidP="00A76396">
      <w:pPr>
        <w:shd w:val="clear" w:color="auto" w:fill="FDFDFD"/>
        <w:spacing w:after="120"/>
        <w:ind w:left="0" w:firstLine="0"/>
        <w:rPr>
          <w:szCs w:val="24"/>
          <w:lang w:eastAsia="en-US"/>
        </w:rPr>
      </w:pPr>
      <w:r>
        <w:rPr>
          <w:szCs w:val="24"/>
          <w:lang w:eastAsia="en-US"/>
        </w:rPr>
        <w:t xml:space="preserve">EAS </w:t>
      </w:r>
      <w:r w:rsidRPr="00424F7F">
        <w:rPr>
          <w:szCs w:val="24"/>
          <w:lang w:eastAsia="en-US"/>
        </w:rPr>
        <w:t xml:space="preserve">(Exploitation </w:t>
      </w:r>
      <w:r>
        <w:rPr>
          <w:szCs w:val="24"/>
          <w:lang w:eastAsia="en-US"/>
        </w:rPr>
        <w:t>et Agression Sexuels</w:t>
      </w:r>
      <w:r w:rsidRPr="00424F7F">
        <w:rPr>
          <w:szCs w:val="24"/>
          <w:lang w:eastAsia="en-US"/>
        </w:rPr>
        <w:t xml:space="preserve">) a été remplacé par </w:t>
      </w:r>
      <w:r>
        <w:rPr>
          <w:szCs w:val="24"/>
          <w:lang w:eastAsia="en-US"/>
        </w:rPr>
        <w:t>EAS</w:t>
      </w:r>
      <w:r w:rsidRPr="00424F7F">
        <w:rPr>
          <w:szCs w:val="24"/>
          <w:lang w:eastAsia="en-US"/>
        </w:rPr>
        <w:t xml:space="preserve"> (Exploitation </w:t>
      </w:r>
      <w:r>
        <w:rPr>
          <w:szCs w:val="24"/>
          <w:lang w:eastAsia="en-US"/>
        </w:rPr>
        <w:t>et</w:t>
      </w:r>
      <w:r w:rsidRPr="00424F7F">
        <w:rPr>
          <w:szCs w:val="24"/>
          <w:lang w:eastAsia="en-US"/>
        </w:rPr>
        <w:t xml:space="preserve"> Abus</w:t>
      </w:r>
      <w:r>
        <w:rPr>
          <w:szCs w:val="24"/>
          <w:lang w:eastAsia="en-US"/>
        </w:rPr>
        <w:t xml:space="preserve"> Sexuels</w:t>
      </w:r>
      <w:r w:rsidRPr="00424F7F">
        <w:rPr>
          <w:szCs w:val="24"/>
          <w:lang w:eastAsia="en-US"/>
        </w:rPr>
        <w:t>) et H</w:t>
      </w:r>
      <w:r>
        <w:rPr>
          <w:szCs w:val="24"/>
          <w:lang w:eastAsia="en-US"/>
        </w:rPr>
        <w:t>S</w:t>
      </w:r>
      <w:r w:rsidRPr="00424F7F">
        <w:rPr>
          <w:szCs w:val="24"/>
          <w:lang w:eastAsia="en-US"/>
        </w:rPr>
        <w:t xml:space="preserve"> (Har</w:t>
      </w:r>
      <w:r>
        <w:rPr>
          <w:szCs w:val="24"/>
          <w:lang w:eastAsia="en-US"/>
        </w:rPr>
        <w:t>cèlement Sexuel</w:t>
      </w:r>
      <w:r w:rsidRPr="00424F7F">
        <w:rPr>
          <w:szCs w:val="24"/>
          <w:lang w:eastAsia="en-US"/>
        </w:rPr>
        <w:t xml:space="preserve">), selon le cas. </w:t>
      </w:r>
    </w:p>
    <w:p w14:paraId="34255E5F" w14:textId="77777777" w:rsidR="00FF6DA0" w:rsidRDefault="00FF6DA0" w:rsidP="00A76396">
      <w:pPr>
        <w:shd w:val="clear" w:color="auto" w:fill="FDFDFD"/>
        <w:spacing w:after="120"/>
        <w:ind w:left="0" w:firstLine="0"/>
        <w:rPr>
          <w:szCs w:val="24"/>
          <w:lang w:eastAsia="en-US"/>
        </w:rPr>
      </w:pPr>
      <w:r w:rsidRPr="00424F7F">
        <w:rPr>
          <w:szCs w:val="24"/>
          <w:lang w:eastAsia="en-US"/>
        </w:rPr>
        <w:t xml:space="preserve">Des améliorations rédactionnelles ont également été apportées. </w:t>
      </w:r>
    </w:p>
    <w:p w14:paraId="1CE98CFD" w14:textId="77777777" w:rsidR="00FF6DA0" w:rsidRDefault="00FF6DA0" w:rsidP="000638FD">
      <w:pPr>
        <w:shd w:val="clear" w:color="auto" w:fill="FDFDFD"/>
        <w:spacing w:after="0"/>
        <w:ind w:left="0" w:firstLine="0"/>
        <w:rPr>
          <w:szCs w:val="24"/>
          <w:lang w:eastAsia="en-US"/>
        </w:rPr>
      </w:pPr>
    </w:p>
    <w:p w14:paraId="2D429E0D" w14:textId="77777777" w:rsidR="00FF6DA0" w:rsidRDefault="00FF6DA0" w:rsidP="00D379A1">
      <w:pPr>
        <w:shd w:val="clear" w:color="auto" w:fill="FDFDFD"/>
        <w:spacing w:after="120"/>
        <w:ind w:left="0" w:firstLine="0"/>
        <w:rPr>
          <w:szCs w:val="24"/>
          <w:lang w:eastAsia="en-US"/>
        </w:rPr>
      </w:pPr>
      <w:r w:rsidRPr="00424F7F">
        <w:rPr>
          <w:b/>
          <w:bCs/>
          <w:sz w:val="32"/>
          <w:szCs w:val="32"/>
          <w:lang w:eastAsia="en-US"/>
        </w:rPr>
        <w:t>Juillet 2019</w:t>
      </w:r>
      <w:r w:rsidRPr="00424F7F">
        <w:rPr>
          <w:szCs w:val="24"/>
          <w:lang w:eastAsia="en-US"/>
        </w:rPr>
        <w:t xml:space="preserve"> </w:t>
      </w:r>
    </w:p>
    <w:p w14:paraId="33803969" w14:textId="034BB87F"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datée de juillet 2019 applique les « Conditions Générales </w:t>
      </w:r>
      <w:r w:rsidR="000821C7">
        <w:rPr>
          <w:szCs w:val="24"/>
          <w:lang w:eastAsia="en-US"/>
        </w:rPr>
        <w:t xml:space="preserve">ou CCAG </w:t>
      </w:r>
      <w:r w:rsidRPr="00424F7F">
        <w:rPr>
          <w:szCs w:val="24"/>
          <w:lang w:eastAsia="en-US"/>
        </w:rPr>
        <w:t xml:space="preserve">» qui font partie des </w:t>
      </w:r>
      <w:r w:rsidR="0067104F" w:rsidRPr="00424F7F">
        <w:rPr>
          <w:szCs w:val="24"/>
          <w:lang w:eastAsia="en-US"/>
        </w:rPr>
        <w:t xml:space="preserve">« Conditions </w:t>
      </w:r>
      <w:r w:rsidR="0067104F">
        <w:rPr>
          <w:szCs w:val="24"/>
          <w:lang w:eastAsia="en-US"/>
        </w:rPr>
        <w:t>de Marchés</w:t>
      </w:r>
      <w:r w:rsidR="0067104F" w:rsidRPr="00424F7F">
        <w:rPr>
          <w:szCs w:val="24"/>
          <w:lang w:eastAsia="en-US"/>
        </w:rPr>
        <w:t xml:space="preserve"> de </w:t>
      </w:r>
      <w:r w:rsidR="0067104F">
        <w:rPr>
          <w:szCs w:val="24"/>
          <w:lang w:eastAsia="en-US"/>
        </w:rPr>
        <w:t>C</w:t>
      </w:r>
      <w:r w:rsidR="0067104F" w:rsidRPr="00424F7F">
        <w:rPr>
          <w:szCs w:val="24"/>
          <w:lang w:eastAsia="en-US"/>
        </w:rPr>
        <w:t xml:space="preserve">onstruction </w:t>
      </w:r>
      <w:r w:rsidR="0067104F">
        <w:rPr>
          <w:szCs w:val="24"/>
          <w:lang w:eastAsia="en-US"/>
        </w:rPr>
        <w:t>applicabl</w:t>
      </w:r>
      <w:r w:rsidR="0067104F" w:rsidRPr="00424F7F">
        <w:rPr>
          <w:szCs w:val="24"/>
          <w:lang w:eastAsia="en-US"/>
        </w:rPr>
        <w:t xml:space="preserve">es </w:t>
      </w:r>
      <w:r w:rsidR="0067104F">
        <w:rPr>
          <w:szCs w:val="24"/>
          <w:lang w:eastAsia="en-US"/>
        </w:rPr>
        <w:t xml:space="preserve">aux </w:t>
      </w:r>
      <w:r w:rsidR="0067104F" w:rsidRPr="00424F7F">
        <w:rPr>
          <w:szCs w:val="24"/>
          <w:lang w:eastAsia="en-US"/>
        </w:rPr>
        <w:t xml:space="preserve">travaux de </w:t>
      </w:r>
      <w:r w:rsidR="0067104F">
        <w:rPr>
          <w:szCs w:val="24"/>
          <w:lang w:eastAsia="en-US"/>
        </w:rPr>
        <w:t xml:space="preserve">construction </w:t>
      </w:r>
      <w:r w:rsidR="0067104F" w:rsidRPr="00424F7F">
        <w:rPr>
          <w:szCs w:val="24"/>
          <w:lang w:eastAsia="en-US"/>
        </w:rPr>
        <w:t xml:space="preserve">et </w:t>
      </w:r>
      <w:r w:rsidR="0067104F">
        <w:rPr>
          <w:szCs w:val="24"/>
          <w:lang w:eastAsia="en-US"/>
        </w:rPr>
        <w:t>de génie civil</w:t>
      </w:r>
      <w:r w:rsidR="0067104F" w:rsidRPr="00424F7F">
        <w:rPr>
          <w:szCs w:val="24"/>
          <w:lang w:eastAsia="en-US"/>
        </w:rPr>
        <w:t xml:space="preserve"> conçus par l</w:t>
      </w:r>
      <w:r w:rsidR="0067104F">
        <w:rPr>
          <w:szCs w:val="24"/>
          <w:lang w:eastAsia="en-US"/>
        </w:rPr>
        <w:t>e Maître d’Ouvrage</w:t>
      </w:r>
      <w:r w:rsidR="0067104F" w:rsidRPr="00424F7F">
        <w:rPr>
          <w:szCs w:val="24"/>
          <w:lang w:eastAsia="en-US"/>
        </w:rPr>
        <w:t xml:space="preserve"> (« Livre rouge ») Deuxième édition 2017 </w:t>
      </w:r>
      <w:r w:rsidRPr="00424F7F">
        <w:rPr>
          <w:szCs w:val="24"/>
          <w:lang w:eastAsia="en-US"/>
        </w:rPr>
        <w:t xml:space="preserve">publiées par la Fédération Internationale des Ingénieurs – Conseils (FIDIC), et les « Conditions Particulières </w:t>
      </w:r>
      <w:r w:rsidR="00C520E2">
        <w:rPr>
          <w:szCs w:val="24"/>
          <w:lang w:eastAsia="en-US"/>
        </w:rPr>
        <w:t xml:space="preserve">ou CCAP </w:t>
      </w:r>
      <w:r w:rsidRPr="00424F7F">
        <w:rPr>
          <w:szCs w:val="24"/>
          <w:lang w:eastAsia="en-US"/>
        </w:rPr>
        <w:t>» à utiliser par les Emprunteurs lors de l’application d</w:t>
      </w:r>
      <w:r w:rsidR="0067104F">
        <w:rPr>
          <w:szCs w:val="24"/>
          <w:lang w:eastAsia="en-US"/>
        </w:rPr>
        <w:t>e c</w:t>
      </w:r>
      <w:r w:rsidRPr="00424F7F">
        <w:rPr>
          <w:szCs w:val="24"/>
          <w:lang w:eastAsia="en-US"/>
        </w:rPr>
        <w:t xml:space="preserve">es « Conditions Générales ». </w:t>
      </w:r>
    </w:p>
    <w:p w14:paraId="3086B704" w14:textId="3496117F"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également des modifications pour refléter le Cadre </w:t>
      </w:r>
      <w:r w:rsidR="00002B78">
        <w:rPr>
          <w:szCs w:val="24"/>
          <w:lang w:eastAsia="en-US"/>
        </w:rPr>
        <w:t>E</w:t>
      </w:r>
      <w:r w:rsidRPr="00424F7F">
        <w:rPr>
          <w:szCs w:val="24"/>
          <w:lang w:eastAsia="en-US"/>
        </w:rPr>
        <w:t xml:space="preserve">nvironnemental et </w:t>
      </w:r>
      <w:r w:rsidR="00002B78">
        <w:rPr>
          <w:szCs w:val="24"/>
          <w:lang w:eastAsia="en-US"/>
        </w:rPr>
        <w:t>S</w:t>
      </w:r>
      <w:r w:rsidRPr="00424F7F">
        <w:rPr>
          <w:szCs w:val="24"/>
          <w:lang w:eastAsia="en-US"/>
        </w:rPr>
        <w:t xml:space="preserve">ocial de la Banque (2017), le cas échéant. </w:t>
      </w:r>
    </w:p>
    <w:p w14:paraId="7961FCD6" w14:textId="7563F745" w:rsidR="00FF6DA0" w:rsidRPr="00424F7F" w:rsidRDefault="00FF6DA0" w:rsidP="00A76396">
      <w:pPr>
        <w:shd w:val="clear" w:color="auto" w:fill="FDFDFD"/>
        <w:spacing w:after="120"/>
        <w:ind w:left="0" w:firstLine="0"/>
        <w:rPr>
          <w:szCs w:val="24"/>
          <w:lang w:eastAsia="en-US"/>
        </w:rPr>
      </w:pPr>
      <w:r w:rsidRPr="00424F7F">
        <w:rPr>
          <w:szCs w:val="24"/>
          <w:lang w:eastAsia="en-US"/>
        </w:rPr>
        <w:t>La V</w:t>
      </w:r>
      <w:r>
        <w:rPr>
          <w:szCs w:val="24"/>
          <w:lang w:eastAsia="en-US"/>
        </w:rPr>
        <w:t>BG</w:t>
      </w:r>
      <w:r w:rsidRPr="00424F7F">
        <w:rPr>
          <w:szCs w:val="24"/>
          <w:lang w:eastAsia="en-US"/>
        </w:rPr>
        <w:t>/E</w:t>
      </w:r>
      <w:r>
        <w:rPr>
          <w:szCs w:val="24"/>
          <w:lang w:eastAsia="en-US"/>
        </w:rPr>
        <w:t>A</w:t>
      </w:r>
      <w:r w:rsidRPr="00424F7F">
        <w:rPr>
          <w:szCs w:val="24"/>
          <w:lang w:eastAsia="en-US"/>
        </w:rPr>
        <w:t>S a été remplacée par l’E</w:t>
      </w:r>
      <w:r>
        <w:rPr>
          <w:szCs w:val="24"/>
          <w:lang w:eastAsia="en-US"/>
        </w:rPr>
        <w:t>A</w:t>
      </w:r>
      <w:r w:rsidRPr="00424F7F">
        <w:rPr>
          <w:szCs w:val="24"/>
          <w:lang w:eastAsia="en-US"/>
        </w:rPr>
        <w:t xml:space="preserve">S (Exploitation et </w:t>
      </w:r>
      <w:r>
        <w:rPr>
          <w:szCs w:val="24"/>
          <w:lang w:eastAsia="en-US"/>
        </w:rPr>
        <w:t>A</w:t>
      </w:r>
      <w:r w:rsidRPr="00424F7F">
        <w:rPr>
          <w:szCs w:val="24"/>
          <w:lang w:eastAsia="en-US"/>
        </w:rPr>
        <w:t xml:space="preserve">gressions </w:t>
      </w:r>
      <w:r>
        <w:rPr>
          <w:szCs w:val="24"/>
          <w:lang w:eastAsia="en-US"/>
        </w:rPr>
        <w:t>S</w:t>
      </w:r>
      <w:r w:rsidRPr="00424F7F">
        <w:rPr>
          <w:szCs w:val="24"/>
          <w:lang w:eastAsia="en-US"/>
        </w:rPr>
        <w:t>exuelles).</w:t>
      </w:r>
    </w:p>
    <w:p w14:paraId="29C4C276"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Octobre 2017</w:t>
      </w:r>
      <w:r w:rsidRPr="00424F7F">
        <w:rPr>
          <w:szCs w:val="24"/>
          <w:lang w:eastAsia="en-US"/>
        </w:rPr>
        <w:t xml:space="preserve"> </w:t>
      </w:r>
    </w:p>
    <w:p w14:paraId="7E3B4947" w14:textId="77777777" w:rsidR="00FF6DA0" w:rsidRDefault="00FF6DA0" w:rsidP="000638FD">
      <w:pPr>
        <w:shd w:val="clear" w:color="auto" w:fill="FDFDFD"/>
        <w:spacing w:after="0"/>
        <w:ind w:left="0" w:firstLine="0"/>
        <w:rPr>
          <w:szCs w:val="24"/>
          <w:lang w:eastAsia="en-US"/>
        </w:rPr>
      </w:pPr>
    </w:p>
    <w:p w14:paraId="78D87C17" w14:textId="05F7E5F4"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de nouvelles dispositions sur la propriété effective et le paiement direct. Les aspects environnementaux, sociaux, </w:t>
      </w:r>
      <w:r w:rsidR="0009129A">
        <w:rPr>
          <w:szCs w:val="24"/>
          <w:lang w:eastAsia="en-US"/>
        </w:rPr>
        <w:t>d’hygiène</w:t>
      </w:r>
      <w:r w:rsidRPr="00424F7F">
        <w:rPr>
          <w:szCs w:val="24"/>
          <w:lang w:eastAsia="en-US"/>
        </w:rPr>
        <w:t xml:space="preserve"> et de sécurité (ES</w:t>
      </w:r>
      <w:r w:rsidR="0009129A">
        <w:rPr>
          <w:szCs w:val="24"/>
          <w:lang w:eastAsia="en-US"/>
        </w:rPr>
        <w:t>H</w:t>
      </w:r>
      <w:r>
        <w:rPr>
          <w:szCs w:val="24"/>
          <w:lang w:eastAsia="en-US"/>
        </w:rPr>
        <w:t>S</w:t>
      </w:r>
      <w:r w:rsidRPr="00424F7F">
        <w:rPr>
          <w:szCs w:val="24"/>
          <w:lang w:eastAsia="en-US"/>
        </w:rPr>
        <w:t xml:space="preserve">) ont également été renforcés pour inclure des dispositions supplémentaires sur l’exploitation et les abus sexuels (EAS) et la violence sexiste (VBG). </w:t>
      </w:r>
    </w:p>
    <w:p w14:paraId="065E0AF4"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Janvier 2017</w:t>
      </w:r>
      <w:r w:rsidRPr="00424F7F">
        <w:rPr>
          <w:szCs w:val="24"/>
          <w:lang w:eastAsia="en-US"/>
        </w:rPr>
        <w:t xml:space="preserve"> </w:t>
      </w:r>
    </w:p>
    <w:p w14:paraId="0FE89D3D" w14:textId="77777777" w:rsidR="00FF6DA0" w:rsidRDefault="00FF6DA0" w:rsidP="000638FD">
      <w:pPr>
        <w:shd w:val="clear" w:color="auto" w:fill="FDFDFD"/>
        <w:spacing w:after="0"/>
        <w:ind w:left="0" w:firstLine="0"/>
        <w:rPr>
          <w:szCs w:val="24"/>
          <w:lang w:eastAsia="en-US"/>
        </w:rPr>
      </w:pPr>
    </w:p>
    <w:p w14:paraId="46692D54" w14:textId="11762318"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des changements visant à améliorer </w:t>
      </w:r>
      <w:r w:rsidR="0009129A">
        <w:rPr>
          <w:szCs w:val="24"/>
          <w:lang w:eastAsia="en-US"/>
        </w:rPr>
        <w:t>la performance</w:t>
      </w:r>
      <w:r w:rsidRPr="00424F7F">
        <w:rPr>
          <w:szCs w:val="24"/>
          <w:lang w:eastAsia="en-US"/>
        </w:rPr>
        <w:t xml:space="preserve"> environnemental</w:t>
      </w:r>
      <w:r w:rsidR="0009129A">
        <w:rPr>
          <w:szCs w:val="24"/>
          <w:lang w:eastAsia="en-US"/>
        </w:rPr>
        <w:t>e</w:t>
      </w:r>
      <w:r w:rsidRPr="00424F7F">
        <w:rPr>
          <w:szCs w:val="24"/>
          <w:lang w:eastAsia="en-US"/>
        </w:rPr>
        <w:t xml:space="preserve">, social, </w:t>
      </w:r>
      <w:r w:rsidR="0009129A">
        <w:rPr>
          <w:szCs w:val="24"/>
          <w:lang w:eastAsia="en-US"/>
        </w:rPr>
        <w:t>hygiène</w:t>
      </w:r>
      <w:r w:rsidRPr="00424F7F">
        <w:rPr>
          <w:szCs w:val="24"/>
          <w:lang w:eastAsia="en-US"/>
        </w:rPr>
        <w:t xml:space="preserve"> </w:t>
      </w:r>
      <w:r w:rsidR="00D379A1" w:rsidRPr="00424F7F">
        <w:rPr>
          <w:szCs w:val="24"/>
          <w:lang w:eastAsia="en-US"/>
        </w:rPr>
        <w:t>et sécurité</w:t>
      </w:r>
      <w:r w:rsidRPr="00424F7F">
        <w:rPr>
          <w:szCs w:val="24"/>
          <w:lang w:eastAsia="en-US"/>
        </w:rPr>
        <w:t xml:space="preserve">. En outre, un modèle de notification de l’intention d’attribuer un </w:t>
      </w:r>
      <w:r>
        <w:rPr>
          <w:szCs w:val="24"/>
          <w:lang w:eastAsia="en-US"/>
        </w:rPr>
        <w:t>marché</w:t>
      </w:r>
      <w:r w:rsidRPr="00424F7F">
        <w:rPr>
          <w:szCs w:val="24"/>
          <w:lang w:eastAsia="en-US"/>
        </w:rPr>
        <w:t xml:space="preserve"> a été ajouté et quelques améliorations rédactionnelles ont été apportées. </w:t>
      </w:r>
    </w:p>
    <w:p w14:paraId="047E01EB"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Juillet 2016</w:t>
      </w:r>
      <w:r w:rsidRPr="00424F7F">
        <w:rPr>
          <w:szCs w:val="24"/>
          <w:lang w:eastAsia="en-US"/>
        </w:rPr>
        <w:t xml:space="preserve"> </w:t>
      </w:r>
    </w:p>
    <w:p w14:paraId="744B3FD8" w14:textId="77777777" w:rsidR="00FF6DA0" w:rsidRDefault="00FF6DA0" w:rsidP="000638FD">
      <w:pPr>
        <w:shd w:val="clear" w:color="auto" w:fill="FDFDFD"/>
        <w:spacing w:after="0"/>
        <w:ind w:left="0" w:firstLine="0"/>
        <w:rPr>
          <w:szCs w:val="24"/>
          <w:lang w:eastAsia="en-US"/>
        </w:rPr>
      </w:pPr>
    </w:p>
    <w:p w14:paraId="458D5F4D" w14:textId="54581C49"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intègre un certain nombre de changements reflétant le Règlement </w:t>
      </w:r>
      <w:r w:rsidR="00381A58">
        <w:rPr>
          <w:szCs w:val="24"/>
          <w:lang w:eastAsia="en-US"/>
        </w:rPr>
        <w:t>pour la Passation des</w:t>
      </w:r>
      <w:r w:rsidRPr="00424F7F">
        <w:rPr>
          <w:szCs w:val="24"/>
          <w:lang w:eastAsia="en-US"/>
        </w:rPr>
        <w:t xml:space="preserve"> </w:t>
      </w:r>
      <w:r w:rsidR="00381A58">
        <w:rPr>
          <w:szCs w:val="24"/>
          <w:lang w:eastAsia="en-US"/>
        </w:rPr>
        <w:t>M</w:t>
      </w:r>
      <w:r w:rsidRPr="00424F7F">
        <w:rPr>
          <w:szCs w:val="24"/>
          <w:lang w:eastAsia="en-US"/>
        </w:rPr>
        <w:t xml:space="preserve">archés </w:t>
      </w:r>
      <w:r w:rsidR="00381A58">
        <w:rPr>
          <w:szCs w:val="24"/>
          <w:lang w:eastAsia="en-US"/>
        </w:rPr>
        <w:t>applicable aux</w:t>
      </w:r>
      <w:r w:rsidRPr="00424F7F">
        <w:rPr>
          <w:szCs w:val="24"/>
          <w:lang w:eastAsia="en-US"/>
        </w:rPr>
        <w:t xml:space="preserve"> </w:t>
      </w:r>
      <w:r>
        <w:rPr>
          <w:szCs w:val="24"/>
          <w:lang w:eastAsia="en-US"/>
        </w:rPr>
        <w:t>E</w:t>
      </w:r>
      <w:r w:rsidRPr="00424F7F">
        <w:rPr>
          <w:szCs w:val="24"/>
          <w:lang w:eastAsia="en-US"/>
        </w:rPr>
        <w:t>mprunteurs d</w:t>
      </w:r>
      <w:r>
        <w:rPr>
          <w:szCs w:val="24"/>
          <w:lang w:eastAsia="en-US"/>
        </w:rPr>
        <w:t>e</w:t>
      </w:r>
      <w:r w:rsidRPr="00424F7F">
        <w:rPr>
          <w:szCs w:val="24"/>
          <w:lang w:eastAsia="en-US"/>
        </w:rPr>
        <w:t xml:space="preserve"> FPI, juillet 2016. </w:t>
      </w:r>
    </w:p>
    <w:p w14:paraId="431A79E3" w14:textId="77777777" w:rsidR="00FF6DA0" w:rsidRDefault="00FF6DA0" w:rsidP="000638FD">
      <w:pPr>
        <w:shd w:val="clear" w:color="auto" w:fill="FDFDFD"/>
        <w:spacing w:after="0"/>
        <w:ind w:left="0" w:firstLine="0"/>
        <w:rPr>
          <w:szCs w:val="24"/>
          <w:lang w:eastAsia="en-US"/>
        </w:rPr>
      </w:pPr>
    </w:p>
    <w:p w14:paraId="128CD0FF"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Avril 2015</w:t>
      </w:r>
      <w:r w:rsidRPr="00424F7F">
        <w:rPr>
          <w:szCs w:val="24"/>
          <w:lang w:eastAsia="en-US"/>
        </w:rPr>
        <w:t xml:space="preserve"> </w:t>
      </w:r>
    </w:p>
    <w:p w14:paraId="314A5162" w14:textId="77777777" w:rsidR="00FF6DA0" w:rsidRDefault="00FF6DA0" w:rsidP="000638FD">
      <w:pPr>
        <w:shd w:val="clear" w:color="auto" w:fill="FDFDFD"/>
        <w:spacing w:after="0"/>
        <w:ind w:left="0" w:firstLine="0"/>
        <w:rPr>
          <w:szCs w:val="24"/>
          <w:lang w:eastAsia="en-US"/>
        </w:rPr>
      </w:pPr>
    </w:p>
    <w:p w14:paraId="528D3F5F" w14:textId="0C5AF6B8"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w:t>
      </w:r>
      <w:r w:rsidR="00381A58">
        <w:rPr>
          <w:szCs w:val="24"/>
          <w:lang w:eastAsia="en-US"/>
        </w:rPr>
        <w:t>développe</w:t>
      </w:r>
      <w:r w:rsidR="00381A58" w:rsidRPr="00424F7F">
        <w:rPr>
          <w:szCs w:val="24"/>
          <w:lang w:eastAsia="en-US"/>
        </w:rPr>
        <w:t xml:space="preserve"> </w:t>
      </w:r>
      <w:r w:rsidRPr="00424F7F">
        <w:rPr>
          <w:szCs w:val="24"/>
          <w:lang w:eastAsia="en-US"/>
        </w:rPr>
        <w:t xml:space="preserve">le paragraphe (j) de la </w:t>
      </w:r>
      <w:r w:rsidR="00381A58">
        <w:rPr>
          <w:szCs w:val="24"/>
          <w:lang w:eastAsia="en-US"/>
        </w:rPr>
        <w:t>L</w:t>
      </w:r>
      <w:r w:rsidRPr="00424F7F">
        <w:rPr>
          <w:szCs w:val="24"/>
          <w:lang w:eastAsia="en-US"/>
        </w:rPr>
        <w:t xml:space="preserve">ettre </w:t>
      </w:r>
      <w:r w:rsidR="00381A58">
        <w:rPr>
          <w:szCs w:val="24"/>
          <w:lang w:eastAsia="en-US"/>
        </w:rPr>
        <w:t>de Soumission</w:t>
      </w:r>
      <w:r w:rsidRPr="00424F7F">
        <w:rPr>
          <w:szCs w:val="24"/>
          <w:lang w:eastAsia="en-US"/>
        </w:rPr>
        <w:t xml:space="preserve"> de la </w:t>
      </w:r>
      <w:r w:rsidR="00381A58">
        <w:rPr>
          <w:szCs w:val="24"/>
          <w:lang w:eastAsia="en-US"/>
        </w:rPr>
        <w:t>S</w:t>
      </w:r>
      <w:r w:rsidRPr="00424F7F">
        <w:rPr>
          <w:szCs w:val="24"/>
          <w:lang w:eastAsia="en-US"/>
        </w:rPr>
        <w:t>ection IV sur l’</w:t>
      </w:r>
      <w:r>
        <w:rPr>
          <w:szCs w:val="24"/>
          <w:lang w:eastAsia="en-US"/>
        </w:rPr>
        <w:t>éligibilité</w:t>
      </w:r>
      <w:r w:rsidRPr="00424F7F">
        <w:rPr>
          <w:szCs w:val="24"/>
          <w:lang w:eastAsia="en-US"/>
        </w:rPr>
        <w:t xml:space="preserve"> des </w:t>
      </w:r>
      <w:r>
        <w:rPr>
          <w:szCs w:val="24"/>
          <w:lang w:eastAsia="en-US"/>
        </w:rPr>
        <w:t>S</w:t>
      </w:r>
      <w:r w:rsidRPr="00424F7F">
        <w:rPr>
          <w:szCs w:val="24"/>
          <w:lang w:eastAsia="en-US"/>
        </w:rPr>
        <w:t xml:space="preserve">oumissionnaires. </w:t>
      </w:r>
    </w:p>
    <w:p w14:paraId="535E2F43" w14:textId="77777777" w:rsidR="00FF6DA0" w:rsidRDefault="00FF6DA0" w:rsidP="000638FD">
      <w:pPr>
        <w:shd w:val="clear" w:color="auto" w:fill="FDFDFD"/>
        <w:spacing w:after="0"/>
        <w:ind w:left="0" w:firstLine="0"/>
        <w:rPr>
          <w:szCs w:val="24"/>
          <w:lang w:eastAsia="en-US"/>
        </w:rPr>
      </w:pPr>
    </w:p>
    <w:p w14:paraId="274FD538"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Mars 2012</w:t>
      </w:r>
      <w:r w:rsidRPr="00424F7F">
        <w:rPr>
          <w:szCs w:val="24"/>
          <w:lang w:eastAsia="en-US"/>
        </w:rPr>
        <w:t xml:space="preserve"> </w:t>
      </w:r>
    </w:p>
    <w:p w14:paraId="7FBD7F5B" w14:textId="77777777" w:rsidR="00FF6DA0" w:rsidRDefault="00FF6DA0" w:rsidP="000638FD">
      <w:pPr>
        <w:shd w:val="clear" w:color="auto" w:fill="FDFDFD"/>
        <w:spacing w:after="0"/>
        <w:ind w:left="0" w:firstLine="0"/>
        <w:rPr>
          <w:szCs w:val="24"/>
          <w:lang w:eastAsia="en-US"/>
        </w:rPr>
      </w:pPr>
    </w:p>
    <w:p w14:paraId="22C96EF3" w14:textId="41969C49" w:rsidR="00FF6DA0" w:rsidRPr="00424F7F" w:rsidRDefault="00FF6DA0" w:rsidP="00424F7F">
      <w:pPr>
        <w:shd w:val="clear" w:color="auto" w:fill="FDFDFD"/>
        <w:spacing w:after="0"/>
        <w:ind w:left="0" w:firstLine="0"/>
        <w:rPr>
          <w:szCs w:val="24"/>
          <w:lang w:eastAsia="en-US"/>
        </w:rPr>
      </w:pPr>
      <w:r w:rsidRPr="00424F7F">
        <w:rPr>
          <w:szCs w:val="24"/>
          <w:lang w:eastAsia="en-US"/>
        </w:rPr>
        <w:lastRenderedPageBreak/>
        <w:t xml:space="preserve">Cette révision intègre un certain nombre de changements reflétant l’expérience de la Banque dans l’utilisation des versions précédentes de ce document (la dernière version mise à jour date d’août 2010), corrige les incohérences dans les clauses du document et intègre les changements conformément aux </w:t>
      </w:r>
      <w:r w:rsidR="00182941">
        <w:rPr>
          <w:szCs w:val="24"/>
          <w:lang w:eastAsia="en-US"/>
        </w:rPr>
        <w:t>Directives</w:t>
      </w:r>
      <w:r w:rsidRPr="00424F7F">
        <w:rPr>
          <w:szCs w:val="24"/>
          <w:lang w:eastAsia="en-US"/>
        </w:rPr>
        <w:t xml:space="preserve"> pour l</w:t>
      </w:r>
      <w:r>
        <w:rPr>
          <w:szCs w:val="24"/>
          <w:lang w:eastAsia="en-US"/>
        </w:rPr>
        <w:t>a Passation des Marchés</w:t>
      </w:r>
      <w:r w:rsidRPr="00424F7F">
        <w:rPr>
          <w:szCs w:val="24"/>
          <w:lang w:eastAsia="en-US"/>
        </w:rPr>
        <w:t xml:space="preserve"> de </w:t>
      </w:r>
      <w:r w:rsidR="00B150C2">
        <w:rPr>
          <w:szCs w:val="24"/>
          <w:lang w:eastAsia="en-US"/>
        </w:rPr>
        <w:t>Biens, T</w:t>
      </w:r>
      <w:r w:rsidRPr="00424F7F">
        <w:rPr>
          <w:szCs w:val="24"/>
          <w:lang w:eastAsia="en-US"/>
        </w:rPr>
        <w:t xml:space="preserve">ravaux et </w:t>
      </w:r>
      <w:r w:rsidR="00B150C2">
        <w:rPr>
          <w:szCs w:val="24"/>
          <w:lang w:eastAsia="en-US"/>
        </w:rPr>
        <w:t>S</w:t>
      </w:r>
      <w:r w:rsidRPr="00424F7F">
        <w:rPr>
          <w:szCs w:val="24"/>
          <w:lang w:eastAsia="en-US"/>
        </w:rPr>
        <w:t xml:space="preserve">ervices autres que des services de conseil, publiées en janvier 2011. Cette révision intègre également, dans la </w:t>
      </w:r>
      <w:r w:rsidR="00F55D18">
        <w:rPr>
          <w:szCs w:val="24"/>
          <w:lang w:eastAsia="en-US"/>
        </w:rPr>
        <w:t>S</w:t>
      </w:r>
      <w:r w:rsidRPr="00424F7F">
        <w:rPr>
          <w:szCs w:val="24"/>
          <w:lang w:eastAsia="en-US"/>
        </w:rPr>
        <w:t xml:space="preserve">ection VIII, Conditions générales (CG), les modifications les plus récentes convenues entre les </w:t>
      </w:r>
      <w:r w:rsidR="00F55D18">
        <w:rPr>
          <w:szCs w:val="24"/>
          <w:lang w:eastAsia="en-US"/>
        </w:rPr>
        <w:t>B</w:t>
      </w:r>
      <w:r w:rsidRPr="00424F7F">
        <w:rPr>
          <w:szCs w:val="24"/>
          <w:lang w:eastAsia="en-US"/>
        </w:rPr>
        <w:t xml:space="preserve">anques multilatérales de </w:t>
      </w:r>
      <w:r w:rsidR="00F55D18">
        <w:rPr>
          <w:szCs w:val="24"/>
          <w:lang w:eastAsia="en-US"/>
        </w:rPr>
        <w:t>D</w:t>
      </w:r>
      <w:r w:rsidRPr="00424F7F">
        <w:rPr>
          <w:szCs w:val="24"/>
          <w:lang w:eastAsia="en-US"/>
        </w:rPr>
        <w:t xml:space="preserve">éveloppement (BMD) et la Fédération internationale des ingénieurs-conseils (FIDIC). </w:t>
      </w:r>
    </w:p>
    <w:p w14:paraId="4AD235AD"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Août 2010</w:t>
      </w:r>
      <w:r w:rsidRPr="00424F7F">
        <w:rPr>
          <w:szCs w:val="24"/>
          <w:lang w:eastAsia="en-US"/>
        </w:rPr>
        <w:t xml:space="preserve"> </w:t>
      </w:r>
    </w:p>
    <w:p w14:paraId="6CEBC424" w14:textId="77777777" w:rsidR="00FF6DA0" w:rsidRDefault="00FF6DA0" w:rsidP="000638FD">
      <w:pPr>
        <w:shd w:val="clear" w:color="auto" w:fill="FDFDFD"/>
        <w:spacing w:after="0"/>
        <w:ind w:left="0" w:firstLine="0"/>
        <w:rPr>
          <w:szCs w:val="24"/>
          <w:lang w:eastAsia="en-US"/>
        </w:rPr>
      </w:pPr>
    </w:p>
    <w:p w14:paraId="572BF952" w14:textId="09821DB8" w:rsidR="00FF6DA0" w:rsidRDefault="00FF6DA0" w:rsidP="00A76396">
      <w:pPr>
        <w:shd w:val="clear" w:color="auto" w:fill="FDFDFD"/>
        <w:spacing w:after="120"/>
        <w:ind w:left="0" w:firstLine="0"/>
        <w:rPr>
          <w:szCs w:val="24"/>
          <w:lang w:eastAsia="en-US"/>
        </w:rPr>
      </w:pPr>
      <w:r w:rsidRPr="00424F7F">
        <w:rPr>
          <w:szCs w:val="24"/>
          <w:lang w:eastAsia="en-US"/>
        </w:rPr>
        <w:t>Cette révision inclu</w:t>
      </w:r>
      <w:r w:rsidR="00C85EF2">
        <w:rPr>
          <w:szCs w:val="24"/>
          <w:lang w:eastAsia="en-US"/>
        </w:rPr>
        <w:t>t</w:t>
      </w:r>
      <w:r w:rsidRPr="00424F7F">
        <w:rPr>
          <w:szCs w:val="24"/>
          <w:lang w:eastAsia="en-US"/>
        </w:rPr>
        <w:t xml:space="preserve"> dans la </w:t>
      </w:r>
      <w:r w:rsidR="00C85EF2">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générales, les clauses 6.23 et 6.24 concernant les organisations de travailleurs, la non-discrimination et l’égalité des chances. </w:t>
      </w:r>
    </w:p>
    <w:p w14:paraId="01DE7190"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Mai 2010</w:t>
      </w:r>
      <w:r w:rsidRPr="00424F7F">
        <w:rPr>
          <w:szCs w:val="24"/>
          <w:lang w:eastAsia="en-US"/>
        </w:rPr>
        <w:t xml:space="preserve"> </w:t>
      </w:r>
    </w:p>
    <w:p w14:paraId="0C56A568" w14:textId="77777777" w:rsidR="00FF6DA0" w:rsidRDefault="00FF6DA0" w:rsidP="000638FD">
      <w:pPr>
        <w:shd w:val="clear" w:color="auto" w:fill="FDFDFD"/>
        <w:spacing w:after="0"/>
        <w:ind w:left="0" w:firstLine="0"/>
        <w:rPr>
          <w:szCs w:val="24"/>
          <w:lang w:eastAsia="en-US"/>
        </w:rPr>
      </w:pPr>
    </w:p>
    <w:p w14:paraId="0787D1ED" w14:textId="445E9EAC" w:rsidR="00FF6DA0" w:rsidRDefault="00FF6DA0" w:rsidP="00A76396">
      <w:pPr>
        <w:shd w:val="clear" w:color="auto" w:fill="FDFDFD"/>
        <w:spacing w:after="120"/>
        <w:ind w:left="0" w:firstLine="0"/>
        <w:rPr>
          <w:szCs w:val="24"/>
          <w:lang w:eastAsia="en-US"/>
        </w:rPr>
      </w:pPr>
      <w:r w:rsidRPr="00424F7F">
        <w:rPr>
          <w:szCs w:val="24"/>
          <w:lang w:eastAsia="en-US"/>
        </w:rPr>
        <w:t>Cette révision vise, entre autres, à modifier les clauses d’éligibilité et de fraude et de corruption afin d’aligner leur texte sur celui du rectificatif de mai 2010 aux Directives sur la passation des marchés, compte tenu des changements relatifs à la fraude et à la corruption conformément à l’Accord pour l’exécution mutuelle des décisions d’exclusion entre les banques multilatérales de développement, dont le Groupe de la Banque mondiale est signataire. Le présent document s’applique aux marchés de travaux financés par la BIRD ou l’IDA dont l’Accord juridique fait référence</w:t>
      </w:r>
      <w:r>
        <w:rPr>
          <w:szCs w:val="24"/>
          <w:lang w:eastAsia="en-US"/>
        </w:rPr>
        <w:t> : (</w:t>
      </w:r>
      <w:r w:rsidRPr="00424F7F">
        <w:rPr>
          <w:szCs w:val="24"/>
          <w:lang w:eastAsia="en-US"/>
        </w:rPr>
        <w:t xml:space="preserve">a) aux Directives pour la </w:t>
      </w:r>
      <w:r>
        <w:rPr>
          <w:szCs w:val="24"/>
          <w:lang w:eastAsia="en-US"/>
        </w:rPr>
        <w:t>P</w:t>
      </w:r>
      <w:r w:rsidRPr="00424F7F">
        <w:rPr>
          <w:szCs w:val="24"/>
          <w:lang w:eastAsia="en-US"/>
        </w:rPr>
        <w:t xml:space="preserve">assation de </w:t>
      </w:r>
      <w:r>
        <w:rPr>
          <w:szCs w:val="24"/>
          <w:lang w:eastAsia="en-US"/>
        </w:rPr>
        <w:t>M</w:t>
      </w:r>
      <w:r w:rsidRPr="00424F7F">
        <w:rPr>
          <w:szCs w:val="24"/>
          <w:lang w:eastAsia="en-US"/>
        </w:rPr>
        <w:t xml:space="preserve">archés au titre des prêts et des crédits de l’IDA, datées de mai 2004, révisées en octobre 2006, ou </w:t>
      </w:r>
      <w:r>
        <w:rPr>
          <w:szCs w:val="24"/>
          <w:lang w:eastAsia="en-US"/>
        </w:rPr>
        <w:t>(</w:t>
      </w:r>
      <w:r w:rsidRPr="00424F7F">
        <w:rPr>
          <w:szCs w:val="24"/>
          <w:lang w:eastAsia="en-US"/>
        </w:rPr>
        <w:t xml:space="preserve">b) aux Directives pour la </w:t>
      </w:r>
      <w:r>
        <w:rPr>
          <w:szCs w:val="24"/>
          <w:lang w:eastAsia="en-US"/>
        </w:rPr>
        <w:t>P</w:t>
      </w:r>
      <w:r w:rsidRPr="00424F7F">
        <w:rPr>
          <w:szCs w:val="24"/>
          <w:lang w:eastAsia="en-US"/>
        </w:rPr>
        <w:t xml:space="preserve">assation de </w:t>
      </w:r>
      <w:r>
        <w:rPr>
          <w:szCs w:val="24"/>
          <w:lang w:eastAsia="en-US"/>
        </w:rPr>
        <w:t>M</w:t>
      </w:r>
      <w:r w:rsidRPr="00424F7F">
        <w:rPr>
          <w:szCs w:val="24"/>
          <w:lang w:eastAsia="en-US"/>
        </w:rPr>
        <w:t xml:space="preserve">archés au titre des prêts et des crédits de l’IDA, datées de mai 2004, révisées en octobre 2006 et mai 2010. </w:t>
      </w:r>
    </w:p>
    <w:p w14:paraId="458255B4"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Avril 2007</w:t>
      </w:r>
      <w:r w:rsidRPr="00424F7F">
        <w:rPr>
          <w:szCs w:val="24"/>
          <w:lang w:eastAsia="en-US"/>
        </w:rPr>
        <w:t xml:space="preserve"> </w:t>
      </w:r>
    </w:p>
    <w:p w14:paraId="163ECB39" w14:textId="77777777" w:rsidR="00FF6DA0" w:rsidRDefault="00FF6DA0" w:rsidP="000638FD">
      <w:pPr>
        <w:shd w:val="clear" w:color="auto" w:fill="FDFDFD"/>
        <w:spacing w:after="0"/>
        <w:ind w:left="0" w:firstLine="0"/>
        <w:rPr>
          <w:szCs w:val="24"/>
          <w:lang w:eastAsia="en-US"/>
        </w:rPr>
      </w:pPr>
    </w:p>
    <w:p w14:paraId="01718F55" w14:textId="5088FDDD" w:rsidR="00FF6DA0" w:rsidRDefault="00FF6DA0" w:rsidP="00A76396">
      <w:pPr>
        <w:shd w:val="clear" w:color="auto" w:fill="FDFDFD"/>
        <w:spacing w:after="120"/>
        <w:ind w:left="0" w:firstLine="0"/>
        <w:rPr>
          <w:szCs w:val="24"/>
          <w:lang w:eastAsia="en-US"/>
        </w:rPr>
      </w:pPr>
      <w:r w:rsidRPr="00424F7F">
        <w:rPr>
          <w:szCs w:val="24"/>
          <w:lang w:eastAsia="en-US"/>
        </w:rPr>
        <w:t xml:space="preserve">Cette révision modifie les </w:t>
      </w:r>
      <w:r>
        <w:rPr>
          <w:szCs w:val="24"/>
          <w:lang w:eastAsia="en-US"/>
        </w:rPr>
        <w:t>IS</w:t>
      </w:r>
      <w:r w:rsidRPr="00424F7F">
        <w:rPr>
          <w:szCs w:val="24"/>
          <w:lang w:eastAsia="en-US"/>
        </w:rPr>
        <w:t xml:space="preserve"> 3.1, </w:t>
      </w:r>
      <w:r>
        <w:rPr>
          <w:szCs w:val="24"/>
          <w:lang w:eastAsia="en-US"/>
        </w:rPr>
        <w:t>IS</w:t>
      </w:r>
      <w:r w:rsidRPr="00424F7F">
        <w:rPr>
          <w:szCs w:val="24"/>
          <w:lang w:eastAsia="en-US"/>
        </w:rPr>
        <w:t xml:space="preserve"> 4.4, </w:t>
      </w:r>
      <w:r>
        <w:rPr>
          <w:szCs w:val="24"/>
          <w:lang w:eastAsia="en-US"/>
        </w:rPr>
        <w:t>IS</w:t>
      </w:r>
      <w:r w:rsidRPr="00424F7F">
        <w:rPr>
          <w:szCs w:val="24"/>
          <w:lang w:eastAsia="en-US"/>
        </w:rPr>
        <w:t xml:space="preserve"> 19.8 de la </w:t>
      </w:r>
      <w:r w:rsidR="00D22FA3">
        <w:rPr>
          <w:szCs w:val="24"/>
          <w:lang w:eastAsia="en-US"/>
        </w:rPr>
        <w:t>S</w:t>
      </w:r>
      <w:r w:rsidRPr="00424F7F">
        <w:rPr>
          <w:szCs w:val="24"/>
          <w:lang w:eastAsia="en-US"/>
        </w:rPr>
        <w:t xml:space="preserve">ection I, Instructions aux </w:t>
      </w:r>
      <w:r>
        <w:rPr>
          <w:szCs w:val="24"/>
          <w:lang w:eastAsia="en-US"/>
        </w:rPr>
        <w:t>S</w:t>
      </w:r>
      <w:r w:rsidRPr="00424F7F">
        <w:rPr>
          <w:szCs w:val="24"/>
          <w:lang w:eastAsia="en-US"/>
        </w:rPr>
        <w:t xml:space="preserve">oumissionnaires, et les sous-clauses 1.15 et 15.6 du </w:t>
      </w:r>
      <w:r>
        <w:rPr>
          <w:szCs w:val="24"/>
          <w:lang w:eastAsia="en-US"/>
        </w:rPr>
        <w:t>CCAG</w:t>
      </w:r>
      <w:r w:rsidRPr="00424F7F">
        <w:rPr>
          <w:szCs w:val="24"/>
          <w:lang w:eastAsia="en-US"/>
        </w:rPr>
        <w:t>, afin d’harmoniser leur texte avec celui des rectificatifs des Directives sur l</w:t>
      </w:r>
      <w:r>
        <w:rPr>
          <w:szCs w:val="24"/>
          <w:lang w:eastAsia="en-US"/>
        </w:rPr>
        <w:t>a Passation des Marchés</w:t>
      </w:r>
      <w:r w:rsidRPr="00424F7F">
        <w:rPr>
          <w:szCs w:val="24"/>
          <w:lang w:eastAsia="en-US"/>
        </w:rPr>
        <w:t xml:space="preserve">, publiés en octobre 2006, afin de refléter les changements liés à la fraude et à la corruption conformément à l’ensemble de mesures de réforme des sanctions de la Banque mondiale approuvé par le Conseil d’administration en août. 2006. </w:t>
      </w:r>
    </w:p>
    <w:p w14:paraId="6F92CDC5" w14:textId="77777777" w:rsidR="00FF6DA0" w:rsidRDefault="00FF6DA0" w:rsidP="000638FD">
      <w:pPr>
        <w:shd w:val="clear" w:color="auto" w:fill="FDFDFD"/>
        <w:spacing w:after="0"/>
        <w:ind w:left="0" w:firstLine="0"/>
        <w:rPr>
          <w:szCs w:val="24"/>
          <w:lang w:eastAsia="en-US"/>
        </w:rPr>
      </w:pPr>
    </w:p>
    <w:p w14:paraId="7A21B214"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Mars 2007</w:t>
      </w:r>
      <w:r w:rsidRPr="00424F7F">
        <w:rPr>
          <w:szCs w:val="24"/>
          <w:lang w:eastAsia="en-US"/>
        </w:rPr>
        <w:t xml:space="preserve"> </w:t>
      </w:r>
    </w:p>
    <w:p w14:paraId="6886D00A" w14:textId="77777777" w:rsidR="00FF6DA0" w:rsidRDefault="00FF6DA0" w:rsidP="000638FD">
      <w:pPr>
        <w:shd w:val="clear" w:color="auto" w:fill="FDFDFD"/>
        <w:spacing w:after="0"/>
        <w:ind w:left="0" w:firstLine="0"/>
        <w:rPr>
          <w:szCs w:val="24"/>
          <w:lang w:eastAsia="en-US"/>
        </w:rPr>
      </w:pPr>
    </w:p>
    <w:p w14:paraId="348D2DDC" w14:textId="327FF847"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vise à corriger diverses erreurs mineures dans diverses sections du document, qui ont été relevées après la publication de la révision de mai 2006. Les erreurs sont liées à certains des changements convenus en mars 2006 par les banques multilatérales de développement (BMD) et la Fédération internationale des ingénieurs-conseils (FIDIC). </w:t>
      </w:r>
    </w:p>
    <w:p w14:paraId="52EFCE4B" w14:textId="77777777" w:rsidR="00FF6DA0" w:rsidRDefault="00FF6DA0" w:rsidP="000638FD">
      <w:pPr>
        <w:shd w:val="clear" w:color="auto" w:fill="FDFDFD"/>
        <w:spacing w:after="0"/>
        <w:ind w:left="0" w:firstLine="0"/>
        <w:rPr>
          <w:szCs w:val="24"/>
          <w:lang w:eastAsia="en-US"/>
        </w:rPr>
      </w:pPr>
    </w:p>
    <w:p w14:paraId="10D4E91E" w14:textId="77777777" w:rsidR="00FF6DA0" w:rsidRDefault="00FF6DA0" w:rsidP="000638FD">
      <w:pPr>
        <w:shd w:val="clear" w:color="auto" w:fill="FDFDFD"/>
        <w:spacing w:after="0"/>
        <w:ind w:left="0" w:firstLine="0"/>
        <w:rPr>
          <w:szCs w:val="24"/>
          <w:lang w:eastAsia="en-US"/>
        </w:rPr>
      </w:pPr>
      <w:r w:rsidRPr="00424F7F">
        <w:rPr>
          <w:b/>
          <w:bCs/>
          <w:sz w:val="28"/>
          <w:szCs w:val="28"/>
          <w:lang w:eastAsia="en-US"/>
        </w:rPr>
        <w:t>Mai 2006</w:t>
      </w:r>
      <w:r w:rsidRPr="00424F7F">
        <w:rPr>
          <w:szCs w:val="24"/>
          <w:lang w:eastAsia="en-US"/>
        </w:rPr>
        <w:t xml:space="preserve"> </w:t>
      </w:r>
    </w:p>
    <w:p w14:paraId="75DE4EC3" w14:textId="77777777" w:rsidR="00FF6DA0" w:rsidRDefault="00FF6DA0" w:rsidP="000638FD">
      <w:pPr>
        <w:shd w:val="clear" w:color="auto" w:fill="FDFDFD"/>
        <w:spacing w:after="0"/>
        <w:ind w:left="0" w:firstLine="0"/>
        <w:rPr>
          <w:szCs w:val="24"/>
          <w:lang w:eastAsia="en-US"/>
        </w:rPr>
      </w:pPr>
    </w:p>
    <w:p w14:paraId="4C11B4CA" w14:textId="174EBF37" w:rsidR="00FF6DA0" w:rsidRPr="00424F7F" w:rsidRDefault="00FF6DA0" w:rsidP="00424F7F">
      <w:pPr>
        <w:shd w:val="clear" w:color="auto" w:fill="FDFDFD"/>
        <w:spacing w:after="0"/>
        <w:ind w:left="0" w:firstLine="0"/>
        <w:rPr>
          <w:szCs w:val="24"/>
          <w:lang w:eastAsia="en-US"/>
        </w:rPr>
      </w:pPr>
      <w:r w:rsidRPr="00424F7F">
        <w:rPr>
          <w:szCs w:val="24"/>
          <w:lang w:eastAsia="en-US"/>
        </w:rPr>
        <w:t xml:space="preserve">Cette révision incorpore dans la </w:t>
      </w:r>
      <w:r>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w:t>
      </w:r>
      <w:r>
        <w:rPr>
          <w:szCs w:val="24"/>
          <w:lang w:eastAsia="en-US"/>
        </w:rPr>
        <w:t>G</w:t>
      </w:r>
      <w:r w:rsidRPr="00424F7F">
        <w:rPr>
          <w:szCs w:val="24"/>
          <w:lang w:eastAsia="en-US"/>
        </w:rPr>
        <w:t xml:space="preserve">énérales, les modifications les plus récentes convenues entre les banques multilatérales de développement (BMD) et la Fédération </w:t>
      </w:r>
      <w:r w:rsidRPr="00424F7F">
        <w:rPr>
          <w:szCs w:val="24"/>
          <w:lang w:eastAsia="en-US"/>
        </w:rPr>
        <w:lastRenderedPageBreak/>
        <w:t>internationale des ingénieurs-conseils (FIDIC), aux conditions contractuelles que ces deux groupes avaient précédemment harmonisées. Les petits changements introduits dans cette révision visent à améliorer davantage l’équilibre des risques contractuels entre l</w:t>
      </w:r>
      <w:r>
        <w:rPr>
          <w:szCs w:val="24"/>
          <w:lang w:eastAsia="en-US"/>
        </w:rPr>
        <w:t>e Maître d’Ouvrage</w:t>
      </w:r>
      <w:r w:rsidRPr="00424F7F">
        <w:rPr>
          <w:szCs w:val="24"/>
          <w:lang w:eastAsia="en-US"/>
        </w:rPr>
        <w:t xml:space="preserve"> et l’</w:t>
      </w:r>
      <w:r>
        <w:rPr>
          <w:szCs w:val="24"/>
          <w:lang w:eastAsia="en-US"/>
        </w:rPr>
        <w:t>E</w:t>
      </w:r>
      <w:r w:rsidRPr="00424F7F">
        <w:rPr>
          <w:szCs w:val="24"/>
          <w:lang w:eastAsia="en-US"/>
        </w:rPr>
        <w:t xml:space="preserve">ntrepreneur tout au long de l’exécution du </w:t>
      </w:r>
      <w:r>
        <w:rPr>
          <w:szCs w:val="24"/>
          <w:lang w:eastAsia="en-US"/>
        </w:rPr>
        <w:t>marché</w:t>
      </w:r>
      <w:r w:rsidRPr="00424F7F">
        <w:rPr>
          <w:szCs w:val="24"/>
          <w:lang w:eastAsia="en-US"/>
        </w:rPr>
        <w:t xml:space="preserve">. Une autre révision importante des conditions contractuelles harmonisées est l’inclusion de plusieurs versions de la clause 15.6 du </w:t>
      </w:r>
      <w:r>
        <w:rPr>
          <w:szCs w:val="24"/>
          <w:lang w:eastAsia="en-US"/>
        </w:rPr>
        <w:t>CCAG</w:t>
      </w:r>
      <w:r w:rsidRPr="00424F7F">
        <w:rPr>
          <w:szCs w:val="24"/>
          <w:lang w:eastAsia="en-US"/>
        </w:rPr>
        <w:t xml:space="preserve">, Pratiques de </w:t>
      </w:r>
      <w:r>
        <w:rPr>
          <w:szCs w:val="24"/>
          <w:lang w:eastAsia="en-US"/>
        </w:rPr>
        <w:t>C</w:t>
      </w:r>
      <w:r w:rsidRPr="00424F7F">
        <w:rPr>
          <w:szCs w:val="24"/>
          <w:lang w:eastAsia="en-US"/>
        </w:rPr>
        <w:t xml:space="preserve">orruption ou de </w:t>
      </w:r>
      <w:r>
        <w:rPr>
          <w:szCs w:val="24"/>
          <w:lang w:eastAsia="en-US"/>
        </w:rPr>
        <w:t>F</w:t>
      </w:r>
      <w:r w:rsidRPr="00424F7F">
        <w:rPr>
          <w:szCs w:val="24"/>
          <w:lang w:eastAsia="en-US"/>
        </w:rPr>
        <w:t>raude, chacune spécifique à chaque B</w:t>
      </w:r>
      <w:r w:rsidR="00840D0B">
        <w:rPr>
          <w:szCs w:val="24"/>
          <w:lang w:eastAsia="en-US"/>
        </w:rPr>
        <w:t>M</w:t>
      </w:r>
      <w:r w:rsidRPr="00424F7F">
        <w:rPr>
          <w:szCs w:val="24"/>
          <w:lang w:eastAsia="en-US"/>
        </w:rPr>
        <w:t>D participant.</w:t>
      </w:r>
    </w:p>
    <w:p w14:paraId="773345F5" w14:textId="77777777" w:rsidR="00FF6DA0" w:rsidRDefault="00FF6DA0" w:rsidP="000638FD">
      <w:pPr>
        <w:shd w:val="clear" w:color="auto" w:fill="FDFDFD"/>
        <w:spacing w:after="0"/>
        <w:ind w:left="0" w:firstLine="0"/>
        <w:rPr>
          <w:szCs w:val="24"/>
          <w:lang w:eastAsia="en-US"/>
        </w:rPr>
      </w:pPr>
      <w:r w:rsidRPr="00424F7F">
        <w:rPr>
          <w:b/>
          <w:bCs/>
          <w:sz w:val="32"/>
          <w:szCs w:val="32"/>
          <w:lang w:eastAsia="en-US"/>
        </w:rPr>
        <w:t>Mai 2005</w:t>
      </w:r>
      <w:r w:rsidRPr="00424F7F">
        <w:rPr>
          <w:szCs w:val="24"/>
          <w:lang w:eastAsia="en-US"/>
        </w:rPr>
        <w:t xml:space="preserve"> </w:t>
      </w:r>
    </w:p>
    <w:p w14:paraId="2F6EB99D" w14:textId="77777777" w:rsidR="00FF6DA0" w:rsidRDefault="00FF6DA0" w:rsidP="000638FD">
      <w:pPr>
        <w:shd w:val="clear" w:color="auto" w:fill="FDFDFD"/>
        <w:spacing w:after="0"/>
        <w:ind w:left="0" w:firstLine="0"/>
        <w:rPr>
          <w:szCs w:val="24"/>
          <w:lang w:eastAsia="en-US"/>
        </w:rPr>
      </w:pPr>
    </w:p>
    <w:p w14:paraId="5BF2ED62" w14:textId="6ACE7580"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w:t>
      </w:r>
      <w:r w:rsidR="00840D0B">
        <w:rPr>
          <w:szCs w:val="24"/>
          <w:lang w:eastAsia="en-US"/>
        </w:rPr>
        <w:t>est</w:t>
      </w:r>
      <w:r w:rsidRPr="00424F7F">
        <w:rPr>
          <w:szCs w:val="24"/>
          <w:lang w:eastAsia="en-US"/>
        </w:rPr>
        <w:t xml:space="preserve"> conforme, dans la mesure du possible sans contrevenir aux Directives de mai 2004 en matière de passation des marchés, au modèle fourni par le Document-cadre pour la passation des marchés de travaux et le Guide de l’utilisateur, harmonisé entre les diverses </w:t>
      </w:r>
      <w:r>
        <w:rPr>
          <w:szCs w:val="24"/>
          <w:lang w:eastAsia="en-US"/>
        </w:rPr>
        <w:t>B</w:t>
      </w:r>
      <w:r w:rsidRPr="00424F7F">
        <w:rPr>
          <w:szCs w:val="24"/>
          <w:lang w:eastAsia="en-US"/>
        </w:rPr>
        <w:t xml:space="preserve">anques </w:t>
      </w:r>
      <w:r>
        <w:rPr>
          <w:szCs w:val="24"/>
          <w:lang w:eastAsia="en-US"/>
        </w:rPr>
        <w:t>M</w:t>
      </w:r>
      <w:r w:rsidRPr="00424F7F">
        <w:rPr>
          <w:szCs w:val="24"/>
          <w:lang w:eastAsia="en-US"/>
        </w:rPr>
        <w:t xml:space="preserve">ultilatérales de </w:t>
      </w:r>
      <w:r>
        <w:rPr>
          <w:szCs w:val="24"/>
          <w:lang w:eastAsia="en-US"/>
        </w:rPr>
        <w:t>D</w:t>
      </w:r>
      <w:r w:rsidRPr="00424F7F">
        <w:rPr>
          <w:szCs w:val="24"/>
          <w:lang w:eastAsia="en-US"/>
        </w:rPr>
        <w:t xml:space="preserve">éveloppement (BMD) et approuvé par les </w:t>
      </w:r>
      <w:r>
        <w:rPr>
          <w:szCs w:val="24"/>
          <w:lang w:eastAsia="en-US"/>
        </w:rPr>
        <w:t>C</w:t>
      </w:r>
      <w:r w:rsidRPr="00424F7F">
        <w:rPr>
          <w:szCs w:val="24"/>
          <w:lang w:eastAsia="en-US"/>
        </w:rPr>
        <w:t>hefs de</w:t>
      </w:r>
      <w:r>
        <w:rPr>
          <w:szCs w:val="24"/>
          <w:lang w:eastAsia="en-US"/>
        </w:rPr>
        <w:t xml:space="preserve"> la Passation des Marchés </w:t>
      </w:r>
      <w:r w:rsidRPr="00424F7F">
        <w:rPr>
          <w:szCs w:val="24"/>
          <w:lang w:eastAsia="en-US"/>
        </w:rPr>
        <w:t xml:space="preserve">des BMD et des </w:t>
      </w:r>
      <w:r>
        <w:rPr>
          <w:szCs w:val="24"/>
          <w:lang w:eastAsia="en-US"/>
        </w:rPr>
        <w:t>I</w:t>
      </w:r>
      <w:r w:rsidRPr="00424F7F">
        <w:rPr>
          <w:szCs w:val="24"/>
          <w:lang w:eastAsia="en-US"/>
        </w:rPr>
        <w:t xml:space="preserve">nstitutions </w:t>
      </w:r>
      <w:r>
        <w:rPr>
          <w:szCs w:val="24"/>
          <w:lang w:eastAsia="en-US"/>
        </w:rPr>
        <w:t>F</w:t>
      </w:r>
      <w:r w:rsidRPr="00424F7F">
        <w:rPr>
          <w:szCs w:val="24"/>
          <w:lang w:eastAsia="en-US"/>
        </w:rPr>
        <w:t xml:space="preserve">inancières </w:t>
      </w:r>
      <w:r>
        <w:rPr>
          <w:szCs w:val="24"/>
          <w:lang w:eastAsia="en-US"/>
        </w:rPr>
        <w:t>I</w:t>
      </w:r>
      <w:r w:rsidRPr="00424F7F">
        <w:rPr>
          <w:szCs w:val="24"/>
          <w:lang w:eastAsia="en-US"/>
        </w:rPr>
        <w:t xml:space="preserve">nternationales (IFI) en octobre 2004. </w:t>
      </w:r>
    </w:p>
    <w:p w14:paraId="1315E49A" w14:textId="77777777" w:rsidR="00FF6DA0" w:rsidRDefault="00FF6DA0" w:rsidP="000638FD">
      <w:pPr>
        <w:shd w:val="clear" w:color="auto" w:fill="FDFDFD"/>
        <w:spacing w:after="0"/>
        <w:ind w:left="0" w:firstLine="0"/>
        <w:rPr>
          <w:szCs w:val="24"/>
          <w:lang w:eastAsia="en-US"/>
        </w:rPr>
      </w:pPr>
    </w:p>
    <w:p w14:paraId="4A4DCE6C" w14:textId="27931212" w:rsidR="00FF6DA0" w:rsidRDefault="00FF6DA0" w:rsidP="000638FD">
      <w:pPr>
        <w:shd w:val="clear" w:color="auto" w:fill="FDFDFD"/>
        <w:spacing w:after="0"/>
        <w:ind w:left="0" w:firstLine="0"/>
        <w:rPr>
          <w:szCs w:val="24"/>
          <w:lang w:eastAsia="en-US"/>
        </w:rPr>
      </w:pPr>
      <w:r w:rsidRPr="00424F7F">
        <w:rPr>
          <w:szCs w:val="24"/>
          <w:lang w:eastAsia="en-US"/>
        </w:rPr>
        <w:t xml:space="preserve">Dans cette révision, deux sections </w:t>
      </w:r>
      <w:r w:rsidR="00BA2143">
        <w:rPr>
          <w:szCs w:val="24"/>
          <w:lang w:eastAsia="en-US"/>
        </w:rPr>
        <w:t>variant</w:t>
      </w:r>
      <w:r w:rsidR="00BA2143" w:rsidRPr="00424F7F">
        <w:rPr>
          <w:szCs w:val="24"/>
          <w:lang w:eastAsia="en-US"/>
        </w:rPr>
        <w:t xml:space="preserve">es </w:t>
      </w:r>
      <w:r w:rsidR="00BA2143">
        <w:rPr>
          <w:szCs w:val="24"/>
          <w:lang w:eastAsia="en-US"/>
        </w:rPr>
        <w:t xml:space="preserve">de la </w:t>
      </w:r>
      <w:r>
        <w:rPr>
          <w:szCs w:val="24"/>
          <w:lang w:eastAsia="en-US"/>
        </w:rPr>
        <w:t xml:space="preserve">Section </w:t>
      </w:r>
      <w:r w:rsidRPr="00424F7F">
        <w:rPr>
          <w:szCs w:val="24"/>
          <w:lang w:eastAsia="en-US"/>
        </w:rPr>
        <w:t xml:space="preserve">III, </w:t>
      </w:r>
      <w:r>
        <w:rPr>
          <w:szCs w:val="24"/>
          <w:lang w:eastAsia="en-US"/>
        </w:rPr>
        <w:t>C</w:t>
      </w:r>
      <w:r w:rsidRPr="00424F7F">
        <w:rPr>
          <w:szCs w:val="24"/>
          <w:lang w:eastAsia="en-US"/>
        </w:rPr>
        <w:t>ritères d’</w:t>
      </w:r>
      <w:r>
        <w:rPr>
          <w:szCs w:val="24"/>
          <w:lang w:eastAsia="en-US"/>
        </w:rPr>
        <w:t>E</w:t>
      </w:r>
      <w:r w:rsidRPr="00424F7F">
        <w:rPr>
          <w:szCs w:val="24"/>
          <w:lang w:eastAsia="en-US"/>
        </w:rPr>
        <w:t xml:space="preserve">valuation et de </w:t>
      </w:r>
      <w:r>
        <w:rPr>
          <w:szCs w:val="24"/>
          <w:lang w:eastAsia="en-US"/>
        </w:rPr>
        <w:t>Q</w:t>
      </w:r>
      <w:r w:rsidRPr="00424F7F">
        <w:rPr>
          <w:szCs w:val="24"/>
          <w:lang w:eastAsia="en-US"/>
        </w:rPr>
        <w:t xml:space="preserve">ualification, sont incluses. L’une est </w:t>
      </w:r>
      <w:r w:rsidR="001B6F3A" w:rsidRPr="00424F7F">
        <w:rPr>
          <w:szCs w:val="24"/>
          <w:lang w:eastAsia="en-US"/>
        </w:rPr>
        <w:t>l</w:t>
      </w:r>
      <w:r w:rsidR="001B6F3A">
        <w:rPr>
          <w:szCs w:val="24"/>
          <w:lang w:eastAsia="en-US"/>
        </w:rPr>
        <w:t>’option</w:t>
      </w:r>
      <w:r w:rsidR="001B6F3A" w:rsidRPr="00424F7F">
        <w:rPr>
          <w:szCs w:val="24"/>
          <w:lang w:eastAsia="en-US"/>
        </w:rPr>
        <w:t xml:space="preserve"> </w:t>
      </w:r>
      <w:r w:rsidRPr="00424F7F">
        <w:rPr>
          <w:szCs w:val="24"/>
          <w:lang w:eastAsia="en-US"/>
        </w:rPr>
        <w:t xml:space="preserve">par défaut et suppose que la préqualification a eu lieu avant l’appel d’offres. L’autre concerne les cas exceptionnels où, sous réserve de l’approbation préalable de la BIRD, la qualification </w:t>
      </w:r>
      <w:r w:rsidR="001B6F3A">
        <w:rPr>
          <w:szCs w:val="24"/>
          <w:lang w:eastAsia="en-US"/>
        </w:rPr>
        <w:t xml:space="preserve">à </w:t>
      </w:r>
      <w:r w:rsidR="00D379A1">
        <w:rPr>
          <w:szCs w:val="24"/>
          <w:lang w:eastAsia="en-US"/>
        </w:rPr>
        <w:t xml:space="preserve">posteriori </w:t>
      </w:r>
      <w:r w:rsidR="00D379A1" w:rsidRPr="00424F7F">
        <w:rPr>
          <w:szCs w:val="24"/>
          <w:lang w:eastAsia="en-US"/>
        </w:rPr>
        <w:t>a</w:t>
      </w:r>
      <w:r w:rsidRPr="00424F7F">
        <w:rPr>
          <w:szCs w:val="24"/>
          <w:lang w:eastAsia="en-US"/>
        </w:rPr>
        <w:t xml:space="preserve"> lieu. </w:t>
      </w:r>
    </w:p>
    <w:p w14:paraId="06F71358" w14:textId="77777777" w:rsidR="00FF6DA0" w:rsidRDefault="00FF6DA0" w:rsidP="000638FD">
      <w:pPr>
        <w:shd w:val="clear" w:color="auto" w:fill="FDFDFD"/>
        <w:spacing w:after="0"/>
        <w:ind w:left="0" w:firstLine="0"/>
        <w:rPr>
          <w:szCs w:val="24"/>
          <w:lang w:eastAsia="en-US"/>
        </w:rPr>
      </w:pPr>
    </w:p>
    <w:p w14:paraId="5F7AB96E" w14:textId="53C8F6D6" w:rsidR="00FF6DA0" w:rsidRDefault="00FF6DA0" w:rsidP="000638FD">
      <w:pPr>
        <w:shd w:val="clear" w:color="auto" w:fill="FDFDFD"/>
        <w:spacing w:after="0"/>
        <w:ind w:left="0" w:firstLine="0"/>
        <w:rPr>
          <w:szCs w:val="24"/>
          <w:lang w:eastAsia="en-US"/>
        </w:rPr>
      </w:pPr>
      <w:r w:rsidRPr="00424F7F">
        <w:rPr>
          <w:szCs w:val="24"/>
          <w:lang w:eastAsia="en-US"/>
        </w:rPr>
        <w:t xml:space="preserve">Le changement majeur introduit dans cette révision est l’incorporation, dans la </w:t>
      </w:r>
      <w:r w:rsidR="001B6F3A">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w:t>
      </w:r>
      <w:r>
        <w:rPr>
          <w:szCs w:val="24"/>
          <w:lang w:eastAsia="en-US"/>
        </w:rPr>
        <w:t>G</w:t>
      </w:r>
      <w:r w:rsidRPr="00424F7F">
        <w:rPr>
          <w:szCs w:val="24"/>
          <w:lang w:eastAsia="en-US"/>
        </w:rPr>
        <w:t xml:space="preserve">énérales, d’une version harmonisée des conditions contractuelles dont le texte a été convenu entre la Fédération </w:t>
      </w:r>
      <w:r>
        <w:rPr>
          <w:szCs w:val="24"/>
          <w:lang w:eastAsia="en-US"/>
        </w:rPr>
        <w:t>I</w:t>
      </w:r>
      <w:r w:rsidRPr="00424F7F">
        <w:rPr>
          <w:szCs w:val="24"/>
          <w:lang w:eastAsia="en-US"/>
        </w:rPr>
        <w:t xml:space="preserve">nternationale des ingénieurs-conseils (FIDIC) et diverses BMD pour son inclusion dans les documents-cadres d’achat pour les marchés publics de travaux et le Guide de l’utilisateur. L’harmonisation des conditions générales a rendu inutile le grand nombre d’écarts aux conditions générales du </w:t>
      </w:r>
      <w:r>
        <w:rPr>
          <w:szCs w:val="24"/>
          <w:lang w:eastAsia="en-US"/>
        </w:rPr>
        <w:t>marché</w:t>
      </w:r>
      <w:r w:rsidRPr="00424F7F">
        <w:rPr>
          <w:szCs w:val="24"/>
          <w:lang w:eastAsia="en-US"/>
        </w:rPr>
        <w:t xml:space="preserve"> (les « conditions contractuelles de construction » de la FIDIC), introduites dans l’ancien</w:t>
      </w:r>
      <w:r>
        <w:rPr>
          <w:szCs w:val="24"/>
          <w:lang w:eastAsia="en-US"/>
        </w:rPr>
        <w:t xml:space="preserve"> DTPM </w:t>
      </w:r>
      <w:r w:rsidRPr="00424F7F">
        <w:rPr>
          <w:szCs w:val="24"/>
          <w:lang w:eastAsia="en-US"/>
        </w:rPr>
        <w:t xml:space="preserve">Marchés de travaux par le biais de conditions particulières du </w:t>
      </w:r>
      <w:r>
        <w:rPr>
          <w:szCs w:val="24"/>
          <w:lang w:eastAsia="en-US"/>
        </w:rPr>
        <w:t>march</w:t>
      </w:r>
      <w:r w:rsidR="001B6F3A">
        <w:rPr>
          <w:szCs w:val="24"/>
          <w:lang w:eastAsia="en-US"/>
        </w:rPr>
        <w:t>é</w:t>
      </w:r>
      <w:r w:rsidRPr="00424F7F">
        <w:rPr>
          <w:szCs w:val="24"/>
          <w:lang w:eastAsia="en-US"/>
        </w:rPr>
        <w:t xml:space="preserve"> pour tenir compte de toutes les conditions générales non applicables. Étant donné que les conditions générales harmonisées sont largement basées sur la première édition des « Conditions du contrat de construction » de la FIDIC, publiées par la FIDIC en 1999, et qu’étant le seul titulaire des droits d’auteur de cette publication, la BIRD a souscrit un accord de licence avec la FIDIC qui autorise l’utilisation de la version harmonisée de ces conditions contractuelles par les </w:t>
      </w:r>
      <w:r>
        <w:rPr>
          <w:szCs w:val="24"/>
          <w:lang w:eastAsia="en-US"/>
        </w:rPr>
        <w:t>E</w:t>
      </w:r>
      <w:r w:rsidRPr="00424F7F">
        <w:rPr>
          <w:szCs w:val="24"/>
          <w:lang w:eastAsia="en-US"/>
        </w:rPr>
        <w:t xml:space="preserve">mprunteurs de la Banque mondiale lors de la préparation du dossier d’appel d’offres conformément </w:t>
      </w:r>
      <w:r>
        <w:rPr>
          <w:szCs w:val="24"/>
          <w:lang w:eastAsia="en-US"/>
        </w:rPr>
        <w:t>au DTPM</w:t>
      </w:r>
      <w:r w:rsidRPr="00424F7F">
        <w:rPr>
          <w:szCs w:val="24"/>
          <w:lang w:eastAsia="en-US"/>
        </w:rPr>
        <w:t xml:space="preserve"> présent</w:t>
      </w:r>
      <w:r>
        <w:rPr>
          <w:szCs w:val="24"/>
          <w:lang w:eastAsia="en-US"/>
        </w:rPr>
        <w:t xml:space="preserve"> pour la Passation de Marchés de Travaux</w:t>
      </w:r>
      <w:r w:rsidRPr="00424F7F">
        <w:rPr>
          <w:szCs w:val="24"/>
          <w:lang w:eastAsia="en-US"/>
        </w:rPr>
        <w:t xml:space="preserve">. </w:t>
      </w:r>
    </w:p>
    <w:p w14:paraId="6B816FE5" w14:textId="77777777" w:rsidR="00FF6DA0" w:rsidRDefault="00FF6DA0" w:rsidP="000638FD">
      <w:pPr>
        <w:shd w:val="clear" w:color="auto" w:fill="FDFDFD"/>
        <w:spacing w:after="0"/>
        <w:ind w:left="0" w:firstLine="0"/>
        <w:rPr>
          <w:szCs w:val="24"/>
          <w:lang w:eastAsia="en-US"/>
        </w:rPr>
      </w:pPr>
    </w:p>
    <w:p w14:paraId="32EE8F3C" w14:textId="5FB24828" w:rsidR="00FF6DA0" w:rsidRDefault="00FF6DA0" w:rsidP="000638FD">
      <w:pPr>
        <w:shd w:val="clear" w:color="auto" w:fill="FDFDFD"/>
        <w:spacing w:after="0"/>
        <w:ind w:left="0" w:firstLine="0"/>
        <w:rPr>
          <w:szCs w:val="24"/>
          <w:lang w:eastAsia="en-US"/>
        </w:rPr>
      </w:pPr>
      <w:r w:rsidRPr="00424F7F">
        <w:rPr>
          <w:szCs w:val="24"/>
          <w:lang w:eastAsia="en-US"/>
        </w:rPr>
        <w:t xml:space="preserve">Dans la </w:t>
      </w:r>
      <w:r w:rsidR="001B6F3A">
        <w:rPr>
          <w:szCs w:val="24"/>
          <w:lang w:eastAsia="en-US"/>
        </w:rPr>
        <w:t>S</w:t>
      </w:r>
      <w:r w:rsidRPr="00424F7F">
        <w:rPr>
          <w:szCs w:val="24"/>
          <w:lang w:eastAsia="en-US"/>
        </w:rPr>
        <w:t>ection VII</w:t>
      </w:r>
      <w:r w:rsidR="0052092D">
        <w:rPr>
          <w:szCs w:val="24"/>
          <w:lang w:eastAsia="en-US"/>
        </w:rPr>
        <w:t>I</w:t>
      </w:r>
      <w:r w:rsidRPr="00424F7F">
        <w:rPr>
          <w:szCs w:val="24"/>
          <w:lang w:eastAsia="en-US"/>
        </w:rPr>
        <w:t xml:space="preserve">, Conditions </w:t>
      </w:r>
      <w:r>
        <w:rPr>
          <w:szCs w:val="24"/>
          <w:lang w:eastAsia="en-US"/>
        </w:rPr>
        <w:t>G</w:t>
      </w:r>
      <w:r w:rsidRPr="00424F7F">
        <w:rPr>
          <w:szCs w:val="24"/>
          <w:lang w:eastAsia="en-US"/>
        </w:rPr>
        <w:t>énérales, le changement le plus important est l’introduction dans la clause 20, Réclamations, litiges et arbitrage, d’une Commission de</w:t>
      </w:r>
      <w:r>
        <w:rPr>
          <w:szCs w:val="24"/>
          <w:lang w:eastAsia="en-US"/>
        </w:rPr>
        <w:t xml:space="preserve"> règlement des </w:t>
      </w:r>
      <w:r w:rsidRPr="00424F7F">
        <w:rPr>
          <w:szCs w:val="24"/>
          <w:lang w:eastAsia="en-US"/>
        </w:rPr>
        <w:t>litiges qui peut être composée d’un ou trois membres, selon ce qui peut être déterminé par l</w:t>
      </w:r>
      <w:r>
        <w:rPr>
          <w:szCs w:val="24"/>
          <w:lang w:eastAsia="en-US"/>
        </w:rPr>
        <w:t>e Maître d’Ouvrage</w:t>
      </w:r>
      <w:r w:rsidRPr="00424F7F">
        <w:rPr>
          <w:szCs w:val="24"/>
          <w:lang w:eastAsia="en-US"/>
        </w:rPr>
        <w:t xml:space="preserve"> et spécifié dans les Données </w:t>
      </w:r>
      <w:r>
        <w:rPr>
          <w:szCs w:val="24"/>
          <w:lang w:eastAsia="en-US"/>
        </w:rPr>
        <w:t>du Marché</w:t>
      </w:r>
      <w:r w:rsidRPr="00424F7F">
        <w:rPr>
          <w:szCs w:val="24"/>
          <w:lang w:eastAsia="en-US"/>
        </w:rPr>
        <w:t xml:space="preserve"> (Partie A de la Section VIII, Conditions </w:t>
      </w:r>
      <w:r>
        <w:rPr>
          <w:szCs w:val="24"/>
          <w:lang w:eastAsia="en-US"/>
        </w:rPr>
        <w:t>P</w:t>
      </w:r>
      <w:r w:rsidRPr="00424F7F">
        <w:rPr>
          <w:szCs w:val="24"/>
          <w:lang w:eastAsia="en-US"/>
        </w:rPr>
        <w:t xml:space="preserve">articulières) sans égard au coût estimé du </w:t>
      </w:r>
      <w:r>
        <w:rPr>
          <w:szCs w:val="24"/>
          <w:lang w:eastAsia="en-US"/>
        </w:rPr>
        <w:t>marché</w:t>
      </w:r>
      <w:r w:rsidRPr="00424F7F">
        <w:rPr>
          <w:szCs w:val="24"/>
          <w:lang w:eastAsia="en-US"/>
        </w:rPr>
        <w:t xml:space="preserve">. </w:t>
      </w:r>
    </w:p>
    <w:p w14:paraId="7B7BE3F1" w14:textId="77777777" w:rsidR="00FF6DA0" w:rsidRDefault="00FF6DA0" w:rsidP="000638FD">
      <w:pPr>
        <w:shd w:val="clear" w:color="auto" w:fill="FDFDFD"/>
        <w:spacing w:after="0"/>
        <w:ind w:left="0" w:firstLine="0"/>
        <w:rPr>
          <w:szCs w:val="24"/>
          <w:lang w:eastAsia="en-US"/>
        </w:rPr>
      </w:pPr>
    </w:p>
    <w:p w14:paraId="6EDAB59F" w14:textId="73AD5854" w:rsidR="00FF6DA0" w:rsidRPr="00424F7F" w:rsidRDefault="00FF6DA0" w:rsidP="00424F7F">
      <w:pPr>
        <w:shd w:val="clear" w:color="auto" w:fill="FDFDFD"/>
        <w:spacing w:after="0"/>
        <w:ind w:left="0" w:firstLine="0"/>
        <w:rPr>
          <w:szCs w:val="24"/>
          <w:lang w:eastAsia="en-US"/>
        </w:rPr>
      </w:pPr>
      <w:r w:rsidRPr="00424F7F">
        <w:rPr>
          <w:szCs w:val="24"/>
          <w:lang w:eastAsia="en-US"/>
        </w:rPr>
        <w:t xml:space="preserve">La </w:t>
      </w:r>
      <w:r w:rsidR="00151B02">
        <w:rPr>
          <w:szCs w:val="24"/>
          <w:lang w:eastAsia="en-US"/>
        </w:rPr>
        <w:t>S</w:t>
      </w:r>
      <w:r w:rsidRPr="00424F7F">
        <w:rPr>
          <w:szCs w:val="24"/>
          <w:lang w:eastAsia="en-US"/>
        </w:rPr>
        <w:t xml:space="preserve">ection VIII, Conditions </w:t>
      </w:r>
      <w:r>
        <w:rPr>
          <w:szCs w:val="24"/>
          <w:lang w:eastAsia="en-US"/>
        </w:rPr>
        <w:t>P</w:t>
      </w:r>
      <w:r w:rsidRPr="00424F7F">
        <w:rPr>
          <w:szCs w:val="24"/>
          <w:lang w:eastAsia="en-US"/>
        </w:rPr>
        <w:t xml:space="preserve">articulières, se compose désormais de deux parties: la </w:t>
      </w:r>
      <w:r w:rsidR="00151B02">
        <w:rPr>
          <w:szCs w:val="24"/>
          <w:lang w:eastAsia="en-US"/>
        </w:rPr>
        <w:t>P</w:t>
      </w:r>
      <w:r w:rsidRPr="00424F7F">
        <w:rPr>
          <w:szCs w:val="24"/>
          <w:lang w:eastAsia="en-US"/>
        </w:rPr>
        <w:t xml:space="preserve">artie A, comprenant les </w:t>
      </w:r>
      <w:r>
        <w:rPr>
          <w:szCs w:val="24"/>
          <w:lang w:eastAsia="en-US"/>
        </w:rPr>
        <w:t>D</w:t>
      </w:r>
      <w:r w:rsidRPr="00424F7F">
        <w:rPr>
          <w:szCs w:val="24"/>
          <w:lang w:eastAsia="en-US"/>
        </w:rPr>
        <w:t xml:space="preserve">onnées </w:t>
      </w:r>
      <w:r>
        <w:rPr>
          <w:szCs w:val="24"/>
          <w:lang w:eastAsia="en-US"/>
        </w:rPr>
        <w:t>du Marché</w:t>
      </w:r>
      <w:r w:rsidRPr="00424F7F">
        <w:rPr>
          <w:szCs w:val="24"/>
          <w:lang w:eastAsia="en-US"/>
        </w:rPr>
        <w:t xml:space="preserve"> et la </w:t>
      </w:r>
      <w:r w:rsidR="00151B02">
        <w:rPr>
          <w:szCs w:val="24"/>
          <w:lang w:eastAsia="en-US"/>
        </w:rPr>
        <w:t>P</w:t>
      </w:r>
      <w:r w:rsidRPr="00424F7F">
        <w:rPr>
          <w:szCs w:val="24"/>
          <w:lang w:eastAsia="en-US"/>
        </w:rPr>
        <w:t xml:space="preserve">artie B, les </w:t>
      </w:r>
      <w:r w:rsidR="00151B02">
        <w:rPr>
          <w:szCs w:val="24"/>
          <w:lang w:eastAsia="en-US"/>
        </w:rPr>
        <w:t>D</w:t>
      </w:r>
      <w:r w:rsidRPr="00424F7F">
        <w:rPr>
          <w:szCs w:val="24"/>
          <w:lang w:eastAsia="en-US"/>
        </w:rPr>
        <w:t xml:space="preserve">ispositions spécifiques, contenant les clauses spécifiques à chaque </w:t>
      </w:r>
      <w:r>
        <w:rPr>
          <w:szCs w:val="24"/>
          <w:lang w:eastAsia="en-US"/>
        </w:rPr>
        <w:t>marché</w:t>
      </w:r>
      <w:r w:rsidRPr="00424F7F">
        <w:rPr>
          <w:szCs w:val="24"/>
          <w:lang w:eastAsia="en-US"/>
        </w:rPr>
        <w:t>.</w:t>
      </w:r>
    </w:p>
    <w:p w14:paraId="7309900F" w14:textId="6580405F" w:rsidR="00BA1F7D" w:rsidRDefault="00BA1F7D">
      <w:pPr>
        <w:rPr>
          <w:b/>
          <w:sz w:val="32"/>
          <w:szCs w:val="32"/>
        </w:rPr>
      </w:pPr>
      <w:r>
        <w:rPr>
          <w:b/>
          <w:sz w:val="32"/>
          <w:szCs w:val="32"/>
        </w:rPr>
        <w:br w:type="page"/>
      </w:r>
    </w:p>
    <w:p w14:paraId="04325EE6" w14:textId="77777777" w:rsidR="00334F8B" w:rsidRPr="00334F8B" w:rsidRDefault="00334F8B" w:rsidP="00334F8B">
      <w:pPr>
        <w:jc w:val="left"/>
        <w:rPr>
          <w:b/>
          <w:sz w:val="32"/>
          <w:szCs w:val="32"/>
        </w:rPr>
      </w:pPr>
    </w:p>
    <w:p w14:paraId="1DEAF6B3" w14:textId="131DF91D" w:rsidR="00EB3915" w:rsidRPr="006C1597" w:rsidRDefault="00EB3915" w:rsidP="00323EA1">
      <w:pPr>
        <w:pStyle w:val="FrenchHeading"/>
      </w:pPr>
      <w:r w:rsidRPr="006C1597">
        <w:t>Avant-Propos</w:t>
      </w:r>
    </w:p>
    <w:p w14:paraId="176D0463" w14:textId="2421DBB4" w:rsidR="00E276D1" w:rsidRDefault="00FD10FE" w:rsidP="00FD10FE">
      <w:pPr>
        <w:ind w:left="0" w:firstLine="0"/>
        <w:rPr>
          <w:lang w:val="fr"/>
        </w:rPr>
      </w:pPr>
      <w:r w:rsidRPr="001A781C">
        <w:rPr>
          <w:lang w:val="fr"/>
        </w:rPr>
        <w:t xml:space="preserve">Ce </w:t>
      </w:r>
      <w:r>
        <w:rPr>
          <w:lang w:val="fr"/>
        </w:rPr>
        <w:t>D</w:t>
      </w:r>
      <w:r w:rsidRPr="001A781C">
        <w:rPr>
          <w:lang w:val="fr"/>
        </w:rPr>
        <w:t xml:space="preserve">ocument </w:t>
      </w:r>
      <w:r w:rsidR="005E3534">
        <w:rPr>
          <w:lang w:val="fr"/>
        </w:rPr>
        <w:t xml:space="preserve">Type </w:t>
      </w:r>
      <w:r w:rsidR="00E276D1">
        <w:rPr>
          <w:lang w:val="fr"/>
        </w:rPr>
        <w:t>de Passation de Marchés (DTPM)</w:t>
      </w:r>
      <w:r w:rsidRPr="001A781C">
        <w:rPr>
          <w:lang w:val="fr"/>
        </w:rPr>
        <w:t xml:space="preserve"> pour l</w:t>
      </w:r>
      <w:r w:rsidR="00E276D1">
        <w:rPr>
          <w:lang w:val="fr"/>
        </w:rPr>
        <w:t xml:space="preserve">es </w:t>
      </w:r>
      <w:r>
        <w:rPr>
          <w:lang w:val="fr"/>
        </w:rPr>
        <w:t>Travaux</w:t>
      </w:r>
      <w:r w:rsidRPr="001A781C">
        <w:rPr>
          <w:lang w:val="fr"/>
        </w:rPr>
        <w:t xml:space="preserve"> </w:t>
      </w:r>
      <w:r w:rsidR="005E3534">
        <w:rPr>
          <w:lang w:val="fr"/>
        </w:rPr>
        <w:t>a</w:t>
      </w:r>
      <w:r w:rsidRPr="001A781C">
        <w:rPr>
          <w:lang w:val="fr"/>
        </w:rPr>
        <w:t xml:space="preserve"> été préparé par la Banque mondiale</w:t>
      </w:r>
      <w:r w:rsidR="00E276D1">
        <w:rPr>
          <w:lang w:val="fr"/>
        </w:rPr>
        <w:t>.</w:t>
      </w:r>
    </w:p>
    <w:p w14:paraId="6D6A027B" w14:textId="29E52434" w:rsidR="00E276D1" w:rsidRPr="006E2126" w:rsidRDefault="004007E0" w:rsidP="002612B1">
      <w:pPr>
        <w:ind w:left="0" w:firstLine="0"/>
      </w:pPr>
      <w:r>
        <w:rPr>
          <w:color w:val="000000" w:themeColor="text1"/>
          <w:lang w:val="fr"/>
        </w:rPr>
        <w:t>C</w:t>
      </w:r>
      <w:r w:rsidR="00E276D1" w:rsidRPr="001D316A">
        <w:rPr>
          <w:color w:val="000000" w:themeColor="text1"/>
          <w:lang w:val="fr"/>
        </w:rPr>
        <w:t>e présent D</w:t>
      </w:r>
      <w:r w:rsidR="00E276D1">
        <w:rPr>
          <w:color w:val="000000" w:themeColor="text1"/>
          <w:lang w:val="fr"/>
        </w:rPr>
        <w:t xml:space="preserve">TPM </w:t>
      </w:r>
      <w:r w:rsidR="00E276D1" w:rsidRPr="001D316A">
        <w:rPr>
          <w:color w:val="000000" w:themeColor="text1"/>
          <w:lang w:val="fr"/>
        </w:rPr>
        <w:t xml:space="preserve">a été mis à jour pour tenir compte du </w:t>
      </w:r>
      <w:r w:rsidR="00E276D1" w:rsidRPr="002612B1">
        <w:rPr>
          <w:i/>
          <w:iCs/>
          <w:color w:val="000000" w:themeColor="text1"/>
          <w:lang w:val="fr"/>
        </w:rPr>
        <w:t xml:space="preserve">Règlement </w:t>
      </w:r>
      <w:r w:rsidR="00BA1F7D">
        <w:rPr>
          <w:i/>
          <w:iCs/>
          <w:color w:val="000000" w:themeColor="text1"/>
          <w:lang w:val="fr"/>
        </w:rPr>
        <w:t>pour la Passation des</w:t>
      </w:r>
      <w:r w:rsidR="00E276D1" w:rsidRPr="002612B1">
        <w:rPr>
          <w:i/>
          <w:iCs/>
          <w:color w:val="000000" w:themeColor="text1"/>
          <w:lang w:val="fr"/>
        </w:rPr>
        <w:t xml:space="preserve"> </w:t>
      </w:r>
      <w:r w:rsidR="00BA1F7D">
        <w:rPr>
          <w:i/>
          <w:iCs/>
          <w:color w:val="000000" w:themeColor="text1"/>
          <w:lang w:val="fr"/>
        </w:rPr>
        <w:t>M</w:t>
      </w:r>
      <w:r w:rsidR="00E276D1" w:rsidRPr="002612B1">
        <w:rPr>
          <w:i/>
          <w:iCs/>
          <w:color w:val="000000" w:themeColor="text1"/>
          <w:lang w:val="fr"/>
        </w:rPr>
        <w:t xml:space="preserve">archés </w:t>
      </w:r>
      <w:r w:rsidR="00BA1F7D">
        <w:rPr>
          <w:i/>
          <w:iCs/>
          <w:color w:val="000000" w:themeColor="text1"/>
          <w:lang w:val="fr"/>
        </w:rPr>
        <w:t>applicable aux</w:t>
      </w:r>
      <w:r w:rsidR="00E276D1" w:rsidRPr="002612B1">
        <w:rPr>
          <w:i/>
          <w:iCs/>
          <w:color w:val="000000" w:themeColor="text1"/>
          <w:lang w:val="fr"/>
        </w:rPr>
        <w:t xml:space="preserve"> </w:t>
      </w:r>
      <w:r w:rsidR="009B4444">
        <w:rPr>
          <w:i/>
          <w:iCs/>
          <w:color w:val="000000" w:themeColor="text1"/>
          <w:lang w:val="fr"/>
        </w:rPr>
        <w:t>E</w:t>
      </w:r>
      <w:r w:rsidR="00E276D1" w:rsidRPr="002612B1">
        <w:rPr>
          <w:i/>
          <w:iCs/>
          <w:color w:val="000000" w:themeColor="text1"/>
          <w:lang w:val="fr"/>
        </w:rPr>
        <w:t xml:space="preserve">mprunteurs de </w:t>
      </w:r>
      <w:r w:rsidR="00BA1F7D">
        <w:rPr>
          <w:i/>
          <w:iCs/>
          <w:color w:val="000000" w:themeColor="text1"/>
          <w:lang w:val="fr"/>
        </w:rPr>
        <w:t>FPI</w:t>
      </w:r>
      <w:r w:rsidR="00BA1F7D" w:rsidRPr="002612B1">
        <w:rPr>
          <w:i/>
          <w:iCs/>
          <w:color w:val="000000" w:themeColor="text1"/>
          <w:lang w:val="fr"/>
        </w:rPr>
        <w:t xml:space="preserve"> </w:t>
      </w:r>
      <w:r w:rsidR="00E276D1" w:rsidRPr="002612B1">
        <w:rPr>
          <w:i/>
          <w:iCs/>
          <w:color w:val="000000" w:themeColor="text1"/>
          <w:lang w:val="fr"/>
        </w:rPr>
        <w:t xml:space="preserve">de </w:t>
      </w:r>
      <w:r w:rsidR="00E276D1" w:rsidRPr="002612B1">
        <w:rPr>
          <w:i/>
          <w:iCs/>
          <w:lang w:val="fr"/>
        </w:rPr>
        <w:t xml:space="preserve">la Banque </w:t>
      </w:r>
      <w:r w:rsidR="00E276D1" w:rsidRPr="002612B1">
        <w:rPr>
          <w:i/>
          <w:iCs/>
          <w:color w:val="000000" w:themeColor="text1"/>
          <w:lang w:val="fr"/>
        </w:rPr>
        <w:t>mondiale, juillet 2016</w:t>
      </w:r>
      <w:r w:rsidR="00E276D1" w:rsidRPr="001D316A">
        <w:rPr>
          <w:color w:val="000000" w:themeColor="text1"/>
          <w:lang w:val="fr"/>
        </w:rPr>
        <w:t>,</w:t>
      </w:r>
      <w:r w:rsidR="00E276D1">
        <w:rPr>
          <w:lang w:val="fr"/>
        </w:rPr>
        <w:t xml:space="preserve"> </w:t>
      </w:r>
      <w:r w:rsidR="00E276D1" w:rsidRPr="001D316A">
        <w:rPr>
          <w:color w:val="000000" w:themeColor="text1"/>
          <w:lang w:val="fr"/>
        </w:rPr>
        <w:t>tel que modifié de temps à autre. Le présent D</w:t>
      </w:r>
      <w:r w:rsidR="00E276D1">
        <w:rPr>
          <w:color w:val="000000" w:themeColor="text1"/>
          <w:lang w:val="fr"/>
        </w:rPr>
        <w:t>TPM</w:t>
      </w:r>
      <w:r w:rsidR="00E276D1" w:rsidRPr="001D316A">
        <w:rPr>
          <w:color w:val="000000" w:themeColor="text1"/>
          <w:lang w:val="fr"/>
        </w:rPr>
        <w:t xml:space="preserve"> s’applique à l</w:t>
      </w:r>
      <w:r w:rsidR="00E276D1">
        <w:rPr>
          <w:color w:val="000000" w:themeColor="text1"/>
          <w:lang w:val="fr"/>
        </w:rPr>
        <w:t xml:space="preserve">a passation des marchés </w:t>
      </w:r>
      <w:r w:rsidR="00E276D1" w:rsidRPr="001D316A">
        <w:rPr>
          <w:color w:val="000000" w:themeColor="text1"/>
          <w:lang w:val="fr"/>
        </w:rPr>
        <w:t>d</w:t>
      </w:r>
      <w:r w:rsidR="00E276D1">
        <w:rPr>
          <w:color w:val="000000" w:themeColor="text1"/>
          <w:lang w:val="fr"/>
        </w:rPr>
        <w:t>e Travaux</w:t>
      </w:r>
      <w:r w:rsidR="00E276D1" w:rsidRPr="001D316A">
        <w:rPr>
          <w:color w:val="000000" w:themeColor="text1"/>
          <w:lang w:val="fr"/>
        </w:rPr>
        <w:t xml:space="preserve"> financés par la BIRD ou des projets financés par l’IDA dont l’accord juridique fait référence au </w:t>
      </w:r>
      <w:r w:rsidR="00E276D1" w:rsidRPr="002612B1">
        <w:rPr>
          <w:i/>
          <w:iCs/>
          <w:lang w:val="fr"/>
        </w:rPr>
        <w:t xml:space="preserve">Règlement </w:t>
      </w:r>
      <w:r w:rsidR="00BA1F7D">
        <w:rPr>
          <w:i/>
          <w:iCs/>
          <w:color w:val="000000" w:themeColor="text1"/>
          <w:lang w:val="fr"/>
        </w:rPr>
        <w:t>pour la Passation des</w:t>
      </w:r>
      <w:r w:rsidR="00BA1F7D" w:rsidRPr="002612B1">
        <w:rPr>
          <w:i/>
          <w:iCs/>
          <w:color w:val="000000" w:themeColor="text1"/>
          <w:lang w:val="fr"/>
        </w:rPr>
        <w:t xml:space="preserve"> </w:t>
      </w:r>
      <w:r w:rsidR="00BA1F7D">
        <w:rPr>
          <w:i/>
          <w:iCs/>
          <w:color w:val="000000" w:themeColor="text1"/>
          <w:lang w:val="fr"/>
        </w:rPr>
        <w:t>M</w:t>
      </w:r>
      <w:r w:rsidR="00BA1F7D" w:rsidRPr="002612B1">
        <w:rPr>
          <w:i/>
          <w:iCs/>
          <w:color w:val="000000" w:themeColor="text1"/>
          <w:lang w:val="fr"/>
        </w:rPr>
        <w:t xml:space="preserve">archés </w:t>
      </w:r>
      <w:r w:rsidR="00BA1F7D">
        <w:rPr>
          <w:i/>
          <w:iCs/>
          <w:color w:val="000000" w:themeColor="text1"/>
          <w:lang w:val="fr"/>
        </w:rPr>
        <w:t xml:space="preserve">applicable aux </w:t>
      </w:r>
      <w:r w:rsidR="009128A4">
        <w:rPr>
          <w:i/>
          <w:iCs/>
          <w:lang w:val="fr"/>
        </w:rPr>
        <w:t>E</w:t>
      </w:r>
      <w:r w:rsidR="00E276D1" w:rsidRPr="002612B1">
        <w:rPr>
          <w:i/>
          <w:iCs/>
          <w:color w:val="000000" w:themeColor="text1"/>
          <w:lang w:val="fr"/>
        </w:rPr>
        <w:t>mprunteurs d</w:t>
      </w:r>
      <w:r w:rsidR="009128A4">
        <w:rPr>
          <w:i/>
          <w:iCs/>
          <w:color w:val="000000" w:themeColor="text1"/>
          <w:lang w:val="fr"/>
        </w:rPr>
        <w:t>e</w:t>
      </w:r>
      <w:r w:rsidR="00E276D1" w:rsidRPr="002612B1">
        <w:rPr>
          <w:i/>
          <w:iCs/>
          <w:color w:val="000000" w:themeColor="text1"/>
          <w:lang w:val="fr"/>
        </w:rPr>
        <w:t xml:space="preserve"> FPI</w:t>
      </w:r>
      <w:r w:rsidR="00E276D1" w:rsidRPr="001D316A">
        <w:rPr>
          <w:color w:val="000000" w:themeColor="text1"/>
          <w:lang w:val="fr"/>
        </w:rPr>
        <w:t>.</w:t>
      </w:r>
    </w:p>
    <w:p w14:paraId="441A2D95" w14:textId="16EE1D46" w:rsidR="00E276D1" w:rsidRDefault="00E276D1" w:rsidP="00FD10FE">
      <w:pPr>
        <w:ind w:left="0" w:firstLine="0"/>
        <w:rPr>
          <w:lang w:val="fr"/>
        </w:rPr>
      </w:pPr>
    </w:p>
    <w:p w14:paraId="554BD7BE" w14:textId="5B102C95" w:rsidR="00E276D1" w:rsidRDefault="00E276D1">
      <w:pPr>
        <w:rPr>
          <w:lang w:val="fr"/>
        </w:rPr>
      </w:pPr>
      <w:r>
        <w:rPr>
          <w:lang w:val="fr"/>
        </w:rPr>
        <w:br w:type="page"/>
      </w:r>
    </w:p>
    <w:p w14:paraId="4415B66A" w14:textId="77777777" w:rsidR="004007E0" w:rsidRDefault="004007E0" w:rsidP="002612B1">
      <w:pPr>
        <w:ind w:left="0" w:firstLine="0"/>
        <w:jc w:val="center"/>
        <w:rPr>
          <w:b/>
          <w:bCs/>
          <w:sz w:val="52"/>
          <w:szCs w:val="52"/>
          <w:lang w:val="fr"/>
        </w:rPr>
      </w:pPr>
    </w:p>
    <w:p w14:paraId="450AED2B" w14:textId="71D2EE87" w:rsidR="00E276D1" w:rsidRPr="002612B1" w:rsidRDefault="00E276D1" w:rsidP="002612B1">
      <w:pPr>
        <w:ind w:left="0" w:firstLine="0"/>
        <w:jc w:val="center"/>
        <w:rPr>
          <w:b/>
          <w:bCs/>
          <w:sz w:val="52"/>
          <w:szCs w:val="52"/>
          <w:lang w:val="fr"/>
        </w:rPr>
      </w:pPr>
      <w:r w:rsidRPr="002612B1">
        <w:rPr>
          <w:b/>
          <w:bCs/>
          <w:sz w:val="52"/>
          <w:szCs w:val="52"/>
          <w:lang w:val="fr"/>
        </w:rPr>
        <w:t>Préfa</w:t>
      </w:r>
      <w:r w:rsidR="00F70695">
        <w:rPr>
          <w:b/>
          <w:bCs/>
          <w:sz w:val="52"/>
          <w:szCs w:val="52"/>
          <w:lang w:val="fr"/>
        </w:rPr>
        <w:t>ce</w:t>
      </w:r>
    </w:p>
    <w:p w14:paraId="093C75CC" w14:textId="6CFF60CE" w:rsidR="00E276D1" w:rsidRDefault="00E276D1" w:rsidP="00E276D1">
      <w:pPr>
        <w:ind w:left="0" w:firstLine="0"/>
        <w:rPr>
          <w:lang w:val="fr"/>
        </w:rPr>
      </w:pPr>
      <w:r w:rsidRPr="001A781C">
        <w:rPr>
          <w:lang w:val="fr"/>
        </w:rPr>
        <w:t xml:space="preserve">Ce </w:t>
      </w:r>
      <w:r>
        <w:rPr>
          <w:lang w:val="fr"/>
        </w:rPr>
        <w:t>D</w:t>
      </w:r>
      <w:r w:rsidRPr="001A781C">
        <w:rPr>
          <w:lang w:val="fr"/>
        </w:rPr>
        <w:t xml:space="preserve">ocument </w:t>
      </w:r>
      <w:r>
        <w:rPr>
          <w:lang w:val="fr"/>
        </w:rPr>
        <w:t xml:space="preserve">Type de Passation de Marchés (DTPM) </w:t>
      </w:r>
      <w:r w:rsidRPr="001A781C">
        <w:rPr>
          <w:lang w:val="fr"/>
        </w:rPr>
        <w:t>pour l</w:t>
      </w:r>
      <w:r>
        <w:rPr>
          <w:lang w:val="fr"/>
        </w:rPr>
        <w:t>es Travaux</w:t>
      </w:r>
      <w:r w:rsidRPr="001A781C">
        <w:rPr>
          <w:lang w:val="fr"/>
        </w:rPr>
        <w:t xml:space="preserve"> </w:t>
      </w:r>
      <w:r>
        <w:rPr>
          <w:lang w:val="fr"/>
        </w:rPr>
        <w:t>a</w:t>
      </w:r>
      <w:r w:rsidRPr="001A781C">
        <w:rPr>
          <w:lang w:val="fr"/>
        </w:rPr>
        <w:t xml:space="preserve"> été préparé </w:t>
      </w:r>
      <w:r>
        <w:rPr>
          <w:lang w:val="fr"/>
        </w:rPr>
        <w:t xml:space="preserve">pour </w:t>
      </w:r>
      <w:r>
        <w:rPr>
          <w:color w:val="000000" w:themeColor="text1"/>
          <w:lang w:val="fr"/>
        </w:rPr>
        <w:t xml:space="preserve">des marchés </w:t>
      </w:r>
      <w:r w:rsidRPr="001D316A">
        <w:rPr>
          <w:color w:val="000000" w:themeColor="text1"/>
          <w:lang w:val="fr"/>
        </w:rPr>
        <w:t>d</w:t>
      </w:r>
      <w:r>
        <w:rPr>
          <w:color w:val="000000" w:themeColor="text1"/>
          <w:lang w:val="fr"/>
        </w:rPr>
        <w:t>e Travaux</w:t>
      </w:r>
      <w:r w:rsidRPr="001D316A">
        <w:rPr>
          <w:color w:val="000000" w:themeColor="text1"/>
          <w:lang w:val="fr"/>
        </w:rPr>
        <w:t xml:space="preserve"> financés par la </w:t>
      </w:r>
      <w:r>
        <w:rPr>
          <w:color w:val="000000" w:themeColor="text1"/>
          <w:lang w:val="fr"/>
        </w:rPr>
        <w:t>Banque Internationale po</w:t>
      </w:r>
      <w:r w:rsidR="00F70695">
        <w:rPr>
          <w:color w:val="000000" w:themeColor="text1"/>
          <w:lang w:val="fr"/>
        </w:rPr>
        <w:t>u</w:t>
      </w:r>
      <w:r>
        <w:rPr>
          <w:color w:val="000000" w:themeColor="text1"/>
          <w:lang w:val="fr"/>
        </w:rPr>
        <w:t>r la Reconstruction et le Développement (</w:t>
      </w:r>
      <w:r w:rsidRPr="001D316A">
        <w:rPr>
          <w:color w:val="000000" w:themeColor="text1"/>
          <w:lang w:val="fr"/>
        </w:rPr>
        <w:t>BIRD</w:t>
      </w:r>
      <w:r>
        <w:rPr>
          <w:color w:val="000000" w:themeColor="text1"/>
          <w:lang w:val="fr"/>
        </w:rPr>
        <w:t>)</w:t>
      </w:r>
      <w:r w:rsidRPr="001D316A">
        <w:rPr>
          <w:color w:val="000000" w:themeColor="text1"/>
          <w:lang w:val="fr"/>
        </w:rPr>
        <w:t xml:space="preserve"> </w:t>
      </w:r>
      <w:r>
        <w:rPr>
          <w:color w:val="000000" w:themeColor="text1"/>
          <w:lang w:val="fr"/>
        </w:rPr>
        <w:t>et l’Association Internationale de Développement (AID).</w:t>
      </w:r>
      <w:r>
        <w:rPr>
          <w:rStyle w:val="FootnoteReference"/>
          <w:color w:val="000000" w:themeColor="text1"/>
          <w:lang w:val="fr"/>
        </w:rPr>
        <w:footnoteReference w:id="2"/>
      </w:r>
      <w:r>
        <w:rPr>
          <w:color w:val="000000" w:themeColor="text1"/>
          <w:lang w:val="fr"/>
        </w:rPr>
        <w:t xml:space="preserve"> </w:t>
      </w:r>
    </w:p>
    <w:p w14:paraId="48B0D04B" w14:textId="1AFE2DF0" w:rsidR="00F70695" w:rsidRDefault="00E276D1" w:rsidP="00FD10FE">
      <w:pPr>
        <w:ind w:left="0" w:firstLine="0"/>
        <w:rPr>
          <w:lang w:val="fr"/>
        </w:rPr>
      </w:pPr>
      <w:r>
        <w:rPr>
          <w:lang w:val="fr"/>
        </w:rPr>
        <w:t xml:space="preserve">Ce DTPM doit </w:t>
      </w:r>
      <w:r w:rsidR="00FD10FE" w:rsidRPr="001A781C">
        <w:rPr>
          <w:lang w:val="fr"/>
        </w:rPr>
        <w:t>être utilisé pour l</w:t>
      </w:r>
      <w:r w:rsidR="00FD10FE">
        <w:rPr>
          <w:lang w:val="fr"/>
        </w:rPr>
        <w:t>a passation des marchés des travaux à prix unitaires</w:t>
      </w:r>
      <w:r w:rsidR="00FD10FE" w:rsidRPr="001A781C">
        <w:rPr>
          <w:lang w:val="fr"/>
        </w:rPr>
        <w:t xml:space="preserve"> par le biais de </w:t>
      </w:r>
      <w:r w:rsidR="00455662">
        <w:rPr>
          <w:lang w:val="fr"/>
        </w:rPr>
        <w:t>mise en concurrence</w:t>
      </w:r>
      <w:r w:rsidR="00FD10FE" w:rsidRPr="001A781C">
        <w:rPr>
          <w:lang w:val="fr"/>
        </w:rPr>
        <w:t xml:space="preserve"> international</w:t>
      </w:r>
      <w:r w:rsidR="00455662">
        <w:rPr>
          <w:lang w:val="fr"/>
        </w:rPr>
        <w:t>e</w:t>
      </w:r>
      <w:r w:rsidR="00FD10FE" w:rsidRPr="001A781C">
        <w:rPr>
          <w:lang w:val="fr"/>
        </w:rPr>
        <w:t xml:space="preserve"> </w:t>
      </w:r>
      <w:r>
        <w:rPr>
          <w:lang w:val="fr"/>
        </w:rPr>
        <w:t xml:space="preserve">utilisant la méthode </w:t>
      </w:r>
      <w:r w:rsidR="00F70695">
        <w:rPr>
          <w:lang w:val="fr"/>
        </w:rPr>
        <w:t xml:space="preserve">de </w:t>
      </w:r>
      <w:r>
        <w:rPr>
          <w:lang w:val="fr"/>
        </w:rPr>
        <w:t>d’</w:t>
      </w:r>
      <w:r w:rsidR="00F70695">
        <w:rPr>
          <w:lang w:val="fr"/>
        </w:rPr>
        <w:t>A</w:t>
      </w:r>
      <w:r>
        <w:rPr>
          <w:lang w:val="fr"/>
        </w:rPr>
        <w:t>ppel d’</w:t>
      </w:r>
      <w:r w:rsidR="00F70695">
        <w:rPr>
          <w:lang w:val="fr"/>
        </w:rPr>
        <w:t>O</w:t>
      </w:r>
      <w:r>
        <w:rPr>
          <w:lang w:val="fr"/>
        </w:rPr>
        <w:t>ffres, après la tenue d’un processus de préqualification</w:t>
      </w:r>
      <w:r w:rsidR="00FF6DA0">
        <w:rPr>
          <w:lang w:val="fr"/>
        </w:rPr>
        <w:t xml:space="preserve"> ou sans préqualification (l’une des options à appliquer dépendant de la Stratégie de Passation de Marché du Projet)</w:t>
      </w:r>
      <w:r>
        <w:rPr>
          <w:lang w:val="fr"/>
        </w:rPr>
        <w:t xml:space="preserve">, </w:t>
      </w:r>
      <w:r w:rsidR="00FD10FE" w:rsidRPr="001A781C">
        <w:rPr>
          <w:lang w:val="fr"/>
        </w:rPr>
        <w:t>dans le cadre de projets financés en tout ou en partie par la Banque mondiale</w:t>
      </w:r>
      <w:r w:rsidR="00F70695">
        <w:rPr>
          <w:lang w:val="fr"/>
        </w:rPr>
        <w:t xml:space="preserve">, </w:t>
      </w:r>
      <w:r w:rsidR="00E5110A">
        <w:rPr>
          <w:lang w:val="fr"/>
        </w:rPr>
        <w:t>par</w:t>
      </w:r>
      <w:r w:rsidR="00F70695">
        <w:rPr>
          <w:lang w:val="fr"/>
        </w:rPr>
        <w:t xml:space="preserve"> </w:t>
      </w:r>
      <w:r w:rsidR="00426F5E">
        <w:rPr>
          <w:lang w:val="fr"/>
        </w:rPr>
        <w:t xml:space="preserve">le </w:t>
      </w:r>
      <w:r w:rsidR="00F70695">
        <w:rPr>
          <w:lang w:val="fr"/>
        </w:rPr>
        <w:t>Financement de Projet d’Investissement (FPI)</w:t>
      </w:r>
      <w:r w:rsidR="00FD10FE" w:rsidRPr="001A781C">
        <w:rPr>
          <w:lang w:val="fr"/>
        </w:rPr>
        <w:t>.</w:t>
      </w:r>
      <w:r w:rsidR="00F70695">
        <w:rPr>
          <w:lang w:val="fr"/>
        </w:rPr>
        <w:t xml:space="preserve"> </w:t>
      </w:r>
      <w:r w:rsidR="00FF6DA0">
        <w:rPr>
          <w:lang w:val="fr"/>
        </w:rPr>
        <w:t>Ce</w:t>
      </w:r>
      <w:r w:rsidR="00F70695">
        <w:rPr>
          <w:lang w:val="fr"/>
        </w:rPr>
        <w:t xml:space="preserve"> DTPM </w:t>
      </w:r>
      <w:r w:rsidR="00FF6DA0">
        <w:rPr>
          <w:lang w:val="fr"/>
        </w:rPr>
        <w:t xml:space="preserve">s’applique à un processus de deux (2) </w:t>
      </w:r>
      <w:r w:rsidR="000638FD">
        <w:rPr>
          <w:lang w:val="fr"/>
        </w:rPr>
        <w:t>enveloppes</w:t>
      </w:r>
      <w:r w:rsidR="00FF6DA0">
        <w:rPr>
          <w:lang w:val="fr"/>
        </w:rPr>
        <w:t xml:space="preserve"> avec des critères </w:t>
      </w:r>
      <w:r w:rsidR="00426F5E">
        <w:rPr>
          <w:lang w:val="fr"/>
        </w:rPr>
        <w:t>notés</w:t>
      </w:r>
      <w:r w:rsidR="00270072">
        <w:rPr>
          <w:lang w:val="fr"/>
        </w:rPr>
        <w:t xml:space="preserve"> et</w:t>
      </w:r>
      <w:r w:rsidR="00270072" w:rsidRPr="00AE182E">
        <w:rPr>
          <w:szCs w:val="24"/>
          <w:lang w:val="fr"/>
        </w:rPr>
        <w:t xml:space="preserve"> </w:t>
      </w:r>
      <w:r w:rsidR="00270072" w:rsidRPr="00AE182E">
        <w:rPr>
          <w:b/>
          <w:bCs/>
          <w:szCs w:val="24"/>
          <w:lang w:val="fr"/>
        </w:rPr>
        <w:t>requiert le recours à  des Critères notés, y compris des pondérations obligatoires pour l’évaluation des offres</w:t>
      </w:r>
      <w:r w:rsidR="000758AC">
        <w:rPr>
          <w:b/>
          <w:bCs/>
          <w:szCs w:val="24"/>
          <w:lang w:val="fr"/>
        </w:rPr>
        <w:t xml:space="preserve">, </w:t>
      </w:r>
      <w:r w:rsidR="00C15080" w:rsidRPr="00DE34C1">
        <w:t>et</w:t>
      </w:r>
      <w:r w:rsidR="00C15080" w:rsidRPr="00164744">
        <w:rPr>
          <w:b/>
          <w:bCs/>
        </w:rPr>
        <w:t xml:space="preserve"> exige que les soumissionnaires affectent au moins 30 % du coût total de la main-d'œuvre à la main-d'œuvre locale</w:t>
      </w:r>
      <w:r w:rsidR="00FF6DA0">
        <w:rPr>
          <w:lang w:val="fr"/>
        </w:rPr>
        <w:t xml:space="preserve">. </w:t>
      </w:r>
    </w:p>
    <w:p w14:paraId="6DD85D3E" w14:textId="77777777" w:rsidR="00FF6DA0" w:rsidRDefault="00FF6DA0" w:rsidP="000638FD">
      <w:pPr>
        <w:shd w:val="clear" w:color="auto" w:fill="FDFDFD"/>
        <w:spacing w:after="0"/>
        <w:ind w:left="0" w:firstLine="0"/>
        <w:rPr>
          <w:szCs w:val="24"/>
          <w:lang w:eastAsia="en-US"/>
        </w:rPr>
      </w:pPr>
    </w:p>
    <w:p w14:paraId="0AFF12BE" w14:textId="7B0F76AC"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DTPM</w:t>
      </w:r>
      <w:r w:rsidRPr="00424F7F">
        <w:rPr>
          <w:szCs w:val="24"/>
          <w:lang w:eastAsia="en-US"/>
        </w:rPr>
        <w:t xml:space="preserve"> </w:t>
      </w:r>
      <w:r w:rsidRPr="00D24BCD">
        <w:rPr>
          <w:b/>
          <w:bCs/>
          <w:szCs w:val="24"/>
          <w:lang w:eastAsia="en-US"/>
        </w:rPr>
        <w:t>consolide</w:t>
      </w:r>
      <w:r w:rsidRPr="00424F7F">
        <w:rPr>
          <w:szCs w:val="24"/>
          <w:lang w:eastAsia="en-US"/>
        </w:rPr>
        <w:t xml:space="preserve"> ce qui se trouvait dans des D</w:t>
      </w:r>
      <w:r>
        <w:rPr>
          <w:szCs w:val="24"/>
          <w:lang w:eastAsia="en-US"/>
        </w:rPr>
        <w:t>TPM</w:t>
      </w:r>
      <w:r w:rsidRPr="00424F7F">
        <w:rPr>
          <w:szCs w:val="24"/>
          <w:lang w:eastAsia="en-US"/>
        </w:rPr>
        <w:t xml:space="preserve"> distincts, c’est-à-dire</w:t>
      </w:r>
      <w:r w:rsidR="004007E0">
        <w:rPr>
          <w:szCs w:val="24"/>
          <w:lang w:eastAsia="en-US"/>
        </w:rPr>
        <w:t xml:space="preserve"> </w:t>
      </w:r>
      <w:r w:rsidRPr="00424F7F">
        <w:rPr>
          <w:szCs w:val="24"/>
          <w:lang w:eastAsia="en-US"/>
        </w:rPr>
        <w:t>: (i) après préqualification et sans présélection</w:t>
      </w:r>
      <w:r w:rsidR="00CF191F">
        <w:rPr>
          <w:szCs w:val="24"/>
          <w:lang w:eastAsia="en-US"/>
        </w:rPr>
        <w:t xml:space="preserve"> </w:t>
      </w:r>
      <w:r w:rsidRPr="00424F7F">
        <w:rPr>
          <w:szCs w:val="24"/>
          <w:lang w:eastAsia="en-US"/>
        </w:rPr>
        <w:t xml:space="preserve">; et ii) respectivement avant le </w:t>
      </w:r>
      <w:r>
        <w:rPr>
          <w:szCs w:val="24"/>
          <w:lang w:eastAsia="en-US"/>
        </w:rPr>
        <w:t>CES</w:t>
      </w:r>
      <w:r w:rsidRPr="00424F7F">
        <w:rPr>
          <w:szCs w:val="24"/>
          <w:lang w:eastAsia="en-US"/>
        </w:rPr>
        <w:t xml:space="preserve"> et le </w:t>
      </w:r>
      <w:r>
        <w:rPr>
          <w:szCs w:val="24"/>
          <w:lang w:eastAsia="en-US"/>
        </w:rPr>
        <w:t>CES</w:t>
      </w:r>
      <w:r w:rsidRPr="00424F7F">
        <w:rPr>
          <w:szCs w:val="24"/>
          <w:lang w:eastAsia="en-US"/>
        </w:rPr>
        <w:t xml:space="preserve">, les parties pertinentes étant marquées pour guider </w:t>
      </w:r>
      <w:r w:rsidR="00793CA9" w:rsidRPr="00424F7F">
        <w:rPr>
          <w:szCs w:val="24"/>
          <w:lang w:eastAsia="en-US"/>
        </w:rPr>
        <w:t>l’</w:t>
      </w:r>
      <w:r w:rsidR="00793CA9">
        <w:rPr>
          <w:szCs w:val="24"/>
          <w:lang w:eastAsia="en-US"/>
        </w:rPr>
        <w:t>utilis</w:t>
      </w:r>
      <w:r w:rsidR="00793CA9" w:rsidRPr="00424F7F">
        <w:rPr>
          <w:szCs w:val="24"/>
          <w:lang w:eastAsia="en-US"/>
        </w:rPr>
        <w:t>ation</w:t>
      </w:r>
      <w:r w:rsidRPr="00424F7F">
        <w:rPr>
          <w:szCs w:val="24"/>
          <w:lang w:eastAsia="en-US"/>
        </w:rPr>
        <w:t xml:space="preserve">. </w:t>
      </w:r>
    </w:p>
    <w:p w14:paraId="38B846E9" w14:textId="77777777" w:rsidR="00FF6DA0" w:rsidRDefault="00FF6DA0" w:rsidP="000638FD">
      <w:pPr>
        <w:shd w:val="clear" w:color="auto" w:fill="FDFDFD"/>
        <w:spacing w:after="0"/>
        <w:ind w:left="0" w:firstLine="0"/>
        <w:rPr>
          <w:szCs w:val="24"/>
          <w:lang w:eastAsia="en-US"/>
        </w:rPr>
      </w:pPr>
    </w:p>
    <w:p w14:paraId="0332D8ED" w14:textId="77FE23AF"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 xml:space="preserve">DTPM </w:t>
      </w:r>
      <w:r w:rsidRPr="00424F7F">
        <w:rPr>
          <w:szCs w:val="24"/>
          <w:lang w:eastAsia="en-US"/>
        </w:rPr>
        <w:t xml:space="preserve">comprend </w:t>
      </w:r>
      <w:r w:rsidR="00793CA9">
        <w:rPr>
          <w:szCs w:val="24"/>
          <w:lang w:eastAsia="en-US"/>
        </w:rPr>
        <w:t>l’</w:t>
      </w:r>
      <w:r w:rsidRPr="00424F7F">
        <w:rPr>
          <w:szCs w:val="24"/>
          <w:lang w:eastAsia="en-US"/>
        </w:rPr>
        <w:t>obligat</w:t>
      </w:r>
      <w:r w:rsidR="00793CA9">
        <w:rPr>
          <w:szCs w:val="24"/>
          <w:lang w:eastAsia="en-US"/>
        </w:rPr>
        <w:t>ion</w:t>
      </w:r>
      <w:r w:rsidRPr="00424F7F">
        <w:rPr>
          <w:szCs w:val="24"/>
          <w:lang w:eastAsia="en-US"/>
        </w:rPr>
        <w:t xml:space="preserve"> </w:t>
      </w:r>
      <w:r w:rsidR="00793CA9">
        <w:rPr>
          <w:szCs w:val="24"/>
          <w:lang w:eastAsia="en-US"/>
        </w:rPr>
        <w:t>pour</w:t>
      </w:r>
      <w:r w:rsidRPr="00424F7F">
        <w:rPr>
          <w:szCs w:val="24"/>
          <w:lang w:eastAsia="en-US"/>
        </w:rPr>
        <w:t xml:space="preserve"> le </w:t>
      </w:r>
      <w:r>
        <w:rPr>
          <w:szCs w:val="24"/>
          <w:lang w:eastAsia="en-US"/>
        </w:rPr>
        <w:t>S</w:t>
      </w:r>
      <w:r w:rsidRPr="00424F7F">
        <w:rPr>
          <w:szCs w:val="24"/>
          <w:lang w:eastAsia="en-US"/>
        </w:rPr>
        <w:t>oumissionnaire retenu d</w:t>
      </w:r>
      <w:r w:rsidR="00793CA9">
        <w:rPr>
          <w:szCs w:val="24"/>
          <w:lang w:eastAsia="en-US"/>
        </w:rPr>
        <w:t>e</w:t>
      </w:r>
      <w:r w:rsidRPr="00424F7F">
        <w:rPr>
          <w:szCs w:val="24"/>
          <w:lang w:eastAsia="en-US"/>
        </w:rPr>
        <w:t xml:space="preserve"> soumettre le </w:t>
      </w:r>
      <w:r w:rsidR="00793CA9">
        <w:rPr>
          <w:szCs w:val="24"/>
          <w:lang w:eastAsia="en-US"/>
        </w:rPr>
        <w:t>F</w:t>
      </w:r>
      <w:r w:rsidRPr="00424F7F">
        <w:rPr>
          <w:szCs w:val="24"/>
          <w:lang w:eastAsia="en-US"/>
        </w:rPr>
        <w:t xml:space="preserve">ormulaire de </w:t>
      </w:r>
      <w:r w:rsidR="00793CA9">
        <w:rPr>
          <w:b/>
          <w:bCs/>
          <w:szCs w:val="24"/>
          <w:lang w:eastAsia="en-US"/>
        </w:rPr>
        <w:t>D</w:t>
      </w:r>
      <w:r w:rsidRPr="00D24BCD">
        <w:rPr>
          <w:b/>
          <w:bCs/>
          <w:szCs w:val="24"/>
          <w:lang w:eastAsia="en-US"/>
        </w:rPr>
        <w:t xml:space="preserve">ivulgation </w:t>
      </w:r>
      <w:r w:rsidR="00793CA9">
        <w:rPr>
          <w:b/>
          <w:bCs/>
          <w:szCs w:val="24"/>
          <w:lang w:eastAsia="en-US"/>
        </w:rPr>
        <w:t>des Bénéficiaires</w:t>
      </w:r>
      <w:r w:rsidRPr="00D24BCD">
        <w:rPr>
          <w:b/>
          <w:bCs/>
          <w:szCs w:val="24"/>
          <w:lang w:eastAsia="en-US"/>
        </w:rPr>
        <w:t xml:space="preserve"> effecti</w:t>
      </w:r>
      <w:r w:rsidR="00793CA9">
        <w:rPr>
          <w:b/>
          <w:bCs/>
          <w:szCs w:val="24"/>
          <w:lang w:eastAsia="en-US"/>
        </w:rPr>
        <w:t>fs</w:t>
      </w:r>
      <w:r w:rsidRPr="00424F7F">
        <w:rPr>
          <w:szCs w:val="24"/>
          <w:lang w:eastAsia="en-US"/>
        </w:rPr>
        <w:t xml:space="preserve"> conformément aux exigences d</w:t>
      </w:r>
      <w:r>
        <w:rPr>
          <w:szCs w:val="24"/>
          <w:lang w:eastAsia="en-US"/>
        </w:rPr>
        <w:t>u DAO</w:t>
      </w:r>
      <w:r w:rsidRPr="00424F7F">
        <w:rPr>
          <w:szCs w:val="24"/>
          <w:lang w:eastAsia="en-US"/>
        </w:rPr>
        <w:t xml:space="preserve">. </w:t>
      </w:r>
    </w:p>
    <w:p w14:paraId="0D089CEE" w14:textId="77777777" w:rsidR="00FF6DA0" w:rsidRDefault="00FF6DA0" w:rsidP="000638FD">
      <w:pPr>
        <w:shd w:val="clear" w:color="auto" w:fill="FDFDFD"/>
        <w:spacing w:after="0"/>
        <w:ind w:left="0" w:firstLine="0"/>
        <w:rPr>
          <w:szCs w:val="24"/>
          <w:lang w:eastAsia="en-US"/>
        </w:rPr>
      </w:pPr>
    </w:p>
    <w:p w14:paraId="6F8E2E2A" w14:textId="77777777"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Pr>
          <w:szCs w:val="24"/>
          <w:lang w:eastAsia="en-US"/>
        </w:rPr>
        <w:t>marchés</w:t>
      </w:r>
      <w:r w:rsidRPr="00424F7F">
        <w:rPr>
          <w:szCs w:val="24"/>
          <w:lang w:eastAsia="en-US"/>
        </w:rPr>
        <w:t xml:space="preserve"> qui ont été évalués comme présentant des risques potentiels ou réels en matière de cybersécurité. </w:t>
      </w:r>
    </w:p>
    <w:p w14:paraId="73528AC2" w14:textId="77777777" w:rsidR="00FF6DA0" w:rsidRDefault="00FF6DA0" w:rsidP="000638FD">
      <w:pPr>
        <w:shd w:val="clear" w:color="auto" w:fill="FDFDFD"/>
        <w:spacing w:after="0"/>
        <w:ind w:left="0" w:firstLine="0"/>
        <w:rPr>
          <w:szCs w:val="24"/>
          <w:lang w:eastAsia="en-US"/>
        </w:rPr>
      </w:pPr>
    </w:p>
    <w:p w14:paraId="2FA03392" w14:textId="48F5ECA7" w:rsidR="00FF6DA0" w:rsidRPr="00424F7F" w:rsidRDefault="00FF6DA0" w:rsidP="00424F7F">
      <w:pPr>
        <w:shd w:val="clear" w:color="auto" w:fill="FDFDFD"/>
        <w:spacing w:after="0"/>
        <w:ind w:left="0" w:firstLine="0"/>
        <w:rPr>
          <w:szCs w:val="24"/>
          <w:lang w:eastAsia="en-US"/>
        </w:rPr>
      </w:pPr>
      <w:r w:rsidRPr="00424F7F">
        <w:rPr>
          <w:szCs w:val="24"/>
          <w:lang w:eastAsia="en-US"/>
        </w:rPr>
        <w:t xml:space="preserve">Ce </w:t>
      </w:r>
      <w:r>
        <w:rPr>
          <w:szCs w:val="24"/>
          <w:lang w:eastAsia="en-US"/>
        </w:rPr>
        <w:t xml:space="preserve">DTPM </w:t>
      </w:r>
      <w:r w:rsidRPr="00424F7F">
        <w:rPr>
          <w:szCs w:val="24"/>
          <w:lang w:eastAsia="en-US"/>
        </w:rPr>
        <w:t xml:space="preserve">a </w:t>
      </w:r>
      <w:r w:rsidR="00793CA9">
        <w:rPr>
          <w:szCs w:val="24"/>
          <w:lang w:eastAsia="en-US"/>
        </w:rPr>
        <w:t>pris en compte</w:t>
      </w:r>
      <w:r w:rsidR="00793CA9" w:rsidRPr="00424F7F">
        <w:rPr>
          <w:szCs w:val="24"/>
          <w:lang w:eastAsia="en-US"/>
        </w:rPr>
        <w:t xml:space="preserve"> </w:t>
      </w:r>
      <w:r w:rsidRPr="00424F7F">
        <w:rPr>
          <w:szCs w:val="24"/>
          <w:lang w:eastAsia="en-US"/>
        </w:rPr>
        <w:t xml:space="preserve">la </w:t>
      </w:r>
      <w:r w:rsidR="00793CA9" w:rsidRPr="00424F7F">
        <w:rPr>
          <w:szCs w:val="24"/>
          <w:lang w:eastAsia="en-US"/>
        </w:rPr>
        <w:t>ré</w:t>
      </w:r>
      <w:r w:rsidR="00793CA9">
        <w:rPr>
          <w:szCs w:val="24"/>
          <w:lang w:eastAsia="en-US"/>
        </w:rPr>
        <w:t>édit</w:t>
      </w:r>
      <w:r w:rsidR="00793CA9" w:rsidRPr="00424F7F">
        <w:rPr>
          <w:szCs w:val="24"/>
          <w:lang w:eastAsia="en-US"/>
        </w:rPr>
        <w:t xml:space="preserve">ion </w:t>
      </w:r>
      <w:r w:rsidRPr="00424F7F">
        <w:rPr>
          <w:szCs w:val="24"/>
          <w:lang w:eastAsia="en-US"/>
        </w:rPr>
        <w:t>2022 avec modifications des « Conditions Générales » qui font partie des «</w:t>
      </w:r>
      <w:r w:rsidR="00C850AC" w:rsidRPr="00424F7F">
        <w:rPr>
          <w:szCs w:val="24"/>
          <w:lang w:eastAsia="en-US"/>
        </w:rPr>
        <w:t xml:space="preserve">Conditions </w:t>
      </w:r>
      <w:r w:rsidR="00C850AC">
        <w:rPr>
          <w:szCs w:val="24"/>
          <w:lang w:eastAsia="en-US"/>
        </w:rPr>
        <w:t>de Marchés</w:t>
      </w:r>
      <w:r w:rsidR="00C850AC" w:rsidRPr="00424F7F">
        <w:rPr>
          <w:szCs w:val="24"/>
          <w:lang w:eastAsia="en-US"/>
        </w:rPr>
        <w:t xml:space="preserve"> de </w:t>
      </w:r>
      <w:r w:rsidR="00C850AC">
        <w:rPr>
          <w:szCs w:val="24"/>
          <w:lang w:eastAsia="en-US"/>
        </w:rPr>
        <w:t>C</w:t>
      </w:r>
      <w:r w:rsidR="00C850AC" w:rsidRPr="00424F7F">
        <w:rPr>
          <w:szCs w:val="24"/>
          <w:lang w:eastAsia="en-US"/>
        </w:rPr>
        <w:t xml:space="preserve">onstruction </w:t>
      </w:r>
      <w:r w:rsidR="00C850AC">
        <w:rPr>
          <w:szCs w:val="24"/>
          <w:lang w:eastAsia="en-US"/>
        </w:rPr>
        <w:t>applicabl</w:t>
      </w:r>
      <w:r w:rsidR="00C850AC" w:rsidRPr="00424F7F">
        <w:rPr>
          <w:szCs w:val="24"/>
          <w:lang w:eastAsia="en-US"/>
        </w:rPr>
        <w:t xml:space="preserve">es </w:t>
      </w:r>
      <w:r w:rsidR="00C850AC">
        <w:rPr>
          <w:szCs w:val="24"/>
          <w:lang w:eastAsia="en-US"/>
        </w:rPr>
        <w:t xml:space="preserve">aux </w:t>
      </w:r>
      <w:r w:rsidR="00C850AC" w:rsidRPr="00424F7F">
        <w:rPr>
          <w:szCs w:val="24"/>
          <w:lang w:eastAsia="en-US"/>
        </w:rPr>
        <w:t xml:space="preserve">travaux de </w:t>
      </w:r>
      <w:r w:rsidR="00C850AC">
        <w:rPr>
          <w:szCs w:val="24"/>
          <w:lang w:eastAsia="en-US"/>
        </w:rPr>
        <w:t xml:space="preserve">construction </w:t>
      </w:r>
      <w:r w:rsidR="00C850AC" w:rsidRPr="00424F7F">
        <w:rPr>
          <w:szCs w:val="24"/>
          <w:lang w:eastAsia="en-US"/>
        </w:rPr>
        <w:t xml:space="preserve">et </w:t>
      </w:r>
      <w:r w:rsidR="00C850AC">
        <w:rPr>
          <w:szCs w:val="24"/>
          <w:lang w:eastAsia="en-US"/>
        </w:rPr>
        <w:t>de génie civil</w:t>
      </w:r>
      <w:r w:rsidR="00C850AC" w:rsidRPr="00424F7F">
        <w:rPr>
          <w:szCs w:val="24"/>
          <w:lang w:eastAsia="en-US"/>
        </w:rPr>
        <w:t xml:space="preserve"> </w:t>
      </w:r>
      <w:r w:rsidRPr="00424F7F">
        <w:rPr>
          <w:szCs w:val="24"/>
          <w:lang w:eastAsia="en-US"/>
        </w:rPr>
        <w:t>conçus par l</w:t>
      </w:r>
      <w:r>
        <w:rPr>
          <w:szCs w:val="24"/>
          <w:lang w:eastAsia="en-US"/>
        </w:rPr>
        <w:t>e Maître d’Ouvrage</w:t>
      </w:r>
      <w:r w:rsidRPr="00424F7F">
        <w:rPr>
          <w:szCs w:val="24"/>
          <w:lang w:eastAsia="en-US"/>
        </w:rPr>
        <w:t xml:space="preserve"> (« Livre rouge ») Deuxième édition 2017 », publiées par la Fédération Internationale Des Ingénieurs – Conseils (FIDIC). Un exemplaire original de la publication de la FIDIC : « </w:t>
      </w:r>
      <w:r w:rsidR="00C850AC" w:rsidRPr="00424F7F">
        <w:rPr>
          <w:szCs w:val="24"/>
          <w:lang w:eastAsia="en-US"/>
        </w:rPr>
        <w:t xml:space="preserve">Conditions </w:t>
      </w:r>
      <w:r w:rsidR="00C850AC">
        <w:rPr>
          <w:szCs w:val="24"/>
          <w:lang w:eastAsia="en-US"/>
        </w:rPr>
        <w:t>de Marchés</w:t>
      </w:r>
      <w:r w:rsidR="00C850AC" w:rsidRPr="00424F7F">
        <w:rPr>
          <w:szCs w:val="24"/>
          <w:lang w:eastAsia="en-US"/>
        </w:rPr>
        <w:t xml:space="preserve"> de </w:t>
      </w:r>
      <w:r w:rsidR="00C850AC">
        <w:rPr>
          <w:szCs w:val="24"/>
          <w:lang w:eastAsia="en-US"/>
        </w:rPr>
        <w:t>C</w:t>
      </w:r>
      <w:r w:rsidR="00C850AC" w:rsidRPr="00424F7F">
        <w:rPr>
          <w:szCs w:val="24"/>
          <w:lang w:eastAsia="en-US"/>
        </w:rPr>
        <w:t xml:space="preserve">onstruction </w:t>
      </w:r>
      <w:r w:rsidR="00C850AC">
        <w:rPr>
          <w:szCs w:val="24"/>
          <w:lang w:eastAsia="en-US"/>
        </w:rPr>
        <w:t>applicabl</w:t>
      </w:r>
      <w:r w:rsidR="00C850AC" w:rsidRPr="00424F7F">
        <w:rPr>
          <w:szCs w:val="24"/>
          <w:lang w:eastAsia="en-US"/>
        </w:rPr>
        <w:t xml:space="preserve">es </w:t>
      </w:r>
      <w:r w:rsidR="00C850AC">
        <w:rPr>
          <w:szCs w:val="24"/>
          <w:lang w:eastAsia="en-US"/>
        </w:rPr>
        <w:t xml:space="preserve">aux </w:t>
      </w:r>
      <w:r w:rsidR="00C850AC" w:rsidRPr="00424F7F">
        <w:rPr>
          <w:szCs w:val="24"/>
          <w:lang w:eastAsia="en-US"/>
        </w:rPr>
        <w:t xml:space="preserve">travaux de </w:t>
      </w:r>
      <w:r w:rsidR="00C850AC">
        <w:rPr>
          <w:szCs w:val="24"/>
          <w:lang w:eastAsia="en-US"/>
        </w:rPr>
        <w:t xml:space="preserve">construction </w:t>
      </w:r>
      <w:r w:rsidR="00C850AC" w:rsidRPr="00424F7F">
        <w:rPr>
          <w:szCs w:val="24"/>
          <w:lang w:eastAsia="en-US"/>
        </w:rPr>
        <w:t xml:space="preserve">et </w:t>
      </w:r>
      <w:r w:rsidR="00C850AC">
        <w:rPr>
          <w:szCs w:val="24"/>
          <w:lang w:eastAsia="en-US"/>
        </w:rPr>
        <w:t>de génie civil</w:t>
      </w:r>
      <w:r w:rsidR="00C850AC" w:rsidRPr="00424F7F">
        <w:rPr>
          <w:szCs w:val="24"/>
          <w:lang w:eastAsia="en-US"/>
        </w:rPr>
        <w:t xml:space="preserve"> conçus par l</w:t>
      </w:r>
      <w:r w:rsidR="00C850AC">
        <w:rPr>
          <w:szCs w:val="24"/>
          <w:lang w:eastAsia="en-US"/>
        </w:rPr>
        <w:t>e Maître d’Ouvrage</w:t>
      </w:r>
      <w:r w:rsidR="00C850AC" w:rsidRPr="00424F7F">
        <w:rPr>
          <w:szCs w:val="24"/>
          <w:lang w:eastAsia="en-US"/>
        </w:rPr>
        <w:t xml:space="preserve"> </w:t>
      </w:r>
      <w:r w:rsidRPr="00424F7F">
        <w:rPr>
          <w:szCs w:val="24"/>
          <w:lang w:eastAsia="en-US"/>
        </w:rPr>
        <w:t xml:space="preserve">(« Livre rouge ») Deuxième édition 2017, </w:t>
      </w:r>
      <w:r w:rsidR="00CD5383" w:rsidRPr="00424F7F">
        <w:rPr>
          <w:szCs w:val="24"/>
          <w:lang w:eastAsia="en-US"/>
        </w:rPr>
        <w:t>ré</w:t>
      </w:r>
      <w:r w:rsidR="00CD5383">
        <w:rPr>
          <w:szCs w:val="24"/>
          <w:lang w:eastAsia="en-US"/>
        </w:rPr>
        <w:t>édition de</w:t>
      </w:r>
      <w:r w:rsidR="00CD5383" w:rsidRPr="00424F7F">
        <w:rPr>
          <w:szCs w:val="24"/>
          <w:lang w:eastAsia="en-US"/>
        </w:rPr>
        <w:t xml:space="preserve"> </w:t>
      </w:r>
      <w:r w:rsidRPr="00424F7F">
        <w:rPr>
          <w:szCs w:val="24"/>
          <w:lang w:eastAsia="en-US"/>
        </w:rPr>
        <w:t>2022 avec modifications » doit être obtenu auprès de la FIDIC.</w:t>
      </w:r>
    </w:p>
    <w:p w14:paraId="0ABF5744" w14:textId="2946D8E2" w:rsidR="00B424AF" w:rsidRDefault="00F70695" w:rsidP="002612B1">
      <w:pPr>
        <w:pStyle w:val="i"/>
        <w:spacing w:before="240" w:after="120"/>
        <w:ind w:left="0" w:firstLine="0"/>
        <w:rPr>
          <w:rFonts w:ascii="Times New Roman" w:hAnsi="Times New Roman"/>
          <w:lang w:val="fr-FR"/>
        </w:rPr>
      </w:pPr>
      <w:r>
        <w:rPr>
          <w:rFonts w:ascii="Times New Roman" w:hAnsi="Times New Roman"/>
          <w:lang w:val="fr-FR"/>
        </w:rPr>
        <w:lastRenderedPageBreak/>
        <w:t>Pour obtenir des informations sur la passation des marchés dans le cadre de projets financés par la Banque mondiale ou pour des questions relatives à ce DTPM, s’adresser à :</w:t>
      </w:r>
    </w:p>
    <w:p w14:paraId="1DFB0D8D" w14:textId="77777777" w:rsidR="00F70695" w:rsidRPr="006C1597" w:rsidRDefault="00F70695" w:rsidP="00B424AF">
      <w:pPr>
        <w:pStyle w:val="i"/>
        <w:spacing w:before="240" w:after="120"/>
        <w:rPr>
          <w:rFonts w:ascii="Times New Roman" w:hAnsi="Times New Roman"/>
          <w:lang w:val="fr-FR"/>
        </w:rPr>
      </w:pPr>
    </w:p>
    <w:p w14:paraId="698392F5" w14:textId="77777777" w:rsidR="00B424AF" w:rsidRPr="005C5EAF" w:rsidRDefault="00B424AF" w:rsidP="00B424AF">
      <w:pPr>
        <w:spacing w:after="0"/>
        <w:jc w:val="center"/>
        <w:rPr>
          <w:lang w:val="en-US"/>
        </w:rPr>
      </w:pPr>
      <w:r w:rsidRPr="005C5EAF">
        <w:rPr>
          <w:lang w:val="en-US"/>
        </w:rPr>
        <w:t>Chief Procurement Officer</w:t>
      </w:r>
    </w:p>
    <w:p w14:paraId="77A9B73D" w14:textId="474B530B" w:rsidR="00B424AF" w:rsidRPr="0020613D" w:rsidRDefault="00B424AF" w:rsidP="00B424AF">
      <w:pPr>
        <w:spacing w:after="0"/>
        <w:jc w:val="center"/>
        <w:rPr>
          <w:lang w:val="en-US"/>
        </w:rPr>
      </w:pPr>
      <w:r w:rsidRPr="0020613D">
        <w:rPr>
          <w:lang w:val="en-US"/>
        </w:rPr>
        <w:t>The World Bank</w:t>
      </w:r>
    </w:p>
    <w:p w14:paraId="44E79120" w14:textId="77777777" w:rsidR="00B424AF" w:rsidRPr="0020613D" w:rsidRDefault="00B424AF" w:rsidP="00B424AF">
      <w:pPr>
        <w:spacing w:after="0"/>
        <w:jc w:val="center"/>
        <w:rPr>
          <w:lang w:val="en-US"/>
        </w:rPr>
      </w:pPr>
      <w:r w:rsidRPr="0020613D">
        <w:rPr>
          <w:lang w:val="en-US"/>
        </w:rPr>
        <w:t>1818 H Street, NW</w:t>
      </w:r>
    </w:p>
    <w:p w14:paraId="02B75D1C" w14:textId="77777777" w:rsidR="00B424AF" w:rsidRPr="0020613D" w:rsidRDefault="00B424AF" w:rsidP="00B424AF">
      <w:pPr>
        <w:spacing w:after="0"/>
        <w:jc w:val="center"/>
        <w:rPr>
          <w:lang w:val="en-US"/>
        </w:rPr>
      </w:pPr>
      <w:r w:rsidRPr="0020613D">
        <w:rPr>
          <w:lang w:val="en-US"/>
        </w:rPr>
        <w:t>Washington, D.C. 20433 U.S.A.</w:t>
      </w:r>
    </w:p>
    <w:p w14:paraId="4F7B9E8A" w14:textId="77777777" w:rsidR="00B424AF" w:rsidRPr="006C1597" w:rsidRDefault="00B424AF" w:rsidP="00B424AF">
      <w:pPr>
        <w:pStyle w:val="explanatoryclause"/>
        <w:spacing w:after="0"/>
        <w:ind w:left="0" w:firstLine="0"/>
        <w:jc w:val="center"/>
        <w:rPr>
          <w:rStyle w:val="Hyperlink"/>
          <w:rFonts w:ascii="Times New Roman" w:hAnsi="Times New Roman"/>
          <w:sz w:val="24"/>
          <w:lang w:val="fr-FR"/>
        </w:rPr>
      </w:pPr>
      <w:hyperlink r:id="rId19" w:history="1">
        <w:r w:rsidRPr="006C1597">
          <w:rPr>
            <w:rStyle w:val="Hyperlink"/>
            <w:rFonts w:ascii="Times New Roman" w:hAnsi="Times New Roman"/>
            <w:sz w:val="24"/>
            <w:lang w:val="fr-FR"/>
          </w:rPr>
          <w:t>http://www.worldbank.org</w:t>
        </w:r>
      </w:hyperlink>
    </w:p>
    <w:p w14:paraId="62062B81" w14:textId="77777777" w:rsidR="009A7083" w:rsidRPr="006C1597" w:rsidRDefault="009A7083" w:rsidP="00323EA1">
      <w:pPr>
        <w:spacing w:before="240" w:after="120"/>
        <w:jc w:val="left"/>
        <w:sectPr w:rsidR="009A7083" w:rsidRPr="006C1597" w:rsidSect="00BD7DDA">
          <w:headerReference w:type="default" r:id="rId20"/>
          <w:footerReference w:type="even" r:id="rId21"/>
          <w:footerReference w:type="default" r:id="rId22"/>
          <w:headerReference w:type="first" r:id="rId23"/>
          <w:footerReference w:type="first" r:id="rId24"/>
          <w:footnotePr>
            <w:numRestart w:val="eachPage"/>
          </w:footnotePr>
          <w:endnotePr>
            <w:numFmt w:val="decimal"/>
          </w:endnotePr>
          <w:pgSz w:w="12240" w:h="15840" w:code="1"/>
          <w:pgMar w:top="1440" w:right="1440" w:bottom="1440" w:left="1440" w:header="720" w:footer="720" w:gutter="0"/>
          <w:pgNumType w:fmt="lowerRoman" w:start="1"/>
          <w:cols w:space="720"/>
          <w:titlePg/>
        </w:sectPr>
      </w:pPr>
    </w:p>
    <w:p w14:paraId="743B48DC" w14:textId="2966FCA4" w:rsidR="000A450A" w:rsidRDefault="004746D4" w:rsidP="00323EA1">
      <w:pPr>
        <w:tabs>
          <w:tab w:val="center" w:pos="4680"/>
        </w:tabs>
        <w:spacing w:before="240" w:after="120"/>
        <w:jc w:val="center"/>
        <w:rPr>
          <w:b/>
          <w:sz w:val="48"/>
          <w:szCs w:val="48"/>
        </w:rPr>
      </w:pPr>
      <w:r w:rsidRPr="006C1597">
        <w:rPr>
          <w:b/>
          <w:sz w:val="48"/>
          <w:szCs w:val="48"/>
        </w:rPr>
        <w:lastRenderedPageBreak/>
        <w:t>Do</w:t>
      </w:r>
      <w:r w:rsidR="00F70695">
        <w:rPr>
          <w:b/>
          <w:sz w:val="48"/>
          <w:szCs w:val="48"/>
        </w:rPr>
        <w:t xml:space="preserve">cument </w:t>
      </w:r>
      <w:r w:rsidRPr="006C1597">
        <w:rPr>
          <w:b/>
          <w:sz w:val="48"/>
          <w:szCs w:val="48"/>
        </w:rPr>
        <w:t xml:space="preserve">Type </w:t>
      </w:r>
      <w:r w:rsidR="00947098" w:rsidRPr="006C1597">
        <w:rPr>
          <w:b/>
          <w:sz w:val="48"/>
          <w:szCs w:val="48"/>
        </w:rPr>
        <w:t>de Passation de Marchés</w:t>
      </w:r>
    </w:p>
    <w:p w14:paraId="3915D937" w14:textId="211712F5" w:rsidR="00F70695" w:rsidRDefault="00F70695" w:rsidP="00323EA1">
      <w:pPr>
        <w:tabs>
          <w:tab w:val="center" w:pos="4680"/>
        </w:tabs>
        <w:spacing w:before="240" w:after="120"/>
        <w:jc w:val="center"/>
        <w:rPr>
          <w:b/>
          <w:sz w:val="48"/>
          <w:szCs w:val="48"/>
        </w:rPr>
      </w:pPr>
      <w:r>
        <w:rPr>
          <w:b/>
          <w:sz w:val="48"/>
          <w:szCs w:val="48"/>
        </w:rPr>
        <w:t>Sommaire</w:t>
      </w:r>
    </w:p>
    <w:p w14:paraId="554B77CA" w14:textId="78A99DE5" w:rsidR="00F70695" w:rsidRDefault="00F70695" w:rsidP="00323EA1">
      <w:pPr>
        <w:tabs>
          <w:tab w:val="center" w:pos="4680"/>
        </w:tabs>
        <w:spacing w:before="240" w:after="120"/>
        <w:jc w:val="center"/>
        <w:rPr>
          <w:spacing w:val="-3"/>
        </w:rPr>
      </w:pPr>
    </w:p>
    <w:p w14:paraId="564FD2ED" w14:textId="5E7912CD" w:rsidR="009B4444" w:rsidRPr="002612B1" w:rsidRDefault="009B4444">
      <w:pPr>
        <w:tabs>
          <w:tab w:val="center" w:pos="4680"/>
        </w:tabs>
        <w:spacing w:before="240" w:after="120"/>
        <w:ind w:left="0" w:firstLine="0"/>
        <w:jc w:val="left"/>
        <w:rPr>
          <w:b/>
          <w:bCs/>
          <w:spacing w:val="-3"/>
          <w:sz w:val="32"/>
          <w:szCs w:val="32"/>
        </w:rPr>
      </w:pPr>
      <w:r w:rsidRPr="002612B1">
        <w:rPr>
          <w:b/>
          <w:bCs/>
          <w:spacing w:val="-3"/>
          <w:sz w:val="32"/>
          <w:szCs w:val="32"/>
        </w:rPr>
        <w:t>Avis Spécifique de Passation de Marchés</w:t>
      </w:r>
    </w:p>
    <w:p w14:paraId="1E1B63FD" w14:textId="1D84A580" w:rsidR="00F70695" w:rsidRPr="006C1597" w:rsidRDefault="00FF6DA0" w:rsidP="00714D1E">
      <w:pPr>
        <w:tabs>
          <w:tab w:val="center" w:pos="4680"/>
        </w:tabs>
        <w:spacing w:before="240" w:after="120"/>
        <w:ind w:left="0" w:firstLine="0"/>
        <w:rPr>
          <w:spacing w:val="-3"/>
        </w:rPr>
      </w:pPr>
      <w:r>
        <w:rPr>
          <w:spacing w:val="-3"/>
        </w:rPr>
        <w:t xml:space="preserve">Deux </w:t>
      </w:r>
      <w:r w:rsidR="00F70695">
        <w:rPr>
          <w:spacing w:val="-3"/>
        </w:rPr>
        <w:t>modèle</w:t>
      </w:r>
      <w:r>
        <w:rPr>
          <w:spacing w:val="-3"/>
        </w:rPr>
        <w:t>s</w:t>
      </w:r>
      <w:r w:rsidR="00F70695">
        <w:rPr>
          <w:spacing w:val="-3"/>
        </w:rPr>
        <w:t xml:space="preserve"> </w:t>
      </w:r>
      <w:r>
        <w:rPr>
          <w:spacing w:val="-3"/>
        </w:rPr>
        <w:t xml:space="preserve">sont joints pour </w:t>
      </w:r>
      <w:r w:rsidR="00F70695">
        <w:rPr>
          <w:spacing w:val="-3"/>
        </w:rPr>
        <w:t>l</w:t>
      </w:r>
      <w:r w:rsidR="009B4444">
        <w:rPr>
          <w:spacing w:val="-3"/>
        </w:rPr>
        <w:t xml:space="preserve">’Avis Spécifique de Passation de Marchés </w:t>
      </w:r>
      <w:r>
        <w:rPr>
          <w:spacing w:val="-3"/>
        </w:rPr>
        <w:t xml:space="preserve">pour un processus d’appel d’offres après préqualification ou sans préqualification.  </w:t>
      </w:r>
      <w:r w:rsidR="00F70695">
        <w:rPr>
          <w:spacing w:val="-3"/>
        </w:rPr>
        <w:t>C</w:t>
      </w:r>
      <w:r w:rsidR="001B7783">
        <w:rPr>
          <w:spacing w:val="-3"/>
        </w:rPr>
        <w:t xml:space="preserve">e sont </w:t>
      </w:r>
      <w:r w:rsidR="00F70695">
        <w:rPr>
          <w:spacing w:val="-3"/>
        </w:rPr>
        <w:t>le</w:t>
      </w:r>
      <w:r w:rsidR="001B7783">
        <w:rPr>
          <w:spacing w:val="-3"/>
        </w:rPr>
        <w:t>s</w:t>
      </w:r>
      <w:r w:rsidR="00F70695">
        <w:rPr>
          <w:spacing w:val="-3"/>
        </w:rPr>
        <w:t xml:space="preserve"> modèle</w:t>
      </w:r>
      <w:r w:rsidR="001B7783">
        <w:rPr>
          <w:spacing w:val="-3"/>
        </w:rPr>
        <w:t>s</w:t>
      </w:r>
      <w:r w:rsidR="00F70695">
        <w:rPr>
          <w:spacing w:val="-3"/>
        </w:rPr>
        <w:t xml:space="preserve"> à utiliser par l</w:t>
      </w:r>
      <w:r w:rsidR="00104FC9">
        <w:rPr>
          <w:spacing w:val="-3"/>
        </w:rPr>
        <w:t>e Maître d’Ouvrage</w:t>
      </w:r>
      <w:r w:rsidR="00F70695">
        <w:rPr>
          <w:spacing w:val="-3"/>
        </w:rPr>
        <w:t xml:space="preserve">. </w:t>
      </w:r>
    </w:p>
    <w:p w14:paraId="0986B39F" w14:textId="14BB27D2" w:rsidR="000A450A" w:rsidRPr="006C1597" w:rsidRDefault="000A450A" w:rsidP="00323EA1">
      <w:pPr>
        <w:pStyle w:val="Subtitle2"/>
        <w:spacing w:before="240" w:after="120"/>
        <w:ind w:left="0" w:firstLine="0"/>
        <w:jc w:val="both"/>
      </w:pPr>
      <w:bookmarkStart w:id="1" w:name="_Toc494778662"/>
      <w:r w:rsidRPr="006C1597">
        <w:t>Do</w:t>
      </w:r>
      <w:r w:rsidR="00066BEC">
        <w:t>cument</w:t>
      </w:r>
      <w:r w:rsidR="00F70695">
        <w:t xml:space="preserve"> d’Appel d’Offre</w:t>
      </w:r>
      <w:r w:rsidR="00104FC9">
        <w:t>s</w:t>
      </w:r>
      <w:r w:rsidR="00F70695">
        <w:t xml:space="preserve"> : </w:t>
      </w:r>
      <w:r w:rsidRPr="006C1597">
        <w:t xml:space="preserve">pour la passation des marchés de </w:t>
      </w:r>
      <w:bookmarkStart w:id="2" w:name="_Toc438270254"/>
      <w:bookmarkStart w:id="3" w:name="_Toc438366661"/>
      <w:bookmarkEnd w:id="1"/>
      <w:r w:rsidR="00061B7A">
        <w:t>T</w:t>
      </w:r>
      <w:r w:rsidRPr="006C1597">
        <w:t>ravaux</w:t>
      </w:r>
      <w:r w:rsidR="00F70695">
        <w:t xml:space="preserve"> </w:t>
      </w:r>
    </w:p>
    <w:p w14:paraId="6B7584AA" w14:textId="04CDE962" w:rsidR="00714D1E" w:rsidRDefault="00104FC9" w:rsidP="00714D1E">
      <w:pPr>
        <w:spacing w:before="360" w:after="120"/>
        <w:ind w:left="0" w:firstLine="0"/>
        <w:rPr>
          <w:lang w:val="fr"/>
        </w:rPr>
      </w:pPr>
      <w:r>
        <w:rPr>
          <w:lang w:val="fr"/>
        </w:rPr>
        <w:t>Le DTPM pour la Passation de Marchés de Travaux s’applique lorsqu’un processus de préqualif</w:t>
      </w:r>
      <w:r w:rsidR="00714D1E">
        <w:rPr>
          <w:lang w:val="fr"/>
        </w:rPr>
        <w:t>i</w:t>
      </w:r>
      <w:r>
        <w:rPr>
          <w:lang w:val="fr"/>
        </w:rPr>
        <w:t xml:space="preserve">cation a eu lieu ou lorsqu’un processus de préqualification n’a pas eu lieu avant l’appel d’offres (dans la mesure où les sections/parties </w:t>
      </w:r>
      <w:r w:rsidR="00D85A83">
        <w:rPr>
          <w:lang w:val="fr"/>
        </w:rPr>
        <w:t xml:space="preserve">doivent être </w:t>
      </w:r>
      <w:r>
        <w:rPr>
          <w:lang w:val="fr"/>
        </w:rPr>
        <w:t>sélectionnées d’une manière appropriée</w:t>
      </w:r>
      <w:r w:rsidR="00530E7E">
        <w:rPr>
          <w:lang w:val="fr"/>
        </w:rPr>
        <w:t>)</w:t>
      </w:r>
      <w:r>
        <w:rPr>
          <w:lang w:val="fr"/>
        </w:rPr>
        <w:t>.</w:t>
      </w:r>
    </w:p>
    <w:p w14:paraId="68259785" w14:textId="613C9037" w:rsidR="000A450A" w:rsidRPr="006C1597" w:rsidRDefault="000A450A" w:rsidP="00714D1E">
      <w:pPr>
        <w:spacing w:before="360" w:after="120"/>
        <w:ind w:left="0" w:firstLine="0"/>
        <w:rPr>
          <w:b/>
          <w:sz w:val="28"/>
        </w:rPr>
      </w:pPr>
      <w:r w:rsidRPr="006C1597">
        <w:rPr>
          <w:b/>
          <w:sz w:val="28"/>
        </w:rPr>
        <w:t>PARTIE</w:t>
      </w:r>
      <w:r w:rsidR="00D51CCD" w:rsidRPr="006C1597">
        <w:rPr>
          <w:b/>
          <w:sz w:val="28"/>
        </w:rPr>
        <w:t xml:space="preserve"> 1</w:t>
      </w:r>
      <w:r w:rsidRPr="006C1597">
        <w:rPr>
          <w:b/>
          <w:sz w:val="28"/>
        </w:rPr>
        <w:t xml:space="preserve"> –PROCÉDURES</w:t>
      </w:r>
      <w:bookmarkEnd w:id="2"/>
      <w:bookmarkEnd w:id="3"/>
      <w:r w:rsidRPr="006C1597">
        <w:rPr>
          <w:b/>
          <w:sz w:val="28"/>
        </w:rPr>
        <w:t xml:space="preserve"> D’APPEL D’OFFRES</w:t>
      </w:r>
    </w:p>
    <w:p w14:paraId="4548B500" w14:textId="7801FE0F" w:rsidR="000A450A" w:rsidRPr="006C1597" w:rsidRDefault="000A450A" w:rsidP="00323EA1">
      <w:pPr>
        <w:tabs>
          <w:tab w:val="left" w:pos="1350"/>
        </w:tabs>
        <w:spacing w:before="240" w:after="120"/>
        <w:rPr>
          <w:b/>
        </w:rPr>
      </w:pPr>
      <w:r w:rsidRPr="006C1597">
        <w:rPr>
          <w:b/>
        </w:rPr>
        <w:t>Section I.</w:t>
      </w:r>
      <w:r w:rsidRPr="006C1597">
        <w:rPr>
          <w:b/>
        </w:rPr>
        <w:tab/>
        <w:t xml:space="preserve">Instructions aux </w:t>
      </w:r>
      <w:r w:rsidR="00B424AF">
        <w:rPr>
          <w:b/>
        </w:rPr>
        <w:t>S</w:t>
      </w:r>
      <w:r w:rsidRPr="006C1597">
        <w:rPr>
          <w:b/>
        </w:rPr>
        <w:t>oumissionnaires</w:t>
      </w:r>
      <w:r w:rsidR="005B69F3" w:rsidRPr="006C1597">
        <w:rPr>
          <w:b/>
        </w:rPr>
        <w:t xml:space="preserve"> </w:t>
      </w:r>
      <w:r w:rsidRPr="006C1597">
        <w:rPr>
          <w:b/>
        </w:rPr>
        <w:t>(IS)</w:t>
      </w:r>
    </w:p>
    <w:p w14:paraId="11548D81" w14:textId="67B3F140" w:rsidR="000A450A" w:rsidRPr="006C1597" w:rsidRDefault="000A450A" w:rsidP="00F612BC">
      <w:pPr>
        <w:pStyle w:val="List"/>
        <w:spacing w:before="240"/>
        <w:ind w:left="1372" w:firstLine="0"/>
        <w:rPr>
          <w:b/>
          <w:lang w:val="fr-FR"/>
        </w:rPr>
      </w:pPr>
      <w:r w:rsidRPr="006C1597">
        <w:rPr>
          <w:lang w:val="fr-FR"/>
        </w:rPr>
        <w:t xml:space="preserve">Cette Section fournit aux soumissionnaires les informations utiles pour préparer leur soumission. </w:t>
      </w:r>
      <w:r w:rsidR="00D51CCD" w:rsidRPr="006C1597">
        <w:rPr>
          <w:lang w:val="fr-FR"/>
        </w:rPr>
        <w:t xml:space="preserve">Elle prévoit la soumission en </w:t>
      </w:r>
      <w:r w:rsidR="00104FC9">
        <w:rPr>
          <w:lang w:val="fr-FR"/>
        </w:rPr>
        <w:t xml:space="preserve">deux </w:t>
      </w:r>
      <w:r w:rsidR="000638FD">
        <w:rPr>
          <w:lang w:val="fr-FR"/>
        </w:rPr>
        <w:t>enveloppes</w:t>
      </w:r>
      <w:r w:rsidR="00104FC9">
        <w:rPr>
          <w:lang w:val="fr-FR"/>
        </w:rPr>
        <w:t xml:space="preserve"> avec application de </w:t>
      </w:r>
      <w:r w:rsidR="003C55A8">
        <w:rPr>
          <w:lang w:val="fr-FR"/>
        </w:rPr>
        <w:t>C</w:t>
      </w:r>
      <w:r w:rsidR="00104FC9">
        <w:rPr>
          <w:lang w:val="fr-FR"/>
        </w:rPr>
        <w:t xml:space="preserve">ritères </w:t>
      </w:r>
      <w:r w:rsidR="00074265">
        <w:rPr>
          <w:lang w:val="fr-FR"/>
        </w:rPr>
        <w:t>noté</w:t>
      </w:r>
      <w:r w:rsidR="00104FC9">
        <w:rPr>
          <w:lang w:val="fr-FR"/>
        </w:rPr>
        <w:t xml:space="preserve">s. </w:t>
      </w:r>
      <w:r w:rsidRPr="006C1597">
        <w:rPr>
          <w:lang w:val="fr-FR"/>
        </w:rPr>
        <w:t>Elle comporte aussi des renseignements sur la soumission, l’ouverture des plis et l’évaluation des offres, et sur l’attribution des marchés</w:t>
      </w:r>
      <w:r w:rsidRPr="006C1597">
        <w:rPr>
          <w:b/>
          <w:lang w:val="fr-FR"/>
        </w:rPr>
        <w:t>. Les dispositions figurant dans cette Section I ne doivent pas être modifiées.</w:t>
      </w:r>
    </w:p>
    <w:p w14:paraId="73C552CB" w14:textId="4E6BAB9B" w:rsidR="000A450A" w:rsidRPr="006C1597" w:rsidRDefault="000A450A" w:rsidP="00323EA1">
      <w:pPr>
        <w:tabs>
          <w:tab w:val="left" w:pos="1350"/>
        </w:tabs>
        <w:spacing w:before="240" w:after="120"/>
        <w:rPr>
          <w:b/>
        </w:rPr>
      </w:pPr>
      <w:bookmarkStart w:id="4" w:name="_Toc494778663"/>
      <w:bookmarkStart w:id="5" w:name="_Toc499607131"/>
      <w:bookmarkStart w:id="6" w:name="_Toc499608184"/>
      <w:r w:rsidRPr="006C1597">
        <w:rPr>
          <w:b/>
        </w:rPr>
        <w:t>Section II.</w:t>
      </w:r>
      <w:r w:rsidRPr="006C1597">
        <w:rPr>
          <w:b/>
        </w:rPr>
        <w:tab/>
        <w:t xml:space="preserve">Données </w:t>
      </w:r>
      <w:r w:rsidR="00B424AF">
        <w:rPr>
          <w:b/>
        </w:rPr>
        <w:t>P</w:t>
      </w:r>
      <w:r w:rsidRPr="006C1597">
        <w:rPr>
          <w:b/>
        </w:rPr>
        <w:t>articulières de l’</w:t>
      </w:r>
      <w:r w:rsidR="00B424AF">
        <w:rPr>
          <w:b/>
        </w:rPr>
        <w:t>A</w:t>
      </w:r>
      <w:r w:rsidRPr="006C1597">
        <w:rPr>
          <w:b/>
        </w:rPr>
        <w:t>ppel d’</w:t>
      </w:r>
      <w:r w:rsidR="00B424AF">
        <w:rPr>
          <w:b/>
        </w:rPr>
        <w:t>O</w:t>
      </w:r>
      <w:r w:rsidRPr="006C1597">
        <w:rPr>
          <w:b/>
        </w:rPr>
        <w:t>ffres</w:t>
      </w:r>
      <w:bookmarkEnd w:id="4"/>
      <w:bookmarkEnd w:id="5"/>
      <w:bookmarkEnd w:id="6"/>
      <w:r w:rsidRPr="006C1597">
        <w:rPr>
          <w:b/>
        </w:rPr>
        <w:t xml:space="preserve"> (DPAO)</w:t>
      </w:r>
    </w:p>
    <w:p w14:paraId="74063A24" w14:textId="7217216F" w:rsidR="000A450A" w:rsidRPr="006C1597" w:rsidRDefault="000A450A" w:rsidP="00F612BC">
      <w:pPr>
        <w:pStyle w:val="List"/>
        <w:spacing w:before="240"/>
        <w:ind w:left="1372" w:firstLine="0"/>
        <w:rPr>
          <w:lang w:val="fr-FR"/>
        </w:rPr>
      </w:pPr>
      <w:r w:rsidRPr="006C1597">
        <w:rPr>
          <w:lang w:val="fr-FR"/>
        </w:rPr>
        <w:t xml:space="preserve">Cette Section énonce les dispositions propres à chaque passation de marché, qui complètent les informations ou conditions figurant à la Section I, Instructions aux </w:t>
      </w:r>
      <w:r w:rsidR="00F70695">
        <w:rPr>
          <w:lang w:val="fr-FR"/>
        </w:rPr>
        <w:t>S</w:t>
      </w:r>
      <w:r w:rsidRPr="006C1597">
        <w:rPr>
          <w:lang w:val="fr-FR"/>
        </w:rPr>
        <w:t xml:space="preserve">oumissionnaires. </w:t>
      </w:r>
    </w:p>
    <w:p w14:paraId="2DF175C9" w14:textId="5D4C9776" w:rsidR="000A450A" w:rsidRPr="00424F7F" w:rsidRDefault="000A450A" w:rsidP="00104FC9">
      <w:pPr>
        <w:tabs>
          <w:tab w:val="left" w:pos="1350"/>
        </w:tabs>
        <w:spacing w:before="240" w:after="120"/>
        <w:ind w:left="1350" w:hanging="1350"/>
        <w:rPr>
          <w:bCs/>
          <w:i/>
          <w:iCs/>
        </w:rPr>
      </w:pPr>
      <w:bookmarkStart w:id="7" w:name="_Toc494778664"/>
      <w:bookmarkStart w:id="8" w:name="_Toc499607132"/>
      <w:bookmarkStart w:id="9" w:name="_Toc499608185"/>
      <w:r w:rsidRPr="006C1597">
        <w:rPr>
          <w:b/>
        </w:rPr>
        <w:t>Section III.</w:t>
      </w:r>
      <w:r w:rsidRPr="006C1597">
        <w:rPr>
          <w:b/>
        </w:rPr>
        <w:tab/>
        <w:t>Critères d’</w:t>
      </w:r>
      <w:r w:rsidR="00B424AF">
        <w:rPr>
          <w:b/>
        </w:rPr>
        <w:t>E</w:t>
      </w:r>
      <w:r w:rsidRPr="006C1597">
        <w:rPr>
          <w:b/>
        </w:rPr>
        <w:t xml:space="preserve">valuation et de </w:t>
      </w:r>
      <w:r w:rsidR="00B424AF">
        <w:rPr>
          <w:b/>
        </w:rPr>
        <w:t>Q</w:t>
      </w:r>
      <w:r w:rsidRPr="006C1597">
        <w:rPr>
          <w:b/>
        </w:rPr>
        <w:t>ualification</w:t>
      </w:r>
      <w:bookmarkEnd w:id="7"/>
      <w:bookmarkEnd w:id="8"/>
      <w:bookmarkEnd w:id="9"/>
      <w:r w:rsidR="00B424AF">
        <w:rPr>
          <w:b/>
        </w:rPr>
        <w:t xml:space="preserve"> </w:t>
      </w:r>
      <w:r w:rsidR="00104FC9" w:rsidRPr="00424F7F">
        <w:rPr>
          <w:bCs/>
          <w:i/>
          <w:iCs/>
        </w:rPr>
        <w:t>(</w:t>
      </w:r>
      <w:r w:rsidR="00E55C3F">
        <w:rPr>
          <w:bCs/>
          <w:i/>
          <w:iCs/>
        </w:rPr>
        <w:t>Cette</w:t>
      </w:r>
      <w:r w:rsidR="009E6CFA">
        <w:rPr>
          <w:bCs/>
          <w:i/>
          <w:iCs/>
        </w:rPr>
        <w:t xml:space="preserve"> </w:t>
      </w:r>
      <w:r w:rsidR="00104FC9" w:rsidRPr="00424F7F">
        <w:rPr>
          <w:bCs/>
          <w:i/>
          <w:iCs/>
        </w:rPr>
        <w:t xml:space="preserve">Section III sera </w:t>
      </w:r>
      <w:r w:rsidR="00E55C3F">
        <w:rPr>
          <w:bCs/>
          <w:i/>
          <w:iCs/>
        </w:rPr>
        <w:t>utilis</w:t>
      </w:r>
      <w:r w:rsidR="00E55C3F" w:rsidRPr="00424F7F">
        <w:rPr>
          <w:bCs/>
          <w:i/>
          <w:iCs/>
        </w:rPr>
        <w:t xml:space="preserve">ée </w:t>
      </w:r>
      <w:r w:rsidR="00104FC9" w:rsidRPr="00424F7F">
        <w:rPr>
          <w:bCs/>
          <w:i/>
          <w:iCs/>
        </w:rPr>
        <w:t>lorsqu’un processus de préqualification a eu lieu avant l’appel d’offres)</w:t>
      </w:r>
    </w:p>
    <w:p w14:paraId="3C7E8395" w14:textId="5E5B6B6C" w:rsidR="00B424AF" w:rsidRPr="006C1597" w:rsidRDefault="000A450A">
      <w:pPr>
        <w:pStyle w:val="List"/>
        <w:spacing w:before="240"/>
        <w:ind w:left="1372" w:firstLine="0"/>
        <w:rPr>
          <w:lang w:val="fr-FR"/>
        </w:rPr>
      </w:pPr>
      <w:r w:rsidRPr="006C1597">
        <w:rPr>
          <w:lang w:val="fr-FR"/>
        </w:rPr>
        <w:t>Cette Section indique les critères utilisés pour déterminer l’</w:t>
      </w:r>
      <w:r w:rsidR="00F70695">
        <w:rPr>
          <w:lang w:val="fr-FR"/>
        </w:rPr>
        <w:t>O</w:t>
      </w:r>
      <w:r w:rsidRPr="006C1597">
        <w:rPr>
          <w:lang w:val="fr-FR"/>
        </w:rPr>
        <w:t xml:space="preserve">ffre </w:t>
      </w:r>
      <w:r w:rsidR="00F70695">
        <w:rPr>
          <w:lang w:val="fr-FR"/>
        </w:rPr>
        <w:t>la Plus Avantageuse</w:t>
      </w:r>
      <w:r w:rsidR="00104FC9">
        <w:rPr>
          <w:lang w:val="fr-FR"/>
        </w:rPr>
        <w:t>, y compris pour s’assurer que la qualification du Soumissionnaire pour exécuter le marché</w:t>
      </w:r>
      <w:r w:rsidR="00E55C3F">
        <w:rPr>
          <w:lang w:val="fr-FR"/>
        </w:rPr>
        <w:t xml:space="preserve"> est maintenue</w:t>
      </w:r>
      <w:r w:rsidR="00104FC9">
        <w:rPr>
          <w:lang w:val="fr-FR"/>
        </w:rPr>
        <w:t>.</w:t>
      </w:r>
      <w:r w:rsidR="00F70695">
        <w:rPr>
          <w:lang w:val="fr-FR"/>
        </w:rPr>
        <w:t xml:space="preserve"> </w:t>
      </w:r>
    </w:p>
    <w:p w14:paraId="48A94CBD" w14:textId="11BEDB06" w:rsidR="00104FC9" w:rsidRPr="007A62DD" w:rsidRDefault="00104FC9" w:rsidP="00104FC9">
      <w:pPr>
        <w:tabs>
          <w:tab w:val="left" w:pos="1350"/>
        </w:tabs>
        <w:spacing w:before="240" w:after="120"/>
        <w:ind w:left="1350" w:hanging="1350"/>
        <w:rPr>
          <w:bCs/>
          <w:i/>
          <w:iCs/>
        </w:rPr>
      </w:pPr>
      <w:bookmarkStart w:id="10" w:name="_Toc494778665"/>
      <w:bookmarkStart w:id="11" w:name="_Toc499607133"/>
      <w:bookmarkStart w:id="12" w:name="_Toc499608186"/>
      <w:r w:rsidRPr="006C1597">
        <w:rPr>
          <w:b/>
        </w:rPr>
        <w:lastRenderedPageBreak/>
        <w:t>Section III.</w:t>
      </w:r>
      <w:r w:rsidRPr="006C1597">
        <w:rPr>
          <w:b/>
        </w:rPr>
        <w:tab/>
        <w:t>Critères d’</w:t>
      </w:r>
      <w:r>
        <w:rPr>
          <w:b/>
        </w:rPr>
        <w:t>E</w:t>
      </w:r>
      <w:r w:rsidRPr="006C1597">
        <w:rPr>
          <w:b/>
        </w:rPr>
        <w:t xml:space="preserve">valuation et de </w:t>
      </w:r>
      <w:r>
        <w:rPr>
          <w:b/>
        </w:rPr>
        <w:t>Q</w:t>
      </w:r>
      <w:r w:rsidRPr="006C1597">
        <w:rPr>
          <w:b/>
        </w:rPr>
        <w:t>ualification</w:t>
      </w:r>
      <w:r>
        <w:rPr>
          <w:b/>
        </w:rPr>
        <w:t xml:space="preserve"> </w:t>
      </w:r>
      <w:r w:rsidRPr="007A62DD">
        <w:rPr>
          <w:bCs/>
          <w:i/>
          <w:iCs/>
        </w:rPr>
        <w:t>(</w:t>
      </w:r>
      <w:r w:rsidR="00E55C3F">
        <w:rPr>
          <w:bCs/>
          <w:i/>
          <w:iCs/>
        </w:rPr>
        <w:t>Cette</w:t>
      </w:r>
      <w:r w:rsidR="00E55C3F" w:rsidRPr="007A62DD">
        <w:rPr>
          <w:bCs/>
          <w:i/>
          <w:iCs/>
        </w:rPr>
        <w:t xml:space="preserve"> </w:t>
      </w:r>
      <w:r w:rsidRPr="007A62DD">
        <w:rPr>
          <w:bCs/>
          <w:i/>
          <w:iCs/>
        </w:rPr>
        <w:t xml:space="preserve">Section III sera </w:t>
      </w:r>
      <w:r w:rsidR="00E55C3F">
        <w:rPr>
          <w:bCs/>
          <w:i/>
          <w:iCs/>
        </w:rPr>
        <w:t>utilis</w:t>
      </w:r>
      <w:r w:rsidR="00E55C3F" w:rsidRPr="007A62DD">
        <w:rPr>
          <w:bCs/>
          <w:i/>
          <w:iCs/>
        </w:rPr>
        <w:t xml:space="preserve">ée </w:t>
      </w:r>
      <w:r w:rsidRPr="007A62DD">
        <w:rPr>
          <w:bCs/>
          <w:i/>
          <w:iCs/>
        </w:rPr>
        <w:t xml:space="preserve">lorsqu’un processus de préqualification </w:t>
      </w:r>
      <w:r>
        <w:rPr>
          <w:bCs/>
          <w:i/>
          <w:iCs/>
        </w:rPr>
        <w:t>n’</w:t>
      </w:r>
      <w:r w:rsidRPr="007A62DD">
        <w:rPr>
          <w:bCs/>
          <w:i/>
          <w:iCs/>
        </w:rPr>
        <w:t xml:space="preserve">a </w:t>
      </w:r>
      <w:r>
        <w:rPr>
          <w:bCs/>
          <w:i/>
          <w:iCs/>
        </w:rPr>
        <w:t xml:space="preserve">pas </w:t>
      </w:r>
      <w:r w:rsidRPr="007A62DD">
        <w:rPr>
          <w:bCs/>
          <w:i/>
          <w:iCs/>
        </w:rPr>
        <w:t>eu lieu avant l’appel d’offres)</w:t>
      </w:r>
    </w:p>
    <w:p w14:paraId="21F1BF83" w14:textId="3EA34B1E" w:rsidR="00104FC9" w:rsidRPr="006C1597" w:rsidRDefault="00104FC9" w:rsidP="00104FC9">
      <w:pPr>
        <w:pStyle w:val="List"/>
        <w:spacing w:before="240"/>
        <w:ind w:left="1372" w:firstLine="0"/>
        <w:rPr>
          <w:lang w:val="fr-FR"/>
        </w:rPr>
      </w:pPr>
      <w:r w:rsidRPr="006C1597">
        <w:rPr>
          <w:lang w:val="fr-FR"/>
        </w:rPr>
        <w:t>Cette Section indique les critères utilisés pour déterminer l’</w:t>
      </w:r>
      <w:r>
        <w:rPr>
          <w:lang w:val="fr-FR"/>
        </w:rPr>
        <w:t>O</w:t>
      </w:r>
      <w:r w:rsidRPr="006C1597">
        <w:rPr>
          <w:lang w:val="fr-FR"/>
        </w:rPr>
        <w:t xml:space="preserve">ffre </w:t>
      </w:r>
      <w:r>
        <w:rPr>
          <w:lang w:val="fr-FR"/>
        </w:rPr>
        <w:t xml:space="preserve">la Plus Avantageuse, y compris la qualification du Soumissionnaire pour exécuter le marché. </w:t>
      </w:r>
    </w:p>
    <w:p w14:paraId="15302561" w14:textId="3A7432A9" w:rsidR="000A450A" w:rsidRPr="006C1597" w:rsidRDefault="000A450A" w:rsidP="00323EA1">
      <w:pPr>
        <w:tabs>
          <w:tab w:val="left" w:pos="1350"/>
        </w:tabs>
        <w:spacing w:before="240" w:after="120"/>
        <w:rPr>
          <w:b/>
        </w:rPr>
      </w:pPr>
      <w:r w:rsidRPr="006C1597">
        <w:rPr>
          <w:b/>
        </w:rPr>
        <w:t>Section IV.</w:t>
      </w:r>
      <w:r w:rsidRPr="006C1597">
        <w:rPr>
          <w:b/>
        </w:rPr>
        <w:tab/>
        <w:t xml:space="preserve">Formulaires de </w:t>
      </w:r>
      <w:r w:rsidR="00B424AF">
        <w:rPr>
          <w:b/>
        </w:rPr>
        <w:t>S</w:t>
      </w:r>
      <w:r w:rsidRPr="006C1597">
        <w:rPr>
          <w:b/>
        </w:rPr>
        <w:t>oumission</w:t>
      </w:r>
      <w:bookmarkEnd w:id="10"/>
      <w:bookmarkEnd w:id="11"/>
      <w:bookmarkEnd w:id="12"/>
    </w:p>
    <w:p w14:paraId="7316BFC5" w14:textId="49A37D1B" w:rsidR="000A450A" w:rsidRPr="006C1597" w:rsidRDefault="000A450A" w:rsidP="00F612BC">
      <w:pPr>
        <w:pStyle w:val="List"/>
        <w:spacing w:before="240"/>
        <w:ind w:left="1418" w:firstLine="0"/>
        <w:rPr>
          <w:lang w:val="fr-FR"/>
        </w:rPr>
      </w:pPr>
      <w:r w:rsidRPr="006C1597">
        <w:rPr>
          <w:lang w:val="fr-FR"/>
        </w:rPr>
        <w:t xml:space="preserve">Cette Section contient les modèles des formulaires </w:t>
      </w:r>
      <w:r w:rsidR="00AD1B8B" w:rsidRPr="006C1597">
        <w:rPr>
          <w:lang w:val="fr-FR"/>
        </w:rPr>
        <w:t xml:space="preserve">à utiliser </w:t>
      </w:r>
      <w:r w:rsidR="00D51CCD" w:rsidRPr="006C1597">
        <w:rPr>
          <w:lang w:val="fr-FR"/>
        </w:rPr>
        <w:t xml:space="preserve">par le Soumissionnaire </w:t>
      </w:r>
      <w:r w:rsidR="00AD1B8B" w:rsidRPr="006C1597">
        <w:rPr>
          <w:lang w:val="fr-FR"/>
        </w:rPr>
        <w:t xml:space="preserve">pour la </w:t>
      </w:r>
      <w:r w:rsidR="00F70695">
        <w:rPr>
          <w:lang w:val="fr-FR"/>
        </w:rPr>
        <w:t xml:space="preserve">Soumission de l’Offre, le </w:t>
      </w:r>
      <w:r w:rsidR="00F92FE0">
        <w:rPr>
          <w:lang w:val="fr-FR"/>
        </w:rPr>
        <w:t>Bordereau des Prix et Détail Quantitatif et Estimatif</w:t>
      </w:r>
      <w:r w:rsidR="00F70695">
        <w:rPr>
          <w:lang w:val="fr-FR"/>
        </w:rPr>
        <w:t xml:space="preserve">, les </w:t>
      </w:r>
      <w:r w:rsidR="000761D8">
        <w:rPr>
          <w:lang w:val="fr-FR"/>
        </w:rPr>
        <w:t xml:space="preserve">formulaires </w:t>
      </w:r>
      <w:r w:rsidR="00F70695">
        <w:rPr>
          <w:lang w:val="fr-FR"/>
        </w:rPr>
        <w:t xml:space="preserve">de la </w:t>
      </w:r>
      <w:r w:rsidR="000761D8">
        <w:rPr>
          <w:lang w:val="fr-FR"/>
        </w:rPr>
        <w:t>P</w:t>
      </w:r>
      <w:r w:rsidR="00F70695">
        <w:rPr>
          <w:lang w:val="fr-FR"/>
        </w:rPr>
        <w:t xml:space="preserve">roposition technique, y compris les qualifications techniques et financières, le personnel, les ressources financières et le matériel, la Garantie de l’Offre et autres formulaires à compléter et soumettre par le Soumissionnaire </w:t>
      </w:r>
      <w:r w:rsidR="000761D8">
        <w:rPr>
          <w:lang w:val="fr-FR"/>
        </w:rPr>
        <w:t>dans</w:t>
      </w:r>
      <w:r w:rsidR="00F70695">
        <w:rPr>
          <w:lang w:val="fr-FR"/>
        </w:rPr>
        <w:t xml:space="preserve"> son Offre.</w:t>
      </w:r>
      <w:r w:rsidRPr="006C1597">
        <w:rPr>
          <w:lang w:val="fr-FR"/>
        </w:rPr>
        <w:t xml:space="preserve"> </w:t>
      </w:r>
    </w:p>
    <w:p w14:paraId="4AC7D7FC" w14:textId="5BE5160D" w:rsidR="000A450A" w:rsidRPr="006C1597" w:rsidRDefault="000A450A" w:rsidP="00323EA1">
      <w:pPr>
        <w:tabs>
          <w:tab w:val="left" w:pos="1350"/>
        </w:tabs>
        <w:spacing w:before="240" w:after="120"/>
        <w:rPr>
          <w:b/>
        </w:rPr>
      </w:pPr>
      <w:r w:rsidRPr="006C1597">
        <w:rPr>
          <w:b/>
        </w:rPr>
        <w:t>Section V.</w:t>
      </w:r>
      <w:r w:rsidRPr="006C1597">
        <w:rPr>
          <w:b/>
        </w:rPr>
        <w:tab/>
      </w:r>
      <w:r w:rsidR="00030AF4" w:rsidRPr="006C1597">
        <w:rPr>
          <w:b/>
        </w:rPr>
        <w:t>Pays</w:t>
      </w:r>
      <w:r w:rsidR="005B69F3" w:rsidRPr="006C1597">
        <w:rPr>
          <w:b/>
        </w:rPr>
        <w:t xml:space="preserve"> </w:t>
      </w:r>
      <w:r w:rsidR="00030AF4" w:rsidRPr="006C1597">
        <w:rPr>
          <w:b/>
        </w:rPr>
        <w:t>éligibles</w:t>
      </w:r>
    </w:p>
    <w:p w14:paraId="6FB5BC48" w14:textId="58B11037" w:rsidR="000A450A" w:rsidRPr="006C1597" w:rsidRDefault="000A450A" w:rsidP="00F612BC">
      <w:pPr>
        <w:pStyle w:val="List"/>
        <w:spacing w:before="240"/>
        <w:ind w:left="1418" w:firstLine="0"/>
        <w:rPr>
          <w:lang w:val="fr-FR"/>
        </w:rPr>
      </w:pPr>
      <w:r w:rsidRPr="006C1597">
        <w:rPr>
          <w:lang w:val="fr-FR"/>
        </w:rPr>
        <w:t xml:space="preserve">Cette Section contient les renseignements concernant les critères </w:t>
      </w:r>
      <w:r w:rsidR="00C97102" w:rsidRPr="006C1597">
        <w:rPr>
          <w:lang w:val="fr-FR"/>
        </w:rPr>
        <w:t>d’éligibilité</w:t>
      </w:r>
      <w:r w:rsidRPr="006C1597">
        <w:rPr>
          <w:lang w:val="fr-FR"/>
        </w:rPr>
        <w:t>.</w:t>
      </w:r>
    </w:p>
    <w:p w14:paraId="2A04F8EA" w14:textId="707D95B2" w:rsidR="003776F4" w:rsidRPr="006C1597" w:rsidRDefault="000A450A" w:rsidP="00323EA1">
      <w:pPr>
        <w:pStyle w:val="List"/>
        <w:spacing w:before="240"/>
        <w:ind w:left="0" w:firstLine="0"/>
        <w:rPr>
          <w:lang w:val="fr-FR"/>
        </w:rPr>
      </w:pPr>
      <w:r w:rsidRPr="006C1597">
        <w:rPr>
          <w:b/>
          <w:lang w:val="fr-FR"/>
        </w:rPr>
        <w:t>Section VI.</w:t>
      </w:r>
      <w:r w:rsidRPr="006C1597">
        <w:rPr>
          <w:b/>
          <w:lang w:val="fr-FR"/>
        </w:rPr>
        <w:tab/>
        <w:t>Fraude et Corruption</w:t>
      </w:r>
    </w:p>
    <w:p w14:paraId="1BCDEC12" w14:textId="11E1F395" w:rsidR="000A450A" w:rsidRPr="006C1597" w:rsidRDefault="00D51CCD" w:rsidP="00F612BC">
      <w:pPr>
        <w:pStyle w:val="List"/>
        <w:spacing w:before="240"/>
        <w:ind w:left="1418" w:firstLine="0"/>
        <w:rPr>
          <w:lang w:val="fr-FR"/>
        </w:rPr>
      </w:pPr>
      <w:r w:rsidRPr="006C1597">
        <w:rPr>
          <w:lang w:val="fr-FR"/>
        </w:rPr>
        <w:t>Cette Section contient les dispositions concer</w:t>
      </w:r>
      <w:r w:rsidR="00DB6566" w:rsidRPr="006C1597">
        <w:rPr>
          <w:lang w:val="fr-FR"/>
        </w:rPr>
        <w:t>n</w:t>
      </w:r>
      <w:r w:rsidRPr="006C1597">
        <w:rPr>
          <w:lang w:val="fr-FR"/>
        </w:rPr>
        <w:t xml:space="preserve">ant la </w:t>
      </w:r>
      <w:r w:rsidR="000761D8">
        <w:rPr>
          <w:lang w:val="fr-FR"/>
        </w:rPr>
        <w:t>F</w:t>
      </w:r>
      <w:r w:rsidRPr="006C1597">
        <w:rPr>
          <w:lang w:val="fr-FR"/>
        </w:rPr>
        <w:t>raude et la</w:t>
      </w:r>
      <w:r w:rsidR="009E6CFA">
        <w:rPr>
          <w:lang w:val="fr-FR"/>
        </w:rPr>
        <w:t xml:space="preserve"> </w:t>
      </w:r>
      <w:r w:rsidR="000761D8">
        <w:rPr>
          <w:lang w:val="fr-FR"/>
        </w:rPr>
        <w:t>C</w:t>
      </w:r>
      <w:r w:rsidRPr="006C1597">
        <w:rPr>
          <w:lang w:val="fr-FR"/>
        </w:rPr>
        <w:t xml:space="preserve">orruption applicables </w:t>
      </w:r>
      <w:r w:rsidR="00F70695">
        <w:rPr>
          <w:lang w:val="fr-FR"/>
        </w:rPr>
        <w:t xml:space="preserve">au processus </w:t>
      </w:r>
      <w:r w:rsidRPr="006C1597">
        <w:rPr>
          <w:lang w:val="fr-FR"/>
        </w:rPr>
        <w:t>d’appel d’offres</w:t>
      </w:r>
      <w:r w:rsidR="000A450A" w:rsidRPr="006C1597">
        <w:rPr>
          <w:lang w:val="fr-FR"/>
        </w:rPr>
        <w:t>.</w:t>
      </w:r>
    </w:p>
    <w:p w14:paraId="2BF83F7E" w14:textId="459265DF" w:rsidR="000A450A" w:rsidRPr="006C1597" w:rsidRDefault="000A450A" w:rsidP="00D81070">
      <w:pPr>
        <w:spacing w:before="360" w:after="120"/>
        <w:rPr>
          <w:b/>
          <w:sz w:val="28"/>
        </w:rPr>
      </w:pPr>
      <w:bookmarkStart w:id="13" w:name="_Toc438267875"/>
      <w:bookmarkStart w:id="14" w:name="_Toc438270255"/>
      <w:bookmarkStart w:id="15" w:name="_Toc438366662"/>
      <w:r w:rsidRPr="006C1597">
        <w:rPr>
          <w:b/>
          <w:sz w:val="28"/>
        </w:rPr>
        <w:t xml:space="preserve">PARTIE </w:t>
      </w:r>
      <w:r w:rsidR="00D51CCD" w:rsidRPr="006C1597">
        <w:rPr>
          <w:b/>
          <w:sz w:val="28"/>
        </w:rPr>
        <w:t xml:space="preserve">2 </w:t>
      </w:r>
      <w:r w:rsidRPr="006C1597">
        <w:rPr>
          <w:b/>
          <w:sz w:val="28"/>
        </w:rPr>
        <w:t xml:space="preserve">– SPECIFICATIONS DES TRAVAUX </w:t>
      </w:r>
      <w:bookmarkEnd w:id="13"/>
      <w:bookmarkEnd w:id="14"/>
      <w:bookmarkEnd w:id="15"/>
    </w:p>
    <w:p w14:paraId="743A806A" w14:textId="075F58B7" w:rsidR="000A450A" w:rsidRPr="006C1597" w:rsidRDefault="000A450A" w:rsidP="00323EA1">
      <w:pPr>
        <w:tabs>
          <w:tab w:val="left" w:pos="1350"/>
        </w:tabs>
        <w:spacing w:before="240" w:after="120"/>
        <w:rPr>
          <w:b/>
        </w:rPr>
      </w:pPr>
      <w:r w:rsidRPr="006C1597">
        <w:rPr>
          <w:b/>
        </w:rPr>
        <w:t>Section VII.</w:t>
      </w:r>
      <w:r w:rsidRPr="006C1597">
        <w:rPr>
          <w:b/>
        </w:rPr>
        <w:tab/>
        <w:t xml:space="preserve">Spécifications </w:t>
      </w:r>
      <w:r w:rsidR="001950AB">
        <w:rPr>
          <w:b/>
        </w:rPr>
        <w:t xml:space="preserve">des </w:t>
      </w:r>
      <w:r w:rsidR="00D45EB3">
        <w:rPr>
          <w:b/>
        </w:rPr>
        <w:t>Ouvrages</w:t>
      </w:r>
    </w:p>
    <w:p w14:paraId="035D506F" w14:textId="6B420050" w:rsidR="000A450A" w:rsidRPr="006C1597" w:rsidRDefault="000A450A" w:rsidP="00F612BC">
      <w:pPr>
        <w:pStyle w:val="List"/>
        <w:spacing w:before="240"/>
        <w:ind w:left="1344" w:firstLine="0"/>
        <w:rPr>
          <w:lang w:val="fr-FR"/>
        </w:rPr>
      </w:pPr>
      <w:r w:rsidRPr="006C1597">
        <w:rPr>
          <w:lang w:val="fr-FR"/>
        </w:rPr>
        <w:t xml:space="preserve">Dans cette Section figurent </w:t>
      </w:r>
      <w:r w:rsidR="00F70695">
        <w:rPr>
          <w:lang w:val="fr-FR"/>
        </w:rPr>
        <w:t xml:space="preserve">l’Etendue des Travaux, </w:t>
      </w:r>
      <w:r w:rsidRPr="006C1597">
        <w:rPr>
          <w:lang w:val="fr-FR"/>
        </w:rPr>
        <w:t>les Spécifications techniques,</w:t>
      </w:r>
      <w:r w:rsidR="005B69F3" w:rsidRPr="006C1597">
        <w:rPr>
          <w:lang w:val="fr-FR"/>
        </w:rPr>
        <w:t xml:space="preserve"> </w:t>
      </w:r>
      <w:r w:rsidRPr="006C1597">
        <w:rPr>
          <w:lang w:val="fr-FR"/>
        </w:rPr>
        <w:t xml:space="preserve">les </w:t>
      </w:r>
      <w:r w:rsidR="00F70695">
        <w:rPr>
          <w:lang w:val="fr-FR"/>
        </w:rPr>
        <w:t>P</w:t>
      </w:r>
      <w:r w:rsidRPr="006C1597">
        <w:rPr>
          <w:lang w:val="fr-FR"/>
        </w:rPr>
        <w:t>lans</w:t>
      </w:r>
      <w:r w:rsidR="000761D8">
        <w:rPr>
          <w:lang w:val="fr-FR"/>
        </w:rPr>
        <w:t xml:space="preserve"> et Dessins</w:t>
      </w:r>
      <w:r w:rsidR="005B69F3" w:rsidRPr="006C1597">
        <w:rPr>
          <w:lang w:val="fr-FR"/>
        </w:rPr>
        <w:t xml:space="preserve"> </w:t>
      </w:r>
      <w:r w:rsidRPr="006C1597">
        <w:rPr>
          <w:lang w:val="fr-FR"/>
        </w:rPr>
        <w:t xml:space="preserve">décrivant les </w:t>
      </w:r>
      <w:r w:rsidR="001950AB">
        <w:rPr>
          <w:lang w:val="fr-FR"/>
        </w:rPr>
        <w:t>T</w:t>
      </w:r>
      <w:r w:rsidRPr="006C1597">
        <w:rPr>
          <w:lang w:val="fr-FR"/>
        </w:rPr>
        <w:t xml:space="preserve">ravaux </w:t>
      </w:r>
      <w:r w:rsidR="00AD30DC">
        <w:rPr>
          <w:lang w:val="fr-FR"/>
        </w:rPr>
        <w:t>à</w:t>
      </w:r>
      <w:r w:rsidRPr="006C1597">
        <w:rPr>
          <w:lang w:val="fr-FR"/>
        </w:rPr>
        <w:t xml:space="preserve"> réalis</w:t>
      </w:r>
      <w:r w:rsidR="00AD30DC">
        <w:rPr>
          <w:lang w:val="fr-FR"/>
        </w:rPr>
        <w:t>er</w:t>
      </w:r>
      <w:r w:rsidRPr="006C1597">
        <w:rPr>
          <w:lang w:val="fr-FR"/>
        </w:rPr>
        <w:t xml:space="preserve"> faisant l’objet de l’appel d’offres. </w:t>
      </w:r>
      <w:r w:rsidR="00932CDB" w:rsidRPr="006C1597">
        <w:rPr>
          <w:lang w:val="fr-FR"/>
        </w:rPr>
        <w:t xml:space="preserve">Les Spécifications </w:t>
      </w:r>
      <w:r w:rsidR="00AD30DC">
        <w:rPr>
          <w:lang w:val="fr-FR"/>
        </w:rPr>
        <w:t>d</w:t>
      </w:r>
      <w:r w:rsidR="00932CDB" w:rsidRPr="006C1597">
        <w:rPr>
          <w:lang w:val="fr-FR"/>
        </w:rPr>
        <w:t>es Travaux doivent également comprendre les exigences environnementales</w:t>
      </w:r>
      <w:r w:rsidR="001468CB" w:rsidRPr="006C1597">
        <w:rPr>
          <w:lang w:val="fr-FR"/>
        </w:rPr>
        <w:t xml:space="preserve"> et</w:t>
      </w:r>
      <w:r w:rsidR="00932CDB" w:rsidRPr="006C1597">
        <w:rPr>
          <w:lang w:val="fr-FR"/>
        </w:rPr>
        <w:t xml:space="preserve"> sociales</w:t>
      </w:r>
      <w:r w:rsidR="001E1BB3" w:rsidRPr="006C1597">
        <w:rPr>
          <w:lang w:val="fr-FR"/>
        </w:rPr>
        <w:t xml:space="preserve"> </w:t>
      </w:r>
      <w:r w:rsidR="00104FC9">
        <w:rPr>
          <w:lang w:val="fr-FR"/>
        </w:rPr>
        <w:t>(ES).</w:t>
      </w:r>
    </w:p>
    <w:p w14:paraId="04B75E53" w14:textId="58D1A11E" w:rsidR="000A450A" w:rsidRPr="006C1597" w:rsidRDefault="000A450A" w:rsidP="00D81070">
      <w:pPr>
        <w:spacing w:before="360" w:after="120"/>
        <w:rPr>
          <w:b/>
          <w:sz w:val="28"/>
        </w:rPr>
      </w:pPr>
      <w:bookmarkStart w:id="16" w:name="_Toc438267876"/>
      <w:bookmarkStart w:id="17" w:name="_Toc438270256"/>
      <w:bookmarkStart w:id="18" w:name="_Toc438366663"/>
      <w:r w:rsidRPr="006C1597">
        <w:rPr>
          <w:b/>
          <w:sz w:val="28"/>
        </w:rPr>
        <w:t>PARTIE</w:t>
      </w:r>
      <w:r w:rsidR="00D51CCD" w:rsidRPr="006C1597">
        <w:rPr>
          <w:b/>
          <w:sz w:val="28"/>
        </w:rPr>
        <w:t xml:space="preserve"> 3</w:t>
      </w:r>
      <w:r w:rsidRPr="006C1597">
        <w:rPr>
          <w:b/>
          <w:sz w:val="28"/>
        </w:rPr>
        <w:t xml:space="preserve"> – </w:t>
      </w:r>
      <w:r w:rsidR="00DF333A" w:rsidRPr="006C1597">
        <w:rPr>
          <w:b/>
          <w:sz w:val="28"/>
        </w:rPr>
        <w:t>C</w:t>
      </w:r>
      <w:bookmarkEnd w:id="16"/>
      <w:bookmarkEnd w:id="17"/>
      <w:bookmarkEnd w:id="18"/>
      <w:r w:rsidR="00D45EB3">
        <w:rPr>
          <w:b/>
          <w:sz w:val="28"/>
        </w:rPr>
        <w:t>ONDITIONS</w:t>
      </w:r>
      <w:r w:rsidR="00DF333A" w:rsidRPr="006C1597">
        <w:rPr>
          <w:b/>
          <w:sz w:val="28"/>
        </w:rPr>
        <w:t xml:space="preserve"> ET FORMULAIRES DU MARCHE</w:t>
      </w:r>
    </w:p>
    <w:p w14:paraId="622B11B1" w14:textId="6F643F63" w:rsidR="000A450A" w:rsidRPr="006C1597" w:rsidRDefault="000A450A" w:rsidP="00323EA1">
      <w:pPr>
        <w:tabs>
          <w:tab w:val="left" w:pos="1350"/>
        </w:tabs>
        <w:spacing w:before="240" w:after="120"/>
        <w:rPr>
          <w:b/>
        </w:rPr>
      </w:pPr>
      <w:r w:rsidRPr="006C1597">
        <w:rPr>
          <w:b/>
        </w:rPr>
        <w:t>Section VIII.</w:t>
      </w:r>
      <w:r w:rsidRPr="006C1597">
        <w:rPr>
          <w:b/>
        </w:rPr>
        <w:tab/>
        <w:t>C</w:t>
      </w:r>
      <w:r w:rsidR="009F1044">
        <w:rPr>
          <w:b/>
        </w:rPr>
        <w:t>ahier des Clause</w:t>
      </w:r>
      <w:r w:rsidR="00AC38E8">
        <w:rPr>
          <w:b/>
        </w:rPr>
        <w:t>s</w:t>
      </w:r>
      <w:r w:rsidRPr="006C1597">
        <w:rPr>
          <w:b/>
        </w:rPr>
        <w:t xml:space="preserve"> </w:t>
      </w:r>
      <w:r w:rsidR="009F1044">
        <w:rPr>
          <w:b/>
        </w:rPr>
        <w:t xml:space="preserve">Administratives </w:t>
      </w:r>
      <w:r w:rsidR="001950AB">
        <w:rPr>
          <w:b/>
        </w:rPr>
        <w:t>G</w:t>
      </w:r>
      <w:r w:rsidRPr="006C1597">
        <w:rPr>
          <w:b/>
        </w:rPr>
        <w:t>énérales (C</w:t>
      </w:r>
      <w:r w:rsidR="009F1044">
        <w:rPr>
          <w:b/>
        </w:rPr>
        <w:t>CA</w:t>
      </w:r>
      <w:r w:rsidRPr="006C1597">
        <w:rPr>
          <w:b/>
        </w:rPr>
        <w:t>G)</w:t>
      </w:r>
    </w:p>
    <w:p w14:paraId="285C1ADE" w14:textId="61CCCE27" w:rsidR="001950AB" w:rsidRPr="001950AB" w:rsidRDefault="000A450A" w:rsidP="001950AB">
      <w:pPr>
        <w:pStyle w:val="List"/>
        <w:spacing w:after="240"/>
        <w:ind w:firstLine="0"/>
        <w:rPr>
          <w:color w:val="000000" w:themeColor="text1"/>
          <w:lang w:val="fr-FR"/>
        </w:rPr>
      </w:pPr>
      <w:r w:rsidRPr="006C1597">
        <w:rPr>
          <w:lang w:val="fr-FR"/>
        </w:rPr>
        <w:t xml:space="preserve">Cette Section contient les </w:t>
      </w:r>
      <w:r w:rsidR="001950AB">
        <w:rPr>
          <w:lang w:val="fr-FR"/>
        </w:rPr>
        <w:t>« C</w:t>
      </w:r>
      <w:r w:rsidR="00DE756A">
        <w:rPr>
          <w:lang w:val="fr-FR"/>
        </w:rPr>
        <w:t>lause</w:t>
      </w:r>
      <w:r w:rsidR="001950AB">
        <w:rPr>
          <w:lang w:val="fr-FR"/>
        </w:rPr>
        <w:t>s Générales </w:t>
      </w:r>
      <w:r w:rsidR="00DE756A">
        <w:rPr>
          <w:lang w:val="fr-FR"/>
        </w:rPr>
        <w:t xml:space="preserve">ou CCAG </w:t>
      </w:r>
      <w:r w:rsidR="001950AB">
        <w:rPr>
          <w:lang w:val="fr-FR"/>
        </w:rPr>
        <w:t xml:space="preserve">» qui constitue les </w:t>
      </w:r>
      <w:r w:rsidR="009E6CFA" w:rsidRPr="00A76396">
        <w:rPr>
          <w:szCs w:val="24"/>
          <w:lang w:val="fr-FR" w:eastAsia="en-US"/>
        </w:rPr>
        <w:t xml:space="preserve">Conditions de Marchés de Construction applicables aux travaux de construction et de génie civil conçus par le Maître d’Ouvrage (« Livre rouge ») Deuxième édition </w:t>
      </w:r>
      <w:r w:rsidR="00D379A1" w:rsidRPr="00A76396">
        <w:rPr>
          <w:szCs w:val="24"/>
          <w:lang w:val="fr-FR" w:eastAsia="en-US"/>
        </w:rPr>
        <w:t xml:space="preserve">2017 </w:t>
      </w:r>
      <w:r w:rsidR="00D379A1">
        <w:rPr>
          <w:lang w:val="fr-FR"/>
        </w:rPr>
        <w:t>rééditées</w:t>
      </w:r>
      <w:r w:rsidR="009E6CFA">
        <w:rPr>
          <w:lang w:val="fr-FR"/>
        </w:rPr>
        <w:t xml:space="preserve"> </w:t>
      </w:r>
      <w:r w:rsidR="00104FC9">
        <w:rPr>
          <w:lang w:val="fr-FR"/>
        </w:rPr>
        <w:t xml:space="preserve">en 2022 avec des </w:t>
      </w:r>
      <w:r w:rsidR="009E6CFA">
        <w:rPr>
          <w:lang w:val="fr-FR"/>
        </w:rPr>
        <w:t>modificatio</w:t>
      </w:r>
      <w:r w:rsidR="008A01B0">
        <w:rPr>
          <w:lang w:val="fr-FR"/>
        </w:rPr>
        <w:t>n</w:t>
      </w:r>
      <w:r w:rsidR="009E6CFA">
        <w:rPr>
          <w:lang w:val="fr-FR"/>
        </w:rPr>
        <w:t>s </w:t>
      </w:r>
      <w:r w:rsidR="00104FC9">
        <w:rPr>
          <w:lang w:val="fr-FR"/>
        </w:rPr>
        <w:t xml:space="preserve">» </w:t>
      </w:r>
      <w:r w:rsidR="001950AB">
        <w:rPr>
          <w:lang w:val="fr-FR"/>
        </w:rPr>
        <w:t xml:space="preserve">publiées par la </w:t>
      </w:r>
      <w:r w:rsidR="001950AB" w:rsidRPr="001950AB">
        <w:rPr>
          <w:color w:val="000000" w:themeColor="text1"/>
          <w:lang w:val="fr-FR"/>
        </w:rPr>
        <w:t>Fédération</w:t>
      </w:r>
      <w:r w:rsidR="001950AB">
        <w:rPr>
          <w:color w:val="000000" w:themeColor="text1"/>
          <w:lang w:val="fr-FR"/>
        </w:rPr>
        <w:t xml:space="preserve"> </w:t>
      </w:r>
      <w:r w:rsidR="001950AB" w:rsidRPr="001950AB">
        <w:rPr>
          <w:color w:val="000000" w:themeColor="text1"/>
          <w:lang w:val="fr-FR"/>
        </w:rPr>
        <w:t>Internationale Des Ingénieurs – Conseils (FIDIC).</w:t>
      </w:r>
    </w:p>
    <w:p w14:paraId="63335F40" w14:textId="1865E36E" w:rsidR="000A450A" w:rsidRPr="006C1597" w:rsidRDefault="000A450A" w:rsidP="00323EA1">
      <w:pPr>
        <w:tabs>
          <w:tab w:val="left" w:pos="1350"/>
        </w:tabs>
        <w:spacing w:before="240" w:after="120"/>
        <w:rPr>
          <w:b/>
        </w:rPr>
      </w:pPr>
      <w:r w:rsidRPr="006C1597">
        <w:rPr>
          <w:b/>
        </w:rPr>
        <w:t>Section IX.</w:t>
      </w:r>
      <w:r w:rsidRPr="006C1597">
        <w:rPr>
          <w:b/>
        </w:rPr>
        <w:tab/>
      </w:r>
      <w:r w:rsidR="009F1044" w:rsidRPr="006C1597">
        <w:rPr>
          <w:b/>
        </w:rPr>
        <w:t>C</w:t>
      </w:r>
      <w:r w:rsidR="009F1044">
        <w:rPr>
          <w:b/>
        </w:rPr>
        <w:t>ahier des Clauses</w:t>
      </w:r>
      <w:r w:rsidR="009F1044" w:rsidRPr="006C1597">
        <w:rPr>
          <w:b/>
        </w:rPr>
        <w:t xml:space="preserve"> </w:t>
      </w:r>
      <w:r w:rsidR="009F1044">
        <w:rPr>
          <w:b/>
        </w:rPr>
        <w:t xml:space="preserve">Administratives </w:t>
      </w:r>
      <w:r w:rsidR="00AC38E8">
        <w:rPr>
          <w:b/>
        </w:rPr>
        <w:t>P</w:t>
      </w:r>
      <w:r w:rsidRPr="006C1597">
        <w:rPr>
          <w:b/>
        </w:rPr>
        <w:t>articulières (C</w:t>
      </w:r>
      <w:r w:rsidR="009F1044">
        <w:rPr>
          <w:b/>
        </w:rPr>
        <w:t>CA</w:t>
      </w:r>
      <w:r w:rsidRPr="006C1597">
        <w:rPr>
          <w:b/>
        </w:rPr>
        <w:t xml:space="preserve">P) </w:t>
      </w:r>
    </w:p>
    <w:p w14:paraId="1F3F727A" w14:textId="5F3528E1" w:rsidR="001950AB" w:rsidRPr="0034508E" w:rsidRDefault="001950AB" w:rsidP="001950AB">
      <w:pPr>
        <w:pStyle w:val="List"/>
        <w:spacing w:after="240"/>
        <w:ind w:firstLine="0"/>
        <w:rPr>
          <w:lang w:val="fr-FR"/>
        </w:rPr>
      </w:pPr>
      <w:r w:rsidRPr="00B60D5B">
        <w:rPr>
          <w:lang w:val="fr"/>
        </w:rPr>
        <w:t xml:space="preserve">Cette </w:t>
      </w:r>
      <w:r w:rsidR="003236EC">
        <w:rPr>
          <w:lang w:val="fr"/>
        </w:rPr>
        <w:t>S</w:t>
      </w:r>
      <w:r w:rsidRPr="00B60D5B">
        <w:rPr>
          <w:lang w:val="fr"/>
        </w:rPr>
        <w:t xml:space="preserve">ection comprend </w:t>
      </w:r>
      <w:r>
        <w:rPr>
          <w:lang w:val="fr"/>
        </w:rPr>
        <w:t>l</w:t>
      </w:r>
      <w:r w:rsidRPr="00B60D5B">
        <w:rPr>
          <w:lang w:val="fr"/>
        </w:rPr>
        <w:t>es c</w:t>
      </w:r>
      <w:r w:rsidR="007B69DC">
        <w:rPr>
          <w:lang w:val="fr"/>
        </w:rPr>
        <w:t>lause</w:t>
      </w:r>
      <w:r w:rsidRPr="00B60D5B">
        <w:rPr>
          <w:lang w:val="fr"/>
        </w:rPr>
        <w:t xml:space="preserve">s particulières du </w:t>
      </w:r>
      <w:r>
        <w:rPr>
          <w:lang w:val="fr"/>
        </w:rPr>
        <w:t>marché</w:t>
      </w:r>
      <w:r w:rsidRPr="00B60D5B">
        <w:rPr>
          <w:lang w:val="fr"/>
        </w:rPr>
        <w:t xml:space="preserve"> qui consistent en : Partie A- Données </w:t>
      </w:r>
      <w:r>
        <w:rPr>
          <w:lang w:val="fr"/>
        </w:rPr>
        <w:t xml:space="preserve">du Marché </w:t>
      </w:r>
      <w:r w:rsidRPr="00B60D5B">
        <w:rPr>
          <w:lang w:val="fr"/>
        </w:rPr>
        <w:t xml:space="preserve">; Partie B -Dispositions </w:t>
      </w:r>
      <w:r>
        <w:rPr>
          <w:lang w:val="fr"/>
        </w:rPr>
        <w:t>S</w:t>
      </w:r>
      <w:r w:rsidRPr="00B60D5B">
        <w:rPr>
          <w:lang w:val="fr"/>
        </w:rPr>
        <w:t xml:space="preserve">péciales, </w:t>
      </w:r>
      <w:r w:rsidR="003236EC" w:rsidRPr="00B60D5B">
        <w:rPr>
          <w:lang w:val="fr"/>
        </w:rPr>
        <w:t>P</w:t>
      </w:r>
      <w:r w:rsidR="003236EC">
        <w:rPr>
          <w:lang w:val="fr"/>
        </w:rPr>
        <w:t>artie</w:t>
      </w:r>
      <w:r w:rsidR="003236EC" w:rsidRPr="00B60D5B">
        <w:rPr>
          <w:lang w:val="fr"/>
        </w:rPr>
        <w:t xml:space="preserve"> </w:t>
      </w:r>
      <w:r w:rsidRPr="00B60D5B">
        <w:rPr>
          <w:lang w:val="fr"/>
        </w:rPr>
        <w:t xml:space="preserve">C – </w:t>
      </w:r>
      <w:r w:rsidR="00F70695">
        <w:rPr>
          <w:lang w:val="fr"/>
        </w:rPr>
        <w:t xml:space="preserve">Fraude </w:t>
      </w:r>
      <w:r w:rsidR="00F70695">
        <w:rPr>
          <w:lang w:val="fr"/>
        </w:rPr>
        <w:lastRenderedPageBreak/>
        <w:t>et Corruption</w:t>
      </w:r>
      <w:r w:rsidRPr="00056916">
        <w:rPr>
          <w:lang w:val="fr"/>
        </w:rPr>
        <w:t xml:space="preserve"> et </w:t>
      </w:r>
      <w:r w:rsidRPr="00B60D5B">
        <w:rPr>
          <w:lang w:val="fr"/>
        </w:rPr>
        <w:t>; P</w:t>
      </w:r>
      <w:r w:rsidR="003236EC">
        <w:rPr>
          <w:lang w:val="fr"/>
        </w:rPr>
        <w:t>artie</w:t>
      </w:r>
      <w:r w:rsidRPr="00B60D5B">
        <w:rPr>
          <w:lang w:val="fr"/>
        </w:rPr>
        <w:t xml:space="preserve"> D – Indicateurs </w:t>
      </w:r>
      <w:r>
        <w:rPr>
          <w:lang w:val="fr"/>
        </w:rPr>
        <w:t>E</w:t>
      </w:r>
      <w:r w:rsidRPr="00B60D5B">
        <w:rPr>
          <w:lang w:val="fr"/>
        </w:rPr>
        <w:t xml:space="preserve">nvironnementaux et </w:t>
      </w:r>
      <w:r>
        <w:rPr>
          <w:lang w:val="fr"/>
        </w:rPr>
        <w:t>S</w:t>
      </w:r>
      <w:r w:rsidRPr="00B60D5B">
        <w:rPr>
          <w:lang w:val="fr"/>
        </w:rPr>
        <w:t xml:space="preserve">ociaux (ES) pour les </w:t>
      </w:r>
      <w:r w:rsidR="00201D69">
        <w:rPr>
          <w:lang w:val="fr"/>
        </w:rPr>
        <w:t>R</w:t>
      </w:r>
      <w:r w:rsidRPr="00B60D5B">
        <w:rPr>
          <w:lang w:val="fr"/>
        </w:rPr>
        <w:t>apports d’avancement</w:t>
      </w:r>
      <w:r w:rsidR="00F70695">
        <w:rPr>
          <w:lang w:val="fr"/>
        </w:rPr>
        <w:t xml:space="preserve">. </w:t>
      </w:r>
      <w:r w:rsidRPr="00B60D5B">
        <w:rPr>
          <w:lang w:val="fr"/>
        </w:rPr>
        <w:t xml:space="preserve">Le contenu de cette </w:t>
      </w:r>
      <w:r w:rsidR="00F70695">
        <w:rPr>
          <w:lang w:val="fr"/>
        </w:rPr>
        <w:t>S</w:t>
      </w:r>
      <w:r w:rsidRPr="00B60D5B">
        <w:rPr>
          <w:lang w:val="fr"/>
        </w:rPr>
        <w:t xml:space="preserve">ection complète </w:t>
      </w:r>
      <w:r w:rsidR="00C520E2">
        <w:rPr>
          <w:lang w:val="fr"/>
        </w:rPr>
        <w:t>le CCAG</w:t>
      </w:r>
      <w:r w:rsidRPr="00B60D5B">
        <w:rPr>
          <w:lang w:val="fr"/>
        </w:rPr>
        <w:t xml:space="preserve"> et doit être rempli par l</w:t>
      </w:r>
      <w:r>
        <w:rPr>
          <w:lang w:val="fr"/>
        </w:rPr>
        <w:t>e Maître d’Ouvrage</w:t>
      </w:r>
      <w:r w:rsidRPr="00B60D5B">
        <w:rPr>
          <w:lang w:val="fr"/>
        </w:rPr>
        <w:t>.</w:t>
      </w:r>
    </w:p>
    <w:p w14:paraId="7C839956" w14:textId="65D2A184" w:rsidR="000A450A" w:rsidRPr="006C1597" w:rsidRDefault="000A450A" w:rsidP="00323EA1">
      <w:pPr>
        <w:tabs>
          <w:tab w:val="left" w:pos="1350"/>
        </w:tabs>
        <w:spacing w:before="240" w:after="120"/>
        <w:rPr>
          <w:b/>
        </w:rPr>
      </w:pPr>
      <w:bookmarkStart w:id="19" w:name="_Toc494778667"/>
      <w:bookmarkStart w:id="20" w:name="_Toc499607135"/>
      <w:bookmarkStart w:id="21" w:name="_Toc499608188"/>
      <w:r w:rsidRPr="006C1597">
        <w:rPr>
          <w:b/>
        </w:rPr>
        <w:t>Section X.</w:t>
      </w:r>
      <w:r w:rsidRPr="006C1597">
        <w:rPr>
          <w:b/>
        </w:rPr>
        <w:tab/>
        <w:t>Formulaires du Marché</w:t>
      </w:r>
      <w:bookmarkEnd w:id="19"/>
      <w:bookmarkEnd w:id="20"/>
      <w:bookmarkEnd w:id="21"/>
    </w:p>
    <w:p w14:paraId="5F9E8076" w14:textId="4B73A4DD" w:rsidR="000A450A" w:rsidRPr="006C1597" w:rsidRDefault="000A450A" w:rsidP="00D81070">
      <w:pPr>
        <w:pStyle w:val="List"/>
        <w:spacing w:before="240"/>
        <w:ind w:left="1344" w:firstLine="0"/>
        <w:rPr>
          <w:lang w:val="fr-FR"/>
        </w:rPr>
      </w:pPr>
      <w:r w:rsidRPr="006C1597">
        <w:rPr>
          <w:lang w:val="fr-FR"/>
        </w:rPr>
        <w:t xml:space="preserve">Cette Section contient le modèle de </w:t>
      </w:r>
      <w:r w:rsidRPr="006C1597">
        <w:rPr>
          <w:b/>
          <w:lang w:val="fr-FR"/>
        </w:rPr>
        <w:t xml:space="preserve">Lettre </w:t>
      </w:r>
      <w:r w:rsidR="00201D69">
        <w:rPr>
          <w:b/>
          <w:lang w:val="fr-FR"/>
        </w:rPr>
        <w:t xml:space="preserve">d’Attribution </w:t>
      </w:r>
      <w:r w:rsidRPr="006C1597">
        <w:rPr>
          <w:b/>
          <w:lang w:val="fr-FR"/>
        </w:rPr>
        <w:t>de marché</w:t>
      </w:r>
      <w:r w:rsidR="001E1BB3" w:rsidRPr="006C1597">
        <w:rPr>
          <w:lang w:val="fr-FR"/>
        </w:rPr>
        <w:t>,</w:t>
      </w:r>
      <w:r w:rsidRPr="006C1597">
        <w:rPr>
          <w:b/>
          <w:lang w:val="fr-FR"/>
        </w:rPr>
        <w:t xml:space="preserve"> </w:t>
      </w:r>
      <w:r w:rsidRPr="006C1597">
        <w:rPr>
          <w:lang w:val="fr-FR"/>
        </w:rPr>
        <w:t>le modèle</w:t>
      </w:r>
      <w:r w:rsidRPr="006C1597">
        <w:rPr>
          <w:b/>
          <w:lang w:val="fr-FR"/>
        </w:rPr>
        <w:t xml:space="preserve"> </w:t>
      </w:r>
      <w:r w:rsidRPr="006C1597">
        <w:rPr>
          <w:lang w:val="fr-FR"/>
        </w:rPr>
        <w:t>d’</w:t>
      </w:r>
      <w:r w:rsidRPr="006C1597">
        <w:rPr>
          <w:b/>
          <w:lang w:val="fr-FR"/>
        </w:rPr>
        <w:t xml:space="preserve">Acte d’Engagement </w:t>
      </w:r>
      <w:r w:rsidR="001E1BB3" w:rsidRPr="006C1597">
        <w:rPr>
          <w:rFonts w:asciiTheme="majorBidi" w:hAnsiTheme="majorBidi" w:cstheme="majorBidi"/>
          <w:lang w:val="fr-FR"/>
        </w:rPr>
        <w:t>et autres formulaires pertinents</w:t>
      </w:r>
      <w:r w:rsidR="001950AB">
        <w:rPr>
          <w:rFonts w:asciiTheme="majorBidi" w:hAnsiTheme="majorBidi" w:cstheme="majorBidi"/>
          <w:lang w:val="fr-FR"/>
        </w:rPr>
        <w:t>.</w:t>
      </w:r>
      <w:r w:rsidRPr="006C1597">
        <w:rPr>
          <w:lang w:val="fr-FR"/>
        </w:rPr>
        <w:t xml:space="preserve"> </w:t>
      </w:r>
    </w:p>
    <w:p w14:paraId="16AF4A6D" w14:textId="77777777" w:rsidR="000A450A" w:rsidRPr="006C1597" w:rsidRDefault="000A450A" w:rsidP="00323EA1">
      <w:pPr>
        <w:pStyle w:val="List"/>
        <w:spacing w:before="240"/>
        <w:rPr>
          <w:lang w:val="fr-FR"/>
        </w:rPr>
      </w:pPr>
    </w:p>
    <w:p w14:paraId="5DC6FF4D" w14:textId="77777777" w:rsidR="000A450A" w:rsidRPr="006C1597" w:rsidRDefault="000A450A" w:rsidP="00323EA1">
      <w:pPr>
        <w:spacing w:before="240" w:after="120"/>
        <w:sectPr w:rsidR="000A450A" w:rsidRPr="006C1597" w:rsidSect="004E0251">
          <w:headerReference w:type="even" r:id="rId25"/>
          <w:headerReference w:type="default" r:id="rId26"/>
          <w:footerReference w:type="even" r:id="rId27"/>
          <w:footerReference w:type="default" r:id="rId28"/>
          <w:headerReference w:type="first" r:id="rId29"/>
          <w:footerReference w:type="first" r:id="rId30"/>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14:paraId="2154EC81" w14:textId="77777777" w:rsidR="006C09C2" w:rsidRPr="00A76396" w:rsidRDefault="006C09C2" w:rsidP="00A76396">
      <w:pPr>
        <w:spacing w:after="120"/>
        <w:ind w:left="0" w:firstLine="0"/>
        <w:jc w:val="center"/>
        <w:rPr>
          <w:b/>
          <w:sz w:val="44"/>
        </w:rPr>
      </w:pPr>
      <w:bookmarkStart w:id="22" w:name="_Toc348175650"/>
      <w:r w:rsidRPr="00A76396">
        <w:rPr>
          <w:b/>
          <w:sz w:val="44"/>
        </w:rPr>
        <w:lastRenderedPageBreak/>
        <w:t xml:space="preserve">Avis Spécifique d’Appel d’Offres </w:t>
      </w:r>
    </w:p>
    <w:p w14:paraId="169CE04E" w14:textId="7D95C072" w:rsidR="000638FD" w:rsidRPr="006C1597" w:rsidRDefault="000638FD" w:rsidP="000638FD">
      <w:pPr>
        <w:spacing w:after="0"/>
        <w:ind w:left="0" w:firstLine="0"/>
        <w:jc w:val="center"/>
        <w:rPr>
          <w:b/>
          <w:bCs/>
          <w:sz w:val="32"/>
          <w:lang w:eastAsia="en-US"/>
        </w:rPr>
      </w:pPr>
      <w:r w:rsidRPr="006C1597">
        <w:rPr>
          <w:b/>
          <w:bCs/>
          <w:sz w:val="32"/>
          <w:lang w:eastAsia="en-US"/>
        </w:rPr>
        <w:t>FORMULAIRE</w:t>
      </w:r>
    </w:p>
    <w:p w14:paraId="1B55CFE1" w14:textId="77777777" w:rsidR="000638FD" w:rsidRPr="006C1597" w:rsidRDefault="000638FD" w:rsidP="000638FD">
      <w:pPr>
        <w:spacing w:after="0"/>
        <w:ind w:left="0" w:firstLine="0"/>
        <w:jc w:val="center"/>
        <w:rPr>
          <w:b/>
          <w:bCs/>
          <w:sz w:val="32"/>
          <w:lang w:eastAsia="en-US"/>
        </w:rPr>
      </w:pPr>
    </w:p>
    <w:p w14:paraId="1D24DC4C" w14:textId="77777777" w:rsidR="00EE0A0F" w:rsidRDefault="000638FD" w:rsidP="00A76396">
      <w:pPr>
        <w:pStyle w:val="UG-Title"/>
        <w:spacing w:before="120" w:after="120"/>
        <w:rPr>
          <w:lang w:val="fr-FR"/>
        </w:rPr>
      </w:pPr>
      <w:r>
        <w:rPr>
          <w:lang w:val="fr-FR"/>
        </w:rPr>
        <w:t>Avis Spécifique d’Appel d’Offres</w:t>
      </w:r>
    </w:p>
    <w:p w14:paraId="46149F6A" w14:textId="52A40140" w:rsidR="000638FD" w:rsidRPr="00A76396" w:rsidRDefault="000638FD" w:rsidP="00A76396">
      <w:pPr>
        <w:pStyle w:val="UG-Title"/>
        <w:spacing w:before="120" w:after="120"/>
        <w:rPr>
          <w:sz w:val="28"/>
          <w:szCs w:val="28"/>
          <w:lang w:val="fr-FR"/>
        </w:rPr>
      </w:pPr>
      <w:r w:rsidRPr="006C1597">
        <w:rPr>
          <w:lang w:val="fr-FR"/>
        </w:rPr>
        <w:t xml:space="preserve"> </w:t>
      </w:r>
      <w:r w:rsidRPr="00A76396">
        <w:rPr>
          <w:sz w:val="28"/>
          <w:szCs w:val="28"/>
          <w:lang w:val="fr-FR"/>
        </w:rPr>
        <w:t>(Processus à deux enveloppes, après une Préqualification)</w:t>
      </w:r>
    </w:p>
    <w:p w14:paraId="20347396" w14:textId="77777777" w:rsidR="000638FD" w:rsidRPr="006C1597" w:rsidRDefault="000638FD" w:rsidP="000638FD">
      <w:pPr>
        <w:spacing w:before="240" w:after="120"/>
      </w:pPr>
    </w:p>
    <w:p w14:paraId="1742FF50" w14:textId="77777777" w:rsidR="000638FD" w:rsidRPr="006C1597" w:rsidRDefault="000638FD" w:rsidP="000638FD">
      <w:pPr>
        <w:tabs>
          <w:tab w:val="left" w:pos="4395"/>
          <w:tab w:val="left" w:pos="9000"/>
        </w:tabs>
        <w:spacing w:before="240" w:after="120"/>
        <w:rPr>
          <w:szCs w:val="24"/>
        </w:rPr>
      </w:pPr>
      <w:r w:rsidRPr="006C1597">
        <w:rPr>
          <w:szCs w:val="24"/>
        </w:rPr>
        <w:t>Date :</w:t>
      </w:r>
      <w:r w:rsidRPr="006C1597">
        <w:rPr>
          <w:szCs w:val="24"/>
          <w:u w:val="single"/>
        </w:rPr>
        <w:tab/>
      </w:r>
    </w:p>
    <w:p w14:paraId="00494DEC" w14:textId="77777777" w:rsidR="000638FD" w:rsidRPr="006C1597" w:rsidRDefault="000638FD" w:rsidP="000638FD">
      <w:pPr>
        <w:spacing w:before="240" w:after="120"/>
        <w:rPr>
          <w:szCs w:val="24"/>
        </w:rPr>
      </w:pPr>
      <w:r w:rsidRPr="006C1597">
        <w:rPr>
          <w:szCs w:val="24"/>
        </w:rPr>
        <w:t xml:space="preserve">A : </w:t>
      </w:r>
      <w:r w:rsidRPr="006C1597">
        <w:rPr>
          <w:i/>
          <w:iCs/>
          <w:szCs w:val="24"/>
        </w:rPr>
        <w:t>[nom et adresse de l’entreprise]</w:t>
      </w:r>
    </w:p>
    <w:p w14:paraId="48E14683" w14:textId="77777777" w:rsidR="000638FD" w:rsidRDefault="000638FD" w:rsidP="000638FD">
      <w:pPr>
        <w:spacing w:before="120" w:after="120"/>
        <w:jc w:val="left"/>
        <w:rPr>
          <w:b/>
          <w:bCs/>
        </w:rPr>
      </w:pPr>
    </w:p>
    <w:p w14:paraId="3275B678" w14:textId="404F9A5A" w:rsidR="000638FD" w:rsidRPr="0028492A" w:rsidRDefault="000638FD" w:rsidP="000638FD">
      <w:pPr>
        <w:spacing w:before="120" w:after="120"/>
        <w:jc w:val="left"/>
        <w:rPr>
          <w:i/>
          <w:iCs/>
        </w:rPr>
      </w:pPr>
      <w:r w:rsidRPr="0069490D">
        <w:rPr>
          <w:b/>
          <w:bCs/>
        </w:rPr>
        <w:t>Maître d’Ouvrage </w:t>
      </w:r>
      <w:r>
        <w:rPr>
          <w:i/>
          <w:iCs/>
        </w:rPr>
        <w:t xml:space="preserve">: </w:t>
      </w:r>
      <w:r w:rsidRPr="0028492A">
        <w:rPr>
          <w:i/>
          <w:iCs/>
        </w:rPr>
        <w:t xml:space="preserve">[Insérer : nom </w:t>
      </w:r>
      <w:r>
        <w:rPr>
          <w:i/>
          <w:iCs/>
        </w:rPr>
        <w:t xml:space="preserve">de l’Agence d’Exécution </w:t>
      </w:r>
      <w:r w:rsidRPr="0028492A">
        <w:rPr>
          <w:i/>
          <w:iCs/>
        </w:rPr>
        <w:t xml:space="preserve">du </w:t>
      </w:r>
      <w:r>
        <w:rPr>
          <w:i/>
          <w:iCs/>
        </w:rPr>
        <w:t>Maître d’Ouvrage</w:t>
      </w:r>
      <w:r w:rsidRPr="0028492A">
        <w:rPr>
          <w:i/>
          <w:iCs/>
        </w:rPr>
        <w:t>]</w:t>
      </w:r>
    </w:p>
    <w:p w14:paraId="68E5DCE1" w14:textId="77777777" w:rsidR="000638FD" w:rsidRPr="0028492A" w:rsidRDefault="000638FD" w:rsidP="000638FD">
      <w:pPr>
        <w:spacing w:before="120" w:after="120"/>
        <w:jc w:val="left"/>
        <w:rPr>
          <w:i/>
          <w:iCs/>
        </w:rPr>
      </w:pPr>
      <w:r w:rsidRPr="0069490D">
        <w:rPr>
          <w:b/>
          <w:bCs/>
        </w:rPr>
        <w:t>Projet</w:t>
      </w:r>
      <w:r>
        <w:rPr>
          <w:i/>
          <w:iCs/>
        </w:rPr>
        <w:t xml:space="preserve"> : </w:t>
      </w:r>
      <w:r w:rsidRPr="0028492A">
        <w:rPr>
          <w:i/>
          <w:iCs/>
        </w:rPr>
        <w:t>[insérer : nom du Projet]</w:t>
      </w:r>
    </w:p>
    <w:p w14:paraId="555781EC" w14:textId="77777777" w:rsidR="000638FD" w:rsidRPr="0028492A" w:rsidRDefault="000638FD" w:rsidP="000638FD">
      <w:pPr>
        <w:spacing w:before="120" w:after="120"/>
        <w:jc w:val="left"/>
        <w:rPr>
          <w:i/>
          <w:iCs/>
        </w:rPr>
      </w:pPr>
      <w:r w:rsidRPr="0069490D">
        <w:rPr>
          <w:b/>
          <w:bCs/>
        </w:rPr>
        <w:t>Titre du Marché</w:t>
      </w:r>
      <w:r>
        <w:rPr>
          <w:i/>
          <w:iCs/>
        </w:rPr>
        <w:t xml:space="preserve"> : </w:t>
      </w:r>
      <w:r w:rsidRPr="0028492A">
        <w:rPr>
          <w:i/>
          <w:iCs/>
        </w:rPr>
        <w:t>[Insérer une brève description des Travaux et Services]</w:t>
      </w:r>
    </w:p>
    <w:p w14:paraId="192020F0" w14:textId="77777777" w:rsidR="000638FD" w:rsidRPr="0028492A" w:rsidRDefault="000638FD" w:rsidP="000638FD">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009C67BD" w14:textId="77777777" w:rsidR="000638FD" w:rsidRPr="0069490D" w:rsidRDefault="000638FD" w:rsidP="000638FD">
      <w:pPr>
        <w:spacing w:before="120" w:after="120"/>
        <w:jc w:val="left"/>
        <w:rPr>
          <w:i/>
          <w:iCs/>
        </w:rPr>
      </w:pPr>
      <w:r>
        <w:rPr>
          <w:b/>
          <w:bCs/>
        </w:rPr>
        <w:t xml:space="preserve">Prêt/Crédit/Don No : </w:t>
      </w:r>
      <w:r>
        <w:rPr>
          <w:i/>
          <w:iCs/>
        </w:rPr>
        <w:t xml:space="preserve">[insérer le numéro de référence du Prêt/Crédit/Don] </w:t>
      </w:r>
    </w:p>
    <w:p w14:paraId="0B447B41" w14:textId="77777777" w:rsidR="000638FD" w:rsidRDefault="000638FD" w:rsidP="000638FD">
      <w:pPr>
        <w:spacing w:before="120" w:after="120"/>
        <w:jc w:val="left"/>
        <w:rPr>
          <w:i/>
          <w:iCs/>
        </w:rPr>
      </w:pPr>
      <w:r>
        <w:rPr>
          <w:b/>
          <w:bCs/>
        </w:rPr>
        <w:t>A</w:t>
      </w:r>
      <w:r w:rsidRPr="0069490D">
        <w:rPr>
          <w:b/>
          <w:bCs/>
        </w:rPr>
        <w:t>AO No</w:t>
      </w:r>
      <w:r>
        <w:rPr>
          <w:i/>
          <w:iCs/>
        </w:rPr>
        <w:t xml:space="preserve"> : </w:t>
      </w:r>
      <w:r w:rsidRPr="0028492A">
        <w:rPr>
          <w:i/>
          <w:iCs/>
        </w:rPr>
        <w:t>[insérer : Numéro et Titre de l’AAO]</w:t>
      </w:r>
    </w:p>
    <w:p w14:paraId="5D392BED" w14:textId="77777777" w:rsidR="000638FD" w:rsidRDefault="000638FD" w:rsidP="000638FD">
      <w:pPr>
        <w:spacing w:before="120" w:after="120"/>
        <w:jc w:val="left"/>
        <w:rPr>
          <w:i/>
          <w:iCs/>
        </w:rPr>
      </w:pPr>
      <w:r w:rsidRPr="0069490D">
        <w:rPr>
          <w:b/>
          <w:bCs/>
        </w:rPr>
        <w:t>Emis le</w:t>
      </w:r>
      <w:r>
        <w:rPr>
          <w:i/>
          <w:iCs/>
        </w:rPr>
        <w:t xml:space="preserve"> : </w:t>
      </w:r>
      <w:r w:rsidRPr="0028492A">
        <w:rPr>
          <w:i/>
          <w:iCs/>
        </w:rPr>
        <w:t>[insérer </w:t>
      </w:r>
      <w:r>
        <w:rPr>
          <w:i/>
          <w:iCs/>
        </w:rPr>
        <w:t>la date d’émission de l’appel d’offres</w:t>
      </w:r>
      <w:r w:rsidRPr="0028492A">
        <w:rPr>
          <w:i/>
          <w:iCs/>
        </w:rPr>
        <w:t>]</w:t>
      </w:r>
    </w:p>
    <w:p w14:paraId="3768F25B" w14:textId="77777777" w:rsidR="000638FD" w:rsidRDefault="000638FD" w:rsidP="000638FD">
      <w:pPr>
        <w:spacing w:before="120" w:after="120"/>
        <w:rPr>
          <w:szCs w:val="24"/>
        </w:rPr>
      </w:pPr>
    </w:p>
    <w:p w14:paraId="75571B18" w14:textId="35A288DA" w:rsidR="000638FD" w:rsidRPr="0028492A" w:rsidRDefault="000638FD" w:rsidP="000638FD">
      <w:pPr>
        <w:spacing w:before="120" w:after="120"/>
        <w:rPr>
          <w:szCs w:val="24"/>
        </w:rPr>
      </w:pPr>
      <w:r w:rsidRPr="0028492A">
        <w:rPr>
          <w:szCs w:val="24"/>
        </w:rPr>
        <w:t>Messieurs, Mesdames,</w:t>
      </w:r>
    </w:p>
    <w:p w14:paraId="29B750C5" w14:textId="77777777" w:rsidR="000638FD" w:rsidRPr="0028492A"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sidRPr="00B266A4">
        <w:rPr>
          <w:i/>
          <w:iCs/>
          <w:spacing w:val="-3"/>
          <w:szCs w:val="24"/>
        </w:rPr>
        <w:t>nom du Maître d’Ouvrage/Bénéficiaire</w:t>
      </w:r>
      <w:r w:rsidRPr="00823EC4">
        <w:rPr>
          <w:i/>
          <w:iCs/>
          <w:spacing w:val="-3"/>
          <w:szCs w:val="24"/>
        </w:rPr>
        <w:t>]</w:t>
      </w:r>
      <w:r w:rsidRPr="0028492A">
        <w:rPr>
          <w:spacing w:val="-3"/>
          <w:szCs w:val="24"/>
        </w:rPr>
        <w:t xml:space="preserve"> a obtenu</w:t>
      </w:r>
      <w:r w:rsidRPr="0028492A">
        <w:rPr>
          <w:spacing w:val="-3"/>
          <w:szCs w:val="24"/>
          <w:vertAlign w:val="superscript"/>
        </w:rPr>
        <w:footnoteReference w:id="3"/>
      </w:r>
      <w:r w:rsidRPr="0028492A">
        <w:rPr>
          <w:spacing w:val="-3"/>
          <w:szCs w:val="24"/>
        </w:rPr>
        <w:t xml:space="preserve"> un prêt</w:t>
      </w:r>
      <w:r w:rsidRPr="0028492A">
        <w:rPr>
          <w:spacing w:val="-3"/>
          <w:szCs w:val="24"/>
          <w:vertAlign w:val="superscript"/>
        </w:rPr>
        <w:footnoteReference w:customMarkFollows="1" w:id="4"/>
        <w:t>1</w:t>
      </w:r>
      <w:r w:rsidRPr="0028492A">
        <w:rPr>
          <w:spacing w:val="-3"/>
          <w:szCs w:val="24"/>
        </w:rPr>
        <w:t xml:space="preserve"> de la Banque mondiale</w:t>
      </w:r>
      <w:r w:rsidRPr="0028492A">
        <w:rPr>
          <w:spacing w:val="-3"/>
          <w:szCs w:val="24"/>
          <w:vertAlign w:val="superscript"/>
        </w:rPr>
        <w:footnoteReference w:id="5"/>
      </w:r>
      <w:r w:rsidRPr="0028492A">
        <w:rPr>
          <w:spacing w:val="-3"/>
          <w:szCs w:val="24"/>
        </w:rPr>
        <w:t xml:space="preserve"> pour financer le coût du Projet </w:t>
      </w:r>
      <w:r w:rsidRPr="00823EC4">
        <w:rPr>
          <w:i/>
          <w:iCs/>
          <w:spacing w:val="-3"/>
          <w:szCs w:val="24"/>
        </w:rPr>
        <w:t xml:space="preserve">[insérer le </w:t>
      </w:r>
      <w:r w:rsidRPr="00B266A4">
        <w:rPr>
          <w:i/>
          <w:iCs/>
          <w:spacing w:val="-3"/>
          <w:szCs w:val="24"/>
        </w:rPr>
        <w:t>nom du projet</w:t>
      </w:r>
      <w:r w:rsidRPr="00823EC4">
        <w:rPr>
          <w:i/>
          <w:iCs/>
          <w:spacing w:val="-3"/>
          <w:szCs w:val="24"/>
        </w:rPr>
        <w:t>].</w:t>
      </w:r>
      <w:r w:rsidRPr="0028492A">
        <w:rPr>
          <w:spacing w:val="-3"/>
          <w:szCs w:val="24"/>
        </w:rPr>
        <w:t xml:space="preserve"> Il est prévu qu’une partie des sommes accordées au titre de ce financement sera utilisée pour effectuer les paiements prévus au titre du Marché [</w:t>
      </w:r>
      <w:r w:rsidRPr="0028492A">
        <w:rPr>
          <w:i/>
          <w:spacing w:val="-3"/>
          <w:szCs w:val="24"/>
        </w:rPr>
        <w:t>nom du Marché</w:t>
      </w:r>
      <w:r w:rsidRPr="0028492A">
        <w:rPr>
          <w:spacing w:val="-3"/>
          <w:szCs w:val="24"/>
        </w:rPr>
        <w:t>]</w:t>
      </w:r>
      <w:r w:rsidRPr="0028492A">
        <w:rPr>
          <w:rStyle w:val="FootnoteReference"/>
          <w:spacing w:val="-3"/>
          <w:szCs w:val="24"/>
        </w:rPr>
        <w:footnoteReference w:id="6"/>
      </w:r>
      <w:r w:rsidRPr="0028492A">
        <w:rPr>
          <w:rStyle w:val="FootnoteReference"/>
          <w:spacing w:val="-3"/>
          <w:szCs w:val="24"/>
        </w:rPr>
        <w:footnoteReference w:id="7"/>
      </w:r>
      <w:r w:rsidRPr="0028492A">
        <w:rPr>
          <w:spacing w:val="-3"/>
          <w:szCs w:val="24"/>
        </w:rPr>
        <w:t>.</w:t>
      </w:r>
      <w:r>
        <w:rPr>
          <w:spacing w:val="-3"/>
          <w:szCs w:val="24"/>
        </w:rPr>
        <w:t xml:space="preserve"> </w:t>
      </w:r>
      <w:r>
        <w:rPr>
          <w:i/>
          <w:iCs/>
          <w:spacing w:val="-3"/>
        </w:rPr>
        <w:t xml:space="preserve">[Insérer le cas échéant : </w:t>
      </w:r>
      <w:r>
        <w:rPr>
          <w:iCs/>
          <w:spacing w:val="-3"/>
        </w:rPr>
        <w:t xml:space="preserve">« Pour ce Marché, l’Emprunteur effectuera les paiements en recourant à la méthode de décaissement par Paiement Direct, </w:t>
      </w:r>
      <w:r>
        <w:rPr>
          <w:iCs/>
          <w:spacing w:val="-3"/>
        </w:rPr>
        <w:lastRenderedPageBreak/>
        <w:t>comme définie dans les Directives de la Banque Mondiale applicables aux Décaissements dans le cadre de Financements de Projets d’Investissement »</w:t>
      </w:r>
      <w:r w:rsidRPr="00823EC4">
        <w:rPr>
          <w:i/>
          <w:spacing w:val="-3"/>
        </w:rPr>
        <w:t>]</w:t>
      </w:r>
    </w:p>
    <w:p w14:paraId="78A26284" w14:textId="0DB4F989" w:rsidR="000638FD"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Pr>
          <w:i/>
          <w:iCs/>
          <w:spacing w:val="-3"/>
          <w:szCs w:val="24"/>
        </w:rPr>
        <w:t xml:space="preserve">insérer le </w:t>
      </w:r>
      <w:r w:rsidRPr="00B266A4">
        <w:rPr>
          <w:i/>
          <w:iCs/>
          <w:spacing w:val="-3"/>
          <w:szCs w:val="24"/>
        </w:rPr>
        <w:t xml:space="preserve">nom </w:t>
      </w:r>
      <w:r>
        <w:rPr>
          <w:i/>
          <w:iCs/>
          <w:spacing w:val="-3"/>
          <w:szCs w:val="24"/>
        </w:rPr>
        <w:t xml:space="preserve">de l’Agence d’Exécution </w:t>
      </w:r>
      <w:r w:rsidRPr="00B266A4">
        <w:rPr>
          <w:i/>
          <w:iCs/>
          <w:spacing w:val="-3"/>
          <w:szCs w:val="24"/>
        </w:rPr>
        <w:t>du Maître d’Ouvrage</w:t>
      </w:r>
      <w:r w:rsidRPr="00823EC4">
        <w:rPr>
          <w:i/>
          <w:iCs/>
          <w:spacing w:val="-3"/>
          <w:szCs w:val="24"/>
        </w:rPr>
        <w:t>]</w:t>
      </w:r>
      <w:r w:rsidRPr="0028492A">
        <w:rPr>
          <w:spacing w:val="-3"/>
          <w:szCs w:val="24"/>
        </w:rPr>
        <w:t xml:space="preserve"> invite, par la présente, les soumissionnaires pré-qualifiés à présenter leurs offres sous pli fermé, pour la réalisation de </w:t>
      </w:r>
      <w:r w:rsidRPr="00785270">
        <w:rPr>
          <w:i/>
          <w:iCs/>
          <w:spacing w:val="-3"/>
          <w:szCs w:val="24"/>
        </w:rPr>
        <w:t xml:space="preserve">[insérer une </w:t>
      </w:r>
      <w:r w:rsidRPr="00145743">
        <w:rPr>
          <w:i/>
          <w:iCs/>
          <w:spacing w:val="-3"/>
          <w:szCs w:val="24"/>
        </w:rPr>
        <w:t xml:space="preserve">description succincte des </w:t>
      </w:r>
      <w:r>
        <w:rPr>
          <w:i/>
          <w:iCs/>
          <w:spacing w:val="-3"/>
          <w:szCs w:val="24"/>
        </w:rPr>
        <w:t>T</w:t>
      </w:r>
      <w:r w:rsidRPr="00145743">
        <w:rPr>
          <w:i/>
          <w:iCs/>
          <w:spacing w:val="-3"/>
          <w:szCs w:val="24"/>
        </w:rPr>
        <w:t>ravaux</w:t>
      </w:r>
      <w:r>
        <w:rPr>
          <w:i/>
          <w:iCs/>
          <w:spacing w:val="-3"/>
          <w:szCs w:val="24"/>
        </w:rPr>
        <w:t>, la période de construction, la marge de préférence si applicable, etc.</w:t>
      </w:r>
      <w:r w:rsidRPr="00785270">
        <w:rPr>
          <w:i/>
          <w:iCs/>
          <w:spacing w:val="-3"/>
          <w:szCs w:val="24"/>
        </w:rPr>
        <w:t>]</w:t>
      </w:r>
      <w:r>
        <w:rPr>
          <w:rStyle w:val="FootnoteReference"/>
          <w:i/>
          <w:iCs/>
          <w:spacing w:val="-3"/>
          <w:szCs w:val="24"/>
        </w:rPr>
        <w:footnoteReference w:id="8"/>
      </w:r>
      <w:r w:rsidRPr="0028492A">
        <w:rPr>
          <w:spacing w:val="-3"/>
          <w:szCs w:val="24"/>
        </w:rPr>
        <w:t>.</w:t>
      </w:r>
    </w:p>
    <w:p w14:paraId="3817DF5C" w14:textId="596EBE76" w:rsidR="00165B94" w:rsidRPr="00D24BCD" w:rsidRDefault="00165B94" w:rsidP="00D24BCD">
      <w:pPr>
        <w:tabs>
          <w:tab w:val="left" w:pos="-720"/>
          <w:tab w:val="left" w:pos="0"/>
        </w:tabs>
        <w:spacing w:before="120" w:after="120"/>
        <w:ind w:left="720" w:firstLine="0"/>
        <w:rPr>
          <w:i/>
          <w:iCs/>
          <w:spacing w:val="-3"/>
          <w:szCs w:val="24"/>
        </w:rPr>
      </w:pPr>
      <w:r w:rsidRPr="00D24BCD">
        <w:rPr>
          <w:i/>
          <w:iCs/>
          <w:spacing w:val="-3"/>
          <w:szCs w:val="24"/>
        </w:rPr>
        <w:t xml:space="preserve">[Insérer </w:t>
      </w:r>
      <w:r w:rsidR="00300162" w:rsidRPr="00D24BCD">
        <w:rPr>
          <w:i/>
          <w:iCs/>
          <w:spacing w:val="-3"/>
          <w:szCs w:val="24"/>
        </w:rPr>
        <w:t>les Candidats préqualifiés]</w:t>
      </w:r>
    </w:p>
    <w:p w14:paraId="08AA50B3" w14:textId="3EB4A279" w:rsidR="000638FD" w:rsidRPr="0028492A" w:rsidRDefault="000638FD" w:rsidP="00AE5014">
      <w:pPr>
        <w:numPr>
          <w:ilvl w:val="2"/>
          <w:numId w:val="128"/>
        </w:numPr>
        <w:tabs>
          <w:tab w:val="left" w:pos="-720"/>
          <w:tab w:val="left" w:pos="0"/>
        </w:tabs>
        <w:spacing w:before="120" w:after="120"/>
        <w:ind w:left="720" w:hanging="630"/>
        <w:rPr>
          <w:spacing w:val="-3"/>
        </w:rPr>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la date du Règlement applicable comme indiqué dans l’accord de financement] de la Banque Mondiale (« le Règlement de passation des marchés »),</w:t>
      </w:r>
      <w:r w:rsidRPr="0028492A">
        <w:t xml:space="preserve"> et ouverte à tous les </w:t>
      </w:r>
      <w:r>
        <w:t>S</w:t>
      </w:r>
      <w:r w:rsidRPr="0028492A">
        <w:t xml:space="preserve">oumissionnaires </w:t>
      </w:r>
      <w:r>
        <w:t xml:space="preserve">préqualifiés </w:t>
      </w:r>
      <w:r w:rsidRPr="0028492A">
        <w:t>éligibles</w:t>
      </w:r>
      <w:r>
        <w:t>.</w:t>
      </w:r>
      <w:r w:rsidRPr="0028492A">
        <w:t xml:space="preserve"> </w:t>
      </w:r>
    </w:p>
    <w:p w14:paraId="08E6A87D" w14:textId="32C9BF8B" w:rsidR="000638FD" w:rsidRPr="0028492A" w:rsidRDefault="000638FD" w:rsidP="00AE5014">
      <w:pPr>
        <w:numPr>
          <w:ilvl w:val="2"/>
          <w:numId w:val="128"/>
        </w:numPr>
        <w:tabs>
          <w:tab w:val="left" w:pos="-720"/>
          <w:tab w:val="left" w:pos="0"/>
        </w:tabs>
        <w:spacing w:before="120" w:after="120"/>
        <w:ind w:left="720" w:hanging="630"/>
        <w:rPr>
          <w:i/>
          <w:spacing w:val="-3"/>
        </w:rPr>
      </w:pPr>
      <w:r w:rsidRPr="0028492A">
        <w:rPr>
          <w:spacing w:val="-3"/>
        </w:rPr>
        <w:t xml:space="preserve">Les </w:t>
      </w:r>
      <w:r>
        <w:rPr>
          <w:spacing w:val="-3"/>
        </w:rPr>
        <w:t>S</w:t>
      </w:r>
      <w:r w:rsidRPr="0028492A">
        <w:rPr>
          <w:spacing w:val="-3"/>
        </w:rPr>
        <w:t xml:space="preserve">oumissionnaires pré-qualifiés </w:t>
      </w:r>
      <w:r>
        <w:rPr>
          <w:spacing w:val="-3"/>
        </w:rPr>
        <w:t xml:space="preserve">éligibles </w:t>
      </w:r>
      <w:r w:rsidRPr="0028492A">
        <w:rPr>
          <w:spacing w:val="-3"/>
        </w:rPr>
        <w:t xml:space="preserve">peuvent obtenir des informations supplémentaires et examiner le Dossier d’Appel d’Offres dans les bureaux de </w:t>
      </w:r>
      <w:r w:rsidRPr="00785270">
        <w:rPr>
          <w:i/>
          <w:iCs/>
          <w:spacing w:val="-3"/>
        </w:rPr>
        <w:t xml:space="preserve">[insérer le nom de l’Agence d’Exécution et le nom et adresse </w:t>
      </w:r>
      <w:r w:rsidR="002C2E47" w:rsidRPr="00785270">
        <w:rPr>
          <w:i/>
          <w:iCs/>
          <w:spacing w:val="-3"/>
        </w:rPr>
        <w:t>courriel</w:t>
      </w:r>
      <w:r w:rsidRPr="00785270">
        <w:rPr>
          <w:i/>
          <w:iCs/>
          <w:spacing w:val="-3"/>
        </w:rPr>
        <w:t xml:space="preserve"> du </w:t>
      </w:r>
      <w:r w:rsidRPr="00145743">
        <w:rPr>
          <w:i/>
          <w:iCs/>
          <w:spacing w:val="-3"/>
        </w:rPr>
        <w:t>responsable du Marché</w:t>
      </w:r>
      <w:r w:rsidRPr="00785270">
        <w:rPr>
          <w:i/>
          <w:iCs/>
          <w:spacing w:val="-3"/>
        </w:rPr>
        <w:t>]</w:t>
      </w:r>
      <w:r w:rsidRPr="00785270">
        <w:rPr>
          <w:i/>
          <w:spacing w:val="-3"/>
        </w:rPr>
        <w:t xml:space="preserve"> </w:t>
      </w:r>
      <w:r w:rsidRPr="0028492A">
        <w:rPr>
          <w:i/>
          <w:spacing w:val="-3"/>
        </w:rPr>
        <w:t>[</w:t>
      </w:r>
      <w:r>
        <w:rPr>
          <w:i/>
          <w:spacing w:val="-3"/>
        </w:rPr>
        <w:t xml:space="preserve">insérer les horaires de bureau si applicable par ex : 9 :00 à 17 :00] </w:t>
      </w:r>
      <w:r w:rsidRPr="00A76396">
        <w:rPr>
          <w:iCs/>
          <w:spacing w:val="-3"/>
        </w:rPr>
        <w:t>à l’adresse indiquée ci-dessous</w:t>
      </w:r>
      <w:r>
        <w:rPr>
          <w:i/>
          <w:spacing w:val="-3"/>
        </w:rPr>
        <w:t xml:space="preserve"> [Indiquer l’adresse à la fin de l’avis d’appel d’offres]</w:t>
      </w:r>
      <w:r>
        <w:rPr>
          <w:rStyle w:val="FootnoteReference"/>
          <w:i/>
          <w:spacing w:val="-3"/>
        </w:rPr>
        <w:footnoteReference w:id="9"/>
      </w:r>
      <w:r w:rsidRPr="0028492A" w:rsidDel="00E66E97">
        <w:rPr>
          <w:spacing w:val="-3"/>
        </w:rPr>
        <w:t xml:space="preserve"> </w:t>
      </w:r>
      <w:r>
        <w:rPr>
          <w:i/>
          <w:spacing w:val="-3"/>
        </w:rPr>
        <w:t xml:space="preserve"> </w:t>
      </w:r>
      <w:r w:rsidRPr="0028492A">
        <w:rPr>
          <w:i/>
          <w:spacing w:val="-3"/>
        </w:rPr>
        <w:t>adresse postale, adresse de courrier électronique, numéro du télécopieur où le Soumissionnaire peut se renseigner, examiner et obtenir les documents].</w:t>
      </w:r>
    </w:p>
    <w:p w14:paraId="13DA8580" w14:textId="00C616A9" w:rsidR="000638FD" w:rsidRDefault="000638FD" w:rsidP="00AE5014">
      <w:pPr>
        <w:numPr>
          <w:ilvl w:val="2"/>
          <w:numId w:val="128"/>
        </w:numPr>
        <w:tabs>
          <w:tab w:val="left" w:pos="-720"/>
          <w:tab w:val="left" w:pos="0"/>
        </w:tabs>
        <w:spacing w:before="120" w:after="120"/>
        <w:ind w:left="720" w:hanging="630"/>
        <w:rPr>
          <w:i/>
          <w:spacing w:val="-3"/>
        </w:rPr>
      </w:pPr>
      <w:r w:rsidRPr="0028492A">
        <w:t xml:space="preserve">Le Dossier d’Appel d’offres en </w:t>
      </w:r>
      <w:r w:rsidRPr="0028492A">
        <w:rPr>
          <w:i/>
          <w:iCs/>
        </w:rPr>
        <w:t>[insérer la langue]</w:t>
      </w:r>
      <w:r w:rsidRPr="0028492A">
        <w:t xml:space="preserve"> peut être acheté par </w:t>
      </w:r>
      <w:r w:rsidR="008B7783">
        <w:t>tout</w:t>
      </w:r>
      <w:r w:rsidR="008B7783" w:rsidRPr="0028492A">
        <w:t xml:space="preserve"> </w:t>
      </w:r>
      <w:r w:rsidRPr="0028492A">
        <w:t>Soumissionnaire pré-qualifié en formulant une demande écrite à l’adresse ci-dessous contre un paiement</w:t>
      </w:r>
      <w:r w:rsidRPr="0028492A">
        <w:rPr>
          <w:rStyle w:val="FootnoteReference"/>
        </w:rPr>
        <w:footnoteReference w:id="10"/>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FootnoteReference"/>
          <w:i/>
          <w:iCs/>
        </w:rPr>
        <w:footnoteReference w:id="11"/>
      </w:r>
      <w:r w:rsidRPr="0028492A">
        <w:rPr>
          <w:i/>
          <w:iCs/>
        </w:rPr>
        <w:t>.</w:t>
      </w:r>
      <w:r w:rsidRPr="0028492A">
        <w:t xml:space="preserve"> Le dossier d’appel d’offres sera adressé par </w:t>
      </w:r>
      <w:r w:rsidRPr="0028492A">
        <w:rPr>
          <w:i/>
          <w:iCs/>
        </w:rPr>
        <w:t>[insérer le mode d’acheminement</w:t>
      </w:r>
      <w:r w:rsidRPr="0028492A">
        <w:rPr>
          <w:rStyle w:val="FootnoteReference"/>
          <w:i/>
          <w:iCs/>
        </w:rPr>
        <w:footnoteReference w:id="12"/>
      </w:r>
      <w:r w:rsidRPr="0028492A">
        <w:rPr>
          <w:i/>
          <w:iCs/>
        </w:rPr>
        <w:t>].</w:t>
      </w:r>
    </w:p>
    <w:p w14:paraId="41403AEB" w14:textId="4858A012" w:rsidR="000638FD" w:rsidRPr="00DC11B7" w:rsidRDefault="000638FD" w:rsidP="00AE5014">
      <w:pPr>
        <w:numPr>
          <w:ilvl w:val="2"/>
          <w:numId w:val="128"/>
        </w:numPr>
        <w:tabs>
          <w:tab w:val="left" w:pos="-720"/>
          <w:tab w:val="left" w:pos="0"/>
        </w:tabs>
        <w:spacing w:before="120" w:after="120"/>
        <w:ind w:left="720" w:hanging="630"/>
        <w:rPr>
          <w:i/>
          <w:spacing w:val="-3"/>
        </w:rPr>
      </w:pPr>
      <w:r w:rsidRPr="00D5640D">
        <w:rPr>
          <w:szCs w:val="24"/>
        </w:rPr>
        <w:t xml:space="preserve">Les offres doivent être remises à </w:t>
      </w:r>
      <w:r w:rsidRPr="00D5640D">
        <w:rPr>
          <w:i/>
          <w:szCs w:val="24"/>
        </w:rPr>
        <w:t>[indiquer l’adresse et l’emplacement exacts]</w:t>
      </w:r>
      <w:r w:rsidRPr="00D5640D">
        <w:rPr>
          <w:szCs w:val="24"/>
        </w:rPr>
        <w:t xml:space="preserve"> au plus tard à </w:t>
      </w:r>
      <w:r w:rsidRPr="00D5640D">
        <w:rPr>
          <w:i/>
          <w:szCs w:val="24"/>
        </w:rPr>
        <w:t>[heure]</w:t>
      </w:r>
      <w:r w:rsidRPr="00D5640D">
        <w:rPr>
          <w:szCs w:val="24"/>
        </w:rPr>
        <w:t xml:space="preserve"> le </w:t>
      </w:r>
      <w:r w:rsidRPr="00D5640D">
        <w:rPr>
          <w:i/>
          <w:szCs w:val="24"/>
        </w:rPr>
        <w:t>[date]</w:t>
      </w:r>
      <w:r w:rsidRPr="00D5640D">
        <w:rPr>
          <w:szCs w:val="24"/>
        </w:rPr>
        <w:t xml:space="preserve">. Le dépôt des offres par voie électronique </w:t>
      </w:r>
      <w:r w:rsidRPr="00D5640D">
        <w:rPr>
          <w:i/>
          <w:szCs w:val="24"/>
        </w:rPr>
        <w:t>[sera] [ne sera pas]</w:t>
      </w:r>
      <w:r w:rsidRPr="00D5640D">
        <w:rPr>
          <w:szCs w:val="24"/>
        </w:rPr>
        <w:t xml:space="preserve"> permis. Toute offre reçue </w:t>
      </w:r>
      <w:r w:rsidR="00315107">
        <w:rPr>
          <w:szCs w:val="24"/>
        </w:rPr>
        <w:t>en retard</w:t>
      </w:r>
      <w:r w:rsidRPr="00D5640D">
        <w:rPr>
          <w:szCs w:val="24"/>
        </w:rPr>
        <w:t xml:space="preserve"> sera </w:t>
      </w:r>
      <w:r w:rsidR="00315107">
        <w:rPr>
          <w:szCs w:val="24"/>
        </w:rPr>
        <w:t>rejetée</w:t>
      </w:r>
      <w:r w:rsidRPr="00D5640D">
        <w:rPr>
          <w:szCs w:val="24"/>
        </w:rPr>
        <w:t xml:space="preserve">. </w:t>
      </w:r>
      <w:r>
        <w:t>Les enveloppes extérieures marquées « Original</w:t>
      </w:r>
      <w:r w:rsidR="00820114">
        <w:t xml:space="preserve"> </w:t>
      </w:r>
      <w:r w:rsidR="00820114">
        <w:lastRenderedPageBreak/>
        <w:t>Offre</w:t>
      </w:r>
      <w:r w:rsidR="00820114" w:rsidDel="00820114">
        <w:t xml:space="preserve"> </w:t>
      </w:r>
      <w:r>
        <w:t>», et l</w:t>
      </w:r>
      <w:r w:rsidR="00820114">
        <w:t xml:space="preserve">es </w:t>
      </w:r>
      <w:r>
        <w:t>enveloppe</w:t>
      </w:r>
      <w:r w:rsidR="00820114">
        <w:t>s intérieures</w:t>
      </w:r>
      <w:r>
        <w:t xml:space="preserve"> marquée</w:t>
      </w:r>
      <w:r w:rsidR="00820114">
        <w:t>s</w:t>
      </w:r>
      <w:r>
        <w:t xml:space="preserve"> « Partie Technique » </w:t>
      </w:r>
      <w:r w:rsidRPr="0028492A">
        <w:t xml:space="preserve">seront ouvertes en présence des représentants des </w:t>
      </w:r>
      <w:r>
        <w:t>S</w:t>
      </w:r>
      <w:r w:rsidRPr="0028492A">
        <w:t xml:space="preserve">oumissionnaires et des personnes présentes à l’adresse </w:t>
      </w:r>
      <w:r w:rsidRPr="00CA506F">
        <w:rPr>
          <w:i/>
          <w:iCs/>
        </w:rPr>
        <w:t>[insérer le numéro]</w:t>
      </w:r>
      <w:r w:rsidRPr="0028492A">
        <w:t xml:space="preserve"> </w:t>
      </w:r>
      <w:r w:rsidRPr="00CA506F">
        <w:rPr>
          <w:vertAlign w:val="superscript"/>
        </w:rPr>
        <w:t>10</w:t>
      </w:r>
      <w:r w:rsidRPr="0028492A">
        <w:t xml:space="preserve"> mentionnée ci-dessous à </w:t>
      </w:r>
      <w:r w:rsidRPr="00CA506F">
        <w:rPr>
          <w:i/>
          <w:iCs/>
        </w:rPr>
        <w:t>[insérer la date et l’heure].</w:t>
      </w:r>
      <w:r w:rsidRPr="0028492A">
        <w:t xml:space="preserve"> </w:t>
      </w:r>
      <w:r>
        <w:t xml:space="preserve">Toutes les enveloppe marquées « Partie Financière » </w:t>
      </w:r>
      <w:r w:rsidR="00820114">
        <w:t>demeureront</w:t>
      </w:r>
      <w:r>
        <w:t xml:space="preserve"> fermées et seront conservées en un lieu sûr </w:t>
      </w:r>
      <w:r w:rsidR="00820114">
        <w:t xml:space="preserve">par le </w:t>
      </w:r>
      <w:r>
        <w:t xml:space="preserve">Maître d’Ouvrage jusqu’à la seconde ouverture publique des </w:t>
      </w:r>
      <w:r w:rsidR="008000EE">
        <w:t>O</w:t>
      </w:r>
      <w:r>
        <w:t xml:space="preserve">ffres. </w:t>
      </w:r>
    </w:p>
    <w:p w14:paraId="582124C8" w14:textId="3DDB4C23" w:rsidR="000638FD" w:rsidRPr="0028492A" w:rsidRDefault="000638FD" w:rsidP="00AE5014">
      <w:pPr>
        <w:numPr>
          <w:ilvl w:val="2"/>
          <w:numId w:val="128"/>
        </w:numPr>
        <w:spacing w:before="120" w:after="120"/>
        <w:ind w:left="720" w:hanging="630"/>
      </w:pPr>
      <w:r w:rsidRPr="0028492A">
        <w:rPr>
          <w:szCs w:val="24"/>
        </w:rPr>
        <w:t xml:space="preserve">Les offres doivent être accompagnées </w:t>
      </w:r>
      <w:r w:rsidR="005B3791">
        <w:rPr>
          <w:szCs w:val="24"/>
        </w:rPr>
        <w:t xml:space="preserve">(i) </w:t>
      </w:r>
      <w:r w:rsidRPr="0028492A">
        <w:rPr>
          <w:szCs w:val="24"/>
        </w:rPr>
        <w:t>d’</w:t>
      </w:r>
      <w:r w:rsidRPr="00DC11B7">
        <w:rPr>
          <w:i/>
          <w:iCs/>
          <w:szCs w:val="24"/>
        </w:rPr>
        <w:t>[insérer « une Garantie d’</w:t>
      </w:r>
      <w:r>
        <w:rPr>
          <w:i/>
          <w:iCs/>
          <w:szCs w:val="24"/>
        </w:rPr>
        <w:t>O</w:t>
      </w:r>
      <w:r w:rsidRPr="00DC11B7">
        <w:rPr>
          <w:i/>
          <w:iCs/>
          <w:szCs w:val="24"/>
        </w:rPr>
        <w:t xml:space="preserve">ffre » ou « une Déclaration de </w:t>
      </w:r>
      <w:r>
        <w:rPr>
          <w:i/>
          <w:iCs/>
          <w:szCs w:val="24"/>
        </w:rPr>
        <w:t>G</w:t>
      </w:r>
      <w:r w:rsidRPr="00DC11B7">
        <w:rPr>
          <w:i/>
          <w:iCs/>
          <w:szCs w:val="24"/>
        </w:rPr>
        <w:t>arantie d’</w:t>
      </w:r>
      <w:r>
        <w:rPr>
          <w:i/>
          <w:iCs/>
          <w:szCs w:val="24"/>
        </w:rPr>
        <w:t>O</w:t>
      </w:r>
      <w:r w:rsidRPr="00DC11B7">
        <w:rPr>
          <w:i/>
          <w:iCs/>
          <w:szCs w:val="24"/>
        </w:rPr>
        <w:t>ffre</w:t>
      </w:r>
      <w:r>
        <w:rPr>
          <w:i/>
          <w:iCs/>
          <w:szCs w:val="24"/>
        </w:rPr>
        <w:t xml:space="preserve"> </w:t>
      </w:r>
      <w:r w:rsidRPr="00DC11B7">
        <w:rPr>
          <w:i/>
          <w:iCs/>
          <w:szCs w:val="24"/>
        </w:rPr>
        <w:t>», selon le cas]</w:t>
      </w:r>
      <w:r w:rsidRPr="0028492A">
        <w:rPr>
          <w:szCs w:val="24"/>
        </w:rPr>
        <w:t>, pour un montant de [</w:t>
      </w:r>
      <w:r w:rsidRPr="00DC11B7">
        <w:rPr>
          <w:i/>
          <w:iCs/>
          <w:szCs w:val="24"/>
        </w:rPr>
        <w:t>en cas de garantie de l’offre, insérer le montant et la monnaie]</w:t>
      </w:r>
      <w:r w:rsidR="005B3791">
        <w:rPr>
          <w:i/>
          <w:iCs/>
          <w:szCs w:val="24"/>
        </w:rPr>
        <w:t xml:space="preserve"> </w:t>
      </w:r>
      <w:r w:rsidR="005B3791">
        <w:rPr>
          <w:szCs w:val="24"/>
        </w:rPr>
        <w:t>et (ii) d’une Déclaration d’Engagement de main s’œuvre locale</w:t>
      </w:r>
      <w:r w:rsidRPr="0028492A">
        <w:rPr>
          <w:szCs w:val="24"/>
        </w:rPr>
        <w:t>.</w:t>
      </w:r>
    </w:p>
    <w:p w14:paraId="0A8CFD94" w14:textId="13D24A71" w:rsidR="000638FD" w:rsidRPr="00812C60" w:rsidRDefault="000638FD" w:rsidP="00AE5014">
      <w:pPr>
        <w:numPr>
          <w:ilvl w:val="0"/>
          <w:numId w:val="102"/>
        </w:numPr>
        <w:spacing w:before="120" w:after="120"/>
        <w:ind w:left="720" w:hanging="630"/>
      </w:pPr>
      <w:r>
        <w:rPr>
          <w:szCs w:val="24"/>
        </w:rPr>
        <w:t>Ve</w:t>
      </w:r>
      <w:r w:rsidR="00A31B8F">
        <w:rPr>
          <w:szCs w:val="24"/>
        </w:rPr>
        <w:t>u</w:t>
      </w:r>
      <w:r>
        <w:rPr>
          <w:szCs w:val="24"/>
        </w:rPr>
        <w:t xml:space="preserve">illez noter que le Règlement de Passation des Marchés exige que l’Emprunteur divulgue les informations sur les </w:t>
      </w:r>
      <w:hyperlink r:id="rId31" w:history="1">
        <w:r>
          <w:rPr>
            <w:szCs w:val="24"/>
          </w:rPr>
          <w:t>propriét</w:t>
        </w:r>
        <w:r w:rsidRPr="002E6233">
          <w:rPr>
            <w:szCs w:val="24"/>
          </w:rPr>
          <w:t>aires effectifs</w:t>
        </w:r>
      </w:hyperlink>
      <w:r>
        <w:rPr>
          <w:szCs w:val="24"/>
        </w:rPr>
        <w:t xml:space="preserve"> du Soumissionnaire attributaire, dans le cadre de l’avis de Notification d’Attribution de Marché, en renseignant le Formulaire de D</w:t>
      </w:r>
      <w:r w:rsidRPr="002E6233">
        <w:rPr>
          <w:szCs w:val="24"/>
        </w:rPr>
        <w:t>ivulgation </w:t>
      </w:r>
      <w:hyperlink r:id="rId32" w:history="1">
        <w:r w:rsidRPr="002E6233">
          <w:rPr>
            <w:szCs w:val="24"/>
          </w:rPr>
          <w:t xml:space="preserve">des </w:t>
        </w:r>
        <w:r>
          <w:rPr>
            <w:szCs w:val="24"/>
          </w:rPr>
          <w:t>B</w:t>
        </w:r>
        <w:r w:rsidRPr="002E6233">
          <w:rPr>
            <w:szCs w:val="24"/>
          </w:rPr>
          <w:t xml:space="preserve">énéficiaires </w:t>
        </w:r>
        <w:r>
          <w:rPr>
            <w:szCs w:val="24"/>
          </w:rPr>
          <w:t>E</w:t>
        </w:r>
        <w:r w:rsidRPr="002E6233">
          <w:rPr>
            <w:szCs w:val="24"/>
          </w:rPr>
          <w:t>ffectifs</w:t>
        </w:r>
      </w:hyperlink>
      <w:r>
        <w:rPr>
          <w:szCs w:val="24"/>
        </w:rPr>
        <w:t xml:space="preserve"> inclus dans le dossier d’appel d’offres ».]</w:t>
      </w:r>
    </w:p>
    <w:p w14:paraId="5DE8BFFA" w14:textId="77777777" w:rsidR="000638FD" w:rsidRPr="0028492A" w:rsidRDefault="000638FD" w:rsidP="00AE5014">
      <w:pPr>
        <w:numPr>
          <w:ilvl w:val="0"/>
          <w:numId w:val="102"/>
        </w:numPr>
        <w:spacing w:before="120" w:after="120"/>
        <w:ind w:left="720" w:hanging="630"/>
        <w:jc w:val="left"/>
      </w:pPr>
      <w:r>
        <w:rPr>
          <w:i/>
          <w:iCs/>
        </w:rPr>
        <w:t>L’adresse/s mentionnée/s ci-dessus est/sont : [insérer l’</w:t>
      </w:r>
      <w:r w:rsidRPr="0028492A">
        <w:rPr>
          <w:i/>
          <w:iCs/>
        </w:rPr>
        <w:t>adresse</w:t>
      </w:r>
      <w:r>
        <w:rPr>
          <w:i/>
          <w:iCs/>
        </w:rPr>
        <w:t>/</w:t>
      </w:r>
      <w:r w:rsidRPr="0028492A">
        <w:rPr>
          <w:i/>
          <w:iCs/>
        </w:rPr>
        <w:t>s détaillée</w:t>
      </w:r>
      <w:r>
        <w:rPr>
          <w:i/>
          <w:iCs/>
        </w:rPr>
        <w:t xml:space="preserve">/s] </w:t>
      </w:r>
      <w:r w:rsidRPr="0028492A">
        <w:rPr>
          <w:i/>
          <w:iCs/>
        </w:rPr>
        <w:t xml:space="preserve">  </w:t>
      </w:r>
    </w:p>
    <w:p w14:paraId="4519AFEA" w14:textId="77777777" w:rsidR="000638FD" w:rsidRDefault="000638FD" w:rsidP="000638FD">
      <w:pPr>
        <w:spacing w:after="120"/>
        <w:rPr>
          <w:i/>
          <w:iCs/>
          <w:szCs w:val="24"/>
        </w:rPr>
      </w:pPr>
    </w:p>
    <w:p w14:paraId="057E7289" w14:textId="77777777" w:rsidR="000638FD" w:rsidRPr="0028492A" w:rsidRDefault="000638FD" w:rsidP="000638FD">
      <w:pPr>
        <w:spacing w:after="120"/>
        <w:rPr>
          <w:i/>
          <w:iCs/>
          <w:szCs w:val="24"/>
        </w:rPr>
      </w:pPr>
      <w:r w:rsidRPr="0028492A">
        <w:rPr>
          <w:i/>
          <w:iCs/>
          <w:szCs w:val="24"/>
        </w:rPr>
        <w:t xml:space="preserve">Nom de l’Agence d’exécution, </w:t>
      </w:r>
    </w:p>
    <w:p w14:paraId="5EFCB308" w14:textId="77777777" w:rsidR="000638FD" w:rsidRPr="0028492A" w:rsidRDefault="000638FD" w:rsidP="000638FD">
      <w:pPr>
        <w:spacing w:after="120"/>
        <w:rPr>
          <w:i/>
          <w:iCs/>
          <w:szCs w:val="24"/>
        </w:rPr>
      </w:pPr>
      <w:r w:rsidRPr="0028492A">
        <w:rPr>
          <w:i/>
          <w:iCs/>
          <w:szCs w:val="24"/>
        </w:rPr>
        <w:t xml:space="preserve">Nom et les coordonnées du bureau (étage, numéro), </w:t>
      </w:r>
    </w:p>
    <w:p w14:paraId="1F6D1BC4" w14:textId="77777777" w:rsidR="000638FD" w:rsidRPr="0028492A" w:rsidRDefault="000638FD" w:rsidP="000638FD">
      <w:pPr>
        <w:spacing w:after="120"/>
        <w:rPr>
          <w:i/>
          <w:iCs/>
          <w:szCs w:val="24"/>
        </w:rPr>
      </w:pPr>
      <w:r w:rsidRPr="0028492A">
        <w:rPr>
          <w:i/>
          <w:iCs/>
          <w:szCs w:val="24"/>
        </w:rPr>
        <w:t xml:space="preserve">Nom du responsable, </w:t>
      </w:r>
    </w:p>
    <w:p w14:paraId="37CEEA39" w14:textId="77777777" w:rsidR="000638FD" w:rsidRPr="0028492A" w:rsidRDefault="000638FD" w:rsidP="000638FD">
      <w:pPr>
        <w:spacing w:after="120"/>
        <w:rPr>
          <w:i/>
          <w:iCs/>
          <w:szCs w:val="24"/>
        </w:rPr>
      </w:pPr>
      <w:r w:rsidRPr="0028492A">
        <w:rPr>
          <w:i/>
          <w:iCs/>
          <w:szCs w:val="24"/>
        </w:rPr>
        <w:t xml:space="preserve">Adresse postale </w:t>
      </w:r>
    </w:p>
    <w:p w14:paraId="17FC5324" w14:textId="77777777" w:rsidR="000638FD" w:rsidRPr="0028492A" w:rsidRDefault="000638FD" w:rsidP="000638FD">
      <w:pPr>
        <w:spacing w:after="120"/>
        <w:rPr>
          <w:i/>
          <w:iCs/>
          <w:szCs w:val="24"/>
        </w:rPr>
      </w:pPr>
      <w:r w:rsidRPr="0028492A">
        <w:rPr>
          <w:i/>
          <w:iCs/>
          <w:szCs w:val="24"/>
        </w:rPr>
        <w:t>Téléphone</w:t>
      </w:r>
    </w:p>
    <w:p w14:paraId="460E5C07" w14:textId="77777777" w:rsidR="000638FD" w:rsidRPr="0028492A" w:rsidRDefault="000638FD" w:rsidP="000638FD">
      <w:pPr>
        <w:spacing w:after="120"/>
        <w:rPr>
          <w:i/>
          <w:iCs/>
          <w:szCs w:val="24"/>
        </w:rPr>
      </w:pPr>
      <w:r w:rsidRPr="0028492A">
        <w:rPr>
          <w:i/>
          <w:iCs/>
          <w:szCs w:val="24"/>
        </w:rPr>
        <w:t>Télécopie</w:t>
      </w:r>
    </w:p>
    <w:p w14:paraId="2FED4B1E" w14:textId="77777777" w:rsidR="000638FD" w:rsidRPr="0028492A" w:rsidRDefault="000638FD" w:rsidP="000638FD">
      <w:pPr>
        <w:spacing w:after="120"/>
        <w:rPr>
          <w:szCs w:val="24"/>
        </w:rPr>
      </w:pPr>
      <w:r w:rsidRPr="0028492A">
        <w:rPr>
          <w:i/>
          <w:iCs/>
          <w:szCs w:val="24"/>
        </w:rPr>
        <w:t>Adresse électronique</w:t>
      </w:r>
    </w:p>
    <w:p w14:paraId="3D6777D2" w14:textId="77777777" w:rsidR="000638FD" w:rsidRPr="0028492A" w:rsidRDefault="000638FD" w:rsidP="000638FD">
      <w:pPr>
        <w:spacing w:before="120" w:after="120"/>
        <w:rPr>
          <w:szCs w:val="24"/>
        </w:rPr>
      </w:pPr>
      <w:r w:rsidRPr="0028492A">
        <w:rPr>
          <w:szCs w:val="24"/>
        </w:rPr>
        <w:t>Nous vous prions d’agréer, Messieurs,</w:t>
      </w:r>
    </w:p>
    <w:p w14:paraId="456C766D"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[Signature autorisée]</w:t>
      </w:r>
    </w:p>
    <w:p w14:paraId="6D0803D8"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[Nom et titre]</w:t>
      </w:r>
    </w:p>
    <w:p w14:paraId="678863E9" w14:textId="77777777" w:rsidR="000638FD" w:rsidRDefault="000638FD" w:rsidP="000638FD">
      <w:pPr>
        <w:spacing w:before="120" w:after="120"/>
        <w:rPr>
          <w:i/>
          <w:szCs w:val="24"/>
        </w:rPr>
      </w:pPr>
      <w:r w:rsidRPr="0028492A" w:rsidDel="00663006">
        <w:rPr>
          <w:i/>
          <w:szCs w:val="24"/>
        </w:rPr>
        <w:t xml:space="preserve"> </w:t>
      </w:r>
      <w:r w:rsidRPr="0028492A">
        <w:rPr>
          <w:i/>
          <w:szCs w:val="24"/>
        </w:rPr>
        <w:t>[</w:t>
      </w:r>
      <w:r>
        <w:rPr>
          <w:i/>
          <w:szCs w:val="24"/>
        </w:rPr>
        <w:t>Maître d’Ouvrage</w:t>
      </w:r>
      <w:r w:rsidRPr="0028492A">
        <w:rPr>
          <w:i/>
          <w:szCs w:val="24"/>
        </w:rPr>
        <w:t>]</w:t>
      </w:r>
    </w:p>
    <w:p w14:paraId="62A5BA44" w14:textId="0B3024A5" w:rsidR="00B71D5C" w:rsidRPr="0028492A" w:rsidRDefault="00B71D5C" w:rsidP="000638FD">
      <w:pPr>
        <w:spacing w:before="120" w:after="120"/>
        <w:rPr>
          <w:i/>
          <w:szCs w:val="24"/>
        </w:rPr>
      </w:pPr>
      <w:r>
        <w:rPr>
          <w:i/>
          <w:szCs w:val="24"/>
        </w:rPr>
        <w:t>Site Internet</w:t>
      </w:r>
    </w:p>
    <w:p w14:paraId="751A6F32" w14:textId="766DD7F4" w:rsidR="00104FC9" w:rsidRDefault="00104FC9">
      <w:pPr>
        <w:rPr>
          <w:b/>
          <w:bCs/>
          <w:sz w:val="32"/>
          <w:lang w:eastAsia="en-US"/>
        </w:rPr>
      </w:pPr>
    </w:p>
    <w:p w14:paraId="0D729731" w14:textId="77777777" w:rsidR="000638FD" w:rsidRDefault="000638FD">
      <w:pPr>
        <w:rPr>
          <w:b/>
          <w:bCs/>
          <w:sz w:val="32"/>
          <w:lang w:eastAsia="en-US"/>
        </w:rPr>
      </w:pPr>
    </w:p>
    <w:p w14:paraId="4861A924" w14:textId="77777777" w:rsidR="00104FC9" w:rsidRDefault="00104FC9" w:rsidP="00424F7F">
      <w:pPr>
        <w:ind w:left="0" w:firstLine="0"/>
        <w:rPr>
          <w:b/>
          <w:bCs/>
          <w:sz w:val="32"/>
          <w:lang w:eastAsia="en-US"/>
        </w:rPr>
      </w:pPr>
    </w:p>
    <w:p w14:paraId="1CD60EFC" w14:textId="77777777" w:rsidR="000638FD" w:rsidRDefault="000638FD">
      <w:pPr>
        <w:rPr>
          <w:b/>
          <w:bCs/>
          <w:sz w:val="32"/>
          <w:lang w:eastAsia="en-US"/>
        </w:rPr>
      </w:pPr>
      <w:r>
        <w:rPr>
          <w:b/>
          <w:bCs/>
          <w:sz w:val="32"/>
          <w:lang w:eastAsia="en-US"/>
        </w:rPr>
        <w:br w:type="page"/>
      </w:r>
    </w:p>
    <w:p w14:paraId="363D26A8" w14:textId="057E8BB9" w:rsidR="000C7A03" w:rsidRPr="006C1597" w:rsidRDefault="000C7A03" w:rsidP="00D81070">
      <w:pPr>
        <w:spacing w:after="0"/>
        <w:ind w:left="0" w:firstLine="0"/>
        <w:jc w:val="center"/>
        <w:rPr>
          <w:b/>
          <w:bCs/>
          <w:sz w:val="32"/>
          <w:lang w:eastAsia="en-US"/>
        </w:rPr>
      </w:pPr>
      <w:r w:rsidRPr="006C1597">
        <w:rPr>
          <w:b/>
          <w:bCs/>
          <w:sz w:val="32"/>
          <w:lang w:eastAsia="en-US"/>
        </w:rPr>
        <w:lastRenderedPageBreak/>
        <w:t>FORMULAIRE</w:t>
      </w:r>
    </w:p>
    <w:p w14:paraId="6300D445" w14:textId="77777777" w:rsidR="00AD1B8B" w:rsidRPr="006C1597" w:rsidRDefault="00AD1B8B" w:rsidP="00D81070">
      <w:pPr>
        <w:spacing w:after="0"/>
        <w:ind w:left="0" w:firstLine="0"/>
        <w:jc w:val="center"/>
        <w:rPr>
          <w:b/>
          <w:bCs/>
          <w:sz w:val="32"/>
          <w:lang w:eastAsia="en-US"/>
        </w:rPr>
      </w:pPr>
      <w:bookmarkStart w:id="23" w:name="_Toc153853278"/>
      <w:bookmarkStart w:id="24" w:name="_Toc161649146"/>
      <w:bookmarkStart w:id="25" w:name="_Toc327867920"/>
    </w:p>
    <w:p w14:paraId="31DC41B8" w14:textId="62C2F44C" w:rsidR="00AD1B8B" w:rsidRPr="00A76396" w:rsidRDefault="009B4444" w:rsidP="00323EA1">
      <w:pPr>
        <w:pStyle w:val="UG-Title"/>
        <w:spacing w:before="240" w:after="120"/>
        <w:rPr>
          <w:sz w:val="32"/>
          <w:szCs w:val="32"/>
          <w:lang w:val="fr-FR"/>
        </w:rPr>
      </w:pPr>
      <w:bookmarkStart w:id="26" w:name="_Toc153853279"/>
      <w:bookmarkEnd w:id="23"/>
      <w:r>
        <w:rPr>
          <w:lang w:val="fr-FR"/>
        </w:rPr>
        <w:t>Avis Spécifique d’Appel d’Offres</w:t>
      </w:r>
      <w:r w:rsidR="00AD1B8B" w:rsidRPr="006C1597">
        <w:rPr>
          <w:lang w:val="fr-FR"/>
        </w:rPr>
        <w:t xml:space="preserve"> </w:t>
      </w:r>
      <w:r w:rsidR="0000603C" w:rsidRPr="006C1597">
        <w:rPr>
          <w:lang w:val="fr-FR"/>
        </w:rPr>
        <w:br/>
      </w:r>
      <w:r w:rsidR="00FF4C08" w:rsidRPr="00A76396">
        <w:rPr>
          <w:sz w:val="32"/>
          <w:szCs w:val="32"/>
          <w:lang w:val="fr-FR"/>
        </w:rPr>
        <w:t>(</w:t>
      </w:r>
      <w:r w:rsidR="000638FD" w:rsidRPr="00A76396">
        <w:rPr>
          <w:sz w:val="32"/>
          <w:szCs w:val="32"/>
          <w:lang w:val="fr-FR"/>
        </w:rPr>
        <w:t xml:space="preserve">Processus d’Appel d’Offres à deux Enveloppes </w:t>
      </w:r>
      <w:r w:rsidRPr="00A76396">
        <w:rPr>
          <w:sz w:val="32"/>
          <w:szCs w:val="32"/>
          <w:lang w:val="fr-FR"/>
        </w:rPr>
        <w:t>Sans</w:t>
      </w:r>
      <w:r w:rsidR="00FF4C08" w:rsidRPr="00A76396">
        <w:rPr>
          <w:sz w:val="32"/>
          <w:szCs w:val="32"/>
          <w:lang w:val="fr-FR"/>
        </w:rPr>
        <w:t xml:space="preserve"> </w:t>
      </w:r>
      <w:r w:rsidR="00AD1B8B" w:rsidRPr="00A76396">
        <w:rPr>
          <w:sz w:val="32"/>
          <w:szCs w:val="32"/>
          <w:lang w:val="fr-FR"/>
        </w:rPr>
        <w:t>Préqualifi</w:t>
      </w:r>
      <w:r w:rsidR="00FF4C08" w:rsidRPr="00A76396">
        <w:rPr>
          <w:sz w:val="32"/>
          <w:szCs w:val="32"/>
          <w:lang w:val="fr-FR"/>
        </w:rPr>
        <w:t>cation)</w:t>
      </w:r>
      <w:bookmarkEnd w:id="24"/>
      <w:bookmarkEnd w:id="25"/>
      <w:bookmarkEnd w:id="26"/>
    </w:p>
    <w:p w14:paraId="1F4BE376" w14:textId="1A220E10" w:rsidR="00AD1B8B" w:rsidRPr="006C1597" w:rsidRDefault="00AD1B8B" w:rsidP="00323EA1">
      <w:pPr>
        <w:spacing w:before="240" w:after="120"/>
      </w:pPr>
    </w:p>
    <w:p w14:paraId="72A140E1" w14:textId="0E089F63" w:rsidR="001950AB" w:rsidRDefault="001950AB" w:rsidP="00D24BCD">
      <w:pPr>
        <w:spacing w:after="120"/>
        <w:rPr>
          <w:b/>
          <w:bCs/>
          <w:i/>
          <w:iCs/>
          <w:szCs w:val="24"/>
        </w:rPr>
      </w:pPr>
      <w:r w:rsidRPr="001950AB">
        <w:rPr>
          <w:b/>
          <w:bCs/>
          <w:i/>
          <w:iCs/>
          <w:szCs w:val="24"/>
        </w:rPr>
        <w:t>[Pays]</w:t>
      </w:r>
    </w:p>
    <w:p w14:paraId="353C65F7" w14:textId="54A24FED" w:rsidR="009B4444" w:rsidRPr="002612B1" w:rsidRDefault="009B4444" w:rsidP="00D24BCD">
      <w:pPr>
        <w:spacing w:after="120"/>
        <w:rPr>
          <w:b/>
          <w:bCs/>
          <w:szCs w:val="24"/>
        </w:rPr>
      </w:pPr>
      <w:r w:rsidRPr="002612B1">
        <w:rPr>
          <w:b/>
          <w:bCs/>
          <w:szCs w:val="24"/>
        </w:rPr>
        <w:t xml:space="preserve">Maître d’Ouvrage : </w:t>
      </w:r>
      <w:r w:rsidRPr="002612B1">
        <w:rPr>
          <w:i/>
          <w:iCs/>
          <w:szCs w:val="24"/>
        </w:rPr>
        <w:t xml:space="preserve">[insérer </w:t>
      </w:r>
      <w:r w:rsidRPr="009B4444">
        <w:rPr>
          <w:i/>
          <w:iCs/>
          <w:szCs w:val="24"/>
        </w:rPr>
        <w:t>le nom</w:t>
      </w:r>
      <w:r w:rsidRPr="002612B1">
        <w:rPr>
          <w:i/>
          <w:iCs/>
          <w:szCs w:val="24"/>
        </w:rPr>
        <w:t xml:space="preserve"> de l’Agence du Maître d’Ouvrage]</w:t>
      </w:r>
    </w:p>
    <w:p w14:paraId="7BD74817" w14:textId="1FCC2A7A" w:rsidR="001950AB" w:rsidRPr="001950AB" w:rsidRDefault="00A022D1" w:rsidP="00D24BCD">
      <w:pPr>
        <w:spacing w:after="120"/>
        <w:rPr>
          <w:b/>
          <w:bCs/>
          <w:i/>
          <w:iCs/>
          <w:szCs w:val="24"/>
        </w:rPr>
      </w:pPr>
      <w:r w:rsidRPr="00A76396">
        <w:rPr>
          <w:b/>
          <w:bCs/>
          <w:szCs w:val="24"/>
        </w:rPr>
        <w:t>Projet :</w:t>
      </w:r>
      <w:r>
        <w:rPr>
          <w:b/>
          <w:bCs/>
          <w:i/>
          <w:iCs/>
          <w:szCs w:val="24"/>
        </w:rPr>
        <w:t xml:space="preserve"> </w:t>
      </w:r>
      <w:r w:rsidR="001950AB">
        <w:rPr>
          <w:b/>
          <w:bCs/>
          <w:i/>
          <w:iCs/>
          <w:szCs w:val="24"/>
        </w:rPr>
        <w:t>[</w:t>
      </w:r>
      <w:r w:rsidR="001950AB" w:rsidRPr="00A76396">
        <w:rPr>
          <w:i/>
          <w:iCs/>
          <w:szCs w:val="24"/>
        </w:rPr>
        <w:t>Nom du Projet</w:t>
      </w:r>
      <w:r w:rsidR="001950AB">
        <w:rPr>
          <w:b/>
          <w:bCs/>
          <w:i/>
          <w:iCs/>
          <w:szCs w:val="24"/>
        </w:rPr>
        <w:t>]</w:t>
      </w:r>
    </w:p>
    <w:p w14:paraId="7450D246" w14:textId="067F8CF7" w:rsidR="00AD1B8B" w:rsidRPr="006C1597" w:rsidRDefault="00AD1B8B" w:rsidP="00D24BCD">
      <w:pPr>
        <w:spacing w:after="120"/>
        <w:rPr>
          <w:i/>
          <w:szCs w:val="24"/>
        </w:rPr>
      </w:pPr>
      <w:r w:rsidRPr="002612B1">
        <w:rPr>
          <w:b/>
          <w:bCs/>
          <w:szCs w:val="24"/>
        </w:rPr>
        <w:t>Référence</w:t>
      </w:r>
      <w:r w:rsidR="005B69F3" w:rsidRPr="006C1597">
        <w:rPr>
          <w:szCs w:val="24"/>
        </w:rPr>
        <w:t> :</w:t>
      </w:r>
      <w:r w:rsidRPr="006C1597">
        <w:rPr>
          <w:szCs w:val="24"/>
        </w:rPr>
        <w:t xml:space="preserve"> </w:t>
      </w:r>
      <w:r w:rsidRPr="006C1597">
        <w:rPr>
          <w:i/>
          <w:iCs/>
          <w:szCs w:val="24"/>
        </w:rPr>
        <w:t>[</w:t>
      </w:r>
      <w:r w:rsidRPr="006C1597">
        <w:rPr>
          <w:i/>
          <w:szCs w:val="24"/>
        </w:rPr>
        <w:t>No du prêt</w:t>
      </w:r>
      <w:r w:rsidR="00F70695">
        <w:rPr>
          <w:i/>
          <w:szCs w:val="24"/>
        </w:rPr>
        <w:t>/crédit/don]</w:t>
      </w:r>
    </w:p>
    <w:p w14:paraId="27F2747A" w14:textId="58382929" w:rsidR="001950AB" w:rsidRDefault="001950AB" w:rsidP="00D24BCD">
      <w:pPr>
        <w:spacing w:after="120"/>
        <w:rPr>
          <w:szCs w:val="24"/>
        </w:rPr>
      </w:pPr>
      <w:r w:rsidRPr="001950AB">
        <w:rPr>
          <w:b/>
          <w:bCs/>
          <w:szCs w:val="24"/>
        </w:rPr>
        <w:t>Titre du Marché</w:t>
      </w:r>
      <w:r>
        <w:rPr>
          <w:szCs w:val="24"/>
        </w:rPr>
        <w:t> : ___________</w:t>
      </w:r>
    </w:p>
    <w:p w14:paraId="5B9FADB5" w14:textId="7CB765D2" w:rsidR="00AD1B8B" w:rsidRDefault="00987E48" w:rsidP="00D24BCD">
      <w:pPr>
        <w:spacing w:after="120"/>
        <w:rPr>
          <w:i/>
          <w:szCs w:val="24"/>
        </w:rPr>
      </w:pPr>
      <w:r w:rsidRPr="00987E48">
        <w:rPr>
          <w:b/>
          <w:bCs/>
          <w:szCs w:val="24"/>
        </w:rPr>
        <w:t>Référence de l’</w:t>
      </w:r>
      <w:r w:rsidR="00AD1B8B" w:rsidRPr="00987E48">
        <w:rPr>
          <w:b/>
          <w:bCs/>
          <w:szCs w:val="24"/>
        </w:rPr>
        <w:t>AO</w:t>
      </w:r>
      <w:r w:rsidR="00660EB4" w:rsidRPr="00987E48">
        <w:rPr>
          <w:b/>
          <w:bCs/>
          <w:szCs w:val="24"/>
        </w:rPr>
        <w:t>I</w:t>
      </w:r>
      <w:r w:rsidR="005B69F3" w:rsidRPr="006C1597">
        <w:rPr>
          <w:szCs w:val="24"/>
        </w:rPr>
        <w:t> :</w:t>
      </w:r>
      <w:r w:rsidR="00AD1B8B" w:rsidRPr="006C1597">
        <w:rPr>
          <w:szCs w:val="24"/>
        </w:rPr>
        <w:t xml:space="preserve"> </w:t>
      </w:r>
      <w:r w:rsidR="00AD1B8B" w:rsidRPr="006C1597">
        <w:rPr>
          <w:i/>
          <w:szCs w:val="24"/>
        </w:rPr>
        <w:t>[</w:t>
      </w:r>
      <w:r>
        <w:rPr>
          <w:i/>
          <w:szCs w:val="24"/>
        </w:rPr>
        <w:t>selon le Plan de Passation de Marchés</w:t>
      </w:r>
      <w:r w:rsidR="00AD1B8B" w:rsidRPr="006C1597">
        <w:rPr>
          <w:i/>
          <w:szCs w:val="24"/>
        </w:rPr>
        <w:t>]</w:t>
      </w:r>
      <w:r>
        <w:rPr>
          <w:i/>
          <w:szCs w:val="24"/>
        </w:rPr>
        <w:t xml:space="preserve"> _______________</w:t>
      </w:r>
    </w:p>
    <w:p w14:paraId="22CA261F" w14:textId="14C6B5D4" w:rsidR="00F70695" w:rsidRPr="006C1597" w:rsidRDefault="00F70695" w:rsidP="00323EA1">
      <w:pPr>
        <w:spacing w:before="240" w:after="120"/>
        <w:rPr>
          <w:i/>
          <w:szCs w:val="24"/>
        </w:rPr>
      </w:pPr>
      <w:r>
        <w:rPr>
          <w:b/>
          <w:bCs/>
          <w:szCs w:val="24"/>
        </w:rPr>
        <w:t>Emis le :</w:t>
      </w:r>
      <w:r>
        <w:rPr>
          <w:i/>
          <w:szCs w:val="24"/>
        </w:rPr>
        <w:t xml:space="preserve"> [insérer la date d’émission de l</w:t>
      </w:r>
      <w:r w:rsidR="009B4444">
        <w:rPr>
          <w:i/>
          <w:szCs w:val="24"/>
        </w:rPr>
        <w:t>’avis</w:t>
      </w:r>
      <w:r>
        <w:rPr>
          <w:i/>
          <w:szCs w:val="24"/>
        </w:rPr>
        <w:t>]</w:t>
      </w:r>
    </w:p>
    <w:p w14:paraId="3A41B27D" w14:textId="4E0FB3CC" w:rsidR="00AD1B8B" w:rsidRPr="006C1597" w:rsidRDefault="00AD1B8B" w:rsidP="0066573E">
      <w:pPr>
        <w:tabs>
          <w:tab w:val="left" w:pos="-720"/>
          <w:tab w:val="left" w:pos="0"/>
        </w:tabs>
        <w:spacing w:before="240" w:after="120"/>
        <w:rPr>
          <w:spacing w:val="-3"/>
        </w:rPr>
      </w:pPr>
      <w:r w:rsidRPr="006C1597">
        <w:rPr>
          <w:sz w:val="22"/>
        </w:rPr>
        <w:t>1.</w:t>
      </w:r>
      <w:r w:rsidRPr="006C1597">
        <w:rPr>
          <w:sz w:val="22"/>
        </w:rPr>
        <w:tab/>
      </w:r>
      <w:r w:rsidRPr="006C1597">
        <w:rPr>
          <w:spacing w:val="-3"/>
        </w:rPr>
        <w:t xml:space="preserve">Le </w:t>
      </w:r>
      <w:r w:rsidR="00987E48" w:rsidRPr="00987E48">
        <w:rPr>
          <w:i/>
          <w:iCs/>
          <w:spacing w:val="-3"/>
        </w:rPr>
        <w:t xml:space="preserve">[insérer le </w:t>
      </w:r>
      <w:r w:rsidRPr="006C1597">
        <w:rPr>
          <w:i/>
          <w:iCs/>
          <w:spacing w:val="-3"/>
        </w:rPr>
        <w:t>nom d</w:t>
      </w:r>
      <w:r w:rsidR="00987E48">
        <w:rPr>
          <w:i/>
          <w:iCs/>
          <w:spacing w:val="-3"/>
        </w:rPr>
        <w:t>e l’Emprunteur/Bénéficiaire/</w:t>
      </w:r>
      <w:r w:rsidR="004A552A">
        <w:rPr>
          <w:i/>
          <w:iCs/>
          <w:spacing w:val="-3"/>
        </w:rPr>
        <w:t>Récipiendaire</w:t>
      </w:r>
      <w:r w:rsidRPr="006C1597">
        <w:rPr>
          <w:i/>
          <w:iCs/>
          <w:spacing w:val="-3"/>
        </w:rPr>
        <w:t>]</w:t>
      </w:r>
      <w:r w:rsidRPr="006C1597">
        <w:rPr>
          <w:spacing w:val="-3"/>
        </w:rPr>
        <w:t xml:space="preserve"> a obtenu un prêt de la Banque mondiale pour financer le coût du Projet </w:t>
      </w:r>
      <w:r w:rsidRPr="006C1597">
        <w:rPr>
          <w:i/>
          <w:iCs/>
          <w:spacing w:val="-3"/>
        </w:rPr>
        <w:t>[nom du projet]</w:t>
      </w:r>
      <w:r w:rsidR="00987E48">
        <w:rPr>
          <w:i/>
          <w:iCs/>
          <w:spacing w:val="-3"/>
        </w:rPr>
        <w:t xml:space="preserve"> </w:t>
      </w:r>
      <w:r w:rsidR="00987E48" w:rsidRPr="00987E48">
        <w:rPr>
          <w:spacing w:val="-3"/>
        </w:rPr>
        <w:t>et a l’intention d’utiliser</w:t>
      </w:r>
      <w:r w:rsidR="00987E48">
        <w:rPr>
          <w:i/>
          <w:iCs/>
          <w:spacing w:val="-3"/>
        </w:rPr>
        <w:t xml:space="preserve"> </w:t>
      </w:r>
      <w:r w:rsidRPr="006C1597">
        <w:rPr>
          <w:spacing w:val="-3"/>
        </w:rPr>
        <w:t xml:space="preserve">une partie des sommes accordées au titre de ce financement pour effectuer les paiements prévus au titre du </w:t>
      </w:r>
      <w:r w:rsidR="00987E48">
        <w:rPr>
          <w:spacing w:val="-3"/>
        </w:rPr>
        <w:t>marché</w:t>
      </w:r>
      <w:r w:rsidR="00987E48">
        <w:rPr>
          <w:rStyle w:val="FootnoteReference"/>
          <w:spacing w:val="-3"/>
        </w:rPr>
        <w:footnoteReference w:id="13"/>
      </w:r>
      <w:r w:rsidR="00987E48">
        <w:rPr>
          <w:spacing w:val="-3"/>
        </w:rPr>
        <w:t xml:space="preserve"> </w:t>
      </w:r>
      <w:r w:rsidRPr="006C1597">
        <w:rPr>
          <w:i/>
          <w:iCs/>
          <w:spacing w:val="-3"/>
        </w:rPr>
        <w:t>[nom du Marché</w:t>
      </w:r>
      <w:r w:rsidR="00987E48">
        <w:rPr>
          <w:i/>
          <w:iCs/>
          <w:spacing w:val="-3"/>
        </w:rPr>
        <w:t>]</w:t>
      </w:r>
      <w:r w:rsidR="00987E48">
        <w:rPr>
          <w:rStyle w:val="FootnoteReference"/>
          <w:i/>
          <w:iCs/>
          <w:spacing w:val="-3"/>
        </w:rPr>
        <w:footnoteReference w:id="14"/>
      </w:r>
      <w:r w:rsidR="00987E48">
        <w:rPr>
          <w:i/>
          <w:iCs/>
          <w:spacing w:val="-3"/>
        </w:rPr>
        <w:t>.</w:t>
      </w:r>
      <w:r w:rsidR="00A73A9C">
        <w:rPr>
          <w:i/>
          <w:iCs/>
          <w:spacing w:val="-3"/>
        </w:rPr>
        <w:t xml:space="preserve"> [Insérer si applicable : « Pour ce marché, l’Emprunteur devra utiliser pour les paiements la méthode de décaissement intitulée « Paiement Direct », telle que définie dans les Directives de Décaissement de la Banque mondiale pour les Financements de Projets d’Investissements. »] </w:t>
      </w:r>
    </w:p>
    <w:p w14:paraId="056927BA" w14:textId="287134D2" w:rsidR="001A7D97" w:rsidRDefault="00AD1B8B" w:rsidP="00323EA1">
      <w:pPr>
        <w:tabs>
          <w:tab w:val="left" w:pos="-720"/>
          <w:tab w:val="left" w:pos="0"/>
        </w:tabs>
        <w:spacing w:before="240" w:after="120"/>
        <w:rPr>
          <w:spacing w:val="-3"/>
        </w:rPr>
      </w:pPr>
      <w:r w:rsidRPr="006C1597">
        <w:rPr>
          <w:spacing w:val="-3"/>
        </w:rPr>
        <w:t>2.</w:t>
      </w:r>
      <w:r w:rsidRPr="006C1597">
        <w:rPr>
          <w:spacing w:val="-3"/>
        </w:rPr>
        <w:tab/>
        <w:t xml:space="preserve">Le </w:t>
      </w:r>
      <w:r w:rsidRPr="006C1597">
        <w:rPr>
          <w:i/>
          <w:iCs/>
          <w:spacing w:val="-3"/>
        </w:rPr>
        <w:t>[</w:t>
      </w:r>
      <w:r w:rsidR="00987E48">
        <w:rPr>
          <w:i/>
          <w:iCs/>
          <w:spacing w:val="-3"/>
        </w:rPr>
        <w:t xml:space="preserve">insérer le </w:t>
      </w:r>
      <w:r w:rsidRPr="006C1597">
        <w:rPr>
          <w:i/>
          <w:iCs/>
          <w:spacing w:val="-3"/>
        </w:rPr>
        <w:t>nom d</w:t>
      </w:r>
      <w:r w:rsidR="00987E48">
        <w:rPr>
          <w:i/>
          <w:iCs/>
          <w:spacing w:val="-3"/>
        </w:rPr>
        <w:t>e l’Agence d’Exécution</w:t>
      </w:r>
      <w:r w:rsidR="001A7D97" w:rsidRPr="006C1597">
        <w:rPr>
          <w:i/>
          <w:iCs/>
          <w:spacing w:val="-3"/>
        </w:rPr>
        <w:t>]</w:t>
      </w:r>
      <w:r w:rsidR="001A7D97" w:rsidRPr="006C1597">
        <w:rPr>
          <w:spacing w:val="-3"/>
        </w:rPr>
        <w:t xml:space="preserve"> invite, par la</w:t>
      </w:r>
      <w:r w:rsidRPr="006C1597">
        <w:rPr>
          <w:spacing w:val="-3"/>
        </w:rPr>
        <w:t xml:space="preserve"> présent</w:t>
      </w:r>
      <w:r w:rsidR="001A7D97" w:rsidRPr="006C1597">
        <w:rPr>
          <w:spacing w:val="-3"/>
        </w:rPr>
        <w:t>e</w:t>
      </w:r>
      <w:r w:rsidRPr="006C1597">
        <w:rPr>
          <w:spacing w:val="-3"/>
        </w:rPr>
        <w:t xml:space="preserve">, les </w:t>
      </w:r>
      <w:r w:rsidR="00AC38E8">
        <w:rPr>
          <w:spacing w:val="-3"/>
        </w:rPr>
        <w:t>S</w:t>
      </w:r>
      <w:r w:rsidRPr="006C1597">
        <w:rPr>
          <w:spacing w:val="-3"/>
        </w:rPr>
        <w:t xml:space="preserve">oumissionnaires à présenter leurs </w:t>
      </w:r>
      <w:r w:rsidR="00A73A9C">
        <w:rPr>
          <w:spacing w:val="-3"/>
        </w:rPr>
        <w:t>O</w:t>
      </w:r>
      <w:r w:rsidRPr="006C1597">
        <w:rPr>
          <w:spacing w:val="-3"/>
        </w:rPr>
        <w:t xml:space="preserve">ffres sous pli fermé, pour la réalisation de </w:t>
      </w:r>
      <w:r w:rsidRPr="006C1597">
        <w:rPr>
          <w:i/>
          <w:iCs/>
          <w:spacing w:val="-3"/>
        </w:rPr>
        <w:t>[</w:t>
      </w:r>
      <w:r w:rsidR="00987E48">
        <w:rPr>
          <w:i/>
          <w:iCs/>
          <w:spacing w:val="-3"/>
        </w:rPr>
        <w:t xml:space="preserve">insérer la </w:t>
      </w:r>
      <w:r w:rsidRPr="006C1597">
        <w:rPr>
          <w:i/>
          <w:iCs/>
          <w:spacing w:val="-3"/>
        </w:rPr>
        <w:t>description succincte des travaux</w:t>
      </w:r>
      <w:r w:rsidR="00987E48">
        <w:rPr>
          <w:i/>
          <w:iCs/>
          <w:spacing w:val="-3"/>
        </w:rPr>
        <w:t xml:space="preserve"> comprenant la période de construction, la marge de préférence si applicable, etc.]</w:t>
      </w:r>
      <w:r w:rsidR="00987E48">
        <w:rPr>
          <w:rStyle w:val="FootnoteReference"/>
          <w:i/>
          <w:iCs/>
          <w:spacing w:val="-3"/>
        </w:rPr>
        <w:footnoteReference w:id="15"/>
      </w:r>
      <w:r w:rsidRPr="006C1597">
        <w:rPr>
          <w:i/>
          <w:iCs/>
          <w:spacing w:val="-3"/>
        </w:rPr>
        <w:t>.</w:t>
      </w:r>
      <w:r w:rsidR="005B69F3" w:rsidRPr="006C1597">
        <w:rPr>
          <w:spacing w:val="-3"/>
        </w:rPr>
        <w:t xml:space="preserve"> </w:t>
      </w:r>
    </w:p>
    <w:p w14:paraId="2E25B488" w14:textId="76650B40" w:rsidR="001A7D97" w:rsidRPr="006C1597" w:rsidRDefault="001A7D97" w:rsidP="00323EA1">
      <w:pPr>
        <w:tabs>
          <w:tab w:val="left" w:pos="-720"/>
          <w:tab w:val="left" w:pos="0"/>
        </w:tabs>
        <w:spacing w:before="240" w:after="120"/>
        <w:rPr>
          <w:spacing w:val="-3"/>
        </w:rPr>
      </w:pPr>
      <w:r w:rsidRPr="006C1597">
        <w:rPr>
          <w:spacing w:val="-3"/>
        </w:rPr>
        <w:lastRenderedPageBreak/>
        <w:t>3.</w:t>
      </w:r>
      <w:r w:rsidRPr="006C1597">
        <w:rPr>
          <w:spacing w:val="-3"/>
        </w:rPr>
        <w:tab/>
      </w:r>
      <w:r w:rsidRPr="006C1597">
        <w:t xml:space="preserve">La procédure sera conduite par </w:t>
      </w:r>
      <w:r w:rsidR="00065DDA">
        <w:t>mise en concurrence internationale</w:t>
      </w:r>
      <w:r w:rsidRPr="006C1597">
        <w:t xml:space="preserve"> </w:t>
      </w:r>
      <w:r w:rsidR="00A73A9C">
        <w:t>en utilisant un</w:t>
      </w:r>
      <w:r w:rsidR="000638FD">
        <w:t xml:space="preserve"> Appel d’Offres</w:t>
      </w:r>
      <w:r w:rsidR="00A73A9C">
        <w:t xml:space="preserve"> </w:t>
      </w:r>
      <w:r w:rsidRPr="006C1597">
        <w:t xml:space="preserve">tel que défini dans le </w:t>
      </w:r>
      <w:r w:rsidR="00FF4C08">
        <w:t>« </w:t>
      </w:r>
      <w:r w:rsidR="001660CB">
        <w:t xml:space="preserve">Règlement </w:t>
      </w:r>
      <w:r w:rsidR="00FF4C08">
        <w:t xml:space="preserve">de Passation de Marchés de la Banque mondiale pour les Emprunteur de FPI » </w:t>
      </w:r>
      <w:r w:rsidR="00987E48" w:rsidRPr="00987E48">
        <w:rPr>
          <w:i/>
          <w:iCs/>
        </w:rPr>
        <w:t xml:space="preserve">[insérer la date de l’édition des </w:t>
      </w:r>
      <w:r w:rsidR="00FF4C08">
        <w:rPr>
          <w:i/>
          <w:iCs/>
        </w:rPr>
        <w:t>Règles de Passation de Marché</w:t>
      </w:r>
      <w:r w:rsidR="00987E48" w:rsidRPr="00987E48">
        <w:rPr>
          <w:i/>
          <w:iCs/>
        </w:rPr>
        <w:t xml:space="preserve"> applicables conformément à l’accord de financement] </w:t>
      </w:r>
      <w:r w:rsidRPr="006C1597">
        <w:rPr>
          <w:i/>
          <w:iCs/>
        </w:rPr>
        <w:t>(« </w:t>
      </w:r>
      <w:r w:rsidRPr="00A76396">
        <w:t xml:space="preserve">le </w:t>
      </w:r>
      <w:r w:rsidR="00FF4C08" w:rsidRPr="00A76396">
        <w:t>Règle</w:t>
      </w:r>
      <w:r w:rsidR="001660CB">
        <w:t>ment</w:t>
      </w:r>
      <w:r w:rsidR="00FF4C08" w:rsidRPr="00A76396">
        <w:t xml:space="preserve"> </w:t>
      </w:r>
      <w:r w:rsidR="00987E48" w:rsidRPr="00A76396">
        <w:t>de Passation de Marchés</w:t>
      </w:r>
      <w:r w:rsidR="00987E48">
        <w:rPr>
          <w:i/>
          <w:iCs/>
        </w:rPr>
        <w:t xml:space="preserve"> </w:t>
      </w:r>
      <w:r w:rsidRPr="006C1597">
        <w:rPr>
          <w:i/>
          <w:iCs/>
        </w:rPr>
        <w:t>»),</w:t>
      </w:r>
      <w:r w:rsidRPr="006C1597">
        <w:t xml:space="preserve"> et ouvert à tous les </w:t>
      </w:r>
      <w:r w:rsidR="00FF4C08">
        <w:t>S</w:t>
      </w:r>
      <w:r w:rsidRPr="006C1597">
        <w:t>oumissionnaires de pays éligibles</w:t>
      </w:r>
      <w:r w:rsidR="009B4444">
        <w:t xml:space="preserve"> tels que définis dans le Règle</w:t>
      </w:r>
      <w:r w:rsidR="001660CB">
        <w:t>ment</w:t>
      </w:r>
      <w:r w:rsidR="009B4444">
        <w:t xml:space="preserve"> de Passation de Marchés</w:t>
      </w:r>
      <w:r w:rsidR="00FF4C08">
        <w:t>.</w:t>
      </w:r>
      <w:r w:rsidRPr="006C1597">
        <w:t xml:space="preserve"> </w:t>
      </w:r>
    </w:p>
    <w:p w14:paraId="3F9CF0B1" w14:textId="77777777" w:rsidR="003C55A8" w:rsidRDefault="001A7D97" w:rsidP="003C55A8">
      <w:pPr>
        <w:tabs>
          <w:tab w:val="left" w:pos="-720"/>
          <w:tab w:val="left" w:pos="0"/>
        </w:tabs>
        <w:spacing w:before="240" w:after="120"/>
        <w:rPr>
          <w:spacing w:val="-3"/>
        </w:rPr>
      </w:pPr>
      <w:r w:rsidRPr="006C1597">
        <w:rPr>
          <w:spacing w:val="-3"/>
        </w:rPr>
        <w:t>4</w:t>
      </w:r>
      <w:r w:rsidR="00AD1B8B" w:rsidRPr="006C1597">
        <w:rPr>
          <w:spacing w:val="-3"/>
        </w:rPr>
        <w:t>.</w:t>
      </w:r>
      <w:r w:rsidR="00AD1B8B" w:rsidRPr="006C1597">
        <w:rPr>
          <w:spacing w:val="-3"/>
        </w:rPr>
        <w:tab/>
      </w:r>
      <w:r w:rsidR="003C55A8" w:rsidRPr="00B74E7F">
        <w:rPr>
          <w:spacing w:val="-3"/>
        </w:rPr>
        <w:t>Les Offres</w:t>
      </w:r>
      <w:r w:rsidR="003C55A8" w:rsidRPr="00B74E7F">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003C55A8" w:rsidRPr="00B74E7F">
        <w:rPr>
          <w:spacing w:val="-3"/>
        </w:rPr>
        <w:t xml:space="preserve"> :</w:t>
      </w:r>
      <w:r w:rsidR="003C55A8" w:rsidRPr="00B74E7F">
        <w:rPr>
          <w:spacing w:val="-3"/>
          <w:u w:val="single"/>
        </w:rPr>
        <w:t xml:space="preserve"> </w:t>
      </w:r>
      <w:r w:rsidR="003C55A8" w:rsidRPr="00B74E7F">
        <w:rPr>
          <w:i/>
          <w:iCs/>
          <w:spacing w:val="-3"/>
          <w:u w:val="single"/>
        </w:rPr>
        <w:t>[insérer le pourcentage. Cela devrait être conforme aux exigences obligatoires pour les Critères notés dans le Règlement de passation des marchés]</w:t>
      </w:r>
      <w:r w:rsidR="003C55A8" w:rsidRPr="00B74E7F">
        <w:rPr>
          <w:spacing w:val="-3"/>
          <w:u w:val="single"/>
        </w:rPr>
        <w:t xml:space="preserve"> et pour le coût de l'Offre : </w:t>
      </w:r>
      <w:r w:rsidR="003C55A8" w:rsidRPr="00B74E7F">
        <w:rPr>
          <w:i/>
          <w:iCs/>
          <w:spacing w:val="-3"/>
          <w:u w:val="single"/>
        </w:rPr>
        <w:t>[insérer le pourcentage].</w:t>
      </w:r>
    </w:p>
    <w:p w14:paraId="778B9474" w14:textId="12F1EF10" w:rsidR="001A7D97" w:rsidRPr="006C1597" w:rsidRDefault="003C55A8" w:rsidP="00323EA1">
      <w:pPr>
        <w:tabs>
          <w:tab w:val="left" w:pos="-720"/>
          <w:tab w:val="left" w:pos="0"/>
        </w:tabs>
        <w:spacing w:before="240" w:after="120"/>
        <w:rPr>
          <w:i/>
          <w:spacing w:val="-3"/>
        </w:rPr>
      </w:pPr>
      <w:r>
        <w:rPr>
          <w:spacing w:val="-3"/>
        </w:rPr>
        <w:t>5.</w:t>
      </w:r>
      <w:r>
        <w:rPr>
          <w:spacing w:val="-3"/>
        </w:rPr>
        <w:tab/>
      </w:r>
      <w:r w:rsidR="00AD1B8B" w:rsidRPr="006C1597">
        <w:rPr>
          <w:spacing w:val="-3"/>
        </w:rPr>
        <w:t xml:space="preserve">Les </w:t>
      </w:r>
      <w:r w:rsidR="00FF4C08">
        <w:rPr>
          <w:spacing w:val="-3"/>
        </w:rPr>
        <w:t>S</w:t>
      </w:r>
      <w:r w:rsidR="00AD1B8B" w:rsidRPr="006C1597">
        <w:rPr>
          <w:spacing w:val="-3"/>
        </w:rPr>
        <w:t xml:space="preserve">oumissionnaires </w:t>
      </w:r>
      <w:r w:rsidR="00987E48">
        <w:rPr>
          <w:spacing w:val="-3"/>
        </w:rPr>
        <w:t xml:space="preserve">éligibles </w:t>
      </w:r>
      <w:r w:rsidR="00AD1B8B" w:rsidRPr="006C1597">
        <w:rPr>
          <w:spacing w:val="-3"/>
        </w:rPr>
        <w:t xml:space="preserve">peuvent obtenir des informations supplémentaires </w:t>
      </w:r>
      <w:r w:rsidR="00BC386B">
        <w:rPr>
          <w:spacing w:val="-3"/>
        </w:rPr>
        <w:t xml:space="preserve">auprès de </w:t>
      </w:r>
      <w:r w:rsidR="00987E48" w:rsidRPr="006C1597">
        <w:rPr>
          <w:i/>
          <w:iCs/>
          <w:spacing w:val="-3"/>
        </w:rPr>
        <w:t>[</w:t>
      </w:r>
      <w:r w:rsidR="00987E48">
        <w:rPr>
          <w:i/>
          <w:iCs/>
          <w:spacing w:val="-3"/>
        </w:rPr>
        <w:t>insérer le nom de l’Agence d’Exécution</w:t>
      </w:r>
      <w:r w:rsidR="003E5B09">
        <w:rPr>
          <w:i/>
          <w:iCs/>
          <w:spacing w:val="-3"/>
        </w:rPr>
        <w:t xml:space="preserve">, le </w:t>
      </w:r>
      <w:r w:rsidR="00987E48" w:rsidRPr="006C1597">
        <w:rPr>
          <w:i/>
          <w:iCs/>
          <w:spacing w:val="-3"/>
        </w:rPr>
        <w:t xml:space="preserve">nom </w:t>
      </w:r>
      <w:r w:rsidR="003E5B09">
        <w:rPr>
          <w:i/>
          <w:iCs/>
          <w:spacing w:val="-3"/>
        </w:rPr>
        <w:t>et le courriel du responsable en charge du dossier]</w:t>
      </w:r>
      <w:r w:rsidR="00662217">
        <w:rPr>
          <w:rStyle w:val="FootnoteReference"/>
          <w:i/>
          <w:iCs/>
          <w:spacing w:val="-3"/>
        </w:rPr>
        <w:footnoteReference w:id="16"/>
      </w:r>
      <w:r w:rsidR="003E5B09">
        <w:rPr>
          <w:i/>
          <w:iCs/>
          <w:spacing w:val="-3"/>
        </w:rPr>
        <w:t xml:space="preserve"> </w:t>
      </w:r>
      <w:r w:rsidR="00AD1B8B" w:rsidRPr="006C1597">
        <w:rPr>
          <w:spacing w:val="-3"/>
        </w:rPr>
        <w:t xml:space="preserve">et examiner le Dossier d’Appel d’Offres </w:t>
      </w:r>
      <w:r w:rsidR="003E5B09">
        <w:rPr>
          <w:spacing w:val="-3"/>
        </w:rPr>
        <w:t xml:space="preserve">durant les heures de bureau </w:t>
      </w:r>
      <w:r w:rsidR="003E5B09" w:rsidRPr="003E5B09">
        <w:rPr>
          <w:i/>
          <w:iCs/>
          <w:spacing w:val="-3"/>
        </w:rPr>
        <w:t>[insérer les heures de bureau par ex. de 9 :00 à 17 :00 heures]</w:t>
      </w:r>
      <w:r w:rsidR="003E5B09">
        <w:rPr>
          <w:spacing w:val="-3"/>
        </w:rPr>
        <w:t xml:space="preserve"> à l’adresse indiquée ci-dessous [</w:t>
      </w:r>
      <w:r w:rsidR="003E5B09" w:rsidRPr="00A76396">
        <w:rPr>
          <w:i/>
          <w:iCs/>
          <w:spacing w:val="-3"/>
        </w:rPr>
        <w:t>indiquer l’adresse à la fin de cet</w:t>
      </w:r>
      <w:r w:rsidR="00AC38E8" w:rsidRPr="00A76396">
        <w:rPr>
          <w:i/>
          <w:iCs/>
          <w:spacing w:val="-3"/>
        </w:rPr>
        <w:t xml:space="preserve"> Avis d’Appel </w:t>
      </w:r>
      <w:r w:rsidR="00FF4C08" w:rsidRPr="00A76396">
        <w:rPr>
          <w:i/>
          <w:iCs/>
          <w:spacing w:val="-3"/>
        </w:rPr>
        <w:t>d’Offres</w:t>
      </w:r>
      <w:r w:rsidR="003E5B09">
        <w:rPr>
          <w:spacing w:val="-3"/>
        </w:rPr>
        <w:t>]</w:t>
      </w:r>
      <w:r w:rsidR="00AD1B8B" w:rsidRPr="006C1597">
        <w:rPr>
          <w:spacing w:val="-3"/>
          <w:vertAlign w:val="superscript"/>
        </w:rPr>
        <w:footnoteReference w:id="17"/>
      </w:r>
      <w:r w:rsidR="003E5B09">
        <w:rPr>
          <w:spacing w:val="-3"/>
        </w:rPr>
        <w:t>.</w:t>
      </w:r>
      <w:r w:rsidR="00AD1B8B" w:rsidRPr="006C1597">
        <w:rPr>
          <w:spacing w:val="-3"/>
        </w:rPr>
        <w:t xml:space="preserve"> </w:t>
      </w:r>
    </w:p>
    <w:p w14:paraId="40CB182F" w14:textId="7D3B008F" w:rsidR="001A7D97" w:rsidRPr="006C1597" w:rsidRDefault="003C55A8" w:rsidP="00323EA1">
      <w:pPr>
        <w:tabs>
          <w:tab w:val="left" w:pos="-720"/>
          <w:tab w:val="left" w:pos="0"/>
        </w:tabs>
        <w:spacing w:before="240" w:after="120"/>
        <w:rPr>
          <w:i/>
          <w:spacing w:val="-3"/>
        </w:rPr>
      </w:pPr>
      <w:r>
        <w:rPr>
          <w:iCs/>
          <w:spacing w:val="-3"/>
        </w:rPr>
        <w:t>6</w:t>
      </w:r>
      <w:r w:rsidR="001A7D97" w:rsidRPr="006C1597">
        <w:rPr>
          <w:i/>
          <w:spacing w:val="-3"/>
        </w:rPr>
        <w:t>.</w:t>
      </w:r>
      <w:r w:rsidR="001A7D97" w:rsidRPr="006C1597">
        <w:rPr>
          <w:i/>
          <w:spacing w:val="-3"/>
        </w:rPr>
        <w:tab/>
      </w:r>
      <w:r w:rsidR="001A7D97" w:rsidRPr="006C1597">
        <w:t xml:space="preserve">Le Dossier d’Appel d’offres en </w:t>
      </w:r>
      <w:r w:rsidR="001A7D97" w:rsidRPr="006C1597">
        <w:rPr>
          <w:i/>
          <w:iCs/>
        </w:rPr>
        <w:t>[insérer la langue]</w:t>
      </w:r>
      <w:r w:rsidR="001A7D97" w:rsidRPr="006C1597">
        <w:t xml:space="preserve"> peut être acheté par tout Soumissionnaire </w:t>
      </w:r>
      <w:r w:rsidR="00F02C19">
        <w:t xml:space="preserve">éligible </w:t>
      </w:r>
      <w:r w:rsidR="006551F0">
        <w:t>intéressé</w:t>
      </w:r>
      <w:r w:rsidR="001A7D97" w:rsidRPr="006C1597">
        <w:t xml:space="preserve"> en formulant une demande écrite à l’adresse ci-dessous contre un paiement</w:t>
      </w:r>
      <w:r w:rsidR="001A7D97" w:rsidRPr="006C1597">
        <w:rPr>
          <w:rStyle w:val="FootnoteReference"/>
        </w:rPr>
        <w:footnoteReference w:id="18"/>
      </w:r>
      <w:r w:rsidR="001A7D97" w:rsidRPr="006C1597">
        <w:t xml:space="preserve"> non remboursable de </w:t>
      </w:r>
      <w:r w:rsidR="001A7D97" w:rsidRPr="006C1597">
        <w:rPr>
          <w:i/>
          <w:iCs/>
        </w:rPr>
        <w:t>[insérer le montant en monnaie nationale]</w:t>
      </w:r>
      <w:r w:rsidR="001A7D97" w:rsidRPr="006C1597">
        <w:t xml:space="preserve"> ou </w:t>
      </w:r>
      <w:r w:rsidR="001A7D97" w:rsidRPr="006C1597">
        <w:rPr>
          <w:i/>
          <w:iCs/>
        </w:rPr>
        <w:t>[insérer le montant dans une monnaie convertible].</w:t>
      </w:r>
      <w:r w:rsidR="001A7D97" w:rsidRPr="006C1597">
        <w:t xml:space="preserve"> La méthode de paiement sera </w:t>
      </w:r>
      <w:r w:rsidR="001A7D97" w:rsidRPr="006C1597">
        <w:rPr>
          <w:i/>
          <w:iCs/>
        </w:rPr>
        <w:t>[insérer la forme de paiement]</w:t>
      </w:r>
      <w:r w:rsidR="001A7D97" w:rsidRPr="006C1597">
        <w:rPr>
          <w:rStyle w:val="FootnoteReference"/>
          <w:i/>
          <w:iCs/>
        </w:rPr>
        <w:footnoteReference w:id="19"/>
      </w:r>
      <w:r w:rsidR="001A7D97" w:rsidRPr="006C1597">
        <w:rPr>
          <w:i/>
          <w:iCs/>
        </w:rPr>
        <w:t>.</w:t>
      </w:r>
      <w:r w:rsidR="001A7D97" w:rsidRPr="006C1597">
        <w:t xml:space="preserve"> Le dossier d’appel d’offres sera adressé par </w:t>
      </w:r>
      <w:r w:rsidR="001A7D97" w:rsidRPr="006C1597">
        <w:rPr>
          <w:i/>
          <w:iCs/>
        </w:rPr>
        <w:t>[insérer le mode d’acheminement</w:t>
      </w:r>
      <w:r w:rsidR="00F54C55">
        <w:rPr>
          <w:i/>
          <w:iCs/>
        </w:rPr>
        <w:t>]</w:t>
      </w:r>
      <w:r w:rsidR="001A7D97" w:rsidRPr="006C1597">
        <w:rPr>
          <w:rStyle w:val="FootnoteReference"/>
          <w:i/>
          <w:iCs/>
        </w:rPr>
        <w:footnoteReference w:id="20"/>
      </w:r>
      <w:r w:rsidR="001A7D97" w:rsidRPr="006C1597">
        <w:rPr>
          <w:i/>
          <w:iCs/>
        </w:rPr>
        <w:t>.</w:t>
      </w:r>
    </w:p>
    <w:p w14:paraId="4A6B883C" w14:textId="5B9165C2" w:rsidR="00AD1B8B" w:rsidRPr="00DF3629" w:rsidRDefault="003C55A8" w:rsidP="00323EA1">
      <w:pPr>
        <w:spacing w:before="240" w:after="120"/>
        <w:rPr>
          <w:szCs w:val="24"/>
        </w:rPr>
      </w:pPr>
      <w:r>
        <w:rPr>
          <w:sz w:val="22"/>
        </w:rPr>
        <w:t>7</w:t>
      </w:r>
      <w:r w:rsidR="00AD1B8B" w:rsidRPr="006C1597">
        <w:rPr>
          <w:sz w:val="22"/>
        </w:rPr>
        <w:t>.</w:t>
      </w:r>
      <w:r w:rsidR="00AD1B8B" w:rsidRPr="006C1597">
        <w:rPr>
          <w:sz w:val="22"/>
        </w:rPr>
        <w:tab/>
      </w:r>
      <w:r w:rsidR="00AD1B8B" w:rsidRPr="006C1597">
        <w:rPr>
          <w:szCs w:val="24"/>
        </w:rPr>
        <w:t xml:space="preserve">Les </w:t>
      </w:r>
      <w:r w:rsidR="00F02C19">
        <w:rPr>
          <w:szCs w:val="24"/>
        </w:rPr>
        <w:t>S</w:t>
      </w:r>
      <w:r w:rsidR="00AD1B8B" w:rsidRPr="006C1597">
        <w:rPr>
          <w:szCs w:val="24"/>
        </w:rPr>
        <w:t xml:space="preserve">oumissions doivent être remises à </w:t>
      </w:r>
      <w:r w:rsidR="00AD1B8B" w:rsidRPr="006C1597">
        <w:rPr>
          <w:i/>
          <w:szCs w:val="24"/>
        </w:rPr>
        <w:t xml:space="preserve">[indiquer l’adresse </w:t>
      </w:r>
      <w:r w:rsidR="00F54C55">
        <w:rPr>
          <w:i/>
          <w:szCs w:val="24"/>
        </w:rPr>
        <w:t>à la fin de cet</w:t>
      </w:r>
      <w:r w:rsidR="009B4444">
        <w:rPr>
          <w:i/>
          <w:szCs w:val="24"/>
        </w:rPr>
        <w:t xml:space="preserve"> Avis</w:t>
      </w:r>
      <w:r w:rsidR="00F54C55">
        <w:rPr>
          <w:rStyle w:val="FootnoteReference"/>
          <w:i/>
          <w:szCs w:val="24"/>
        </w:rPr>
        <w:footnoteReference w:id="21"/>
      </w:r>
      <w:r w:rsidR="00AD1B8B" w:rsidRPr="006C1597">
        <w:rPr>
          <w:szCs w:val="24"/>
        </w:rPr>
        <w:t xml:space="preserve"> au plus tard à </w:t>
      </w:r>
      <w:r w:rsidR="00AD1B8B" w:rsidRPr="006C1597">
        <w:rPr>
          <w:i/>
          <w:szCs w:val="24"/>
        </w:rPr>
        <w:t>[</w:t>
      </w:r>
      <w:r w:rsidR="00F54C55">
        <w:rPr>
          <w:i/>
          <w:szCs w:val="24"/>
        </w:rPr>
        <w:t>insérer la date et l’heure]</w:t>
      </w:r>
      <w:r w:rsidR="00AD1B8B" w:rsidRPr="006C1597">
        <w:rPr>
          <w:szCs w:val="24"/>
        </w:rPr>
        <w:t>.</w:t>
      </w:r>
      <w:r w:rsidR="005B69F3" w:rsidRPr="006C1597">
        <w:rPr>
          <w:szCs w:val="24"/>
        </w:rPr>
        <w:t xml:space="preserve"> </w:t>
      </w:r>
      <w:r w:rsidR="00EC5BDA" w:rsidRPr="006C1597">
        <w:rPr>
          <w:szCs w:val="24"/>
        </w:rPr>
        <w:t>L</w:t>
      </w:r>
      <w:r w:rsidR="000638FD">
        <w:rPr>
          <w:szCs w:val="24"/>
        </w:rPr>
        <w:t xml:space="preserve">’appel d’offres </w:t>
      </w:r>
      <w:r w:rsidR="00EC5BDA" w:rsidRPr="006C1597">
        <w:rPr>
          <w:szCs w:val="24"/>
        </w:rPr>
        <w:t xml:space="preserve">par voie électronique </w:t>
      </w:r>
      <w:r w:rsidR="00EC5BDA" w:rsidRPr="006C1597">
        <w:rPr>
          <w:i/>
          <w:szCs w:val="24"/>
        </w:rPr>
        <w:t>[sera]</w:t>
      </w:r>
      <w:r w:rsidR="0066573E" w:rsidRPr="006C1597">
        <w:rPr>
          <w:i/>
          <w:szCs w:val="24"/>
        </w:rPr>
        <w:t xml:space="preserve"> </w:t>
      </w:r>
      <w:r w:rsidR="00EC5BDA" w:rsidRPr="006C1597">
        <w:rPr>
          <w:i/>
          <w:szCs w:val="24"/>
        </w:rPr>
        <w:t>[ne sera pas]</w:t>
      </w:r>
      <w:r w:rsidR="00EC5BDA" w:rsidRPr="006C1597">
        <w:rPr>
          <w:szCs w:val="24"/>
        </w:rPr>
        <w:t xml:space="preserve"> permis.</w:t>
      </w:r>
      <w:r w:rsidR="005B69F3" w:rsidRPr="006C1597">
        <w:rPr>
          <w:szCs w:val="24"/>
        </w:rPr>
        <w:t xml:space="preserve"> </w:t>
      </w:r>
      <w:r w:rsidR="0039545B" w:rsidRPr="006C1597">
        <w:rPr>
          <w:szCs w:val="24"/>
        </w:rPr>
        <w:t xml:space="preserve">Toute </w:t>
      </w:r>
      <w:r w:rsidR="00671DA8">
        <w:rPr>
          <w:szCs w:val="24"/>
        </w:rPr>
        <w:t>S</w:t>
      </w:r>
      <w:r w:rsidR="00EC5BDA" w:rsidRPr="006C1597">
        <w:rPr>
          <w:szCs w:val="24"/>
        </w:rPr>
        <w:t xml:space="preserve">oumission reçue </w:t>
      </w:r>
      <w:r w:rsidR="0075064A">
        <w:rPr>
          <w:szCs w:val="24"/>
        </w:rPr>
        <w:t>en retard</w:t>
      </w:r>
      <w:r w:rsidR="003F259E" w:rsidRPr="006C1597">
        <w:rPr>
          <w:szCs w:val="24"/>
        </w:rPr>
        <w:t xml:space="preserve"> sera </w:t>
      </w:r>
      <w:r w:rsidR="007A2432" w:rsidRPr="006C1597">
        <w:rPr>
          <w:szCs w:val="24"/>
        </w:rPr>
        <w:t>écar</w:t>
      </w:r>
      <w:r w:rsidR="00932CDB" w:rsidRPr="006C1597">
        <w:rPr>
          <w:szCs w:val="24"/>
        </w:rPr>
        <w:t>tée</w:t>
      </w:r>
      <w:r w:rsidR="00EC5BDA" w:rsidRPr="006C1597">
        <w:rPr>
          <w:szCs w:val="24"/>
        </w:rPr>
        <w:t xml:space="preserve">. </w:t>
      </w:r>
      <w:r w:rsidR="000638FD">
        <w:rPr>
          <w:szCs w:val="24"/>
        </w:rPr>
        <w:t>Les enveloppes extérieures de l’Offre marquées « </w:t>
      </w:r>
      <w:r w:rsidR="0075064A">
        <w:rPr>
          <w:szCs w:val="24"/>
        </w:rPr>
        <w:t>ORIGINAL DE L’</w:t>
      </w:r>
      <w:r w:rsidR="000638FD">
        <w:rPr>
          <w:szCs w:val="24"/>
        </w:rPr>
        <w:t xml:space="preserve">OFFRE », et les enveloppes intérieures marquées « PARTIE </w:t>
      </w:r>
      <w:r w:rsidR="000638FD">
        <w:rPr>
          <w:szCs w:val="24"/>
        </w:rPr>
        <w:lastRenderedPageBreak/>
        <w:t xml:space="preserve">TECHNIQUE » </w:t>
      </w:r>
      <w:r w:rsidR="00AD1B8B" w:rsidRPr="006C1597">
        <w:rPr>
          <w:szCs w:val="24"/>
        </w:rPr>
        <w:t xml:space="preserve">seront ouvertes en présence des représentants des </w:t>
      </w:r>
      <w:r w:rsidR="00671DA8">
        <w:rPr>
          <w:szCs w:val="24"/>
        </w:rPr>
        <w:t>S</w:t>
      </w:r>
      <w:r w:rsidR="00AD1B8B" w:rsidRPr="006C1597">
        <w:rPr>
          <w:szCs w:val="24"/>
        </w:rPr>
        <w:t xml:space="preserve">oumissionnaires </w:t>
      </w:r>
      <w:r w:rsidR="00DF3629">
        <w:rPr>
          <w:szCs w:val="24"/>
        </w:rPr>
        <w:t xml:space="preserve">et de toute personne qui </w:t>
      </w:r>
      <w:r w:rsidR="00AD1B8B" w:rsidRPr="006C1597">
        <w:rPr>
          <w:szCs w:val="24"/>
        </w:rPr>
        <w:t xml:space="preserve">souhaitent assister à l’ouverture des plis </w:t>
      </w:r>
      <w:r w:rsidR="00DF3629">
        <w:rPr>
          <w:szCs w:val="24"/>
        </w:rPr>
        <w:t>à l’adresse indiquée ci-dessous</w:t>
      </w:r>
      <w:r w:rsidR="005B69F3" w:rsidRPr="006C1597">
        <w:rPr>
          <w:szCs w:val="24"/>
        </w:rPr>
        <w:t> :</w:t>
      </w:r>
      <w:r w:rsidR="00AD1B8B" w:rsidRPr="006C1597">
        <w:rPr>
          <w:szCs w:val="24"/>
        </w:rPr>
        <w:t xml:space="preserve"> </w:t>
      </w:r>
      <w:r w:rsidR="00AD1B8B" w:rsidRPr="006C1597">
        <w:rPr>
          <w:i/>
          <w:szCs w:val="24"/>
        </w:rPr>
        <w:t>[indiquer l’adresse et l’emplacement exacts</w:t>
      </w:r>
      <w:r w:rsidR="00DF3629">
        <w:rPr>
          <w:i/>
          <w:szCs w:val="24"/>
        </w:rPr>
        <w:t xml:space="preserve"> à la fin de cet</w:t>
      </w:r>
      <w:r w:rsidR="009B4444">
        <w:rPr>
          <w:i/>
          <w:szCs w:val="24"/>
        </w:rPr>
        <w:t xml:space="preserve"> Avis</w:t>
      </w:r>
      <w:r w:rsidR="00AD1B8B" w:rsidRPr="006C1597">
        <w:rPr>
          <w:i/>
          <w:szCs w:val="24"/>
        </w:rPr>
        <w:t>]</w:t>
      </w:r>
      <w:r w:rsidR="00AD1B8B" w:rsidRPr="006C1597">
        <w:rPr>
          <w:szCs w:val="24"/>
          <w:vertAlign w:val="superscript"/>
        </w:rPr>
        <w:t xml:space="preserve"> </w:t>
      </w:r>
      <w:r w:rsidR="00DF3629" w:rsidRPr="00DF3629">
        <w:rPr>
          <w:szCs w:val="24"/>
        </w:rPr>
        <w:t xml:space="preserve">le </w:t>
      </w:r>
      <w:r w:rsidR="00DF3629" w:rsidRPr="00DF3629">
        <w:rPr>
          <w:i/>
          <w:iCs/>
          <w:szCs w:val="24"/>
        </w:rPr>
        <w:t>[insérer la date et l’heure]</w:t>
      </w:r>
      <w:r w:rsidR="00DF3629">
        <w:rPr>
          <w:szCs w:val="24"/>
        </w:rPr>
        <w:t>.</w:t>
      </w:r>
      <w:r w:rsidR="000638FD">
        <w:rPr>
          <w:szCs w:val="24"/>
        </w:rPr>
        <w:t xml:space="preserve"> Toutes les enveloppes marquées « PARTIE FINANCIERE » demeureront non-ouvertes et seront conservées dans un lieu sûr </w:t>
      </w:r>
      <w:r w:rsidR="00BE7CFE">
        <w:rPr>
          <w:szCs w:val="24"/>
        </w:rPr>
        <w:t xml:space="preserve">par le </w:t>
      </w:r>
      <w:r w:rsidR="000638FD">
        <w:rPr>
          <w:szCs w:val="24"/>
        </w:rPr>
        <w:t>Maître d’Ouvrage jusqu’à la seconde ouverture publique des Offres.</w:t>
      </w:r>
    </w:p>
    <w:p w14:paraId="619AE51B" w14:textId="43F9CCDC" w:rsidR="00C9781E" w:rsidRDefault="003C55A8" w:rsidP="00762CDE">
      <w:pPr>
        <w:spacing w:before="240" w:after="120"/>
        <w:rPr>
          <w:szCs w:val="24"/>
        </w:rPr>
      </w:pPr>
      <w:r>
        <w:rPr>
          <w:szCs w:val="24"/>
        </w:rPr>
        <w:t>8</w:t>
      </w:r>
      <w:r w:rsidR="00EC5BDA" w:rsidRPr="006C1597">
        <w:rPr>
          <w:szCs w:val="24"/>
        </w:rPr>
        <w:t>.</w:t>
      </w:r>
      <w:r w:rsidR="00EC5BDA" w:rsidRPr="006C1597">
        <w:rPr>
          <w:szCs w:val="24"/>
        </w:rPr>
        <w:tab/>
        <w:t xml:space="preserve">Les </w:t>
      </w:r>
      <w:r w:rsidR="00671DA8">
        <w:rPr>
          <w:szCs w:val="24"/>
        </w:rPr>
        <w:t>S</w:t>
      </w:r>
      <w:r w:rsidR="00EC5BDA" w:rsidRPr="006C1597">
        <w:rPr>
          <w:szCs w:val="24"/>
        </w:rPr>
        <w:t>oumissions doivent être accompagnées</w:t>
      </w:r>
      <w:r w:rsidR="005B69F3" w:rsidRPr="006C1597">
        <w:rPr>
          <w:szCs w:val="24"/>
        </w:rPr>
        <w:t xml:space="preserve"> </w:t>
      </w:r>
      <w:r w:rsidR="00EA7E20">
        <w:rPr>
          <w:szCs w:val="24"/>
        </w:rPr>
        <w:t xml:space="preserve">(i) </w:t>
      </w:r>
      <w:r w:rsidR="002F5A7E" w:rsidRPr="006C1597">
        <w:rPr>
          <w:szCs w:val="24"/>
        </w:rPr>
        <w:t>d’</w:t>
      </w:r>
      <w:r w:rsidR="002F5A7E" w:rsidRPr="006C1597">
        <w:rPr>
          <w:i/>
          <w:iCs/>
          <w:szCs w:val="24"/>
        </w:rPr>
        <w:t>[insérer «</w:t>
      </w:r>
      <w:r w:rsidR="0066573E" w:rsidRPr="006C1597">
        <w:rPr>
          <w:i/>
          <w:iCs/>
          <w:szCs w:val="24"/>
        </w:rPr>
        <w:t> </w:t>
      </w:r>
      <w:r w:rsidR="002F5A7E" w:rsidRPr="006C1597">
        <w:rPr>
          <w:i/>
          <w:iCs/>
          <w:szCs w:val="24"/>
        </w:rPr>
        <w:t>une Garantie d’offre</w:t>
      </w:r>
      <w:r w:rsidR="0066573E" w:rsidRPr="006C1597">
        <w:rPr>
          <w:i/>
          <w:iCs/>
          <w:szCs w:val="24"/>
        </w:rPr>
        <w:t> </w:t>
      </w:r>
      <w:r w:rsidR="002F5A7E" w:rsidRPr="006C1597">
        <w:rPr>
          <w:i/>
          <w:iCs/>
          <w:szCs w:val="24"/>
        </w:rPr>
        <w:t>» ou «</w:t>
      </w:r>
      <w:r w:rsidR="0066573E" w:rsidRPr="006C1597">
        <w:rPr>
          <w:i/>
          <w:iCs/>
          <w:szCs w:val="24"/>
        </w:rPr>
        <w:t> </w:t>
      </w:r>
      <w:r w:rsidR="002F5A7E" w:rsidRPr="006C1597">
        <w:rPr>
          <w:i/>
          <w:iCs/>
          <w:szCs w:val="24"/>
        </w:rPr>
        <w:t xml:space="preserve">une Déclaration de </w:t>
      </w:r>
      <w:r w:rsidR="00671DA8">
        <w:rPr>
          <w:i/>
          <w:iCs/>
          <w:szCs w:val="24"/>
        </w:rPr>
        <w:t>G</w:t>
      </w:r>
      <w:r w:rsidR="002F5A7E" w:rsidRPr="006C1597">
        <w:rPr>
          <w:i/>
          <w:iCs/>
          <w:szCs w:val="24"/>
        </w:rPr>
        <w:t>arantie d’</w:t>
      </w:r>
      <w:r w:rsidR="00671DA8">
        <w:rPr>
          <w:i/>
          <w:iCs/>
          <w:szCs w:val="24"/>
        </w:rPr>
        <w:t>O</w:t>
      </w:r>
      <w:r w:rsidR="002F5A7E" w:rsidRPr="006C1597">
        <w:rPr>
          <w:i/>
          <w:iCs/>
          <w:szCs w:val="24"/>
        </w:rPr>
        <w:t>ffre</w:t>
      </w:r>
      <w:r w:rsidR="0066573E" w:rsidRPr="006C1597">
        <w:rPr>
          <w:i/>
          <w:iCs/>
          <w:szCs w:val="24"/>
        </w:rPr>
        <w:t> </w:t>
      </w:r>
      <w:r w:rsidR="002F5A7E" w:rsidRPr="006C1597">
        <w:rPr>
          <w:i/>
          <w:iCs/>
          <w:szCs w:val="24"/>
        </w:rPr>
        <w:t>», selon le cas]</w:t>
      </w:r>
      <w:r w:rsidR="002F5A7E" w:rsidRPr="006C1597">
        <w:rPr>
          <w:szCs w:val="24"/>
        </w:rPr>
        <w:t xml:space="preserve">, pour un montant de </w:t>
      </w:r>
      <w:r w:rsidR="002F5A7E" w:rsidRPr="006C1597">
        <w:rPr>
          <w:i/>
          <w:iCs/>
          <w:szCs w:val="24"/>
        </w:rPr>
        <w:t>[en cas de garantie d’</w:t>
      </w:r>
      <w:r w:rsidR="00671DA8">
        <w:rPr>
          <w:i/>
          <w:iCs/>
          <w:szCs w:val="24"/>
        </w:rPr>
        <w:t>O</w:t>
      </w:r>
      <w:r w:rsidR="002F5A7E" w:rsidRPr="006C1597">
        <w:rPr>
          <w:i/>
          <w:iCs/>
          <w:szCs w:val="24"/>
        </w:rPr>
        <w:t>ffre, insérer le montant et la monnaie]</w:t>
      </w:r>
      <w:r w:rsidR="00EA7E20">
        <w:rPr>
          <w:i/>
          <w:iCs/>
          <w:szCs w:val="24"/>
        </w:rPr>
        <w:t xml:space="preserve"> </w:t>
      </w:r>
      <w:r w:rsidR="00EA7E20">
        <w:rPr>
          <w:szCs w:val="24"/>
        </w:rPr>
        <w:t xml:space="preserve">et (ii) d’une Déclaration d’Engagement </w:t>
      </w:r>
      <w:r w:rsidR="0097490E">
        <w:rPr>
          <w:szCs w:val="24"/>
        </w:rPr>
        <w:t>de main d’œuvre locale</w:t>
      </w:r>
      <w:r w:rsidR="002F5A7E" w:rsidRPr="006C1597">
        <w:rPr>
          <w:szCs w:val="24"/>
        </w:rPr>
        <w:t>.</w:t>
      </w:r>
    </w:p>
    <w:p w14:paraId="59574CEE" w14:textId="46E416CD" w:rsidR="00671DA8" w:rsidRDefault="00671DA8" w:rsidP="00AC38E8">
      <w:pPr>
        <w:spacing w:after="0"/>
        <w:rPr>
          <w:szCs w:val="24"/>
        </w:rPr>
      </w:pPr>
    </w:p>
    <w:p w14:paraId="718B53C5" w14:textId="4CA4609C" w:rsidR="00F02C19" w:rsidRPr="00812C60" w:rsidRDefault="003C55A8" w:rsidP="002612B1">
      <w:pPr>
        <w:spacing w:before="120" w:after="120"/>
        <w:ind w:left="630" w:hanging="630"/>
      </w:pPr>
      <w:r>
        <w:rPr>
          <w:szCs w:val="24"/>
        </w:rPr>
        <w:t>9</w:t>
      </w:r>
      <w:r w:rsidR="00F02C19">
        <w:rPr>
          <w:szCs w:val="24"/>
        </w:rPr>
        <w:t xml:space="preserve">. </w:t>
      </w:r>
      <w:r w:rsidR="00AC38E8">
        <w:rPr>
          <w:szCs w:val="24"/>
        </w:rPr>
        <w:t xml:space="preserve">    </w:t>
      </w:r>
      <w:r w:rsidR="00F02C19">
        <w:rPr>
          <w:szCs w:val="24"/>
        </w:rPr>
        <w:t>Ve</w:t>
      </w:r>
      <w:r w:rsidR="006551F0">
        <w:rPr>
          <w:szCs w:val="24"/>
        </w:rPr>
        <w:t>u</w:t>
      </w:r>
      <w:r w:rsidR="00F02C19">
        <w:rPr>
          <w:szCs w:val="24"/>
        </w:rPr>
        <w:t xml:space="preserve">illez noter que le Règlement de Passation des Marchés exige que l’Emprunteur divulgue les informations sur les </w:t>
      </w:r>
      <w:hyperlink r:id="rId33" w:history="1">
        <w:r w:rsidR="00F02C19">
          <w:rPr>
            <w:szCs w:val="24"/>
          </w:rPr>
          <w:t>propriét</w:t>
        </w:r>
        <w:r w:rsidR="00F02C19" w:rsidRPr="002E6233">
          <w:rPr>
            <w:szCs w:val="24"/>
          </w:rPr>
          <w:t>aires effectifs</w:t>
        </w:r>
      </w:hyperlink>
      <w:r w:rsidR="00F02C19">
        <w:rPr>
          <w:szCs w:val="24"/>
        </w:rPr>
        <w:t xml:space="preserve"> du Soumissionnaire attributaire, dans le cadre de l’avis de Notification d’Attribution de Marché, en renseignant le Formulaire de D</w:t>
      </w:r>
      <w:r w:rsidR="00F02C19" w:rsidRPr="002E6233">
        <w:rPr>
          <w:szCs w:val="24"/>
        </w:rPr>
        <w:t>ivulgation </w:t>
      </w:r>
      <w:hyperlink r:id="rId34" w:history="1">
        <w:r w:rsidR="00F02C19" w:rsidRPr="002E6233">
          <w:rPr>
            <w:szCs w:val="24"/>
          </w:rPr>
          <w:t xml:space="preserve">des </w:t>
        </w:r>
        <w:r w:rsidR="00F02C19">
          <w:rPr>
            <w:szCs w:val="24"/>
          </w:rPr>
          <w:t>B</w:t>
        </w:r>
        <w:r w:rsidR="00F02C19" w:rsidRPr="002E6233">
          <w:rPr>
            <w:szCs w:val="24"/>
          </w:rPr>
          <w:t xml:space="preserve">énéficiaires </w:t>
        </w:r>
        <w:r w:rsidR="00F02C19">
          <w:rPr>
            <w:szCs w:val="24"/>
          </w:rPr>
          <w:t>E</w:t>
        </w:r>
        <w:r w:rsidR="00F02C19" w:rsidRPr="002E6233">
          <w:rPr>
            <w:szCs w:val="24"/>
          </w:rPr>
          <w:t>ffectifs</w:t>
        </w:r>
      </w:hyperlink>
      <w:r w:rsidR="00F02C19">
        <w:rPr>
          <w:szCs w:val="24"/>
        </w:rPr>
        <w:t xml:space="preserve"> inclus dans le dossier d’appel d’offres</w:t>
      </w:r>
      <w:r w:rsidR="000638FD">
        <w:rPr>
          <w:szCs w:val="24"/>
        </w:rPr>
        <w:t>.</w:t>
      </w:r>
    </w:p>
    <w:p w14:paraId="50DD4743" w14:textId="591B2DB1" w:rsidR="002F5A7E" w:rsidRPr="006C1597" w:rsidRDefault="003C55A8" w:rsidP="00323EA1">
      <w:pPr>
        <w:spacing w:before="240" w:after="120"/>
        <w:rPr>
          <w:szCs w:val="24"/>
        </w:rPr>
      </w:pPr>
      <w:r>
        <w:rPr>
          <w:szCs w:val="24"/>
        </w:rPr>
        <w:t>10</w:t>
      </w:r>
      <w:r w:rsidR="00671DA8">
        <w:rPr>
          <w:szCs w:val="24"/>
        </w:rPr>
        <w:t xml:space="preserve">.    </w:t>
      </w:r>
      <w:r w:rsidR="002F5A7E" w:rsidRPr="006C1597">
        <w:rPr>
          <w:szCs w:val="24"/>
        </w:rPr>
        <w:t>L’(les) adresse(s) auxquelles il est fait référence ci-dessus est</w:t>
      </w:r>
      <w:r w:rsidR="0066573E" w:rsidRPr="006C1597">
        <w:rPr>
          <w:szCs w:val="24"/>
        </w:rPr>
        <w:t xml:space="preserve"> </w:t>
      </w:r>
      <w:r w:rsidR="002F5A7E" w:rsidRPr="006C1597">
        <w:rPr>
          <w:szCs w:val="24"/>
        </w:rPr>
        <w:t>(sont)</w:t>
      </w:r>
      <w:r w:rsidR="005B69F3" w:rsidRPr="006C1597">
        <w:rPr>
          <w:szCs w:val="24"/>
        </w:rPr>
        <w:t> :</w:t>
      </w:r>
      <w:r w:rsidR="002F5A7E" w:rsidRPr="006C1597">
        <w:rPr>
          <w:szCs w:val="24"/>
        </w:rPr>
        <w:t xml:space="preserve"> </w:t>
      </w:r>
      <w:r w:rsidR="002F5A7E" w:rsidRPr="006C1597">
        <w:rPr>
          <w:i/>
          <w:iCs/>
          <w:szCs w:val="24"/>
        </w:rPr>
        <w:t>[insérer la (les) adresse</w:t>
      </w:r>
      <w:r w:rsidR="00DF3629">
        <w:rPr>
          <w:i/>
          <w:iCs/>
          <w:szCs w:val="24"/>
        </w:rPr>
        <w:t>/</w:t>
      </w:r>
      <w:r w:rsidR="002F5A7E" w:rsidRPr="006C1597">
        <w:rPr>
          <w:i/>
          <w:iCs/>
          <w:szCs w:val="24"/>
        </w:rPr>
        <w:t>s détaillée</w:t>
      </w:r>
      <w:r w:rsidR="00DF3629">
        <w:rPr>
          <w:i/>
          <w:iCs/>
          <w:szCs w:val="24"/>
        </w:rPr>
        <w:t>/s</w:t>
      </w:r>
      <w:r w:rsidR="002F5A7E" w:rsidRPr="006C1597">
        <w:rPr>
          <w:i/>
          <w:iCs/>
          <w:szCs w:val="24"/>
        </w:rPr>
        <w:t>]</w:t>
      </w:r>
      <w:r w:rsidR="00DF3629">
        <w:rPr>
          <w:i/>
          <w:iCs/>
          <w:szCs w:val="24"/>
        </w:rPr>
        <w:t>.</w:t>
      </w:r>
    </w:p>
    <w:p w14:paraId="5B28CDD0" w14:textId="4C8F89FD" w:rsidR="002F5A7E" w:rsidRDefault="0066573E" w:rsidP="002612B1">
      <w:pPr>
        <w:spacing w:after="0"/>
        <w:rPr>
          <w:i/>
          <w:iCs/>
          <w:szCs w:val="24"/>
        </w:rPr>
      </w:pPr>
      <w:r w:rsidRPr="006C1597">
        <w:rPr>
          <w:i/>
          <w:iCs/>
          <w:szCs w:val="24"/>
        </w:rPr>
        <w:t>[Nom de l’Agence d’exécution]</w:t>
      </w:r>
    </w:p>
    <w:p w14:paraId="0DFB4AD5" w14:textId="33495839" w:rsidR="00DF3629" w:rsidRDefault="00DF3629" w:rsidP="002612B1">
      <w:pPr>
        <w:spacing w:after="0"/>
        <w:rPr>
          <w:i/>
          <w:iCs/>
          <w:szCs w:val="24"/>
        </w:rPr>
      </w:pPr>
      <w:r>
        <w:rPr>
          <w:i/>
          <w:iCs/>
          <w:szCs w:val="24"/>
        </w:rPr>
        <w:t>[insérer le nom du bureau, étage, numéro de la salle]</w:t>
      </w:r>
    </w:p>
    <w:p w14:paraId="1FBA73F1" w14:textId="2DDF7520" w:rsidR="00DF3629" w:rsidRPr="006C1597" w:rsidRDefault="00DF3629" w:rsidP="002612B1">
      <w:pPr>
        <w:spacing w:after="0"/>
        <w:rPr>
          <w:i/>
          <w:iCs/>
          <w:szCs w:val="24"/>
        </w:rPr>
      </w:pPr>
      <w:r>
        <w:rPr>
          <w:i/>
          <w:iCs/>
          <w:szCs w:val="24"/>
        </w:rPr>
        <w:t xml:space="preserve">A l’attention : [insérer le nom du responsable et son titre] </w:t>
      </w:r>
    </w:p>
    <w:p w14:paraId="04874266" w14:textId="77777777" w:rsidR="002F5A7E" w:rsidRPr="006C1597" w:rsidRDefault="002F5A7E" w:rsidP="002612B1">
      <w:pPr>
        <w:spacing w:after="0"/>
        <w:rPr>
          <w:i/>
          <w:iCs/>
          <w:szCs w:val="24"/>
        </w:rPr>
      </w:pPr>
      <w:r w:rsidRPr="006C1597">
        <w:rPr>
          <w:i/>
          <w:iCs/>
          <w:szCs w:val="24"/>
        </w:rPr>
        <w:t>Téléphone</w:t>
      </w:r>
    </w:p>
    <w:p w14:paraId="540B03B8" w14:textId="2158A4BE" w:rsidR="002F5A7E" w:rsidRPr="006C1597" w:rsidRDefault="0066573E" w:rsidP="002612B1">
      <w:pPr>
        <w:spacing w:after="0"/>
        <w:rPr>
          <w:i/>
          <w:iCs/>
          <w:szCs w:val="24"/>
        </w:rPr>
      </w:pPr>
      <w:r w:rsidRPr="006C1597">
        <w:rPr>
          <w:i/>
          <w:iCs/>
          <w:szCs w:val="24"/>
        </w:rPr>
        <w:t>[</w:t>
      </w:r>
      <w:r w:rsidR="002F5A7E" w:rsidRPr="006C1597">
        <w:rPr>
          <w:i/>
          <w:iCs/>
          <w:szCs w:val="24"/>
        </w:rPr>
        <w:t>Télécopie</w:t>
      </w:r>
      <w:r w:rsidRPr="006C1597">
        <w:rPr>
          <w:i/>
          <w:iCs/>
          <w:szCs w:val="24"/>
        </w:rPr>
        <w:t>]</w:t>
      </w:r>
    </w:p>
    <w:p w14:paraId="2488D3F8" w14:textId="77777777" w:rsidR="00EB2D1C" w:rsidRDefault="0066573E" w:rsidP="002612B1">
      <w:pPr>
        <w:spacing w:after="0"/>
        <w:rPr>
          <w:i/>
          <w:iCs/>
          <w:szCs w:val="24"/>
        </w:rPr>
      </w:pPr>
      <w:r w:rsidRPr="006C1597">
        <w:rPr>
          <w:i/>
          <w:iCs/>
          <w:szCs w:val="24"/>
        </w:rPr>
        <w:t>[</w:t>
      </w:r>
      <w:r w:rsidR="002F5A7E" w:rsidRPr="006C1597">
        <w:rPr>
          <w:i/>
          <w:iCs/>
          <w:szCs w:val="24"/>
        </w:rPr>
        <w:t>Adresse électronique</w:t>
      </w:r>
      <w:r w:rsidRPr="006C1597">
        <w:rPr>
          <w:i/>
          <w:iCs/>
          <w:szCs w:val="24"/>
        </w:rPr>
        <w:t>]</w:t>
      </w:r>
    </w:p>
    <w:p w14:paraId="71983F61" w14:textId="1BEE3777" w:rsidR="00BE7CFE" w:rsidRPr="006C1597" w:rsidRDefault="00EB2D1C" w:rsidP="00EB2D1C">
      <w:pPr>
        <w:spacing w:after="0"/>
        <w:rPr>
          <w:szCs w:val="24"/>
        </w:rPr>
      </w:pPr>
      <w:r>
        <w:rPr>
          <w:i/>
          <w:iCs/>
          <w:szCs w:val="24"/>
        </w:rPr>
        <w:t>[Site internet]</w:t>
      </w:r>
    </w:p>
    <w:p w14:paraId="5F514D41" w14:textId="77777777" w:rsidR="00EB2D1C" w:rsidRDefault="00EB2D1C" w:rsidP="00323EA1">
      <w:pPr>
        <w:spacing w:before="240" w:after="120"/>
        <w:rPr>
          <w:szCs w:val="24"/>
        </w:rPr>
        <w:sectPr w:rsidR="00EB2D1C" w:rsidSect="00BD7DDA">
          <w:footerReference w:type="even" r:id="rId35"/>
          <w:footerReference w:type="default" r:id="rId36"/>
          <w:headerReference w:type="first" r:id="rId37"/>
          <w:footerReference w:type="first" r:id="rId38"/>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3CD06945" w14:textId="50BB66EF" w:rsidR="00671DA8" w:rsidRDefault="00E31E06" w:rsidP="002612B1">
      <w:pPr>
        <w:jc w:val="center"/>
        <w:rPr>
          <w:b/>
          <w:bCs/>
          <w:sz w:val="72"/>
        </w:rPr>
      </w:pPr>
      <w:r>
        <w:rPr>
          <w:b/>
          <w:bCs/>
          <w:sz w:val="72"/>
        </w:rPr>
        <w:lastRenderedPageBreak/>
        <w:t>Dossier d’</w:t>
      </w:r>
      <w:r w:rsidR="001123F2">
        <w:rPr>
          <w:b/>
          <w:bCs/>
          <w:sz w:val="72"/>
        </w:rPr>
        <w:t>A</w:t>
      </w:r>
      <w:r w:rsidR="00DF333A" w:rsidRPr="006C1597">
        <w:rPr>
          <w:b/>
          <w:bCs/>
          <w:sz w:val="72"/>
        </w:rPr>
        <w:t>ppel d’</w:t>
      </w:r>
      <w:r w:rsidR="001123F2">
        <w:rPr>
          <w:b/>
          <w:bCs/>
          <w:sz w:val="72"/>
        </w:rPr>
        <w:t>O</w:t>
      </w:r>
      <w:r w:rsidR="00DF333A" w:rsidRPr="006C1597">
        <w:rPr>
          <w:b/>
          <w:bCs/>
          <w:sz w:val="72"/>
        </w:rPr>
        <w:t>ffres</w:t>
      </w:r>
    </w:p>
    <w:p w14:paraId="74271798" w14:textId="5C4676E6" w:rsidR="00671DA8" w:rsidRDefault="00DF333A" w:rsidP="00CF77C2">
      <w:pPr>
        <w:ind w:left="720"/>
        <w:jc w:val="center"/>
        <w:rPr>
          <w:b/>
          <w:bCs/>
          <w:sz w:val="72"/>
        </w:rPr>
      </w:pPr>
      <w:r w:rsidRPr="006C1597">
        <w:rPr>
          <w:b/>
          <w:bCs/>
          <w:sz w:val="72"/>
        </w:rPr>
        <w:t xml:space="preserve">pour </w:t>
      </w:r>
      <w:r w:rsidR="001123F2">
        <w:rPr>
          <w:b/>
          <w:bCs/>
          <w:sz w:val="72"/>
        </w:rPr>
        <w:t>Travaux</w:t>
      </w:r>
    </w:p>
    <w:p w14:paraId="411BB97C" w14:textId="77777777" w:rsidR="001123F2" w:rsidRDefault="001123F2" w:rsidP="00CF77C2">
      <w:pPr>
        <w:ind w:left="720"/>
        <w:jc w:val="center"/>
        <w:rPr>
          <w:b/>
          <w:sz w:val="72"/>
        </w:rPr>
      </w:pPr>
    </w:p>
    <w:p w14:paraId="722E6594" w14:textId="77777777" w:rsidR="003C4194" w:rsidRDefault="003F259E" w:rsidP="002612B1">
      <w:pPr>
        <w:ind w:left="720"/>
        <w:jc w:val="center"/>
        <w:rPr>
          <w:b/>
          <w:sz w:val="72"/>
        </w:rPr>
      </w:pPr>
      <w:r w:rsidRPr="002612B1">
        <w:rPr>
          <w:b/>
          <w:sz w:val="48"/>
          <w:szCs w:val="48"/>
        </w:rPr>
        <w:t>P</w:t>
      </w:r>
      <w:r w:rsidR="006A4CF8" w:rsidRPr="002612B1">
        <w:rPr>
          <w:b/>
          <w:sz w:val="48"/>
          <w:szCs w:val="48"/>
        </w:rPr>
        <w:t>assation d</w:t>
      </w:r>
      <w:r w:rsidR="00671DA8" w:rsidRPr="002612B1">
        <w:rPr>
          <w:b/>
          <w:sz w:val="48"/>
          <w:szCs w:val="48"/>
        </w:rPr>
        <w:t>’un</w:t>
      </w:r>
      <w:r w:rsidR="006A4CF8" w:rsidRPr="002612B1">
        <w:rPr>
          <w:b/>
          <w:sz w:val="48"/>
          <w:szCs w:val="48"/>
        </w:rPr>
        <w:t xml:space="preserve"> </w:t>
      </w:r>
      <w:r w:rsidR="00671DA8" w:rsidRPr="002612B1">
        <w:rPr>
          <w:b/>
          <w:sz w:val="48"/>
          <w:szCs w:val="48"/>
        </w:rPr>
        <w:t>M</w:t>
      </w:r>
      <w:r w:rsidR="006A4CF8" w:rsidRPr="002612B1">
        <w:rPr>
          <w:b/>
          <w:sz w:val="48"/>
          <w:szCs w:val="48"/>
        </w:rPr>
        <w:t>arché</w:t>
      </w:r>
      <w:r w:rsidR="00842368" w:rsidRPr="002612B1">
        <w:rPr>
          <w:b/>
          <w:sz w:val="48"/>
          <w:szCs w:val="48"/>
        </w:rPr>
        <w:t xml:space="preserve"> de</w:t>
      </w:r>
      <w:r w:rsidR="000A450A" w:rsidRPr="002612B1">
        <w:rPr>
          <w:b/>
          <w:sz w:val="48"/>
          <w:szCs w:val="48"/>
        </w:rPr>
        <w:t xml:space="preserve"> </w:t>
      </w:r>
      <w:r w:rsidR="00671DA8" w:rsidRPr="002612B1">
        <w:rPr>
          <w:b/>
          <w:sz w:val="48"/>
          <w:szCs w:val="48"/>
        </w:rPr>
        <w:t>T</w:t>
      </w:r>
      <w:r w:rsidR="000A450A" w:rsidRPr="002612B1">
        <w:rPr>
          <w:b/>
          <w:sz w:val="48"/>
          <w:szCs w:val="48"/>
        </w:rPr>
        <w:t>ravaux</w:t>
      </w:r>
      <w:r w:rsidR="000A450A" w:rsidRPr="006C1597">
        <w:rPr>
          <w:b/>
          <w:sz w:val="72"/>
        </w:rPr>
        <w:t xml:space="preserve"> </w:t>
      </w:r>
    </w:p>
    <w:p w14:paraId="23A89AA0" w14:textId="6D51B234" w:rsidR="000A450A" w:rsidRPr="006C1597" w:rsidRDefault="000A450A" w:rsidP="002612B1">
      <w:pPr>
        <w:ind w:left="720"/>
        <w:jc w:val="center"/>
        <w:rPr>
          <w:b/>
          <w:bCs/>
          <w:i/>
          <w:sz w:val="28"/>
          <w:szCs w:val="28"/>
        </w:rPr>
      </w:pPr>
      <w:r w:rsidRPr="006C1597">
        <w:rPr>
          <w:b/>
          <w:bCs/>
          <w:i/>
          <w:sz w:val="28"/>
          <w:szCs w:val="28"/>
        </w:rPr>
        <w:t>[</w:t>
      </w:r>
      <w:r w:rsidR="00D41D68" w:rsidRPr="006C1597">
        <w:rPr>
          <w:b/>
          <w:bCs/>
          <w:i/>
          <w:sz w:val="28"/>
          <w:szCs w:val="28"/>
        </w:rPr>
        <w:t>Insérer</w:t>
      </w:r>
      <w:r w:rsidRPr="006C1597">
        <w:rPr>
          <w:b/>
          <w:bCs/>
          <w:i/>
          <w:sz w:val="28"/>
          <w:szCs w:val="28"/>
        </w:rPr>
        <w:t xml:space="preserve"> l’identification des Travaux]</w:t>
      </w:r>
    </w:p>
    <w:p w14:paraId="660E3FE4" w14:textId="77777777" w:rsidR="00B02B59" w:rsidRPr="006C1597" w:rsidRDefault="00B02B59" w:rsidP="00B02B59">
      <w:pPr>
        <w:pStyle w:val="Title"/>
        <w:rPr>
          <w:b w:val="0"/>
          <w:i/>
          <w:sz w:val="56"/>
          <w:szCs w:val="56"/>
          <w:lang w:val="fr-FR"/>
        </w:rPr>
      </w:pPr>
      <w:r w:rsidRPr="006C1597">
        <w:rPr>
          <w:b w:val="0"/>
          <w:i/>
          <w:sz w:val="56"/>
          <w:szCs w:val="56"/>
          <w:lang w:val="fr-FR"/>
        </w:rPr>
        <w:t>_______________________________</w:t>
      </w:r>
    </w:p>
    <w:p w14:paraId="6AB55B8B" w14:textId="77777777" w:rsidR="00842368" w:rsidRPr="006C1597" w:rsidRDefault="00842368" w:rsidP="00842368">
      <w:pPr>
        <w:jc w:val="center"/>
        <w:rPr>
          <w:b/>
          <w:sz w:val="28"/>
          <w:szCs w:val="28"/>
        </w:rPr>
      </w:pPr>
    </w:p>
    <w:p w14:paraId="4A85CD4B" w14:textId="4B50AFEA" w:rsidR="00842368" w:rsidRPr="006C1597" w:rsidRDefault="00842368" w:rsidP="00D24BCD">
      <w:pPr>
        <w:pStyle w:val="BankNormal"/>
        <w:spacing w:after="0"/>
        <w:rPr>
          <w:b/>
          <w:sz w:val="28"/>
          <w:szCs w:val="28"/>
          <w:lang w:val="fr-FR"/>
        </w:rPr>
      </w:pPr>
      <w:r w:rsidRPr="006C1597">
        <w:rPr>
          <w:b/>
          <w:sz w:val="28"/>
          <w:szCs w:val="28"/>
          <w:lang w:val="fr-FR"/>
        </w:rPr>
        <w:t>Projet</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nom du Projet]</w:t>
      </w:r>
    </w:p>
    <w:p w14:paraId="0A21A25F" w14:textId="3B1E929F" w:rsidR="000A450A" w:rsidRPr="006C1597" w:rsidRDefault="000A450A" w:rsidP="00D24BCD">
      <w:pPr>
        <w:spacing w:after="0"/>
        <w:rPr>
          <w:sz w:val="28"/>
          <w:szCs w:val="28"/>
        </w:rPr>
      </w:pPr>
      <w:r w:rsidRPr="006C1597">
        <w:rPr>
          <w:b/>
          <w:sz w:val="28"/>
        </w:rPr>
        <w:t xml:space="preserve">Maître </w:t>
      </w:r>
      <w:r w:rsidR="0094474A" w:rsidRPr="006C1597">
        <w:rPr>
          <w:b/>
          <w:sz w:val="28"/>
        </w:rPr>
        <w:t>d</w:t>
      </w:r>
      <w:r w:rsidRPr="006C1597">
        <w:rPr>
          <w:b/>
          <w:sz w:val="28"/>
        </w:rPr>
        <w:t>’Ouvrage</w:t>
      </w:r>
      <w:r w:rsidR="005B69F3" w:rsidRPr="006C1597">
        <w:rPr>
          <w:b/>
          <w:sz w:val="28"/>
        </w:rPr>
        <w:t> :</w:t>
      </w:r>
      <w:r w:rsidRPr="006C1597">
        <w:t xml:space="preserve"> </w:t>
      </w:r>
      <w:r w:rsidRPr="006C1597">
        <w:rPr>
          <w:i/>
          <w:sz w:val="28"/>
          <w:szCs w:val="28"/>
        </w:rPr>
        <w:t xml:space="preserve">[insérer le nom du Maître </w:t>
      </w:r>
      <w:r w:rsidR="0094474A" w:rsidRPr="006C1597">
        <w:rPr>
          <w:i/>
          <w:sz w:val="28"/>
          <w:szCs w:val="28"/>
        </w:rPr>
        <w:t>d</w:t>
      </w:r>
      <w:r w:rsidRPr="006C1597">
        <w:rPr>
          <w:i/>
          <w:sz w:val="28"/>
          <w:szCs w:val="28"/>
        </w:rPr>
        <w:t>’Ouvrage]</w:t>
      </w:r>
    </w:p>
    <w:p w14:paraId="2791B41E" w14:textId="1871319B" w:rsidR="00E50A46" w:rsidRPr="006C1597" w:rsidRDefault="00E50A46" w:rsidP="00D24BCD">
      <w:pPr>
        <w:spacing w:after="0"/>
        <w:rPr>
          <w:sz w:val="28"/>
          <w:szCs w:val="28"/>
        </w:rPr>
      </w:pPr>
      <w:r w:rsidRPr="006C1597">
        <w:rPr>
          <w:b/>
          <w:sz w:val="28"/>
        </w:rPr>
        <w:t>Intitulé du Marché :</w:t>
      </w:r>
      <w:r w:rsidRPr="006C1597">
        <w:t xml:space="preserve"> </w:t>
      </w:r>
      <w:r w:rsidRPr="006C1597">
        <w:rPr>
          <w:i/>
          <w:sz w:val="28"/>
          <w:szCs w:val="28"/>
        </w:rPr>
        <w:t>[insérer l’intitulé du Marché]</w:t>
      </w:r>
    </w:p>
    <w:p w14:paraId="475ECE1C" w14:textId="1EEBC29E" w:rsidR="00842368" w:rsidRPr="006C1597" w:rsidRDefault="00842368" w:rsidP="00D24BCD">
      <w:pPr>
        <w:pStyle w:val="BankNormal"/>
        <w:spacing w:after="0"/>
        <w:rPr>
          <w:i/>
          <w:iCs/>
          <w:sz w:val="28"/>
          <w:szCs w:val="28"/>
          <w:lang w:val="fr-FR"/>
        </w:rPr>
      </w:pPr>
      <w:r w:rsidRPr="006C1597">
        <w:rPr>
          <w:b/>
          <w:sz w:val="28"/>
          <w:szCs w:val="28"/>
          <w:lang w:val="fr-FR"/>
        </w:rPr>
        <w:t>Pays</w:t>
      </w:r>
      <w:r w:rsidR="005B69F3" w:rsidRPr="006C1597">
        <w:rPr>
          <w:b/>
          <w:sz w:val="28"/>
          <w:szCs w:val="28"/>
          <w:lang w:val="fr-FR"/>
        </w:rPr>
        <w:t> :</w:t>
      </w:r>
      <w:r w:rsidRPr="006C1597">
        <w:rPr>
          <w:b/>
          <w:sz w:val="28"/>
          <w:szCs w:val="28"/>
          <w:lang w:val="fr-FR"/>
        </w:rPr>
        <w:t xml:space="preserve"> </w:t>
      </w:r>
      <w:r w:rsidRPr="006C1597">
        <w:rPr>
          <w:i/>
          <w:iCs/>
          <w:sz w:val="28"/>
          <w:szCs w:val="28"/>
          <w:lang w:val="fr-FR"/>
        </w:rPr>
        <w:t xml:space="preserve">[insérer le nom du Pays du Maître </w:t>
      </w:r>
      <w:r w:rsidR="0094474A" w:rsidRPr="006C1597">
        <w:rPr>
          <w:i/>
          <w:iCs/>
          <w:sz w:val="28"/>
          <w:szCs w:val="28"/>
          <w:lang w:val="fr-FR"/>
        </w:rPr>
        <w:t>d</w:t>
      </w:r>
      <w:r w:rsidRPr="006C1597">
        <w:rPr>
          <w:i/>
          <w:iCs/>
          <w:sz w:val="28"/>
          <w:szCs w:val="28"/>
          <w:lang w:val="fr-FR"/>
        </w:rPr>
        <w:t>’Ouvrage]</w:t>
      </w:r>
    </w:p>
    <w:p w14:paraId="0429D260" w14:textId="7AC42273" w:rsidR="0061576B" w:rsidRDefault="0061576B" w:rsidP="00D24BCD">
      <w:pPr>
        <w:pStyle w:val="BankNormal"/>
        <w:spacing w:after="0"/>
        <w:rPr>
          <w:i/>
          <w:iCs/>
          <w:sz w:val="28"/>
          <w:szCs w:val="28"/>
          <w:lang w:val="fr-FR"/>
        </w:rPr>
      </w:pPr>
      <w:r w:rsidRPr="006C1597">
        <w:rPr>
          <w:b/>
          <w:sz w:val="28"/>
          <w:szCs w:val="28"/>
          <w:lang w:val="fr-FR"/>
        </w:rPr>
        <w:t>Prêt/Crédit/Don No</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numéro du prêt/crédit/don]</w:t>
      </w:r>
    </w:p>
    <w:p w14:paraId="17B38262" w14:textId="49D498BC" w:rsidR="00B64615" w:rsidRPr="00A76396" w:rsidRDefault="00B64615" w:rsidP="00A76396">
      <w:pPr>
        <w:pStyle w:val="BankNormal"/>
        <w:spacing w:after="0"/>
        <w:ind w:left="0" w:firstLine="0"/>
        <w:rPr>
          <w:i/>
          <w:iCs/>
          <w:sz w:val="28"/>
          <w:szCs w:val="28"/>
          <w:lang w:val="fr-FR"/>
        </w:rPr>
      </w:pPr>
      <w:r w:rsidRPr="006C1597">
        <w:rPr>
          <w:b/>
          <w:sz w:val="28"/>
          <w:szCs w:val="28"/>
          <w:lang w:val="fr-FR"/>
        </w:rPr>
        <w:t xml:space="preserve">Appel d’Offres No : </w:t>
      </w:r>
      <w:r w:rsidRPr="006C1597">
        <w:rPr>
          <w:i/>
          <w:iCs/>
          <w:sz w:val="28"/>
          <w:szCs w:val="28"/>
          <w:lang w:val="fr-FR"/>
        </w:rPr>
        <w:t>[insérer la référence conforme au plan de passation des marchés]</w:t>
      </w:r>
    </w:p>
    <w:p w14:paraId="1B15D979" w14:textId="339D28AD" w:rsidR="00842368" w:rsidRPr="006C1597" w:rsidRDefault="00842368" w:rsidP="00D24BCD">
      <w:pPr>
        <w:pStyle w:val="Title"/>
        <w:spacing w:after="0"/>
        <w:jc w:val="left"/>
        <w:rPr>
          <w:sz w:val="28"/>
          <w:szCs w:val="28"/>
          <w:lang w:val="fr-FR"/>
        </w:rPr>
      </w:pPr>
      <w:r w:rsidRPr="006C1597">
        <w:rPr>
          <w:sz w:val="28"/>
          <w:szCs w:val="28"/>
          <w:lang w:val="fr-FR"/>
        </w:rPr>
        <w:t>Émis le</w:t>
      </w:r>
      <w:r w:rsidR="005B69F3" w:rsidRPr="006C1597">
        <w:rPr>
          <w:sz w:val="28"/>
          <w:szCs w:val="28"/>
          <w:lang w:val="fr-FR"/>
        </w:rPr>
        <w:t> :</w:t>
      </w:r>
      <w:r w:rsidRPr="006C1597">
        <w:rPr>
          <w:sz w:val="28"/>
          <w:szCs w:val="28"/>
          <w:lang w:val="fr-FR"/>
        </w:rPr>
        <w:t xml:space="preserve"> </w:t>
      </w:r>
      <w:r w:rsidRPr="006C1597">
        <w:rPr>
          <w:b w:val="0"/>
          <w:i/>
          <w:iCs/>
          <w:sz w:val="28"/>
          <w:szCs w:val="28"/>
          <w:lang w:val="fr-FR"/>
        </w:rPr>
        <w:t xml:space="preserve">[insérer la date de mise à disposition des </w:t>
      </w:r>
      <w:r w:rsidR="001123F2">
        <w:rPr>
          <w:b w:val="0"/>
          <w:i/>
          <w:iCs/>
          <w:sz w:val="28"/>
          <w:szCs w:val="28"/>
          <w:lang w:val="fr-FR"/>
        </w:rPr>
        <w:t>S</w:t>
      </w:r>
      <w:r w:rsidRPr="006C1597">
        <w:rPr>
          <w:b w:val="0"/>
          <w:i/>
          <w:iCs/>
          <w:sz w:val="28"/>
          <w:szCs w:val="28"/>
          <w:lang w:val="fr-FR"/>
        </w:rPr>
        <w:t>oumissionnaires]</w:t>
      </w:r>
    </w:p>
    <w:p w14:paraId="3044AD82" w14:textId="77777777" w:rsidR="00842368" w:rsidRPr="006C1597" w:rsidRDefault="00842368"/>
    <w:p w14:paraId="55C110B1" w14:textId="77777777" w:rsidR="000A450A" w:rsidRPr="006C1597" w:rsidRDefault="000A450A"/>
    <w:p w14:paraId="6AAA468B" w14:textId="77777777" w:rsidR="000A450A" w:rsidRPr="006C1597" w:rsidRDefault="000A450A">
      <w:pPr>
        <w:sectPr w:rsidR="000A450A" w:rsidRPr="006C1597" w:rsidSect="00E0339C">
          <w:footerReference w:type="even" r:id="rId39"/>
          <w:footerReference w:type="default" r:id="rId40"/>
          <w:headerReference w:type="first" r:id="rId41"/>
          <w:footerReference w:type="first" r:id="rId42"/>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530809D9" w14:textId="6FA0F1AB" w:rsidR="001123F2" w:rsidRPr="002612B1" w:rsidRDefault="001123F2">
      <w:pPr>
        <w:pStyle w:val="Subtitle2"/>
        <w:rPr>
          <w:sz w:val="40"/>
          <w:szCs w:val="40"/>
        </w:rPr>
      </w:pPr>
      <w:bookmarkStart w:id="27" w:name="_Toc494778669"/>
      <w:r w:rsidRPr="002612B1">
        <w:rPr>
          <w:sz w:val="40"/>
          <w:szCs w:val="40"/>
        </w:rPr>
        <w:lastRenderedPageBreak/>
        <w:t>Document Type de Passation de Marchés</w:t>
      </w:r>
    </w:p>
    <w:p w14:paraId="18E9F8EF" w14:textId="1BD199DA" w:rsidR="000A450A" w:rsidRPr="006C1597" w:rsidRDefault="000A450A">
      <w:pPr>
        <w:pStyle w:val="Subtitle2"/>
      </w:pPr>
      <w:r w:rsidRPr="006C1597">
        <w:t>Table des matièr</w:t>
      </w:r>
      <w:r w:rsidR="006F228E" w:rsidRPr="006C1597">
        <w:t>es</w:t>
      </w:r>
      <w:bookmarkEnd w:id="27"/>
    </w:p>
    <w:p w14:paraId="042D1B5D" w14:textId="77777777" w:rsidR="000A450A" w:rsidRPr="006C1597" w:rsidRDefault="000A450A"/>
    <w:p w14:paraId="2696A346" w14:textId="12694017" w:rsidR="00733804" w:rsidRDefault="00657EE8">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\h \z \t "Parts</w:instrText>
      </w:r>
      <w:r w:rsidR="00BD7DDA">
        <w:instrText>,</w:instrText>
      </w:r>
      <w:r>
        <w:instrText>1</w:instrText>
      </w:r>
      <w:r w:rsidR="00BD7DDA">
        <w:instrText>,</w:instrText>
      </w:r>
      <w:r>
        <w:instrText>Sections</w:instrText>
      </w:r>
      <w:r w:rsidR="00BD7DDA">
        <w:instrText>,</w:instrText>
      </w:r>
      <w:r>
        <w:instrText>2</w:instrText>
      </w:r>
      <w:r w:rsidR="00BD7DDA">
        <w:instrText>,</w:instrText>
      </w:r>
      <w:r>
        <w:instrText>Style22</w:instrText>
      </w:r>
      <w:r w:rsidR="00BD7DDA">
        <w:instrText>,</w:instrText>
      </w:r>
      <w:r>
        <w:instrText xml:space="preserve">2" </w:instrText>
      </w:r>
      <w:r>
        <w:fldChar w:fldCharType="separate"/>
      </w:r>
      <w:hyperlink w:anchor="_Toc207125294" w:history="1">
        <w:r w:rsidR="00733804" w:rsidRPr="003E37CC">
          <w:rPr>
            <w:rStyle w:val="Hyperlink"/>
          </w:rPr>
          <w:t>PARTIE 1 – Procédures d’Appel d’Offres</w:t>
        </w:r>
        <w:r w:rsidR="00733804">
          <w:rPr>
            <w:webHidden/>
          </w:rPr>
          <w:tab/>
        </w:r>
        <w:r w:rsidR="00733804">
          <w:rPr>
            <w:webHidden/>
          </w:rPr>
          <w:fldChar w:fldCharType="begin"/>
        </w:r>
        <w:r w:rsidR="00733804">
          <w:rPr>
            <w:webHidden/>
          </w:rPr>
          <w:instrText xml:space="preserve"> PAGEREF _Toc207125294 \h </w:instrText>
        </w:r>
        <w:r w:rsidR="00733804">
          <w:rPr>
            <w:webHidden/>
          </w:rPr>
        </w:r>
        <w:r w:rsidR="00733804">
          <w:rPr>
            <w:webHidden/>
          </w:rPr>
          <w:fldChar w:fldCharType="separate"/>
        </w:r>
        <w:r w:rsidR="00733804">
          <w:rPr>
            <w:webHidden/>
          </w:rPr>
          <w:t>3</w:t>
        </w:r>
        <w:r w:rsidR="00733804">
          <w:rPr>
            <w:webHidden/>
          </w:rPr>
          <w:fldChar w:fldCharType="end"/>
        </w:r>
      </w:hyperlink>
    </w:p>
    <w:p w14:paraId="7C028918" w14:textId="3EE7087D"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295" w:history="1">
        <w:r w:rsidRPr="003E37CC">
          <w:rPr>
            <w:rStyle w:val="Hyperlink"/>
          </w:rPr>
          <w:t>Section I. Instructions aux Soumissionnaires</w:t>
        </w:r>
        <w:r>
          <w:rPr>
            <w:webHidden/>
          </w:rPr>
          <w:tab/>
        </w:r>
        <w:r>
          <w:rPr>
            <w:webHidden/>
          </w:rPr>
          <w:fldChar w:fldCharType="begin"/>
        </w:r>
        <w:r>
          <w:rPr>
            <w:webHidden/>
          </w:rPr>
          <w:instrText xml:space="preserve"> PAGEREF _Toc207125295 \h </w:instrText>
        </w:r>
        <w:r>
          <w:rPr>
            <w:webHidden/>
          </w:rPr>
        </w:r>
        <w:r>
          <w:rPr>
            <w:webHidden/>
          </w:rPr>
          <w:fldChar w:fldCharType="separate"/>
        </w:r>
        <w:r>
          <w:rPr>
            <w:webHidden/>
          </w:rPr>
          <w:t>4</w:t>
        </w:r>
        <w:r>
          <w:rPr>
            <w:webHidden/>
          </w:rPr>
          <w:fldChar w:fldCharType="end"/>
        </w:r>
      </w:hyperlink>
    </w:p>
    <w:p w14:paraId="085267AA" w14:textId="141CF95A"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296" w:history="1">
        <w:r w:rsidRPr="003E37CC">
          <w:rPr>
            <w:rStyle w:val="Hyperlink"/>
          </w:rPr>
          <w:t>Section II. Données Particulières de l’Appel d’Offres</w:t>
        </w:r>
        <w:r>
          <w:rPr>
            <w:webHidden/>
          </w:rPr>
          <w:tab/>
        </w:r>
        <w:r>
          <w:rPr>
            <w:webHidden/>
          </w:rPr>
          <w:fldChar w:fldCharType="begin"/>
        </w:r>
        <w:r>
          <w:rPr>
            <w:webHidden/>
          </w:rPr>
          <w:instrText xml:space="preserve"> PAGEREF _Toc207125296 \h </w:instrText>
        </w:r>
        <w:r>
          <w:rPr>
            <w:webHidden/>
          </w:rPr>
        </w:r>
        <w:r>
          <w:rPr>
            <w:webHidden/>
          </w:rPr>
          <w:fldChar w:fldCharType="separate"/>
        </w:r>
        <w:r>
          <w:rPr>
            <w:webHidden/>
          </w:rPr>
          <w:t>42</w:t>
        </w:r>
        <w:r>
          <w:rPr>
            <w:webHidden/>
          </w:rPr>
          <w:fldChar w:fldCharType="end"/>
        </w:r>
      </w:hyperlink>
    </w:p>
    <w:p w14:paraId="5C5FA7AB" w14:textId="4F9E3460"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297" w:history="1">
        <w:r w:rsidRPr="003E37CC">
          <w:rPr>
            <w:rStyle w:val="Hyperlink"/>
          </w:rPr>
          <w:t>Section III. Critères d’Evaluation et de Qualification (</w:t>
        </w:r>
        <w:r w:rsidRPr="003E37CC">
          <w:rPr>
            <w:rStyle w:val="Hyperlink"/>
            <w:i/>
            <w:iCs/>
          </w:rPr>
          <w:t>Si une Préqualification a été effectuée préalablement</w:t>
        </w:r>
        <w:r w:rsidRPr="003E37CC">
          <w:rPr>
            <w:rStyle w:val="Hyperlink"/>
          </w:rPr>
          <w:t>)</w:t>
        </w:r>
        <w:r>
          <w:rPr>
            <w:webHidden/>
          </w:rPr>
          <w:tab/>
        </w:r>
        <w:r>
          <w:rPr>
            <w:webHidden/>
          </w:rPr>
          <w:fldChar w:fldCharType="begin"/>
        </w:r>
        <w:r>
          <w:rPr>
            <w:webHidden/>
          </w:rPr>
          <w:instrText xml:space="preserve"> PAGEREF _Toc207125297 \h </w:instrText>
        </w:r>
        <w:r>
          <w:rPr>
            <w:webHidden/>
          </w:rPr>
        </w:r>
        <w:r>
          <w:rPr>
            <w:webHidden/>
          </w:rPr>
          <w:fldChar w:fldCharType="separate"/>
        </w:r>
        <w:r>
          <w:rPr>
            <w:webHidden/>
          </w:rPr>
          <w:t>54</w:t>
        </w:r>
        <w:r>
          <w:rPr>
            <w:webHidden/>
          </w:rPr>
          <w:fldChar w:fldCharType="end"/>
        </w:r>
      </w:hyperlink>
    </w:p>
    <w:p w14:paraId="5CB02CD3" w14:textId="1BA9917B"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298" w:history="1">
        <w:r w:rsidRPr="003E37CC">
          <w:rPr>
            <w:rStyle w:val="Hyperlink"/>
          </w:rPr>
          <w:t xml:space="preserve">Section III. Critères d’Evaluation et de Qualification </w:t>
        </w:r>
        <w:r w:rsidRPr="003E37CC">
          <w:rPr>
            <w:rStyle w:val="Hyperlink"/>
            <w:i/>
            <w:iCs/>
          </w:rPr>
          <w:t>(Si une Préqualification n’a pas été effectuée préalablement)</w:t>
        </w:r>
        <w:r>
          <w:rPr>
            <w:webHidden/>
          </w:rPr>
          <w:tab/>
        </w:r>
        <w:r>
          <w:rPr>
            <w:webHidden/>
          </w:rPr>
          <w:fldChar w:fldCharType="begin"/>
        </w:r>
        <w:r>
          <w:rPr>
            <w:webHidden/>
          </w:rPr>
          <w:instrText xml:space="preserve"> PAGEREF _Toc207125298 \h </w:instrText>
        </w:r>
        <w:r>
          <w:rPr>
            <w:webHidden/>
          </w:rPr>
        </w:r>
        <w:r>
          <w:rPr>
            <w:webHidden/>
          </w:rPr>
          <w:fldChar w:fldCharType="separate"/>
        </w:r>
        <w:r>
          <w:rPr>
            <w:webHidden/>
          </w:rPr>
          <w:t>61</w:t>
        </w:r>
        <w:r>
          <w:rPr>
            <w:webHidden/>
          </w:rPr>
          <w:fldChar w:fldCharType="end"/>
        </w:r>
      </w:hyperlink>
    </w:p>
    <w:p w14:paraId="6DB49575" w14:textId="2E44A20D"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299" w:history="1">
        <w:r w:rsidRPr="003E37CC">
          <w:rPr>
            <w:rStyle w:val="Hyperlink"/>
          </w:rPr>
          <w:t>Section IV. Formulaires de Soumission</w:t>
        </w:r>
        <w:r>
          <w:rPr>
            <w:webHidden/>
          </w:rPr>
          <w:tab/>
        </w:r>
        <w:r>
          <w:rPr>
            <w:webHidden/>
          </w:rPr>
          <w:fldChar w:fldCharType="begin"/>
        </w:r>
        <w:r>
          <w:rPr>
            <w:webHidden/>
          </w:rPr>
          <w:instrText xml:space="preserve"> PAGEREF _Toc207125299 \h </w:instrText>
        </w:r>
        <w:r>
          <w:rPr>
            <w:webHidden/>
          </w:rPr>
        </w:r>
        <w:r>
          <w:rPr>
            <w:webHidden/>
          </w:rPr>
          <w:fldChar w:fldCharType="separate"/>
        </w:r>
        <w:r>
          <w:rPr>
            <w:webHidden/>
          </w:rPr>
          <w:t>85</w:t>
        </w:r>
        <w:r>
          <w:rPr>
            <w:webHidden/>
          </w:rPr>
          <w:fldChar w:fldCharType="end"/>
        </w:r>
      </w:hyperlink>
    </w:p>
    <w:p w14:paraId="43D69E8B" w14:textId="7BD53BAF"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300" w:history="1">
        <w:r w:rsidRPr="003E37CC">
          <w:rPr>
            <w:rStyle w:val="Hyperlink"/>
          </w:rPr>
          <w:t>Section V. Pays éligibles</w:t>
        </w:r>
        <w:r>
          <w:rPr>
            <w:webHidden/>
          </w:rPr>
          <w:tab/>
        </w:r>
        <w:r>
          <w:rPr>
            <w:webHidden/>
          </w:rPr>
          <w:fldChar w:fldCharType="begin"/>
        </w:r>
        <w:r>
          <w:rPr>
            <w:webHidden/>
          </w:rPr>
          <w:instrText xml:space="preserve"> PAGEREF _Toc207125300 \h </w:instrText>
        </w:r>
        <w:r>
          <w:rPr>
            <w:webHidden/>
          </w:rPr>
        </w:r>
        <w:r>
          <w:rPr>
            <w:webHidden/>
          </w:rPr>
          <w:fldChar w:fldCharType="separate"/>
        </w:r>
        <w:r>
          <w:rPr>
            <w:webHidden/>
          </w:rPr>
          <w:t>181</w:t>
        </w:r>
        <w:r>
          <w:rPr>
            <w:webHidden/>
          </w:rPr>
          <w:fldChar w:fldCharType="end"/>
        </w:r>
      </w:hyperlink>
    </w:p>
    <w:p w14:paraId="1B8D09D9" w14:textId="76A9CE4F"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301" w:history="1">
        <w:r w:rsidRPr="003E37CC">
          <w:rPr>
            <w:rStyle w:val="Hyperlink"/>
          </w:rPr>
          <w:t>Section VI. Règles de la Banque en matière de Fraude et Corruption</w:t>
        </w:r>
        <w:r>
          <w:rPr>
            <w:webHidden/>
          </w:rPr>
          <w:tab/>
        </w:r>
        <w:r>
          <w:rPr>
            <w:webHidden/>
          </w:rPr>
          <w:fldChar w:fldCharType="begin"/>
        </w:r>
        <w:r>
          <w:rPr>
            <w:webHidden/>
          </w:rPr>
          <w:instrText xml:space="preserve"> PAGEREF _Toc207125301 \h </w:instrText>
        </w:r>
        <w:r>
          <w:rPr>
            <w:webHidden/>
          </w:rPr>
        </w:r>
        <w:r>
          <w:rPr>
            <w:webHidden/>
          </w:rPr>
          <w:fldChar w:fldCharType="separate"/>
        </w:r>
        <w:r>
          <w:rPr>
            <w:webHidden/>
          </w:rPr>
          <w:t>182</w:t>
        </w:r>
        <w:r>
          <w:rPr>
            <w:webHidden/>
          </w:rPr>
          <w:fldChar w:fldCharType="end"/>
        </w:r>
      </w:hyperlink>
    </w:p>
    <w:p w14:paraId="0CBF8B06" w14:textId="5E677FF8"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02" w:history="1">
        <w:r w:rsidRPr="003E37CC">
          <w:rPr>
            <w:rStyle w:val="Hyperlink"/>
          </w:rPr>
          <w:t>PARTIE 2 – Spécifications des Ouvrages</w:t>
        </w:r>
        <w:r>
          <w:rPr>
            <w:webHidden/>
          </w:rPr>
          <w:tab/>
        </w:r>
        <w:r>
          <w:rPr>
            <w:webHidden/>
          </w:rPr>
          <w:fldChar w:fldCharType="begin"/>
        </w:r>
        <w:r>
          <w:rPr>
            <w:webHidden/>
          </w:rPr>
          <w:instrText xml:space="preserve"> PAGEREF _Toc207125302 \h </w:instrText>
        </w:r>
        <w:r>
          <w:rPr>
            <w:webHidden/>
          </w:rPr>
        </w:r>
        <w:r>
          <w:rPr>
            <w:webHidden/>
          </w:rPr>
          <w:fldChar w:fldCharType="separate"/>
        </w:r>
        <w:r>
          <w:rPr>
            <w:webHidden/>
          </w:rPr>
          <w:t>185</w:t>
        </w:r>
        <w:r>
          <w:rPr>
            <w:webHidden/>
          </w:rPr>
          <w:fldChar w:fldCharType="end"/>
        </w:r>
      </w:hyperlink>
    </w:p>
    <w:p w14:paraId="2B4519B5" w14:textId="35264A37"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303" w:history="1">
        <w:r w:rsidRPr="003E37CC">
          <w:rPr>
            <w:rStyle w:val="Hyperlink"/>
          </w:rPr>
          <w:t>Section VII. Spécifications des Ouvrages</w:t>
        </w:r>
        <w:r>
          <w:rPr>
            <w:webHidden/>
          </w:rPr>
          <w:tab/>
        </w:r>
        <w:r>
          <w:rPr>
            <w:webHidden/>
          </w:rPr>
          <w:fldChar w:fldCharType="begin"/>
        </w:r>
        <w:r>
          <w:rPr>
            <w:webHidden/>
          </w:rPr>
          <w:instrText xml:space="preserve"> PAGEREF _Toc207125303 \h </w:instrText>
        </w:r>
        <w:r>
          <w:rPr>
            <w:webHidden/>
          </w:rPr>
        </w:r>
        <w:r>
          <w:rPr>
            <w:webHidden/>
          </w:rPr>
          <w:fldChar w:fldCharType="separate"/>
        </w:r>
        <w:r>
          <w:rPr>
            <w:webHidden/>
          </w:rPr>
          <w:t>186</w:t>
        </w:r>
        <w:r>
          <w:rPr>
            <w:webHidden/>
          </w:rPr>
          <w:fldChar w:fldCharType="end"/>
        </w:r>
      </w:hyperlink>
    </w:p>
    <w:p w14:paraId="14F7F4E5" w14:textId="4A0B7249"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04" w:history="1">
        <w:r w:rsidRPr="003E37CC">
          <w:rPr>
            <w:rStyle w:val="Hyperlink"/>
          </w:rPr>
          <w:t>PARTIE 3 – Conditions et Formulaires du Marché</w:t>
        </w:r>
        <w:r>
          <w:rPr>
            <w:webHidden/>
          </w:rPr>
          <w:tab/>
        </w:r>
        <w:r>
          <w:rPr>
            <w:webHidden/>
          </w:rPr>
          <w:fldChar w:fldCharType="begin"/>
        </w:r>
        <w:r>
          <w:rPr>
            <w:webHidden/>
          </w:rPr>
          <w:instrText xml:space="preserve"> PAGEREF _Toc207125304 \h </w:instrText>
        </w:r>
        <w:r>
          <w:rPr>
            <w:webHidden/>
          </w:rPr>
        </w:r>
        <w:r>
          <w:rPr>
            <w:webHidden/>
          </w:rPr>
          <w:fldChar w:fldCharType="separate"/>
        </w:r>
        <w:r>
          <w:rPr>
            <w:webHidden/>
          </w:rPr>
          <w:t>201</w:t>
        </w:r>
        <w:r>
          <w:rPr>
            <w:webHidden/>
          </w:rPr>
          <w:fldChar w:fldCharType="end"/>
        </w:r>
      </w:hyperlink>
    </w:p>
    <w:p w14:paraId="077ABB41" w14:textId="2187E093"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305" w:history="1">
        <w:r w:rsidRPr="003E37CC">
          <w:rPr>
            <w:rStyle w:val="Hyperlink"/>
          </w:rPr>
          <w:t>Section VIII. Cahier des Clauses Administratives Générales  (CCAG)</w:t>
        </w:r>
        <w:r>
          <w:rPr>
            <w:webHidden/>
          </w:rPr>
          <w:tab/>
        </w:r>
        <w:r>
          <w:rPr>
            <w:webHidden/>
          </w:rPr>
          <w:fldChar w:fldCharType="begin"/>
        </w:r>
        <w:r>
          <w:rPr>
            <w:webHidden/>
          </w:rPr>
          <w:instrText xml:space="preserve"> PAGEREF _Toc207125305 \h </w:instrText>
        </w:r>
        <w:r>
          <w:rPr>
            <w:webHidden/>
          </w:rPr>
        </w:r>
        <w:r>
          <w:rPr>
            <w:webHidden/>
          </w:rPr>
          <w:fldChar w:fldCharType="separate"/>
        </w:r>
        <w:r>
          <w:rPr>
            <w:webHidden/>
          </w:rPr>
          <w:t>202</w:t>
        </w:r>
        <w:r>
          <w:rPr>
            <w:webHidden/>
          </w:rPr>
          <w:fldChar w:fldCharType="end"/>
        </w:r>
      </w:hyperlink>
    </w:p>
    <w:p w14:paraId="0A6E59B9" w14:textId="6620113F"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306" w:history="1">
        <w:r w:rsidRPr="003E37CC">
          <w:rPr>
            <w:rStyle w:val="Hyperlink"/>
          </w:rPr>
          <w:t>Section IX.  Cahier des Clauses Administratives Particulières (CCAP)</w:t>
        </w:r>
        <w:r>
          <w:rPr>
            <w:webHidden/>
          </w:rPr>
          <w:tab/>
        </w:r>
        <w:r>
          <w:rPr>
            <w:webHidden/>
          </w:rPr>
          <w:fldChar w:fldCharType="begin"/>
        </w:r>
        <w:r>
          <w:rPr>
            <w:webHidden/>
          </w:rPr>
          <w:instrText xml:space="preserve"> PAGEREF _Toc207125306 \h </w:instrText>
        </w:r>
        <w:r>
          <w:rPr>
            <w:webHidden/>
          </w:rPr>
        </w:r>
        <w:r>
          <w:rPr>
            <w:webHidden/>
          </w:rPr>
          <w:fldChar w:fldCharType="separate"/>
        </w:r>
        <w:r>
          <w:rPr>
            <w:webHidden/>
          </w:rPr>
          <w:t>203</w:t>
        </w:r>
        <w:r>
          <w:rPr>
            <w:webHidden/>
          </w:rPr>
          <w:fldChar w:fldCharType="end"/>
        </w:r>
      </w:hyperlink>
    </w:p>
    <w:p w14:paraId="4674CF05" w14:textId="5189AC19"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307" w:history="1">
        <w:r w:rsidRPr="003E37CC">
          <w:rPr>
            <w:rStyle w:val="Hyperlink"/>
          </w:rPr>
          <w:t>Section X. Formulaires du Marché</w:t>
        </w:r>
        <w:r>
          <w:rPr>
            <w:webHidden/>
          </w:rPr>
          <w:tab/>
        </w:r>
        <w:r>
          <w:rPr>
            <w:webHidden/>
          </w:rPr>
          <w:fldChar w:fldCharType="begin"/>
        </w:r>
        <w:r>
          <w:rPr>
            <w:webHidden/>
          </w:rPr>
          <w:instrText xml:space="preserve"> PAGEREF _Toc207125307 \h </w:instrText>
        </w:r>
        <w:r>
          <w:rPr>
            <w:webHidden/>
          </w:rPr>
        </w:r>
        <w:r>
          <w:rPr>
            <w:webHidden/>
          </w:rPr>
          <w:fldChar w:fldCharType="separate"/>
        </w:r>
        <w:r>
          <w:rPr>
            <w:webHidden/>
          </w:rPr>
          <w:t>259</w:t>
        </w:r>
        <w:r>
          <w:rPr>
            <w:webHidden/>
          </w:rPr>
          <w:fldChar w:fldCharType="end"/>
        </w:r>
      </w:hyperlink>
    </w:p>
    <w:p w14:paraId="07821070" w14:textId="0A36D13B" w:rsidR="000A450A" w:rsidRPr="006C1597" w:rsidRDefault="00657EE8" w:rsidP="0000603C">
      <w:pPr>
        <w:pStyle w:val="TOC1"/>
      </w:pPr>
      <w:r>
        <w:fldChar w:fldCharType="end"/>
      </w:r>
    </w:p>
    <w:p w14:paraId="23BD4040" w14:textId="77777777" w:rsidR="000A450A" w:rsidRPr="006C1597" w:rsidRDefault="000A450A">
      <w:pPr>
        <w:sectPr w:rsidR="000A450A" w:rsidRPr="006C1597" w:rsidSect="002D024D">
          <w:headerReference w:type="even" r:id="rId43"/>
          <w:headerReference w:type="default" r:id="rId44"/>
          <w:footerReference w:type="even" r:id="rId45"/>
          <w:footerReference w:type="default" r:id="rId46"/>
          <w:headerReference w:type="first" r:id="rId47"/>
          <w:footerReference w:type="first" r:id="rId48"/>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0F4820BA" w14:textId="20BB30ED" w:rsidR="00D55904" w:rsidRPr="006C1597" w:rsidRDefault="000A450A" w:rsidP="00E455B0">
      <w:pPr>
        <w:pStyle w:val="Parts"/>
      </w:pPr>
      <w:bookmarkStart w:id="28" w:name="_Toc494778682"/>
      <w:bookmarkStart w:id="29" w:name="_Toc499607136"/>
      <w:bookmarkStart w:id="30" w:name="_Toc499608189"/>
      <w:bookmarkStart w:id="31" w:name="_Toc156372846"/>
      <w:bookmarkStart w:id="32" w:name="_Toc438529596"/>
      <w:bookmarkStart w:id="33" w:name="_Toc438725752"/>
      <w:bookmarkStart w:id="34" w:name="_Toc438817747"/>
      <w:bookmarkStart w:id="35" w:name="_Toc438954441"/>
      <w:bookmarkStart w:id="36" w:name="_Toc461939615"/>
      <w:bookmarkStart w:id="37" w:name="_Toc326657859"/>
      <w:bookmarkStart w:id="38" w:name="_Toc207125294"/>
      <w:r w:rsidRPr="006C1597">
        <w:lastRenderedPageBreak/>
        <w:t>PARTIE</w:t>
      </w:r>
      <w:bookmarkStart w:id="39" w:name="_Toc494778683"/>
      <w:bookmarkStart w:id="40" w:name="_Toc499607137"/>
      <w:bookmarkStart w:id="41" w:name="_Toc499608190"/>
      <w:bookmarkEnd w:id="28"/>
      <w:bookmarkEnd w:id="29"/>
      <w:bookmarkEnd w:id="30"/>
      <w:bookmarkEnd w:id="31"/>
      <w:r w:rsidRPr="006C1597">
        <w:t xml:space="preserve"> </w:t>
      </w:r>
      <w:r w:rsidR="00842368" w:rsidRPr="006C1597">
        <w:t xml:space="preserve">1 </w:t>
      </w:r>
      <w:r w:rsidR="007970C6" w:rsidRPr="006C1597">
        <w:t>–</w:t>
      </w:r>
      <w:r w:rsidRPr="006C1597">
        <w:t xml:space="preserve"> </w:t>
      </w:r>
      <w:r w:rsidRPr="00E455B0">
        <w:t>Procédures</w:t>
      </w:r>
      <w:bookmarkEnd w:id="32"/>
      <w:bookmarkEnd w:id="33"/>
      <w:bookmarkEnd w:id="34"/>
      <w:bookmarkEnd w:id="35"/>
      <w:bookmarkEnd w:id="36"/>
      <w:r w:rsidRPr="006C1597">
        <w:t xml:space="preserve"> d’</w:t>
      </w:r>
      <w:r w:rsidR="00671DA8">
        <w:t>A</w:t>
      </w:r>
      <w:r w:rsidRPr="006C1597">
        <w:t>ppel d’</w:t>
      </w:r>
      <w:r w:rsidR="00671DA8">
        <w:t>O</w:t>
      </w:r>
      <w:r w:rsidRPr="006C1597">
        <w:t>ffres</w:t>
      </w:r>
      <w:bookmarkEnd w:id="37"/>
      <w:bookmarkEnd w:id="39"/>
      <w:bookmarkEnd w:id="40"/>
      <w:bookmarkEnd w:id="41"/>
      <w:bookmarkEnd w:id="38"/>
    </w:p>
    <w:p w14:paraId="5D1C4960" w14:textId="77777777" w:rsidR="000A450A" w:rsidRPr="006C1597" w:rsidRDefault="000A450A">
      <w:pPr>
        <w:sectPr w:rsidR="000A450A" w:rsidRPr="006C1597" w:rsidSect="00E0339C">
          <w:headerReference w:type="even" r:id="rId49"/>
          <w:footerReference w:type="even" r:id="rId50"/>
          <w:footerReference w:type="default" r:id="rId51"/>
          <w:headerReference w:type="first" r:id="rId52"/>
          <w:footerReference w:type="first" r:id="rId53"/>
          <w:footnotePr>
            <w:numRestart w:val="eachPage"/>
          </w:footnotePr>
          <w:endnotePr>
            <w:numFmt w:val="decimal"/>
          </w:endnotePr>
          <w:pgSz w:w="12240" w:h="15840" w:code="1"/>
          <w:pgMar w:top="1440" w:right="1440" w:bottom="1440" w:left="1440" w:header="720" w:footer="720" w:gutter="0"/>
          <w:paperSrc w:first="15" w:other="15"/>
          <w:pgNumType w:start="3"/>
          <w:cols w:space="720"/>
          <w:titlePg/>
        </w:sectPr>
      </w:pPr>
    </w:p>
    <w:p w14:paraId="0F1F0352" w14:textId="67544623" w:rsidR="0000603C" w:rsidRPr="006C1597" w:rsidRDefault="0000603C" w:rsidP="00E455B0">
      <w:pPr>
        <w:pStyle w:val="Sections"/>
      </w:pPr>
      <w:bookmarkStart w:id="42" w:name="_Toc156027991"/>
      <w:bookmarkStart w:id="43" w:name="_Toc156372847"/>
      <w:bookmarkStart w:id="44" w:name="_Toc326657860"/>
      <w:bookmarkStart w:id="45" w:name="_Toc207125295"/>
      <w:r w:rsidRPr="006C1597">
        <w:lastRenderedPageBreak/>
        <w:t xml:space="preserve">Section I. </w:t>
      </w:r>
      <w:r w:rsidRPr="00E455B0">
        <w:t>Instructions</w:t>
      </w:r>
      <w:r w:rsidRPr="006C1597">
        <w:t xml:space="preserve"> aux </w:t>
      </w:r>
      <w:r w:rsidR="009B4444">
        <w:t>S</w:t>
      </w:r>
      <w:r w:rsidRPr="006C1597">
        <w:t>oumissionnaires</w:t>
      </w:r>
      <w:bookmarkEnd w:id="42"/>
      <w:bookmarkEnd w:id="43"/>
      <w:bookmarkEnd w:id="44"/>
      <w:bookmarkEnd w:id="45"/>
    </w:p>
    <w:p w14:paraId="3B9E839B" w14:textId="77777777" w:rsidR="000A450A" w:rsidRPr="006C1597" w:rsidRDefault="000A450A"/>
    <w:p w14:paraId="454F31FC" w14:textId="77777777" w:rsidR="0000603C" w:rsidRPr="006C1597" w:rsidRDefault="0000603C" w:rsidP="0000603C">
      <w:pPr>
        <w:pStyle w:val="Title"/>
        <w:spacing w:after="0"/>
        <w:ind w:left="0" w:firstLine="0"/>
        <w:rPr>
          <w:sz w:val="32"/>
          <w:szCs w:val="32"/>
          <w:lang w:val="fr-FR" w:eastAsia="en-US"/>
        </w:rPr>
      </w:pPr>
      <w:r w:rsidRPr="006C1597">
        <w:rPr>
          <w:sz w:val="32"/>
          <w:szCs w:val="32"/>
          <w:lang w:val="fr-FR" w:eastAsia="en-US"/>
        </w:rPr>
        <w:t>Table des matières</w:t>
      </w:r>
    </w:p>
    <w:p w14:paraId="1771F2DF" w14:textId="40B305D8" w:rsidR="00733804" w:rsidRDefault="00E3408D">
      <w:pPr>
        <w:pStyle w:val="TOC1"/>
        <w:rPr>
          <w:rFonts w:asciiTheme="minorHAnsi" w:eastAsiaTheme="minorEastAsia" w:hAnsiTheme="minorHAnsi" w:cstheme="minorBidi"/>
          <w:b w:val="0"/>
          <w:kern w:val="2"/>
          <w:szCs w:val="24"/>
          <w:lang w:val="en-US" w:eastAsia="en-US"/>
          <w14:ligatures w14:val="standardContextual"/>
        </w:rPr>
      </w:pPr>
      <w:r w:rsidRPr="006C1597">
        <w:fldChar w:fldCharType="begin"/>
      </w:r>
      <w:r w:rsidRPr="006C1597">
        <w:instrText xml:space="preserve"> TOC \h \z \t "Sec 1 head 1,1,S</w:instrText>
      </w:r>
      <w:r w:rsidR="00470E98">
        <w:instrText>tyle23</w:instrText>
      </w:r>
      <w:r w:rsidRPr="006C1597">
        <w:instrText xml:space="preserve">,2" </w:instrText>
      </w:r>
      <w:r w:rsidRPr="006C1597">
        <w:fldChar w:fldCharType="separate"/>
      </w:r>
      <w:hyperlink w:anchor="_Toc207125430" w:history="1">
        <w:r w:rsidR="00733804" w:rsidRPr="00284003">
          <w:rPr>
            <w:rStyle w:val="Hyperlink"/>
          </w:rPr>
          <w:t xml:space="preserve">A. </w:t>
        </w:r>
        <w:r w:rsidR="00733804">
          <w:rPr>
            <w:rFonts w:asciiTheme="minorHAnsi" w:eastAsiaTheme="minorEastAsia" w:hAnsiTheme="minorHAnsi" w:cstheme="minorBidi"/>
            <w:b w:val="0"/>
            <w:kern w:val="2"/>
            <w:szCs w:val="24"/>
            <w:lang w:val="en-US" w:eastAsia="en-US"/>
            <w14:ligatures w14:val="standardContextual"/>
          </w:rPr>
          <w:tab/>
        </w:r>
        <w:r w:rsidR="00733804" w:rsidRPr="00284003">
          <w:rPr>
            <w:rStyle w:val="Hyperlink"/>
          </w:rPr>
          <w:t>Généralités</w:t>
        </w:r>
        <w:r w:rsidR="00733804">
          <w:rPr>
            <w:webHidden/>
          </w:rPr>
          <w:tab/>
        </w:r>
        <w:r w:rsidR="00733804">
          <w:rPr>
            <w:webHidden/>
          </w:rPr>
          <w:fldChar w:fldCharType="begin"/>
        </w:r>
        <w:r w:rsidR="00733804">
          <w:rPr>
            <w:webHidden/>
          </w:rPr>
          <w:instrText xml:space="preserve"> PAGEREF _Toc207125430 \h </w:instrText>
        </w:r>
        <w:r w:rsidR="00733804">
          <w:rPr>
            <w:webHidden/>
          </w:rPr>
        </w:r>
        <w:r w:rsidR="00733804">
          <w:rPr>
            <w:webHidden/>
          </w:rPr>
          <w:fldChar w:fldCharType="separate"/>
        </w:r>
        <w:r w:rsidR="00733804">
          <w:rPr>
            <w:webHidden/>
          </w:rPr>
          <w:t>6</w:t>
        </w:r>
        <w:r w:rsidR="00733804">
          <w:rPr>
            <w:webHidden/>
          </w:rPr>
          <w:fldChar w:fldCharType="end"/>
        </w:r>
      </w:hyperlink>
    </w:p>
    <w:p w14:paraId="097F08F1" w14:textId="61BA1D05"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1" w:history="1">
        <w:r w:rsidRPr="00284003">
          <w:rPr>
            <w:rStyle w:val="Hyperlink"/>
          </w:rPr>
          <w:t>1</w:t>
        </w:r>
        <w:r>
          <w:rPr>
            <w:rFonts w:asciiTheme="minorHAnsi" w:eastAsiaTheme="minorEastAsia" w:hAnsiTheme="minorHAnsi" w:cstheme="minorBidi"/>
            <w:kern w:val="2"/>
            <w:szCs w:val="24"/>
            <w:lang w:val="en-US" w:eastAsia="en-US"/>
            <w14:ligatures w14:val="standardContextual"/>
          </w:rPr>
          <w:tab/>
        </w:r>
        <w:r w:rsidRPr="00284003">
          <w:rPr>
            <w:rStyle w:val="Hyperlink"/>
          </w:rPr>
          <w:t>Objet du Marché</w:t>
        </w:r>
        <w:r>
          <w:rPr>
            <w:webHidden/>
          </w:rPr>
          <w:tab/>
        </w:r>
        <w:r>
          <w:rPr>
            <w:webHidden/>
          </w:rPr>
          <w:fldChar w:fldCharType="begin"/>
        </w:r>
        <w:r>
          <w:rPr>
            <w:webHidden/>
          </w:rPr>
          <w:instrText xml:space="preserve"> PAGEREF _Toc207125431 \h </w:instrText>
        </w:r>
        <w:r>
          <w:rPr>
            <w:webHidden/>
          </w:rPr>
        </w:r>
        <w:r>
          <w:rPr>
            <w:webHidden/>
          </w:rPr>
          <w:fldChar w:fldCharType="separate"/>
        </w:r>
        <w:r>
          <w:rPr>
            <w:webHidden/>
          </w:rPr>
          <w:t>6</w:t>
        </w:r>
        <w:r>
          <w:rPr>
            <w:webHidden/>
          </w:rPr>
          <w:fldChar w:fldCharType="end"/>
        </w:r>
      </w:hyperlink>
    </w:p>
    <w:p w14:paraId="6986B44E" w14:textId="3942399C"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2" w:history="1">
        <w:r w:rsidRPr="00284003">
          <w:rPr>
            <w:rStyle w:val="Hyperlink"/>
          </w:rPr>
          <w:t>2</w:t>
        </w:r>
        <w:r>
          <w:rPr>
            <w:rFonts w:asciiTheme="minorHAnsi" w:eastAsiaTheme="minorEastAsia" w:hAnsiTheme="minorHAnsi" w:cstheme="minorBidi"/>
            <w:kern w:val="2"/>
            <w:szCs w:val="24"/>
            <w:lang w:val="en-US" w:eastAsia="en-US"/>
            <w14:ligatures w14:val="standardContextual"/>
          </w:rPr>
          <w:tab/>
        </w:r>
        <w:r w:rsidRPr="00284003">
          <w:rPr>
            <w:rStyle w:val="Hyperlink"/>
          </w:rPr>
          <w:t>Origine des Fonds</w:t>
        </w:r>
        <w:r>
          <w:rPr>
            <w:webHidden/>
          </w:rPr>
          <w:tab/>
        </w:r>
        <w:r>
          <w:rPr>
            <w:webHidden/>
          </w:rPr>
          <w:fldChar w:fldCharType="begin"/>
        </w:r>
        <w:r>
          <w:rPr>
            <w:webHidden/>
          </w:rPr>
          <w:instrText xml:space="preserve"> PAGEREF _Toc207125432 \h </w:instrText>
        </w:r>
        <w:r>
          <w:rPr>
            <w:webHidden/>
          </w:rPr>
        </w:r>
        <w:r>
          <w:rPr>
            <w:webHidden/>
          </w:rPr>
          <w:fldChar w:fldCharType="separate"/>
        </w:r>
        <w:r>
          <w:rPr>
            <w:webHidden/>
          </w:rPr>
          <w:t>7</w:t>
        </w:r>
        <w:r>
          <w:rPr>
            <w:webHidden/>
          </w:rPr>
          <w:fldChar w:fldCharType="end"/>
        </w:r>
      </w:hyperlink>
    </w:p>
    <w:p w14:paraId="6FBFFB5C" w14:textId="367AF777"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3" w:history="1">
        <w:r w:rsidRPr="00284003">
          <w:rPr>
            <w:rStyle w:val="Hyperlink"/>
          </w:rPr>
          <w:t>3</w:t>
        </w:r>
        <w:r>
          <w:rPr>
            <w:rFonts w:asciiTheme="minorHAnsi" w:eastAsiaTheme="minorEastAsia" w:hAnsiTheme="minorHAnsi" w:cstheme="minorBidi"/>
            <w:kern w:val="2"/>
            <w:szCs w:val="24"/>
            <w:lang w:val="en-US" w:eastAsia="en-US"/>
            <w14:ligatures w14:val="standardContextual"/>
          </w:rPr>
          <w:tab/>
        </w:r>
        <w:r w:rsidRPr="00284003">
          <w:rPr>
            <w:rStyle w:val="Hyperlink"/>
          </w:rPr>
          <w:t>Fraude et Corruption</w:t>
        </w:r>
        <w:r>
          <w:rPr>
            <w:webHidden/>
          </w:rPr>
          <w:tab/>
        </w:r>
        <w:r>
          <w:rPr>
            <w:webHidden/>
          </w:rPr>
          <w:fldChar w:fldCharType="begin"/>
        </w:r>
        <w:r>
          <w:rPr>
            <w:webHidden/>
          </w:rPr>
          <w:instrText xml:space="preserve"> PAGEREF _Toc207125433 \h </w:instrText>
        </w:r>
        <w:r>
          <w:rPr>
            <w:webHidden/>
          </w:rPr>
        </w:r>
        <w:r>
          <w:rPr>
            <w:webHidden/>
          </w:rPr>
          <w:fldChar w:fldCharType="separate"/>
        </w:r>
        <w:r>
          <w:rPr>
            <w:webHidden/>
          </w:rPr>
          <w:t>8</w:t>
        </w:r>
        <w:r>
          <w:rPr>
            <w:webHidden/>
          </w:rPr>
          <w:fldChar w:fldCharType="end"/>
        </w:r>
      </w:hyperlink>
    </w:p>
    <w:p w14:paraId="331AEF42" w14:textId="56EB9631"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4" w:history="1">
        <w:r w:rsidRPr="00284003">
          <w:rPr>
            <w:rStyle w:val="Hyperlink"/>
          </w:rPr>
          <w:t>4</w:t>
        </w:r>
        <w:r>
          <w:rPr>
            <w:rFonts w:asciiTheme="minorHAnsi" w:eastAsiaTheme="minorEastAsia" w:hAnsiTheme="minorHAnsi" w:cstheme="minorBidi"/>
            <w:kern w:val="2"/>
            <w:szCs w:val="24"/>
            <w:lang w:val="en-US" w:eastAsia="en-US"/>
            <w14:ligatures w14:val="standardContextual"/>
          </w:rPr>
          <w:tab/>
        </w:r>
        <w:r w:rsidRPr="00284003">
          <w:rPr>
            <w:rStyle w:val="Hyperlink"/>
          </w:rPr>
          <w:t>Candidats admis à concourir</w:t>
        </w:r>
        <w:r>
          <w:rPr>
            <w:webHidden/>
          </w:rPr>
          <w:tab/>
        </w:r>
        <w:r>
          <w:rPr>
            <w:webHidden/>
          </w:rPr>
          <w:fldChar w:fldCharType="begin"/>
        </w:r>
        <w:r>
          <w:rPr>
            <w:webHidden/>
          </w:rPr>
          <w:instrText xml:space="preserve"> PAGEREF _Toc207125434 \h </w:instrText>
        </w:r>
        <w:r>
          <w:rPr>
            <w:webHidden/>
          </w:rPr>
        </w:r>
        <w:r>
          <w:rPr>
            <w:webHidden/>
          </w:rPr>
          <w:fldChar w:fldCharType="separate"/>
        </w:r>
        <w:r>
          <w:rPr>
            <w:webHidden/>
          </w:rPr>
          <w:t>8</w:t>
        </w:r>
        <w:r>
          <w:rPr>
            <w:webHidden/>
          </w:rPr>
          <w:fldChar w:fldCharType="end"/>
        </w:r>
      </w:hyperlink>
    </w:p>
    <w:p w14:paraId="2B59941D" w14:textId="068F22BB"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5" w:history="1">
        <w:r w:rsidRPr="00284003">
          <w:rPr>
            <w:rStyle w:val="Hyperlink"/>
          </w:rPr>
          <w:t>5</w:t>
        </w:r>
        <w:r>
          <w:rPr>
            <w:rFonts w:asciiTheme="minorHAnsi" w:eastAsiaTheme="minorEastAsia" w:hAnsiTheme="minorHAnsi" w:cstheme="minorBidi"/>
            <w:kern w:val="2"/>
            <w:szCs w:val="24"/>
            <w:lang w:val="en-US" w:eastAsia="en-US"/>
            <w14:ligatures w14:val="standardContextual"/>
          </w:rPr>
          <w:tab/>
        </w:r>
        <w:r w:rsidRPr="00284003">
          <w:rPr>
            <w:rStyle w:val="Hyperlink"/>
          </w:rPr>
          <w:t>Matériaux, matériels et Services répondant aux critères de provenance</w:t>
        </w:r>
        <w:r>
          <w:rPr>
            <w:webHidden/>
          </w:rPr>
          <w:tab/>
        </w:r>
        <w:r>
          <w:rPr>
            <w:webHidden/>
          </w:rPr>
          <w:fldChar w:fldCharType="begin"/>
        </w:r>
        <w:r>
          <w:rPr>
            <w:webHidden/>
          </w:rPr>
          <w:instrText xml:space="preserve"> PAGEREF _Toc207125435 \h </w:instrText>
        </w:r>
        <w:r>
          <w:rPr>
            <w:webHidden/>
          </w:rPr>
        </w:r>
        <w:r>
          <w:rPr>
            <w:webHidden/>
          </w:rPr>
          <w:fldChar w:fldCharType="separate"/>
        </w:r>
        <w:r>
          <w:rPr>
            <w:webHidden/>
          </w:rPr>
          <w:t>11</w:t>
        </w:r>
        <w:r>
          <w:rPr>
            <w:webHidden/>
          </w:rPr>
          <w:fldChar w:fldCharType="end"/>
        </w:r>
      </w:hyperlink>
    </w:p>
    <w:p w14:paraId="2693EDE9" w14:textId="33106961"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36" w:history="1">
        <w:r w:rsidRPr="00284003">
          <w:rPr>
            <w:rStyle w:val="Hyperlink"/>
          </w:rPr>
          <w:t xml:space="preserve">B. </w:t>
        </w:r>
        <w:r>
          <w:rPr>
            <w:rFonts w:asciiTheme="minorHAnsi" w:eastAsiaTheme="minorEastAsia" w:hAnsiTheme="minorHAnsi" w:cstheme="minorBidi"/>
            <w:b w:val="0"/>
            <w:kern w:val="2"/>
            <w:szCs w:val="24"/>
            <w:lang w:val="en-US" w:eastAsia="en-US"/>
            <w14:ligatures w14:val="standardContextual"/>
          </w:rPr>
          <w:tab/>
        </w:r>
        <w:r w:rsidRPr="00284003">
          <w:rPr>
            <w:rStyle w:val="Hyperlink"/>
          </w:rPr>
          <w:t>Contenu du Dossier d’Appel d’offres</w:t>
        </w:r>
        <w:r>
          <w:rPr>
            <w:webHidden/>
          </w:rPr>
          <w:tab/>
        </w:r>
        <w:r>
          <w:rPr>
            <w:webHidden/>
          </w:rPr>
          <w:fldChar w:fldCharType="begin"/>
        </w:r>
        <w:r>
          <w:rPr>
            <w:webHidden/>
          </w:rPr>
          <w:instrText xml:space="preserve"> PAGEREF _Toc207125436 \h </w:instrText>
        </w:r>
        <w:r>
          <w:rPr>
            <w:webHidden/>
          </w:rPr>
        </w:r>
        <w:r>
          <w:rPr>
            <w:webHidden/>
          </w:rPr>
          <w:fldChar w:fldCharType="separate"/>
        </w:r>
        <w:r>
          <w:rPr>
            <w:webHidden/>
          </w:rPr>
          <w:t>11</w:t>
        </w:r>
        <w:r>
          <w:rPr>
            <w:webHidden/>
          </w:rPr>
          <w:fldChar w:fldCharType="end"/>
        </w:r>
      </w:hyperlink>
    </w:p>
    <w:p w14:paraId="141AC12A" w14:textId="1180D46A"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7" w:history="1">
        <w:r w:rsidRPr="00284003">
          <w:rPr>
            <w:rStyle w:val="Hyperlink"/>
          </w:rPr>
          <w:t>6</w:t>
        </w:r>
        <w:r>
          <w:rPr>
            <w:rFonts w:asciiTheme="minorHAnsi" w:eastAsiaTheme="minorEastAsia" w:hAnsiTheme="minorHAnsi" w:cstheme="minorBidi"/>
            <w:kern w:val="2"/>
            <w:szCs w:val="24"/>
            <w:lang w:val="en-US" w:eastAsia="en-US"/>
            <w14:ligatures w14:val="standardContextual"/>
          </w:rPr>
          <w:tab/>
        </w:r>
        <w:r w:rsidRPr="00284003">
          <w:rPr>
            <w:rStyle w:val="Hyperlink"/>
          </w:rPr>
          <w:t>Sections du Dossier d’Appel d’Offres</w:t>
        </w:r>
        <w:r>
          <w:rPr>
            <w:webHidden/>
          </w:rPr>
          <w:tab/>
        </w:r>
        <w:r>
          <w:rPr>
            <w:webHidden/>
          </w:rPr>
          <w:fldChar w:fldCharType="begin"/>
        </w:r>
        <w:r>
          <w:rPr>
            <w:webHidden/>
          </w:rPr>
          <w:instrText xml:space="preserve"> PAGEREF _Toc207125437 \h </w:instrText>
        </w:r>
        <w:r>
          <w:rPr>
            <w:webHidden/>
          </w:rPr>
        </w:r>
        <w:r>
          <w:rPr>
            <w:webHidden/>
          </w:rPr>
          <w:fldChar w:fldCharType="separate"/>
        </w:r>
        <w:r>
          <w:rPr>
            <w:webHidden/>
          </w:rPr>
          <w:t>11</w:t>
        </w:r>
        <w:r>
          <w:rPr>
            <w:webHidden/>
          </w:rPr>
          <w:fldChar w:fldCharType="end"/>
        </w:r>
      </w:hyperlink>
    </w:p>
    <w:p w14:paraId="6171209A" w14:textId="3AAD7B17"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8" w:history="1">
        <w:r w:rsidRPr="00284003">
          <w:rPr>
            <w:rStyle w:val="Hyperlink"/>
          </w:rPr>
          <w:t>7</w:t>
        </w:r>
        <w:r>
          <w:rPr>
            <w:rFonts w:asciiTheme="minorHAnsi" w:eastAsiaTheme="minorEastAsia" w:hAnsiTheme="minorHAnsi" w:cstheme="minorBidi"/>
            <w:kern w:val="2"/>
            <w:szCs w:val="24"/>
            <w:lang w:val="en-US" w:eastAsia="en-US"/>
            <w14:ligatures w14:val="standardContextual"/>
          </w:rPr>
          <w:tab/>
        </w:r>
        <w:r w:rsidRPr="00284003">
          <w:rPr>
            <w:rStyle w:val="Hyperlink"/>
          </w:rPr>
          <w:t>Éclaircissements apportés au Dossier d’Appel d’Offres, visite du site et réunion préparatoire</w:t>
        </w:r>
        <w:r>
          <w:rPr>
            <w:webHidden/>
          </w:rPr>
          <w:tab/>
        </w:r>
        <w:r>
          <w:rPr>
            <w:webHidden/>
          </w:rPr>
          <w:fldChar w:fldCharType="begin"/>
        </w:r>
        <w:r>
          <w:rPr>
            <w:webHidden/>
          </w:rPr>
          <w:instrText xml:space="preserve"> PAGEREF _Toc207125438 \h </w:instrText>
        </w:r>
        <w:r>
          <w:rPr>
            <w:webHidden/>
          </w:rPr>
        </w:r>
        <w:r>
          <w:rPr>
            <w:webHidden/>
          </w:rPr>
          <w:fldChar w:fldCharType="separate"/>
        </w:r>
        <w:r>
          <w:rPr>
            <w:webHidden/>
          </w:rPr>
          <w:t>12</w:t>
        </w:r>
        <w:r>
          <w:rPr>
            <w:webHidden/>
          </w:rPr>
          <w:fldChar w:fldCharType="end"/>
        </w:r>
      </w:hyperlink>
    </w:p>
    <w:p w14:paraId="4BFCA490" w14:textId="42F6C53F"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39" w:history="1">
        <w:r w:rsidRPr="00284003">
          <w:rPr>
            <w:rStyle w:val="Hyperlink"/>
          </w:rPr>
          <w:t>8</w:t>
        </w:r>
        <w:r>
          <w:rPr>
            <w:rFonts w:asciiTheme="minorHAnsi" w:eastAsiaTheme="minorEastAsia" w:hAnsiTheme="minorHAnsi" w:cstheme="minorBidi"/>
            <w:kern w:val="2"/>
            <w:szCs w:val="24"/>
            <w:lang w:val="en-US" w:eastAsia="en-US"/>
            <w14:ligatures w14:val="standardContextual"/>
          </w:rPr>
          <w:tab/>
        </w:r>
        <w:r w:rsidRPr="00284003">
          <w:rPr>
            <w:rStyle w:val="Hyperlink"/>
          </w:rPr>
          <w:t>Modifications apportées au Dossier d’Appel d’Offres</w:t>
        </w:r>
        <w:r>
          <w:rPr>
            <w:webHidden/>
          </w:rPr>
          <w:tab/>
        </w:r>
        <w:r>
          <w:rPr>
            <w:webHidden/>
          </w:rPr>
          <w:fldChar w:fldCharType="begin"/>
        </w:r>
        <w:r>
          <w:rPr>
            <w:webHidden/>
          </w:rPr>
          <w:instrText xml:space="preserve"> PAGEREF _Toc207125439 \h </w:instrText>
        </w:r>
        <w:r>
          <w:rPr>
            <w:webHidden/>
          </w:rPr>
        </w:r>
        <w:r>
          <w:rPr>
            <w:webHidden/>
          </w:rPr>
          <w:fldChar w:fldCharType="separate"/>
        </w:r>
        <w:r>
          <w:rPr>
            <w:webHidden/>
          </w:rPr>
          <w:t>14</w:t>
        </w:r>
        <w:r>
          <w:rPr>
            <w:webHidden/>
          </w:rPr>
          <w:fldChar w:fldCharType="end"/>
        </w:r>
      </w:hyperlink>
    </w:p>
    <w:p w14:paraId="36420261" w14:textId="7ED1275A"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40" w:history="1">
        <w:r w:rsidRPr="00284003">
          <w:rPr>
            <w:rStyle w:val="Hyperlink"/>
          </w:rPr>
          <w:t xml:space="preserve">C. </w:t>
        </w:r>
        <w:r>
          <w:rPr>
            <w:rFonts w:asciiTheme="minorHAnsi" w:eastAsiaTheme="minorEastAsia" w:hAnsiTheme="minorHAnsi" w:cstheme="minorBidi"/>
            <w:b w:val="0"/>
            <w:kern w:val="2"/>
            <w:szCs w:val="24"/>
            <w:lang w:val="en-US" w:eastAsia="en-US"/>
            <w14:ligatures w14:val="standardContextual"/>
          </w:rPr>
          <w:tab/>
        </w:r>
        <w:r w:rsidRPr="00284003">
          <w:rPr>
            <w:rStyle w:val="Hyperlink"/>
          </w:rPr>
          <w:t>Préparation des Offres</w:t>
        </w:r>
        <w:r>
          <w:rPr>
            <w:webHidden/>
          </w:rPr>
          <w:tab/>
        </w:r>
        <w:r>
          <w:rPr>
            <w:webHidden/>
          </w:rPr>
          <w:fldChar w:fldCharType="begin"/>
        </w:r>
        <w:r>
          <w:rPr>
            <w:webHidden/>
          </w:rPr>
          <w:instrText xml:space="preserve"> PAGEREF _Toc207125440 \h </w:instrText>
        </w:r>
        <w:r>
          <w:rPr>
            <w:webHidden/>
          </w:rPr>
        </w:r>
        <w:r>
          <w:rPr>
            <w:webHidden/>
          </w:rPr>
          <w:fldChar w:fldCharType="separate"/>
        </w:r>
        <w:r>
          <w:rPr>
            <w:webHidden/>
          </w:rPr>
          <w:t>14</w:t>
        </w:r>
        <w:r>
          <w:rPr>
            <w:webHidden/>
          </w:rPr>
          <w:fldChar w:fldCharType="end"/>
        </w:r>
      </w:hyperlink>
    </w:p>
    <w:p w14:paraId="1D620374" w14:textId="76A09B3A"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1" w:history="1">
        <w:r w:rsidRPr="00284003">
          <w:rPr>
            <w:rStyle w:val="Hyperlink"/>
          </w:rPr>
          <w:t>9</w:t>
        </w:r>
        <w:r>
          <w:rPr>
            <w:rFonts w:asciiTheme="minorHAnsi" w:eastAsiaTheme="minorEastAsia" w:hAnsiTheme="minorHAnsi" w:cstheme="minorBidi"/>
            <w:kern w:val="2"/>
            <w:szCs w:val="24"/>
            <w:lang w:val="en-US" w:eastAsia="en-US"/>
            <w14:ligatures w14:val="standardContextual"/>
          </w:rPr>
          <w:tab/>
        </w:r>
        <w:r w:rsidRPr="00284003">
          <w:rPr>
            <w:rStyle w:val="Hyperlink"/>
          </w:rPr>
          <w:t>Frais afférents à la soumission</w:t>
        </w:r>
        <w:r>
          <w:rPr>
            <w:webHidden/>
          </w:rPr>
          <w:tab/>
        </w:r>
        <w:r>
          <w:rPr>
            <w:webHidden/>
          </w:rPr>
          <w:fldChar w:fldCharType="begin"/>
        </w:r>
        <w:r>
          <w:rPr>
            <w:webHidden/>
          </w:rPr>
          <w:instrText xml:space="preserve"> PAGEREF _Toc207125441 \h </w:instrText>
        </w:r>
        <w:r>
          <w:rPr>
            <w:webHidden/>
          </w:rPr>
        </w:r>
        <w:r>
          <w:rPr>
            <w:webHidden/>
          </w:rPr>
          <w:fldChar w:fldCharType="separate"/>
        </w:r>
        <w:r>
          <w:rPr>
            <w:webHidden/>
          </w:rPr>
          <w:t>14</w:t>
        </w:r>
        <w:r>
          <w:rPr>
            <w:webHidden/>
          </w:rPr>
          <w:fldChar w:fldCharType="end"/>
        </w:r>
      </w:hyperlink>
    </w:p>
    <w:p w14:paraId="542B462A" w14:textId="06096C48"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2" w:history="1">
        <w:r w:rsidRPr="00284003">
          <w:rPr>
            <w:rStyle w:val="Hyperlink"/>
          </w:rPr>
          <w:t>10</w:t>
        </w:r>
        <w:r>
          <w:rPr>
            <w:rFonts w:asciiTheme="minorHAnsi" w:eastAsiaTheme="minorEastAsia" w:hAnsiTheme="minorHAnsi" w:cstheme="minorBidi"/>
            <w:kern w:val="2"/>
            <w:szCs w:val="24"/>
            <w:lang w:val="en-US" w:eastAsia="en-US"/>
            <w14:ligatures w14:val="standardContextual"/>
          </w:rPr>
          <w:tab/>
        </w:r>
        <w:r w:rsidRPr="00284003">
          <w:rPr>
            <w:rStyle w:val="Hyperlink"/>
          </w:rPr>
          <w:t>Langue de l’offre</w:t>
        </w:r>
        <w:r>
          <w:rPr>
            <w:webHidden/>
          </w:rPr>
          <w:tab/>
        </w:r>
        <w:r>
          <w:rPr>
            <w:webHidden/>
          </w:rPr>
          <w:fldChar w:fldCharType="begin"/>
        </w:r>
        <w:r>
          <w:rPr>
            <w:webHidden/>
          </w:rPr>
          <w:instrText xml:space="preserve"> PAGEREF _Toc207125442 \h </w:instrText>
        </w:r>
        <w:r>
          <w:rPr>
            <w:webHidden/>
          </w:rPr>
        </w:r>
        <w:r>
          <w:rPr>
            <w:webHidden/>
          </w:rPr>
          <w:fldChar w:fldCharType="separate"/>
        </w:r>
        <w:r>
          <w:rPr>
            <w:webHidden/>
          </w:rPr>
          <w:t>14</w:t>
        </w:r>
        <w:r>
          <w:rPr>
            <w:webHidden/>
          </w:rPr>
          <w:fldChar w:fldCharType="end"/>
        </w:r>
      </w:hyperlink>
    </w:p>
    <w:p w14:paraId="1B2FAEF9" w14:textId="34ADF56A"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3" w:history="1">
        <w:r w:rsidRPr="00284003">
          <w:rPr>
            <w:rStyle w:val="Hyperlink"/>
          </w:rPr>
          <w:t>11</w:t>
        </w:r>
        <w:r>
          <w:rPr>
            <w:rFonts w:asciiTheme="minorHAnsi" w:eastAsiaTheme="minorEastAsia" w:hAnsiTheme="minorHAnsi" w:cstheme="minorBidi"/>
            <w:kern w:val="2"/>
            <w:szCs w:val="24"/>
            <w:lang w:val="en-US" w:eastAsia="en-US"/>
            <w14:ligatures w14:val="standardContextual"/>
          </w:rPr>
          <w:tab/>
        </w:r>
        <w:r w:rsidRPr="00284003">
          <w:rPr>
            <w:rStyle w:val="Hyperlink"/>
          </w:rPr>
          <w:t>Documents constitutifs de l’Offre</w:t>
        </w:r>
        <w:r>
          <w:rPr>
            <w:webHidden/>
          </w:rPr>
          <w:tab/>
        </w:r>
        <w:r>
          <w:rPr>
            <w:webHidden/>
          </w:rPr>
          <w:fldChar w:fldCharType="begin"/>
        </w:r>
        <w:r>
          <w:rPr>
            <w:webHidden/>
          </w:rPr>
          <w:instrText xml:space="preserve"> PAGEREF _Toc207125443 \h </w:instrText>
        </w:r>
        <w:r>
          <w:rPr>
            <w:webHidden/>
          </w:rPr>
        </w:r>
        <w:r>
          <w:rPr>
            <w:webHidden/>
          </w:rPr>
          <w:fldChar w:fldCharType="separate"/>
        </w:r>
        <w:r>
          <w:rPr>
            <w:webHidden/>
          </w:rPr>
          <w:t>15</w:t>
        </w:r>
        <w:r>
          <w:rPr>
            <w:webHidden/>
          </w:rPr>
          <w:fldChar w:fldCharType="end"/>
        </w:r>
      </w:hyperlink>
    </w:p>
    <w:p w14:paraId="0F5847A6" w14:textId="4B454F65"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4" w:history="1">
        <w:r w:rsidRPr="00284003">
          <w:rPr>
            <w:rStyle w:val="Hyperlink"/>
          </w:rPr>
          <w:t>12</w:t>
        </w:r>
        <w:r>
          <w:rPr>
            <w:rFonts w:asciiTheme="minorHAnsi" w:eastAsiaTheme="minorEastAsia" w:hAnsiTheme="minorHAnsi" w:cstheme="minorBidi"/>
            <w:kern w:val="2"/>
            <w:szCs w:val="24"/>
            <w:lang w:val="en-US" w:eastAsia="en-US"/>
            <w14:ligatures w14:val="standardContextual"/>
          </w:rPr>
          <w:tab/>
        </w:r>
        <w:r w:rsidRPr="00284003">
          <w:rPr>
            <w:rStyle w:val="Hyperlink"/>
          </w:rPr>
          <w:t>Lettre de Soumission, Bordereau des Prix et Détail Quantitatif et Estimatif</w:t>
        </w:r>
        <w:r>
          <w:rPr>
            <w:webHidden/>
          </w:rPr>
          <w:tab/>
        </w:r>
        <w:r>
          <w:rPr>
            <w:webHidden/>
          </w:rPr>
          <w:fldChar w:fldCharType="begin"/>
        </w:r>
        <w:r>
          <w:rPr>
            <w:webHidden/>
          </w:rPr>
          <w:instrText xml:space="preserve"> PAGEREF _Toc207125444 \h </w:instrText>
        </w:r>
        <w:r>
          <w:rPr>
            <w:webHidden/>
          </w:rPr>
        </w:r>
        <w:r>
          <w:rPr>
            <w:webHidden/>
          </w:rPr>
          <w:fldChar w:fldCharType="separate"/>
        </w:r>
        <w:r>
          <w:rPr>
            <w:webHidden/>
          </w:rPr>
          <w:t>16</w:t>
        </w:r>
        <w:r>
          <w:rPr>
            <w:webHidden/>
          </w:rPr>
          <w:fldChar w:fldCharType="end"/>
        </w:r>
      </w:hyperlink>
    </w:p>
    <w:p w14:paraId="48C15FD4" w14:textId="52C7D6B0"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5" w:history="1">
        <w:r w:rsidRPr="00284003">
          <w:rPr>
            <w:rStyle w:val="Hyperlink"/>
          </w:rPr>
          <w:t>13</w:t>
        </w:r>
        <w:r>
          <w:rPr>
            <w:rFonts w:asciiTheme="minorHAnsi" w:eastAsiaTheme="minorEastAsia" w:hAnsiTheme="minorHAnsi" w:cstheme="minorBidi"/>
            <w:kern w:val="2"/>
            <w:szCs w:val="24"/>
            <w:lang w:val="en-US" w:eastAsia="en-US"/>
            <w14:ligatures w14:val="standardContextual"/>
          </w:rPr>
          <w:tab/>
        </w:r>
        <w:r w:rsidRPr="00284003">
          <w:rPr>
            <w:rStyle w:val="Hyperlink"/>
          </w:rPr>
          <w:t>Offres Variantes</w:t>
        </w:r>
        <w:r>
          <w:rPr>
            <w:webHidden/>
          </w:rPr>
          <w:tab/>
        </w:r>
        <w:r>
          <w:rPr>
            <w:webHidden/>
          </w:rPr>
          <w:fldChar w:fldCharType="begin"/>
        </w:r>
        <w:r>
          <w:rPr>
            <w:webHidden/>
          </w:rPr>
          <w:instrText xml:space="preserve"> PAGEREF _Toc207125445 \h </w:instrText>
        </w:r>
        <w:r>
          <w:rPr>
            <w:webHidden/>
          </w:rPr>
        </w:r>
        <w:r>
          <w:rPr>
            <w:webHidden/>
          </w:rPr>
          <w:fldChar w:fldCharType="separate"/>
        </w:r>
        <w:r>
          <w:rPr>
            <w:webHidden/>
          </w:rPr>
          <w:t>16</w:t>
        </w:r>
        <w:r>
          <w:rPr>
            <w:webHidden/>
          </w:rPr>
          <w:fldChar w:fldCharType="end"/>
        </w:r>
      </w:hyperlink>
    </w:p>
    <w:p w14:paraId="3D862E85" w14:textId="7DF33162"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6" w:history="1">
        <w:r w:rsidRPr="00284003">
          <w:rPr>
            <w:rStyle w:val="Hyperlink"/>
          </w:rPr>
          <w:t>14</w:t>
        </w:r>
        <w:r>
          <w:rPr>
            <w:rFonts w:asciiTheme="minorHAnsi" w:eastAsiaTheme="minorEastAsia" w:hAnsiTheme="minorHAnsi" w:cstheme="minorBidi"/>
            <w:kern w:val="2"/>
            <w:szCs w:val="24"/>
            <w:lang w:val="en-US" w:eastAsia="en-US"/>
            <w14:ligatures w14:val="standardContextual"/>
          </w:rPr>
          <w:tab/>
        </w:r>
        <w:r w:rsidRPr="00284003">
          <w:rPr>
            <w:rStyle w:val="Hyperlink"/>
          </w:rPr>
          <w:t>Prix de l’Offre et Rabais</w:t>
        </w:r>
        <w:r>
          <w:rPr>
            <w:webHidden/>
          </w:rPr>
          <w:tab/>
        </w:r>
        <w:r>
          <w:rPr>
            <w:webHidden/>
          </w:rPr>
          <w:fldChar w:fldCharType="begin"/>
        </w:r>
        <w:r>
          <w:rPr>
            <w:webHidden/>
          </w:rPr>
          <w:instrText xml:space="preserve"> PAGEREF _Toc207125446 \h </w:instrText>
        </w:r>
        <w:r>
          <w:rPr>
            <w:webHidden/>
          </w:rPr>
        </w:r>
        <w:r>
          <w:rPr>
            <w:webHidden/>
          </w:rPr>
          <w:fldChar w:fldCharType="separate"/>
        </w:r>
        <w:r>
          <w:rPr>
            <w:webHidden/>
          </w:rPr>
          <w:t>17</w:t>
        </w:r>
        <w:r>
          <w:rPr>
            <w:webHidden/>
          </w:rPr>
          <w:fldChar w:fldCharType="end"/>
        </w:r>
      </w:hyperlink>
    </w:p>
    <w:p w14:paraId="5FB36A5F" w14:textId="0CA66FEE"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7" w:history="1">
        <w:r w:rsidRPr="00284003">
          <w:rPr>
            <w:rStyle w:val="Hyperlink"/>
          </w:rPr>
          <w:t>15</w:t>
        </w:r>
        <w:r>
          <w:rPr>
            <w:rFonts w:asciiTheme="minorHAnsi" w:eastAsiaTheme="minorEastAsia" w:hAnsiTheme="minorHAnsi" w:cstheme="minorBidi"/>
            <w:kern w:val="2"/>
            <w:szCs w:val="24"/>
            <w:lang w:val="en-US" w:eastAsia="en-US"/>
            <w14:ligatures w14:val="standardContextual"/>
          </w:rPr>
          <w:tab/>
        </w:r>
        <w:r w:rsidRPr="00284003">
          <w:rPr>
            <w:rStyle w:val="Hyperlink"/>
          </w:rPr>
          <w:t>Monnaies de l’offre</w:t>
        </w:r>
        <w:r>
          <w:rPr>
            <w:webHidden/>
          </w:rPr>
          <w:tab/>
        </w:r>
        <w:r>
          <w:rPr>
            <w:webHidden/>
          </w:rPr>
          <w:fldChar w:fldCharType="begin"/>
        </w:r>
        <w:r>
          <w:rPr>
            <w:webHidden/>
          </w:rPr>
          <w:instrText xml:space="preserve"> PAGEREF _Toc207125447 \h </w:instrText>
        </w:r>
        <w:r>
          <w:rPr>
            <w:webHidden/>
          </w:rPr>
        </w:r>
        <w:r>
          <w:rPr>
            <w:webHidden/>
          </w:rPr>
          <w:fldChar w:fldCharType="separate"/>
        </w:r>
        <w:r>
          <w:rPr>
            <w:webHidden/>
          </w:rPr>
          <w:t>18</w:t>
        </w:r>
        <w:r>
          <w:rPr>
            <w:webHidden/>
          </w:rPr>
          <w:fldChar w:fldCharType="end"/>
        </w:r>
      </w:hyperlink>
    </w:p>
    <w:p w14:paraId="0104B859" w14:textId="4B41A110"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8" w:history="1">
        <w:r w:rsidRPr="00284003">
          <w:rPr>
            <w:rStyle w:val="Hyperlink"/>
          </w:rPr>
          <w:t>16</w:t>
        </w:r>
        <w:r>
          <w:rPr>
            <w:rFonts w:asciiTheme="minorHAnsi" w:eastAsiaTheme="minorEastAsia" w:hAnsiTheme="minorHAnsi" w:cstheme="minorBidi"/>
            <w:kern w:val="2"/>
            <w:szCs w:val="24"/>
            <w:lang w:val="en-US" w:eastAsia="en-US"/>
            <w14:ligatures w14:val="standardContextual"/>
          </w:rPr>
          <w:tab/>
        </w:r>
        <w:r w:rsidRPr="00284003">
          <w:rPr>
            <w:rStyle w:val="Hyperlink"/>
          </w:rPr>
          <w:t>Proposition Technique</w:t>
        </w:r>
        <w:r>
          <w:rPr>
            <w:webHidden/>
          </w:rPr>
          <w:tab/>
        </w:r>
        <w:r>
          <w:rPr>
            <w:webHidden/>
          </w:rPr>
          <w:fldChar w:fldCharType="begin"/>
        </w:r>
        <w:r>
          <w:rPr>
            <w:webHidden/>
          </w:rPr>
          <w:instrText xml:space="preserve"> PAGEREF _Toc207125448 \h </w:instrText>
        </w:r>
        <w:r>
          <w:rPr>
            <w:webHidden/>
          </w:rPr>
        </w:r>
        <w:r>
          <w:rPr>
            <w:webHidden/>
          </w:rPr>
          <w:fldChar w:fldCharType="separate"/>
        </w:r>
        <w:r>
          <w:rPr>
            <w:webHidden/>
          </w:rPr>
          <w:t>19</w:t>
        </w:r>
        <w:r>
          <w:rPr>
            <w:webHidden/>
          </w:rPr>
          <w:fldChar w:fldCharType="end"/>
        </w:r>
      </w:hyperlink>
    </w:p>
    <w:p w14:paraId="2D20EF25" w14:textId="5DB5D598"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49" w:history="1">
        <w:r w:rsidRPr="00284003">
          <w:rPr>
            <w:rStyle w:val="Hyperlink"/>
          </w:rPr>
          <w:t>17</w:t>
        </w:r>
        <w:r>
          <w:rPr>
            <w:rFonts w:asciiTheme="minorHAnsi" w:eastAsiaTheme="minorEastAsia" w:hAnsiTheme="minorHAnsi" w:cstheme="minorBidi"/>
            <w:kern w:val="2"/>
            <w:szCs w:val="24"/>
            <w:lang w:val="en-US" w:eastAsia="en-US"/>
            <w14:ligatures w14:val="standardContextual"/>
          </w:rPr>
          <w:tab/>
        </w:r>
        <w:r w:rsidRPr="00284003">
          <w:rPr>
            <w:rStyle w:val="Hyperlink"/>
          </w:rPr>
          <w:t>Documents attestant de l’Eligibilité et des Qualifications du Soumissionnaire</w:t>
        </w:r>
        <w:r>
          <w:rPr>
            <w:webHidden/>
          </w:rPr>
          <w:tab/>
        </w:r>
        <w:r>
          <w:rPr>
            <w:webHidden/>
          </w:rPr>
          <w:fldChar w:fldCharType="begin"/>
        </w:r>
        <w:r>
          <w:rPr>
            <w:webHidden/>
          </w:rPr>
          <w:instrText xml:space="preserve"> PAGEREF _Toc207125449 \h </w:instrText>
        </w:r>
        <w:r>
          <w:rPr>
            <w:webHidden/>
          </w:rPr>
        </w:r>
        <w:r>
          <w:rPr>
            <w:webHidden/>
          </w:rPr>
          <w:fldChar w:fldCharType="separate"/>
        </w:r>
        <w:r>
          <w:rPr>
            <w:webHidden/>
          </w:rPr>
          <w:t>19</w:t>
        </w:r>
        <w:r>
          <w:rPr>
            <w:webHidden/>
          </w:rPr>
          <w:fldChar w:fldCharType="end"/>
        </w:r>
      </w:hyperlink>
    </w:p>
    <w:p w14:paraId="63833CDA" w14:textId="023019FB"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0" w:history="1">
        <w:r w:rsidRPr="00284003">
          <w:rPr>
            <w:rStyle w:val="Hyperlink"/>
          </w:rPr>
          <w:t>18</w:t>
        </w:r>
        <w:r>
          <w:rPr>
            <w:rFonts w:asciiTheme="minorHAnsi" w:eastAsiaTheme="minorEastAsia" w:hAnsiTheme="minorHAnsi" w:cstheme="minorBidi"/>
            <w:kern w:val="2"/>
            <w:szCs w:val="24"/>
            <w:lang w:val="en-US" w:eastAsia="en-US"/>
            <w14:ligatures w14:val="standardContextual"/>
          </w:rPr>
          <w:tab/>
        </w:r>
        <w:r w:rsidRPr="00284003">
          <w:rPr>
            <w:rStyle w:val="Hyperlink"/>
          </w:rPr>
          <w:t>Période de validité des Offres</w:t>
        </w:r>
        <w:r>
          <w:rPr>
            <w:webHidden/>
          </w:rPr>
          <w:tab/>
        </w:r>
        <w:r>
          <w:rPr>
            <w:webHidden/>
          </w:rPr>
          <w:fldChar w:fldCharType="begin"/>
        </w:r>
        <w:r>
          <w:rPr>
            <w:webHidden/>
          </w:rPr>
          <w:instrText xml:space="preserve"> PAGEREF _Toc207125450 \h </w:instrText>
        </w:r>
        <w:r>
          <w:rPr>
            <w:webHidden/>
          </w:rPr>
        </w:r>
        <w:r>
          <w:rPr>
            <w:webHidden/>
          </w:rPr>
          <w:fldChar w:fldCharType="separate"/>
        </w:r>
        <w:r>
          <w:rPr>
            <w:webHidden/>
          </w:rPr>
          <w:t>21</w:t>
        </w:r>
        <w:r>
          <w:rPr>
            <w:webHidden/>
          </w:rPr>
          <w:fldChar w:fldCharType="end"/>
        </w:r>
      </w:hyperlink>
    </w:p>
    <w:p w14:paraId="3CC25771" w14:textId="567D0AF2"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1" w:history="1">
        <w:r w:rsidRPr="00284003">
          <w:rPr>
            <w:rStyle w:val="Hyperlink"/>
          </w:rPr>
          <w:t>19</w:t>
        </w:r>
        <w:r>
          <w:rPr>
            <w:rFonts w:asciiTheme="minorHAnsi" w:eastAsiaTheme="minorEastAsia" w:hAnsiTheme="minorHAnsi" w:cstheme="minorBidi"/>
            <w:kern w:val="2"/>
            <w:szCs w:val="24"/>
            <w:lang w:val="en-US" w:eastAsia="en-US"/>
            <w14:ligatures w14:val="standardContextual"/>
          </w:rPr>
          <w:tab/>
        </w:r>
        <w:r w:rsidRPr="00284003">
          <w:rPr>
            <w:rStyle w:val="Hyperlink"/>
          </w:rPr>
          <w:t>Garantie d’Offre</w:t>
        </w:r>
        <w:r>
          <w:rPr>
            <w:webHidden/>
          </w:rPr>
          <w:tab/>
        </w:r>
        <w:r>
          <w:rPr>
            <w:webHidden/>
          </w:rPr>
          <w:fldChar w:fldCharType="begin"/>
        </w:r>
        <w:r>
          <w:rPr>
            <w:webHidden/>
          </w:rPr>
          <w:instrText xml:space="preserve"> PAGEREF _Toc207125451 \h </w:instrText>
        </w:r>
        <w:r>
          <w:rPr>
            <w:webHidden/>
          </w:rPr>
        </w:r>
        <w:r>
          <w:rPr>
            <w:webHidden/>
          </w:rPr>
          <w:fldChar w:fldCharType="separate"/>
        </w:r>
        <w:r>
          <w:rPr>
            <w:webHidden/>
          </w:rPr>
          <w:t>21</w:t>
        </w:r>
        <w:r>
          <w:rPr>
            <w:webHidden/>
          </w:rPr>
          <w:fldChar w:fldCharType="end"/>
        </w:r>
      </w:hyperlink>
    </w:p>
    <w:p w14:paraId="06A15CED" w14:textId="76E04D9F"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2" w:history="1">
        <w:r w:rsidRPr="00284003">
          <w:rPr>
            <w:rStyle w:val="Hyperlink"/>
          </w:rPr>
          <w:t>20</w:t>
        </w:r>
        <w:r>
          <w:rPr>
            <w:rFonts w:asciiTheme="minorHAnsi" w:eastAsiaTheme="minorEastAsia" w:hAnsiTheme="minorHAnsi" w:cstheme="minorBidi"/>
            <w:kern w:val="2"/>
            <w:szCs w:val="24"/>
            <w:lang w:val="en-US" w:eastAsia="en-US"/>
            <w14:ligatures w14:val="standardContextual"/>
          </w:rPr>
          <w:tab/>
        </w:r>
        <w:r w:rsidRPr="00284003">
          <w:rPr>
            <w:rStyle w:val="Hyperlink"/>
          </w:rPr>
          <w:t>Forme et signature de l’Offre</w:t>
        </w:r>
        <w:r>
          <w:rPr>
            <w:webHidden/>
          </w:rPr>
          <w:tab/>
        </w:r>
        <w:r>
          <w:rPr>
            <w:webHidden/>
          </w:rPr>
          <w:fldChar w:fldCharType="begin"/>
        </w:r>
        <w:r>
          <w:rPr>
            <w:webHidden/>
          </w:rPr>
          <w:instrText xml:space="preserve"> PAGEREF _Toc207125452 \h </w:instrText>
        </w:r>
        <w:r>
          <w:rPr>
            <w:webHidden/>
          </w:rPr>
        </w:r>
        <w:r>
          <w:rPr>
            <w:webHidden/>
          </w:rPr>
          <w:fldChar w:fldCharType="separate"/>
        </w:r>
        <w:r>
          <w:rPr>
            <w:webHidden/>
          </w:rPr>
          <w:t>24</w:t>
        </w:r>
        <w:r>
          <w:rPr>
            <w:webHidden/>
          </w:rPr>
          <w:fldChar w:fldCharType="end"/>
        </w:r>
      </w:hyperlink>
    </w:p>
    <w:p w14:paraId="77769F86" w14:textId="4F27E4EE"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53" w:history="1">
        <w:r w:rsidRPr="00284003">
          <w:rPr>
            <w:rStyle w:val="Hyperlink"/>
          </w:rPr>
          <w:t xml:space="preserve">D. </w:t>
        </w:r>
        <w:r>
          <w:rPr>
            <w:rFonts w:asciiTheme="minorHAnsi" w:eastAsiaTheme="minorEastAsia" w:hAnsiTheme="minorHAnsi" w:cstheme="minorBidi"/>
            <w:b w:val="0"/>
            <w:kern w:val="2"/>
            <w:szCs w:val="24"/>
            <w:lang w:val="en-US" w:eastAsia="en-US"/>
            <w14:ligatures w14:val="standardContextual"/>
          </w:rPr>
          <w:tab/>
        </w:r>
        <w:r w:rsidRPr="00284003">
          <w:rPr>
            <w:rStyle w:val="Hyperlink"/>
          </w:rPr>
          <w:t>Dépôt des Offres</w:t>
        </w:r>
        <w:r>
          <w:rPr>
            <w:webHidden/>
          </w:rPr>
          <w:tab/>
        </w:r>
        <w:r>
          <w:rPr>
            <w:webHidden/>
          </w:rPr>
          <w:fldChar w:fldCharType="begin"/>
        </w:r>
        <w:r>
          <w:rPr>
            <w:webHidden/>
          </w:rPr>
          <w:instrText xml:space="preserve"> PAGEREF _Toc207125453 \h </w:instrText>
        </w:r>
        <w:r>
          <w:rPr>
            <w:webHidden/>
          </w:rPr>
        </w:r>
        <w:r>
          <w:rPr>
            <w:webHidden/>
          </w:rPr>
          <w:fldChar w:fldCharType="separate"/>
        </w:r>
        <w:r>
          <w:rPr>
            <w:webHidden/>
          </w:rPr>
          <w:t>24</w:t>
        </w:r>
        <w:r>
          <w:rPr>
            <w:webHidden/>
          </w:rPr>
          <w:fldChar w:fldCharType="end"/>
        </w:r>
      </w:hyperlink>
    </w:p>
    <w:p w14:paraId="1CD2D70F" w14:textId="6629E5CE"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4" w:history="1">
        <w:r w:rsidRPr="00284003">
          <w:rPr>
            <w:rStyle w:val="Hyperlink"/>
          </w:rPr>
          <w:t>21</w:t>
        </w:r>
        <w:r>
          <w:rPr>
            <w:rFonts w:asciiTheme="minorHAnsi" w:eastAsiaTheme="minorEastAsia" w:hAnsiTheme="minorHAnsi" w:cstheme="minorBidi"/>
            <w:kern w:val="2"/>
            <w:szCs w:val="24"/>
            <w:lang w:val="en-US" w:eastAsia="en-US"/>
            <w14:ligatures w14:val="standardContextual"/>
          </w:rPr>
          <w:tab/>
        </w:r>
        <w:r w:rsidRPr="00284003">
          <w:rPr>
            <w:rStyle w:val="Hyperlink"/>
          </w:rPr>
          <w:t>Cachetage et marquage des Offres</w:t>
        </w:r>
        <w:r>
          <w:rPr>
            <w:webHidden/>
          </w:rPr>
          <w:tab/>
        </w:r>
        <w:r>
          <w:rPr>
            <w:webHidden/>
          </w:rPr>
          <w:fldChar w:fldCharType="begin"/>
        </w:r>
        <w:r>
          <w:rPr>
            <w:webHidden/>
          </w:rPr>
          <w:instrText xml:space="preserve"> PAGEREF _Toc207125454 \h </w:instrText>
        </w:r>
        <w:r>
          <w:rPr>
            <w:webHidden/>
          </w:rPr>
        </w:r>
        <w:r>
          <w:rPr>
            <w:webHidden/>
          </w:rPr>
          <w:fldChar w:fldCharType="separate"/>
        </w:r>
        <w:r>
          <w:rPr>
            <w:webHidden/>
          </w:rPr>
          <w:t>24</w:t>
        </w:r>
        <w:r>
          <w:rPr>
            <w:webHidden/>
          </w:rPr>
          <w:fldChar w:fldCharType="end"/>
        </w:r>
      </w:hyperlink>
    </w:p>
    <w:p w14:paraId="5F912C32" w14:textId="7A25A2CC"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5" w:history="1">
        <w:r w:rsidRPr="00284003">
          <w:rPr>
            <w:rStyle w:val="Hyperlink"/>
          </w:rPr>
          <w:t>22</w:t>
        </w:r>
        <w:r>
          <w:rPr>
            <w:rFonts w:asciiTheme="minorHAnsi" w:eastAsiaTheme="minorEastAsia" w:hAnsiTheme="minorHAnsi" w:cstheme="minorBidi"/>
            <w:kern w:val="2"/>
            <w:szCs w:val="24"/>
            <w:lang w:val="en-US" w:eastAsia="en-US"/>
            <w14:ligatures w14:val="standardContextual"/>
          </w:rPr>
          <w:tab/>
        </w:r>
        <w:r w:rsidRPr="00284003">
          <w:rPr>
            <w:rStyle w:val="Hyperlink"/>
          </w:rPr>
          <w:t>Date et heure limite de remise des offres</w:t>
        </w:r>
        <w:r>
          <w:rPr>
            <w:webHidden/>
          </w:rPr>
          <w:tab/>
        </w:r>
        <w:r>
          <w:rPr>
            <w:webHidden/>
          </w:rPr>
          <w:fldChar w:fldCharType="begin"/>
        </w:r>
        <w:r>
          <w:rPr>
            <w:webHidden/>
          </w:rPr>
          <w:instrText xml:space="preserve"> PAGEREF _Toc207125455 \h </w:instrText>
        </w:r>
        <w:r>
          <w:rPr>
            <w:webHidden/>
          </w:rPr>
        </w:r>
        <w:r>
          <w:rPr>
            <w:webHidden/>
          </w:rPr>
          <w:fldChar w:fldCharType="separate"/>
        </w:r>
        <w:r>
          <w:rPr>
            <w:webHidden/>
          </w:rPr>
          <w:t>25</w:t>
        </w:r>
        <w:r>
          <w:rPr>
            <w:webHidden/>
          </w:rPr>
          <w:fldChar w:fldCharType="end"/>
        </w:r>
      </w:hyperlink>
    </w:p>
    <w:p w14:paraId="5F595A85" w14:textId="7EAB1739"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6" w:history="1">
        <w:r w:rsidRPr="00284003">
          <w:rPr>
            <w:rStyle w:val="Hyperlink"/>
          </w:rPr>
          <w:t>23</w:t>
        </w:r>
        <w:r>
          <w:rPr>
            <w:rFonts w:asciiTheme="minorHAnsi" w:eastAsiaTheme="minorEastAsia" w:hAnsiTheme="minorHAnsi" w:cstheme="minorBidi"/>
            <w:kern w:val="2"/>
            <w:szCs w:val="24"/>
            <w:lang w:val="en-US" w:eastAsia="en-US"/>
            <w14:ligatures w14:val="standardContextual"/>
          </w:rPr>
          <w:tab/>
        </w:r>
        <w:r w:rsidRPr="00284003">
          <w:rPr>
            <w:rStyle w:val="Hyperlink"/>
          </w:rPr>
          <w:t>Offres hors délai</w:t>
        </w:r>
        <w:r>
          <w:rPr>
            <w:webHidden/>
          </w:rPr>
          <w:tab/>
        </w:r>
        <w:r>
          <w:rPr>
            <w:webHidden/>
          </w:rPr>
          <w:fldChar w:fldCharType="begin"/>
        </w:r>
        <w:r>
          <w:rPr>
            <w:webHidden/>
          </w:rPr>
          <w:instrText xml:space="preserve"> PAGEREF _Toc207125456 \h </w:instrText>
        </w:r>
        <w:r>
          <w:rPr>
            <w:webHidden/>
          </w:rPr>
        </w:r>
        <w:r>
          <w:rPr>
            <w:webHidden/>
          </w:rPr>
          <w:fldChar w:fldCharType="separate"/>
        </w:r>
        <w:r>
          <w:rPr>
            <w:webHidden/>
          </w:rPr>
          <w:t>26</w:t>
        </w:r>
        <w:r>
          <w:rPr>
            <w:webHidden/>
          </w:rPr>
          <w:fldChar w:fldCharType="end"/>
        </w:r>
      </w:hyperlink>
    </w:p>
    <w:p w14:paraId="01F290CA" w14:textId="0ED52FBE"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7" w:history="1">
        <w:r w:rsidRPr="00284003">
          <w:rPr>
            <w:rStyle w:val="Hyperlink"/>
          </w:rPr>
          <w:t>24</w:t>
        </w:r>
        <w:r>
          <w:rPr>
            <w:rFonts w:asciiTheme="minorHAnsi" w:eastAsiaTheme="minorEastAsia" w:hAnsiTheme="minorHAnsi" w:cstheme="minorBidi"/>
            <w:kern w:val="2"/>
            <w:szCs w:val="24"/>
            <w:lang w:val="en-US" w:eastAsia="en-US"/>
            <w14:ligatures w14:val="standardContextual"/>
          </w:rPr>
          <w:tab/>
        </w:r>
        <w:r w:rsidRPr="00284003">
          <w:rPr>
            <w:rStyle w:val="Hyperlink"/>
          </w:rPr>
          <w:t>Retrait, substitution et modification des offres</w:t>
        </w:r>
        <w:r>
          <w:rPr>
            <w:webHidden/>
          </w:rPr>
          <w:tab/>
        </w:r>
        <w:r>
          <w:rPr>
            <w:webHidden/>
          </w:rPr>
          <w:fldChar w:fldCharType="begin"/>
        </w:r>
        <w:r>
          <w:rPr>
            <w:webHidden/>
          </w:rPr>
          <w:instrText xml:space="preserve"> PAGEREF _Toc207125457 \h </w:instrText>
        </w:r>
        <w:r>
          <w:rPr>
            <w:webHidden/>
          </w:rPr>
        </w:r>
        <w:r>
          <w:rPr>
            <w:webHidden/>
          </w:rPr>
          <w:fldChar w:fldCharType="separate"/>
        </w:r>
        <w:r>
          <w:rPr>
            <w:webHidden/>
          </w:rPr>
          <w:t>26</w:t>
        </w:r>
        <w:r>
          <w:rPr>
            <w:webHidden/>
          </w:rPr>
          <w:fldChar w:fldCharType="end"/>
        </w:r>
      </w:hyperlink>
    </w:p>
    <w:p w14:paraId="51A93B25" w14:textId="2EA68F33"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58" w:history="1">
        <w:r w:rsidRPr="00284003">
          <w:rPr>
            <w:rStyle w:val="Hyperlink"/>
            <w:bCs/>
          </w:rPr>
          <w:t>E.</w:t>
        </w:r>
        <w:r>
          <w:rPr>
            <w:rFonts w:asciiTheme="minorHAnsi" w:eastAsiaTheme="minorEastAsia" w:hAnsiTheme="minorHAnsi" w:cstheme="minorBidi"/>
            <w:b w:val="0"/>
            <w:kern w:val="2"/>
            <w:szCs w:val="24"/>
            <w:lang w:val="en-US" w:eastAsia="en-US"/>
            <w14:ligatures w14:val="standardContextual"/>
          </w:rPr>
          <w:tab/>
        </w:r>
        <w:r w:rsidRPr="00284003">
          <w:rPr>
            <w:rStyle w:val="Hyperlink"/>
            <w:bCs/>
          </w:rPr>
          <w:t>Ouverture Publique des Parties Techniques des Offres</w:t>
        </w:r>
        <w:r>
          <w:rPr>
            <w:webHidden/>
          </w:rPr>
          <w:tab/>
        </w:r>
        <w:r>
          <w:rPr>
            <w:webHidden/>
          </w:rPr>
          <w:fldChar w:fldCharType="begin"/>
        </w:r>
        <w:r>
          <w:rPr>
            <w:webHidden/>
          </w:rPr>
          <w:instrText xml:space="preserve"> PAGEREF _Toc207125458 \h </w:instrText>
        </w:r>
        <w:r>
          <w:rPr>
            <w:webHidden/>
          </w:rPr>
        </w:r>
        <w:r>
          <w:rPr>
            <w:webHidden/>
          </w:rPr>
          <w:fldChar w:fldCharType="separate"/>
        </w:r>
        <w:r>
          <w:rPr>
            <w:webHidden/>
          </w:rPr>
          <w:t>26</w:t>
        </w:r>
        <w:r>
          <w:rPr>
            <w:webHidden/>
          </w:rPr>
          <w:fldChar w:fldCharType="end"/>
        </w:r>
      </w:hyperlink>
    </w:p>
    <w:p w14:paraId="644EE943" w14:textId="457A563E"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59" w:history="1">
        <w:r w:rsidRPr="00284003">
          <w:rPr>
            <w:rStyle w:val="Hyperlink"/>
          </w:rPr>
          <w:t>25</w:t>
        </w:r>
        <w:r>
          <w:rPr>
            <w:rFonts w:asciiTheme="minorHAnsi" w:eastAsiaTheme="minorEastAsia" w:hAnsiTheme="minorHAnsi" w:cstheme="minorBidi"/>
            <w:kern w:val="2"/>
            <w:szCs w:val="24"/>
            <w:lang w:val="en-US" w:eastAsia="en-US"/>
            <w14:ligatures w14:val="standardContextual"/>
          </w:rPr>
          <w:tab/>
        </w:r>
        <w:r w:rsidRPr="00284003">
          <w:rPr>
            <w:rStyle w:val="Hyperlink"/>
          </w:rPr>
          <w:t>Ouverture des Parties Techniques des Offres</w:t>
        </w:r>
        <w:r>
          <w:rPr>
            <w:webHidden/>
          </w:rPr>
          <w:tab/>
        </w:r>
        <w:r>
          <w:rPr>
            <w:webHidden/>
          </w:rPr>
          <w:fldChar w:fldCharType="begin"/>
        </w:r>
        <w:r>
          <w:rPr>
            <w:webHidden/>
          </w:rPr>
          <w:instrText xml:space="preserve"> PAGEREF _Toc207125459 \h </w:instrText>
        </w:r>
        <w:r>
          <w:rPr>
            <w:webHidden/>
          </w:rPr>
        </w:r>
        <w:r>
          <w:rPr>
            <w:webHidden/>
          </w:rPr>
          <w:fldChar w:fldCharType="separate"/>
        </w:r>
        <w:r>
          <w:rPr>
            <w:webHidden/>
          </w:rPr>
          <w:t>26</w:t>
        </w:r>
        <w:r>
          <w:rPr>
            <w:webHidden/>
          </w:rPr>
          <w:fldChar w:fldCharType="end"/>
        </w:r>
      </w:hyperlink>
    </w:p>
    <w:p w14:paraId="4257929F" w14:textId="45037035"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60" w:history="1">
        <w:r w:rsidRPr="00284003">
          <w:rPr>
            <w:rStyle w:val="Hyperlink"/>
          </w:rPr>
          <w:t xml:space="preserve">F. </w:t>
        </w:r>
        <w:r>
          <w:rPr>
            <w:rFonts w:asciiTheme="minorHAnsi" w:eastAsiaTheme="minorEastAsia" w:hAnsiTheme="minorHAnsi" w:cstheme="minorBidi"/>
            <w:b w:val="0"/>
            <w:kern w:val="2"/>
            <w:szCs w:val="24"/>
            <w:lang w:val="en-US" w:eastAsia="en-US"/>
            <w14:ligatures w14:val="standardContextual"/>
          </w:rPr>
          <w:tab/>
        </w:r>
        <w:r w:rsidRPr="00284003">
          <w:rPr>
            <w:rStyle w:val="Hyperlink"/>
            <w:bCs/>
          </w:rPr>
          <w:t>Évaluation</w:t>
        </w:r>
        <w:r w:rsidRPr="00284003">
          <w:rPr>
            <w:rStyle w:val="Hyperlink"/>
          </w:rPr>
          <w:t xml:space="preserve"> des Offres – Dispositions Générales</w:t>
        </w:r>
        <w:r>
          <w:rPr>
            <w:webHidden/>
          </w:rPr>
          <w:tab/>
        </w:r>
        <w:r>
          <w:rPr>
            <w:webHidden/>
          </w:rPr>
          <w:fldChar w:fldCharType="begin"/>
        </w:r>
        <w:r>
          <w:rPr>
            <w:webHidden/>
          </w:rPr>
          <w:instrText xml:space="preserve"> PAGEREF _Toc207125460 \h </w:instrText>
        </w:r>
        <w:r>
          <w:rPr>
            <w:webHidden/>
          </w:rPr>
        </w:r>
        <w:r>
          <w:rPr>
            <w:webHidden/>
          </w:rPr>
          <w:fldChar w:fldCharType="separate"/>
        </w:r>
        <w:r>
          <w:rPr>
            <w:webHidden/>
          </w:rPr>
          <w:t>28</w:t>
        </w:r>
        <w:r>
          <w:rPr>
            <w:webHidden/>
          </w:rPr>
          <w:fldChar w:fldCharType="end"/>
        </w:r>
      </w:hyperlink>
    </w:p>
    <w:p w14:paraId="34A0AB17" w14:textId="4F151C85"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1" w:history="1">
        <w:r w:rsidRPr="00284003">
          <w:rPr>
            <w:rStyle w:val="Hyperlink"/>
          </w:rPr>
          <w:t>26</w:t>
        </w:r>
        <w:r>
          <w:rPr>
            <w:rFonts w:asciiTheme="minorHAnsi" w:eastAsiaTheme="minorEastAsia" w:hAnsiTheme="minorHAnsi" w:cstheme="minorBidi"/>
            <w:kern w:val="2"/>
            <w:szCs w:val="24"/>
            <w:lang w:val="en-US" w:eastAsia="en-US"/>
            <w14:ligatures w14:val="standardContextual"/>
          </w:rPr>
          <w:tab/>
        </w:r>
        <w:r w:rsidRPr="00284003">
          <w:rPr>
            <w:rStyle w:val="Hyperlink"/>
          </w:rPr>
          <w:t>Confidentialité</w:t>
        </w:r>
        <w:r>
          <w:rPr>
            <w:webHidden/>
          </w:rPr>
          <w:tab/>
        </w:r>
        <w:r>
          <w:rPr>
            <w:webHidden/>
          </w:rPr>
          <w:fldChar w:fldCharType="begin"/>
        </w:r>
        <w:r>
          <w:rPr>
            <w:webHidden/>
          </w:rPr>
          <w:instrText xml:space="preserve"> PAGEREF _Toc207125461 \h </w:instrText>
        </w:r>
        <w:r>
          <w:rPr>
            <w:webHidden/>
          </w:rPr>
        </w:r>
        <w:r>
          <w:rPr>
            <w:webHidden/>
          </w:rPr>
          <w:fldChar w:fldCharType="separate"/>
        </w:r>
        <w:r>
          <w:rPr>
            <w:webHidden/>
          </w:rPr>
          <w:t>28</w:t>
        </w:r>
        <w:r>
          <w:rPr>
            <w:webHidden/>
          </w:rPr>
          <w:fldChar w:fldCharType="end"/>
        </w:r>
      </w:hyperlink>
    </w:p>
    <w:p w14:paraId="12D05638" w14:textId="676E573B"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2" w:history="1">
        <w:r w:rsidRPr="00284003">
          <w:rPr>
            <w:rStyle w:val="Hyperlink"/>
          </w:rPr>
          <w:t>27</w:t>
        </w:r>
        <w:r>
          <w:rPr>
            <w:rFonts w:asciiTheme="minorHAnsi" w:eastAsiaTheme="minorEastAsia" w:hAnsiTheme="minorHAnsi" w:cstheme="minorBidi"/>
            <w:kern w:val="2"/>
            <w:szCs w:val="24"/>
            <w:lang w:val="en-US" w:eastAsia="en-US"/>
            <w14:ligatures w14:val="standardContextual"/>
          </w:rPr>
          <w:tab/>
        </w:r>
        <w:r w:rsidRPr="00284003">
          <w:rPr>
            <w:rStyle w:val="Hyperlink"/>
          </w:rPr>
          <w:t>Éclaircissements concernant les Offres</w:t>
        </w:r>
        <w:r>
          <w:rPr>
            <w:webHidden/>
          </w:rPr>
          <w:tab/>
        </w:r>
        <w:r>
          <w:rPr>
            <w:webHidden/>
          </w:rPr>
          <w:fldChar w:fldCharType="begin"/>
        </w:r>
        <w:r>
          <w:rPr>
            <w:webHidden/>
          </w:rPr>
          <w:instrText xml:space="preserve"> PAGEREF _Toc207125462 \h </w:instrText>
        </w:r>
        <w:r>
          <w:rPr>
            <w:webHidden/>
          </w:rPr>
        </w:r>
        <w:r>
          <w:rPr>
            <w:webHidden/>
          </w:rPr>
          <w:fldChar w:fldCharType="separate"/>
        </w:r>
        <w:r>
          <w:rPr>
            <w:webHidden/>
          </w:rPr>
          <w:t>29</w:t>
        </w:r>
        <w:r>
          <w:rPr>
            <w:webHidden/>
          </w:rPr>
          <w:fldChar w:fldCharType="end"/>
        </w:r>
      </w:hyperlink>
    </w:p>
    <w:p w14:paraId="5D88530C" w14:textId="44742D8B"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3" w:history="1">
        <w:r w:rsidRPr="00284003">
          <w:rPr>
            <w:rStyle w:val="Hyperlink"/>
          </w:rPr>
          <w:t>28</w:t>
        </w:r>
        <w:r>
          <w:rPr>
            <w:rFonts w:asciiTheme="minorHAnsi" w:eastAsiaTheme="minorEastAsia" w:hAnsiTheme="minorHAnsi" w:cstheme="minorBidi"/>
            <w:kern w:val="2"/>
            <w:szCs w:val="24"/>
            <w:lang w:val="en-US" w:eastAsia="en-US"/>
            <w14:ligatures w14:val="standardContextual"/>
          </w:rPr>
          <w:tab/>
        </w:r>
        <w:r w:rsidRPr="00284003">
          <w:rPr>
            <w:rStyle w:val="Hyperlink"/>
          </w:rPr>
          <w:t>Divergences, réserves ou omissions</w:t>
        </w:r>
        <w:r>
          <w:rPr>
            <w:webHidden/>
          </w:rPr>
          <w:tab/>
        </w:r>
        <w:r>
          <w:rPr>
            <w:webHidden/>
          </w:rPr>
          <w:fldChar w:fldCharType="begin"/>
        </w:r>
        <w:r>
          <w:rPr>
            <w:webHidden/>
          </w:rPr>
          <w:instrText xml:space="preserve"> PAGEREF _Toc207125463 \h </w:instrText>
        </w:r>
        <w:r>
          <w:rPr>
            <w:webHidden/>
          </w:rPr>
        </w:r>
        <w:r>
          <w:rPr>
            <w:webHidden/>
          </w:rPr>
          <w:fldChar w:fldCharType="separate"/>
        </w:r>
        <w:r>
          <w:rPr>
            <w:webHidden/>
          </w:rPr>
          <w:t>29</w:t>
        </w:r>
        <w:r>
          <w:rPr>
            <w:webHidden/>
          </w:rPr>
          <w:fldChar w:fldCharType="end"/>
        </w:r>
      </w:hyperlink>
    </w:p>
    <w:p w14:paraId="51E6CFBF" w14:textId="0CC5897D"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4" w:history="1">
        <w:r w:rsidRPr="00284003">
          <w:rPr>
            <w:rStyle w:val="Hyperlink"/>
          </w:rPr>
          <w:t>29</w:t>
        </w:r>
        <w:r>
          <w:rPr>
            <w:rFonts w:asciiTheme="minorHAnsi" w:eastAsiaTheme="minorEastAsia" w:hAnsiTheme="minorHAnsi" w:cstheme="minorBidi"/>
            <w:kern w:val="2"/>
            <w:szCs w:val="24"/>
            <w:lang w:val="en-US" w:eastAsia="en-US"/>
            <w14:ligatures w14:val="standardContextual"/>
          </w:rPr>
          <w:tab/>
        </w:r>
        <w:r w:rsidRPr="00284003">
          <w:rPr>
            <w:rStyle w:val="Hyperlink"/>
          </w:rPr>
          <w:t>Non-Conformité mineures</w:t>
        </w:r>
        <w:r>
          <w:rPr>
            <w:webHidden/>
          </w:rPr>
          <w:tab/>
        </w:r>
        <w:r>
          <w:rPr>
            <w:webHidden/>
          </w:rPr>
          <w:fldChar w:fldCharType="begin"/>
        </w:r>
        <w:r>
          <w:rPr>
            <w:webHidden/>
          </w:rPr>
          <w:instrText xml:space="preserve"> PAGEREF _Toc207125464 \h </w:instrText>
        </w:r>
        <w:r>
          <w:rPr>
            <w:webHidden/>
          </w:rPr>
        </w:r>
        <w:r>
          <w:rPr>
            <w:webHidden/>
          </w:rPr>
          <w:fldChar w:fldCharType="separate"/>
        </w:r>
        <w:r>
          <w:rPr>
            <w:webHidden/>
          </w:rPr>
          <w:t>30</w:t>
        </w:r>
        <w:r>
          <w:rPr>
            <w:webHidden/>
          </w:rPr>
          <w:fldChar w:fldCharType="end"/>
        </w:r>
      </w:hyperlink>
    </w:p>
    <w:p w14:paraId="1EBCAACE" w14:textId="33CF6147"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65" w:history="1">
        <w:r w:rsidRPr="00284003">
          <w:rPr>
            <w:rStyle w:val="Hyperlink"/>
            <w:bCs/>
          </w:rPr>
          <w:t>G.</w:t>
        </w:r>
        <w:r>
          <w:rPr>
            <w:rFonts w:asciiTheme="minorHAnsi" w:eastAsiaTheme="minorEastAsia" w:hAnsiTheme="minorHAnsi" w:cstheme="minorBidi"/>
            <w:b w:val="0"/>
            <w:kern w:val="2"/>
            <w:szCs w:val="24"/>
            <w:lang w:val="en-US" w:eastAsia="en-US"/>
            <w14:ligatures w14:val="standardContextual"/>
          </w:rPr>
          <w:tab/>
        </w:r>
        <w:r w:rsidRPr="00284003">
          <w:rPr>
            <w:rStyle w:val="Hyperlink"/>
            <w:bCs/>
          </w:rPr>
          <w:t>Evaluation de la Partie Technique de l’Offre</w:t>
        </w:r>
        <w:r>
          <w:rPr>
            <w:webHidden/>
          </w:rPr>
          <w:tab/>
        </w:r>
        <w:r>
          <w:rPr>
            <w:webHidden/>
          </w:rPr>
          <w:fldChar w:fldCharType="begin"/>
        </w:r>
        <w:r>
          <w:rPr>
            <w:webHidden/>
          </w:rPr>
          <w:instrText xml:space="preserve"> PAGEREF _Toc207125465 \h </w:instrText>
        </w:r>
        <w:r>
          <w:rPr>
            <w:webHidden/>
          </w:rPr>
        </w:r>
        <w:r>
          <w:rPr>
            <w:webHidden/>
          </w:rPr>
          <w:fldChar w:fldCharType="separate"/>
        </w:r>
        <w:r>
          <w:rPr>
            <w:webHidden/>
          </w:rPr>
          <w:t>30</w:t>
        </w:r>
        <w:r>
          <w:rPr>
            <w:webHidden/>
          </w:rPr>
          <w:fldChar w:fldCharType="end"/>
        </w:r>
      </w:hyperlink>
    </w:p>
    <w:p w14:paraId="46F16133" w14:textId="135E908C"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6" w:history="1">
        <w:r w:rsidRPr="00284003">
          <w:rPr>
            <w:rStyle w:val="Hyperlink"/>
          </w:rPr>
          <w:t>30</w:t>
        </w:r>
        <w:r>
          <w:rPr>
            <w:rFonts w:asciiTheme="minorHAnsi" w:eastAsiaTheme="minorEastAsia" w:hAnsiTheme="minorHAnsi" w:cstheme="minorBidi"/>
            <w:kern w:val="2"/>
            <w:szCs w:val="24"/>
            <w:lang w:val="en-US" w:eastAsia="en-US"/>
            <w14:ligatures w14:val="standardContextual"/>
          </w:rPr>
          <w:tab/>
        </w:r>
        <w:r w:rsidRPr="00284003">
          <w:rPr>
            <w:rStyle w:val="Hyperlink"/>
          </w:rPr>
          <w:t>Détermination de la Conformité de la Partie Technique</w:t>
        </w:r>
        <w:r>
          <w:rPr>
            <w:webHidden/>
          </w:rPr>
          <w:tab/>
        </w:r>
        <w:r>
          <w:rPr>
            <w:webHidden/>
          </w:rPr>
          <w:fldChar w:fldCharType="begin"/>
        </w:r>
        <w:r>
          <w:rPr>
            <w:webHidden/>
          </w:rPr>
          <w:instrText xml:space="preserve"> PAGEREF _Toc207125466 \h </w:instrText>
        </w:r>
        <w:r>
          <w:rPr>
            <w:webHidden/>
          </w:rPr>
        </w:r>
        <w:r>
          <w:rPr>
            <w:webHidden/>
          </w:rPr>
          <w:fldChar w:fldCharType="separate"/>
        </w:r>
        <w:r>
          <w:rPr>
            <w:webHidden/>
          </w:rPr>
          <w:t>30</w:t>
        </w:r>
        <w:r>
          <w:rPr>
            <w:webHidden/>
          </w:rPr>
          <w:fldChar w:fldCharType="end"/>
        </w:r>
      </w:hyperlink>
    </w:p>
    <w:p w14:paraId="352ABC7E" w14:textId="6F005526"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7" w:history="1">
        <w:r w:rsidRPr="00284003">
          <w:rPr>
            <w:rStyle w:val="Hyperlink"/>
          </w:rPr>
          <w:t>31</w:t>
        </w:r>
        <w:r>
          <w:rPr>
            <w:rFonts w:asciiTheme="minorHAnsi" w:eastAsiaTheme="minorEastAsia" w:hAnsiTheme="minorHAnsi" w:cstheme="minorBidi"/>
            <w:kern w:val="2"/>
            <w:szCs w:val="24"/>
            <w:lang w:val="en-US" w:eastAsia="en-US"/>
            <w14:ligatures w14:val="standardContextual"/>
          </w:rPr>
          <w:tab/>
        </w:r>
        <w:r w:rsidRPr="00284003">
          <w:rPr>
            <w:rStyle w:val="Hyperlink"/>
          </w:rPr>
          <w:t>Eligibilité et Qualification du Soumissionnaire</w:t>
        </w:r>
        <w:r>
          <w:rPr>
            <w:webHidden/>
          </w:rPr>
          <w:tab/>
        </w:r>
        <w:r>
          <w:rPr>
            <w:webHidden/>
          </w:rPr>
          <w:fldChar w:fldCharType="begin"/>
        </w:r>
        <w:r>
          <w:rPr>
            <w:webHidden/>
          </w:rPr>
          <w:instrText xml:space="preserve"> PAGEREF _Toc207125467 \h </w:instrText>
        </w:r>
        <w:r>
          <w:rPr>
            <w:webHidden/>
          </w:rPr>
        </w:r>
        <w:r>
          <w:rPr>
            <w:webHidden/>
          </w:rPr>
          <w:fldChar w:fldCharType="separate"/>
        </w:r>
        <w:r>
          <w:rPr>
            <w:webHidden/>
          </w:rPr>
          <w:t>31</w:t>
        </w:r>
        <w:r>
          <w:rPr>
            <w:webHidden/>
          </w:rPr>
          <w:fldChar w:fldCharType="end"/>
        </w:r>
      </w:hyperlink>
    </w:p>
    <w:p w14:paraId="438DF4E1" w14:textId="0619DE91"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68" w:history="1">
        <w:r w:rsidRPr="00284003">
          <w:rPr>
            <w:rStyle w:val="Hyperlink"/>
          </w:rPr>
          <w:t>32</w:t>
        </w:r>
        <w:r>
          <w:rPr>
            <w:rFonts w:asciiTheme="minorHAnsi" w:eastAsiaTheme="minorEastAsia" w:hAnsiTheme="minorHAnsi" w:cstheme="minorBidi"/>
            <w:kern w:val="2"/>
            <w:szCs w:val="24"/>
            <w:lang w:val="en-US" w:eastAsia="en-US"/>
            <w14:ligatures w14:val="standardContextual"/>
          </w:rPr>
          <w:tab/>
        </w:r>
        <w:r w:rsidRPr="00284003">
          <w:rPr>
            <w:rStyle w:val="Hyperlink"/>
          </w:rPr>
          <w:t>Evaluation détaillée de la Partie Technique</w:t>
        </w:r>
        <w:r>
          <w:rPr>
            <w:webHidden/>
          </w:rPr>
          <w:tab/>
        </w:r>
        <w:r>
          <w:rPr>
            <w:webHidden/>
          </w:rPr>
          <w:fldChar w:fldCharType="begin"/>
        </w:r>
        <w:r>
          <w:rPr>
            <w:webHidden/>
          </w:rPr>
          <w:instrText xml:space="preserve"> PAGEREF _Toc207125468 \h </w:instrText>
        </w:r>
        <w:r>
          <w:rPr>
            <w:webHidden/>
          </w:rPr>
        </w:r>
        <w:r>
          <w:rPr>
            <w:webHidden/>
          </w:rPr>
          <w:fldChar w:fldCharType="separate"/>
        </w:r>
        <w:r>
          <w:rPr>
            <w:webHidden/>
          </w:rPr>
          <w:t>31</w:t>
        </w:r>
        <w:r>
          <w:rPr>
            <w:webHidden/>
          </w:rPr>
          <w:fldChar w:fldCharType="end"/>
        </w:r>
      </w:hyperlink>
    </w:p>
    <w:p w14:paraId="37F8440A" w14:textId="182F2D11"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69" w:history="1">
        <w:r w:rsidRPr="00284003">
          <w:rPr>
            <w:rStyle w:val="Hyperlink"/>
            <w:bCs/>
          </w:rPr>
          <w:t>H.</w:t>
        </w:r>
        <w:r>
          <w:rPr>
            <w:rFonts w:asciiTheme="minorHAnsi" w:eastAsiaTheme="minorEastAsia" w:hAnsiTheme="minorHAnsi" w:cstheme="minorBidi"/>
            <w:b w:val="0"/>
            <w:kern w:val="2"/>
            <w:szCs w:val="24"/>
            <w:lang w:val="en-US" w:eastAsia="en-US"/>
            <w14:ligatures w14:val="standardContextual"/>
          </w:rPr>
          <w:tab/>
        </w:r>
        <w:r w:rsidRPr="00284003">
          <w:rPr>
            <w:rStyle w:val="Hyperlink"/>
            <w:bCs/>
          </w:rPr>
          <w:t xml:space="preserve">Notification de </w:t>
        </w:r>
        <w:r w:rsidRPr="00284003">
          <w:rPr>
            <w:rStyle w:val="Hyperlink"/>
          </w:rPr>
          <w:t>l’Evaluation</w:t>
        </w:r>
        <w:r w:rsidRPr="00284003">
          <w:rPr>
            <w:rStyle w:val="Hyperlink"/>
            <w:bCs/>
          </w:rPr>
          <w:t xml:space="preserve"> des Parties Techniques et Ouverture Publique des Parties Financières</w:t>
        </w:r>
        <w:r>
          <w:rPr>
            <w:webHidden/>
          </w:rPr>
          <w:tab/>
        </w:r>
        <w:r>
          <w:rPr>
            <w:webHidden/>
          </w:rPr>
          <w:fldChar w:fldCharType="begin"/>
        </w:r>
        <w:r>
          <w:rPr>
            <w:webHidden/>
          </w:rPr>
          <w:instrText xml:space="preserve"> PAGEREF _Toc207125469 \h </w:instrText>
        </w:r>
        <w:r>
          <w:rPr>
            <w:webHidden/>
          </w:rPr>
        </w:r>
        <w:r>
          <w:rPr>
            <w:webHidden/>
          </w:rPr>
          <w:fldChar w:fldCharType="separate"/>
        </w:r>
        <w:r>
          <w:rPr>
            <w:webHidden/>
          </w:rPr>
          <w:t>31</w:t>
        </w:r>
        <w:r>
          <w:rPr>
            <w:webHidden/>
          </w:rPr>
          <w:fldChar w:fldCharType="end"/>
        </w:r>
      </w:hyperlink>
    </w:p>
    <w:p w14:paraId="4A57077A" w14:textId="1946F995"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0" w:history="1">
        <w:r w:rsidRPr="00284003">
          <w:rPr>
            <w:rStyle w:val="Hyperlink"/>
          </w:rPr>
          <w:t>33</w:t>
        </w:r>
        <w:r>
          <w:rPr>
            <w:rFonts w:asciiTheme="minorHAnsi" w:eastAsiaTheme="minorEastAsia" w:hAnsiTheme="minorHAnsi" w:cstheme="minorBidi"/>
            <w:kern w:val="2"/>
            <w:szCs w:val="24"/>
            <w:lang w:val="en-US" w:eastAsia="en-US"/>
            <w14:ligatures w14:val="standardContextual"/>
          </w:rPr>
          <w:tab/>
        </w:r>
        <w:r w:rsidRPr="00284003">
          <w:rPr>
            <w:rStyle w:val="Hyperlink"/>
          </w:rPr>
          <w:t>Notification de l’Evaluation des Parties Techniques et Ouverture Publique des Parties Financières</w:t>
        </w:r>
        <w:r>
          <w:rPr>
            <w:webHidden/>
          </w:rPr>
          <w:tab/>
        </w:r>
        <w:r>
          <w:rPr>
            <w:webHidden/>
          </w:rPr>
          <w:fldChar w:fldCharType="begin"/>
        </w:r>
        <w:r>
          <w:rPr>
            <w:webHidden/>
          </w:rPr>
          <w:instrText xml:space="preserve"> PAGEREF _Toc207125470 \h </w:instrText>
        </w:r>
        <w:r>
          <w:rPr>
            <w:webHidden/>
          </w:rPr>
        </w:r>
        <w:r>
          <w:rPr>
            <w:webHidden/>
          </w:rPr>
          <w:fldChar w:fldCharType="separate"/>
        </w:r>
        <w:r>
          <w:rPr>
            <w:webHidden/>
          </w:rPr>
          <w:t>31</w:t>
        </w:r>
        <w:r>
          <w:rPr>
            <w:webHidden/>
          </w:rPr>
          <w:fldChar w:fldCharType="end"/>
        </w:r>
      </w:hyperlink>
    </w:p>
    <w:p w14:paraId="07C6B6FB" w14:textId="2FEED28D"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71" w:history="1">
        <w:r w:rsidRPr="00284003">
          <w:rPr>
            <w:rStyle w:val="Hyperlink"/>
            <w:bCs/>
          </w:rPr>
          <w:t>I.</w:t>
        </w:r>
        <w:r>
          <w:rPr>
            <w:rFonts w:asciiTheme="minorHAnsi" w:eastAsiaTheme="minorEastAsia" w:hAnsiTheme="minorHAnsi" w:cstheme="minorBidi"/>
            <w:b w:val="0"/>
            <w:kern w:val="2"/>
            <w:szCs w:val="24"/>
            <w:lang w:val="en-US" w:eastAsia="en-US"/>
            <w14:ligatures w14:val="standardContextual"/>
          </w:rPr>
          <w:tab/>
        </w:r>
        <w:r w:rsidRPr="00284003">
          <w:rPr>
            <w:rStyle w:val="Hyperlink"/>
            <w:bCs/>
          </w:rPr>
          <w:t>Evaluation de la Partie Financière des Offres</w:t>
        </w:r>
        <w:r>
          <w:rPr>
            <w:webHidden/>
          </w:rPr>
          <w:tab/>
        </w:r>
        <w:r>
          <w:rPr>
            <w:webHidden/>
          </w:rPr>
          <w:fldChar w:fldCharType="begin"/>
        </w:r>
        <w:r>
          <w:rPr>
            <w:webHidden/>
          </w:rPr>
          <w:instrText xml:space="preserve"> PAGEREF _Toc207125471 \h </w:instrText>
        </w:r>
        <w:r>
          <w:rPr>
            <w:webHidden/>
          </w:rPr>
        </w:r>
        <w:r>
          <w:rPr>
            <w:webHidden/>
          </w:rPr>
          <w:fldChar w:fldCharType="separate"/>
        </w:r>
        <w:r>
          <w:rPr>
            <w:webHidden/>
          </w:rPr>
          <w:t>33</w:t>
        </w:r>
        <w:r>
          <w:rPr>
            <w:webHidden/>
          </w:rPr>
          <w:fldChar w:fldCharType="end"/>
        </w:r>
      </w:hyperlink>
    </w:p>
    <w:p w14:paraId="6D665E9F" w14:textId="2033EB25"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2" w:history="1">
        <w:r w:rsidRPr="00284003">
          <w:rPr>
            <w:rStyle w:val="Hyperlink"/>
          </w:rPr>
          <w:t>34</w:t>
        </w:r>
        <w:r>
          <w:rPr>
            <w:rFonts w:asciiTheme="minorHAnsi" w:eastAsiaTheme="minorEastAsia" w:hAnsiTheme="minorHAnsi" w:cstheme="minorBidi"/>
            <w:kern w:val="2"/>
            <w:szCs w:val="24"/>
            <w:lang w:val="en-US" w:eastAsia="en-US"/>
            <w14:ligatures w14:val="standardContextual"/>
          </w:rPr>
          <w:tab/>
        </w:r>
        <w:r w:rsidRPr="00284003">
          <w:rPr>
            <w:rStyle w:val="Hyperlink"/>
          </w:rPr>
          <w:t>Ajustement pour Non-Conformités mineures</w:t>
        </w:r>
        <w:r>
          <w:rPr>
            <w:webHidden/>
          </w:rPr>
          <w:tab/>
        </w:r>
        <w:r>
          <w:rPr>
            <w:webHidden/>
          </w:rPr>
          <w:fldChar w:fldCharType="begin"/>
        </w:r>
        <w:r>
          <w:rPr>
            <w:webHidden/>
          </w:rPr>
          <w:instrText xml:space="preserve"> PAGEREF _Toc207125472 \h </w:instrText>
        </w:r>
        <w:r>
          <w:rPr>
            <w:webHidden/>
          </w:rPr>
        </w:r>
        <w:r>
          <w:rPr>
            <w:webHidden/>
          </w:rPr>
          <w:fldChar w:fldCharType="separate"/>
        </w:r>
        <w:r>
          <w:rPr>
            <w:webHidden/>
          </w:rPr>
          <w:t>34</w:t>
        </w:r>
        <w:r>
          <w:rPr>
            <w:webHidden/>
          </w:rPr>
          <w:fldChar w:fldCharType="end"/>
        </w:r>
      </w:hyperlink>
    </w:p>
    <w:p w14:paraId="0B48F6BF" w14:textId="1CC4DE51"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3" w:history="1">
        <w:r w:rsidRPr="00284003">
          <w:rPr>
            <w:rStyle w:val="Hyperlink"/>
          </w:rPr>
          <w:t>35</w:t>
        </w:r>
        <w:r>
          <w:rPr>
            <w:rFonts w:asciiTheme="minorHAnsi" w:eastAsiaTheme="minorEastAsia" w:hAnsiTheme="minorHAnsi" w:cstheme="minorBidi"/>
            <w:kern w:val="2"/>
            <w:szCs w:val="24"/>
            <w:lang w:val="en-US" w:eastAsia="en-US"/>
            <w14:ligatures w14:val="standardContextual"/>
          </w:rPr>
          <w:tab/>
        </w:r>
        <w:r w:rsidRPr="00284003">
          <w:rPr>
            <w:rStyle w:val="Hyperlink"/>
          </w:rPr>
          <w:t>Correction des Erreurs Arithmétiques</w:t>
        </w:r>
        <w:r>
          <w:rPr>
            <w:webHidden/>
          </w:rPr>
          <w:tab/>
        </w:r>
        <w:r>
          <w:rPr>
            <w:webHidden/>
          </w:rPr>
          <w:fldChar w:fldCharType="begin"/>
        </w:r>
        <w:r>
          <w:rPr>
            <w:webHidden/>
          </w:rPr>
          <w:instrText xml:space="preserve"> PAGEREF _Toc207125473 \h </w:instrText>
        </w:r>
        <w:r>
          <w:rPr>
            <w:webHidden/>
          </w:rPr>
        </w:r>
        <w:r>
          <w:rPr>
            <w:webHidden/>
          </w:rPr>
          <w:fldChar w:fldCharType="separate"/>
        </w:r>
        <w:r>
          <w:rPr>
            <w:webHidden/>
          </w:rPr>
          <w:t>34</w:t>
        </w:r>
        <w:r>
          <w:rPr>
            <w:webHidden/>
          </w:rPr>
          <w:fldChar w:fldCharType="end"/>
        </w:r>
      </w:hyperlink>
    </w:p>
    <w:p w14:paraId="092EAFF8" w14:textId="338E514D"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4" w:history="1">
        <w:r w:rsidRPr="00284003">
          <w:rPr>
            <w:rStyle w:val="Hyperlink"/>
          </w:rPr>
          <w:t>36</w:t>
        </w:r>
        <w:r>
          <w:rPr>
            <w:rFonts w:asciiTheme="minorHAnsi" w:eastAsiaTheme="minorEastAsia" w:hAnsiTheme="minorHAnsi" w:cstheme="minorBidi"/>
            <w:kern w:val="2"/>
            <w:szCs w:val="24"/>
            <w:lang w:val="en-US" w:eastAsia="en-US"/>
            <w14:ligatures w14:val="standardContextual"/>
          </w:rPr>
          <w:tab/>
        </w:r>
        <w:r w:rsidRPr="00284003">
          <w:rPr>
            <w:rStyle w:val="Hyperlink"/>
          </w:rPr>
          <w:t>Conversion en une seule monnaie et marge de préférence</w:t>
        </w:r>
        <w:r>
          <w:rPr>
            <w:webHidden/>
          </w:rPr>
          <w:tab/>
        </w:r>
        <w:r>
          <w:rPr>
            <w:webHidden/>
          </w:rPr>
          <w:fldChar w:fldCharType="begin"/>
        </w:r>
        <w:r>
          <w:rPr>
            <w:webHidden/>
          </w:rPr>
          <w:instrText xml:space="preserve"> PAGEREF _Toc207125474 \h </w:instrText>
        </w:r>
        <w:r>
          <w:rPr>
            <w:webHidden/>
          </w:rPr>
        </w:r>
        <w:r>
          <w:rPr>
            <w:webHidden/>
          </w:rPr>
          <w:fldChar w:fldCharType="separate"/>
        </w:r>
        <w:r>
          <w:rPr>
            <w:webHidden/>
          </w:rPr>
          <w:t>34</w:t>
        </w:r>
        <w:r>
          <w:rPr>
            <w:webHidden/>
          </w:rPr>
          <w:fldChar w:fldCharType="end"/>
        </w:r>
      </w:hyperlink>
    </w:p>
    <w:p w14:paraId="5F216182" w14:textId="0B6A4294"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5" w:history="1">
        <w:r w:rsidRPr="00284003">
          <w:rPr>
            <w:rStyle w:val="Hyperlink"/>
          </w:rPr>
          <w:t>37</w:t>
        </w:r>
        <w:r>
          <w:rPr>
            <w:rFonts w:asciiTheme="minorHAnsi" w:eastAsiaTheme="minorEastAsia" w:hAnsiTheme="minorHAnsi" w:cstheme="minorBidi"/>
            <w:kern w:val="2"/>
            <w:szCs w:val="24"/>
            <w:lang w:val="en-US" w:eastAsia="en-US"/>
            <w14:ligatures w14:val="standardContextual"/>
          </w:rPr>
          <w:tab/>
        </w:r>
        <w:r w:rsidRPr="00284003">
          <w:rPr>
            <w:rStyle w:val="Hyperlink"/>
          </w:rPr>
          <w:t>Processus d’Evaluation des Parties Financières</w:t>
        </w:r>
        <w:r>
          <w:rPr>
            <w:webHidden/>
          </w:rPr>
          <w:tab/>
        </w:r>
        <w:r>
          <w:rPr>
            <w:webHidden/>
          </w:rPr>
          <w:fldChar w:fldCharType="begin"/>
        </w:r>
        <w:r>
          <w:rPr>
            <w:webHidden/>
          </w:rPr>
          <w:instrText xml:space="preserve"> PAGEREF _Toc207125475 \h </w:instrText>
        </w:r>
        <w:r>
          <w:rPr>
            <w:webHidden/>
          </w:rPr>
        </w:r>
        <w:r>
          <w:rPr>
            <w:webHidden/>
          </w:rPr>
          <w:fldChar w:fldCharType="separate"/>
        </w:r>
        <w:r>
          <w:rPr>
            <w:webHidden/>
          </w:rPr>
          <w:t>35</w:t>
        </w:r>
        <w:r>
          <w:rPr>
            <w:webHidden/>
          </w:rPr>
          <w:fldChar w:fldCharType="end"/>
        </w:r>
      </w:hyperlink>
    </w:p>
    <w:p w14:paraId="1EA69CB5" w14:textId="49ABFE14"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6" w:history="1">
        <w:r w:rsidRPr="00284003">
          <w:rPr>
            <w:rStyle w:val="Hyperlink"/>
          </w:rPr>
          <w:t>38</w:t>
        </w:r>
        <w:r>
          <w:rPr>
            <w:rFonts w:asciiTheme="minorHAnsi" w:eastAsiaTheme="minorEastAsia" w:hAnsiTheme="minorHAnsi" w:cstheme="minorBidi"/>
            <w:kern w:val="2"/>
            <w:szCs w:val="24"/>
            <w:lang w:val="en-US" w:eastAsia="en-US"/>
            <w14:ligatures w14:val="standardContextual"/>
          </w:rPr>
          <w:tab/>
        </w:r>
        <w:r w:rsidRPr="00284003">
          <w:rPr>
            <w:rStyle w:val="Hyperlink"/>
          </w:rPr>
          <w:t>Offres Anormalement Basses</w:t>
        </w:r>
        <w:r>
          <w:rPr>
            <w:webHidden/>
          </w:rPr>
          <w:tab/>
        </w:r>
        <w:r>
          <w:rPr>
            <w:webHidden/>
          </w:rPr>
          <w:fldChar w:fldCharType="begin"/>
        </w:r>
        <w:r>
          <w:rPr>
            <w:webHidden/>
          </w:rPr>
          <w:instrText xml:space="preserve"> PAGEREF _Toc207125476 \h </w:instrText>
        </w:r>
        <w:r>
          <w:rPr>
            <w:webHidden/>
          </w:rPr>
        </w:r>
        <w:r>
          <w:rPr>
            <w:webHidden/>
          </w:rPr>
          <w:fldChar w:fldCharType="separate"/>
        </w:r>
        <w:r>
          <w:rPr>
            <w:webHidden/>
          </w:rPr>
          <w:t>36</w:t>
        </w:r>
        <w:r>
          <w:rPr>
            <w:webHidden/>
          </w:rPr>
          <w:fldChar w:fldCharType="end"/>
        </w:r>
      </w:hyperlink>
    </w:p>
    <w:p w14:paraId="78D6957B" w14:textId="1CB63636"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7" w:history="1">
        <w:r w:rsidRPr="00284003">
          <w:rPr>
            <w:rStyle w:val="Hyperlink"/>
          </w:rPr>
          <w:t>39</w:t>
        </w:r>
        <w:r>
          <w:rPr>
            <w:rFonts w:asciiTheme="minorHAnsi" w:eastAsiaTheme="minorEastAsia" w:hAnsiTheme="minorHAnsi" w:cstheme="minorBidi"/>
            <w:kern w:val="2"/>
            <w:szCs w:val="24"/>
            <w:lang w:val="en-US" w:eastAsia="en-US"/>
            <w14:ligatures w14:val="standardContextual"/>
          </w:rPr>
          <w:tab/>
        </w:r>
        <w:r w:rsidRPr="00284003">
          <w:rPr>
            <w:rStyle w:val="Hyperlink"/>
          </w:rPr>
          <w:t>Offre Déséquilibrée</w:t>
        </w:r>
        <w:r>
          <w:rPr>
            <w:webHidden/>
          </w:rPr>
          <w:tab/>
        </w:r>
        <w:r>
          <w:rPr>
            <w:webHidden/>
          </w:rPr>
          <w:fldChar w:fldCharType="begin"/>
        </w:r>
        <w:r>
          <w:rPr>
            <w:webHidden/>
          </w:rPr>
          <w:instrText xml:space="preserve"> PAGEREF _Toc207125477 \h </w:instrText>
        </w:r>
        <w:r>
          <w:rPr>
            <w:webHidden/>
          </w:rPr>
        </w:r>
        <w:r>
          <w:rPr>
            <w:webHidden/>
          </w:rPr>
          <w:fldChar w:fldCharType="separate"/>
        </w:r>
        <w:r>
          <w:rPr>
            <w:webHidden/>
          </w:rPr>
          <w:t>36</w:t>
        </w:r>
        <w:r>
          <w:rPr>
            <w:webHidden/>
          </w:rPr>
          <w:fldChar w:fldCharType="end"/>
        </w:r>
      </w:hyperlink>
    </w:p>
    <w:p w14:paraId="5B3185B2" w14:textId="62E24D10"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78" w:history="1">
        <w:r w:rsidRPr="00284003">
          <w:rPr>
            <w:rStyle w:val="Hyperlink"/>
            <w:bCs/>
            <w:lang w:eastAsia="en-US"/>
          </w:rPr>
          <w:t>J.</w:t>
        </w:r>
        <w:r>
          <w:rPr>
            <w:rFonts w:asciiTheme="minorHAnsi" w:eastAsiaTheme="minorEastAsia" w:hAnsiTheme="minorHAnsi" w:cstheme="minorBidi"/>
            <w:b w:val="0"/>
            <w:kern w:val="2"/>
            <w:szCs w:val="24"/>
            <w:lang w:val="en-US" w:eastAsia="en-US"/>
            <w14:ligatures w14:val="standardContextual"/>
          </w:rPr>
          <w:tab/>
        </w:r>
        <w:r w:rsidRPr="00284003">
          <w:rPr>
            <w:rStyle w:val="Hyperlink"/>
            <w:bCs/>
            <w:lang w:eastAsia="en-US"/>
          </w:rPr>
          <w:t>Evaluation des Parties Techniques et Financières combinées, Offre la Plus Avantageuse et Notification de l’Intention d’Attribution du Marché</w:t>
        </w:r>
        <w:r>
          <w:rPr>
            <w:webHidden/>
          </w:rPr>
          <w:tab/>
        </w:r>
        <w:r>
          <w:rPr>
            <w:webHidden/>
          </w:rPr>
          <w:fldChar w:fldCharType="begin"/>
        </w:r>
        <w:r>
          <w:rPr>
            <w:webHidden/>
          </w:rPr>
          <w:instrText xml:space="preserve"> PAGEREF _Toc207125478 \h </w:instrText>
        </w:r>
        <w:r>
          <w:rPr>
            <w:webHidden/>
          </w:rPr>
        </w:r>
        <w:r>
          <w:rPr>
            <w:webHidden/>
          </w:rPr>
          <w:fldChar w:fldCharType="separate"/>
        </w:r>
        <w:r>
          <w:rPr>
            <w:webHidden/>
          </w:rPr>
          <w:t>37</w:t>
        </w:r>
        <w:r>
          <w:rPr>
            <w:webHidden/>
          </w:rPr>
          <w:fldChar w:fldCharType="end"/>
        </w:r>
      </w:hyperlink>
    </w:p>
    <w:p w14:paraId="15E2DACE" w14:textId="5CE1ACB8"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79" w:history="1">
        <w:r w:rsidRPr="00284003">
          <w:rPr>
            <w:rStyle w:val="Hyperlink"/>
          </w:rPr>
          <w:t>40</w:t>
        </w:r>
        <w:r>
          <w:rPr>
            <w:rFonts w:asciiTheme="minorHAnsi" w:eastAsiaTheme="minorEastAsia" w:hAnsiTheme="minorHAnsi" w:cstheme="minorBidi"/>
            <w:kern w:val="2"/>
            <w:szCs w:val="24"/>
            <w:lang w:val="en-US" w:eastAsia="en-US"/>
            <w14:ligatures w14:val="standardContextual"/>
          </w:rPr>
          <w:tab/>
        </w:r>
        <w:r w:rsidRPr="00284003">
          <w:rPr>
            <w:rStyle w:val="Hyperlink"/>
          </w:rPr>
          <w:t>Evaluation combinée des Parties Techniques et Financières</w:t>
        </w:r>
        <w:r>
          <w:rPr>
            <w:webHidden/>
          </w:rPr>
          <w:tab/>
        </w:r>
        <w:r>
          <w:rPr>
            <w:webHidden/>
          </w:rPr>
          <w:fldChar w:fldCharType="begin"/>
        </w:r>
        <w:r>
          <w:rPr>
            <w:webHidden/>
          </w:rPr>
          <w:instrText xml:space="preserve"> PAGEREF _Toc207125479 \h </w:instrText>
        </w:r>
        <w:r>
          <w:rPr>
            <w:webHidden/>
          </w:rPr>
        </w:r>
        <w:r>
          <w:rPr>
            <w:webHidden/>
          </w:rPr>
          <w:fldChar w:fldCharType="separate"/>
        </w:r>
        <w:r>
          <w:rPr>
            <w:webHidden/>
          </w:rPr>
          <w:t>37</w:t>
        </w:r>
        <w:r>
          <w:rPr>
            <w:webHidden/>
          </w:rPr>
          <w:fldChar w:fldCharType="end"/>
        </w:r>
      </w:hyperlink>
    </w:p>
    <w:p w14:paraId="3AF0BBD8" w14:textId="55ED948A"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0" w:history="1">
        <w:r w:rsidRPr="00284003">
          <w:rPr>
            <w:rStyle w:val="Hyperlink"/>
          </w:rPr>
          <w:t>41</w:t>
        </w:r>
        <w:r>
          <w:rPr>
            <w:rFonts w:asciiTheme="minorHAnsi" w:eastAsiaTheme="minorEastAsia" w:hAnsiTheme="minorHAnsi" w:cstheme="minorBidi"/>
            <w:kern w:val="2"/>
            <w:szCs w:val="24"/>
            <w:lang w:val="en-US" w:eastAsia="en-US"/>
            <w14:ligatures w14:val="standardContextual"/>
          </w:rPr>
          <w:tab/>
        </w:r>
        <w:r w:rsidRPr="00284003">
          <w:rPr>
            <w:rStyle w:val="Hyperlink"/>
          </w:rPr>
          <w:t>Offre la Plus Avantageuse</w:t>
        </w:r>
        <w:r>
          <w:rPr>
            <w:webHidden/>
          </w:rPr>
          <w:tab/>
        </w:r>
        <w:r>
          <w:rPr>
            <w:webHidden/>
          </w:rPr>
          <w:fldChar w:fldCharType="begin"/>
        </w:r>
        <w:r>
          <w:rPr>
            <w:webHidden/>
          </w:rPr>
          <w:instrText xml:space="preserve"> PAGEREF _Toc207125480 \h </w:instrText>
        </w:r>
        <w:r>
          <w:rPr>
            <w:webHidden/>
          </w:rPr>
        </w:r>
        <w:r>
          <w:rPr>
            <w:webHidden/>
          </w:rPr>
          <w:fldChar w:fldCharType="separate"/>
        </w:r>
        <w:r>
          <w:rPr>
            <w:webHidden/>
          </w:rPr>
          <w:t>37</w:t>
        </w:r>
        <w:r>
          <w:rPr>
            <w:webHidden/>
          </w:rPr>
          <w:fldChar w:fldCharType="end"/>
        </w:r>
      </w:hyperlink>
    </w:p>
    <w:p w14:paraId="40633159" w14:textId="3A935CFE"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1" w:history="1">
        <w:r w:rsidRPr="00284003">
          <w:rPr>
            <w:rStyle w:val="Hyperlink"/>
          </w:rPr>
          <w:t>42</w:t>
        </w:r>
        <w:r>
          <w:rPr>
            <w:rFonts w:asciiTheme="minorHAnsi" w:eastAsiaTheme="minorEastAsia" w:hAnsiTheme="minorHAnsi" w:cstheme="minorBidi"/>
            <w:kern w:val="2"/>
            <w:szCs w:val="24"/>
            <w:lang w:val="en-US" w:eastAsia="en-US"/>
            <w14:ligatures w14:val="standardContextual"/>
          </w:rPr>
          <w:tab/>
        </w:r>
        <w:r w:rsidRPr="00284003">
          <w:rPr>
            <w:rStyle w:val="Hyperlink"/>
          </w:rPr>
          <w:t>Droit du Maître d’Ouvrage d’Accepter et d’Ecarter les Offres</w:t>
        </w:r>
        <w:r>
          <w:rPr>
            <w:webHidden/>
          </w:rPr>
          <w:tab/>
        </w:r>
        <w:r>
          <w:rPr>
            <w:webHidden/>
          </w:rPr>
          <w:fldChar w:fldCharType="begin"/>
        </w:r>
        <w:r>
          <w:rPr>
            <w:webHidden/>
          </w:rPr>
          <w:instrText xml:space="preserve"> PAGEREF _Toc207125481 \h </w:instrText>
        </w:r>
        <w:r>
          <w:rPr>
            <w:webHidden/>
          </w:rPr>
        </w:r>
        <w:r>
          <w:rPr>
            <w:webHidden/>
          </w:rPr>
          <w:fldChar w:fldCharType="separate"/>
        </w:r>
        <w:r>
          <w:rPr>
            <w:webHidden/>
          </w:rPr>
          <w:t>37</w:t>
        </w:r>
        <w:r>
          <w:rPr>
            <w:webHidden/>
          </w:rPr>
          <w:fldChar w:fldCharType="end"/>
        </w:r>
      </w:hyperlink>
    </w:p>
    <w:p w14:paraId="3869020B" w14:textId="755645F3"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2" w:history="1">
        <w:r w:rsidRPr="00284003">
          <w:rPr>
            <w:rStyle w:val="Hyperlink"/>
          </w:rPr>
          <w:t>43</w:t>
        </w:r>
        <w:r>
          <w:rPr>
            <w:rFonts w:asciiTheme="minorHAnsi" w:eastAsiaTheme="minorEastAsia" w:hAnsiTheme="minorHAnsi" w:cstheme="minorBidi"/>
            <w:kern w:val="2"/>
            <w:szCs w:val="24"/>
            <w:lang w:val="en-US" w:eastAsia="en-US"/>
            <w14:ligatures w14:val="standardContextual"/>
          </w:rPr>
          <w:tab/>
        </w:r>
        <w:r w:rsidRPr="00284003">
          <w:rPr>
            <w:rStyle w:val="Hyperlink"/>
          </w:rPr>
          <w:t>Période d’Attente</w:t>
        </w:r>
        <w:r>
          <w:rPr>
            <w:webHidden/>
          </w:rPr>
          <w:tab/>
        </w:r>
        <w:r>
          <w:rPr>
            <w:webHidden/>
          </w:rPr>
          <w:fldChar w:fldCharType="begin"/>
        </w:r>
        <w:r>
          <w:rPr>
            <w:webHidden/>
          </w:rPr>
          <w:instrText xml:space="preserve"> PAGEREF _Toc207125482 \h </w:instrText>
        </w:r>
        <w:r>
          <w:rPr>
            <w:webHidden/>
          </w:rPr>
        </w:r>
        <w:r>
          <w:rPr>
            <w:webHidden/>
          </w:rPr>
          <w:fldChar w:fldCharType="separate"/>
        </w:r>
        <w:r>
          <w:rPr>
            <w:webHidden/>
          </w:rPr>
          <w:t>37</w:t>
        </w:r>
        <w:r>
          <w:rPr>
            <w:webHidden/>
          </w:rPr>
          <w:fldChar w:fldCharType="end"/>
        </w:r>
      </w:hyperlink>
    </w:p>
    <w:p w14:paraId="2F802A40" w14:textId="1CBB839C"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3" w:history="1">
        <w:r w:rsidRPr="00284003">
          <w:rPr>
            <w:rStyle w:val="Hyperlink"/>
          </w:rPr>
          <w:t>44</w:t>
        </w:r>
        <w:r>
          <w:rPr>
            <w:rFonts w:asciiTheme="minorHAnsi" w:eastAsiaTheme="minorEastAsia" w:hAnsiTheme="minorHAnsi" w:cstheme="minorBidi"/>
            <w:kern w:val="2"/>
            <w:szCs w:val="24"/>
            <w:lang w:val="en-US" w:eastAsia="en-US"/>
            <w14:ligatures w14:val="standardContextual"/>
          </w:rPr>
          <w:tab/>
        </w:r>
        <w:r w:rsidRPr="00284003">
          <w:rPr>
            <w:rStyle w:val="Hyperlink"/>
          </w:rPr>
          <w:t>Notification d’Intention d’Attribution</w:t>
        </w:r>
        <w:r>
          <w:rPr>
            <w:webHidden/>
          </w:rPr>
          <w:tab/>
        </w:r>
        <w:r>
          <w:rPr>
            <w:webHidden/>
          </w:rPr>
          <w:fldChar w:fldCharType="begin"/>
        </w:r>
        <w:r>
          <w:rPr>
            <w:webHidden/>
          </w:rPr>
          <w:instrText xml:space="preserve"> PAGEREF _Toc207125483 \h </w:instrText>
        </w:r>
        <w:r>
          <w:rPr>
            <w:webHidden/>
          </w:rPr>
        </w:r>
        <w:r>
          <w:rPr>
            <w:webHidden/>
          </w:rPr>
          <w:fldChar w:fldCharType="separate"/>
        </w:r>
        <w:r>
          <w:rPr>
            <w:webHidden/>
          </w:rPr>
          <w:t>37</w:t>
        </w:r>
        <w:r>
          <w:rPr>
            <w:webHidden/>
          </w:rPr>
          <w:fldChar w:fldCharType="end"/>
        </w:r>
      </w:hyperlink>
    </w:p>
    <w:p w14:paraId="62E1B350" w14:textId="0DAC4744"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484" w:history="1">
        <w:r w:rsidRPr="00284003">
          <w:rPr>
            <w:rStyle w:val="Hyperlink"/>
          </w:rPr>
          <w:t xml:space="preserve">K. </w:t>
        </w:r>
        <w:r>
          <w:rPr>
            <w:rFonts w:asciiTheme="minorHAnsi" w:eastAsiaTheme="minorEastAsia" w:hAnsiTheme="minorHAnsi" w:cstheme="minorBidi"/>
            <w:b w:val="0"/>
            <w:kern w:val="2"/>
            <w:szCs w:val="24"/>
            <w:lang w:val="en-US" w:eastAsia="en-US"/>
            <w14:ligatures w14:val="standardContextual"/>
          </w:rPr>
          <w:tab/>
        </w:r>
        <w:r w:rsidRPr="00284003">
          <w:rPr>
            <w:rStyle w:val="Hyperlink"/>
          </w:rPr>
          <w:t>Attribution du Marché</w:t>
        </w:r>
        <w:r>
          <w:rPr>
            <w:webHidden/>
          </w:rPr>
          <w:tab/>
        </w:r>
        <w:r>
          <w:rPr>
            <w:webHidden/>
          </w:rPr>
          <w:fldChar w:fldCharType="begin"/>
        </w:r>
        <w:r>
          <w:rPr>
            <w:webHidden/>
          </w:rPr>
          <w:instrText xml:space="preserve"> PAGEREF _Toc207125484 \h </w:instrText>
        </w:r>
        <w:r>
          <w:rPr>
            <w:webHidden/>
          </w:rPr>
        </w:r>
        <w:r>
          <w:rPr>
            <w:webHidden/>
          </w:rPr>
          <w:fldChar w:fldCharType="separate"/>
        </w:r>
        <w:r>
          <w:rPr>
            <w:webHidden/>
          </w:rPr>
          <w:t>38</w:t>
        </w:r>
        <w:r>
          <w:rPr>
            <w:webHidden/>
          </w:rPr>
          <w:fldChar w:fldCharType="end"/>
        </w:r>
      </w:hyperlink>
    </w:p>
    <w:p w14:paraId="07A8EAA5" w14:textId="3DB4ABD7"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5" w:history="1">
        <w:r w:rsidRPr="00284003">
          <w:rPr>
            <w:rStyle w:val="Hyperlink"/>
          </w:rPr>
          <w:t>45</w:t>
        </w:r>
        <w:r>
          <w:rPr>
            <w:rFonts w:asciiTheme="minorHAnsi" w:eastAsiaTheme="minorEastAsia" w:hAnsiTheme="minorHAnsi" w:cstheme="minorBidi"/>
            <w:kern w:val="2"/>
            <w:szCs w:val="24"/>
            <w:lang w:val="en-US" w:eastAsia="en-US"/>
            <w14:ligatures w14:val="standardContextual"/>
          </w:rPr>
          <w:tab/>
        </w:r>
        <w:r w:rsidRPr="00284003">
          <w:rPr>
            <w:rStyle w:val="Hyperlink"/>
          </w:rPr>
          <w:t>Critères d’attribution</w:t>
        </w:r>
        <w:r>
          <w:rPr>
            <w:webHidden/>
          </w:rPr>
          <w:tab/>
        </w:r>
        <w:r>
          <w:rPr>
            <w:webHidden/>
          </w:rPr>
          <w:fldChar w:fldCharType="begin"/>
        </w:r>
        <w:r>
          <w:rPr>
            <w:webHidden/>
          </w:rPr>
          <w:instrText xml:space="preserve"> PAGEREF _Toc207125485 \h </w:instrText>
        </w:r>
        <w:r>
          <w:rPr>
            <w:webHidden/>
          </w:rPr>
        </w:r>
        <w:r>
          <w:rPr>
            <w:webHidden/>
          </w:rPr>
          <w:fldChar w:fldCharType="separate"/>
        </w:r>
        <w:r>
          <w:rPr>
            <w:webHidden/>
          </w:rPr>
          <w:t>38</w:t>
        </w:r>
        <w:r>
          <w:rPr>
            <w:webHidden/>
          </w:rPr>
          <w:fldChar w:fldCharType="end"/>
        </w:r>
      </w:hyperlink>
    </w:p>
    <w:p w14:paraId="763E629A" w14:textId="155AA3A6"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6" w:history="1">
        <w:r w:rsidRPr="00284003">
          <w:rPr>
            <w:rStyle w:val="Hyperlink"/>
          </w:rPr>
          <w:t>46</w:t>
        </w:r>
        <w:r>
          <w:rPr>
            <w:rFonts w:asciiTheme="minorHAnsi" w:eastAsiaTheme="minorEastAsia" w:hAnsiTheme="minorHAnsi" w:cstheme="minorBidi"/>
            <w:kern w:val="2"/>
            <w:szCs w:val="24"/>
            <w:lang w:val="en-US" w:eastAsia="en-US"/>
            <w14:ligatures w14:val="standardContextual"/>
          </w:rPr>
          <w:tab/>
        </w:r>
        <w:r w:rsidRPr="00284003">
          <w:rPr>
            <w:rStyle w:val="Hyperlink"/>
          </w:rPr>
          <w:t>Notification de l’Attribution du Marché</w:t>
        </w:r>
        <w:r>
          <w:rPr>
            <w:webHidden/>
          </w:rPr>
          <w:tab/>
        </w:r>
        <w:r>
          <w:rPr>
            <w:webHidden/>
          </w:rPr>
          <w:fldChar w:fldCharType="begin"/>
        </w:r>
        <w:r>
          <w:rPr>
            <w:webHidden/>
          </w:rPr>
          <w:instrText xml:space="preserve"> PAGEREF _Toc207125486 \h </w:instrText>
        </w:r>
        <w:r>
          <w:rPr>
            <w:webHidden/>
          </w:rPr>
        </w:r>
        <w:r>
          <w:rPr>
            <w:webHidden/>
          </w:rPr>
          <w:fldChar w:fldCharType="separate"/>
        </w:r>
        <w:r>
          <w:rPr>
            <w:webHidden/>
          </w:rPr>
          <w:t>38</w:t>
        </w:r>
        <w:r>
          <w:rPr>
            <w:webHidden/>
          </w:rPr>
          <w:fldChar w:fldCharType="end"/>
        </w:r>
      </w:hyperlink>
    </w:p>
    <w:p w14:paraId="5259A3A8" w14:textId="594EF35E"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7" w:history="1">
        <w:r w:rsidRPr="00284003">
          <w:rPr>
            <w:rStyle w:val="Hyperlink"/>
          </w:rPr>
          <w:t>47</w:t>
        </w:r>
        <w:r>
          <w:rPr>
            <w:rFonts w:asciiTheme="minorHAnsi" w:eastAsiaTheme="minorEastAsia" w:hAnsiTheme="minorHAnsi" w:cstheme="minorBidi"/>
            <w:kern w:val="2"/>
            <w:szCs w:val="24"/>
            <w:lang w:val="en-US" w:eastAsia="en-US"/>
            <w14:ligatures w14:val="standardContextual"/>
          </w:rPr>
          <w:tab/>
        </w:r>
        <w:r w:rsidRPr="00284003">
          <w:rPr>
            <w:rStyle w:val="Hyperlink"/>
          </w:rPr>
          <w:t>Débriefing par le Maître d’Ouvrage</w:t>
        </w:r>
        <w:r>
          <w:rPr>
            <w:webHidden/>
          </w:rPr>
          <w:tab/>
        </w:r>
        <w:r>
          <w:rPr>
            <w:webHidden/>
          </w:rPr>
          <w:fldChar w:fldCharType="begin"/>
        </w:r>
        <w:r>
          <w:rPr>
            <w:webHidden/>
          </w:rPr>
          <w:instrText xml:space="preserve"> PAGEREF _Toc207125487 \h </w:instrText>
        </w:r>
        <w:r>
          <w:rPr>
            <w:webHidden/>
          </w:rPr>
        </w:r>
        <w:r>
          <w:rPr>
            <w:webHidden/>
          </w:rPr>
          <w:fldChar w:fldCharType="separate"/>
        </w:r>
        <w:r>
          <w:rPr>
            <w:webHidden/>
          </w:rPr>
          <w:t>39</w:t>
        </w:r>
        <w:r>
          <w:rPr>
            <w:webHidden/>
          </w:rPr>
          <w:fldChar w:fldCharType="end"/>
        </w:r>
      </w:hyperlink>
    </w:p>
    <w:p w14:paraId="53E84BA8" w14:textId="2A51E8A4"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8" w:history="1">
        <w:r w:rsidRPr="00284003">
          <w:rPr>
            <w:rStyle w:val="Hyperlink"/>
          </w:rPr>
          <w:t>48</w:t>
        </w:r>
        <w:r>
          <w:rPr>
            <w:rFonts w:asciiTheme="minorHAnsi" w:eastAsiaTheme="minorEastAsia" w:hAnsiTheme="minorHAnsi" w:cstheme="minorBidi"/>
            <w:kern w:val="2"/>
            <w:szCs w:val="24"/>
            <w:lang w:val="en-US" w:eastAsia="en-US"/>
            <w14:ligatures w14:val="standardContextual"/>
          </w:rPr>
          <w:tab/>
        </w:r>
        <w:r w:rsidRPr="00284003">
          <w:rPr>
            <w:rStyle w:val="Hyperlink"/>
          </w:rPr>
          <w:t>Signature du Marché</w:t>
        </w:r>
        <w:r>
          <w:rPr>
            <w:webHidden/>
          </w:rPr>
          <w:tab/>
        </w:r>
        <w:r>
          <w:rPr>
            <w:webHidden/>
          </w:rPr>
          <w:fldChar w:fldCharType="begin"/>
        </w:r>
        <w:r>
          <w:rPr>
            <w:webHidden/>
          </w:rPr>
          <w:instrText xml:space="preserve"> PAGEREF _Toc207125488 \h </w:instrText>
        </w:r>
        <w:r>
          <w:rPr>
            <w:webHidden/>
          </w:rPr>
        </w:r>
        <w:r>
          <w:rPr>
            <w:webHidden/>
          </w:rPr>
          <w:fldChar w:fldCharType="separate"/>
        </w:r>
        <w:r>
          <w:rPr>
            <w:webHidden/>
          </w:rPr>
          <w:t>40</w:t>
        </w:r>
        <w:r>
          <w:rPr>
            <w:webHidden/>
          </w:rPr>
          <w:fldChar w:fldCharType="end"/>
        </w:r>
      </w:hyperlink>
    </w:p>
    <w:p w14:paraId="11AB4DE4" w14:textId="4FFF011A"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89" w:history="1">
        <w:r w:rsidRPr="00284003">
          <w:rPr>
            <w:rStyle w:val="Hyperlink"/>
          </w:rPr>
          <w:t>49</w:t>
        </w:r>
        <w:r>
          <w:rPr>
            <w:rFonts w:asciiTheme="minorHAnsi" w:eastAsiaTheme="minorEastAsia" w:hAnsiTheme="minorHAnsi" w:cstheme="minorBidi"/>
            <w:kern w:val="2"/>
            <w:szCs w:val="24"/>
            <w:lang w:val="en-US" w:eastAsia="en-US"/>
            <w14:ligatures w14:val="standardContextual"/>
          </w:rPr>
          <w:tab/>
        </w:r>
        <w:r w:rsidRPr="00284003">
          <w:rPr>
            <w:rStyle w:val="Hyperlink"/>
          </w:rPr>
          <w:t>Garantie de Bonne Exécution</w:t>
        </w:r>
        <w:r>
          <w:rPr>
            <w:webHidden/>
          </w:rPr>
          <w:tab/>
        </w:r>
        <w:r>
          <w:rPr>
            <w:webHidden/>
          </w:rPr>
          <w:fldChar w:fldCharType="begin"/>
        </w:r>
        <w:r>
          <w:rPr>
            <w:webHidden/>
          </w:rPr>
          <w:instrText xml:space="preserve"> PAGEREF _Toc207125489 \h </w:instrText>
        </w:r>
        <w:r>
          <w:rPr>
            <w:webHidden/>
          </w:rPr>
        </w:r>
        <w:r>
          <w:rPr>
            <w:webHidden/>
          </w:rPr>
          <w:fldChar w:fldCharType="separate"/>
        </w:r>
        <w:r>
          <w:rPr>
            <w:webHidden/>
          </w:rPr>
          <w:t>40</w:t>
        </w:r>
        <w:r>
          <w:rPr>
            <w:webHidden/>
          </w:rPr>
          <w:fldChar w:fldCharType="end"/>
        </w:r>
      </w:hyperlink>
    </w:p>
    <w:p w14:paraId="73D7DFD8" w14:textId="41F9E5F9" w:rsidR="00733804" w:rsidRDefault="00733804">
      <w:pPr>
        <w:pStyle w:val="TOC2"/>
        <w:rPr>
          <w:rFonts w:asciiTheme="minorHAnsi" w:eastAsiaTheme="minorEastAsia" w:hAnsiTheme="minorHAnsi" w:cstheme="minorBidi"/>
          <w:kern w:val="2"/>
          <w:szCs w:val="24"/>
          <w:lang w:val="en-US" w:eastAsia="en-US"/>
          <w14:ligatures w14:val="standardContextual"/>
        </w:rPr>
      </w:pPr>
      <w:hyperlink w:anchor="_Toc207125490" w:history="1">
        <w:r w:rsidRPr="00284003">
          <w:rPr>
            <w:rStyle w:val="Hyperlink"/>
          </w:rPr>
          <w:t>50</w:t>
        </w:r>
        <w:r>
          <w:rPr>
            <w:rFonts w:asciiTheme="minorHAnsi" w:eastAsiaTheme="minorEastAsia" w:hAnsiTheme="minorHAnsi" w:cstheme="minorBidi"/>
            <w:kern w:val="2"/>
            <w:szCs w:val="24"/>
            <w:lang w:val="en-US" w:eastAsia="en-US"/>
            <w14:ligatures w14:val="standardContextual"/>
          </w:rPr>
          <w:tab/>
        </w:r>
        <w:r w:rsidRPr="00284003">
          <w:rPr>
            <w:rStyle w:val="Hyperlink"/>
          </w:rPr>
          <w:t>Réclamation sur la Passation des Marchés</w:t>
        </w:r>
        <w:r>
          <w:rPr>
            <w:webHidden/>
          </w:rPr>
          <w:tab/>
        </w:r>
        <w:r>
          <w:rPr>
            <w:webHidden/>
          </w:rPr>
          <w:fldChar w:fldCharType="begin"/>
        </w:r>
        <w:r>
          <w:rPr>
            <w:webHidden/>
          </w:rPr>
          <w:instrText xml:space="preserve"> PAGEREF _Toc207125490 \h </w:instrText>
        </w:r>
        <w:r>
          <w:rPr>
            <w:webHidden/>
          </w:rPr>
        </w:r>
        <w:r>
          <w:rPr>
            <w:webHidden/>
          </w:rPr>
          <w:fldChar w:fldCharType="separate"/>
        </w:r>
        <w:r>
          <w:rPr>
            <w:webHidden/>
          </w:rPr>
          <w:t>41</w:t>
        </w:r>
        <w:r>
          <w:rPr>
            <w:webHidden/>
          </w:rPr>
          <w:fldChar w:fldCharType="end"/>
        </w:r>
      </w:hyperlink>
    </w:p>
    <w:p w14:paraId="5A863839" w14:textId="3BB34E44" w:rsidR="00E3408D" w:rsidRPr="006C1597" w:rsidRDefault="00E3408D" w:rsidP="00A76396">
      <w:pPr>
        <w:pStyle w:val="TOC1"/>
      </w:pPr>
      <w:r w:rsidRPr="006C1597">
        <w:fldChar w:fldCharType="end"/>
      </w:r>
    </w:p>
    <w:p w14:paraId="6CB251D5" w14:textId="77777777" w:rsidR="000A450A" w:rsidRPr="006C1597" w:rsidRDefault="000A450A">
      <w:r w:rsidRPr="006C1597">
        <w:br w:type="page"/>
      </w:r>
    </w:p>
    <w:tbl>
      <w:tblPr>
        <w:tblW w:w="9379" w:type="dxa"/>
        <w:tblLayout w:type="fixed"/>
        <w:tblLook w:val="0000" w:firstRow="0" w:lastRow="0" w:firstColumn="0" w:lastColumn="0" w:noHBand="0" w:noVBand="0"/>
      </w:tblPr>
      <w:tblGrid>
        <w:gridCol w:w="2694"/>
        <w:gridCol w:w="6685"/>
      </w:tblGrid>
      <w:tr w:rsidR="000A450A" w:rsidRPr="006C1597" w14:paraId="0FBDF98E" w14:textId="77777777" w:rsidTr="005C5730">
        <w:tc>
          <w:tcPr>
            <w:tcW w:w="9379" w:type="dxa"/>
            <w:gridSpan w:val="2"/>
            <w:tcBorders>
              <w:top w:val="nil"/>
              <w:left w:val="nil"/>
              <w:bottom w:val="nil"/>
              <w:right w:val="nil"/>
            </w:tcBorders>
            <w:tcMar>
              <w:top w:w="28" w:type="dxa"/>
              <w:bottom w:w="28" w:type="dxa"/>
            </w:tcMar>
          </w:tcPr>
          <w:p w14:paraId="0FFA488D" w14:textId="77777777" w:rsidR="00D55904" w:rsidRPr="006C1597" w:rsidRDefault="000A450A" w:rsidP="00E448A6">
            <w:pPr>
              <w:spacing w:before="120" w:after="120"/>
              <w:jc w:val="center"/>
              <w:rPr>
                <w:b/>
                <w:sz w:val="44"/>
                <w:szCs w:val="44"/>
              </w:rPr>
            </w:pPr>
            <w:r w:rsidRPr="006C1597">
              <w:rPr>
                <w:u w:val="single"/>
              </w:rPr>
              <w:lastRenderedPageBreak/>
              <w:br w:type="page"/>
            </w:r>
            <w:r w:rsidRPr="006C1597">
              <w:br w:type="page"/>
            </w:r>
            <w:bookmarkStart w:id="46" w:name="_Hlt438532663"/>
            <w:bookmarkStart w:id="47" w:name="_Toc438266923"/>
            <w:bookmarkStart w:id="48" w:name="_Toc438267877"/>
            <w:bookmarkStart w:id="49" w:name="_Toc438366664"/>
            <w:bookmarkEnd w:id="46"/>
            <w:r w:rsidRPr="006C1597">
              <w:rPr>
                <w:b/>
                <w:sz w:val="44"/>
                <w:szCs w:val="44"/>
              </w:rPr>
              <w:t>Section I. Instructions aux soumissionnaires</w:t>
            </w:r>
            <w:bookmarkEnd w:id="47"/>
            <w:bookmarkEnd w:id="48"/>
            <w:bookmarkEnd w:id="49"/>
          </w:p>
        </w:tc>
      </w:tr>
      <w:tr w:rsidR="005C5730" w:rsidRPr="006C1597" w14:paraId="0C984C57" w14:textId="77777777" w:rsidTr="005C5730">
        <w:tc>
          <w:tcPr>
            <w:tcW w:w="9379" w:type="dxa"/>
            <w:gridSpan w:val="2"/>
            <w:tcBorders>
              <w:top w:val="nil"/>
              <w:left w:val="nil"/>
              <w:bottom w:val="nil"/>
              <w:right w:val="nil"/>
            </w:tcBorders>
            <w:tcMar>
              <w:top w:w="28" w:type="dxa"/>
              <w:bottom w:w="28" w:type="dxa"/>
            </w:tcMar>
          </w:tcPr>
          <w:p w14:paraId="3352DA95" w14:textId="40DC983F" w:rsidR="005C5730" w:rsidRPr="0019120C" w:rsidRDefault="005C5730" w:rsidP="0019120C">
            <w:pPr>
              <w:pStyle w:val="Sec1head1"/>
            </w:pPr>
            <w:bookmarkStart w:id="50" w:name="_Toc438438819"/>
            <w:bookmarkStart w:id="51" w:name="_Toc438532553"/>
            <w:bookmarkStart w:id="52" w:name="_Toc438733963"/>
            <w:bookmarkStart w:id="53" w:name="_Toc438962045"/>
            <w:bookmarkStart w:id="54" w:name="_Toc461939616"/>
            <w:bookmarkStart w:id="55" w:name="_Toc82167035"/>
            <w:bookmarkStart w:id="56" w:name="_Toc127407246"/>
            <w:bookmarkStart w:id="57" w:name="_Toc207125430"/>
            <w:r w:rsidRPr="0019120C">
              <w:t xml:space="preserve">A. </w:t>
            </w:r>
            <w:r w:rsidRPr="0019120C">
              <w:tab/>
              <w:t>Général</w:t>
            </w:r>
            <w:bookmarkEnd w:id="50"/>
            <w:bookmarkEnd w:id="51"/>
            <w:bookmarkEnd w:id="52"/>
            <w:bookmarkEnd w:id="53"/>
            <w:bookmarkEnd w:id="54"/>
            <w:r w:rsidRPr="0019120C">
              <w:t>ités</w:t>
            </w:r>
            <w:bookmarkEnd w:id="55"/>
            <w:bookmarkEnd w:id="56"/>
            <w:bookmarkEnd w:id="57"/>
          </w:p>
        </w:tc>
      </w:tr>
      <w:tr w:rsidR="005C5730" w:rsidRPr="006C1597" w14:paraId="796EC651" w14:textId="77777777" w:rsidTr="007968A1">
        <w:trPr>
          <w:trHeight w:val="4722"/>
        </w:trPr>
        <w:tc>
          <w:tcPr>
            <w:tcW w:w="2694" w:type="dxa"/>
            <w:tcBorders>
              <w:top w:val="nil"/>
              <w:left w:val="nil"/>
              <w:right w:val="nil"/>
            </w:tcBorders>
            <w:tcMar>
              <w:top w:w="28" w:type="dxa"/>
              <w:bottom w:w="28" w:type="dxa"/>
            </w:tcMar>
          </w:tcPr>
          <w:p w14:paraId="49B560A6" w14:textId="43150B6A" w:rsidR="005C5730" w:rsidRPr="006C1597" w:rsidRDefault="005C5730" w:rsidP="00A76396">
            <w:pPr>
              <w:pStyle w:val="Style23"/>
            </w:pPr>
            <w:bookmarkStart w:id="58" w:name="_Toc156373284"/>
            <w:bookmarkStart w:id="59" w:name="_Toc82167036"/>
            <w:bookmarkStart w:id="60" w:name="_Toc127407247"/>
            <w:bookmarkStart w:id="61" w:name="_Toc207125431"/>
            <w:r w:rsidRPr="006C1597">
              <w:t xml:space="preserve">Objet du </w:t>
            </w:r>
            <w:r w:rsidRPr="0019120C">
              <w:t>Marché</w:t>
            </w:r>
            <w:bookmarkEnd w:id="58"/>
            <w:bookmarkEnd w:id="59"/>
            <w:bookmarkEnd w:id="60"/>
            <w:bookmarkEnd w:id="61"/>
          </w:p>
        </w:tc>
        <w:tc>
          <w:tcPr>
            <w:tcW w:w="6685" w:type="dxa"/>
            <w:tcBorders>
              <w:top w:val="nil"/>
              <w:left w:val="nil"/>
              <w:right w:val="nil"/>
            </w:tcBorders>
            <w:tcMar>
              <w:top w:w="28" w:type="dxa"/>
              <w:bottom w:w="28" w:type="dxa"/>
            </w:tcMar>
          </w:tcPr>
          <w:p w14:paraId="7B374103" w14:textId="2DB179DA" w:rsidR="005C5730" w:rsidRPr="006C1597" w:rsidRDefault="005C1DC3" w:rsidP="00470E98">
            <w:pPr>
              <w:pStyle w:val="Header2-SubClauses"/>
              <w:numPr>
                <w:ilvl w:val="1"/>
                <w:numId w:val="27"/>
              </w:numPr>
              <w:tabs>
                <w:tab w:val="clear" w:pos="619"/>
                <w:tab w:val="left" w:pos="576"/>
              </w:tabs>
              <w:spacing w:before="120" w:after="120"/>
              <w:ind w:left="440" w:hanging="440"/>
              <w:rPr>
                <w:lang w:val="fr-FR"/>
              </w:rPr>
            </w:pPr>
            <w:r>
              <w:rPr>
                <w:lang w:val="fr-FR"/>
              </w:rPr>
              <w:t xml:space="preserve">Faisant suite à l’Avis Spécifique de Passation de Marchés – Appel d’Offres, indiqué dans les </w:t>
            </w:r>
            <w:r w:rsidRPr="00A76396">
              <w:rPr>
                <w:b/>
                <w:bCs/>
                <w:lang w:val="fr-FR"/>
              </w:rPr>
              <w:t>Données Particulières de l’Appel d’Offres (DPAO)</w:t>
            </w:r>
            <w:r>
              <w:rPr>
                <w:lang w:val="fr-FR"/>
              </w:rPr>
              <w:t>, l</w:t>
            </w:r>
            <w:r w:rsidR="005C5730" w:rsidRPr="006C1597">
              <w:rPr>
                <w:lang w:val="fr-FR"/>
              </w:rPr>
              <w:t xml:space="preserve">e Maître </w:t>
            </w:r>
            <w:r w:rsidR="0094474A" w:rsidRPr="006C1597">
              <w:rPr>
                <w:lang w:val="fr-FR"/>
              </w:rPr>
              <w:t>d</w:t>
            </w:r>
            <w:r w:rsidR="005C5730" w:rsidRPr="006C1597">
              <w:rPr>
                <w:lang w:val="fr-FR"/>
              </w:rPr>
              <w:t xml:space="preserve">’Ouvrage tel qu’il est indiqué dans les </w:t>
            </w:r>
            <w:r w:rsidR="005C5730" w:rsidRPr="006C1597">
              <w:rPr>
                <w:b/>
                <w:lang w:val="fr-FR"/>
              </w:rPr>
              <w:t>DPAO</w:t>
            </w:r>
            <w:r w:rsidR="005C5730" w:rsidRPr="006C1597">
              <w:rPr>
                <w:lang w:val="fr-FR"/>
              </w:rPr>
              <w:t xml:space="preserve"> publie le présent Dossier d’Appel d’Offres en vue de la réalisation des Travaux spécifiés à la Section VII-Spécifications </w:t>
            </w:r>
            <w:r w:rsidR="007D4605">
              <w:rPr>
                <w:lang w:val="fr-FR"/>
              </w:rPr>
              <w:t xml:space="preserve">des </w:t>
            </w:r>
            <w:r w:rsidR="00D45EB3">
              <w:rPr>
                <w:lang w:val="fr-FR"/>
              </w:rPr>
              <w:t>Ou</w:t>
            </w:r>
            <w:r w:rsidR="002948F2">
              <w:rPr>
                <w:lang w:val="fr-FR"/>
              </w:rPr>
              <w:t>v</w:t>
            </w:r>
            <w:r w:rsidR="00D45EB3">
              <w:rPr>
                <w:lang w:val="fr-FR"/>
              </w:rPr>
              <w:t>rage</w:t>
            </w:r>
            <w:r w:rsidR="002948F2">
              <w:rPr>
                <w:lang w:val="fr-FR"/>
              </w:rPr>
              <w:t>s</w:t>
            </w:r>
            <w:r w:rsidR="005C5730" w:rsidRPr="006C1597">
              <w:rPr>
                <w:lang w:val="fr-FR"/>
              </w:rPr>
              <w:t xml:space="preserve">. Le nom, le numéro d’identification et le nombre de lots distincts faisant l’objet de l’Appel d’Offres (AO) figurent dans les </w:t>
            </w:r>
            <w:r w:rsidR="005C5730" w:rsidRPr="006C1597">
              <w:rPr>
                <w:b/>
                <w:lang w:val="fr-FR"/>
              </w:rPr>
              <w:t>DPAO</w:t>
            </w:r>
            <w:r w:rsidR="005C5730" w:rsidRPr="006C1597">
              <w:rPr>
                <w:lang w:val="fr-FR"/>
              </w:rPr>
              <w:t>.</w:t>
            </w:r>
          </w:p>
          <w:p w14:paraId="11C61564" w14:textId="77777777"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Dans le présent Dossier d’Appel d’Offres :</w:t>
            </w:r>
          </w:p>
          <w:p w14:paraId="772F5632" w14:textId="73C934B6" w:rsidR="005C5730" w:rsidRPr="006C1597" w:rsidRDefault="005C5730" w:rsidP="00E448A6">
            <w:pPr>
              <w:pStyle w:val="Header3-Paragraph"/>
              <w:numPr>
                <w:ilvl w:val="0"/>
                <w:numId w:val="2"/>
              </w:numPr>
              <w:tabs>
                <w:tab w:val="clear" w:pos="504"/>
                <w:tab w:val="left" w:pos="576"/>
              </w:tabs>
              <w:spacing w:before="120" w:after="120"/>
              <w:ind w:left="1152" w:hanging="576"/>
              <w:rPr>
                <w:lang w:val="fr-FR"/>
              </w:rPr>
            </w:pPr>
            <w:r w:rsidRPr="006C1597">
              <w:rPr>
                <w:lang w:val="fr-FR"/>
              </w:rPr>
              <w:t>Le terme « </w:t>
            </w:r>
            <w:r w:rsidRPr="002612B1">
              <w:rPr>
                <w:b/>
                <w:bCs/>
                <w:lang w:val="fr-FR"/>
              </w:rPr>
              <w:t>par écrit</w:t>
            </w:r>
            <w:r w:rsidRPr="006C1597">
              <w:rPr>
                <w:lang w:val="fr-FR"/>
              </w:rPr>
              <w:t xml:space="preserve"> » signifie communiqué sous forme écrite (par courrier postal, courriel, télécopie, incluant si cela est indiqué dans les </w:t>
            </w:r>
            <w:r w:rsidRPr="006C1597">
              <w:rPr>
                <w:b/>
                <w:lang w:val="fr-FR"/>
              </w:rPr>
              <w:t>DPAO</w:t>
            </w:r>
            <w:r w:rsidRPr="006C1597">
              <w:rPr>
                <w:lang w:val="fr-FR"/>
              </w:rPr>
              <w:t xml:space="preserve">, la distribution ou la remise par le canal du système d’achat électronique utilisé par le Maître </w:t>
            </w:r>
            <w:r w:rsidR="0094474A" w:rsidRPr="006C1597">
              <w:rPr>
                <w:lang w:val="fr-FR"/>
              </w:rPr>
              <w:t>d</w:t>
            </w:r>
            <w:r w:rsidRPr="006C1597">
              <w:rPr>
                <w:lang w:val="fr-FR"/>
              </w:rPr>
              <w:t>’Ouvrage) avec accusé de réception ;</w:t>
            </w:r>
          </w:p>
          <w:p w14:paraId="6E0AB732" w14:textId="6B50E383" w:rsidR="005C5730" w:rsidRPr="006C1597" w:rsidRDefault="005C5730" w:rsidP="00E448A6">
            <w:pPr>
              <w:numPr>
                <w:ilvl w:val="0"/>
                <w:numId w:val="2"/>
              </w:numPr>
              <w:tabs>
                <w:tab w:val="left" w:pos="576"/>
              </w:tabs>
              <w:spacing w:before="120" w:after="120"/>
              <w:ind w:left="1152" w:hanging="576"/>
            </w:pPr>
            <w:r w:rsidRPr="006C1597">
              <w:t xml:space="preserve">Si le contexte l’exige, le </w:t>
            </w:r>
            <w:r w:rsidR="00C21813">
              <w:t>« </w:t>
            </w:r>
            <w:r w:rsidRPr="002612B1">
              <w:rPr>
                <w:b/>
                <w:bCs/>
              </w:rPr>
              <w:t>singulier</w:t>
            </w:r>
            <w:r w:rsidR="00C21813">
              <w:t> »</w:t>
            </w:r>
            <w:r w:rsidRPr="006C1597">
              <w:t xml:space="preserve"> désigne le </w:t>
            </w:r>
            <w:r w:rsidR="003341D4">
              <w:t>« </w:t>
            </w:r>
            <w:r w:rsidRPr="002612B1">
              <w:rPr>
                <w:b/>
                <w:bCs/>
              </w:rPr>
              <w:t>pluriel</w:t>
            </w:r>
            <w:r w:rsidR="003341D4">
              <w:t> »</w:t>
            </w:r>
            <w:r w:rsidRPr="006C1597">
              <w:t xml:space="preserve">, et vice versa ; </w:t>
            </w:r>
          </w:p>
          <w:p w14:paraId="37087309" w14:textId="07773277" w:rsidR="00E84953" w:rsidRPr="006C1597" w:rsidRDefault="005C5730" w:rsidP="00E448A6">
            <w:pPr>
              <w:numPr>
                <w:ilvl w:val="0"/>
                <w:numId w:val="2"/>
              </w:numPr>
              <w:tabs>
                <w:tab w:val="left" w:pos="576"/>
              </w:tabs>
              <w:spacing w:before="120" w:after="120"/>
              <w:ind w:left="1152" w:hanging="576"/>
            </w:pPr>
            <w:r w:rsidRPr="006C1597">
              <w:t>Le terme « </w:t>
            </w:r>
            <w:r w:rsidRPr="002612B1">
              <w:rPr>
                <w:b/>
                <w:bCs/>
              </w:rPr>
              <w:t>jour</w:t>
            </w:r>
            <w:r w:rsidRPr="006C1597">
              <w:t> » désigne un jour calendaire, sauf s’il est indiqué qu’il s’agit de « jour ouvrable ». Un jour ouvrable est un jour de travail officiel de l’Emprunteur, à l’exclusion des jours fériés officiels de l’Emprunteur</w:t>
            </w:r>
            <w:r w:rsidR="009D7157" w:rsidRPr="006C1597">
              <w:t> ; et</w:t>
            </w:r>
          </w:p>
          <w:p w14:paraId="1373E0EC" w14:textId="32A87967" w:rsidR="005C5730"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Le sigle « </w:t>
            </w:r>
            <w:r w:rsidRPr="002612B1">
              <w:rPr>
                <w:b/>
                <w:bCs/>
                <w:szCs w:val="24"/>
              </w:rPr>
              <w:t>ES</w:t>
            </w:r>
            <w:r w:rsidRPr="006C1597">
              <w:rPr>
                <w:szCs w:val="24"/>
              </w:rPr>
              <w:t> » signifie environnemental et social (incluant l’Exploitation et les Abus Sexuel (EAS), et le Harcèlement Sexuel (HS) ;</w:t>
            </w:r>
          </w:p>
          <w:p w14:paraId="2332B3D8" w14:textId="77777777" w:rsidR="00DF333A"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 </w:t>
            </w:r>
            <w:r w:rsidRPr="002612B1">
              <w:rPr>
                <w:b/>
                <w:bCs/>
                <w:szCs w:val="24"/>
              </w:rPr>
              <w:t>Exploitation et Abus Sexuels (EAS)</w:t>
            </w:r>
            <w:r w:rsidRPr="006C1597">
              <w:rPr>
                <w:szCs w:val="24"/>
              </w:rPr>
              <w:t xml:space="preserve"> englobe les significations suivantes :</w:t>
            </w:r>
          </w:p>
          <w:p w14:paraId="4A0BA213" w14:textId="1963C95C" w:rsidR="00DF333A" w:rsidRPr="006C1597" w:rsidRDefault="00DF333A" w:rsidP="002D15EC">
            <w:pPr>
              <w:pStyle w:val="Default"/>
              <w:spacing w:before="120" w:after="120"/>
              <w:ind w:left="1630"/>
              <w:jc w:val="both"/>
              <w:rPr>
                <w:lang w:val="fr-FR"/>
              </w:rPr>
            </w:pPr>
            <w:r w:rsidRPr="006C1597">
              <w:rPr>
                <w:rFonts w:ascii="Times New Roman" w:hAnsi="Times New Roman" w:cs="Times New Roman"/>
                <w:color w:val="auto"/>
                <w:lang w:val="fr-FR"/>
              </w:rPr>
              <w:t xml:space="preserve">L’« </w:t>
            </w:r>
            <w:r w:rsidRPr="002612B1">
              <w:rPr>
                <w:rFonts w:ascii="Times New Roman" w:hAnsi="Times New Roman" w:cs="Times New Roman"/>
                <w:b/>
                <w:bCs/>
                <w:color w:val="auto"/>
                <w:lang w:val="fr-FR"/>
              </w:rPr>
              <w:t>Exploitation Sexuelle</w:t>
            </w:r>
            <w:r w:rsidRPr="006C1597">
              <w:rPr>
                <w:rFonts w:ascii="Times New Roman" w:hAnsi="Times New Roman" w:cs="Times New Roman"/>
                <w:color w:val="auto"/>
                <w:lang w:val="fr-FR"/>
              </w:rPr>
              <w:t xml:space="preserve"> » </w:t>
            </w:r>
            <w:r w:rsidR="003341D4">
              <w:rPr>
                <w:rFonts w:ascii="Times New Roman" w:hAnsi="Times New Roman" w:cs="Times New Roman"/>
                <w:color w:val="auto"/>
                <w:lang w:val="fr-FR"/>
              </w:rPr>
              <w:t xml:space="preserve">est </w:t>
            </w:r>
            <w:r w:rsidRPr="006C1597">
              <w:rPr>
                <w:rFonts w:ascii="Times New Roman" w:hAnsi="Times New Roman" w:cs="Times New Roman"/>
                <w:color w:val="auto"/>
                <w:lang w:val="fr-FR"/>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3B559D3A" w14:textId="4F044DE4" w:rsidR="00DF333A" w:rsidRPr="006C1597" w:rsidRDefault="00DF333A" w:rsidP="002D15EC">
            <w:pPr>
              <w:tabs>
                <w:tab w:val="left" w:pos="576"/>
              </w:tabs>
              <w:suppressAutoHyphens/>
              <w:spacing w:before="120" w:after="120"/>
              <w:ind w:left="1630" w:firstLine="0"/>
              <w:rPr>
                <w:szCs w:val="24"/>
              </w:rPr>
            </w:pPr>
            <w:r w:rsidRPr="006C1597">
              <w:rPr>
                <w:szCs w:val="24"/>
              </w:rPr>
              <w:t>Les « </w:t>
            </w:r>
            <w:r w:rsidRPr="002612B1">
              <w:rPr>
                <w:b/>
                <w:bCs/>
                <w:szCs w:val="24"/>
              </w:rPr>
              <w:t>Abus Sexuels</w:t>
            </w:r>
            <w:r w:rsidRPr="006C1597">
              <w:rPr>
                <w:szCs w:val="24"/>
              </w:rPr>
              <w:t xml:space="preserve"> » </w:t>
            </w:r>
            <w:r w:rsidR="003341D4">
              <w:rPr>
                <w:szCs w:val="24"/>
              </w:rPr>
              <w:t xml:space="preserve">sont </w:t>
            </w:r>
            <w:r w:rsidRPr="006C1597">
              <w:rPr>
                <w:szCs w:val="24"/>
              </w:rPr>
              <w:t xml:space="preserve">définis comme toute intrusion physique ou menace d’intrusion physique </w:t>
            </w:r>
            <w:r w:rsidRPr="006C1597">
              <w:rPr>
                <w:szCs w:val="24"/>
              </w:rPr>
              <w:lastRenderedPageBreak/>
              <w:t>de nature sexuelle, soit par force ou sous des conditions inégales ou par coercition ;</w:t>
            </w:r>
          </w:p>
          <w:p w14:paraId="3DF04852" w14:textId="202EDDD6" w:rsidR="00DF333A" w:rsidRPr="006C1597" w:rsidRDefault="00DF333A" w:rsidP="00E448A6">
            <w:pPr>
              <w:numPr>
                <w:ilvl w:val="0"/>
                <w:numId w:val="2"/>
              </w:numPr>
              <w:tabs>
                <w:tab w:val="left" w:pos="576"/>
              </w:tabs>
              <w:spacing w:before="120" w:after="120"/>
              <w:ind w:left="1152" w:hanging="576"/>
            </w:pPr>
            <w:r w:rsidRPr="006C1597">
              <w:rPr>
                <w:szCs w:val="24"/>
              </w:rPr>
              <w:t>Le « </w:t>
            </w:r>
            <w:r w:rsidRPr="002612B1">
              <w:rPr>
                <w:b/>
                <w:bCs/>
                <w:szCs w:val="24"/>
              </w:rPr>
              <w:t>Harcèlement Sexuel</w:t>
            </w:r>
            <w:r w:rsidRPr="006C1597">
              <w:rPr>
                <w:szCs w:val="24"/>
              </w:rPr>
              <w:t> » (HS) est défini comme toute avance sexuelle inopportune, toute demande de faveurs sexuelles ou tout autre comportement verbal ou physique à connotation sexuelle par le personnel de l’Entrepreneur à l’égard d’autres personnels de l’Entrepreneur ou du Maître d’Ouvrage ;</w:t>
            </w:r>
          </w:p>
          <w:p w14:paraId="6CDBF612" w14:textId="3A02B603"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de l’Entrepreneur</w:t>
            </w:r>
            <w:r w:rsidRPr="006C1597">
              <w:rPr>
                <w:szCs w:val="24"/>
              </w:rPr>
              <w:t xml:space="preserve"> » est défini dans la rubrique </w:t>
            </w:r>
            <w:r w:rsidR="00C447A3">
              <w:rPr>
                <w:szCs w:val="24"/>
              </w:rPr>
              <w:t>1.1.17</w:t>
            </w:r>
            <w:r w:rsidRPr="006C1597">
              <w:rPr>
                <w:szCs w:val="24"/>
              </w:rPr>
              <w:t xml:space="preserve"> des C</w:t>
            </w:r>
            <w:r w:rsidR="007B69DC">
              <w:rPr>
                <w:szCs w:val="24"/>
              </w:rPr>
              <w:t>lauses</w:t>
            </w:r>
            <w:r w:rsidRPr="006C1597">
              <w:rPr>
                <w:szCs w:val="24"/>
              </w:rPr>
              <w:t xml:space="preserve"> Générales du Marché ; et</w:t>
            </w:r>
          </w:p>
          <w:p w14:paraId="6049B080" w14:textId="5A12F668"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du Maître d’Ouvrage</w:t>
            </w:r>
            <w:r w:rsidRPr="006C1597">
              <w:rPr>
                <w:szCs w:val="24"/>
              </w:rPr>
              <w:t xml:space="preserve"> » est défini dans la rubrique </w:t>
            </w:r>
            <w:r w:rsidR="00C447A3">
              <w:rPr>
                <w:szCs w:val="24"/>
              </w:rPr>
              <w:t>1.1.33</w:t>
            </w:r>
            <w:r w:rsidRPr="006C1597">
              <w:rPr>
                <w:szCs w:val="24"/>
              </w:rPr>
              <w:t xml:space="preserve"> des C</w:t>
            </w:r>
            <w:r w:rsidR="007B69DC">
              <w:rPr>
                <w:szCs w:val="24"/>
              </w:rPr>
              <w:t>lause</w:t>
            </w:r>
            <w:r w:rsidRPr="006C1597">
              <w:rPr>
                <w:szCs w:val="24"/>
              </w:rPr>
              <w:t>s Générales du Marché.</w:t>
            </w:r>
          </w:p>
          <w:p w14:paraId="4E499F3D" w14:textId="6A0070EE" w:rsidR="00DF333A" w:rsidRPr="006C1597" w:rsidRDefault="00DF333A" w:rsidP="00E448A6">
            <w:pPr>
              <w:tabs>
                <w:tab w:val="left" w:pos="576"/>
              </w:tabs>
              <w:spacing w:before="120" w:after="120"/>
              <w:ind w:firstLine="0"/>
            </w:pPr>
            <w:r w:rsidRPr="006C1597">
              <w:rPr>
                <w:szCs w:val="24"/>
              </w:rPr>
              <w:t>Une liste non-exhaustive de : (i) comportements qui constituent l’EAS ; et (ii) comportements qui constituent le HS, est jointe dans le formulaire du Code de Conduite de la Section IV.</w:t>
            </w:r>
          </w:p>
        </w:tc>
      </w:tr>
      <w:tr w:rsidR="005C5730" w:rsidRPr="006C1597" w14:paraId="03CFF45B" w14:textId="77777777" w:rsidTr="005C5730">
        <w:tc>
          <w:tcPr>
            <w:tcW w:w="2694" w:type="dxa"/>
            <w:tcBorders>
              <w:top w:val="nil"/>
              <w:left w:val="nil"/>
              <w:right w:val="nil"/>
            </w:tcBorders>
            <w:tcMar>
              <w:top w:w="28" w:type="dxa"/>
              <w:bottom w:w="28" w:type="dxa"/>
            </w:tcMar>
          </w:tcPr>
          <w:p w14:paraId="17543ADB" w14:textId="24309ED2" w:rsidR="005C5730" w:rsidRPr="006C1597" w:rsidRDefault="005C5730" w:rsidP="00A76396">
            <w:pPr>
              <w:pStyle w:val="Style23"/>
            </w:pPr>
            <w:bookmarkStart w:id="62" w:name="_Toc438438821"/>
            <w:bookmarkStart w:id="63" w:name="_Toc438532556"/>
            <w:bookmarkStart w:id="64" w:name="_Toc438733965"/>
            <w:bookmarkStart w:id="65" w:name="_Toc438907006"/>
            <w:bookmarkStart w:id="66" w:name="_Toc438907205"/>
            <w:bookmarkStart w:id="67" w:name="_Toc156373285"/>
            <w:bookmarkStart w:id="68" w:name="_Toc82167037"/>
            <w:bookmarkStart w:id="69" w:name="_Toc127407248"/>
            <w:bookmarkStart w:id="70" w:name="_Toc207125432"/>
            <w:r w:rsidRPr="006C1597">
              <w:lastRenderedPageBreak/>
              <w:t xml:space="preserve">Origine des </w:t>
            </w:r>
            <w:r w:rsidR="001E777F">
              <w:t>F</w:t>
            </w:r>
            <w:r w:rsidRPr="006C1597">
              <w:t>onds</w:t>
            </w:r>
            <w:bookmarkEnd w:id="62"/>
            <w:bookmarkEnd w:id="63"/>
            <w:bookmarkEnd w:id="64"/>
            <w:bookmarkEnd w:id="65"/>
            <w:bookmarkEnd w:id="66"/>
            <w:bookmarkEnd w:id="67"/>
            <w:bookmarkEnd w:id="68"/>
            <w:bookmarkEnd w:id="69"/>
            <w:bookmarkEnd w:id="70"/>
          </w:p>
        </w:tc>
        <w:tc>
          <w:tcPr>
            <w:tcW w:w="6685" w:type="dxa"/>
            <w:tcBorders>
              <w:top w:val="nil"/>
              <w:left w:val="nil"/>
              <w:right w:val="nil"/>
            </w:tcBorders>
            <w:tcMar>
              <w:top w:w="28" w:type="dxa"/>
              <w:bottom w:w="28" w:type="dxa"/>
            </w:tcMar>
          </w:tcPr>
          <w:p w14:paraId="26991C20" w14:textId="423E636F"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L’Emprunteur ou le </w:t>
            </w:r>
            <w:r w:rsidR="00911310">
              <w:rPr>
                <w:lang w:val="fr-FR"/>
              </w:rPr>
              <w:t>B</w:t>
            </w:r>
            <w:r w:rsidRPr="006C1597">
              <w:rPr>
                <w:lang w:val="fr-FR"/>
              </w:rPr>
              <w:t xml:space="preserve">énéficiaire (ci-après dénommé « l’Emprunteur »), identifié dans les </w:t>
            </w:r>
            <w:r w:rsidRPr="006C1597">
              <w:rPr>
                <w:b/>
                <w:lang w:val="fr-FR"/>
              </w:rPr>
              <w:t>DPAO</w:t>
            </w:r>
            <w:r w:rsidRPr="006C1597">
              <w:rPr>
                <w:lang w:val="fr-FR"/>
              </w:rPr>
              <w:t xml:space="preserve">, a sollicité ou obtenu un </w:t>
            </w:r>
            <w:r w:rsidR="003A2790">
              <w:rPr>
                <w:lang w:val="fr-FR"/>
              </w:rPr>
              <w:t>Financement</w:t>
            </w:r>
            <w:r w:rsidRPr="006C1597">
              <w:rPr>
                <w:lang w:val="fr-FR"/>
              </w:rPr>
              <w:t xml:space="preserve"> (ci-après dénommé « les fonds ») de la Banque internationale pour la Reconstruction et le Développement ou de l’Association internationale de Développement (ci-après dénommée la ”Banque”), d’un montant spécifié dans les </w:t>
            </w:r>
            <w:r w:rsidRPr="006C1597">
              <w:rPr>
                <w:b/>
                <w:lang w:val="fr-FR"/>
              </w:rPr>
              <w:t>DPAO</w:t>
            </w:r>
            <w:r w:rsidRPr="006C1597">
              <w:rPr>
                <w:lang w:val="fr-FR"/>
              </w:rPr>
              <w:t xml:space="preserve"> en vue de financer le projet décrit dans les </w:t>
            </w:r>
            <w:r w:rsidRPr="006C1597">
              <w:rPr>
                <w:b/>
                <w:lang w:val="fr-FR"/>
              </w:rPr>
              <w:t>DPAO</w:t>
            </w:r>
            <w:r w:rsidRPr="006C1597">
              <w:rPr>
                <w:lang w:val="fr-FR"/>
              </w:rPr>
              <w:t>. L’Emprunteur a l’intention d’utiliser une partie de ces fonds pour effectuer des paiements autorisés au titre du</w:t>
            </w:r>
            <w:r w:rsidR="008A4E5F">
              <w:rPr>
                <w:lang w:val="fr-FR"/>
              </w:rPr>
              <w:t>(des)</w:t>
            </w:r>
            <w:r w:rsidRPr="006C1597">
              <w:rPr>
                <w:lang w:val="fr-FR"/>
              </w:rPr>
              <w:t xml:space="preserve"> </w:t>
            </w:r>
            <w:r w:rsidR="008A4E5F">
              <w:rPr>
                <w:lang w:val="fr-FR"/>
              </w:rPr>
              <w:t>m</w:t>
            </w:r>
            <w:r w:rsidRPr="006C1597">
              <w:rPr>
                <w:lang w:val="fr-FR"/>
              </w:rPr>
              <w:t>arché</w:t>
            </w:r>
            <w:r w:rsidR="00AA7FDC">
              <w:rPr>
                <w:lang w:val="fr-FR"/>
              </w:rPr>
              <w:t>(</w:t>
            </w:r>
            <w:r w:rsidR="008A4E5F">
              <w:rPr>
                <w:lang w:val="fr-FR"/>
              </w:rPr>
              <w:t>s)</w:t>
            </w:r>
            <w:r w:rsidRPr="006C1597">
              <w:rPr>
                <w:lang w:val="fr-FR"/>
              </w:rPr>
              <w:t xml:space="preserve"> pour le</w:t>
            </w:r>
            <w:r w:rsidR="008A4E5F">
              <w:rPr>
                <w:lang w:val="fr-FR"/>
              </w:rPr>
              <w:t>(s)</w:t>
            </w:r>
            <w:r w:rsidRPr="006C1597">
              <w:rPr>
                <w:lang w:val="fr-FR"/>
              </w:rPr>
              <w:t>quel</w:t>
            </w:r>
            <w:r w:rsidR="008A4E5F">
              <w:rPr>
                <w:lang w:val="fr-FR"/>
              </w:rPr>
              <w:t>(s)</w:t>
            </w:r>
            <w:r w:rsidRPr="006C1597">
              <w:rPr>
                <w:lang w:val="fr-FR"/>
              </w:rPr>
              <w:t xml:space="preserve"> le présent appel d’offres est lancé.</w:t>
            </w:r>
          </w:p>
          <w:p w14:paraId="1562A13A" w14:textId="35DCB611"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La Banque n’effectuera les paiements qu’à la demande de l’Emprunteur, après avoir approuvé lesdits paiements, conformément aux articles et conditions de l’</w:t>
            </w:r>
            <w:r w:rsidR="00AA7FDC">
              <w:rPr>
                <w:lang w:val="fr-FR"/>
              </w:rPr>
              <w:t>A</w:t>
            </w:r>
            <w:r w:rsidRPr="006C1597">
              <w:rPr>
                <w:lang w:val="fr-FR"/>
              </w:rPr>
              <w:t xml:space="preserve">ccord de </w:t>
            </w:r>
            <w:r w:rsidR="00AA7FDC">
              <w:rPr>
                <w:lang w:val="fr-FR"/>
              </w:rPr>
              <w:t>F</w:t>
            </w:r>
            <w:r w:rsidRPr="006C1597">
              <w:rPr>
                <w:lang w:val="fr-FR"/>
              </w:rPr>
              <w:t xml:space="preserve">inancement intervenu entre l’Emprunteur et la Banque pour l’octroi d’un prêt, crédit ou don (ci-après dénommé « l’Accord de </w:t>
            </w:r>
            <w:r w:rsidR="00572770">
              <w:rPr>
                <w:lang w:val="fr-FR"/>
              </w:rPr>
              <w:t>F</w:t>
            </w:r>
            <w:r w:rsidRPr="006C1597">
              <w:rPr>
                <w:lang w:val="fr-FR"/>
              </w:rPr>
              <w:t xml:space="preserve">inancement ») et ces paiements seront soumis à tous égards aux clauses et conditions dudit Accord de </w:t>
            </w:r>
            <w:r w:rsidR="00572770">
              <w:rPr>
                <w:lang w:val="fr-FR"/>
              </w:rPr>
              <w:t>F</w:t>
            </w:r>
            <w:r w:rsidRPr="006C1597">
              <w:rPr>
                <w:lang w:val="fr-FR"/>
              </w:rPr>
              <w:t xml:space="preserve">inancement. L’Accord de </w:t>
            </w:r>
            <w:r w:rsidR="00572770">
              <w:rPr>
                <w:lang w:val="fr-FR"/>
              </w:rPr>
              <w:t>F</w:t>
            </w:r>
            <w:r w:rsidRPr="006C1597">
              <w:rPr>
                <w:lang w:val="fr-FR"/>
              </w:rPr>
              <w:t xml:space="preserve">inancement interdit tout retrait du </w:t>
            </w:r>
            <w:r w:rsidR="009C1556">
              <w:rPr>
                <w:lang w:val="fr-FR"/>
              </w:rPr>
              <w:t>c</w:t>
            </w:r>
            <w:r w:rsidRPr="006C1597">
              <w:rPr>
                <w:lang w:val="fr-FR"/>
              </w:rPr>
              <w:t xml:space="preserve">ompte de prêt  </w:t>
            </w:r>
            <w:r w:rsidR="009E0467">
              <w:rPr>
                <w:lang w:val="fr-FR"/>
              </w:rPr>
              <w:t>pour</w:t>
            </w:r>
            <w:r w:rsidR="009E0467" w:rsidRPr="006C1597">
              <w:rPr>
                <w:lang w:val="fr-FR"/>
              </w:rPr>
              <w:t xml:space="preserve"> </w:t>
            </w:r>
            <w:r w:rsidRPr="006C1597">
              <w:rPr>
                <w:lang w:val="fr-FR"/>
              </w:rPr>
              <w:t xml:space="preserve">paiement </w:t>
            </w:r>
            <w:r w:rsidR="009E0467">
              <w:rPr>
                <w:lang w:val="fr-FR"/>
              </w:rPr>
              <w:t>à</w:t>
            </w:r>
            <w:r w:rsidR="009E0467" w:rsidRPr="006C1597">
              <w:rPr>
                <w:lang w:val="fr-FR"/>
              </w:rPr>
              <w:t xml:space="preserve"> </w:t>
            </w:r>
            <w:r w:rsidRPr="006C1597">
              <w:rPr>
                <w:lang w:val="fr-FR"/>
              </w:rPr>
              <w:t xml:space="preserve">toute personne physique ou morale, ou </w:t>
            </w:r>
            <w:r w:rsidR="009E0467">
              <w:rPr>
                <w:lang w:val="fr-FR"/>
              </w:rPr>
              <w:t>pour</w:t>
            </w:r>
            <w:r w:rsidR="009E0467" w:rsidRPr="006C1597">
              <w:rPr>
                <w:lang w:val="fr-FR"/>
              </w:rPr>
              <w:t xml:space="preserve"> </w:t>
            </w:r>
            <w:r w:rsidRPr="006C1597">
              <w:rPr>
                <w:lang w:val="fr-FR"/>
              </w:rPr>
              <w:t xml:space="preserve">toute importation de </w:t>
            </w:r>
            <w:r w:rsidR="009E0467">
              <w:rPr>
                <w:lang w:val="fr-FR"/>
              </w:rPr>
              <w:t>bien</w:t>
            </w:r>
            <w:r w:rsidR="009E0467" w:rsidRPr="006C1597">
              <w:rPr>
                <w:lang w:val="fr-FR"/>
              </w:rPr>
              <w:t>s</w:t>
            </w:r>
            <w:r w:rsidRPr="006C1597">
              <w:rPr>
                <w:lang w:val="fr-FR"/>
              </w:rPr>
              <w:t xml:space="preserve">,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w:t>
            </w:r>
            <w:r w:rsidRPr="006C1597">
              <w:rPr>
                <w:lang w:val="fr-FR"/>
              </w:rPr>
              <w:lastRenderedPageBreak/>
              <w:t xml:space="preserve">stipulés dans l’Accord de </w:t>
            </w:r>
            <w:r w:rsidR="00997268">
              <w:rPr>
                <w:lang w:val="fr-FR"/>
              </w:rPr>
              <w:t>F</w:t>
            </w:r>
            <w:r w:rsidR="00911310">
              <w:rPr>
                <w:lang w:val="fr-FR"/>
              </w:rPr>
              <w:t xml:space="preserve">inancement </w:t>
            </w:r>
            <w:r w:rsidRPr="006C1597">
              <w:rPr>
                <w:lang w:val="fr-FR"/>
              </w:rPr>
              <w:t xml:space="preserve">ni prétendre détenir une créance sur les fonds provenant du </w:t>
            </w:r>
            <w:r w:rsidR="00BC3CB4">
              <w:rPr>
                <w:lang w:val="fr-FR"/>
              </w:rPr>
              <w:t>F</w:t>
            </w:r>
            <w:r w:rsidRPr="006C1597">
              <w:rPr>
                <w:lang w:val="fr-FR"/>
              </w:rPr>
              <w:t>inancement.</w:t>
            </w:r>
          </w:p>
        </w:tc>
      </w:tr>
      <w:tr w:rsidR="005C5730" w:rsidRPr="006C1597" w14:paraId="4BBC9FBA" w14:textId="77777777" w:rsidTr="005C5730">
        <w:tc>
          <w:tcPr>
            <w:tcW w:w="2694" w:type="dxa"/>
            <w:tcBorders>
              <w:top w:val="nil"/>
              <w:left w:val="nil"/>
              <w:right w:val="nil"/>
            </w:tcBorders>
            <w:tcMar>
              <w:top w:w="28" w:type="dxa"/>
              <w:bottom w:w="28" w:type="dxa"/>
            </w:tcMar>
          </w:tcPr>
          <w:p w14:paraId="77FDEFAF" w14:textId="016D4EEE" w:rsidR="005C5730" w:rsidRPr="006C1597" w:rsidRDefault="005C5730" w:rsidP="00A76396">
            <w:pPr>
              <w:pStyle w:val="Style23"/>
            </w:pPr>
            <w:bookmarkStart w:id="71" w:name="_Toc438532558"/>
            <w:bookmarkStart w:id="72" w:name="_Toc438002631"/>
            <w:bookmarkEnd w:id="71"/>
            <w:r w:rsidRPr="006C1597">
              <w:lastRenderedPageBreak/>
              <w:br w:type="page"/>
            </w:r>
            <w:r w:rsidRPr="006C1597">
              <w:br w:type="page"/>
            </w:r>
            <w:bookmarkStart w:id="73" w:name="_Toc438438822"/>
            <w:bookmarkStart w:id="74" w:name="_Toc438532559"/>
            <w:bookmarkStart w:id="75" w:name="_Toc438733966"/>
            <w:bookmarkStart w:id="76" w:name="_Toc438907007"/>
            <w:bookmarkStart w:id="77" w:name="_Toc438907206"/>
            <w:bookmarkStart w:id="78" w:name="_Toc156373286"/>
            <w:bookmarkStart w:id="79" w:name="_Toc82167038"/>
            <w:bookmarkStart w:id="80" w:name="_Toc127407249"/>
            <w:bookmarkStart w:id="81" w:name="_Toc207125433"/>
            <w:r w:rsidRPr="006C1597">
              <w:t>Fraude et Corruption</w:t>
            </w:r>
            <w:bookmarkEnd w:id="72"/>
            <w:bookmarkEnd w:id="73"/>
            <w:bookmarkEnd w:id="74"/>
            <w:bookmarkEnd w:id="75"/>
            <w:bookmarkEnd w:id="76"/>
            <w:bookmarkEnd w:id="77"/>
            <w:bookmarkEnd w:id="78"/>
            <w:bookmarkEnd w:id="79"/>
            <w:bookmarkEnd w:id="80"/>
            <w:bookmarkEnd w:id="81"/>
            <w:r w:rsidRPr="006C1597">
              <w:t xml:space="preserve"> </w:t>
            </w:r>
          </w:p>
        </w:tc>
        <w:tc>
          <w:tcPr>
            <w:tcW w:w="6685" w:type="dxa"/>
            <w:tcBorders>
              <w:top w:val="nil"/>
              <w:left w:val="nil"/>
              <w:right w:val="nil"/>
            </w:tcBorders>
            <w:tcMar>
              <w:top w:w="28" w:type="dxa"/>
              <w:bottom w:w="28" w:type="dxa"/>
            </w:tcMar>
          </w:tcPr>
          <w:p w14:paraId="353CE72B" w14:textId="5942B377"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szCs w:val="24"/>
                <w:lang w:val="fr-FR"/>
              </w:rPr>
              <w:t xml:space="preserve">La Banque exige le respect de ses Directives en matière de lutte contre la Fraude et la Corruption, </w:t>
            </w:r>
            <w:r w:rsidR="0008181C">
              <w:rPr>
                <w:szCs w:val="24"/>
                <w:lang w:val="fr-FR"/>
              </w:rPr>
              <w:t xml:space="preserve">et les politiques et procédures de sanctions telles que définies dans le Cadre des Sanctions du Groupe de la Banque mondiale, </w:t>
            </w:r>
            <w:r w:rsidRPr="006C1597">
              <w:rPr>
                <w:szCs w:val="24"/>
                <w:lang w:val="fr-FR"/>
              </w:rPr>
              <w:t>comme indiqué dans la Section VI</w:t>
            </w:r>
            <w:r w:rsidRPr="006C1597">
              <w:rPr>
                <w:lang w:val="fr-FR"/>
              </w:rPr>
              <w:t>.</w:t>
            </w:r>
          </w:p>
          <w:p w14:paraId="63E10D00" w14:textId="732CF2E0"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szCs w:val="24"/>
                <w:lang w:val="fr-FR"/>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w:t>
            </w:r>
            <w:r w:rsidR="006551F0" w:rsidRPr="006C1597">
              <w:rPr>
                <w:szCs w:val="24"/>
                <w:lang w:val="fr-FR"/>
              </w:rPr>
              <w:t>préqualification</w:t>
            </w:r>
            <w:r w:rsidRPr="006C1597">
              <w:rPr>
                <w:szCs w:val="24"/>
                <w:lang w:val="fr-FR"/>
              </w:rPr>
              <w:t xml:space="preserve">, de </w:t>
            </w:r>
            <w:r w:rsidRPr="006C1597">
              <w:rPr>
                <w:lang w:val="fr-FR"/>
              </w:rPr>
              <w:t>remise des offres, remise de proposition</w:t>
            </w:r>
            <w:r w:rsidRPr="006C1597">
              <w:rPr>
                <w:szCs w:val="24"/>
                <w:lang w:val="fr-FR"/>
              </w:rPr>
              <w:t>, et d’exécution des marchés (en cas d’attribution), et de les soumettre pour vérification à des auditeurs désignés par la Banque.</w:t>
            </w:r>
          </w:p>
        </w:tc>
      </w:tr>
      <w:tr w:rsidR="005C5730" w:rsidRPr="006C1597" w14:paraId="799D7CD3" w14:textId="77777777" w:rsidTr="005C5730">
        <w:tc>
          <w:tcPr>
            <w:tcW w:w="2694" w:type="dxa"/>
            <w:tcBorders>
              <w:top w:val="nil"/>
              <w:left w:val="nil"/>
              <w:right w:val="nil"/>
            </w:tcBorders>
            <w:tcMar>
              <w:top w:w="28" w:type="dxa"/>
              <w:bottom w:w="28" w:type="dxa"/>
            </w:tcMar>
          </w:tcPr>
          <w:p w14:paraId="36CD64B1" w14:textId="5E7B7E7C" w:rsidR="005C5730" w:rsidRPr="006C1597" w:rsidRDefault="005C5730" w:rsidP="00A76396">
            <w:pPr>
              <w:pStyle w:val="Style23"/>
            </w:pPr>
            <w:bookmarkStart w:id="82" w:name="_Toc156373287"/>
            <w:bookmarkStart w:id="83" w:name="_Toc82167039"/>
            <w:bookmarkStart w:id="84" w:name="_Toc127407250"/>
            <w:bookmarkStart w:id="85" w:name="_Toc207125434"/>
            <w:r w:rsidRPr="006C1597">
              <w:t>Candidats admis à concourir</w:t>
            </w:r>
            <w:bookmarkEnd w:id="82"/>
            <w:bookmarkEnd w:id="83"/>
            <w:bookmarkEnd w:id="84"/>
            <w:bookmarkEnd w:id="85"/>
          </w:p>
        </w:tc>
        <w:tc>
          <w:tcPr>
            <w:tcW w:w="6685" w:type="dxa"/>
            <w:tcBorders>
              <w:top w:val="nil"/>
              <w:left w:val="nil"/>
              <w:right w:val="nil"/>
            </w:tcBorders>
            <w:tcMar>
              <w:top w:w="28" w:type="dxa"/>
              <w:bottom w:w="28" w:type="dxa"/>
            </w:tcMar>
          </w:tcPr>
          <w:p w14:paraId="009CBE09" w14:textId="6F417374"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Les Soumissionnaires peuvent être constitués d’entreprises privées ou publiques (sous réserve des dispositions de l’article </w:t>
            </w:r>
            <w:r w:rsidRPr="006C1597">
              <w:rPr>
                <w:spacing w:val="-4"/>
                <w:lang w:val="fr-FR"/>
              </w:rPr>
              <w:t>4.</w:t>
            </w:r>
            <w:r w:rsidR="00BC2911">
              <w:rPr>
                <w:spacing w:val="-4"/>
                <w:lang w:val="fr-FR"/>
              </w:rPr>
              <w:t>6</w:t>
            </w:r>
            <w:r w:rsidRPr="006C1597">
              <w:rPr>
                <w:spacing w:val="-4"/>
                <w:lang w:val="fr-FR"/>
              </w:rPr>
              <w:t xml:space="preserve"> </w:t>
            </w:r>
            <w:r w:rsidRPr="006C1597">
              <w:rPr>
                <w:lang w:val="fr-FR"/>
              </w:rPr>
              <w:t xml:space="preserve">des IS) ou de tout groupement </w:t>
            </w:r>
            <w:r w:rsidR="002F24FC">
              <w:rPr>
                <w:lang w:val="fr-FR"/>
              </w:rPr>
              <w:t xml:space="preserve">d’entreprises (GE) </w:t>
            </w:r>
            <w:r w:rsidRPr="006C1597">
              <w:rPr>
                <w:lang w:val="fr-FR"/>
              </w:rPr>
              <w:t xml:space="preserve">les comprenant au titre d’un accord existant ou tel qu’il ressort d’une intention de former un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 </w:t>
            </w:r>
            <w:r w:rsidRPr="006C1597">
              <w:rPr>
                <w:b/>
                <w:lang w:val="fr-FR"/>
              </w:rPr>
              <w:t>DPAO</w:t>
            </w:r>
            <w:r w:rsidRPr="006C1597">
              <w:rPr>
                <w:lang w:val="fr-FR"/>
              </w:rPr>
              <w:t xml:space="preserve"> n’en dispose autrement, le nombre des participants au groupement n’est pas limité.</w:t>
            </w:r>
          </w:p>
          <w:p w14:paraId="612BBD91" w14:textId="3CF71BB5" w:rsidR="004129E7" w:rsidRPr="006C1597" w:rsidRDefault="005C5730" w:rsidP="00470E98">
            <w:pPr>
              <w:pStyle w:val="Header2-SubClauses"/>
              <w:numPr>
                <w:ilvl w:val="1"/>
                <w:numId w:val="27"/>
              </w:numPr>
              <w:tabs>
                <w:tab w:val="clear" w:pos="619"/>
                <w:tab w:val="left" w:pos="576"/>
              </w:tabs>
              <w:spacing w:before="120" w:after="120"/>
              <w:ind w:left="440" w:hanging="440"/>
              <w:rPr>
                <w:color w:val="000000"/>
                <w:szCs w:val="24"/>
                <w:lang w:val="fr-FR"/>
              </w:rPr>
            </w:pPr>
            <w:r w:rsidRPr="006C1597">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w:t>
            </w:r>
            <w:r w:rsidR="004129E7">
              <w:rPr>
                <w:lang w:val="fr-FR"/>
              </w:rPr>
              <w:t xml:space="preserve"> </w:t>
            </w:r>
            <w:r w:rsidR="004129E7" w:rsidRPr="00B4328A">
              <w:rPr>
                <w:lang w:val="fr-FR"/>
              </w:rPr>
              <w:t>dans les situations suivantes </w:t>
            </w:r>
            <w:r w:rsidRPr="006C1597">
              <w:rPr>
                <w:lang w:val="fr-FR"/>
              </w:rPr>
              <w:t xml:space="preserve"> : </w:t>
            </w:r>
          </w:p>
          <w:p w14:paraId="79072AB4" w14:textId="53EB38A2" w:rsidR="005C5730" w:rsidRPr="00315DBB" w:rsidRDefault="004129E7"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placés</w:t>
            </w:r>
            <w:r w:rsidR="00C447A3" w:rsidRPr="00315DBB">
              <w:rPr>
                <w:lang w:val="fr-FR"/>
              </w:rPr>
              <w:t xml:space="preserve"> directement ou indirectement </w:t>
            </w:r>
            <w:r w:rsidR="005C5730" w:rsidRPr="00315DBB">
              <w:rPr>
                <w:lang w:val="fr-FR"/>
              </w:rPr>
              <w:t>placé sous le contrôle</w:t>
            </w:r>
            <w:r w:rsidR="00C447A3" w:rsidRPr="00315DBB">
              <w:rPr>
                <w:lang w:val="fr-FR"/>
              </w:rPr>
              <w:t>, ou</w:t>
            </w:r>
            <w:r w:rsidR="003139F3" w:rsidRPr="00315DBB">
              <w:rPr>
                <w:lang w:val="fr-FR"/>
              </w:rPr>
              <w:t xml:space="preserve"> </w:t>
            </w:r>
            <w:r w:rsidR="00C447A3" w:rsidRPr="00315DBB">
              <w:rPr>
                <w:lang w:val="fr-FR"/>
              </w:rPr>
              <w:t xml:space="preserve">sous le contrôle commun </w:t>
            </w:r>
            <w:r w:rsidRPr="00315DBB">
              <w:rPr>
                <w:lang w:val="fr-FR"/>
              </w:rPr>
              <w:t>de la même entre</w:t>
            </w:r>
            <w:r w:rsidR="000D190C" w:rsidRPr="00315DBB">
              <w:rPr>
                <w:lang w:val="fr-FR"/>
              </w:rPr>
              <w:t>prise</w:t>
            </w:r>
            <w:r w:rsidR="005C5730" w:rsidRPr="00315DBB">
              <w:rPr>
                <w:szCs w:val="24"/>
                <w:lang w:val="fr-FR"/>
              </w:rPr>
              <w:t> ;</w:t>
            </w:r>
            <w:r w:rsidR="00C40A79" w:rsidRPr="00315DBB">
              <w:rPr>
                <w:szCs w:val="24"/>
                <w:lang w:val="fr-FR"/>
              </w:rPr>
              <w:t xml:space="preserve"> ou</w:t>
            </w:r>
          </w:p>
          <w:p w14:paraId="22FE4692" w14:textId="108AF300"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qui reçoivent directement ou indirectement des subventions l’un de l’autre </w:t>
            </w:r>
            <w:r w:rsidR="005C5730" w:rsidRPr="00315DBB">
              <w:rPr>
                <w:szCs w:val="24"/>
                <w:lang w:val="fr-FR"/>
              </w:rPr>
              <w:t>;</w:t>
            </w:r>
            <w:r w:rsidR="00C40A79" w:rsidRPr="00315DBB">
              <w:rPr>
                <w:szCs w:val="24"/>
                <w:lang w:val="fr-FR"/>
              </w:rPr>
              <w:t xml:space="preserve"> ou</w:t>
            </w:r>
          </w:p>
          <w:p w14:paraId="0FE624FC" w14:textId="6D2C733A"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lastRenderedPageBreak/>
              <w:t>Les Soumissionnaires qui ont le même représentant légal dans le cadre du présent Appel à propositions </w:t>
            </w:r>
            <w:r w:rsidR="005C5730" w:rsidRPr="00315DBB">
              <w:rPr>
                <w:szCs w:val="24"/>
                <w:lang w:val="fr-FR"/>
              </w:rPr>
              <w:t>; </w:t>
            </w:r>
          </w:p>
          <w:p w14:paraId="0B259823" w14:textId="06C85F4B"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qui entretiennent entre eux</w:t>
            </w:r>
            <w:r w:rsidR="00C40A79" w:rsidRPr="00315DBB">
              <w:rPr>
                <w:szCs w:val="24"/>
                <w:lang w:val="fr-FR"/>
              </w:rPr>
              <w:t xml:space="preserve">, </w:t>
            </w:r>
            <w:r w:rsidR="005C5730" w:rsidRPr="00315DBB">
              <w:rPr>
                <w:szCs w:val="24"/>
                <w:lang w:val="fr-FR"/>
              </w:rPr>
              <w:t xml:space="preserve">directement ou par l’intermédiaire d’un tiers, des contacts </w:t>
            </w:r>
            <w:r w:rsidRPr="00315DBB">
              <w:rPr>
                <w:szCs w:val="24"/>
                <w:lang w:val="fr-FR"/>
              </w:rPr>
              <w:t xml:space="preserve">leur </w:t>
            </w:r>
            <w:r w:rsidR="005C5730" w:rsidRPr="00315DBB">
              <w:rPr>
                <w:szCs w:val="24"/>
                <w:lang w:val="fr-FR"/>
              </w:rPr>
              <w:t xml:space="preserve">permettant </w:t>
            </w:r>
            <w:r w:rsidR="00B55BCD" w:rsidRPr="00315DBB">
              <w:rPr>
                <w:szCs w:val="24"/>
                <w:lang w:val="fr-FR"/>
              </w:rPr>
              <w:t>d’avoir accès aux informations contenues dans leurs propositions ou de les influencer </w:t>
            </w:r>
            <w:r w:rsidR="005C5730" w:rsidRPr="00315DBB">
              <w:rPr>
                <w:szCs w:val="24"/>
                <w:lang w:val="fr-FR"/>
              </w:rPr>
              <w:t>;</w:t>
            </w:r>
          </w:p>
          <w:p w14:paraId="01A27635" w14:textId="4395E2E5" w:rsidR="005C5730" w:rsidRPr="00315DBB" w:rsidRDefault="00B55BCD"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ou l’une des firmes auxquelles ils sont affiliés qui ont fourni des services de conseil pour la préparation des spécifications, plans, calculs et autres documents pour les travaux qui font l’objet du présent Appel d’Offres </w:t>
            </w:r>
            <w:r w:rsidR="00B16145" w:rsidRPr="00315DBB">
              <w:rPr>
                <w:color w:val="000000"/>
                <w:szCs w:val="24"/>
                <w:lang w:val="fr-FR"/>
              </w:rPr>
              <w:t>; ou</w:t>
            </w:r>
          </w:p>
          <w:p w14:paraId="38636645" w14:textId="412F2136" w:rsidR="00B16145" w:rsidRPr="00315DBB" w:rsidRDefault="00785AE7" w:rsidP="00A76396">
            <w:pPr>
              <w:pStyle w:val="Header2-SubClauses"/>
              <w:numPr>
                <w:ilvl w:val="0"/>
                <w:numId w:val="129"/>
              </w:numPr>
              <w:tabs>
                <w:tab w:val="clear" w:pos="619"/>
                <w:tab w:val="left" w:pos="576"/>
                <w:tab w:val="left" w:pos="1152"/>
              </w:tabs>
              <w:spacing w:before="120" w:after="0"/>
              <w:ind w:left="620" w:hanging="450"/>
              <w:rPr>
                <w:bCs/>
                <w:szCs w:val="24"/>
                <w:lang w:val="fr-FR"/>
              </w:rPr>
            </w:pPr>
            <w:r w:rsidRPr="00315DBB">
              <w:rPr>
                <w:color w:val="000000"/>
                <w:szCs w:val="24"/>
                <w:lang w:val="fr-FR"/>
              </w:rPr>
              <w:t xml:space="preserve">Le Soumissionnaire qui a lui-même, ou l’une des firmes auxquelles il </w:t>
            </w:r>
            <w:r w:rsidRPr="00315DBB">
              <w:rPr>
                <w:szCs w:val="24"/>
                <w:lang w:val="fr-FR"/>
              </w:rPr>
              <w:t>est affilié, a été recruté ou doit l’être par l’Emprunteur ou le Maître d’Ouvrage,</w:t>
            </w:r>
            <w:r w:rsidRPr="00315DBB">
              <w:rPr>
                <w:color w:val="000000"/>
                <w:szCs w:val="24"/>
                <w:lang w:val="fr-FR"/>
              </w:rPr>
              <w:t xml:space="preserve"> </w:t>
            </w:r>
            <w:r w:rsidRPr="00315DBB">
              <w:rPr>
                <w:szCs w:val="24"/>
                <w:lang w:val="fr-FR"/>
              </w:rPr>
              <w:t>pour effectuer la supervision ou le contrôle en tant qu’ingénieur pour la mise en œuvre du Marché </w:t>
            </w:r>
            <w:r w:rsidR="00B16145" w:rsidRPr="00315DBB">
              <w:rPr>
                <w:bCs/>
                <w:szCs w:val="24"/>
                <w:lang w:val="fr-FR"/>
              </w:rPr>
              <w:t xml:space="preserve">; ou </w:t>
            </w:r>
          </w:p>
          <w:p w14:paraId="509D722B" w14:textId="26DDA4AB" w:rsidR="005C5730" w:rsidRPr="00315DBB" w:rsidRDefault="00785AE7"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 xml:space="preserve">Le Soumissionnaire qui fournit des biens, des travaux ou des services autres que des services de consultant qui font suite ou sont liés directement aux services de conseil fournis pour la préparation ou l’exécution du Projet </w:t>
            </w:r>
            <w:r w:rsidR="005C5730" w:rsidRPr="00315DBB">
              <w:rPr>
                <w:szCs w:val="24"/>
                <w:lang w:val="fr-FR"/>
              </w:rPr>
              <w:t>mentionné dans l’article 2.1 des IS, qu’il avait lui-même fournis ou qui avaient été fournis par toute autre entreprise qui lui est affiliée et qu’il contrôle directement ou indirectement ou qui le contrôle ou avec laquelle il est soumis à un contrôle commun.</w:t>
            </w:r>
          </w:p>
          <w:p w14:paraId="4C251ABF" w14:textId="2002F802" w:rsidR="00C84527" w:rsidRPr="00315DBB" w:rsidRDefault="00785AE7" w:rsidP="00A76396">
            <w:pPr>
              <w:pStyle w:val="Header2-SubClauses"/>
              <w:numPr>
                <w:ilvl w:val="0"/>
                <w:numId w:val="129"/>
              </w:numPr>
              <w:tabs>
                <w:tab w:val="clear" w:pos="619"/>
                <w:tab w:val="left" w:pos="576"/>
                <w:tab w:val="left" w:pos="1152"/>
              </w:tabs>
              <w:spacing w:before="120" w:after="0"/>
              <w:ind w:left="620" w:hanging="450"/>
              <w:rPr>
                <w:szCs w:val="24"/>
                <w:lang w:val="fr-FR"/>
              </w:rPr>
            </w:pPr>
            <w:r w:rsidRPr="00315DBB">
              <w:rPr>
                <w:szCs w:val="24"/>
                <w:lang w:val="fr-FR"/>
              </w:rPr>
              <w:t>Les Soumissionnaires qui entretiennent</w:t>
            </w:r>
            <w:r w:rsidR="005C5730" w:rsidRPr="00315DBB">
              <w:rPr>
                <w:szCs w:val="24"/>
                <w:lang w:val="fr-FR"/>
              </w:rPr>
              <w:t xml:space="preserve"> une étroite relation d’affaires ou de famille avec un membre du personnel de l’Emprunteur (ou du personnel de l’entité d’exécution du Projet ou d’un bénéficiaire d’une partie du Prêt) </w:t>
            </w:r>
            <w:r w:rsidR="00C84527" w:rsidRPr="00315DBB">
              <w:rPr>
                <w:szCs w:val="24"/>
                <w:lang w:val="fr-FR"/>
              </w:rPr>
              <w:t xml:space="preserve"> qui</w:t>
            </w:r>
            <w:r w:rsidR="005C5730" w:rsidRPr="00315DBB">
              <w:rPr>
                <w:szCs w:val="24"/>
                <w:lang w:val="fr-FR"/>
              </w:rPr>
              <w:t xml:space="preserve">: </w:t>
            </w:r>
            <w:r w:rsidR="00C84527" w:rsidRPr="00315DBB">
              <w:rPr>
                <w:szCs w:val="24"/>
                <w:lang w:val="fr-FR"/>
              </w:rPr>
              <w:t>(</w:t>
            </w:r>
            <w:r w:rsidR="005C5730" w:rsidRPr="00315DBB">
              <w:rPr>
                <w:szCs w:val="24"/>
                <w:lang w:val="fr-FR"/>
              </w:rPr>
              <w:t xml:space="preserve">i) qui intervient directement ou indirectement dans la préparation du Dossier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w:t>
            </w:r>
            <w:r w:rsidR="00BC2911" w:rsidRPr="00315DBB">
              <w:rPr>
                <w:szCs w:val="24"/>
                <w:lang w:val="fr-FR"/>
              </w:rPr>
              <w:t>M</w:t>
            </w:r>
            <w:r w:rsidR="005C5730" w:rsidRPr="00315DBB">
              <w:rPr>
                <w:szCs w:val="24"/>
                <w:lang w:val="fr-FR"/>
              </w:rPr>
              <w:t xml:space="preserve">arché . </w:t>
            </w:r>
          </w:p>
          <w:p w14:paraId="360F39F4" w14:textId="31855804" w:rsidR="00BC2911" w:rsidRPr="00A74A47" w:rsidRDefault="00BC2911" w:rsidP="00470E98">
            <w:pPr>
              <w:pStyle w:val="Header2-SubClauses"/>
              <w:numPr>
                <w:ilvl w:val="1"/>
                <w:numId w:val="27"/>
              </w:numPr>
              <w:tabs>
                <w:tab w:val="clear" w:pos="619"/>
                <w:tab w:val="left" w:pos="576"/>
              </w:tabs>
              <w:spacing w:before="120" w:after="120"/>
              <w:ind w:left="440" w:hanging="440"/>
              <w:rPr>
                <w:color w:val="000000" w:themeColor="text1"/>
                <w:lang w:val="fr-FR"/>
              </w:rPr>
            </w:pPr>
            <w:r w:rsidRPr="001D316A">
              <w:rPr>
                <w:color w:val="000000" w:themeColor="text1"/>
                <w:lang w:val="fr"/>
              </w:rPr>
              <w:t xml:space="preserve">Une entreprise qui est un </w:t>
            </w:r>
            <w:r>
              <w:rPr>
                <w:color w:val="000000" w:themeColor="text1"/>
                <w:lang w:val="fr"/>
              </w:rPr>
              <w:t>S</w:t>
            </w:r>
            <w:r w:rsidRPr="001D316A">
              <w:rPr>
                <w:color w:val="000000" w:themeColor="text1"/>
                <w:lang w:val="fr"/>
              </w:rPr>
              <w:t xml:space="preserve">oumissionnaire (individuellement ou à </w:t>
            </w:r>
            <w:r w:rsidRPr="00E0063E">
              <w:rPr>
                <w:lang w:val="fr-FR"/>
              </w:rPr>
              <w:t>titre</w:t>
            </w:r>
            <w:r w:rsidRPr="001D316A">
              <w:rPr>
                <w:color w:val="000000" w:themeColor="text1"/>
                <w:lang w:val="fr"/>
              </w:rPr>
              <w:t xml:space="preserve"> de membre d</w:t>
            </w:r>
            <w:r>
              <w:rPr>
                <w:color w:val="000000" w:themeColor="text1"/>
                <w:lang w:val="fr"/>
              </w:rPr>
              <w:t>’un GE</w:t>
            </w:r>
            <w:r w:rsidRPr="001D316A">
              <w:rPr>
                <w:color w:val="000000" w:themeColor="text1"/>
                <w:lang w:val="fr"/>
              </w:rPr>
              <w:t xml:space="preserve">) ne doit pas participer à plus d’une </w:t>
            </w:r>
            <w:r w:rsidR="00947C80">
              <w:rPr>
                <w:color w:val="000000" w:themeColor="text1"/>
                <w:lang w:val="fr"/>
              </w:rPr>
              <w:t>Offre</w:t>
            </w:r>
            <w:r w:rsidRPr="001D316A">
              <w:rPr>
                <w:color w:val="000000" w:themeColor="text1"/>
                <w:lang w:val="fr"/>
              </w:rPr>
              <w:t xml:space="preserve">, à l’exception des </w:t>
            </w:r>
            <w:r w:rsidR="00947C80">
              <w:rPr>
                <w:color w:val="000000" w:themeColor="text1"/>
                <w:lang w:val="fr"/>
              </w:rPr>
              <w:t>Offres</w:t>
            </w:r>
            <w:r w:rsidRPr="001D316A">
              <w:rPr>
                <w:color w:val="000000" w:themeColor="text1"/>
                <w:lang w:val="fr"/>
              </w:rPr>
              <w:t xml:space="preserve"> </w:t>
            </w:r>
            <w:r w:rsidR="00F212EB">
              <w:rPr>
                <w:color w:val="000000" w:themeColor="text1"/>
                <w:lang w:val="fr"/>
              </w:rPr>
              <w:t>v</w:t>
            </w:r>
            <w:r w:rsidR="009639EF">
              <w:rPr>
                <w:color w:val="000000" w:themeColor="text1"/>
                <w:lang w:val="fr"/>
              </w:rPr>
              <w:t>ariantes autorisées</w:t>
            </w:r>
            <w:r w:rsidRPr="001D316A">
              <w:rPr>
                <w:color w:val="000000" w:themeColor="text1"/>
                <w:lang w:val="fr"/>
              </w:rPr>
              <w:t xml:space="preserve">. Cela comprend la participation en tant que sous-traitant à d’autres </w:t>
            </w:r>
            <w:r w:rsidR="005359EB">
              <w:rPr>
                <w:color w:val="000000" w:themeColor="text1"/>
                <w:lang w:val="fr"/>
              </w:rPr>
              <w:t>Offre</w:t>
            </w:r>
            <w:r w:rsidR="005359EB" w:rsidRPr="001D316A">
              <w:rPr>
                <w:color w:val="000000" w:themeColor="text1"/>
                <w:lang w:val="fr"/>
              </w:rPr>
              <w:t>s</w:t>
            </w:r>
            <w:r w:rsidRPr="001D316A">
              <w:rPr>
                <w:color w:val="000000" w:themeColor="text1"/>
                <w:lang w:val="fr"/>
              </w:rPr>
              <w:t xml:space="preserve">. Cette participation entraînera la disqualification de toutes les </w:t>
            </w:r>
            <w:r w:rsidR="005359EB">
              <w:rPr>
                <w:color w:val="000000" w:themeColor="text1"/>
                <w:lang w:val="fr"/>
              </w:rPr>
              <w:t>Offre</w:t>
            </w:r>
            <w:r w:rsidR="005359EB" w:rsidRPr="001D316A">
              <w:rPr>
                <w:color w:val="000000" w:themeColor="text1"/>
                <w:lang w:val="fr"/>
              </w:rPr>
              <w:t xml:space="preserve">s </w:t>
            </w:r>
            <w:r w:rsidRPr="001D316A">
              <w:rPr>
                <w:color w:val="000000" w:themeColor="text1"/>
                <w:lang w:val="fr"/>
              </w:rPr>
              <w:t>dans lesquelles l’entreprise est impliquée.</w:t>
            </w:r>
            <w:r>
              <w:rPr>
                <w:lang w:val="fr"/>
              </w:rPr>
              <w:t xml:space="preserve"> </w:t>
            </w:r>
            <w:r w:rsidRPr="001D316A">
              <w:rPr>
                <w:color w:val="000000" w:themeColor="text1"/>
                <w:lang w:val="fr"/>
              </w:rPr>
              <w:t xml:space="preserve">Une entreprise </w:t>
            </w:r>
            <w:r w:rsidRPr="002612B1">
              <w:rPr>
                <w:lang w:val="fr"/>
              </w:rPr>
              <w:t>qui</w:t>
            </w:r>
            <w:r w:rsidRPr="002612B1">
              <w:rPr>
                <w:color w:val="000000" w:themeColor="text1"/>
                <w:lang w:val="fr"/>
              </w:rPr>
              <w:t xml:space="preserve"> </w:t>
            </w:r>
            <w:r w:rsidRPr="001D316A">
              <w:rPr>
                <w:color w:val="000000" w:themeColor="text1"/>
                <w:lang w:val="fr"/>
              </w:rPr>
              <w:t>n’est</w:t>
            </w:r>
            <w:r>
              <w:rPr>
                <w:lang w:val="fr"/>
              </w:rPr>
              <w:t xml:space="preserve"> </w:t>
            </w:r>
            <w:r w:rsidRPr="001D316A">
              <w:rPr>
                <w:color w:val="000000" w:themeColor="text1"/>
                <w:lang w:val="fr"/>
              </w:rPr>
              <w:t xml:space="preserve">pas un </w:t>
            </w:r>
            <w:r>
              <w:rPr>
                <w:color w:val="000000" w:themeColor="text1"/>
                <w:lang w:val="fr"/>
              </w:rPr>
              <w:t>S</w:t>
            </w:r>
            <w:r w:rsidRPr="001D316A">
              <w:rPr>
                <w:color w:val="000000" w:themeColor="text1"/>
                <w:lang w:val="fr"/>
              </w:rPr>
              <w:t>oumissionnaire ou un membre d</w:t>
            </w:r>
            <w:r>
              <w:rPr>
                <w:color w:val="000000" w:themeColor="text1"/>
                <w:lang w:val="fr"/>
              </w:rPr>
              <w:t>’un GE</w:t>
            </w:r>
            <w:r w:rsidRPr="001D316A">
              <w:rPr>
                <w:color w:val="000000" w:themeColor="text1"/>
                <w:lang w:val="fr"/>
              </w:rPr>
              <w:t xml:space="preserve"> peut participer à titre de sous-traitant à plus d’une </w:t>
            </w:r>
            <w:r w:rsidR="00F212EB">
              <w:rPr>
                <w:color w:val="000000" w:themeColor="text1"/>
                <w:lang w:val="fr"/>
              </w:rPr>
              <w:t>Offre</w:t>
            </w:r>
            <w:r w:rsidRPr="001D316A">
              <w:rPr>
                <w:color w:val="000000" w:themeColor="text1"/>
                <w:lang w:val="fr"/>
              </w:rPr>
              <w:t>.</w:t>
            </w:r>
          </w:p>
          <w:p w14:paraId="2D07136D" w14:textId="1159E090" w:rsidR="00C84527" w:rsidRPr="0082293B" w:rsidRDefault="00C84527" w:rsidP="00470E98">
            <w:pPr>
              <w:pStyle w:val="Header2-SubClauses"/>
              <w:numPr>
                <w:ilvl w:val="1"/>
                <w:numId w:val="27"/>
              </w:numPr>
              <w:tabs>
                <w:tab w:val="clear" w:pos="619"/>
                <w:tab w:val="left" w:pos="576"/>
              </w:tabs>
              <w:spacing w:before="120" w:after="120"/>
              <w:ind w:left="440" w:hanging="440"/>
              <w:rPr>
                <w:szCs w:val="24"/>
                <w:lang w:val="fr-FR"/>
              </w:rPr>
            </w:pPr>
            <w:r w:rsidRPr="00E0063E">
              <w:rPr>
                <w:lang w:val="fr-FR"/>
              </w:rPr>
              <w:lastRenderedPageBreak/>
              <w:t xml:space="preserve">Un Soumissionnaire peut avoir la nationalité de </w:t>
            </w:r>
            <w:r w:rsidR="005359EB">
              <w:rPr>
                <w:lang w:val="fr-FR"/>
              </w:rPr>
              <w:t>tout</w:t>
            </w:r>
            <w:r w:rsidRPr="00E0063E">
              <w:rPr>
                <w:lang w:val="fr-FR"/>
              </w:rPr>
              <w:t xml:space="preserve"> pays, sous réserve des restrictions énoncées à l’article 4.</w:t>
            </w:r>
            <w:r w:rsidR="00BC2911" w:rsidRPr="00E0063E">
              <w:rPr>
                <w:lang w:val="fr-FR"/>
              </w:rPr>
              <w:t>8</w:t>
            </w:r>
            <w:r w:rsidRPr="00E0063E">
              <w:rPr>
                <w:lang w:val="fr-FR"/>
              </w:rPr>
              <w:t xml:space="preserve"> des IS. </w:t>
            </w:r>
            <w:r w:rsidRPr="00BC2911">
              <w:rPr>
                <w:szCs w:val="24"/>
                <w:lang w:val="fr"/>
              </w:rPr>
              <w:t xml:space="preserve">Un </w:t>
            </w:r>
            <w:r w:rsidRPr="00E0063E">
              <w:rPr>
                <w:lang w:val="fr-FR"/>
              </w:rPr>
              <w:t>Soumissionnaire</w:t>
            </w:r>
            <w:r w:rsidRPr="00BC2911">
              <w:rPr>
                <w:szCs w:val="24"/>
                <w:lang w:val="fr"/>
              </w:rPr>
              <w:t xml:space="preserve"> est réputé avoir la nationalité d’un pays </w:t>
            </w:r>
            <w:r w:rsidR="0064582A">
              <w:rPr>
                <w:szCs w:val="24"/>
                <w:lang w:val="fr"/>
              </w:rPr>
              <w:t xml:space="preserve">donné </w:t>
            </w:r>
            <w:r w:rsidRPr="00BC2911">
              <w:rPr>
                <w:szCs w:val="24"/>
                <w:lang w:val="fr"/>
              </w:rPr>
              <w:t>s</w:t>
            </w:r>
            <w:r w:rsidR="00E36253">
              <w:rPr>
                <w:szCs w:val="24"/>
                <w:lang w:val="fr"/>
              </w:rPr>
              <w:t>’il y</w:t>
            </w:r>
            <w:r w:rsidR="00DD0D1C">
              <w:rPr>
                <w:szCs w:val="24"/>
                <w:lang w:val="fr"/>
              </w:rPr>
              <w:t xml:space="preserve"> </w:t>
            </w:r>
            <w:r w:rsidRPr="00BC2911">
              <w:rPr>
                <w:szCs w:val="24"/>
                <w:lang w:val="fr"/>
              </w:rPr>
              <w:t xml:space="preserve">est constitué, incorporé ou enregistré et </w:t>
            </w:r>
            <w:r w:rsidR="00DD0D1C" w:rsidRPr="00A76396">
              <w:rPr>
                <w:szCs w:val="24"/>
                <w:lang w:val="fr-FR"/>
              </w:rPr>
              <w:t>soumis à son droit</w:t>
            </w:r>
            <w:r w:rsidRPr="00A76396">
              <w:rPr>
                <w:szCs w:val="24"/>
                <w:lang w:val="fr-FR"/>
              </w:rPr>
              <w:t xml:space="preserve">, </w:t>
            </w:r>
            <w:r w:rsidR="00591DA6" w:rsidRPr="00A76396">
              <w:rPr>
                <w:szCs w:val="24"/>
                <w:lang w:val="fr-FR"/>
              </w:rPr>
              <w:t xml:space="preserve">tel qu’il </w:t>
            </w:r>
            <w:r w:rsidR="00591DA6" w:rsidRPr="00470E98">
              <w:rPr>
                <w:lang w:val="fr-FR"/>
              </w:rPr>
              <w:t>ressort</w:t>
            </w:r>
            <w:r w:rsidR="00591DA6" w:rsidRPr="00A76396">
              <w:rPr>
                <w:szCs w:val="24"/>
                <w:lang w:val="fr-FR"/>
              </w:rPr>
              <w:t xml:space="preserve"> de ses statuts ou documents équivalents </w:t>
            </w:r>
            <w:r w:rsidRPr="00BC2911">
              <w:rPr>
                <w:lang w:val="fr"/>
              </w:rPr>
              <w:t>et ses</w:t>
            </w:r>
            <w:r w:rsidRPr="00BC2911">
              <w:rPr>
                <w:szCs w:val="24"/>
                <w:lang w:val="fr"/>
              </w:rPr>
              <w:t xml:space="preserve"> documents d’enregistrement. Ce critère s’applique également à la détermination de la nationalité des sous-traitants </w:t>
            </w:r>
            <w:r w:rsidR="0014252E" w:rsidRPr="00B942AE">
              <w:rPr>
                <w:szCs w:val="24"/>
                <w:lang w:val="fr-FR"/>
              </w:rPr>
              <w:t xml:space="preserve">et </w:t>
            </w:r>
            <w:r w:rsidR="0014252E" w:rsidRPr="00A76396">
              <w:rPr>
                <w:szCs w:val="24"/>
                <w:lang w:val="fr-FR"/>
              </w:rPr>
              <w:t>fournisseurs</w:t>
            </w:r>
            <w:r w:rsidR="0014252E" w:rsidRPr="00B942AE">
              <w:rPr>
                <w:szCs w:val="24"/>
                <w:lang w:val="fr-FR"/>
              </w:rPr>
              <w:t xml:space="preserve"> du Marché</w:t>
            </w:r>
            <w:r w:rsidRPr="00BC2911">
              <w:rPr>
                <w:szCs w:val="24"/>
                <w:lang w:val="fr"/>
              </w:rPr>
              <w:t xml:space="preserve">, y compris </w:t>
            </w:r>
            <w:r w:rsidR="0014252E">
              <w:rPr>
                <w:szCs w:val="24"/>
                <w:lang w:val="fr"/>
              </w:rPr>
              <w:t xml:space="preserve">pour </w:t>
            </w:r>
            <w:r w:rsidRPr="00BC2911">
              <w:rPr>
                <w:szCs w:val="24"/>
                <w:lang w:val="fr"/>
              </w:rPr>
              <w:t>les services connexes.</w:t>
            </w:r>
          </w:p>
          <w:p w14:paraId="0C626BB0" w14:textId="25FC7DB5" w:rsidR="00C84527" w:rsidRPr="002612B1" w:rsidRDefault="00C84527" w:rsidP="00470E98">
            <w:pPr>
              <w:pStyle w:val="Header2-SubClauses"/>
              <w:numPr>
                <w:ilvl w:val="1"/>
                <w:numId w:val="27"/>
              </w:numPr>
              <w:tabs>
                <w:tab w:val="clear" w:pos="619"/>
                <w:tab w:val="left" w:pos="576"/>
              </w:tabs>
              <w:spacing w:before="120" w:after="120"/>
              <w:ind w:left="440" w:hanging="440"/>
              <w:rPr>
                <w:rFonts w:asciiTheme="majorBidi" w:hAnsiTheme="majorBidi" w:cstheme="majorBidi"/>
                <w:lang w:val="fr-FR"/>
              </w:rPr>
            </w:pPr>
            <w:r w:rsidRPr="006C1597">
              <w:rPr>
                <w:rFonts w:asciiTheme="majorBidi" w:hAnsiTheme="majorBidi" w:cstheme="majorBidi"/>
                <w:lang w:val="fr-FR"/>
              </w:rPr>
              <w:t xml:space="preserve">Un soumissionnaire </w:t>
            </w:r>
            <w:r w:rsidR="0073404E">
              <w:rPr>
                <w:rFonts w:asciiTheme="majorBidi" w:hAnsiTheme="majorBidi" w:cstheme="majorBidi"/>
                <w:lang w:val="fr-FR"/>
              </w:rPr>
              <w:t>ay</w:t>
            </w:r>
            <w:r w:rsidR="0073404E" w:rsidRPr="006C1597">
              <w:rPr>
                <w:rFonts w:asciiTheme="majorBidi" w:hAnsiTheme="majorBidi" w:cstheme="majorBidi"/>
                <w:lang w:val="fr-FR"/>
              </w:rPr>
              <w:t xml:space="preserve">ant </w:t>
            </w:r>
            <w:r w:rsidR="0073404E">
              <w:rPr>
                <w:rFonts w:asciiTheme="majorBidi" w:hAnsiTheme="majorBidi" w:cstheme="majorBidi"/>
                <w:lang w:val="fr-FR"/>
              </w:rPr>
              <w:t xml:space="preserve">fait </w:t>
            </w:r>
            <w:r w:rsidRPr="006C1597">
              <w:rPr>
                <w:rFonts w:asciiTheme="majorBidi" w:hAnsiTheme="majorBidi" w:cstheme="majorBidi"/>
                <w:lang w:val="fr-FR"/>
              </w:rPr>
              <w:t xml:space="preserve">l’objet d’une sanction prononcée par la Banque </w:t>
            </w:r>
            <w:r w:rsidR="0023237A" w:rsidRPr="00A76396">
              <w:rPr>
                <w:szCs w:val="24"/>
                <w:lang w:val="fr-FR"/>
              </w:rPr>
              <w:t xml:space="preserve">en vertu des Directives de la Banque en matière de lutte contre la Fraude et la Corruption, et en conformité avec les politiques </w:t>
            </w:r>
            <w:r w:rsidR="0023237A" w:rsidRPr="00470E98">
              <w:rPr>
                <w:lang w:val="fr-FR"/>
              </w:rPr>
              <w:t>et</w:t>
            </w:r>
            <w:r w:rsidR="0023237A" w:rsidRPr="00A76396">
              <w:rPr>
                <w:szCs w:val="24"/>
                <w:lang w:val="fr-FR"/>
              </w:rPr>
              <w:t xml:space="preserve">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 La liste des exclusions</w:t>
            </w:r>
            <w:r w:rsidRPr="006C1597">
              <w:rPr>
                <w:szCs w:val="24"/>
                <w:lang w:val="fr-FR"/>
              </w:rPr>
              <w:t xml:space="preserve"> est disponible à l’adresse électronique mentionnée aux </w:t>
            </w:r>
            <w:r w:rsidRPr="006C1597">
              <w:rPr>
                <w:b/>
                <w:szCs w:val="24"/>
                <w:lang w:val="fr-FR"/>
              </w:rPr>
              <w:t>DPAO.</w:t>
            </w:r>
            <w:r w:rsidRPr="006C1597">
              <w:rPr>
                <w:szCs w:val="24"/>
                <w:lang w:val="fr-FR"/>
              </w:rPr>
              <w:t xml:space="preserve"> </w:t>
            </w:r>
          </w:p>
          <w:p w14:paraId="7D0976CE" w14:textId="301A038D" w:rsidR="00C84527" w:rsidRPr="006C1597" w:rsidRDefault="00C84527" w:rsidP="00470E98">
            <w:pPr>
              <w:pStyle w:val="Header2-SubClauses"/>
              <w:numPr>
                <w:ilvl w:val="1"/>
                <w:numId w:val="27"/>
              </w:numPr>
              <w:tabs>
                <w:tab w:val="clear" w:pos="619"/>
                <w:tab w:val="left" w:pos="576"/>
              </w:tabs>
              <w:spacing w:before="120" w:after="120"/>
              <w:ind w:left="440" w:hanging="440"/>
              <w:rPr>
                <w:lang w:val="fr-FR"/>
              </w:rPr>
            </w:pPr>
            <w:r w:rsidRPr="006C1597">
              <w:rPr>
                <w:rFonts w:asciiTheme="majorBidi" w:hAnsiTheme="majorBidi" w:cstheme="majorBidi"/>
                <w:lang w:val="fr-FR"/>
              </w:rPr>
              <w:t>Les</w:t>
            </w:r>
            <w:r>
              <w:rPr>
                <w:rFonts w:asciiTheme="majorBidi" w:hAnsiTheme="majorBidi" w:cstheme="majorBidi"/>
                <w:lang w:val="fr-FR"/>
              </w:rPr>
              <w:t xml:space="preserve"> </w:t>
            </w:r>
            <w:r w:rsidR="00EA1389" w:rsidRPr="00B4328A">
              <w:rPr>
                <w:lang w:val="fr-FR"/>
              </w:rPr>
              <w:t xml:space="preserve">établissements publics du pays du </w:t>
            </w:r>
            <w:r w:rsidR="00EA1389">
              <w:rPr>
                <w:lang w:val="fr-FR"/>
              </w:rPr>
              <w:t>Maître d’Ouvrage</w:t>
            </w:r>
            <w:r w:rsidR="00EA1389" w:rsidRPr="00B4328A">
              <w:rPr>
                <w:lang w:val="fr-FR"/>
              </w:rPr>
              <w:t xml:space="preserve"> sont admis à participer à la condition qu‘ils puissent établir à la satisfaction de la Banque (i) qu’ils jouissent de l’autonomie juridique et financière, (ii) qu’ils sont régis par les règles du droit commercial, et (iii) qu’ils ne se trouvent pas sous la supervision ou la tutelle </w:t>
            </w:r>
            <w:r w:rsidRPr="006C1597">
              <w:rPr>
                <w:rFonts w:asciiTheme="majorBidi" w:hAnsiTheme="majorBidi" w:cstheme="majorBidi"/>
                <w:lang w:val="fr-FR"/>
              </w:rPr>
              <w:t>du Maître d’Ouvrage.</w:t>
            </w:r>
            <w:r w:rsidRPr="006C1597">
              <w:rPr>
                <w:lang w:val="fr-FR"/>
              </w:rPr>
              <w:t xml:space="preserve"> </w:t>
            </w:r>
          </w:p>
          <w:p w14:paraId="7C59C7CD" w14:textId="71071744" w:rsidR="00E94175" w:rsidRPr="006C1597" w:rsidRDefault="00E94175"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Le Soumissionnaire ne devra pas faire l’objet d’une exclusion par le Maître d’Ouvrage au ti</w:t>
            </w:r>
            <w:r w:rsidRPr="006C1597">
              <w:rPr>
                <w:sz w:val="16"/>
                <w:szCs w:val="16"/>
                <w:lang w:val="fr-FR"/>
              </w:rPr>
              <w:t>t</w:t>
            </w:r>
            <w:r w:rsidRPr="006C1597">
              <w:rPr>
                <w:lang w:val="fr-FR"/>
              </w:rPr>
              <w:t xml:space="preserve">re d’une Déclaration de </w:t>
            </w:r>
            <w:r>
              <w:rPr>
                <w:lang w:val="fr-FR"/>
              </w:rPr>
              <w:t>G</w:t>
            </w:r>
            <w:r w:rsidRPr="006C1597">
              <w:rPr>
                <w:lang w:val="fr-FR"/>
              </w:rPr>
              <w:t>arantie d’</w:t>
            </w:r>
            <w:r>
              <w:rPr>
                <w:lang w:val="fr-FR"/>
              </w:rPr>
              <w:t>O</w:t>
            </w:r>
            <w:r w:rsidRPr="006C1597">
              <w:rPr>
                <w:lang w:val="fr-FR"/>
              </w:rPr>
              <w:t>ffre.</w:t>
            </w:r>
          </w:p>
          <w:p w14:paraId="1FB92709" w14:textId="0D2C2ADB" w:rsidR="00E94175" w:rsidRPr="006C1597" w:rsidRDefault="00E94175" w:rsidP="00470E98">
            <w:pPr>
              <w:pStyle w:val="Header2-SubClauses"/>
              <w:numPr>
                <w:ilvl w:val="1"/>
                <w:numId w:val="27"/>
              </w:numPr>
              <w:tabs>
                <w:tab w:val="clear" w:pos="619"/>
                <w:tab w:val="left" w:pos="576"/>
              </w:tabs>
              <w:spacing w:before="120" w:after="120"/>
              <w:ind w:left="440" w:hanging="440"/>
              <w:rPr>
                <w:szCs w:val="24"/>
                <w:lang w:val="fr-FR"/>
              </w:rPr>
            </w:pPr>
            <w:r w:rsidRPr="006C1597">
              <w:rPr>
                <w:lang w:val="fr-FR"/>
              </w:rPr>
              <w:t xml:space="preserve">Les entreprises et les individus en provenance des pays énumérés à la Section V sont inéligibles à la condition que : (a) la loi ou la réglementation du </w:t>
            </w:r>
            <w:r w:rsidR="00251F1E">
              <w:rPr>
                <w:lang w:val="fr-FR"/>
              </w:rPr>
              <w:t>P</w:t>
            </w:r>
            <w:r w:rsidRPr="006C1597">
              <w:rPr>
                <w:lang w:val="fr-FR"/>
              </w:rPr>
              <w:t xml:space="preserve">ays de l’Emprunteur interdise les relations commerciales avec le pays de l’entreprise, sous réserve qu’il soit établi à la satisfaction de la Banque que cette exclusion n’empêche pas le jeu efficace de la concurrence pour les Travaux objet du présent Appel d’offres ;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 </w:t>
            </w:r>
            <w:r w:rsidR="00E00B46" w:rsidRPr="00B4328A">
              <w:rPr>
                <w:lang w:val="fr-FR"/>
              </w:rPr>
              <w:t xml:space="preserve">Si les Ouvrages doivent être exécutés dans plusieurs pays (et plusieurs pays constituent l’Emprunteur ou sont impliqués dans la procédure d’appel d’acquisition), l’exclusion d’une firme ou d’un individu en application de l’article 4.8 (a) ci-dessus par </w:t>
            </w:r>
            <w:r w:rsidR="00E00B46" w:rsidRPr="00B4328A">
              <w:rPr>
                <w:lang w:val="fr-FR"/>
              </w:rPr>
              <w:lastRenderedPageBreak/>
              <w:t>l’un des pays concernés pourra s’appliquer à la présente procédure avec l’accord de la Banque et des Emprunteurs concernés</w:t>
            </w:r>
            <w:r w:rsidR="00BE6C56">
              <w:rPr>
                <w:lang w:val="fr-FR"/>
              </w:rPr>
              <w:t xml:space="preserve">. </w:t>
            </w:r>
          </w:p>
          <w:p w14:paraId="43259EB1" w14:textId="3E336317" w:rsidR="005C5730" w:rsidRDefault="00A012F1"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Soumissionnaire doit fournir tout document que le Maître d’Ouvrage peut raisonnablement exiger, établissant à la satisfaction du Maître d’Ouvrage qu’il continue d’être admis à concourir. </w:t>
            </w:r>
          </w:p>
          <w:p w14:paraId="2FE965A1" w14:textId="77777777" w:rsidR="00BE6C56" w:rsidRDefault="00F53BE3" w:rsidP="00470E98">
            <w:pPr>
              <w:pStyle w:val="Header2-SubClauses"/>
              <w:numPr>
                <w:ilvl w:val="1"/>
                <w:numId w:val="27"/>
              </w:numPr>
              <w:tabs>
                <w:tab w:val="clear" w:pos="619"/>
                <w:tab w:val="left" w:pos="576"/>
              </w:tabs>
              <w:spacing w:before="120" w:after="120"/>
              <w:ind w:left="440" w:hanging="440"/>
              <w:rPr>
                <w:lang w:val="fr-FR"/>
              </w:rPr>
            </w:pPr>
            <w:r w:rsidRPr="00E0063E">
              <w:rPr>
                <w:lang w:val="fr-FR"/>
              </w:rPr>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p w14:paraId="3CA0A317" w14:textId="3F4AB6D4" w:rsidR="000638FD" w:rsidRPr="00E0063E" w:rsidRDefault="000638FD" w:rsidP="00470E98">
            <w:pPr>
              <w:pStyle w:val="Header2-SubClauses"/>
              <w:numPr>
                <w:ilvl w:val="1"/>
                <w:numId w:val="27"/>
              </w:numPr>
              <w:tabs>
                <w:tab w:val="clear" w:pos="619"/>
                <w:tab w:val="left" w:pos="576"/>
              </w:tabs>
              <w:spacing w:before="120" w:after="120"/>
              <w:ind w:left="440" w:hanging="440"/>
              <w:rPr>
                <w:lang w:val="fr-FR"/>
              </w:rPr>
            </w:pPr>
            <w:r>
              <w:rPr>
                <w:lang w:val="fr-FR"/>
              </w:rPr>
              <w:t xml:space="preserve">L’appel d’offres est ouvert seulement aux Soumissionnaires préqualifiés sauf si spécifié autrement dans les </w:t>
            </w:r>
            <w:r w:rsidRPr="00424F7F">
              <w:rPr>
                <w:b/>
                <w:bCs/>
                <w:lang w:val="fr-FR"/>
              </w:rPr>
              <w:t>DPAO</w:t>
            </w:r>
            <w:r>
              <w:rPr>
                <w:lang w:val="fr-FR"/>
              </w:rPr>
              <w:t>.</w:t>
            </w:r>
          </w:p>
        </w:tc>
      </w:tr>
      <w:tr w:rsidR="000A450A" w:rsidRPr="006C1597" w14:paraId="7D1338D2" w14:textId="77777777" w:rsidTr="005C5730">
        <w:tc>
          <w:tcPr>
            <w:tcW w:w="2694" w:type="dxa"/>
            <w:tcBorders>
              <w:top w:val="nil"/>
              <w:left w:val="nil"/>
              <w:bottom w:val="nil"/>
              <w:right w:val="nil"/>
            </w:tcBorders>
            <w:tcMar>
              <w:top w:w="28" w:type="dxa"/>
              <w:bottom w:w="28" w:type="dxa"/>
            </w:tcMar>
          </w:tcPr>
          <w:p w14:paraId="5F6DCA14" w14:textId="54F907DA" w:rsidR="000A450A" w:rsidRPr="006C1597" w:rsidRDefault="000A450A" w:rsidP="00A76396">
            <w:pPr>
              <w:pStyle w:val="Style23"/>
            </w:pPr>
            <w:bookmarkStart w:id="86" w:name="_Toc438532563"/>
            <w:bookmarkStart w:id="87" w:name="_Toc438532564"/>
            <w:bookmarkStart w:id="88" w:name="_Toc438532565"/>
            <w:bookmarkStart w:id="89" w:name="_Toc438532566"/>
            <w:bookmarkStart w:id="90" w:name="_Toc438532567"/>
            <w:bookmarkStart w:id="91" w:name="_Toc438438824"/>
            <w:bookmarkStart w:id="92" w:name="_Toc438532568"/>
            <w:bookmarkStart w:id="93" w:name="_Toc438733968"/>
            <w:bookmarkStart w:id="94" w:name="_Toc438907009"/>
            <w:bookmarkStart w:id="95" w:name="_Toc438907208"/>
            <w:bookmarkStart w:id="96" w:name="_Toc461953561"/>
            <w:bookmarkStart w:id="97" w:name="_Toc156373288"/>
            <w:bookmarkStart w:id="98" w:name="_Toc82167040"/>
            <w:bookmarkStart w:id="99" w:name="_Toc127407251"/>
            <w:bookmarkStart w:id="100" w:name="_Toc207125435"/>
            <w:bookmarkEnd w:id="86"/>
            <w:bookmarkEnd w:id="87"/>
            <w:bookmarkEnd w:id="88"/>
            <w:bookmarkEnd w:id="89"/>
            <w:bookmarkEnd w:id="90"/>
            <w:r w:rsidRPr="006C1597">
              <w:lastRenderedPageBreak/>
              <w:t>Matériaux, matériels et Services répondant aux critères de provenance</w:t>
            </w:r>
            <w:bookmarkEnd w:id="91"/>
            <w:bookmarkEnd w:id="92"/>
            <w:bookmarkEnd w:id="93"/>
            <w:bookmarkEnd w:id="94"/>
            <w:bookmarkEnd w:id="95"/>
            <w:bookmarkEnd w:id="96"/>
            <w:bookmarkEnd w:id="97"/>
            <w:bookmarkEnd w:id="98"/>
            <w:bookmarkEnd w:id="99"/>
            <w:bookmarkEnd w:id="100"/>
          </w:p>
        </w:tc>
        <w:tc>
          <w:tcPr>
            <w:tcW w:w="6685" w:type="dxa"/>
            <w:tcBorders>
              <w:top w:val="nil"/>
              <w:left w:val="nil"/>
              <w:bottom w:val="nil"/>
              <w:right w:val="nil"/>
            </w:tcBorders>
            <w:tcMar>
              <w:top w:w="28" w:type="dxa"/>
              <w:bottom w:w="28" w:type="dxa"/>
            </w:tcMar>
          </w:tcPr>
          <w:p w14:paraId="11EE467F" w14:textId="5AE6D880" w:rsidR="000A450A" w:rsidRPr="006C1597" w:rsidRDefault="00E761FF"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Sous réserve des dispositions figurant à la Section V</w:t>
            </w:r>
            <w:r w:rsidR="00114B52" w:rsidRPr="006C1597">
              <w:rPr>
                <w:lang w:val="fr-FR"/>
              </w:rPr>
              <w:t>, Pays éligibles</w:t>
            </w:r>
            <w:r w:rsidRPr="006C1597">
              <w:rPr>
                <w:lang w:val="fr-FR"/>
              </w:rPr>
              <w:t>, t</w:t>
            </w:r>
            <w:r w:rsidR="000A450A" w:rsidRPr="006C1597">
              <w:rPr>
                <w:lang w:val="fr-FR"/>
              </w:rPr>
              <w:t xml:space="preserve">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w:t>
            </w:r>
            <w:r w:rsidR="0094474A" w:rsidRPr="006C1597">
              <w:rPr>
                <w:lang w:val="fr-FR"/>
              </w:rPr>
              <w:t>d</w:t>
            </w:r>
            <w:r w:rsidR="000A450A" w:rsidRPr="006C1597">
              <w:rPr>
                <w:lang w:val="fr-FR"/>
              </w:rPr>
              <w:t>’Ouvrage de justifier la provenance de</w:t>
            </w:r>
            <w:r w:rsidR="00BD6D38" w:rsidRPr="006C1597">
              <w:rPr>
                <w:lang w:val="fr-FR"/>
              </w:rPr>
              <w:t xml:space="preserve"> ce</w:t>
            </w:r>
            <w:r w:rsidR="000A450A" w:rsidRPr="006C1597">
              <w:rPr>
                <w:lang w:val="fr-FR"/>
              </w:rPr>
              <w:t>s matériaux, matériels, équipements et services.</w:t>
            </w:r>
          </w:p>
        </w:tc>
      </w:tr>
      <w:tr w:rsidR="005C5730" w:rsidRPr="006C1597" w14:paraId="05FD2CB4" w14:textId="77777777" w:rsidTr="009B7954">
        <w:tc>
          <w:tcPr>
            <w:tcW w:w="9379" w:type="dxa"/>
            <w:gridSpan w:val="2"/>
            <w:tcBorders>
              <w:top w:val="nil"/>
              <w:left w:val="nil"/>
              <w:bottom w:val="nil"/>
              <w:right w:val="nil"/>
            </w:tcBorders>
            <w:tcMar>
              <w:top w:w="28" w:type="dxa"/>
              <w:bottom w:w="28" w:type="dxa"/>
            </w:tcMar>
          </w:tcPr>
          <w:p w14:paraId="3E921A06" w14:textId="7785DC24" w:rsidR="005C5730" w:rsidRPr="006C1597" w:rsidRDefault="005C5730" w:rsidP="00A76396">
            <w:pPr>
              <w:pStyle w:val="Sec1head1"/>
            </w:pPr>
            <w:bookmarkStart w:id="101" w:name="_Toc438532569"/>
            <w:bookmarkStart w:id="102" w:name="_Toc438532570"/>
            <w:bookmarkStart w:id="103" w:name="_Toc438532571"/>
            <w:bookmarkStart w:id="104" w:name="_Toc438532572"/>
            <w:bookmarkStart w:id="105" w:name="_Toc438438825"/>
            <w:bookmarkStart w:id="106" w:name="_Toc438532573"/>
            <w:bookmarkStart w:id="107" w:name="_Toc438733969"/>
            <w:bookmarkStart w:id="108" w:name="_Toc438962051"/>
            <w:bookmarkStart w:id="109" w:name="_Toc461939617"/>
            <w:bookmarkStart w:id="110" w:name="_Toc82167041"/>
            <w:bookmarkStart w:id="111" w:name="_Toc127407252"/>
            <w:bookmarkStart w:id="112" w:name="_Toc207125436"/>
            <w:bookmarkEnd w:id="101"/>
            <w:bookmarkEnd w:id="102"/>
            <w:bookmarkEnd w:id="103"/>
            <w:bookmarkEnd w:id="104"/>
            <w:r w:rsidRPr="006C1597">
              <w:t xml:space="preserve">B. </w:t>
            </w:r>
            <w:r w:rsidRPr="006C1597">
              <w:tab/>
              <w:t xml:space="preserve">Contenu du </w:t>
            </w:r>
            <w:bookmarkEnd w:id="105"/>
            <w:bookmarkEnd w:id="106"/>
            <w:bookmarkEnd w:id="107"/>
            <w:bookmarkEnd w:id="108"/>
            <w:bookmarkEnd w:id="109"/>
            <w:r w:rsidRPr="006C1597">
              <w:t>Dossier d’Appel d’offres</w:t>
            </w:r>
            <w:bookmarkEnd w:id="110"/>
            <w:bookmarkEnd w:id="111"/>
            <w:bookmarkEnd w:id="112"/>
          </w:p>
        </w:tc>
      </w:tr>
      <w:tr w:rsidR="005C5730" w:rsidRPr="006C1597" w14:paraId="4F27DF4D" w14:textId="77777777" w:rsidTr="005C5730">
        <w:tc>
          <w:tcPr>
            <w:tcW w:w="2694" w:type="dxa"/>
            <w:tcBorders>
              <w:top w:val="nil"/>
              <w:left w:val="nil"/>
              <w:right w:val="nil"/>
            </w:tcBorders>
            <w:tcMar>
              <w:top w:w="28" w:type="dxa"/>
              <w:bottom w:w="28" w:type="dxa"/>
            </w:tcMar>
          </w:tcPr>
          <w:p w14:paraId="5CA8A4AB" w14:textId="24C60BAA" w:rsidR="005C5730" w:rsidRPr="006C1597" w:rsidRDefault="005C5730" w:rsidP="00A76396">
            <w:pPr>
              <w:pStyle w:val="Style23"/>
            </w:pPr>
            <w:bookmarkStart w:id="113" w:name="_Toc438438826"/>
            <w:bookmarkStart w:id="114" w:name="_Toc438532574"/>
            <w:bookmarkStart w:id="115" w:name="_Toc438733970"/>
            <w:bookmarkStart w:id="116" w:name="_Toc438907010"/>
            <w:bookmarkStart w:id="117" w:name="_Toc438907209"/>
            <w:bookmarkStart w:id="118" w:name="_Toc156373289"/>
            <w:bookmarkStart w:id="119" w:name="_Toc82167042"/>
            <w:bookmarkStart w:id="120" w:name="_Toc127407253"/>
            <w:bookmarkStart w:id="121" w:name="_Toc207125437"/>
            <w:r w:rsidRPr="006C1597">
              <w:t xml:space="preserve">Sections du </w:t>
            </w:r>
            <w:bookmarkEnd w:id="113"/>
            <w:bookmarkEnd w:id="114"/>
            <w:bookmarkEnd w:id="115"/>
            <w:bookmarkEnd w:id="116"/>
            <w:bookmarkEnd w:id="117"/>
            <w:bookmarkEnd w:id="118"/>
            <w:r w:rsidRPr="006C1597">
              <w:t>Dossier d’Appel d’Offres</w:t>
            </w:r>
            <w:bookmarkEnd w:id="119"/>
            <w:bookmarkEnd w:id="120"/>
            <w:bookmarkEnd w:id="121"/>
          </w:p>
        </w:tc>
        <w:tc>
          <w:tcPr>
            <w:tcW w:w="6685" w:type="dxa"/>
            <w:tcBorders>
              <w:top w:val="nil"/>
              <w:left w:val="nil"/>
              <w:right w:val="nil"/>
            </w:tcBorders>
            <w:tcMar>
              <w:top w:w="28" w:type="dxa"/>
              <w:bottom w:w="28" w:type="dxa"/>
            </w:tcMar>
          </w:tcPr>
          <w:p w14:paraId="280B6ED1" w14:textId="0D104363"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Le Dossier d’Appel d’Offres comprend toutes les Sections dont la liste figure ci-après. Il doit être interprété à la lumière de</w:t>
            </w:r>
            <w:r w:rsidR="0051079F">
              <w:rPr>
                <w:lang w:val="fr-FR"/>
              </w:rPr>
              <w:t xml:space="preserve"> tout</w:t>
            </w:r>
            <w:r w:rsidRPr="006C1597">
              <w:rPr>
                <w:lang w:val="fr-FR"/>
              </w:rPr>
              <w:t xml:space="preserve"> </w:t>
            </w:r>
            <w:r w:rsidR="0051079F">
              <w:rPr>
                <w:lang w:val="fr-FR"/>
              </w:rPr>
              <w:t>A</w:t>
            </w:r>
            <w:r w:rsidRPr="006C1597">
              <w:rPr>
                <w:lang w:val="fr-FR"/>
              </w:rPr>
              <w:t xml:space="preserve">dditif </w:t>
            </w:r>
            <w:r w:rsidR="00AF402A">
              <w:rPr>
                <w:lang w:val="fr-FR"/>
              </w:rPr>
              <w:t>émi</w:t>
            </w:r>
            <w:r w:rsidRPr="006C1597">
              <w:rPr>
                <w:lang w:val="fr-FR"/>
              </w:rPr>
              <w:t xml:space="preserve">s conformément à l’article 8 des IS. </w:t>
            </w:r>
          </w:p>
          <w:p w14:paraId="59A6FCF9" w14:textId="77777777" w:rsidR="005C5730" w:rsidRPr="006C1597" w:rsidRDefault="005C5730" w:rsidP="00E448A6">
            <w:pPr>
              <w:keepNext/>
              <w:keepLines/>
              <w:tabs>
                <w:tab w:val="left" w:pos="2018"/>
              </w:tabs>
              <w:spacing w:before="120" w:after="120"/>
              <w:ind w:left="432" w:firstLine="90"/>
              <w:rPr>
                <w:b/>
              </w:rPr>
            </w:pPr>
            <w:r w:rsidRPr="006C1597">
              <w:rPr>
                <w:b/>
              </w:rPr>
              <w:lastRenderedPageBreak/>
              <w:t>PARTIE 1 :</w:t>
            </w:r>
            <w:r w:rsidRPr="006C1597">
              <w:rPr>
                <w:b/>
              </w:rPr>
              <w:tab/>
              <w:t>Procédures d’appel d’offres</w:t>
            </w:r>
          </w:p>
          <w:p w14:paraId="7643CD5F" w14:textId="77777777" w:rsidR="005C5730" w:rsidRPr="006C1597" w:rsidRDefault="005C5730" w:rsidP="00E448A6">
            <w:pPr>
              <w:keepNext/>
              <w:keepLines/>
              <w:numPr>
                <w:ilvl w:val="0"/>
                <w:numId w:val="3"/>
              </w:numPr>
              <w:tabs>
                <w:tab w:val="left" w:pos="432"/>
                <w:tab w:val="left" w:pos="1602"/>
                <w:tab w:val="left" w:pos="2502"/>
              </w:tabs>
              <w:spacing w:before="120" w:after="120"/>
              <w:ind w:left="1602" w:hanging="450"/>
            </w:pPr>
            <w:r w:rsidRPr="006C1597">
              <w:t>Section I. Instructions aux soumissionnaires (IS)</w:t>
            </w:r>
          </w:p>
          <w:p w14:paraId="222AAB73" w14:textId="77777777" w:rsidR="005C5730" w:rsidRPr="006C1597" w:rsidRDefault="005C5730" w:rsidP="00E448A6">
            <w:pPr>
              <w:keepNext/>
              <w:keepLines/>
              <w:numPr>
                <w:ilvl w:val="0"/>
                <w:numId w:val="4"/>
              </w:numPr>
              <w:tabs>
                <w:tab w:val="left" w:pos="432"/>
              </w:tabs>
              <w:spacing w:before="120" w:after="120"/>
              <w:ind w:left="1602" w:hanging="450"/>
            </w:pPr>
            <w:r w:rsidRPr="006C1597">
              <w:t>Section II. Données particulières de l’appel d’offres (DPAO)</w:t>
            </w:r>
          </w:p>
          <w:p w14:paraId="5A003105" w14:textId="77777777" w:rsidR="005C5730" w:rsidRPr="006C1597" w:rsidRDefault="005C5730" w:rsidP="00E448A6">
            <w:pPr>
              <w:keepNext/>
              <w:keepLines/>
              <w:numPr>
                <w:ilvl w:val="0"/>
                <w:numId w:val="5"/>
              </w:numPr>
              <w:tabs>
                <w:tab w:val="left" w:pos="432"/>
                <w:tab w:val="left" w:pos="1602"/>
                <w:tab w:val="left" w:pos="2502"/>
              </w:tabs>
              <w:spacing w:before="120" w:after="120"/>
              <w:ind w:left="1598" w:hanging="446"/>
            </w:pPr>
            <w:r w:rsidRPr="006C1597">
              <w:t>Section III. Critères d’évaluation et de qualification</w:t>
            </w:r>
          </w:p>
          <w:p w14:paraId="54656947" w14:textId="77777777" w:rsidR="005C5730" w:rsidRPr="006C1597" w:rsidRDefault="005C5730" w:rsidP="00E448A6">
            <w:pPr>
              <w:keepNext/>
              <w:keepLines/>
              <w:numPr>
                <w:ilvl w:val="0"/>
                <w:numId w:val="6"/>
              </w:numPr>
              <w:tabs>
                <w:tab w:val="left" w:pos="432"/>
                <w:tab w:val="left" w:pos="1602"/>
                <w:tab w:val="left" w:pos="2502"/>
              </w:tabs>
              <w:spacing w:before="120" w:after="120"/>
              <w:ind w:left="1598" w:hanging="446"/>
            </w:pPr>
            <w:r w:rsidRPr="006C1597">
              <w:t>Section IV. Formulaires de soumission</w:t>
            </w:r>
          </w:p>
          <w:p w14:paraId="5184A82D" w14:textId="77777777"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 Pays éligibles</w:t>
            </w:r>
          </w:p>
          <w:p w14:paraId="6934A8F3" w14:textId="24F212F8"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VI. Fraude et Corruption</w:t>
            </w:r>
          </w:p>
          <w:p w14:paraId="244273FB" w14:textId="6481FA91" w:rsidR="005C5730" w:rsidRPr="006C1597" w:rsidRDefault="005C5730" w:rsidP="00E448A6">
            <w:pPr>
              <w:keepNext/>
              <w:keepLines/>
              <w:tabs>
                <w:tab w:val="left" w:pos="2018"/>
              </w:tabs>
              <w:spacing w:before="120" w:after="120"/>
              <w:ind w:left="432" w:firstLine="90"/>
              <w:rPr>
                <w:b/>
              </w:rPr>
            </w:pPr>
            <w:r w:rsidRPr="006C1597">
              <w:rPr>
                <w:b/>
              </w:rPr>
              <w:t>PARTIE 2 :</w:t>
            </w:r>
            <w:r w:rsidRPr="006C1597">
              <w:rPr>
                <w:b/>
              </w:rPr>
              <w:tab/>
              <w:t xml:space="preserve">Spécifications des </w:t>
            </w:r>
            <w:r w:rsidR="000F4346">
              <w:rPr>
                <w:b/>
              </w:rPr>
              <w:t>Ouvrages</w:t>
            </w:r>
          </w:p>
          <w:p w14:paraId="246827C5" w14:textId="7F9191E2" w:rsidR="005C5730" w:rsidRPr="006C1597" w:rsidRDefault="005C5730" w:rsidP="00E448A6">
            <w:pPr>
              <w:numPr>
                <w:ilvl w:val="0"/>
                <w:numId w:val="8"/>
              </w:numPr>
              <w:tabs>
                <w:tab w:val="left" w:pos="1152"/>
                <w:tab w:val="left" w:pos="1602"/>
                <w:tab w:val="left" w:pos="2502"/>
              </w:tabs>
              <w:spacing w:before="120" w:after="120"/>
              <w:ind w:hanging="450"/>
            </w:pPr>
            <w:r w:rsidRPr="006C1597">
              <w:t xml:space="preserve">Section VII. Spécifications </w:t>
            </w:r>
            <w:r w:rsidR="00F53BE3">
              <w:t xml:space="preserve">des </w:t>
            </w:r>
            <w:r w:rsidR="002948F2">
              <w:t>Ouvrages</w:t>
            </w:r>
          </w:p>
          <w:p w14:paraId="4ACA8443" w14:textId="77777777" w:rsidR="005C5730" w:rsidRPr="006C1597" w:rsidRDefault="005C5730" w:rsidP="00E448A6">
            <w:pPr>
              <w:keepNext/>
              <w:keepLines/>
              <w:tabs>
                <w:tab w:val="left" w:pos="2018"/>
              </w:tabs>
              <w:spacing w:before="120" w:after="120"/>
              <w:ind w:left="432" w:firstLine="90"/>
              <w:rPr>
                <w:b/>
              </w:rPr>
            </w:pPr>
            <w:r w:rsidRPr="006C1597">
              <w:rPr>
                <w:b/>
              </w:rPr>
              <w:t xml:space="preserve">PARTIE 3 : </w:t>
            </w:r>
            <w:r w:rsidRPr="006C1597">
              <w:rPr>
                <w:b/>
              </w:rPr>
              <w:tab/>
              <w:t>Marché</w:t>
            </w:r>
          </w:p>
          <w:p w14:paraId="5640D40F" w14:textId="0D5BF85D" w:rsidR="005C5730" w:rsidRPr="006C1597" w:rsidRDefault="005C5730" w:rsidP="00E448A6">
            <w:pPr>
              <w:numPr>
                <w:ilvl w:val="0"/>
                <w:numId w:val="9"/>
              </w:numPr>
              <w:tabs>
                <w:tab w:val="left" w:pos="432"/>
                <w:tab w:val="left" w:pos="1602"/>
              </w:tabs>
              <w:spacing w:before="120" w:after="120"/>
              <w:ind w:left="1598" w:hanging="446"/>
            </w:pPr>
            <w:r w:rsidRPr="006C1597">
              <w:t xml:space="preserve">Section VIII. </w:t>
            </w:r>
            <w:r w:rsidR="00315DBB">
              <w:t>CCAG</w:t>
            </w:r>
          </w:p>
          <w:p w14:paraId="10141580" w14:textId="5DF71A0C" w:rsidR="005C5730" w:rsidRPr="006C1597" w:rsidRDefault="005C5730" w:rsidP="00E448A6">
            <w:pPr>
              <w:numPr>
                <w:ilvl w:val="0"/>
                <w:numId w:val="10"/>
              </w:numPr>
              <w:tabs>
                <w:tab w:val="left" w:pos="432"/>
                <w:tab w:val="left" w:pos="1602"/>
              </w:tabs>
              <w:spacing w:before="120" w:after="120"/>
              <w:ind w:left="1598" w:hanging="446"/>
            </w:pPr>
            <w:r w:rsidRPr="006C1597">
              <w:t xml:space="preserve">Section IX. </w:t>
            </w:r>
            <w:r w:rsidR="00315DBB">
              <w:t>CCAP</w:t>
            </w:r>
            <w:r w:rsidRPr="006C1597">
              <w:t xml:space="preserve"> </w:t>
            </w:r>
          </w:p>
          <w:p w14:paraId="6D897F01" w14:textId="77777777" w:rsidR="005C5730" w:rsidRPr="006C1597" w:rsidRDefault="005C5730" w:rsidP="00E448A6">
            <w:pPr>
              <w:numPr>
                <w:ilvl w:val="0"/>
                <w:numId w:val="11"/>
              </w:numPr>
              <w:tabs>
                <w:tab w:val="left" w:pos="432"/>
                <w:tab w:val="left" w:pos="1602"/>
              </w:tabs>
              <w:spacing w:before="120" w:after="120"/>
              <w:ind w:left="1602" w:hanging="450"/>
            </w:pPr>
            <w:r w:rsidRPr="006C1597">
              <w:t>Section X. Formulaires du Marché</w:t>
            </w:r>
          </w:p>
          <w:p w14:paraId="4EDA2959" w14:textId="38F2A7D5" w:rsidR="005C5730" w:rsidRPr="006C1597" w:rsidRDefault="005C5730" w:rsidP="00470E98">
            <w:pPr>
              <w:pStyle w:val="Header2-SubClauses"/>
              <w:numPr>
                <w:ilvl w:val="1"/>
                <w:numId w:val="27"/>
              </w:numPr>
              <w:tabs>
                <w:tab w:val="clear" w:pos="619"/>
                <w:tab w:val="left" w:pos="576"/>
              </w:tabs>
              <w:spacing w:before="120" w:after="120"/>
              <w:ind w:left="440" w:hanging="440"/>
              <w:rPr>
                <w:b/>
                <w:sz w:val="28"/>
                <w:lang w:val="fr-FR"/>
              </w:rPr>
            </w:pPr>
            <w:r w:rsidRPr="006C1597">
              <w:rPr>
                <w:lang w:val="fr-FR"/>
              </w:rPr>
              <w:t>L</w:t>
            </w:r>
            <w:r w:rsidR="00BC1E86">
              <w:rPr>
                <w:lang w:val="fr-FR"/>
              </w:rPr>
              <w:t xml:space="preserve">’Avis </w:t>
            </w:r>
            <w:r w:rsidRPr="006C1597">
              <w:rPr>
                <w:lang w:val="fr-FR"/>
              </w:rPr>
              <w:t xml:space="preserve">d’Appel d’Offres publié par le Maître </w:t>
            </w:r>
            <w:r w:rsidR="001A0797" w:rsidRPr="006C1597">
              <w:rPr>
                <w:lang w:val="fr-FR"/>
              </w:rPr>
              <w:t>d</w:t>
            </w:r>
            <w:r w:rsidRPr="006C1597">
              <w:rPr>
                <w:lang w:val="fr-FR"/>
              </w:rPr>
              <w:t xml:space="preserve">’Ouvrage </w:t>
            </w:r>
            <w:r w:rsidR="000638FD">
              <w:rPr>
                <w:lang w:val="fr-FR"/>
              </w:rPr>
              <w:t>ou l’</w:t>
            </w:r>
            <w:r w:rsidR="00B806E6">
              <w:rPr>
                <w:lang w:val="fr-FR"/>
              </w:rPr>
              <w:t>Invitation à Soumissionner</w:t>
            </w:r>
            <w:r w:rsidR="000638FD">
              <w:rPr>
                <w:lang w:val="fr-FR"/>
              </w:rPr>
              <w:t xml:space="preserve"> émis</w:t>
            </w:r>
            <w:r w:rsidR="00B806E6">
              <w:rPr>
                <w:lang w:val="fr-FR"/>
              </w:rPr>
              <w:t>e</w:t>
            </w:r>
            <w:r w:rsidR="000638FD">
              <w:rPr>
                <w:lang w:val="fr-FR"/>
              </w:rPr>
              <w:t xml:space="preserve"> par le Maître d’Ouvrage aux Soumissionnaires préqualifiés </w:t>
            </w:r>
            <w:r w:rsidRPr="006C1597">
              <w:rPr>
                <w:lang w:val="fr-FR"/>
              </w:rPr>
              <w:t>ne f</w:t>
            </w:r>
            <w:r w:rsidR="000638FD">
              <w:rPr>
                <w:lang w:val="fr-FR"/>
              </w:rPr>
              <w:t>ont</w:t>
            </w:r>
            <w:r w:rsidRPr="006C1597">
              <w:rPr>
                <w:lang w:val="fr-FR"/>
              </w:rPr>
              <w:t xml:space="preserve"> pas partie du Dossier d’</w:t>
            </w:r>
            <w:r w:rsidR="00B76890">
              <w:rPr>
                <w:lang w:val="fr-FR"/>
              </w:rPr>
              <w:t>A</w:t>
            </w:r>
            <w:r w:rsidRPr="006C1597">
              <w:rPr>
                <w:lang w:val="fr-FR"/>
              </w:rPr>
              <w:t>ppel d’</w:t>
            </w:r>
            <w:r w:rsidR="00B76890">
              <w:rPr>
                <w:lang w:val="fr-FR"/>
              </w:rPr>
              <w:t>O</w:t>
            </w:r>
            <w:r w:rsidRPr="006C1597">
              <w:rPr>
                <w:lang w:val="fr-FR"/>
              </w:rPr>
              <w:t>ffres.</w:t>
            </w:r>
          </w:p>
          <w:p w14:paraId="3C84A622" w14:textId="7D451CA8"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Maître </w:t>
            </w:r>
            <w:r w:rsidR="001A0797" w:rsidRPr="006C1597">
              <w:rPr>
                <w:lang w:val="fr-FR"/>
              </w:rPr>
              <w:t>d</w:t>
            </w:r>
            <w:r w:rsidRPr="006C1597">
              <w:rPr>
                <w:lang w:val="fr-FR"/>
              </w:rPr>
              <w:t>’Ouvrage ne peut être tenu responsable vis-à-vis des Soumissionnaires de l’intégrité du Dossier d’Appel d’</w:t>
            </w:r>
            <w:r w:rsidR="00DF424A">
              <w:rPr>
                <w:lang w:val="fr-FR"/>
              </w:rPr>
              <w:t>O</w:t>
            </w:r>
            <w:r w:rsidRPr="006C1597">
              <w:rPr>
                <w:lang w:val="fr-FR"/>
              </w:rPr>
              <w:t xml:space="preserve">ffres, des réponses aux demandes </w:t>
            </w:r>
            <w:r w:rsidR="00001677">
              <w:rPr>
                <w:lang w:val="fr-FR"/>
              </w:rPr>
              <w:t>d’éclaircissement</w:t>
            </w:r>
            <w:r w:rsidRPr="006C1597">
              <w:rPr>
                <w:lang w:val="fr-FR"/>
              </w:rPr>
              <w:t xml:space="preserve">s, du compte rendu de la réunion préparatoire </w:t>
            </w:r>
            <w:r w:rsidR="0051365F">
              <w:rPr>
                <w:lang w:val="fr-FR"/>
              </w:rPr>
              <w:t>au</w:t>
            </w:r>
            <w:r w:rsidRPr="006C1597">
              <w:rPr>
                <w:lang w:val="fr-FR"/>
              </w:rPr>
              <w:t xml:space="preserve"> dépôt des Offres (le cas échéant) et des </w:t>
            </w:r>
            <w:r w:rsidR="0051365F">
              <w:rPr>
                <w:lang w:val="fr-FR"/>
              </w:rPr>
              <w:t>A</w:t>
            </w:r>
            <w:r w:rsidRPr="006C1597">
              <w:rPr>
                <w:lang w:val="fr-FR"/>
              </w:rPr>
              <w:t xml:space="preserve">dditifs au Dossier d’Appel d’Offres conformément à l’article 8 des IS, s’ils n’ont pas été obtenus directement auprès de lui. En cas de contradiction, les documents directement issus par le Maître </w:t>
            </w:r>
            <w:r w:rsidR="001A0797" w:rsidRPr="006C1597">
              <w:rPr>
                <w:lang w:val="fr-FR"/>
              </w:rPr>
              <w:t>d</w:t>
            </w:r>
            <w:r w:rsidRPr="006C1597">
              <w:rPr>
                <w:lang w:val="fr-FR"/>
              </w:rPr>
              <w:t xml:space="preserve">’Ouvrage </w:t>
            </w:r>
            <w:r w:rsidR="0051365F">
              <w:rPr>
                <w:lang w:val="fr-FR"/>
              </w:rPr>
              <w:t>fe</w:t>
            </w:r>
            <w:r w:rsidRPr="006C1597">
              <w:rPr>
                <w:lang w:val="fr-FR"/>
              </w:rPr>
              <w:t xml:space="preserve">ront </w:t>
            </w:r>
            <w:r w:rsidR="0051365F">
              <w:rPr>
                <w:lang w:val="fr-FR"/>
              </w:rPr>
              <w:t>foi</w:t>
            </w:r>
            <w:r w:rsidRPr="006C1597">
              <w:rPr>
                <w:lang w:val="fr-FR"/>
              </w:rPr>
              <w:t>.</w:t>
            </w:r>
          </w:p>
          <w:p w14:paraId="4CC22590" w14:textId="5F694959"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Soumissionnaire </w:t>
            </w:r>
            <w:r w:rsidR="0051365F">
              <w:rPr>
                <w:lang w:val="fr-FR"/>
              </w:rPr>
              <w:t>est tenu d’</w:t>
            </w:r>
            <w:r w:rsidRPr="006C1597">
              <w:rPr>
                <w:lang w:val="fr-FR"/>
              </w:rPr>
              <w:t xml:space="preserve">examiner l’ensemble des instructions, formulaires, conditions et spécifications figurant au Dossier d’Appel d’Offres. Il lui appartient de fournir tous les renseignements et documents demandés dans le Dossier d’Appel d’Offres. </w:t>
            </w:r>
          </w:p>
        </w:tc>
      </w:tr>
      <w:tr w:rsidR="005C5730" w:rsidRPr="006C1597" w14:paraId="5DC6143B" w14:textId="77777777" w:rsidTr="005C5730">
        <w:tc>
          <w:tcPr>
            <w:tcW w:w="2694" w:type="dxa"/>
            <w:tcBorders>
              <w:top w:val="nil"/>
              <w:left w:val="nil"/>
              <w:right w:val="nil"/>
            </w:tcBorders>
            <w:tcMar>
              <w:top w:w="28" w:type="dxa"/>
              <w:bottom w:w="28" w:type="dxa"/>
            </w:tcMar>
          </w:tcPr>
          <w:p w14:paraId="1EAE409E" w14:textId="6182C688" w:rsidR="005C5730" w:rsidRPr="006C1597" w:rsidRDefault="005C5730" w:rsidP="00A76396">
            <w:pPr>
              <w:pStyle w:val="Style23"/>
            </w:pPr>
            <w:bookmarkStart w:id="122" w:name="_Toc156373290"/>
            <w:bookmarkStart w:id="123" w:name="_Toc82167043"/>
            <w:bookmarkStart w:id="124" w:name="_Toc127407254"/>
            <w:bookmarkStart w:id="125" w:name="_Toc207125438"/>
            <w:r w:rsidRPr="006C1597">
              <w:lastRenderedPageBreak/>
              <w:t>Éclaircissements apportés au Dossier d’Appel d’Offres, visite du site et réunion préparatoire</w:t>
            </w:r>
            <w:bookmarkEnd w:id="122"/>
            <w:bookmarkEnd w:id="123"/>
            <w:bookmarkEnd w:id="124"/>
            <w:bookmarkEnd w:id="125"/>
          </w:p>
        </w:tc>
        <w:tc>
          <w:tcPr>
            <w:tcW w:w="6685" w:type="dxa"/>
            <w:tcBorders>
              <w:top w:val="nil"/>
              <w:left w:val="nil"/>
              <w:right w:val="nil"/>
            </w:tcBorders>
            <w:tcMar>
              <w:top w:w="28" w:type="dxa"/>
              <w:bottom w:w="28" w:type="dxa"/>
            </w:tcMar>
          </w:tcPr>
          <w:p w14:paraId="38FAAC2C" w14:textId="377AE755"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Un </w:t>
            </w:r>
            <w:r w:rsidR="00BC1E86">
              <w:rPr>
                <w:lang w:val="fr-FR"/>
              </w:rPr>
              <w:t>S</w:t>
            </w:r>
            <w:r w:rsidRPr="006C1597">
              <w:rPr>
                <w:lang w:val="fr-FR"/>
              </w:rPr>
              <w:t xml:space="preserve">oumissionnaire souhaitant obtenir des éclaircissements sur le Dossier d’Appel d’Offres devra contacter le Maître </w:t>
            </w:r>
            <w:r w:rsidR="001A0797" w:rsidRPr="006C1597">
              <w:rPr>
                <w:lang w:val="fr-FR"/>
              </w:rPr>
              <w:t>d</w:t>
            </w:r>
            <w:r w:rsidRPr="006C1597">
              <w:rPr>
                <w:lang w:val="fr-FR"/>
              </w:rPr>
              <w:t xml:space="preserve">’Ouvrage, par écrit, à l’adresse du Maître </w:t>
            </w:r>
            <w:r w:rsidR="001A0797" w:rsidRPr="006C1597">
              <w:rPr>
                <w:lang w:val="fr-FR"/>
              </w:rPr>
              <w:t>d</w:t>
            </w:r>
            <w:r w:rsidRPr="006C1597">
              <w:rPr>
                <w:lang w:val="fr-FR"/>
              </w:rPr>
              <w:t xml:space="preserve">’Ouvrage indiquée dans les </w:t>
            </w:r>
            <w:r w:rsidRPr="006C1597">
              <w:rPr>
                <w:b/>
                <w:lang w:val="fr-FR"/>
              </w:rPr>
              <w:t>DPAO</w:t>
            </w:r>
            <w:r w:rsidRPr="006C1597">
              <w:rPr>
                <w:lang w:val="fr-FR"/>
              </w:rPr>
              <w:t xml:space="preserve"> ou soumettra sa demande au cours de la réunion préparatoire prévue, le cas échéant, en application des dispositions de l’article 7.4 des IS. Le Maître </w:t>
            </w:r>
            <w:r w:rsidR="001A0797" w:rsidRPr="006C1597">
              <w:rPr>
                <w:lang w:val="fr-FR"/>
              </w:rPr>
              <w:t>d</w:t>
            </w:r>
            <w:r w:rsidRPr="006C1597">
              <w:rPr>
                <w:lang w:val="fr-FR"/>
              </w:rPr>
              <w:t xml:space="preserve">’Ouvrage </w:t>
            </w:r>
            <w:r w:rsidRPr="006C1597">
              <w:rPr>
                <w:lang w:val="fr-FR"/>
              </w:rPr>
              <w:lastRenderedPageBreak/>
              <w:t xml:space="preserve">répondra par écrit à toute demande d’éclaircissements reçue au plus tard quatorze jours (14) jours avant la date limite de dépôt des </w:t>
            </w:r>
            <w:r w:rsidR="00346A43">
              <w:rPr>
                <w:lang w:val="fr-FR"/>
              </w:rPr>
              <w:t>O</w:t>
            </w:r>
            <w:r w:rsidRPr="006C1597">
              <w:rPr>
                <w:lang w:val="fr-FR"/>
              </w:rPr>
              <w:t xml:space="preserve">ffres. Il adressera une copie de sa réponse (indiquant la question posée mais sans mention de son origine) à tous les </w:t>
            </w:r>
            <w:r w:rsidR="00C81882">
              <w:rPr>
                <w:lang w:val="fr-FR"/>
              </w:rPr>
              <w:t>S</w:t>
            </w:r>
            <w:r w:rsidRPr="006C1597">
              <w:rPr>
                <w:lang w:val="fr-FR"/>
              </w:rPr>
              <w:t>oumissionnaires qui auront obtenu le Dossier d’Appel d’Offres conformément à l’article 6.3 des IS</w:t>
            </w:r>
            <w:r w:rsidR="00C81882">
              <w:rPr>
                <w:lang w:val="fr-FR"/>
              </w:rPr>
              <w:t>, y compris une description de la demande de clarification sans identifier la source</w:t>
            </w:r>
            <w:r w:rsidRPr="006C1597">
              <w:rPr>
                <w:lang w:val="fr-FR"/>
              </w:rPr>
              <w:t xml:space="preserve">. Si les </w:t>
            </w:r>
            <w:r w:rsidRPr="006C1597">
              <w:rPr>
                <w:b/>
                <w:lang w:val="fr-FR"/>
              </w:rPr>
              <w:t>DPAO</w:t>
            </w:r>
            <w:r w:rsidRPr="006C1597">
              <w:rPr>
                <w:lang w:val="fr-FR"/>
              </w:rPr>
              <w:t xml:space="preserve"> le prévoient, le Maître </w:t>
            </w:r>
            <w:r w:rsidR="001A0797" w:rsidRPr="006C1597">
              <w:rPr>
                <w:lang w:val="fr-FR"/>
              </w:rPr>
              <w:t>d</w:t>
            </w:r>
            <w:r w:rsidRPr="006C1597">
              <w:rPr>
                <w:lang w:val="fr-FR"/>
              </w:rPr>
              <w:t xml:space="preserve">’Ouvrage publiera également sa réponse sur site internet identifié dans les </w:t>
            </w:r>
            <w:r w:rsidRPr="006C1597">
              <w:rPr>
                <w:b/>
                <w:lang w:val="fr-FR"/>
              </w:rPr>
              <w:t>DPAO</w:t>
            </w:r>
            <w:r w:rsidRPr="006C1597">
              <w:rPr>
                <w:lang w:val="fr-FR"/>
              </w:rPr>
              <w:t xml:space="preserve">. Au cas où le Maître </w:t>
            </w:r>
            <w:r w:rsidR="001A0797" w:rsidRPr="006C1597">
              <w:rPr>
                <w:lang w:val="fr-FR"/>
              </w:rPr>
              <w:t>d</w:t>
            </w:r>
            <w:r w:rsidRPr="006C1597">
              <w:rPr>
                <w:lang w:val="fr-FR"/>
              </w:rPr>
              <w:t>’Ouvrage jugerait nécessaire de modifier le Dossier d’Appel d’Offres pour donner suite aux éclaircissements demandés, il le fera conformément à la procédure stipulée aux articles 8 et 22.2 des IS.</w:t>
            </w:r>
          </w:p>
          <w:p w14:paraId="03ABF4B9" w14:textId="01098984"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Il est recommandé au Soumissionnaire de visiter et d’inspecter le </w:t>
            </w:r>
            <w:r w:rsidR="00C81882">
              <w:rPr>
                <w:lang w:val="fr-FR"/>
              </w:rPr>
              <w:t>S</w:t>
            </w:r>
            <w:r w:rsidRPr="006C1597">
              <w:rPr>
                <w:lang w:val="fr-FR"/>
              </w:rPr>
              <w:t xml:space="preserve">ite des </w:t>
            </w:r>
            <w:r w:rsidR="00C81882">
              <w:rPr>
                <w:lang w:val="fr-FR"/>
              </w:rPr>
              <w:t>T</w:t>
            </w:r>
            <w:r w:rsidRPr="006C1597">
              <w:rPr>
                <w:lang w:val="fr-FR"/>
              </w:rPr>
              <w:t xml:space="preserve">ravaux et ses environs et d’obtenir par lui-même, et sous sa propre responsabilité, tous les renseignements qui peuvent être nécessaires pour la préparation de son </w:t>
            </w:r>
            <w:r w:rsidR="00346A43">
              <w:rPr>
                <w:lang w:val="fr-FR"/>
              </w:rPr>
              <w:t>O</w:t>
            </w:r>
            <w:r w:rsidRPr="006C1597">
              <w:rPr>
                <w:lang w:val="fr-FR"/>
              </w:rPr>
              <w:t>ffre et la signature d’un marché pour l’exécution des Travaux. Les coûts liés à la visite du site sont entièrement à la charge du Soumissionnaire.</w:t>
            </w:r>
          </w:p>
          <w:p w14:paraId="76D7FD6C" w14:textId="489E52A0"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Maître </w:t>
            </w:r>
            <w:r w:rsidR="001A0797" w:rsidRPr="006C1597">
              <w:rPr>
                <w:lang w:val="fr-FR"/>
              </w:rPr>
              <w:t>d</w:t>
            </w:r>
            <w:r w:rsidRPr="006C1597">
              <w:rPr>
                <w:lang w:val="fr-FR"/>
              </w:rPr>
              <w:t xml:space="preserve">’Ouvrage autorisera le Soumissionnaire et ses employés ou agents à pénétrer dans ses locaux et sur ses terrains aux fins de ladite visite, mais seulement à la condition expresse que le Soumissionnaire, ses employés et agents dégagent le Maître </w:t>
            </w:r>
            <w:r w:rsidR="001A0797" w:rsidRPr="006C1597">
              <w:rPr>
                <w:lang w:val="fr-FR"/>
              </w:rPr>
              <w:t>d</w:t>
            </w:r>
            <w:r w:rsidRPr="006C1597">
              <w:rPr>
                <w:lang w:val="fr-FR"/>
              </w:rPr>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7221C7B" w14:textId="77777777"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Lorsque les </w:t>
            </w:r>
            <w:r w:rsidRPr="006C1597">
              <w:rPr>
                <w:b/>
                <w:lang w:val="fr-FR"/>
              </w:rPr>
              <w:t>DPAO</w:t>
            </w:r>
            <w:r w:rsidRPr="006C1597">
              <w:rPr>
                <w:lang w:val="fr-FR"/>
              </w:rPr>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52AB8B73" w14:textId="2811D4D4"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Il est demandé au Soumissionnaire de soumettre toutes ses questions par écrit, de façon à ce qu’elles parviennent au Maître </w:t>
            </w:r>
            <w:r w:rsidR="001A0797" w:rsidRPr="006C1597">
              <w:rPr>
                <w:lang w:val="fr-FR"/>
              </w:rPr>
              <w:t>d</w:t>
            </w:r>
            <w:r w:rsidRPr="006C1597">
              <w:rPr>
                <w:lang w:val="fr-FR"/>
              </w:rPr>
              <w:t xml:space="preserve">’Ouvrage au plus tard une semaine avant la réunion préparatoire. </w:t>
            </w:r>
          </w:p>
          <w:p w14:paraId="1DF1BC00" w14:textId="2A5D24BF" w:rsidR="005C5730" w:rsidRPr="006C1597" w:rsidRDefault="005C5730"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compte-rendu de la réunion, le cas échéant, incluant le texte des questions posées par les Soumissionnaires (sans en identifier la source) et des réponses données, y compris les réponses préparées après la réunion, sera transmis sans délai à tous ceux qui ont obtenu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en conformité avec les dispositions de l’article 6.3 des IS. </w:t>
            </w:r>
            <w:r w:rsidR="00346A43">
              <w:rPr>
                <w:lang w:val="fr-FR"/>
              </w:rPr>
              <w:t xml:space="preserve">Si </w:t>
            </w:r>
            <w:r w:rsidR="00346A43">
              <w:rPr>
                <w:lang w:val="fr-FR"/>
              </w:rPr>
              <w:lastRenderedPageBreak/>
              <w:t xml:space="preserve">spécifié dans les DPAO, le Maître d’Ouvrage doit aussi publier sans tarder le compte-rendu du la réunion préparatoire sur la page Web indiquée dans les DPAO.  </w:t>
            </w:r>
            <w:r w:rsidRPr="006C1597">
              <w:rPr>
                <w:lang w:val="fr-FR"/>
              </w:rPr>
              <w:t xml:space="preserve">Toute modification du dossier d’appel d’offres qui pourrait s’avérer nécessaire à l’issue de la réunion préparatoire sera faite par le Maître </w:t>
            </w:r>
            <w:r w:rsidR="001A0797" w:rsidRPr="006C1597">
              <w:rPr>
                <w:lang w:val="fr-FR"/>
              </w:rPr>
              <w:t>d</w:t>
            </w:r>
            <w:r w:rsidRPr="006C1597">
              <w:rPr>
                <w:lang w:val="fr-FR"/>
              </w:rPr>
              <w:t xml:space="preserve">’Ouvrage par la publication d’un additif conformément aux dispositions de l’article 8 des IS, et non par le canal du compte-rendu de la réunion préparatoire. Le fait qu’un </w:t>
            </w:r>
            <w:r w:rsidR="00C81882">
              <w:rPr>
                <w:lang w:val="fr-FR"/>
              </w:rPr>
              <w:t>S</w:t>
            </w:r>
            <w:r w:rsidRPr="006C1597">
              <w:rPr>
                <w:lang w:val="fr-FR"/>
              </w:rPr>
              <w:t>oumissionnaire n’assiste pas à la réunion préparatoire à l’établissement des offres ne constituera pas un motif de rejet de son offre.</w:t>
            </w:r>
          </w:p>
        </w:tc>
      </w:tr>
      <w:tr w:rsidR="000A450A" w:rsidRPr="006C1597" w14:paraId="2BD282C4" w14:textId="77777777" w:rsidTr="005C5730">
        <w:tc>
          <w:tcPr>
            <w:tcW w:w="2694" w:type="dxa"/>
            <w:tcBorders>
              <w:top w:val="nil"/>
              <w:left w:val="nil"/>
              <w:bottom w:val="nil"/>
              <w:right w:val="nil"/>
            </w:tcBorders>
            <w:tcMar>
              <w:top w:w="28" w:type="dxa"/>
              <w:bottom w:w="28" w:type="dxa"/>
            </w:tcMar>
          </w:tcPr>
          <w:p w14:paraId="71AEDD84" w14:textId="1B1A9995" w:rsidR="000A450A" w:rsidRPr="006C1597" w:rsidRDefault="000A450A" w:rsidP="00A76396">
            <w:pPr>
              <w:pStyle w:val="Style23"/>
            </w:pPr>
            <w:bookmarkStart w:id="126" w:name="_Toc156373291"/>
            <w:bookmarkStart w:id="127" w:name="_Toc82167044"/>
            <w:bookmarkStart w:id="128" w:name="_Toc127407255"/>
            <w:bookmarkStart w:id="129" w:name="_Toc207125439"/>
            <w:r w:rsidRPr="006C1597">
              <w:lastRenderedPageBreak/>
              <w:t xml:space="preserve">Modifications apportées au </w:t>
            </w:r>
            <w:bookmarkEnd w:id="126"/>
            <w:r w:rsidRPr="006C1597">
              <w:t>Dossier d’Appel d’Offres</w:t>
            </w:r>
            <w:bookmarkEnd w:id="127"/>
            <w:bookmarkEnd w:id="128"/>
            <w:bookmarkEnd w:id="129"/>
            <w:r w:rsidRPr="006C1597">
              <w:t xml:space="preserve"> </w:t>
            </w:r>
          </w:p>
        </w:tc>
        <w:tc>
          <w:tcPr>
            <w:tcW w:w="6685" w:type="dxa"/>
            <w:tcBorders>
              <w:top w:val="nil"/>
              <w:left w:val="nil"/>
              <w:bottom w:val="nil"/>
              <w:right w:val="nil"/>
            </w:tcBorders>
            <w:tcMar>
              <w:top w:w="28" w:type="dxa"/>
              <w:bottom w:w="28" w:type="dxa"/>
            </w:tcMar>
          </w:tcPr>
          <w:p w14:paraId="5C7505D7" w14:textId="273E90F6" w:rsidR="00BC693B" w:rsidRPr="006C1597" w:rsidRDefault="000A450A"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Maître </w:t>
            </w:r>
            <w:r w:rsidR="001A0797" w:rsidRPr="006C1597">
              <w:rPr>
                <w:lang w:val="fr-FR"/>
              </w:rPr>
              <w:t>d</w:t>
            </w:r>
            <w:r w:rsidRPr="006C1597">
              <w:rPr>
                <w:lang w:val="fr-FR"/>
              </w:rPr>
              <w:t xml:space="preserve">’Ouvrage peut à tout moment avant la date limite de dépôt des </w:t>
            </w:r>
            <w:r w:rsidR="00346A43">
              <w:rPr>
                <w:lang w:val="fr-FR"/>
              </w:rPr>
              <w:t>O</w:t>
            </w:r>
            <w:r w:rsidRPr="006C1597">
              <w:rPr>
                <w:lang w:val="fr-FR"/>
              </w:rPr>
              <w:t xml:space="preserve">ffres, modifier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en publiant un additif. </w:t>
            </w:r>
          </w:p>
          <w:p w14:paraId="106DF0BC" w14:textId="4541A453" w:rsidR="000A450A" w:rsidRPr="006C1597" w:rsidRDefault="000A450A"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Tout additif publié sera considéré comme faisant partie intégrante du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et sera communiqué par écrit à tous les </w:t>
            </w:r>
            <w:r w:rsidR="00444BDD" w:rsidRPr="006C1597">
              <w:rPr>
                <w:lang w:val="fr-FR"/>
              </w:rPr>
              <w:t>S</w:t>
            </w:r>
            <w:r w:rsidRPr="006C1597">
              <w:rPr>
                <w:lang w:val="fr-FR"/>
              </w:rPr>
              <w:t xml:space="preserve">oumissionnaires éventuels qui ont obtenu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du Maître </w:t>
            </w:r>
            <w:r w:rsidR="001A0797" w:rsidRPr="006C1597">
              <w:rPr>
                <w:lang w:val="fr-FR"/>
              </w:rPr>
              <w:t>d</w:t>
            </w:r>
            <w:r w:rsidRPr="006C1597">
              <w:rPr>
                <w:lang w:val="fr-FR"/>
              </w:rPr>
              <w:t>’Ouvrage en conformité avec les dispositions de l’article 6.3 des IS.</w:t>
            </w:r>
            <w:r w:rsidR="003037F7" w:rsidRPr="006C1597">
              <w:rPr>
                <w:lang w:val="fr-FR"/>
              </w:rPr>
              <w:t xml:space="preserve"> Le Maître </w:t>
            </w:r>
            <w:r w:rsidR="001A0797" w:rsidRPr="006C1597">
              <w:rPr>
                <w:lang w:val="fr-FR"/>
              </w:rPr>
              <w:t>d</w:t>
            </w:r>
            <w:r w:rsidR="003037F7" w:rsidRPr="006C1597">
              <w:rPr>
                <w:lang w:val="fr-FR"/>
              </w:rPr>
              <w:t>’Ouvrage publiera immédiatement l</w:t>
            </w:r>
            <w:r w:rsidR="004D0EE5" w:rsidRPr="006C1597">
              <w:rPr>
                <w:lang w:val="fr-FR"/>
              </w:rPr>
              <w:t>’</w:t>
            </w:r>
            <w:r w:rsidR="003037F7" w:rsidRPr="006C1597">
              <w:rPr>
                <w:lang w:val="fr-FR"/>
              </w:rPr>
              <w:t>additif sur la page Web</w:t>
            </w:r>
            <w:r w:rsidR="008321CB" w:rsidRPr="006C1597">
              <w:rPr>
                <w:lang w:val="fr-FR"/>
              </w:rPr>
              <w:t xml:space="preserve"> identifiée </w:t>
            </w:r>
            <w:r w:rsidR="00444BDD" w:rsidRPr="006C1597">
              <w:rPr>
                <w:lang w:val="fr-FR"/>
              </w:rPr>
              <w:t>à l’article 7.1 des IS</w:t>
            </w:r>
            <w:r w:rsidR="008321CB" w:rsidRPr="006C1597">
              <w:rPr>
                <w:lang w:val="fr-FR"/>
              </w:rPr>
              <w:t>.</w:t>
            </w:r>
            <w:r w:rsidRPr="006C1597">
              <w:rPr>
                <w:lang w:val="fr-FR"/>
              </w:rPr>
              <w:t xml:space="preserve"> </w:t>
            </w:r>
          </w:p>
          <w:p w14:paraId="64B917CA" w14:textId="652FBFF5" w:rsidR="000A450A" w:rsidRPr="006C1597" w:rsidRDefault="000A450A"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Afin de laisser aux soumissionnaires éventuels un délai raisonnable pour prendre en compte l’additif </w:t>
            </w:r>
            <w:r w:rsidR="00291F0A" w:rsidRPr="006C1597">
              <w:rPr>
                <w:lang w:val="fr-FR"/>
              </w:rPr>
              <w:t xml:space="preserve">lors de </w:t>
            </w:r>
            <w:r w:rsidRPr="006C1597">
              <w:rPr>
                <w:lang w:val="fr-FR"/>
              </w:rPr>
              <w:t>la préparation</w:t>
            </w:r>
            <w:r w:rsidR="005B69F3" w:rsidRPr="006C1597">
              <w:rPr>
                <w:lang w:val="fr-FR"/>
              </w:rPr>
              <w:t xml:space="preserve"> </w:t>
            </w:r>
            <w:r w:rsidRPr="006C1597">
              <w:rPr>
                <w:lang w:val="fr-FR"/>
              </w:rPr>
              <w:t xml:space="preserve">de leur </w:t>
            </w:r>
            <w:r w:rsidR="00346A43">
              <w:rPr>
                <w:lang w:val="fr-FR"/>
              </w:rPr>
              <w:t>O</w:t>
            </w:r>
            <w:r w:rsidRPr="006C1597">
              <w:rPr>
                <w:lang w:val="fr-FR"/>
              </w:rPr>
              <w:t xml:space="preserve">ffre, le Maître </w:t>
            </w:r>
            <w:r w:rsidR="001A0797" w:rsidRPr="006C1597">
              <w:rPr>
                <w:lang w:val="fr-FR"/>
              </w:rPr>
              <w:t>d</w:t>
            </w:r>
            <w:r w:rsidRPr="006C1597">
              <w:rPr>
                <w:lang w:val="fr-FR"/>
              </w:rPr>
              <w:t xml:space="preserve">’Ouvrage peut, à sa </w:t>
            </w:r>
            <w:r w:rsidR="00291F0A" w:rsidRPr="006C1597">
              <w:rPr>
                <w:lang w:val="fr-FR"/>
              </w:rPr>
              <w:t>discrétion</w:t>
            </w:r>
            <w:r w:rsidRPr="006C1597">
              <w:rPr>
                <w:lang w:val="fr-FR"/>
              </w:rPr>
              <w:t xml:space="preserve">, reporter la date limite de </w:t>
            </w:r>
            <w:r w:rsidR="000F22A8">
              <w:rPr>
                <w:lang w:val="fr-FR"/>
              </w:rPr>
              <w:t>dépôt</w:t>
            </w:r>
            <w:r w:rsidR="000F22A8" w:rsidRPr="006C1597">
              <w:rPr>
                <w:lang w:val="fr-FR"/>
              </w:rPr>
              <w:t xml:space="preserve"> </w:t>
            </w:r>
            <w:r w:rsidRPr="006C1597">
              <w:rPr>
                <w:lang w:val="fr-FR"/>
              </w:rPr>
              <w:t xml:space="preserve">des </w:t>
            </w:r>
            <w:r w:rsidR="00444BDD" w:rsidRPr="006C1597">
              <w:rPr>
                <w:lang w:val="fr-FR"/>
              </w:rPr>
              <w:t>O</w:t>
            </w:r>
            <w:r w:rsidRPr="006C1597">
              <w:rPr>
                <w:lang w:val="fr-FR"/>
              </w:rPr>
              <w:t xml:space="preserve">ffres conformément </w:t>
            </w:r>
            <w:r w:rsidR="004D0EE5" w:rsidRPr="006C1597">
              <w:rPr>
                <w:lang w:val="fr-FR"/>
              </w:rPr>
              <w:t>aux dispositions de</w:t>
            </w:r>
            <w:r w:rsidRPr="006C1597">
              <w:rPr>
                <w:lang w:val="fr-FR"/>
              </w:rPr>
              <w:t xml:space="preserve"> l’article 22.2 des IS. </w:t>
            </w:r>
          </w:p>
        </w:tc>
      </w:tr>
      <w:tr w:rsidR="005C5730" w:rsidRPr="006C1597" w14:paraId="01BCDDD5" w14:textId="77777777" w:rsidTr="009B7954">
        <w:tc>
          <w:tcPr>
            <w:tcW w:w="9379" w:type="dxa"/>
            <w:gridSpan w:val="2"/>
            <w:tcBorders>
              <w:top w:val="nil"/>
              <w:left w:val="nil"/>
              <w:bottom w:val="nil"/>
              <w:right w:val="nil"/>
            </w:tcBorders>
            <w:tcMar>
              <w:top w:w="28" w:type="dxa"/>
              <w:bottom w:w="28" w:type="dxa"/>
            </w:tcMar>
          </w:tcPr>
          <w:p w14:paraId="0B34C02B" w14:textId="0524DCFA" w:rsidR="005C5730" w:rsidRPr="006C1597" w:rsidRDefault="005C5730" w:rsidP="00E448A6">
            <w:pPr>
              <w:pStyle w:val="Sec1head1"/>
            </w:pPr>
            <w:bookmarkStart w:id="130" w:name="_Toc438438829"/>
            <w:bookmarkStart w:id="131" w:name="_Toc438532577"/>
            <w:bookmarkStart w:id="132" w:name="_Toc438733973"/>
            <w:bookmarkStart w:id="133" w:name="_Toc438962055"/>
            <w:bookmarkStart w:id="134" w:name="_Toc461939618"/>
            <w:bookmarkStart w:id="135" w:name="_Toc82167045"/>
            <w:bookmarkStart w:id="136" w:name="_Toc127407256"/>
            <w:bookmarkStart w:id="137" w:name="_Toc207125440"/>
            <w:r w:rsidRPr="006C1597">
              <w:t xml:space="preserve">C. </w:t>
            </w:r>
            <w:r w:rsidRPr="006C1597">
              <w:tab/>
              <w:t xml:space="preserve">Préparation des </w:t>
            </w:r>
            <w:r w:rsidR="00947C80">
              <w:t>O</w:t>
            </w:r>
            <w:r w:rsidRPr="006C1597">
              <w:t>ffres</w:t>
            </w:r>
            <w:bookmarkEnd w:id="130"/>
            <w:bookmarkEnd w:id="131"/>
            <w:bookmarkEnd w:id="132"/>
            <w:bookmarkEnd w:id="133"/>
            <w:bookmarkEnd w:id="134"/>
            <w:bookmarkEnd w:id="135"/>
            <w:bookmarkEnd w:id="136"/>
            <w:bookmarkEnd w:id="137"/>
          </w:p>
        </w:tc>
      </w:tr>
      <w:tr w:rsidR="000A450A" w:rsidRPr="006C1597" w14:paraId="3189F06D" w14:textId="77777777" w:rsidTr="005C5730">
        <w:tc>
          <w:tcPr>
            <w:tcW w:w="2694" w:type="dxa"/>
            <w:tcBorders>
              <w:top w:val="nil"/>
              <w:left w:val="nil"/>
              <w:bottom w:val="nil"/>
              <w:right w:val="nil"/>
            </w:tcBorders>
            <w:tcMar>
              <w:top w:w="28" w:type="dxa"/>
              <w:bottom w:w="28" w:type="dxa"/>
            </w:tcMar>
          </w:tcPr>
          <w:p w14:paraId="4596EE4C" w14:textId="58DACDDC" w:rsidR="000A450A" w:rsidRPr="006C1597" w:rsidRDefault="000A450A" w:rsidP="00A76396">
            <w:pPr>
              <w:pStyle w:val="Style23"/>
            </w:pPr>
            <w:bookmarkStart w:id="138" w:name="_Toc156373292"/>
            <w:bookmarkStart w:id="139" w:name="_Toc82167046"/>
            <w:bookmarkStart w:id="140" w:name="_Toc127407257"/>
            <w:bookmarkStart w:id="141" w:name="_Toc207125441"/>
            <w:bookmarkStart w:id="142" w:name="_Toc438438830"/>
            <w:bookmarkStart w:id="143" w:name="_Toc438532578"/>
            <w:bookmarkStart w:id="144" w:name="_Toc438733974"/>
            <w:bookmarkStart w:id="145" w:name="_Toc438907013"/>
            <w:bookmarkStart w:id="146" w:name="_Toc438907212"/>
            <w:r w:rsidRPr="006C1597">
              <w:t>Frais afférents à la soumission</w:t>
            </w:r>
            <w:bookmarkEnd w:id="138"/>
            <w:bookmarkEnd w:id="139"/>
            <w:bookmarkEnd w:id="140"/>
            <w:bookmarkEnd w:id="141"/>
            <w:r w:rsidRPr="006C1597">
              <w:t xml:space="preserve"> </w:t>
            </w:r>
            <w:bookmarkEnd w:id="142"/>
            <w:bookmarkEnd w:id="143"/>
            <w:bookmarkEnd w:id="144"/>
            <w:bookmarkEnd w:id="145"/>
            <w:bookmarkEnd w:id="146"/>
          </w:p>
        </w:tc>
        <w:tc>
          <w:tcPr>
            <w:tcW w:w="6685" w:type="dxa"/>
            <w:tcBorders>
              <w:top w:val="nil"/>
              <w:left w:val="nil"/>
              <w:bottom w:val="nil"/>
              <w:right w:val="nil"/>
            </w:tcBorders>
            <w:tcMar>
              <w:top w:w="28" w:type="dxa"/>
              <w:bottom w:w="28" w:type="dxa"/>
            </w:tcMar>
          </w:tcPr>
          <w:p w14:paraId="4A40C31C" w14:textId="43B3107B" w:rsidR="000A450A" w:rsidRPr="006C1597" w:rsidRDefault="000A450A"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Le </w:t>
            </w:r>
            <w:r w:rsidR="00533674">
              <w:rPr>
                <w:lang w:val="fr-FR"/>
              </w:rPr>
              <w:t>S</w:t>
            </w:r>
            <w:r w:rsidRPr="006C1597">
              <w:rPr>
                <w:lang w:val="fr-FR"/>
              </w:rPr>
              <w:t xml:space="preserve">oumissionnaire supportera tous les frais afférents à la préparation et à la présentation de son </w:t>
            </w:r>
            <w:r w:rsidR="00533674">
              <w:rPr>
                <w:lang w:val="fr-FR"/>
              </w:rPr>
              <w:t>O</w:t>
            </w:r>
            <w:r w:rsidRPr="006C1597">
              <w:rPr>
                <w:lang w:val="fr-FR"/>
              </w:rPr>
              <w:t xml:space="preserve">ffre, et le Maître </w:t>
            </w:r>
            <w:r w:rsidR="001A0797" w:rsidRPr="006C1597">
              <w:rPr>
                <w:lang w:val="fr-FR"/>
              </w:rPr>
              <w:t>d</w:t>
            </w:r>
            <w:r w:rsidRPr="006C1597">
              <w:rPr>
                <w:lang w:val="fr-FR"/>
              </w:rPr>
              <w:t>’Ouvrage ne sera en aucun cas responsable de ces frais ni tenu de les régler, quels que soient le déroulement et l’issue de la procédure d’</w:t>
            </w:r>
            <w:r w:rsidR="00444BDD" w:rsidRPr="006C1597">
              <w:rPr>
                <w:lang w:val="fr-FR"/>
              </w:rPr>
              <w:t>A</w:t>
            </w:r>
            <w:r w:rsidRPr="006C1597">
              <w:rPr>
                <w:lang w:val="fr-FR"/>
              </w:rPr>
              <w:t>ppel d’offres.</w:t>
            </w:r>
          </w:p>
        </w:tc>
      </w:tr>
      <w:tr w:rsidR="000A450A" w:rsidRPr="006C1597" w14:paraId="150E16F5" w14:textId="77777777" w:rsidTr="005C5730">
        <w:tc>
          <w:tcPr>
            <w:tcW w:w="2694" w:type="dxa"/>
            <w:tcBorders>
              <w:top w:val="nil"/>
              <w:left w:val="nil"/>
              <w:bottom w:val="nil"/>
              <w:right w:val="nil"/>
            </w:tcBorders>
            <w:tcMar>
              <w:top w:w="28" w:type="dxa"/>
              <w:bottom w:w="28" w:type="dxa"/>
            </w:tcMar>
          </w:tcPr>
          <w:p w14:paraId="13D9449E" w14:textId="2BFAF703" w:rsidR="000A450A" w:rsidRPr="006C1597" w:rsidRDefault="000A450A" w:rsidP="00A76396">
            <w:pPr>
              <w:pStyle w:val="Style23"/>
            </w:pPr>
            <w:bookmarkStart w:id="147" w:name="_Toc438438831"/>
            <w:bookmarkStart w:id="148" w:name="_Toc438532579"/>
            <w:bookmarkStart w:id="149" w:name="_Toc438733975"/>
            <w:bookmarkStart w:id="150" w:name="_Toc438907014"/>
            <w:bookmarkStart w:id="151" w:name="_Toc438907213"/>
            <w:bookmarkStart w:id="152" w:name="_Toc156373293"/>
            <w:bookmarkStart w:id="153" w:name="_Toc82167047"/>
            <w:bookmarkStart w:id="154" w:name="_Toc127407258"/>
            <w:bookmarkStart w:id="155" w:name="_Toc207125442"/>
            <w:r w:rsidRPr="006C1597">
              <w:t>Langue de l’offre</w:t>
            </w:r>
            <w:bookmarkEnd w:id="147"/>
            <w:bookmarkEnd w:id="148"/>
            <w:bookmarkEnd w:id="149"/>
            <w:bookmarkEnd w:id="150"/>
            <w:bookmarkEnd w:id="151"/>
            <w:bookmarkEnd w:id="152"/>
            <w:bookmarkEnd w:id="153"/>
            <w:bookmarkEnd w:id="154"/>
            <w:bookmarkEnd w:id="155"/>
          </w:p>
        </w:tc>
        <w:tc>
          <w:tcPr>
            <w:tcW w:w="6685" w:type="dxa"/>
            <w:tcBorders>
              <w:top w:val="nil"/>
              <w:left w:val="nil"/>
              <w:bottom w:val="nil"/>
              <w:right w:val="nil"/>
            </w:tcBorders>
            <w:tcMar>
              <w:top w:w="28" w:type="dxa"/>
              <w:bottom w:w="28" w:type="dxa"/>
            </w:tcMar>
          </w:tcPr>
          <w:p w14:paraId="112A0BA9" w14:textId="6578B422" w:rsidR="000A450A" w:rsidRPr="006C1597" w:rsidRDefault="000A450A" w:rsidP="00470E98">
            <w:pPr>
              <w:pStyle w:val="Header2-SubClauses"/>
              <w:numPr>
                <w:ilvl w:val="1"/>
                <w:numId w:val="27"/>
              </w:numPr>
              <w:tabs>
                <w:tab w:val="clear" w:pos="619"/>
                <w:tab w:val="left" w:pos="576"/>
              </w:tabs>
              <w:spacing w:before="120" w:after="120"/>
              <w:ind w:left="440" w:hanging="440"/>
              <w:rPr>
                <w:lang w:val="fr-FR"/>
              </w:rPr>
            </w:pPr>
            <w:r w:rsidRPr="006C1597">
              <w:rPr>
                <w:lang w:val="fr-FR"/>
              </w:rPr>
              <w:t xml:space="preserve">L’Offre, ainsi que toute la correspondance et tous les documents la concernant échangés entre le Soumissionnaire et le Maître </w:t>
            </w:r>
            <w:r w:rsidR="001A0797" w:rsidRPr="006C1597">
              <w:rPr>
                <w:lang w:val="fr-FR"/>
              </w:rPr>
              <w:t>d</w:t>
            </w:r>
            <w:r w:rsidRPr="006C1597">
              <w:rPr>
                <w:lang w:val="fr-FR"/>
              </w:rPr>
              <w:t xml:space="preserve">’Ouvrage seront rédigés dans la langue indiquée dans les </w:t>
            </w:r>
            <w:r w:rsidRPr="006C1597">
              <w:rPr>
                <w:b/>
                <w:lang w:val="fr-FR"/>
              </w:rPr>
              <w:t>DPAO</w:t>
            </w:r>
            <w:r w:rsidRPr="006C1597">
              <w:rPr>
                <w:lang w:val="fr-FR"/>
              </w:rPr>
              <w:t>. Les documents complémentaires et les publications fournis par le Soumissionnaire dans le cadre de la soumission peuvent être rédigés dans une autre langue à condition d’être accompagnés d’une traduction des passages pertinents à l’</w:t>
            </w:r>
            <w:r w:rsidR="00533674">
              <w:rPr>
                <w:lang w:val="fr-FR"/>
              </w:rPr>
              <w:t>O</w:t>
            </w:r>
            <w:r w:rsidRPr="006C1597">
              <w:rPr>
                <w:lang w:val="fr-FR"/>
              </w:rPr>
              <w:t xml:space="preserve">ffre dans la langue indiquée dans les </w:t>
            </w:r>
            <w:r w:rsidRPr="006C1597">
              <w:rPr>
                <w:b/>
                <w:lang w:val="fr-FR"/>
              </w:rPr>
              <w:t>DPAO</w:t>
            </w:r>
            <w:r w:rsidRPr="006C1597">
              <w:rPr>
                <w:lang w:val="fr-FR"/>
              </w:rPr>
              <w:t xml:space="preserve">, </w:t>
            </w:r>
            <w:r w:rsidRPr="006C1597">
              <w:rPr>
                <w:lang w:val="fr-FR"/>
              </w:rPr>
              <w:lastRenderedPageBreak/>
              <w:t>auquel cas, aux fins d’interprétation de l’offre, la traduction fera foi.</w:t>
            </w:r>
          </w:p>
        </w:tc>
      </w:tr>
      <w:tr w:rsidR="005C5730" w:rsidRPr="006C1597" w14:paraId="56A5C5ED" w14:textId="77777777" w:rsidTr="00315DBB">
        <w:trPr>
          <w:trHeight w:val="5217"/>
        </w:trPr>
        <w:tc>
          <w:tcPr>
            <w:tcW w:w="2694" w:type="dxa"/>
            <w:tcBorders>
              <w:top w:val="nil"/>
              <w:left w:val="nil"/>
              <w:right w:val="nil"/>
            </w:tcBorders>
            <w:tcMar>
              <w:top w:w="28" w:type="dxa"/>
              <w:bottom w:w="28" w:type="dxa"/>
            </w:tcMar>
          </w:tcPr>
          <w:p w14:paraId="58937032" w14:textId="11B29CFF" w:rsidR="005C5730" w:rsidRPr="006C1597" w:rsidRDefault="005C5730" w:rsidP="00A76396">
            <w:pPr>
              <w:pStyle w:val="Style23"/>
            </w:pPr>
            <w:bookmarkStart w:id="156" w:name="_Toc438438832"/>
            <w:bookmarkStart w:id="157" w:name="_Toc438532580"/>
            <w:bookmarkStart w:id="158" w:name="_Toc438733976"/>
            <w:bookmarkStart w:id="159" w:name="_Toc438907015"/>
            <w:bookmarkStart w:id="160" w:name="_Toc438907214"/>
            <w:bookmarkStart w:id="161" w:name="_Toc156373294"/>
            <w:bookmarkStart w:id="162" w:name="_Toc82167048"/>
            <w:bookmarkStart w:id="163" w:name="_Toc127407259"/>
            <w:bookmarkStart w:id="164" w:name="_Toc207125443"/>
            <w:r w:rsidRPr="006C1597">
              <w:lastRenderedPageBreak/>
              <w:t>Documents constitutifs de l’</w:t>
            </w:r>
            <w:r w:rsidR="00171459">
              <w:t>O</w:t>
            </w:r>
            <w:r w:rsidRPr="006C1597">
              <w:t>ffre</w:t>
            </w:r>
            <w:bookmarkEnd w:id="156"/>
            <w:bookmarkEnd w:id="157"/>
            <w:bookmarkEnd w:id="158"/>
            <w:bookmarkEnd w:id="159"/>
            <w:bookmarkEnd w:id="160"/>
            <w:bookmarkEnd w:id="161"/>
            <w:bookmarkEnd w:id="162"/>
            <w:bookmarkEnd w:id="163"/>
            <w:bookmarkEnd w:id="164"/>
          </w:p>
        </w:tc>
        <w:tc>
          <w:tcPr>
            <w:tcW w:w="6685" w:type="dxa"/>
            <w:tcBorders>
              <w:top w:val="nil"/>
              <w:left w:val="nil"/>
              <w:right w:val="nil"/>
            </w:tcBorders>
            <w:tcMar>
              <w:top w:w="28" w:type="dxa"/>
              <w:bottom w:w="28" w:type="dxa"/>
            </w:tcMar>
          </w:tcPr>
          <w:p w14:paraId="01C3E1F7" w14:textId="5DC1D75B" w:rsidR="000638FD" w:rsidRPr="000638FD" w:rsidRDefault="000638FD" w:rsidP="00470E98">
            <w:pPr>
              <w:pStyle w:val="Header2-SubClauses"/>
              <w:numPr>
                <w:ilvl w:val="1"/>
                <w:numId w:val="27"/>
              </w:numPr>
              <w:tabs>
                <w:tab w:val="clear" w:pos="619"/>
                <w:tab w:val="left" w:pos="576"/>
              </w:tabs>
              <w:spacing w:before="120" w:after="120"/>
              <w:ind w:left="616" w:hanging="616"/>
              <w:rPr>
                <w:lang w:val="fr-FR"/>
              </w:rPr>
            </w:pPr>
            <w:r w:rsidRPr="00424F7F">
              <w:rPr>
                <w:rStyle w:val="ts-alignment-element"/>
                <w:szCs w:val="24"/>
                <w:lang w:val="fr-FR"/>
              </w:rPr>
              <w:t>L’</w:t>
            </w:r>
            <w:r>
              <w:rPr>
                <w:rStyle w:val="ts-alignment-element"/>
                <w:szCs w:val="24"/>
                <w:lang w:val="fr-FR"/>
              </w:rPr>
              <w:t>O</w:t>
            </w:r>
            <w:r w:rsidRPr="00424F7F">
              <w:rPr>
                <w:rStyle w:val="ts-alignment-element"/>
                <w:szCs w:val="24"/>
                <w:lang w:val="fr-FR"/>
              </w:rPr>
              <w:t>ffre</w:t>
            </w:r>
            <w:r w:rsidRPr="00424F7F">
              <w:rPr>
                <w:szCs w:val="24"/>
                <w:lang w:val="fr-FR"/>
              </w:rPr>
              <w:t xml:space="preserve"> </w:t>
            </w:r>
            <w:r>
              <w:rPr>
                <w:szCs w:val="24"/>
                <w:lang w:val="fr-FR"/>
              </w:rPr>
              <w:t xml:space="preserve">devra </w:t>
            </w:r>
            <w:r w:rsidRPr="00424F7F">
              <w:rPr>
                <w:rStyle w:val="ts-alignment-element"/>
                <w:szCs w:val="24"/>
                <w:lang w:val="fr-FR"/>
              </w:rPr>
              <w:t>comprend</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savoir</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0F22A8">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deux </w:t>
            </w:r>
            <w:r w:rsidR="00216A7D">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soumises</w:t>
            </w:r>
            <w:r w:rsidRPr="00424F7F">
              <w:rPr>
                <w:szCs w:val="24"/>
                <w:lang w:val="fr-FR"/>
              </w:rPr>
              <w:t xml:space="preserve"> </w:t>
            </w:r>
            <w:r w:rsidRPr="00424F7F">
              <w:rPr>
                <w:rStyle w:val="ts-alignment-element"/>
                <w:szCs w:val="24"/>
                <w:lang w:val="fr-FR"/>
              </w:rPr>
              <w:t>simultanément</w:t>
            </w:r>
            <w:r w:rsidRPr="00424F7F">
              <w:rPr>
                <w:szCs w:val="24"/>
                <w:lang w:val="fr-FR"/>
              </w:rPr>
              <w:t xml:space="preserve"> </w:t>
            </w:r>
            <w:r w:rsidRPr="00424F7F">
              <w:rPr>
                <w:rStyle w:val="ts-alignment-element"/>
                <w:szCs w:val="24"/>
                <w:lang w:val="fr-FR"/>
              </w:rPr>
              <w:t>dans</w:t>
            </w:r>
            <w:r w:rsidRPr="00424F7F">
              <w:rPr>
                <w:szCs w:val="24"/>
                <w:lang w:val="fr-FR"/>
              </w:rPr>
              <w:t xml:space="preserve"> deux enveloppes </w:t>
            </w:r>
            <w:r w:rsidRPr="00424F7F">
              <w:rPr>
                <w:rStyle w:val="ts-alignment-element"/>
                <w:szCs w:val="24"/>
                <w:lang w:val="fr-FR"/>
              </w:rPr>
              <w:t>scellées</w:t>
            </w:r>
            <w:r w:rsidRPr="00424F7F">
              <w:rPr>
                <w:szCs w:val="24"/>
                <w:lang w:val="fr-FR"/>
              </w:rPr>
              <w:t xml:space="preserve"> </w:t>
            </w:r>
            <w:r w:rsidRPr="00424F7F">
              <w:rPr>
                <w:rStyle w:val="ts-alignment-element"/>
                <w:szCs w:val="24"/>
                <w:lang w:val="fr-FR"/>
              </w:rPr>
              <w:t>distinctes</w:t>
            </w:r>
            <w:r w:rsidRPr="00424F7F">
              <w:rPr>
                <w:szCs w:val="24"/>
                <w:lang w:val="fr-FR"/>
              </w:rPr>
              <w:t xml:space="preserve"> </w:t>
            </w:r>
            <w:r w:rsidRPr="00424F7F">
              <w:rPr>
                <w:rStyle w:val="ts-alignment-element"/>
                <w:szCs w:val="24"/>
                <w:lang w:val="fr-FR"/>
              </w:rPr>
              <w:t>(processus</w:t>
            </w:r>
            <w:r w:rsidRPr="00424F7F">
              <w:rPr>
                <w:szCs w:val="24"/>
                <w:lang w:val="fr-FR"/>
              </w:rPr>
              <w:t xml:space="preserve"> </w:t>
            </w:r>
            <w:r w:rsidRPr="00424F7F">
              <w:rPr>
                <w:rStyle w:val="ts-alignment-element"/>
                <w:szCs w:val="24"/>
                <w:lang w:val="fr-FR"/>
              </w:rPr>
              <w:t>d</w:t>
            </w:r>
            <w:r w:rsidRPr="00424F7F">
              <w:rPr>
                <w:szCs w:val="24"/>
                <w:lang w:val="fr-FR"/>
              </w:rPr>
              <w:t>’appel d</w:t>
            </w:r>
            <w:r w:rsidRPr="00424F7F">
              <w:rPr>
                <w:rStyle w:val="ts-alignment-element"/>
                <w:szCs w:val="24"/>
                <w:lang w:val="fr-FR"/>
              </w:rPr>
              <w:t>’</w:t>
            </w:r>
            <w:r w:rsidRPr="00424F7F">
              <w:rPr>
                <w:szCs w:val="24"/>
                <w:lang w:val="fr-FR"/>
              </w:rPr>
              <w:t xml:space="preserve">offres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ne</w:t>
            </w:r>
            <w:r w:rsidRPr="00424F7F">
              <w:rPr>
                <w:szCs w:val="24"/>
                <w:lang w:val="fr-FR"/>
              </w:rPr>
              <w:t xml:space="preserve"> </w:t>
            </w:r>
            <w:r w:rsidRPr="00424F7F">
              <w:rPr>
                <w:rStyle w:val="ts-alignment-element"/>
                <w:szCs w:val="24"/>
                <w:lang w:val="fr-FR"/>
              </w:rPr>
              <w:t>contient</w:t>
            </w:r>
            <w:r w:rsidRPr="00424F7F">
              <w:rPr>
                <w:szCs w:val="24"/>
                <w:lang w:val="fr-FR"/>
              </w:rPr>
              <w:t xml:space="preserve"> </w:t>
            </w:r>
            <w:r w:rsidRPr="00424F7F">
              <w:rPr>
                <w:rStyle w:val="ts-alignment-element"/>
                <w:szCs w:val="24"/>
                <w:lang w:val="fr-FR"/>
              </w:rPr>
              <w:t>que</w:t>
            </w:r>
            <w:r w:rsidRPr="00424F7F">
              <w:rPr>
                <w:szCs w:val="24"/>
                <w:lang w:val="fr-FR"/>
              </w:rPr>
              <w:t xml:space="preserve"> des informations relatives à la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l’autre,</w:t>
            </w:r>
            <w:r w:rsidRPr="00424F7F">
              <w:rPr>
                <w:szCs w:val="24"/>
                <w:lang w:val="fr-FR"/>
              </w:rPr>
              <w:t xml:space="preserve"> </w:t>
            </w:r>
            <w:r w:rsidRPr="00141E80">
              <w:rPr>
                <w:lang w:val="fr-FR"/>
              </w:rPr>
              <w:t>uniquement</w:t>
            </w:r>
            <w:r w:rsidRPr="00424F7F">
              <w:rPr>
                <w:szCs w:val="24"/>
                <w:lang w:val="fr-FR"/>
              </w:rPr>
              <w:t xml:space="preserve"> </w:t>
            </w:r>
            <w:r w:rsidRPr="00424F7F">
              <w:rPr>
                <w:rStyle w:val="ts-alignment-element"/>
                <w:szCs w:val="24"/>
                <w:lang w:val="fr-FR"/>
              </w:rPr>
              <w:t>des</w:t>
            </w:r>
            <w:r w:rsidRPr="00424F7F">
              <w:rPr>
                <w:szCs w:val="24"/>
                <w:lang w:val="fr-FR"/>
              </w:rPr>
              <w:t xml:space="preserve"> </w:t>
            </w:r>
            <w:r w:rsidRPr="00424F7F">
              <w:rPr>
                <w:rStyle w:val="ts-alignment-element"/>
                <w:szCs w:val="24"/>
                <w:lang w:val="fr-FR"/>
              </w:rPr>
              <w:t>informations</w:t>
            </w:r>
            <w:r w:rsidRPr="00424F7F">
              <w:rPr>
                <w:szCs w:val="24"/>
                <w:lang w:val="fr-FR"/>
              </w:rPr>
              <w:t xml:space="preserve"> </w:t>
            </w:r>
            <w:r w:rsidRPr="00424F7F">
              <w:rPr>
                <w:rStyle w:val="ts-alignment-element"/>
                <w:szCs w:val="24"/>
                <w:lang w:val="fr-FR"/>
              </w:rPr>
              <w:t>relatives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w:t>
            </w:r>
            <w:r w:rsidRPr="00424F7F">
              <w:rPr>
                <w:szCs w:val="24"/>
                <w:lang w:val="fr-FR"/>
              </w:rPr>
              <w:t xml:space="preserve"> </w:t>
            </w:r>
            <w:r w:rsidRPr="00141E80">
              <w:rPr>
                <w:lang w:val="fr-FR"/>
              </w:rPr>
              <w:t>financière</w:t>
            </w:r>
            <w:r w:rsidRPr="00424F7F">
              <w:rPr>
                <w:rStyle w:val="ts-alignment-element"/>
                <w:szCs w:val="24"/>
                <w:lang w:val="fr-FR"/>
              </w:rPr>
              <w:t>.</w:t>
            </w:r>
            <w:r w:rsidRPr="00424F7F">
              <w:rPr>
                <w:szCs w:val="24"/>
                <w:lang w:val="fr-FR"/>
              </w:rPr>
              <w:t xml:space="preserve"> </w:t>
            </w:r>
            <w:r w:rsidRPr="00424F7F">
              <w:rPr>
                <w:rStyle w:val="ts-alignment-element"/>
                <w:szCs w:val="24"/>
                <w:lang w:val="fr-FR"/>
              </w:rPr>
              <w:t>Ces</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placées</w:t>
            </w:r>
            <w:r w:rsidRPr="00424F7F">
              <w:rPr>
                <w:szCs w:val="24"/>
                <w:lang w:val="fr-FR"/>
              </w:rPr>
              <w:t xml:space="preserve"> </w:t>
            </w:r>
            <w:r w:rsidRPr="00424F7F">
              <w:rPr>
                <w:rStyle w:val="ts-alignment-element"/>
                <w:szCs w:val="24"/>
                <w:lang w:val="fr-FR"/>
              </w:rPr>
              <w:t>dans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extérieure</w:t>
            </w:r>
            <w:r w:rsidRPr="00424F7F">
              <w:rPr>
                <w:szCs w:val="24"/>
                <w:lang w:val="fr-FR"/>
              </w:rPr>
              <w:t xml:space="preserve"> </w:t>
            </w:r>
            <w:r w:rsidR="00ED4769">
              <w:rPr>
                <w:rStyle w:val="ts-alignment-element"/>
                <w:szCs w:val="24"/>
                <w:lang w:val="fr-FR"/>
              </w:rPr>
              <w:t>ferm</w:t>
            </w:r>
            <w:r w:rsidR="00ED4769" w:rsidRPr="00424F7F">
              <w:rPr>
                <w:rStyle w:val="ts-alignment-element"/>
                <w:szCs w:val="24"/>
                <w:lang w:val="fr-FR"/>
              </w:rPr>
              <w:t>ée</w:t>
            </w:r>
            <w:r w:rsidR="00ED4769" w:rsidRPr="00424F7F">
              <w:rPr>
                <w:szCs w:val="24"/>
                <w:lang w:val="fr-FR"/>
              </w:rPr>
              <w:t xml:space="preserve"> </w:t>
            </w:r>
            <w:r w:rsidRPr="00424F7F">
              <w:rPr>
                <w:rStyle w:val="ts-alignment-element"/>
                <w:szCs w:val="24"/>
                <w:lang w:val="fr-FR"/>
              </w:rPr>
              <w:t>distincte</w:t>
            </w:r>
            <w:r w:rsidRPr="00424F7F">
              <w:rPr>
                <w:szCs w:val="24"/>
                <w:lang w:val="fr-FR"/>
              </w:rPr>
              <w:t xml:space="preserve"> </w:t>
            </w:r>
            <w:r w:rsidRPr="00424F7F">
              <w:rPr>
                <w:rStyle w:val="ts-alignment-element"/>
                <w:szCs w:val="24"/>
                <w:lang w:val="fr-FR"/>
              </w:rPr>
              <w:t>portant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Pr="00424F7F">
              <w:rPr>
                <w:rStyle w:val="ts-alignment-element"/>
                <w:szCs w:val="24"/>
                <w:lang w:val="fr-FR"/>
              </w:rPr>
              <w:t>mention</w:t>
            </w:r>
            <w:r w:rsidRPr="00424F7F">
              <w:rPr>
                <w:szCs w:val="24"/>
                <w:lang w:val="fr-FR"/>
              </w:rPr>
              <w:t xml:space="preserve"> </w:t>
            </w:r>
            <w:r w:rsidRPr="00424F7F">
              <w:rPr>
                <w:rStyle w:val="ts-alignment-element"/>
                <w:szCs w:val="24"/>
                <w:lang w:val="fr-FR"/>
              </w:rPr>
              <w:t>«</w:t>
            </w:r>
            <w:r w:rsidRPr="00424F7F">
              <w:rPr>
                <w:szCs w:val="24"/>
                <w:lang w:val="fr-FR"/>
              </w:rPr>
              <w:t xml:space="preserve"> </w:t>
            </w:r>
            <w:r w:rsidR="00ED4769">
              <w:rPr>
                <w:szCs w:val="24"/>
                <w:lang w:val="fr-FR"/>
              </w:rPr>
              <w:t>ORIGINAL DE L4</w:t>
            </w:r>
            <w:r>
              <w:rPr>
                <w:szCs w:val="24"/>
                <w:lang w:val="fr-FR"/>
              </w:rPr>
              <w:t xml:space="preserve">OFFRE </w:t>
            </w:r>
            <w:r>
              <w:rPr>
                <w:rStyle w:val="ts-alignment-element"/>
                <w:rFonts w:ascii="Segoe UI" w:hAnsi="Segoe UI" w:cs="Segoe UI"/>
                <w:sz w:val="21"/>
                <w:szCs w:val="21"/>
                <w:lang w:val="fr-FR"/>
              </w:rPr>
              <w:t>».</w:t>
            </w:r>
            <w:r>
              <w:rPr>
                <w:rFonts w:ascii="Segoe UI" w:hAnsi="Segoe UI" w:cs="Segoe UI"/>
                <w:sz w:val="21"/>
                <w:szCs w:val="21"/>
                <w:lang w:val="fr-FR"/>
              </w:rPr>
              <w:t xml:space="preserve"> </w:t>
            </w:r>
          </w:p>
          <w:p w14:paraId="3A2FCE23" w14:textId="706F99EB" w:rsidR="009775DF" w:rsidRDefault="005C5730"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L</w:t>
            </w:r>
            <w:r w:rsidR="000638FD">
              <w:rPr>
                <w:lang w:val="fr-FR"/>
              </w:rPr>
              <w:t xml:space="preserve">a Partie Technique devra contenir ce qui suit : </w:t>
            </w:r>
          </w:p>
          <w:p w14:paraId="6ECDFF2F" w14:textId="749EC994" w:rsidR="005C5730" w:rsidRPr="006C1597" w:rsidRDefault="005C5730" w:rsidP="00E7327A">
            <w:pPr>
              <w:pStyle w:val="Outline1"/>
              <w:keepNext w:val="0"/>
              <w:numPr>
                <w:ilvl w:val="0"/>
                <w:numId w:val="192"/>
              </w:numPr>
              <w:tabs>
                <w:tab w:val="clear" w:pos="432"/>
                <w:tab w:val="left" w:pos="1152"/>
              </w:tabs>
              <w:spacing w:before="120" w:after="0"/>
              <w:ind w:left="1065" w:hanging="450"/>
              <w:jc w:val="both"/>
            </w:pPr>
            <w:r w:rsidRPr="00ED4769">
              <w:t xml:space="preserve">La Lettre de Soumission préparée conformément aux dispositions de </w:t>
            </w:r>
            <w:r w:rsidR="007F55E7" w:rsidRPr="00ED4769">
              <w:t>l’</w:t>
            </w:r>
            <w:r w:rsidR="007F55E7">
              <w:t>a</w:t>
            </w:r>
            <w:r w:rsidR="007F55E7" w:rsidRPr="00ED4769">
              <w:t>rticle</w:t>
            </w:r>
            <w:r w:rsidR="007F55E7" w:rsidRPr="006C1597">
              <w:t xml:space="preserve"> </w:t>
            </w:r>
            <w:r w:rsidRPr="006C1597">
              <w:t>1</w:t>
            </w:r>
            <w:r w:rsidR="00C27CF0">
              <w:t>2</w:t>
            </w:r>
            <w:r w:rsidRPr="006C1597">
              <w:t xml:space="preserve"> des IS ; </w:t>
            </w:r>
          </w:p>
          <w:p w14:paraId="3F4CBF33" w14:textId="701DC31A" w:rsidR="005C5730" w:rsidRPr="006C1597" w:rsidRDefault="005C5730" w:rsidP="00E7327A">
            <w:pPr>
              <w:pStyle w:val="Outline1"/>
              <w:keepNext w:val="0"/>
              <w:numPr>
                <w:ilvl w:val="0"/>
                <w:numId w:val="192"/>
              </w:numPr>
              <w:tabs>
                <w:tab w:val="clear" w:pos="432"/>
                <w:tab w:val="left" w:pos="1152"/>
              </w:tabs>
              <w:spacing w:before="120" w:after="0"/>
              <w:ind w:left="1065" w:hanging="450"/>
              <w:jc w:val="both"/>
              <w:rPr>
                <w:kern w:val="0"/>
              </w:rPr>
            </w:pPr>
            <w:r w:rsidRPr="006C1597">
              <w:rPr>
                <w:kern w:val="0"/>
              </w:rPr>
              <w:t>la Garantie d’</w:t>
            </w:r>
            <w:r w:rsidR="004078A5">
              <w:rPr>
                <w:kern w:val="0"/>
              </w:rPr>
              <w:t>O</w:t>
            </w:r>
            <w:r w:rsidRPr="006C1597">
              <w:rPr>
                <w:kern w:val="0"/>
              </w:rPr>
              <w:t xml:space="preserve">ffre ou la </w:t>
            </w:r>
            <w:r w:rsidR="004078A5">
              <w:rPr>
                <w:kern w:val="0"/>
              </w:rPr>
              <w:t>D</w:t>
            </w:r>
            <w:r w:rsidRPr="006C1597">
              <w:rPr>
                <w:kern w:val="0"/>
              </w:rPr>
              <w:t xml:space="preserve">éclaration de </w:t>
            </w:r>
            <w:r w:rsidR="004078A5">
              <w:rPr>
                <w:kern w:val="0"/>
              </w:rPr>
              <w:t>G</w:t>
            </w:r>
            <w:r w:rsidRPr="006C1597">
              <w:rPr>
                <w:kern w:val="0"/>
              </w:rPr>
              <w:t>arantie d’</w:t>
            </w:r>
            <w:r w:rsidR="004078A5">
              <w:rPr>
                <w:kern w:val="0"/>
              </w:rPr>
              <w:t>O</w:t>
            </w:r>
            <w:r w:rsidRPr="006C1597">
              <w:rPr>
                <w:kern w:val="0"/>
              </w:rPr>
              <w:t>ffre établie conformément aux dispositions de l’article 19.1 des IS ;</w:t>
            </w:r>
          </w:p>
          <w:p w14:paraId="075887D3" w14:textId="5EC72C8C" w:rsidR="005C5730" w:rsidRPr="006C1597" w:rsidRDefault="004078A5" w:rsidP="00E7327A">
            <w:pPr>
              <w:pStyle w:val="Outline1"/>
              <w:keepNext w:val="0"/>
              <w:numPr>
                <w:ilvl w:val="0"/>
                <w:numId w:val="192"/>
              </w:numPr>
              <w:tabs>
                <w:tab w:val="clear" w:pos="432"/>
                <w:tab w:val="left" w:pos="1152"/>
              </w:tabs>
              <w:spacing w:before="120" w:after="0"/>
              <w:ind w:left="1065" w:hanging="450"/>
              <w:jc w:val="both"/>
            </w:pPr>
            <w:r>
              <w:t>Offre Variante</w:t>
            </w:r>
            <w:r w:rsidR="005C5730" w:rsidRPr="006C1597">
              <w:t xml:space="preserve">, </w:t>
            </w:r>
            <w:r w:rsidR="000638FD">
              <w:t xml:space="preserve">Partie Technique: </w:t>
            </w:r>
            <w:r w:rsidR="005C5730" w:rsidRPr="006C1597">
              <w:t xml:space="preserve">si </w:t>
            </w:r>
            <w:r w:rsidR="00216A7D">
              <w:t>permise</w:t>
            </w:r>
            <w:r w:rsidR="005C5730" w:rsidRPr="006C1597">
              <w:t xml:space="preserve">, </w:t>
            </w:r>
            <w:r w:rsidR="005C5730" w:rsidRPr="006C1597">
              <w:rPr>
                <w:kern w:val="0"/>
              </w:rPr>
              <w:t>conformément</w:t>
            </w:r>
            <w:r w:rsidR="005C5730" w:rsidRPr="006C1597">
              <w:t xml:space="preserve"> aux dispositions de l’article 13 des IS</w:t>
            </w:r>
            <w:r w:rsidR="000638FD">
              <w:t>, la Partie Technique de toute</w:t>
            </w:r>
            <w:r w:rsidR="005C5730" w:rsidRPr="006C1597">
              <w:t> </w:t>
            </w:r>
            <w:r w:rsidR="000638FD">
              <w:t>Offre Variante</w:t>
            </w:r>
            <w:r w:rsidR="005C5730" w:rsidRPr="006C1597">
              <w:t>;</w:t>
            </w:r>
          </w:p>
          <w:p w14:paraId="6A5F5A94" w14:textId="6DF73FEF" w:rsidR="005C5730" w:rsidRPr="006C1597" w:rsidRDefault="004078A5" w:rsidP="00E7327A">
            <w:pPr>
              <w:numPr>
                <w:ilvl w:val="0"/>
                <w:numId w:val="192"/>
              </w:numPr>
              <w:tabs>
                <w:tab w:val="left" w:pos="1152"/>
              </w:tabs>
              <w:spacing w:before="120" w:after="0"/>
              <w:ind w:left="1065" w:hanging="450"/>
            </w:pPr>
            <w:r>
              <w:t xml:space="preserve">Autorisation : </w:t>
            </w:r>
            <w:r w:rsidR="005C5730" w:rsidRPr="006C1597">
              <w:t>la confirmation par écrit de l’habilitation du signataire de l’</w:t>
            </w:r>
            <w:r>
              <w:t>O</w:t>
            </w:r>
            <w:r w:rsidR="005C5730" w:rsidRPr="006C1597">
              <w:t>ffre à engager le Soumissionnaire, conformément aux dispositions de l’article 20.</w:t>
            </w:r>
            <w:r>
              <w:t>3</w:t>
            </w:r>
            <w:r w:rsidR="005C5730" w:rsidRPr="006C1597">
              <w:t xml:space="preserve"> des IS ; </w:t>
            </w:r>
          </w:p>
          <w:p w14:paraId="6722D10E" w14:textId="2E3C0669" w:rsidR="005C5730" w:rsidRPr="006C1597" w:rsidRDefault="004078A5" w:rsidP="00E7327A">
            <w:pPr>
              <w:numPr>
                <w:ilvl w:val="0"/>
                <w:numId w:val="192"/>
              </w:numPr>
              <w:tabs>
                <w:tab w:val="left" w:pos="1152"/>
              </w:tabs>
              <w:spacing w:before="120" w:after="0"/>
              <w:ind w:left="1065" w:hanging="450"/>
            </w:pPr>
            <w:r>
              <w:t xml:space="preserve">Qualification : </w:t>
            </w:r>
            <w:r w:rsidR="005C5730" w:rsidRPr="006C1597">
              <w:t xml:space="preserve">les documents attestant </w:t>
            </w:r>
            <w:r w:rsidR="00B638C1">
              <w:t xml:space="preserve">selon l’article 17 des IS </w:t>
            </w:r>
            <w:r w:rsidR="005C5730" w:rsidRPr="006C1597">
              <w:t xml:space="preserve">que le Soumissionnaire </w:t>
            </w:r>
            <w:r w:rsidR="000638FD">
              <w:t>est éligible et qualifié ;</w:t>
            </w:r>
          </w:p>
          <w:p w14:paraId="090BF7DC" w14:textId="77777777" w:rsidR="004F20E5" w:rsidRDefault="004078A5" w:rsidP="00E7327A">
            <w:pPr>
              <w:numPr>
                <w:ilvl w:val="0"/>
                <w:numId w:val="192"/>
              </w:numPr>
              <w:tabs>
                <w:tab w:val="left" w:pos="1152"/>
              </w:tabs>
              <w:spacing w:before="120" w:after="0"/>
              <w:ind w:left="1065" w:hanging="450"/>
            </w:pPr>
            <w:r>
              <w:t xml:space="preserve">Conformité : </w:t>
            </w:r>
            <w:r w:rsidR="005C5730" w:rsidRPr="006C1597">
              <w:t xml:space="preserve">la </w:t>
            </w:r>
            <w:r w:rsidR="007F55E7">
              <w:t>p</w:t>
            </w:r>
            <w:r w:rsidR="005C5730" w:rsidRPr="006C1597">
              <w:t xml:space="preserve">roposition </w:t>
            </w:r>
            <w:r w:rsidR="007F55E7">
              <w:t>t</w:t>
            </w:r>
            <w:r w:rsidR="005C5730" w:rsidRPr="006C1597">
              <w:t xml:space="preserve">echnique soumise conformément à l’article 16 des IS ; </w:t>
            </w:r>
          </w:p>
          <w:p w14:paraId="47CD95D3" w14:textId="12A455FA" w:rsidR="00F365F7" w:rsidRDefault="004F20E5" w:rsidP="00E7327A">
            <w:pPr>
              <w:numPr>
                <w:ilvl w:val="0"/>
                <w:numId w:val="192"/>
              </w:numPr>
              <w:tabs>
                <w:tab w:val="left" w:pos="1152"/>
              </w:tabs>
              <w:spacing w:before="120" w:after="0"/>
              <w:ind w:left="1065" w:hanging="450"/>
            </w:pPr>
            <w:r>
              <w:t xml:space="preserve">La Déclaration d’Engagement de la main d’œuvre locale conformément à l’article 16 des IS et la Section IV, Formulaires de Soumission ; </w:t>
            </w:r>
            <w:r w:rsidR="007F55E7">
              <w:t>et</w:t>
            </w:r>
          </w:p>
          <w:p w14:paraId="48DC2E5A" w14:textId="035CACCC" w:rsidR="005C5730" w:rsidRDefault="005C5730" w:rsidP="00E7327A">
            <w:pPr>
              <w:numPr>
                <w:ilvl w:val="0"/>
                <w:numId w:val="192"/>
              </w:numPr>
              <w:tabs>
                <w:tab w:val="left" w:pos="1152"/>
              </w:tabs>
              <w:spacing w:before="120" w:after="0"/>
              <w:ind w:left="1065" w:hanging="450"/>
            </w:pPr>
            <w:r w:rsidRPr="006C1597">
              <w:t xml:space="preserve">tout autre document requis par les </w:t>
            </w:r>
            <w:r w:rsidRPr="006C1597">
              <w:rPr>
                <w:b/>
              </w:rPr>
              <w:t>DPAO</w:t>
            </w:r>
            <w:r w:rsidRPr="006C1597">
              <w:t>.</w:t>
            </w:r>
          </w:p>
          <w:p w14:paraId="4FCF1901" w14:textId="155DB959" w:rsidR="000638FD" w:rsidRPr="00315DBB" w:rsidRDefault="000638FD" w:rsidP="00470E98">
            <w:pPr>
              <w:pStyle w:val="Header2-SubClauses"/>
              <w:numPr>
                <w:ilvl w:val="1"/>
                <w:numId w:val="27"/>
              </w:numPr>
              <w:tabs>
                <w:tab w:val="clear" w:pos="619"/>
                <w:tab w:val="left" w:pos="576"/>
              </w:tabs>
              <w:spacing w:before="120" w:after="120"/>
              <w:ind w:left="616" w:hanging="616"/>
              <w:rPr>
                <w:lang w:val="fr-FR"/>
              </w:rPr>
            </w:pPr>
            <w:r w:rsidRPr="00315DBB">
              <w:rPr>
                <w:lang w:val="fr-FR"/>
              </w:rPr>
              <w:t xml:space="preserve">La </w:t>
            </w:r>
            <w:r w:rsidRPr="00141E80">
              <w:rPr>
                <w:rStyle w:val="ts-alignment-element"/>
                <w:szCs w:val="24"/>
                <w:lang w:val="fr-FR"/>
              </w:rPr>
              <w:t>Partie</w:t>
            </w:r>
            <w:r w:rsidRPr="00315DBB">
              <w:rPr>
                <w:lang w:val="fr-FR"/>
              </w:rPr>
              <w:t xml:space="preserve"> Financière devra contenir ce qui suit :</w:t>
            </w:r>
          </w:p>
          <w:p w14:paraId="60C50773" w14:textId="77777777" w:rsidR="000638FD" w:rsidRDefault="000638FD" w:rsidP="00A76396">
            <w:pPr>
              <w:pStyle w:val="Header2-SubClauses"/>
              <w:numPr>
                <w:ilvl w:val="1"/>
                <w:numId w:val="192"/>
              </w:numPr>
              <w:tabs>
                <w:tab w:val="clear" w:pos="619"/>
                <w:tab w:val="left" w:pos="890"/>
              </w:tabs>
              <w:spacing w:before="120" w:after="0"/>
              <w:ind w:left="890"/>
              <w:rPr>
                <w:lang w:val="fr-FR"/>
              </w:rPr>
            </w:pPr>
            <w:r>
              <w:rPr>
                <w:lang w:val="fr-FR"/>
              </w:rPr>
              <w:t>Lettre de Soumission – Partie Financière : préparée selon IC 12 et IC 14 ;</w:t>
            </w:r>
          </w:p>
          <w:p w14:paraId="360697C0" w14:textId="4F05C9AC" w:rsidR="000638FD" w:rsidRDefault="000638FD" w:rsidP="00D24BCD">
            <w:pPr>
              <w:numPr>
                <w:ilvl w:val="0"/>
                <w:numId w:val="190"/>
              </w:numPr>
              <w:tabs>
                <w:tab w:val="left" w:pos="576"/>
                <w:tab w:val="left" w:pos="890"/>
                <w:tab w:val="left" w:pos="1152"/>
              </w:tabs>
              <w:spacing w:before="120" w:after="0"/>
              <w:ind w:left="1160" w:hanging="630"/>
            </w:pPr>
            <w:r w:rsidRPr="006C1597">
              <w:t>Les formulaires, compr</w:t>
            </w:r>
            <w:r>
              <w:t>enant</w:t>
            </w:r>
            <w:r w:rsidRPr="006C1597">
              <w:t xml:space="preserve"> le Bordereau des Prix unitaires et le </w:t>
            </w:r>
            <w:r>
              <w:t>D</w:t>
            </w:r>
            <w:r w:rsidR="007F55E7">
              <w:t>étail</w:t>
            </w:r>
            <w:r>
              <w:t xml:space="preserve"> Quantitatif</w:t>
            </w:r>
            <w:r w:rsidRPr="006C1597">
              <w:t xml:space="preserve"> et </w:t>
            </w:r>
            <w:r w:rsidR="00216A7D">
              <w:t>E</w:t>
            </w:r>
            <w:r w:rsidRPr="006C1597">
              <w:t>stimatif, remplis conformément aux dispositions des articles 12 et 14 des IS ;</w:t>
            </w:r>
          </w:p>
          <w:p w14:paraId="2F426E02" w14:textId="4AF041DA" w:rsidR="000638FD" w:rsidRDefault="000638FD" w:rsidP="00D24BCD">
            <w:pPr>
              <w:numPr>
                <w:ilvl w:val="0"/>
                <w:numId w:val="190"/>
              </w:numPr>
              <w:tabs>
                <w:tab w:val="left" w:pos="576"/>
                <w:tab w:val="left" w:pos="890"/>
                <w:tab w:val="left" w:pos="1152"/>
              </w:tabs>
              <w:spacing w:before="120" w:after="0"/>
              <w:ind w:left="890"/>
            </w:pPr>
            <w:r>
              <w:t>Offre Variante – Partie Financière : si permis selon IS 13, la Partie Financière de toute Offre Variante ; et</w:t>
            </w:r>
          </w:p>
          <w:p w14:paraId="7E1B25A1" w14:textId="003B5919" w:rsidR="000638FD" w:rsidRPr="00424F7F" w:rsidRDefault="000638FD" w:rsidP="00D24BCD">
            <w:pPr>
              <w:numPr>
                <w:ilvl w:val="0"/>
                <w:numId w:val="190"/>
              </w:numPr>
              <w:tabs>
                <w:tab w:val="left" w:pos="576"/>
                <w:tab w:val="left" w:pos="890"/>
                <w:tab w:val="left" w:pos="1152"/>
              </w:tabs>
              <w:spacing w:before="120" w:after="0"/>
              <w:ind w:left="890"/>
            </w:pPr>
            <w:r>
              <w:lastRenderedPageBreak/>
              <w:t xml:space="preserve">Tout autre document exigé dans les </w:t>
            </w:r>
            <w:r w:rsidRPr="00424F7F">
              <w:rPr>
                <w:b/>
                <w:bCs/>
              </w:rPr>
              <w:t>DPAO.</w:t>
            </w:r>
          </w:p>
          <w:p w14:paraId="7FD5B858" w14:textId="2C16BD3A" w:rsidR="000638FD" w:rsidRPr="00B942AE" w:rsidRDefault="000638FD" w:rsidP="00470E98">
            <w:pPr>
              <w:pStyle w:val="Header2-SubClauses"/>
              <w:numPr>
                <w:ilvl w:val="1"/>
                <w:numId w:val="27"/>
              </w:numPr>
              <w:tabs>
                <w:tab w:val="clear" w:pos="619"/>
                <w:tab w:val="left" w:pos="576"/>
              </w:tabs>
              <w:spacing w:before="120" w:after="120"/>
              <w:ind w:left="616" w:hanging="616"/>
              <w:rPr>
                <w:lang w:val="fr-FR"/>
              </w:rPr>
            </w:pPr>
            <w:r w:rsidRPr="00315DBB">
              <w:rPr>
                <w:lang w:val="fr-FR"/>
              </w:rPr>
              <w:t xml:space="preserve">La Partie Technique ne devra pas comprendre des informations liées au prix de l’Offre. Lorsque des informations </w:t>
            </w:r>
            <w:r w:rsidRPr="00141E80">
              <w:rPr>
                <w:rStyle w:val="ts-alignment-element"/>
                <w:szCs w:val="24"/>
                <w:lang w:val="fr-FR"/>
              </w:rPr>
              <w:t>financières</w:t>
            </w:r>
            <w:r w:rsidRPr="00315DBB">
              <w:rPr>
                <w:lang w:val="fr-FR"/>
              </w:rPr>
              <w:t xml:space="preserve"> liées au prix de l’Offre est contenu dans la Partie Technique, l’Offre devra être déclarée non-conforme</w:t>
            </w:r>
            <w:r w:rsidRPr="00B942AE">
              <w:rPr>
                <w:lang w:val="fr-FR"/>
              </w:rPr>
              <w:t>.</w:t>
            </w:r>
          </w:p>
          <w:p w14:paraId="23A2E8DB" w14:textId="26641F22" w:rsidR="000638FD" w:rsidRDefault="000638FD"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 Soumissionnaire fournira dans la Lettre de Soumission les noms de trois membres potentiels du Comité </w:t>
            </w:r>
            <w:r w:rsidR="000F22A8">
              <w:rPr>
                <w:lang w:val="fr-FR"/>
              </w:rPr>
              <w:t xml:space="preserve">de Prévention et de Règlement </w:t>
            </w:r>
            <w:r>
              <w:rPr>
                <w:lang w:val="fr-FR"/>
              </w:rPr>
              <w:t xml:space="preserve">des </w:t>
            </w:r>
            <w:r w:rsidRPr="006C1597">
              <w:rPr>
                <w:lang w:val="fr-FR"/>
              </w:rPr>
              <w:t>Différends (</w:t>
            </w:r>
            <w:r w:rsidR="000F22A8">
              <w:rPr>
                <w:lang w:val="fr-FR"/>
              </w:rPr>
              <w:t>CPRD</w:t>
            </w:r>
            <w:r w:rsidRPr="006C1597">
              <w:rPr>
                <w:lang w:val="fr-FR"/>
              </w:rPr>
              <w:t xml:space="preserve">) et y joindra leurs </w:t>
            </w:r>
            <w:r w:rsidRPr="00141E80">
              <w:rPr>
                <w:rStyle w:val="ts-alignment-element"/>
                <w:szCs w:val="24"/>
                <w:lang w:val="fr-FR"/>
              </w:rPr>
              <w:t>curriculums</w:t>
            </w:r>
            <w:r w:rsidRPr="006C1597">
              <w:rPr>
                <w:lang w:val="fr-FR"/>
              </w:rPr>
              <w:t xml:space="preserve"> vitae. La liste des membres potentiels du </w:t>
            </w:r>
            <w:r w:rsidR="006C04F3">
              <w:rPr>
                <w:lang w:val="fr-FR"/>
              </w:rPr>
              <w:t>CPRD</w:t>
            </w:r>
            <w:r w:rsidR="006C04F3" w:rsidRPr="006C1597">
              <w:rPr>
                <w:lang w:val="fr-FR"/>
              </w:rPr>
              <w:t xml:space="preserve"> </w:t>
            </w:r>
            <w:r w:rsidRPr="006C1597">
              <w:rPr>
                <w:lang w:val="fr-FR"/>
              </w:rPr>
              <w:t>proposée par le Maître d’</w:t>
            </w:r>
            <w:r w:rsidR="006C04F3">
              <w:rPr>
                <w:lang w:val="fr-FR"/>
              </w:rPr>
              <w:t>O</w:t>
            </w:r>
            <w:r w:rsidRPr="006C1597">
              <w:rPr>
                <w:lang w:val="fr-FR"/>
              </w:rPr>
              <w:t>uvrage (</w:t>
            </w:r>
            <w:r>
              <w:rPr>
                <w:lang w:val="fr-FR"/>
              </w:rPr>
              <w:t>Données du Marché 21.1</w:t>
            </w:r>
            <w:r w:rsidRPr="006C1597">
              <w:rPr>
                <w:lang w:val="fr-FR"/>
              </w:rPr>
              <w:t xml:space="preserve">) et par le Soumissionnaire attributaire (dans la Lettre de Soumission) fera l’objet de la </w:t>
            </w:r>
            <w:r w:rsidR="006C04F3">
              <w:rPr>
                <w:lang w:val="fr-FR"/>
              </w:rPr>
              <w:t>N</w:t>
            </w:r>
            <w:r w:rsidRPr="006C1597">
              <w:rPr>
                <w:lang w:val="fr-FR"/>
              </w:rPr>
              <w:t>on-objection de la Banque.</w:t>
            </w:r>
          </w:p>
          <w:p w14:paraId="7D0F834A" w14:textId="48248B94" w:rsidR="000638FD" w:rsidRPr="006C1597" w:rsidRDefault="000638FD"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En sus des documents requis à l’article 11.</w:t>
            </w:r>
            <w:r>
              <w:rPr>
                <w:lang w:val="fr-FR"/>
              </w:rPr>
              <w:t>2</w:t>
            </w:r>
            <w:r w:rsidRPr="006C1597">
              <w:rPr>
                <w:lang w:val="fr-FR"/>
              </w:rPr>
              <w:t xml:space="preserve"> des IS, l’Offre </w:t>
            </w:r>
            <w:r w:rsidRPr="00141E80">
              <w:rPr>
                <w:rStyle w:val="ts-alignment-element"/>
                <w:szCs w:val="24"/>
                <w:lang w:val="fr-FR"/>
              </w:rPr>
              <w:t>présentée</w:t>
            </w:r>
            <w:r w:rsidRPr="006C1597">
              <w:rPr>
                <w:lang w:val="fr-FR"/>
              </w:rPr>
              <w:t xml:space="preserve"> par un </w:t>
            </w:r>
            <w:r w:rsidR="00DF0D8F">
              <w:rPr>
                <w:lang w:val="fr-FR"/>
              </w:rPr>
              <w:t>GE</w:t>
            </w:r>
            <w:r w:rsidRPr="006C1597">
              <w:rPr>
                <w:lang w:val="fr-FR"/>
              </w:rPr>
              <w:t xml:space="preserve"> devra inclure soit une copie de l’Accord de Groupement liant tous les membres du Groupement, soit une lettre d’intention de constituer un tel Groupement signée par tous les membres du Groupement et assortie d’un projet d’accord. </w:t>
            </w:r>
          </w:p>
          <w:p w14:paraId="7E4FCE2E" w14:textId="057223BC" w:rsidR="000638FD" w:rsidRPr="006C1597" w:rsidRDefault="000638FD"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Dans la Lettre de Soumission, le Soumissionnaire fournira les informations relatives aux commissions et </w:t>
            </w:r>
            <w:r w:rsidR="001223F2">
              <w:rPr>
                <w:lang w:val="fr-FR"/>
              </w:rPr>
              <w:t>gratification</w:t>
            </w:r>
            <w:r w:rsidR="001223F2" w:rsidRPr="006C1597">
              <w:rPr>
                <w:lang w:val="fr-FR"/>
              </w:rPr>
              <w:t xml:space="preserve">s </w:t>
            </w:r>
            <w:r w:rsidRPr="006C1597">
              <w:rPr>
                <w:lang w:val="fr-FR"/>
              </w:rPr>
              <w:t>versées</w:t>
            </w:r>
            <w:r w:rsidR="00E0609B">
              <w:rPr>
                <w:lang w:val="fr-FR"/>
              </w:rPr>
              <w:t>,</w:t>
            </w:r>
            <w:r w:rsidR="00E0609B" w:rsidRPr="006C1597">
              <w:rPr>
                <w:lang w:val="fr-FR"/>
              </w:rPr>
              <w:t xml:space="preserve"> </w:t>
            </w:r>
            <w:r w:rsidRPr="006C1597">
              <w:rPr>
                <w:lang w:val="fr-FR"/>
              </w:rPr>
              <w:t>ou à verser</w:t>
            </w:r>
            <w:r w:rsidR="00E0609B">
              <w:rPr>
                <w:lang w:val="fr-FR"/>
              </w:rPr>
              <w:t>,</w:t>
            </w:r>
            <w:r w:rsidRPr="006C1597">
              <w:rPr>
                <w:lang w:val="fr-FR"/>
              </w:rPr>
              <w:t xml:space="preserve"> en relation avec son Offre.</w:t>
            </w:r>
          </w:p>
        </w:tc>
      </w:tr>
      <w:tr w:rsidR="000A450A" w:rsidRPr="006C1597" w14:paraId="4AF4B8F9" w14:textId="77777777" w:rsidTr="005C5730">
        <w:trPr>
          <w:trHeight w:val="2003"/>
        </w:trPr>
        <w:tc>
          <w:tcPr>
            <w:tcW w:w="2694" w:type="dxa"/>
            <w:tcMar>
              <w:top w:w="28" w:type="dxa"/>
              <w:bottom w:w="28" w:type="dxa"/>
            </w:tcMar>
          </w:tcPr>
          <w:p w14:paraId="7D83BE69" w14:textId="7A7A5707" w:rsidR="000A450A" w:rsidRPr="006C1597" w:rsidRDefault="00D42529" w:rsidP="00A76396">
            <w:pPr>
              <w:pStyle w:val="Style23"/>
            </w:pPr>
            <w:bookmarkStart w:id="165" w:name="_Toc438532582"/>
            <w:bookmarkStart w:id="166" w:name="_Toc438438833"/>
            <w:bookmarkStart w:id="167" w:name="_Toc438532583"/>
            <w:bookmarkStart w:id="168" w:name="_Toc438733977"/>
            <w:bookmarkStart w:id="169" w:name="_Toc438907016"/>
            <w:bookmarkStart w:id="170" w:name="_Toc438907215"/>
            <w:bookmarkStart w:id="171" w:name="_Toc156373295"/>
            <w:bookmarkStart w:id="172" w:name="_Toc82167049"/>
            <w:bookmarkStart w:id="173" w:name="_Toc127407260"/>
            <w:bookmarkStart w:id="174" w:name="_Toc207125444"/>
            <w:bookmarkEnd w:id="165"/>
            <w:r w:rsidRPr="006C1597">
              <w:lastRenderedPageBreak/>
              <w:t xml:space="preserve">Lettre de </w:t>
            </w:r>
            <w:r w:rsidR="00533674">
              <w:t>S</w:t>
            </w:r>
            <w:r w:rsidRPr="006C1597">
              <w:t>oumission</w:t>
            </w:r>
            <w:r w:rsidR="000A450A" w:rsidRPr="006C1597">
              <w:t xml:space="preserve">, </w:t>
            </w:r>
            <w:r w:rsidR="00533674">
              <w:t>B</w:t>
            </w:r>
            <w:r w:rsidR="000A450A" w:rsidRPr="006C1597">
              <w:t xml:space="preserve">ordereau des </w:t>
            </w:r>
            <w:r w:rsidR="000D7D2F">
              <w:t>P</w:t>
            </w:r>
            <w:r w:rsidR="000A450A" w:rsidRPr="006C1597">
              <w:t xml:space="preserve">rix </w:t>
            </w:r>
            <w:bookmarkEnd w:id="166"/>
            <w:bookmarkEnd w:id="167"/>
            <w:bookmarkEnd w:id="168"/>
            <w:bookmarkEnd w:id="169"/>
            <w:bookmarkEnd w:id="170"/>
            <w:r w:rsidR="000A450A" w:rsidRPr="006C1597">
              <w:t xml:space="preserve">et </w:t>
            </w:r>
            <w:r w:rsidR="000D7D2F">
              <w:t xml:space="preserve">Détail </w:t>
            </w:r>
            <w:r w:rsidR="00DB6A64">
              <w:t>Quantitatif</w:t>
            </w:r>
            <w:r w:rsidR="000A450A" w:rsidRPr="006C1597">
              <w:t xml:space="preserve"> et </w:t>
            </w:r>
            <w:r w:rsidR="000D7D2F">
              <w:t>E</w:t>
            </w:r>
            <w:r w:rsidR="000A450A" w:rsidRPr="006C1597">
              <w:t>stimatif</w:t>
            </w:r>
            <w:bookmarkEnd w:id="171"/>
            <w:bookmarkEnd w:id="172"/>
            <w:bookmarkEnd w:id="173"/>
            <w:bookmarkEnd w:id="174"/>
          </w:p>
        </w:tc>
        <w:tc>
          <w:tcPr>
            <w:tcW w:w="6685" w:type="dxa"/>
            <w:tcMar>
              <w:top w:w="28" w:type="dxa"/>
              <w:bottom w:w="28" w:type="dxa"/>
            </w:tcMar>
          </w:tcPr>
          <w:p w14:paraId="422CC7AB" w14:textId="1977D188" w:rsidR="00BC693B" w:rsidRPr="006C1597" w:rsidRDefault="00CD3875" w:rsidP="00470E98">
            <w:pPr>
              <w:pStyle w:val="Header2-SubClauses"/>
              <w:numPr>
                <w:ilvl w:val="1"/>
                <w:numId w:val="27"/>
              </w:numPr>
              <w:tabs>
                <w:tab w:val="clear" w:pos="619"/>
                <w:tab w:val="left" w:pos="576"/>
              </w:tabs>
              <w:spacing w:before="120" w:after="120"/>
              <w:ind w:left="616" w:hanging="616"/>
              <w:rPr>
                <w:lang w:val="fr-FR"/>
              </w:rPr>
            </w:pPr>
            <w:r>
              <w:rPr>
                <w:lang w:val="fr-FR"/>
              </w:rPr>
              <w:t xml:space="preserve">La </w:t>
            </w:r>
            <w:r w:rsidR="000638FD">
              <w:rPr>
                <w:lang w:val="fr-FR"/>
              </w:rPr>
              <w:t xml:space="preserve">Lettre de Soumission – Partie Technique, </w:t>
            </w:r>
            <w:r>
              <w:rPr>
                <w:lang w:val="fr-FR"/>
              </w:rPr>
              <w:t xml:space="preserve">la </w:t>
            </w:r>
            <w:r w:rsidR="000638FD">
              <w:rPr>
                <w:lang w:val="fr-FR"/>
              </w:rPr>
              <w:t xml:space="preserve">Lettre de Soumission -- Partie Financière et </w:t>
            </w:r>
            <w:r w:rsidR="00645609">
              <w:rPr>
                <w:lang w:val="fr-FR"/>
              </w:rPr>
              <w:t xml:space="preserve">les Annexes, </w:t>
            </w:r>
            <w:r w:rsidR="008022EE">
              <w:rPr>
                <w:lang w:val="fr-FR"/>
              </w:rPr>
              <w:t xml:space="preserve">y compris les </w:t>
            </w:r>
            <w:r w:rsidR="000638FD">
              <w:rPr>
                <w:lang w:val="fr-FR"/>
              </w:rPr>
              <w:t>Bordereaux</w:t>
            </w:r>
            <w:r w:rsidR="008022EE">
              <w:rPr>
                <w:lang w:val="fr-FR"/>
              </w:rPr>
              <w:t xml:space="preserve"> de</w:t>
            </w:r>
            <w:r w:rsidR="0052092D">
              <w:rPr>
                <w:lang w:val="fr-FR"/>
              </w:rPr>
              <w:t>s</w:t>
            </w:r>
            <w:r w:rsidR="008022EE">
              <w:rPr>
                <w:lang w:val="fr-FR"/>
              </w:rPr>
              <w:t xml:space="preserve"> Prix</w:t>
            </w:r>
            <w:r w:rsidR="0052092D">
              <w:rPr>
                <w:lang w:val="fr-FR"/>
              </w:rPr>
              <w:t xml:space="preserve"> unitaires</w:t>
            </w:r>
            <w:r w:rsidR="000638FD">
              <w:rPr>
                <w:lang w:val="fr-FR"/>
              </w:rPr>
              <w:t xml:space="preserve">, le </w:t>
            </w:r>
            <w:r w:rsidR="008022EE">
              <w:rPr>
                <w:lang w:val="fr-FR"/>
              </w:rPr>
              <w:t xml:space="preserve">Détail </w:t>
            </w:r>
            <w:r w:rsidR="000638FD">
              <w:rPr>
                <w:lang w:val="fr-FR"/>
              </w:rPr>
              <w:t>Quantitatif</w:t>
            </w:r>
            <w:r w:rsidR="008022EE">
              <w:rPr>
                <w:lang w:val="fr-FR"/>
              </w:rPr>
              <w:t xml:space="preserve"> et Estimatif</w:t>
            </w:r>
            <w:r w:rsidR="000638FD">
              <w:rPr>
                <w:lang w:val="fr-FR"/>
              </w:rPr>
              <w:t xml:space="preserve">, devront être préparés en utilisant les formulaires </w:t>
            </w:r>
            <w:r w:rsidR="009A69F5">
              <w:rPr>
                <w:lang w:val="fr-FR"/>
              </w:rPr>
              <w:t xml:space="preserve">correspondants </w:t>
            </w:r>
            <w:r w:rsidR="000638FD">
              <w:rPr>
                <w:lang w:val="fr-FR"/>
              </w:rPr>
              <w:t xml:space="preserve">fournis </w:t>
            </w:r>
            <w:r w:rsidR="000A450A" w:rsidRPr="006C1597">
              <w:rPr>
                <w:lang w:val="fr-FR"/>
              </w:rPr>
              <w:t xml:space="preserve">dans la Section IV-Formulaires de </w:t>
            </w:r>
            <w:r w:rsidR="000826A1">
              <w:rPr>
                <w:lang w:val="fr-FR"/>
              </w:rPr>
              <w:t>S</w:t>
            </w:r>
            <w:r w:rsidR="000A450A" w:rsidRPr="006C1597">
              <w:rPr>
                <w:lang w:val="fr-FR"/>
              </w:rPr>
              <w:t>oumission</w:t>
            </w:r>
            <w:r w:rsidR="000638FD">
              <w:rPr>
                <w:lang w:val="fr-FR"/>
              </w:rPr>
              <w:t xml:space="preserve">. Les formulaires doivent être remplis </w:t>
            </w:r>
            <w:r w:rsidR="000A450A" w:rsidRPr="006C1597">
              <w:rPr>
                <w:lang w:val="fr-FR"/>
              </w:rPr>
              <w:t xml:space="preserve">sans apporter aucune modification </w:t>
            </w:r>
            <w:r w:rsidR="00D42529" w:rsidRPr="006C1597">
              <w:rPr>
                <w:lang w:val="fr-FR"/>
              </w:rPr>
              <w:t xml:space="preserve">à </w:t>
            </w:r>
            <w:r w:rsidR="000638FD">
              <w:rPr>
                <w:lang w:val="fr-FR"/>
              </w:rPr>
              <w:t>leur</w:t>
            </w:r>
            <w:r w:rsidR="00D42529" w:rsidRPr="006C1597">
              <w:rPr>
                <w:lang w:val="fr-FR"/>
              </w:rPr>
              <w:t xml:space="preserve"> présentation</w:t>
            </w:r>
            <w:r w:rsidR="000A450A" w:rsidRPr="006C1597">
              <w:rPr>
                <w:lang w:val="fr-FR"/>
              </w:rPr>
              <w:t>, et aucun autre format ne sera accepté</w:t>
            </w:r>
            <w:r w:rsidR="00115435" w:rsidRPr="006C1597">
              <w:rPr>
                <w:lang w:val="fr-FR"/>
              </w:rPr>
              <w:t xml:space="preserve">, </w:t>
            </w:r>
            <w:r w:rsidR="00D42529" w:rsidRPr="006C1597">
              <w:rPr>
                <w:lang w:val="fr-FR"/>
              </w:rPr>
              <w:t>sous réserves des</w:t>
            </w:r>
            <w:r w:rsidR="00115435" w:rsidRPr="006C1597">
              <w:rPr>
                <w:lang w:val="fr-FR"/>
              </w:rPr>
              <w:t xml:space="preserve"> dispositions de l’article 20.</w:t>
            </w:r>
            <w:r w:rsidR="00673F87">
              <w:rPr>
                <w:lang w:val="fr-FR"/>
              </w:rPr>
              <w:t>3</w:t>
            </w:r>
            <w:r w:rsidR="00115435" w:rsidRPr="006C1597">
              <w:rPr>
                <w:lang w:val="fr-FR"/>
              </w:rPr>
              <w:t xml:space="preserve"> des IS</w:t>
            </w:r>
            <w:r w:rsidR="000A450A" w:rsidRPr="006C1597">
              <w:rPr>
                <w:lang w:val="fr-FR"/>
              </w:rPr>
              <w:t>. Toutes les rubriques devront être remplies et inclure</w:t>
            </w:r>
            <w:r w:rsidR="005B69F3" w:rsidRPr="006C1597">
              <w:rPr>
                <w:lang w:val="fr-FR"/>
              </w:rPr>
              <w:t xml:space="preserve"> </w:t>
            </w:r>
            <w:r w:rsidR="000A450A" w:rsidRPr="006C1597">
              <w:rPr>
                <w:lang w:val="fr-FR"/>
              </w:rPr>
              <w:t>les renseignements demandés.</w:t>
            </w:r>
          </w:p>
        </w:tc>
      </w:tr>
      <w:tr w:rsidR="000A450A" w:rsidRPr="006C1597" w14:paraId="4C980B8E" w14:textId="77777777" w:rsidTr="005C5730">
        <w:trPr>
          <w:trHeight w:val="810"/>
        </w:trPr>
        <w:tc>
          <w:tcPr>
            <w:tcW w:w="2694" w:type="dxa"/>
            <w:tcBorders>
              <w:top w:val="nil"/>
              <w:left w:val="nil"/>
              <w:bottom w:val="nil"/>
              <w:right w:val="nil"/>
            </w:tcBorders>
            <w:tcMar>
              <w:top w:w="28" w:type="dxa"/>
              <w:bottom w:w="28" w:type="dxa"/>
            </w:tcMar>
          </w:tcPr>
          <w:p w14:paraId="2968F7BC" w14:textId="6A850C5D" w:rsidR="000A450A" w:rsidRPr="006C1597" w:rsidRDefault="000638FD" w:rsidP="00A76396">
            <w:pPr>
              <w:pStyle w:val="Style23"/>
            </w:pPr>
            <w:bookmarkStart w:id="175" w:name="_Toc438532584"/>
            <w:bookmarkStart w:id="176" w:name="_Toc438532585"/>
            <w:bookmarkStart w:id="177" w:name="_Toc438532586"/>
            <w:bookmarkStart w:id="178" w:name="_Toc438438834"/>
            <w:bookmarkStart w:id="179" w:name="_Toc438532587"/>
            <w:bookmarkStart w:id="180" w:name="_Toc438733978"/>
            <w:bookmarkStart w:id="181" w:name="_Toc438907017"/>
            <w:bookmarkStart w:id="182" w:name="_Toc438907216"/>
            <w:bookmarkStart w:id="183" w:name="_Toc156373296"/>
            <w:bookmarkStart w:id="184" w:name="_Toc82167050"/>
            <w:bookmarkStart w:id="185" w:name="_Toc127407261"/>
            <w:bookmarkStart w:id="186" w:name="_Toc207125445"/>
            <w:bookmarkEnd w:id="175"/>
            <w:bookmarkEnd w:id="176"/>
            <w:bookmarkEnd w:id="177"/>
            <w:r>
              <w:t xml:space="preserve">Offres </w:t>
            </w:r>
            <w:r w:rsidR="00B125FF" w:rsidRPr="006C1597">
              <w:t>Variantes</w:t>
            </w:r>
            <w:bookmarkEnd w:id="178"/>
            <w:bookmarkEnd w:id="179"/>
            <w:bookmarkEnd w:id="180"/>
            <w:bookmarkEnd w:id="181"/>
            <w:bookmarkEnd w:id="182"/>
            <w:bookmarkEnd w:id="183"/>
            <w:bookmarkEnd w:id="184"/>
            <w:bookmarkEnd w:id="185"/>
            <w:bookmarkEnd w:id="186"/>
          </w:p>
        </w:tc>
        <w:tc>
          <w:tcPr>
            <w:tcW w:w="6685" w:type="dxa"/>
            <w:tcBorders>
              <w:top w:val="nil"/>
              <w:left w:val="nil"/>
              <w:bottom w:val="nil"/>
              <w:right w:val="nil"/>
            </w:tcBorders>
            <w:tcMar>
              <w:top w:w="28" w:type="dxa"/>
              <w:bottom w:w="28" w:type="dxa"/>
            </w:tcMar>
          </w:tcPr>
          <w:p w14:paraId="105DF903" w14:textId="77777777" w:rsidR="00A36595" w:rsidRDefault="000A450A" w:rsidP="00470E98">
            <w:pPr>
              <w:pStyle w:val="Header2-SubClauses"/>
              <w:numPr>
                <w:ilvl w:val="1"/>
                <w:numId w:val="27"/>
              </w:numPr>
              <w:tabs>
                <w:tab w:val="clear" w:pos="619"/>
                <w:tab w:val="left" w:pos="576"/>
              </w:tabs>
              <w:spacing w:before="120" w:after="120"/>
              <w:ind w:left="616" w:hanging="616"/>
              <w:rPr>
                <w:szCs w:val="24"/>
                <w:lang w:val="fr-FR"/>
              </w:rPr>
            </w:pPr>
            <w:r w:rsidRPr="00D273C6">
              <w:rPr>
                <w:lang w:val="fr-FR"/>
              </w:rPr>
              <w:t>Sauf</w:t>
            </w:r>
            <w:r w:rsidRPr="006C1597">
              <w:rPr>
                <w:szCs w:val="24"/>
                <w:lang w:val="fr-FR"/>
              </w:rPr>
              <w:t xml:space="preserve"> </w:t>
            </w:r>
            <w:r w:rsidR="00E761FF" w:rsidRPr="00141E80">
              <w:rPr>
                <w:rStyle w:val="ts-alignment-element"/>
                <w:szCs w:val="24"/>
                <w:lang w:val="fr-FR"/>
              </w:rPr>
              <w:t>disposition</w:t>
            </w:r>
            <w:r w:rsidR="00E761FF" w:rsidRPr="006C1597">
              <w:rPr>
                <w:szCs w:val="24"/>
                <w:lang w:val="fr-FR"/>
              </w:rPr>
              <w:t xml:space="preserve"> </w:t>
            </w:r>
            <w:r w:rsidRPr="006C1597">
              <w:rPr>
                <w:szCs w:val="24"/>
                <w:lang w:val="fr-FR"/>
              </w:rPr>
              <w:t xml:space="preserve">contraire </w:t>
            </w:r>
            <w:r w:rsidR="00E761FF" w:rsidRPr="006C1597">
              <w:rPr>
                <w:szCs w:val="24"/>
                <w:lang w:val="fr-FR"/>
              </w:rPr>
              <w:t>figurant aux</w:t>
            </w:r>
            <w:r w:rsidRPr="006C1597">
              <w:rPr>
                <w:szCs w:val="24"/>
                <w:lang w:val="fr-FR"/>
              </w:rPr>
              <w:t xml:space="preserve"> </w:t>
            </w:r>
            <w:r w:rsidRPr="006C1597">
              <w:rPr>
                <w:b/>
                <w:szCs w:val="24"/>
                <w:lang w:val="fr-FR"/>
              </w:rPr>
              <w:t>DPAO</w:t>
            </w:r>
            <w:r w:rsidRPr="006C1597">
              <w:rPr>
                <w:szCs w:val="24"/>
                <w:lang w:val="fr-FR"/>
              </w:rPr>
              <w:t xml:space="preserve">, les </w:t>
            </w:r>
            <w:r w:rsidR="00673F87">
              <w:rPr>
                <w:szCs w:val="24"/>
                <w:lang w:val="fr-FR"/>
              </w:rPr>
              <w:t>O</w:t>
            </w:r>
            <w:r w:rsidR="00CB6EB6" w:rsidRPr="006C1597">
              <w:rPr>
                <w:szCs w:val="24"/>
                <w:lang w:val="fr-FR"/>
              </w:rPr>
              <w:t xml:space="preserve">ffres </w:t>
            </w:r>
            <w:r w:rsidRPr="006C1597">
              <w:rPr>
                <w:szCs w:val="24"/>
                <w:lang w:val="fr-FR"/>
              </w:rPr>
              <w:t>variantes</w:t>
            </w:r>
            <w:r w:rsidR="00947FBE" w:rsidRPr="006C1597">
              <w:rPr>
                <w:szCs w:val="24"/>
                <w:lang w:val="fr-FR"/>
              </w:rPr>
              <w:t xml:space="preserve"> ne seront pas prises en compte.</w:t>
            </w:r>
          </w:p>
          <w:p w14:paraId="4D8A8DF5" w14:textId="77777777" w:rsidR="00FA7FBB" w:rsidRDefault="000A450A" w:rsidP="00470E98">
            <w:pPr>
              <w:pStyle w:val="Header2-SubClauses"/>
              <w:numPr>
                <w:ilvl w:val="1"/>
                <w:numId w:val="27"/>
              </w:numPr>
              <w:tabs>
                <w:tab w:val="clear" w:pos="619"/>
                <w:tab w:val="left" w:pos="576"/>
              </w:tabs>
              <w:spacing w:before="120" w:after="120"/>
              <w:ind w:left="616" w:hanging="616"/>
              <w:rPr>
                <w:szCs w:val="24"/>
                <w:lang w:val="fr-FR"/>
              </w:rPr>
            </w:pPr>
            <w:r w:rsidRPr="00A36595">
              <w:rPr>
                <w:szCs w:val="24"/>
                <w:lang w:val="fr-FR"/>
              </w:rPr>
              <w:t xml:space="preserve">Lorsque les travaux peuvent être exécutés dans des délais d’exécution variables, les </w:t>
            </w:r>
            <w:r w:rsidRPr="00A36595">
              <w:rPr>
                <w:b/>
                <w:szCs w:val="24"/>
                <w:lang w:val="fr-FR"/>
              </w:rPr>
              <w:t>DPAO</w:t>
            </w:r>
            <w:r w:rsidRPr="00A36595">
              <w:rPr>
                <w:szCs w:val="24"/>
                <w:lang w:val="fr-FR"/>
              </w:rPr>
              <w:t xml:space="preserve"> préciseront ces délais, </w:t>
            </w:r>
            <w:r w:rsidR="00BC1E86" w:rsidRPr="00A36595">
              <w:rPr>
                <w:szCs w:val="24"/>
                <w:lang w:val="fr-FR"/>
              </w:rPr>
              <w:t xml:space="preserve">et </w:t>
            </w:r>
            <w:r w:rsidRPr="00A36595">
              <w:rPr>
                <w:szCs w:val="24"/>
                <w:lang w:val="fr-FR"/>
              </w:rPr>
              <w:t xml:space="preserve">la </w:t>
            </w:r>
            <w:r w:rsidRPr="00A36595">
              <w:rPr>
                <w:lang w:val="fr-FR"/>
              </w:rPr>
              <w:t>méthode</w:t>
            </w:r>
            <w:r w:rsidRPr="00A36595">
              <w:rPr>
                <w:szCs w:val="24"/>
                <w:lang w:val="fr-FR"/>
              </w:rPr>
              <w:t xml:space="preserve"> pour l’évaluation du délai proposé par le Soumissionnaire</w:t>
            </w:r>
            <w:r w:rsidR="00EC074C" w:rsidRPr="00A36595">
              <w:rPr>
                <w:szCs w:val="24"/>
                <w:lang w:val="fr-FR"/>
              </w:rPr>
              <w:t xml:space="preserve"> sera décrite à la Section III, Critères d’Evaluation et Qualification</w:t>
            </w:r>
            <w:r w:rsidRPr="00A36595">
              <w:rPr>
                <w:szCs w:val="24"/>
                <w:lang w:val="fr-FR"/>
              </w:rPr>
              <w:t>.</w:t>
            </w:r>
            <w:r w:rsidR="005B69F3" w:rsidRPr="00A36595">
              <w:rPr>
                <w:szCs w:val="24"/>
                <w:lang w:val="fr-FR"/>
              </w:rPr>
              <w:t xml:space="preserve"> </w:t>
            </w:r>
          </w:p>
          <w:p w14:paraId="68EE0FA4" w14:textId="5098B002" w:rsidR="00FA7FBB" w:rsidRDefault="000A450A" w:rsidP="00470E98">
            <w:pPr>
              <w:pStyle w:val="Header2-SubClauses"/>
              <w:numPr>
                <w:ilvl w:val="1"/>
                <w:numId w:val="27"/>
              </w:numPr>
              <w:tabs>
                <w:tab w:val="clear" w:pos="619"/>
                <w:tab w:val="left" w:pos="576"/>
              </w:tabs>
              <w:spacing w:before="120" w:after="120"/>
              <w:ind w:left="616" w:hanging="616"/>
              <w:rPr>
                <w:szCs w:val="24"/>
                <w:lang w:val="fr-FR"/>
              </w:rPr>
            </w:pPr>
            <w:r w:rsidRPr="00FA7FBB">
              <w:rPr>
                <w:szCs w:val="24"/>
                <w:lang w:val="fr-FR"/>
              </w:rPr>
              <w:t xml:space="preserve">Excepté dans le cas mentionné à l’article 13.4 ci-dessous, le </w:t>
            </w:r>
            <w:r w:rsidR="00CB6EB6" w:rsidRPr="00141E80">
              <w:rPr>
                <w:rStyle w:val="ts-alignment-element"/>
                <w:szCs w:val="24"/>
                <w:lang w:val="fr-FR"/>
              </w:rPr>
              <w:t>S</w:t>
            </w:r>
            <w:r w:rsidRPr="00141E80">
              <w:rPr>
                <w:rStyle w:val="ts-alignment-element"/>
                <w:szCs w:val="24"/>
                <w:lang w:val="fr-FR"/>
              </w:rPr>
              <w:t>oumissionnaire</w:t>
            </w:r>
            <w:r w:rsidRPr="00FA7FBB">
              <w:rPr>
                <w:szCs w:val="24"/>
                <w:lang w:val="fr-FR"/>
              </w:rPr>
              <w:t xml:space="preserve"> souhaitant </w:t>
            </w:r>
            <w:r w:rsidR="00D16685">
              <w:rPr>
                <w:szCs w:val="24"/>
                <w:lang w:val="fr-FR"/>
              </w:rPr>
              <w:t>propose</w:t>
            </w:r>
            <w:r w:rsidR="00D16685" w:rsidRPr="00FA7FBB">
              <w:rPr>
                <w:szCs w:val="24"/>
                <w:lang w:val="fr-FR"/>
              </w:rPr>
              <w:t xml:space="preserve">r </w:t>
            </w:r>
            <w:r w:rsidRPr="00FA7FBB">
              <w:rPr>
                <w:szCs w:val="24"/>
                <w:lang w:val="fr-FR"/>
              </w:rPr>
              <w:t xml:space="preserve">des variantes </w:t>
            </w:r>
            <w:r w:rsidRPr="00FA7FBB">
              <w:rPr>
                <w:szCs w:val="24"/>
                <w:lang w:val="fr-FR"/>
              </w:rPr>
              <w:lastRenderedPageBreak/>
              <w:t>techniques</w:t>
            </w:r>
            <w:r w:rsidR="00533674" w:rsidRPr="00FA7FBB">
              <w:rPr>
                <w:szCs w:val="24"/>
                <w:lang w:val="fr-FR"/>
              </w:rPr>
              <w:t xml:space="preserve"> aux exigences des Documents d’Appel d’Offres </w:t>
            </w:r>
            <w:r w:rsidR="00D16685" w:rsidRPr="00FA7FBB">
              <w:rPr>
                <w:szCs w:val="24"/>
                <w:lang w:val="fr-FR"/>
              </w:rPr>
              <w:t>devr</w:t>
            </w:r>
            <w:r w:rsidR="00D16685">
              <w:rPr>
                <w:szCs w:val="24"/>
                <w:lang w:val="fr-FR"/>
              </w:rPr>
              <w:t>a</w:t>
            </w:r>
            <w:r w:rsidR="00D16685" w:rsidRPr="00FA7FBB">
              <w:rPr>
                <w:szCs w:val="24"/>
                <w:lang w:val="fr-FR"/>
              </w:rPr>
              <w:t xml:space="preserve"> </w:t>
            </w:r>
            <w:r w:rsidRPr="00FA7FBB">
              <w:rPr>
                <w:szCs w:val="24"/>
                <w:lang w:val="fr-FR"/>
              </w:rPr>
              <w:t xml:space="preserve">d’abord chiffrer la solution de base du Maître </w:t>
            </w:r>
            <w:r w:rsidR="001A0797" w:rsidRPr="00FA7FBB">
              <w:rPr>
                <w:szCs w:val="24"/>
                <w:lang w:val="fr-FR"/>
              </w:rPr>
              <w:t>d</w:t>
            </w:r>
            <w:r w:rsidRPr="00FA7FBB">
              <w:rPr>
                <w:szCs w:val="24"/>
                <w:lang w:val="fr-FR"/>
              </w:rPr>
              <w:t>’Ouvrage telle que décrite dans le Dossier d’</w:t>
            </w:r>
            <w:r w:rsidR="00C3597B" w:rsidRPr="00FA7FBB">
              <w:rPr>
                <w:szCs w:val="24"/>
                <w:lang w:val="fr-FR"/>
              </w:rPr>
              <w:t>A</w:t>
            </w:r>
            <w:r w:rsidRPr="00FA7FBB">
              <w:rPr>
                <w:szCs w:val="24"/>
                <w:lang w:val="fr-FR"/>
              </w:rPr>
              <w:t>ppel d’</w:t>
            </w:r>
            <w:r w:rsidR="00C3597B" w:rsidRPr="00FA7FBB">
              <w:rPr>
                <w:szCs w:val="24"/>
                <w:lang w:val="fr-FR"/>
              </w:rPr>
              <w:t>O</w:t>
            </w:r>
            <w:r w:rsidRPr="00FA7FBB">
              <w:rPr>
                <w:szCs w:val="24"/>
                <w:lang w:val="fr-FR"/>
              </w:rPr>
              <w:t xml:space="preserve">ffres, et fournir en outre tous les renseignements </w:t>
            </w:r>
            <w:r w:rsidR="00115435" w:rsidRPr="00FA7FBB">
              <w:rPr>
                <w:szCs w:val="24"/>
                <w:lang w:val="fr-FR"/>
              </w:rPr>
              <w:t xml:space="preserve">nécessaires </w:t>
            </w:r>
            <w:r w:rsidRPr="00FA7FBB">
              <w:rPr>
                <w:szCs w:val="24"/>
                <w:lang w:val="fr-FR"/>
              </w:rPr>
              <w:t xml:space="preserve">à l’évaluation complète </w:t>
            </w:r>
            <w:r w:rsidR="001E22AE" w:rsidRPr="00FA7FBB">
              <w:rPr>
                <w:szCs w:val="24"/>
                <w:lang w:val="fr-FR"/>
              </w:rPr>
              <w:t>pa</w:t>
            </w:r>
            <w:r w:rsidR="00E45634" w:rsidRPr="00FA7FBB">
              <w:rPr>
                <w:szCs w:val="24"/>
                <w:lang w:val="fr-FR"/>
              </w:rPr>
              <w:t xml:space="preserve">r le Maître </w:t>
            </w:r>
            <w:r w:rsidR="001A0797" w:rsidRPr="00FA7FBB">
              <w:rPr>
                <w:szCs w:val="24"/>
                <w:lang w:val="fr-FR"/>
              </w:rPr>
              <w:t>d</w:t>
            </w:r>
            <w:r w:rsidR="00E45634" w:rsidRPr="00FA7FBB">
              <w:rPr>
                <w:szCs w:val="24"/>
                <w:lang w:val="fr-FR"/>
              </w:rPr>
              <w:t xml:space="preserve">’Ouvrage </w:t>
            </w:r>
            <w:r w:rsidRPr="00FA7FBB">
              <w:rPr>
                <w:szCs w:val="24"/>
                <w:lang w:val="fr-FR"/>
              </w:rPr>
              <w:t>de la variante proposée, y compris les plans, notes de calcul, spécifications techniques, sous</w:t>
            </w:r>
            <w:r w:rsidR="00E761FF" w:rsidRPr="00FA7FBB">
              <w:rPr>
                <w:szCs w:val="24"/>
                <w:lang w:val="fr-FR"/>
              </w:rPr>
              <w:t>-</w:t>
            </w:r>
            <w:r w:rsidRPr="00FA7FBB">
              <w:rPr>
                <w:szCs w:val="24"/>
                <w:lang w:val="fr-FR"/>
              </w:rPr>
              <w:t xml:space="preserve">détails de prix et méthodes de construction proposées, ainsi que tout autre détail </w:t>
            </w:r>
            <w:r w:rsidR="001E22AE" w:rsidRPr="00FA7FBB">
              <w:rPr>
                <w:szCs w:val="24"/>
                <w:lang w:val="fr-FR"/>
              </w:rPr>
              <w:t>nécessaire.</w:t>
            </w:r>
            <w:r w:rsidR="005B69F3" w:rsidRPr="00FA7FBB">
              <w:rPr>
                <w:szCs w:val="24"/>
                <w:lang w:val="fr-FR"/>
              </w:rPr>
              <w:t xml:space="preserve"> </w:t>
            </w:r>
            <w:r w:rsidRPr="00FA7FBB">
              <w:rPr>
                <w:szCs w:val="24"/>
                <w:lang w:val="fr-FR"/>
              </w:rPr>
              <w:t>Seules les variantes techniques du Soumissionnaire</w:t>
            </w:r>
            <w:r w:rsidR="00915E36" w:rsidRPr="00FA7FBB">
              <w:rPr>
                <w:szCs w:val="24"/>
                <w:lang w:val="fr-FR"/>
              </w:rPr>
              <w:t>,</w:t>
            </w:r>
            <w:r w:rsidRPr="00FA7FBB">
              <w:rPr>
                <w:szCs w:val="24"/>
                <w:lang w:val="fr-FR"/>
              </w:rPr>
              <w:t xml:space="preserve"> ayant </w:t>
            </w:r>
            <w:r w:rsidR="00D16685">
              <w:rPr>
                <w:szCs w:val="24"/>
                <w:lang w:val="fr-FR"/>
              </w:rPr>
              <w:t>pr</w:t>
            </w:r>
            <w:r w:rsidR="00626E5F">
              <w:rPr>
                <w:szCs w:val="24"/>
                <w:lang w:val="fr-FR"/>
              </w:rPr>
              <w:t>ésenté</w:t>
            </w:r>
            <w:r w:rsidR="00D16685" w:rsidRPr="00FA7FBB">
              <w:rPr>
                <w:szCs w:val="24"/>
                <w:lang w:val="fr-FR"/>
              </w:rPr>
              <w:t xml:space="preserve"> </w:t>
            </w:r>
            <w:r w:rsidRPr="00FA7FBB">
              <w:rPr>
                <w:szCs w:val="24"/>
                <w:lang w:val="fr-FR"/>
              </w:rPr>
              <w:t>l’</w:t>
            </w:r>
            <w:r w:rsidR="00673F87" w:rsidRPr="00FA7FBB">
              <w:rPr>
                <w:szCs w:val="24"/>
                <w:lang w:val="fr-FR"/>
              </w:rPr>
              <w:t>O</w:t>
            </w:r>
            <w:r w:rsidRPr="00FA7FBB">
              <w:rPr>
                <w:szCs w:val="24"/>
                <w:lang w:val="fr-FR"/>
              </w:rPr>
              <w:t xml:space="preserve">ffre conforme à la solution de base évaluée la </w:t>
            </w:r>
            <w:r w:rsidR="00673F87" w:rsidRPr="00FA7FBB">
              <w:rPr>
                <w:szCs w:val="24"/>
                <w:lang w:val="fr-FR"/>
              </w:rPr>
              <w:t>P</w:t>
            </w:r>
            <w:r w:rsidR="002756FD" w:rsidRPr="00FA7FBB">
              <w:rPr>
                <w:szCs w:val="24"/>
                <w:lang w:val="fr-FR"/>
              </w:rPr>
              <w:t xml:space="preserve">lus </w:t>
            </w:r>
            <w:r w:rsidR="00673F87" w:rsidRPr="00FA7FBB">
              <w:rPr>
                <w:szCs w:val="24"/>
                <w:lang w:val="fr-FR"/>
              </w:rPr>
              <w:t>A</w:t>
            </w:r>
            <w:r w:rsidR="002756FD" w:rsidRPr="00FA7FBB">
              <w:rPr>
                <w:szCs w:val="24"/>
                <w:lang w:val="fr-FR"/>
              </w:rPr>
              <w:t>vantageuse</w:t>
            </w:r>
            <w:r w:rsidR="00915E36" w:rsidRPr="00FA7FBB">
              <w:rPr>
                <w:szCs w:val="24"/>
                <w:lang w:val="fr-FR"/>
              </w:rPr>
              <w:t>,</w:t>
            </w:r>
            <w:r w:rsidRPr="00FA7FBB">
              <w:rPr>
                <w:szCs w:val="24"/>
                <w:lang w:val="fr-FR"/>
              </w:rPr>
              <w:t xml:space="preserve"> pourront être </w:t>
            </w:r>
            <w:r w:rsidR="002756FD" w:rsidRPr="00FA7FBB">
              <w:rPr>
                <w:szCs w:val="24"/>
                <w:lang w:val="fr-FR"/>
              </w:rPr>
              <w:t xml:space="preserve">prises en considération par le Maître </w:t>
            </w:r>
            <w:r w:rsidR="001A0797" w:rsidRPr="00FA7FBB">
              <w:rPr>
                <w:szCs w:val="24"/>
                <w:lang w:val="fr-FR"/>
              </w:rPr>
              <w:t>d</w:t>
            </w:r>
            <w:r w:rsidR="002756FD" w:rsidRPr="00FA7FBB">
              <w:rPr>
                <w:szCs w:val="24"/>
                <w:lang w:val="fr-FR"/>
              </w:rPr>
              <w:t>’Ouvrage</w:t>
            </w:r>
            <w:r w:rsidRPr="00FA7FBB">
              <w:rPr>
                <w:szCs w:val="24"/>
                <w:lang w:val="fr-FR"/>
              </w:rPr>
              <w:t>.</w:t>
            </w:r>
          </w:p>
          <w:p w14:paraId="17E523B8" w14:textId="26FA7531" w:rsidR="000A450A" w:rsidRPr="00FA7FBB" w:rsidRDefault="000A450A" w:rsidP="00470E98">
            <w:pPr>
              <w:pStyle w:val="Header2-SubClauses"/>
              <w:numPr>
                <w:ilvl w:val="1"/>
                <w:numId w:val="27"/>
              </w:numPr>
              <w:tabs>
                <w:tab w:val="clear" w:pos="619"/>
                <w:tab w:val="left" w:pos="576"/>
              </w:tabs>
              <w:spacing w:before="120" w:after="120"/>
              <w:ind w:left="616" w:hanging="616"/>
              <w:rPr>
                <w:szCs w:val="24"/>
                <w:lang w:val="fr-FR"/>
              </w:rPr>
            </w:pPr>
            <w:r w:rsidRPr="00FA7FBB">
              <w:rPr>
                <w:szCs w:val="24"/>
                <w:lang w:val="fr-FR"/>
              </w:rPr>
              <w:t xml:space="preserve">Lorsque les </w:t>
            </w:r>
            <w:r w:rsidR="001E22AE" w:rsidRPr="00FA7FBB">
              <w:rPr>
                <w:szCs w:val="24"/>
                <w:lang w:val="fr-FR"/>
              </w:rPr>
              <w:t>S</w:t>
            </w:r>
            <w:r w:rsidRPr="00FA7FBB">
              <w:rPr>
                <w:szCs w:val="24"/>
                <w:lang w:val="fr-FR"/>
              </w:rPr>
              <w:t xml:space="preserve">oumissionnaires sont autorisés par les </w:t>
            </w:r>
            <w:r w:rsidRPr="00FA7FBB">
              <w:rPr>
                <w:b/>
                <w:szCs w:val="24"/>
                <w:lang w:val="fr-FR"/>
              </w:rPr>
              <w:t>DPAO</w:t>
            </w:r>
            <w:r w:rsidRPr="00FA7FBB">
              <w:rPr>
                <w:szCs w:val="24"/>
                <w:lang w:val="fr-FR"/>
              </w:rPr>
              <w:t xml:space="preserve"> à soumettre des variantes techniques pour certains éléments </w:t>
            </w:r>
            <w:r w:rsidRPr="00FA7FBB">
              <w:rPr>
                <w:lang w:val="fr-FR"/>
              </w:rPr>
              <w:t>d’ouvrages</w:t>
            </w:r>
            <w:r w:rsidRPr="00FA7FBB">
              <w:rPr>
                <w:szCs w:val="24"/>
                <w:lang w:val="fr-FR"/>
              </w:rPr>
              <w:t xml:space="preserve">, ces éléments seront </w:t>
            </w:r>
            <w:r w:rsidR="00D41D68" w:rsidRPr="00FA7FBB">
              <w:rPr>
                <w:szCs w:val="24"/>
                <w:lang w:val="fr-FR"/>
              </w:rPr>
              <w:t>identifiés</w:t>
            </w:r>
            <w:r w:rsidRPr="00FA7FBB">
              <w:rPr>
                <w:szCs w:val="24"/>
                <w:lang w:val="fr-FR"/>
              </w:rPr>
              <w:t xml:space="preserve"> dans les </w:t>
            </w:r>
            <w:r w:rsidRPr="00FA7FBB">
              <w:rPr>
                <w:b/>
                <w:szCs w:val="24"/>
                <w:lang w:val="fr-FR"/>
              </w:rPr>
              <w:t>DPAO</w:t>
            </w:r>
            <w:r w:rsidRPr="00FA7FBB">
              <w:rPr>
                <w:szCs w:val="24"/>
                <w:lang w:val="fr-FR"/>
              </w:rPr>
              <w:t xml:space="preserve"> ainsi que leur méthode d’évaluation, et décrits dans la Section VII-Spécifications </w:t>
            </w:r>
            <w:r w:rsidR="0049298B" w:rsidRPr="00FA7FBB">
              <w:rPr>
                <w:szCs w:val="24"/>
                <w:lang w:val="fr-FR"/>
              </w:rPr>
              <w:t xml:space="preserve">des </w:t>
            </w:r>
            <w:r w:rsidR="006D1D19">
              <w:rPr>
                <w:szCs w:val="24"/>
                <w:lang w:val="fr-FR"/>
              </w:rPr>
              <w:t>Ouvrages</w:t>
            </w:r>
            <w:r w:rsidRPr="00FA7FBB">
              <w:rPr>
                <w:szCs w:val="24"/>
                <w:lang w:val="fr-FR"/>
              </w:rPr>
              <w:t xml:space="preserve">. </w:t>
            </w:r>
          </w:p>
        </w:tc>
      </w:tr>
      <w:tr w:rsidR="00F95700" w:rsidRPr="006C1597" w14:paraId="69103FD4" w14:textId="77777777" w:rsidTr="00F95700">
        <w:tc>
          <w:tcPr>
            <w:tcW w:w="2694" w:type="dxa"/>
            <w:tcBorders>
              <w:top w:val="nil"/>
              <w:left w:val="nil"/>
              <w:right w:val="nil"/>
            </w:tcBorders>
            <w:tcMar>
              <w:top w:w="28" w:type="dxa"/>
              <w:bottom w:w="28" w:type="dxa"/>
            </w:tcMar>
          </w:tcPr>
          <w:p w14:paraId="00002BE5" w14:textId="0CA50EED" w:rsidR="00F95700" w:rsidRPr="006C1597" w:rsidRDefault="00F95700" w:rsidP="00A76396">
            <w:pPr>
              <w:pStyle w:val="Style23"/>
            </w:pPr>
            <w:bookmarkStart w:id="187" w:name="_Toc438438835"/>
            <w:bookmarkStart w:id="188" w:name="_Toc438532588"/>
            <w:bookmarkStart w:id="189" w:name="_Toc438733979"/>
            <w:bookmarkStart w:id="190" w:name="_Toc438907018"/>
            <w:bookmarkStart w:id="191" w:name="_Toc438907217"/>
            <w:bookmarkStart w:id="192" w:name="_Toc156373297"/>
            <w:bookmarkStart w:id="193" w:name="_Toc82167051"/>
            <w:bookmarkStart w:id="194" w:name="_Toc127407262"/>
            <w:bookmarkStart w:id="195" w:name="_Toc207125446"/>
            <w:r w:rsidRPr="006C1597">
              <w:lastRenderedPageBreak/>
              <w:t>Prix de l’</w:t>
            </w:r>
            <w:r w:rsidR="00995145">
              <w:t>O</w:t>
            </w:r>
            <w:r w:rsidRPr="006C1597">
              <w:t>ffre et </w:t>
            </w:r>
            <w:r w:rsidR="00995145">
              <w:t>R</w:t>
            </w:r>
            <w:r w:rsidRPr="006C1597">
              <w:t>abais</w:t>
            </w:r>
            <w:bookmarkEnd w:id="187"/>
            <w:bookmarkEnd w:id="188"/>
            <w:bookmarkEnd w:id="189"/>
            <w:bookmarkEnd w:id="190"/>
            <w:bookmarkEnd w:id="191"/>
            <w:bookmarkEnd w:id="192"/>
            <w:bookmarkEnd w:id="193"/>
            <w:bookmarkEnd w:id="194"/>
            <w:bookmarkEnd w:id="195"/>
          </w:p>
        </w:tc>
        <w:tc>
          <w:tcPr>
            <w:tcW w:w="6685" w:type="dxa"/>
            <w:tcBorders>
              <w:top w:val="nil"/>
              <w:left w:val="nil"/>
              <w:right w:val="nil"/>
            </w:tcBorders>
            <w:tcMar>
              <w:top w:w="28" w:type="dxa"/>
              <w:bottom w:w="28" w:type="dxa"/>
            </w:tcMar>
          </w:tcPr>
          <w:p w14:paraId="5908ED9A" w14:textId="603D20DF" w:rsidR="00CF3EA2"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6C1597">
              <w:rPr>
                <w:szCs w:val="24"/>
                <w:lang w:val="fr-FR"/>
              </w:rPr>
              <w:t xml:space="preserve">Les prix et rabais indiqués par le Soumissionnaire dans sa </w:t>
            </w:r>
            <w:r w:rsidRPr="00E0063E">
              <w:rPr>
                <w:lang w:val="fr-FR"/>
              </w:rPr>
              <w:t>Lettre</w:t>
            </w:r>
            <w:r w:rsidRPr="006C1597">
              <w:rPr>
                <w:szCs w:val="24"/>
                <w:lang w:val="fr-FR"/>
              </w:rPr>
              <w:t xml:space="preserve"> de </w:t>
            </w:r>
            <w:r w:rsidRPr="00141E80">
              <w:rPr>
                <w:rStyle w:val="ts-alignment-element"/>
                <w:lang w:val="fr-FR"/>
              </w:rPr>
              <w:t>Soumission</w:t>
            </w:r>
            <w:r w:rsidRPr="006C1597">
              <w:rPr>
                <w:szCs w:val="24"/>
                <w:lang w:val="fr-FR"/>
              </w:rPr>
              <w:t xml:space="preserve">, </w:t>
            </w:r>
            <w:r w:rsidR="007C67AD">
              <w:rPr>
                <w:szCs w:val="24"/>
                <w:lang w:val="fr-FR"/>
              </w:rPr>
              <w:t xml:space="preserve">Partie Financière et </w:t>
            </w:r>
            <w:r w:rsidRPr="006C1597">
              <w:rPr>
                <w:szCs w:val="24"/>
                <w:lang w:val="fr-FR"/>
              </w:rPr>
              <w:t xml:space="preserve">le Bordereau des Prix unitaires et le </w:t>
            </w:r>
            <w:r w:rsidR="0052092D">
              <w:rPr>
                <w:szCs w:val="24"/>
                <w:lang w:val="fr-FR"/>
              </w:rPr>
              <w:t xml:space="preserve">Détail </w:t>
            </w:r>
            <w:r w:rsidR="00DB6A64">
              <w:rPr>
                <w:szCs w:val="24"/>
                <w:lang w:val="fr-FR"/>
              </w:rPr>
              <w:t>Quantitatif</w:t>
            </w:r>
            <w:r w:rsidRPr="006C1597">
              <w:rPr>
                <w:szCs w:val="24"/>
                <w:lang w:val="fr-FR"/>
              </w:rPr>
              <w:t xml:space="preserve"> et </w:t>
            </w:r>
            <w:r w:rsidR="0052092D">
              <w:rPr>
                <w:szCs w:val="24"/>
                <w:lang w:val="fr-FR"/>
              </w:rPr>
              <w:t>E</w:t>
            </w:r>
            <w:r w:rsidRPr="006C1597">
              <w:rPr>
                <w:szCs w:val="24"/>
                <w:lang w:val="fr-FR"/>
              </w:rPr>
              <w:t xml:space="preserve">stimatif seront conformes aux stipulations ci-après. </w:t>
            </w:r>
          </w:p>
          <w:p w14:paraId="5837A807" w14:textId="5A6F91FF" w:rsidR="00BC0EFE"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CF3EA2">
              <w:rPr>
                <w:szCs w:val="24"/>
                <w:lang w:val="fr-FR"/>
              </w:rPr>
              <w:t xml:space="preserve">Le Soumissionnaire fournira tous les taux et prix figurant au Bordereau des Prix unitaires et au </w:t>
            </w:r>
            <w:r w:rsidR="0052092D" w:rsidRPr="00CF3EA2">
              <w:rPr>
                <w:szCs w:val="24"/>
                <w:lang w:val="fr-FR"/>
              </w:rPr>
              <w:t>D</w:t>
            </w:r>
            <w:r w:rsidR="0052092D">
              <w:rPr>
                <w:szCs w:val="24"/>
                <w:lang w:val="fr-FR"/>
              </w:rPr>
              <w:t>étail</w:t>
            </w:r>
            <w:r w:rsidR="0052092D" w:rsidRPr="00CF3EA2">
              <w:rPr>
                <w:szCs w:val="24"/>
                <w:lang w:val="fr-FR"/>
              </w:rPr>
              <w:t xml:space="preserve"> </w:t>
            </w:r>
            <w:r w:rsidR="00DB6A64" w:rsidRPr="00CF3EA2">
              <w:rPr>
                <w:szCs w:val="24"/>
                <w:lang w:val="fr-FR"/>
              </w:rPr>
              <w:t>Quantitatif</w:t>
            </w:r>
            <w:r w:rsidRPr="00CF3EA2">
              <w:rPr>
                <w:szCs w:val="24"/>
                <w:lang w:val="fr-FR"/>
              </w:rPr>
              <w:t xml:space="preserve"> et </w:t>
            </w:r>
            <w:r w:rsidR="0052092D">
              <w:rPr>
                <w:szCs w:val="24"/>
                <w:lang w:val="fr-FR"/>
              </w:rPr>
              <w:t>E</w:t>
            </w:r>
            <w:r w:rsidRPr="00CF3EA2">
              <w:rPr>
                <w:szCs w:val="24"/>
                <w:lang w:val="fr-FR"/>
              </w:rPr>
              <w:t xml:space="preserve">stimatif. Les postes pour lesquels aucun taux ou prix n’aura été fourni par le </w:t>
            </w:r>
            <w:r w:rsidRPr="00141E80">
              <w:rPr>
                <w:rStyle w:val="ts-alignment-element"/>
                <w:lang w:val="fr-FR"/>
              </w:rPr>
              <w:t>Soumissionnaire</w:t>
            </w:r>
            <w:r w:rsidRPr="00CF3EA2">
              <w:rPr>
                <w:szCs w:val="24"/>
                <w:lang w:val="fr-FR"/>
              </w:rPr>
              <w:t xml:space="preserve"> ne feront </w:t>
            </w:r>
            <w:r w:rsidR="004443F7">
              <w:rPr>
                <w:szCs w:val="24"/>
                <w:lang w:val="fr-FR"/>
              </w:rPr>
              <w:t xml:space="preserve">pas </w:t>
            </w:r>
            <w:r w:rsidRPr="00CF3EA2">
              <w:rPr>
                <w:szCs w:val="24"/>
                <w:lang w:val="fr-FR"/>
              </w:rPr>
              <w:t xml:space="preserve">l’objet d’un </w:t>
            </w:r>
            <w:r w:rsidR="004443F7">
              <w:rPr>
                <w:szCs w:val="24"/>
                <w:lang w:val="fr-FR"/>
              </w:rPr>
              <w:t>paie</w:t>
            </w:r>
            <w:r w:rsidRPr="00CF3EA2">
              <w:rPr>
                <w:szCs w:val="24"/>
                <w:lang w:val="fr-FR"/>
              </w:rPr>
              <w:t xml:space="preserve">ment par le Maître </w:t>
            </w:r>
            <w:r w:rsidR="001A0797" w:rsidRPr="00CF3EA2">
              <w:rPr>
                <w:szCs w:val="24"/>
                <w:lang w:val="fr-FR"/>
              </w:rPr>
              <w:t>d</w:t>
            </w:r>
            <w:r w:rsidRPr="00CF3EA2">
              <w:rPr>
                <w:szCs w:val="24"/>
                <w:lang w:val="fr-FR"/>
              </w:rPr>
              <w:t xml:space="preserve">’Ouvrage au cours de l’exécution du Marché, et seront réputés être inclus dans les taux figurant au Bordereau des Prix unitaires et au </w:t>
            </w:r>
            <w:r w:rsidR="00C9512E">
              <w:rPr>
                <w:szCs w:val="24"/>
                <w:lang w:val="fr-FR"/>
              </w:rPr>
              <w:t>Détail Quantitatif et Estimatif</w:t>
            </w:r>
            <w:r w:rsidRPr="00CF3EA2">
              <w:rPr>
                <w:szCs w:val="24"/>
                <w:lang w:val="fr-FR"/>
              </w:rPr>
              <w:t xml:space="preserve">. </w:t>
            </w:r>
            <w:r w:rsidR="00B77A79">
              <w:rPr>
                <w:szCs w:val="24"/>
                <w:lang w:val="fr-FR"/>
              </w:rPr>
              <w:t>Un</w:t>
            </w:r>
            <w:r w:rsidR="00B77A79" w:rsidRPr="00CF3EA2">
              <w:rPr>
                <w:szCs w:val="24"/>
                <w:lang w:val="fr-FR"/>
              </w:rPr>
              <w:t xml:space="preserve"> </w:t>
            </w:r>
            <w:r w:rsidRPr="00CF3EA2">
              <w:rPr>
                <w:szCs w:val="24"/>
                <w:lang w:val="fr-FR"/>
              </w:rPr>
              <w:t xml:space="preserve">poste ne figurant pas au </w:t>
            </w:r>
            <w:r w:rsidR="00C9512E">
              <w:rPr>
                <w:szCs w:val="24"/>
                <w:lang w:val="fr-FR"/>
              </w:rPr>
              <w:t>Détail Quantitatif et Estimatif</w:t>
            </w:r>
            <w:r w:rsidRPr="00CF3EA2">
              <w:rPr>
                <w:szCs w:val="24"/>
                <w:lang w:val="fr-FR"/>
              </w:rPr>
              <w:t xml:space="preserve">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l’Offre est conforme pour l’essentiel aux dispositions du Dossier d’Appel d’offres.</w:t>
            </w:r>
          </w:p>
          <w:p w14:paraId="7C17B2CF" w14:textId="1FE580AB" w:rsidR="00BC0EFE"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BC0EFE">
              <w:rPr>
                <w:szCs w:val="24"/>
                <w:lang w:val="fr-FR"/>
              </w:rPr>
              <w:t xml:space="preserve">Le montant devant figurer </w:t>
            </w:r>
            <w:r w:rsidR="00B77A79">
              <w:rPr>
                <w:szCs w:val="24"/>
                <w:lang w:val="fr-FR"/>
              </w:rPr>
              <w:t>dans</w:t>
            </w:r>
            <w:r w:rsidR="00B77A79" w:rsidRPr="00BC0EFE">
              <w:rPr>
                <w:szCs w:val="24"/>
                <w:lang w:val="fr-FR"/>
              </w:rPr>
              <w:t xml:space="preserve"> </w:t>
            </w:r>
            <w:r w:rsidRPr="00BC0EFE">
              <w:rPr>
                <w:szCs w:val="24"/>
                <w:lang w:val="fr-FR"/>
              </w:rPr>
              <w:t xml:space="preserve">la </w:t>
            </w:r>
            <w:r w:rsidR="006554EC">
              <w:rPr>
                <w:szCs w:val="24"/>
                <w:lang w:val="fr-FR"/>
              </w:rPr>
              <w:t xml:space="preserve">Lettre de </w:t>
            </w:r>
            <w:r w:rsidRPr="00BC0EFE">
              <w:rPr>
                <w:szCs w:val="24"/>
                <w:lang w:val="fr-FR"/>
              </w:rPr>
              <w:t>Soumission</w:t>
            </w:r>
            <w:r w:rsidR="00617A06">
              <w:rPr>
                <w:szCs w:val="24"/>
                <w:lang w:val="fr-FR"/>
              </w:rPr>
              <w:t xml:space="preserve"> -</w:t>
            </w:r>
            <w:r w:rsidRPr="00BC0EFE">
              <w:rPr>
                <w:szCs w:val="24"/>
                <w:lang w:val="fr-FR"/>
              </w:rPr>
              <w:t xml:space="preserve"> </w:t>
            </w:r>
            <w:r w:rsidR="008B25E4" w:rsidRPr="00BC0EFE">
              <w:rPr>
                <w:szCs w:val="24"/>
                <w:lang w:val="fr-FR"/>
              </w:rPr>
              <w:t xml:space="preserve">Partie Financière, </w:t>
            </w:r>
            <w:r w:rsidRPr="00BC0EFE">
              <w:rPr>
                <w:szCs w:val="24"/>
                <w:lang w:val="fr-FR"/>
              </w:rPr>
              <w:t xml:space="preserve">conformément aux </w:t>
            </w:r>
            <w:r w:rsidRPr="00BC0EFE">
              <w:rPr>
                <w:lang w:val="fr-FR"/>
              </w:rPr>
              <w:t>dispositions</w:t>
            </w:r>
            <w:r w:rsidRPr="00BC0EFE">
              <w:rPr>
                <w:szCs w:val="24"/>
                <w:lang w:val="fr-FR"/>
              </w:rPr>
              <w:t xml:space="preserve"> de l’article 12.1 des IS, </w:t>
            </w:r>
            <w:r w:rsidRPr="00141E80">
              <w:rPr>
                <w:rStyle w:val="ts-alignment-element"/>
                <w:lang w:val="fr-FR"/>
              </w:rPr>
              <w:t>sera</w:t>
            </w:r>
            <w:r w:rsidRPr="00BC0EFE">
              <w:rPr>
                <w:szCs w:val="24"/>
                <w:lang w:val="fr-FR"/>
              </w:rPr>
              <w:t xml:space="preserve"> le montant total de l’Offre, à l’exclusion de tout rabais éventuel.</w:t>
            </w:r>
          </w:p>
          <w:p w14:paraId="546C2BB7" w14:textId="0CDF9FC7" w:rsidR="00BC0EFE"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BC0EFE">
              <w:rPr>
                <w:szCs w:val="24"/>
                <w:lang w:val="fr-FR"/>
              </w:rPr>
              <w:t xml:space="preserve">Le Soumissionnaire indiquera les rabais et la méthode </w:t>
            </w:r>
            <w:r w:rsidRPr="00141E80">
              <w:rPr>
                <w:rStyle w:val="ts-alignment-element"/>
                <w:szCs w:val="24"/>
                <w:lang w:val="fr-FR"/>
              </w:rPr>
              <w:t>d’application</w:t>
            </w:r>
            <w:r w:rsidRPr="00BC0EFE">
              <w:rPr>
                <w:szCs w:val="24"/>
                <w:lang w:val="fr-FR"/>
              </w:rPr>
              <w:t xml:space="preserve"> desdits rabais dans la Lettre de Soumission </w:t>
            </w:r>
            <w:r w:rsidR="00617A06">
              <w:rPr>
                <w:szCs w:val="24"/>
                <w:lang w:val="fr-FR"/>
              </w:rPr>
              <w:t xml:space="preserve">- </w:t>
            </w:r>
            <w:r w:rsidR="00580954" w:rsidRPr="00BC0EFE">
              <w:rPr>
                <w:szCs w:val="24"/>
                <w:lang w:val="fr-FR"/>
              </w:rPr>
              <w:t xml:space="preserve">Partie Financière, </w:t>
            </w:r>
            <w:r w:rsidRPr="00BC0EFE">
              <w:rPr>
                <w:szCs w:val="24"/>
                <w:lang w:val="fr-FR"/>
              </w:rPr>
              <w:t>conformément à l’article 12.1 des IS.</w:t>
            </w:r>
          </w:p>
          <w:p w14:paraId="4E52C808" w14:textId="2363E2A3" w:rsidR="00BC0EFE"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BC0EFE">
              <w:rPr>
                <w:szCs w:val="24"/>
                <w:lang w:val="fr-FR"/>
              </w:rPr>
              <w:lastRenderedPageBreak/>
              <w:t xml:space="preserve">A moins qu’il n’en soit stipulé autrement dans les </w:t>
            </w:r>
            <w:r w:rsidRPr="00BC0EFE">
              <w:rPr>
                <w:b/>
                <w:szCs w:val="24"/>
                <w:lang w:val="fr-FR"/>
              </w:rPr>
              <w:t>DPAO</w:t>
            </w:r>
            <w:r w:rsidRPr="00BC0EFE">
              <w:rPr>
                <w:szCs w:val="24"/>
                <w:lang w:val="fr-FR"/>
              </w:rPr>
              <w:t xml:space="preserve"> et </w:t>
            </w:r>
            <w:r w:rsidR="004300A4" w:rsidRPr="00BC0EFE">
              <w:rPr>
                <w:szCs w:val="24"/>
                <w:lang w:val="fr-FR"/>
              </w:rPr>
              <w:t xml:space="preserve">les </w:t>
            </w:r>
            <w:r w:rsidR="004300A4" w:rsidRPr="00141E80">
              <w:rPr>
                <w:rStyle w:val="ts-alignment-element"/>
                <w:lang w:val="fr-FR"/>
              </w:rPr>
              <w:t>C</w:t>
            </w:r>
            <w:r w:rsidR="007A75FF" w:rsidRPr="00141E80">
              <w:rPr>
                <w:rStyle w:val="ts-alignment-element"/>
                <w:lang w:val="fr-FR"/>
              </w:rPr>
              <w:t>onditions</w:t>
            </w:r>
            <w:r w:rsidR="007A75FF">
              <w:rPr>
                <w:szCs w:val="24"/>
                <w:lang w:val="fr-FR"/>
              </w:rPr>
              <w:t xml:space="preserve"> du Marché</w:t>
            </w:r>
            <w:r w:rsidRPr="00BC0EFE">
              <w:rPr>
                <w:szCs w:val="24"/>
                <w:lang w:val="fr-FR"/>
              </w:rPr>
              <w:t>, les prix indiqués par le Soumissionnaire seront révisables durant l’exécution du Marché, conformément aux dispositions de</w:t>
            </w:r>
            <w:r w:rsidR="007F5E05" w:rsidRPr="00BC0EFE">
              <w:rPr>
                <w:szCs w:val="24"/>
                <w:lang w:val="fr-FR"/>
              </w:rPr>
              <w:t>s Conditions du Marché</w:t>
            </w:r>
            <w:r w:rsidRPr="00BC0EFE">
              <w:rPr>
                <w:szCs w:val="24"/>
                <w:lang w:val="fr-FR"/>
              </w:rPr>
              <w:t xml:space="preserve">. Le Soumissionnaire devra fournir </w:t>
            </w:r>
            <w:r w:rsidR="007F5E05" w:rsidRPr="00BC0EFE">
              <w:rPr>
                <w:szCs w:val="24"/>
                <w:lang w:val="fr-FR"/>
              </w:rPr>
              <w:t xml:space="preserve">avec son offre </w:t>
            </w:r>
            <w:r w:rsidRPr="00BC0EFE">
              <w:rPr>
                <w:szCs w:val="24"/>
                <w:lang w:val="fr-FR"/>
              </w:rPr>
              <w:t xml:space="preserve">les indices et paramètres pour les formules de révision des prix </w:t>
            </w:r>
            <w:r w:rsidR="007F5E05" w:rsidRPr="00BC0EFE">
              <w:rPr>
                <w:szCs w:val="24"/>
                <w:lang w:val="fr-FR"/>
              </w:rPr>
              <w:t>dans l</w:t>
            </w:r>
            <w:r w:rsidR="00673F87" w:rsidRPr="00BC0EFE">
              <w:rPr>
                <w:szCs w:val="24"/>
                <w:lang w:val="fr-FR"/>
              </w:rPr>
              <w:t xml:space="preserve">e Tableau </w:t>
            </w:r>
            <w:r w:rsidR="007F5E05" w:rsidRPr="00BC0EFE">
              <w:rPr>
                <w:szCs w:val="24"/>
                <w:lang w:val="fr-FR"/>
              </w:rPr>
              <w:t>sur la Révision des Prix</w:t>
            </w:r>
            <w:r w:rsidRPr="00BC0EFE">
              <w:rPr>
                <w:szCs w:val="24"/>
                <w:lang w:val="fr-FR"/>
              </w:rPr>
              <w:t xml:space="preserve">. Le Maître </w:t>
            </w:r>
            <w:r w:rsidR="001A0797" w:rsidRPr="00BC0EFE">
              <w:rPr>
                <w:szCs w:val="24"/>
                <w:lang w:val="fr-FR"/>
              </w:rPr>
              <w:t>d</w:t>
            </w:r>
            <w:r w:rsidRPr="00BC0EFE">
              <w:rPr>
                <w:szCs w:val="24"/>
                <w:lang w:val="fr-FR"/>
              </w:rPr>
              <w:t xml:space="preserve">’Ouvrage pourra exiger du Soumissionnaire de justifier les </w:t>
            </w:r>
            <w:r w:rsidR="007F5E05" w:rsidRPr="00BC0EFE">
              <w:rPr>
                <w:szCs w:val="24"/>
                <w:lang w:val="fr-FR"/>
              </w:rPr>
              <w:t xml:space="preserve">indices et </w:t>
            </w:r>
            <w:r w:rsidRPr="00BC0EFE">
              <w:rPr>
                <w:szCs w:val="24"/>
                <w:lang w:val="fr-FR"/>
              </w:rPr>
              <w:t>paramètres qu’il propose</w:t>
            </w:r>
            <w:r w:rsidRPr="00BC0EFE">
              <w:rPr>
                <w:color w:val="000000"/>
                <w:szCs w:val="24"/>
                <w:lang w:val="fr-FR"/>
              </w:rPr>
              <w:t>.</w:t>
            </w:r>
          </w:p>
          <w:p w14:paraId="2BBD981A" w14:textId="49FA39F1" w:rsidR="00BC0EFE"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BC0EFE">
              <w:rPr>
                <w:szCs w:val="24"/>
                <w:lang w:val="fr-FR"/>
              </w:rPr>
              <w:t xml:space="preserve">Si l’article 1.1 des IS indique que l’appel d’offres est lancé pour plusieurs lots pouvant faire l’objet de marchés séparés, les </w:t>
            </w:r>
            <w:r w:rsidRPr="00141E80">
              <w:rPr>
                <w:rStyle w:val="ts-alignment-element"/>
                <w:szCs w:val="24"/>
                <w:lang w:val="fr-FR"/>
              </w:rPr>
              <w:t>Soumissionnaires</w:t>
            </w:r>
            <w:r w:rsidRPr="00BC0EFE">
              <w:rPr>
                <w:szCs w:val="24"/>
                <w:lang w:val="fr-FR"/>
              </w:rPr>
              <w:t xml:space="preserve"> désirant offrir un rabais en cas d’attribution de plusieurs lots spécifieront les rabais applicables à chaque groupe de lots ou à chaque lot. Les rabais proposés seront présentés conformément à l’article 14.4 des IS, à la condition toutefois que les offres pour l’ensemble des lots, soient soumises et ouvertes en même temps.</w:t>
            </w:r>
            <w:r w:rsidR="00673F87" w:rsidRPr="00BC0EFE">
              <w:rPr>
                <w:szCs w:val="24"/>
                <w:lang w:val="fr-FR"/>
              </w:rPr>
              <w:t xml:space="preserve"> </w:t>
            </w:r>
            <w:r w:rsidR="004300A4" w:rsidRPr="00BC0EFE">
              <w:rPr>
                <w:b/>
                <w:bCs/>
                <w:szCs w:val="24"/>
                <w:lang w:val="fr-FR"/>
              </w:rPr>
              <w:t>En revanche</w:t>
            </w:r>
            <w:r w:rsidR="00673F87" w:rsidRPr="00BC0EFE">
              <w:rPr>
                <w:b/>
                <w:bCs/>
                <w:szCs w:val="24"/>
                <w:lang w:val="fr-FR"/>
              </w:rPr>
              <w:t xml:space="preserve">, les rabais conditionnels pour l’attribution de plus </w:t>
            </w:r>
            <w:r w:rsidR="00EC074C" w:rsidRPr="00BC0EFE">
              <w:rPr>
                <w:b/>
                <w:bCs/>
                <w:szCs w:val="24"/>
                <w:lang w:val="fr-FR"/>
              </w:rPr>
              <w:t>d’un marché</w:t>
            </w:r>
            <w:r w:rsidR="00673F87" w:rsidRPr="00BC0EFE">
              <w:rPr>
                <w:b/>
                <w:bCs/>
                <w:szCs w:val="24"/>
                <w:lang w:val="fr-FR"/>
              </w:rPr>
              <w:t xml:space="preserve"> ne seront pas utilisés pour l’évaluation des Offres</w:t>
            </w:r>
            <w:r w:rsidR="00673F87" w:rsidRPr="00BC0EFE">
              <w:rPr>
                <w:szCs w:val="24"/>
                <w:lang w:val="fr-FR"/>
              </w:rPr>
              <w:t>.</w:t>
            </w:r>
          </w:p>
          <w:p w14:paraId="341A1E7C" w14:textId="18F02BF1" w:rsidR="00F95700" w:rsidRPr="00BC0EFE" w:rsidRDefault="00F95700" w:rsidP="00470E98">
            <w:pPr>
              <w:pStyle w:val="Header2-SubClauses"/>
              <w:numPr>
                <w:ilvl w:val="1"/>
                <w:numId w:val="27"/>
              </w:numPr>
              <w:tabs>
                <w:tab w:val="clear" w:pos="619"/>
                <w:tab w:val="left" w:pos="576"/>
              </w:tabs>
              <w:spacing w:before="120" w:after="120"/>
              <w:ind w:left="616" w:hanging="616"/>
              <w:rPr>
                <w:szCs w:val="24"/>
                <w:lang w:val="fr-FR"/>
              </w:rPr>
            </w:pPr>
            <w:r w:rsidRPr="00BC0EFE">
              <w:rPr>
                <w:szCs w:val="24"/>
                <w:lang w:val="fr-FR"/>
              </w:rPr>
              <w:t xml:space="preserve">Tous </w:t>
            </w:r>
            <w:r w:rsidRPr="00BC0EFE">
              <w:rPr>
                <w:lang w:val="fr-FR"/>
              </w:rPr>
              <w:t>les</w:t>
            </w:r>
            <w:r w:rsidRPr="00BC0EFE">
              <w:rPr>
                <w:szCs w:val="24"/>
                <w:lang w:val="fr-FR"/>
              </w:rPr>
              <w:t xml:space="preserve"> droits, impôts et taxes payables par l’Entrepreneur au titre du Marché, ou </w:t>
            </w:r>
            <w:r w:rsidR="00774388">
              <w:rPr>
                <w:szCs w:val="24"/>
                <w:lang w:val="fr-FR"/>
              </w:rPr>
              <w:t>pour</w:t>
            </w:r>
            <w:r w:rsidR="00362A18">
              <w:rPr>
                <w:szCs w:val="24"/>
                <w:lang w:val="fr-FR"/>
              </w:rPr>
              <w:t xml:space="preserve"> tout autre motif</w:t>
            </w:r>
            <w:r w:rsidRPr="00BC0EFE">
              <w:rPr>
                <w:szCs w:val="24"/>
                <w:lang w:val="fr-FR"/>
              </w:rPr>
              <w:t xml:space="preserve">, vingt-huit (28) jours avant la date limite de dépôt des </w:t>
            </w:r>
            <w:r w:rsidR="00673F87" w:rsidRPr="00BC0EFE">
              <w:rPr>
                <w:szCs w:val="24"/>
                <w:lang w:val="fr-FR"/>
              </w:rPr>
              <w:t>O</w:t>
            </w:r>
            <w:r w:rsidRPr="00BC0EFE">
              <w:rPr>
                <w:szCs w:val="24"/>
                <w:lang w:val="fr-FR"/>
              </w:rPr>
              <w:t>ffres seront réputés inclus dans les prix et dans le montant total de l’</w:t>
            </w:r>
            <w:r w:rsidR="00362A18">
              <w:rPr>
                <w:szCs w:val="24"/>
                <w:lang w:val="fr-FR"/>
              </w:rPr>
              <w:t>O</w:t>
            </w:r>
            <w:r w:rsidRPr="00BC0EFE">
              <w:rPr>
                <w:szCs w:val="24"/>
                <w:lang w:val="fr-FR"/>
              </w:rPr>
              <w:t>ffre présentée par le Soumissionnaire.</w:t>
            </w:r>
          </w:p>
        </w:tc>
      </w:tr>
      <w:tr w:rsidR="000A450A" w:rsidRPr="006C1597" w14:paraId="1954E238" w14:textId="77777777" w:rsidTr="00A76396">
        <w:trPr>
          <w:trHeight w:val="539"/>
        </w:trPr>
        <w:tc>
          <w:tcPr>
            <w:tcW w:w="2694" w:type="dxa"/>
            <w:tcBorders>
              <w:top w:val="nil"/>
              <w:left w:val="nil"/>
              <w:bottom w:val="nil"/>
              <w:right w:val="nil"/>
            </w:tcBorders>
            <w:tcMar>
              <w:top w:w="28" w:type="dxa"/>
              <w:bottom w:w="28" w:type="dxa"/>
            </w:tcMar>
          </w:tcPr>
          <w:p w14:paraId="6AC461A2" w14:textId="50D28707" w:rsidR="000A450A" w:rsidRPr="006C1597" w:rsidRDefault="000A450A" w:rsidP="00A76396">
            <w:pPr>
              <w:pStyle w:val="Style23"/>
            </w:pPr>
            <w:bookmarkStart w:id="196" w:name="_Toc438438836"/>
            <w:bookmarkStart w:id="197" w:name="_Toc438532597"/>
            <w:bookmarkStart w:id="198" w:name="_Toc438733980"/>
            <w:bookmarkStart w:id="199" w:name="_Toc438907019"/>
            <w:bookmarkStart w:id="200" w:name="_Toc438907218"/>
            <w:bookmarkStart w:id="201" w:name="_Toc156373298"/>
            <w:bookmarkStart w:id="202" w:name="_Toc82167052"/>
            <w:bookmarkStart w:id="203" w:name="_Toc127407263"/>
            <w:bookmarkStart w:id="204" w:name="_Toc207125447"/>
            <w:r w:rsidRPr="006C1597">
              <w:lastRenderedPageBreak/>
              <w:t>Monnaies de l’offre</w:t>
            </w:r>
            <w:bookmarkEnd w:id="196"/>
            <w:bookmarkEnd w:id="197"/>
            <w:bookmarkEnd w:id="198"/>
            <w:bookmarkEnd w:id="199"/>
            <w:bookmarkEnd w:id="200"/>
            <w:bookmarkEnd w:id="201"/>
            <w:bookmarkEnd w:id="202"/>
            <w:bookmarkEnd w:id="203"/>
            <w:bookmarkEnd w:id="204"/>
          </w:p>
        </w:tc>
        <w:tc>
          <w:tcPr>
            <w:tcW w:w="6685" w:type="dxa"/>
            <w:tcBorders>
              <w:top w:val="nil"/>
              <w:left w:val="nil"/>
              <w:bottom w:val="nil"/>
              <w:right w:val="nil"/>
            </w:tcBorders>
            <w:tcMar>
              <w:top w:w="28" w:type="dxa"/>
              <w:bottom w:w="28" w:type="dxa"/>
            </w:tcMar>
          </w:tcPr>
          <w:p w14:paraId="3F11F990" w14:textId="6E9EBA4D" w:rsidR="00BC0EFE" w:rsidRDefault="000A450A" w:rsidP="00470E98">
            <w:pPr>
              <w:pStyle w:val="Header2-SubClauses"/>
              <w:numPr>
                <w:ilvl w:val="1"/>
                <w:numId w:val="27"/>
              </w:numPr>
              <w:tabs>
                <w:tab w:val="clear" w:pos="619"/>
                <w:tab w:val="left" w:pos="576"/>
              </w:tabs>
              <w:spacing w:before="120" w:after="120"/>
              <w:ind w:left="616" w:hanging="616"/>
              <w:rPr>
                <w:szCs w:val="24"/>
                <w:lang w:val="fr-FR"/>
              </w:rPr>
            </w:pPr>
            <w:r w:rsidRPr="006C1597">
              <w:rPr>
                <w:szCs w:val="24"/>
                <w:lang w:val="fr-FR"/>
              </w:rPr>
              <w:t>L</w:t>
            </w:r>
            <w:r w:rsidR="006A307F">
              <w:rPr>
                <w:szCs w:val="24"/>
                <w:lang w:val="fr-FR"/>
              </w:rPr>
              <w:t>a</w:t>
            </w:r>
            <w:r w:rsidR="00362A18">
              <w:rPr>
                <w:szCs w:val="24"/>
                <w:lang w:val="fr-FR"/>
              </w:rPr>
              <w:t>(l</w:t>
            </w:r>
            <w:r w:rsidRPr="006C1597">
              <w:rPr>
                <w:szCs w:val="24"/>
                <w:lang w:val="fr-FR"/>
              </w:rPr>
              <w:t>es</w:t>
            </w:r>
            <w:r w:rsidR="00362A18">
              <w:rPr>
                <w:szCs w:val="24"/>
                <w:lang w:val="fr-FR"/>
              </w:rPr>
              <w:t>)</w:t>
            </w:r>
            <w:r w:rsidRPr="006C1597">
              <w:rPr>
                <w:szCs w:val="24"/>
                <w:lang w:val="fr-FR"/>
              </w:rPr>
              <w:t xml:space="preserve"> monnaie</w:t>
            </w:r>
            <w:r w:rsidR="00362A18">
              <w:rPr>
                <w:szCs w:val="24"/>
                <w:lang w:val="fr-FR"/>
              </w:rPr>
              <w:t>(</w:t>
            </w:r>
            <w:r w:rsidRPr="006C1597">
              <w:rPr>
                <w:szCs w:val="24"/>
                <w:lang w:val="fr-FR"/>
              </w:rPr>
              <w:t>s</w:t>
            </w:r>
            <w:r w:rsidR="00362A18">
              <w:rPr>
                <w:szCs w:val="24"/>
                <w:lang w:val="fr-FR"/>
              </w:rPr>
              <w:t>)</w:t>
            </w:r>
            <w:r w:rsidRPr="006C1597">
              <w:rPr>
                <w:szCs w:val="24"/>
                <w:lang w:val="fr-FR"/>
              </w:rPr>
              <w:t>de l’</w:t>
            </w:r>
            <w:r w:rsidR="00B14E19" w:rsidRPr="006C1597">
              <w:rPr>
                <w:szCs w:val="24"/>
                <w:lang w:val="fr-FR"/>
              </w:rPr>
              <w:t>O</w:t>
            </w:r>
            <w:r w:rsidRPr="006C1597">
              <w:rPr>
                <w:szCs w:val="24"/>
                <w:lang w:val="fr-FR"/>
              </w:rPr>
              <w:t>ffre et l</w:t>
            </w:r>
            <w:r w:rsidR="006A307F">
              <w:rPr>
                <w:szCs w:val="24"/>
                <w:lang w:val="fr-FR"/>
              </w:rPr>
              <w:t>a</w:t>
            </w:r>
            <w:r w:rsidR="00362A18">
              <w:rPr>
                <w:szCs w:val="24"/>
                <w:lang w:val="fr-FR"/>
              </w:rPr>
              <w:t>(l</w:t>
            </w:r>
            <w:r w:rsidR="00362A18" w:rsidRPr="006C1597">
              <w:rPr>
                <w:szCs w:val="24"/>
                <w:lang w:val="fr-FR"/>
              </w:rPr>
              <w:t>es</w:t>
            </w:r>
            <w:r w:rsidR="00362A18">
              <w:rPr>
                <w:szCs w:val="24"/>
                <w:lang w:val="fr-FR"/>
              </w:rPr>
              <w:t>)</w:t>
            </w:r>
            <w:r w:rsidR="00362A18" w:rsidRPr="006C1597">
              <w:rPr>
                <w:szCs w:val="24"/>
                <w:lang w:val="fr-FR"/>
              </w:rPr>
              <w:t xml:space="preserve"> monnaie</w:t>
            </w:r>
            <w:r w:rsidR="00362A18">
              <w:rPr>
                <w:szCs w:val="24"/>
                <w:lang w:val="fr-FR"/>
              </w:rPr>
              <w:t>(</w:t>
            </w:r>
            <w:r w:rsidR="00362A18" w:rsidRPr="006C1597">
              <w:rPr>
                <w:szCs w:val="24"/>
                <w:lang w:val="fr-FR"/>
              </w:rPr>
              <w:t>s</w:t>
            </w:r>
            <w:r w:rsidR="00362A18">
              <w:rPr>
                <w:szCs w:val="24"/>
                <w:lang w:val="fr-FR"/>
              </w:rPr>
              <w:t>)</w:t>
            </w:r>
            <w:r w:rsidRPr="006C1597">
              <w:rPr>
                <w:szCs w:val="24"/>
                <w:lang w:val="fr-FR"/>
              </w:rPr>
              <w:t xml:space="preserve">de règlement seront </w:t>
            </w:r>
            <w:r w:rsidR="002756FD" w:rsidRPr="006C1597">
              <w:rPr>
                <w:szCs w:val="24"/>
                <w:lang w:val="fr-FR"/>
              </w:rPr>
              <w:t xml:space="preserve">identiques et seront </w:t>
            </w:r>
            <w:r w:rsidRPr="006C1597">
              <w:rPr>
                <w:szCs w:val="24"/>
                <w:lang w:val="fr-FR"/>
              </w:rPr>
              <w:t xml:space="preserve">conformes aux dispositions des </w:t>
            </w:r>
            <w:r w:rsidRPr="006C1597">
              <w:rPr>
                <w:b/>
                <w:szCs w:val="24"/>
                <w:lang w:val="fr-FR"/>
              </w:rPr>
              <w:t>DPAO</w:t>
            </w:r>
            <w:r w:rsidRPr="006C1597">
              <w:rPr>
                <w:szCs w:val="24"/>
                <w:lang w:val="fr-FR"/>
              </w:rPr>
              <w:t>.</w:t>
            </w:r>
          </w:p>
          <w:p w14:paraId="45E6986E" w14:textId="77777777" w:rsidR="000A450A" w:rsidRDefault="00B125FF" w:rsidP="00470E98">
            <w:pPr>
              <w:pStyle w:val="Header2-SubClauses"/>
              <w:numPr>
                <w:ilvl w:val="1"/>
                <w:numId w:val="27"/>
              </w:numPr>
              <w:tabs>
                <w:tab w:val="clear" w:pos="619"/>
                <w:tab w:val="left" w:pos="576"/>
              </w:tabs>
              <w:spacing w:before="120" w:after="120"/>
              <w:ind w:left="616" w:hanging="616"/>
              <w:rPr>
                <w:szCs w:val="24"/>
                <w:lang w:val="fr-FR"/>
              </w:rPr>
            </w:pPr>
            <w:r w:rsidRPr="00BC0EFE">
              <w:rPr>
                <w:szCs w:val="24"/>
                <w:lang w:val="fr-FR"/>
              </w:rPr>
              <w:t>Le Maître d</w:t>
            </w:r>
            <w:r w:rsidR="000A450A" w:rsidRPr="00BC0EFE">
              <w:rPr>
                <w:szCs w:val="24"/>
                <w:lang w:val="fr-FR"/>
              </w:rPr>
              <w:t>’</w:t>
            </w:r>
            <w:r w:rsidRPr="00BC0EFE">
              <w:rPr>
                <w:szCs w:val="24"/>
                <w:lang w:val="fr-FR"/>
              </w:rPr>
              <w:t xml:space="preserve">Ouvrage peut demander aux </w:t>
            </w:r>
            <w:r w:rsidR="00B14E19" w:rsidRPr="00D273C6">
              <w:rPr>
                <w:lang w:val="fr-FR"/>
              </w:rPr>
              <w:t>S</w:t>
            </w:r>
            <w:r w:rsidRPr="00D273C6">
              <w:rPr>
                <w:lang w:val="fr-FR"/>
              </w:rPr>
              <w:t>oumissionnaires</w:t>
            </w:r>
            <w:r w:rsidRPr="00BC0EFE">
              <w:rPr>
                <w:szCs w:val="24"/>
                <w:lang w:val="fr-FR"/>
              </w:rPr>
              <w:t xml:space="preserve"> d</w:t>
            </w:r>
            <w:r w:rsidR="00E776D1" w:rsidRPr="00BC0EFE">
              <w:rPr>
                <w:szCs w:val="24"/>
                <w:lang w:val="fr-FR"/>
              </w:rPr>
              <w:t xml:space="preserve">e </w:t>
            </w:r>
            <w:r w:rsidR="00E776D1" w:rsidRPr="00BC0EFE">
              <w:rPr>
                <w:lang w:val="fr-FR"/>
              </w:rPr>
              <w:t>justifier</w:t>
            </w:r>
            <w:r w:rsidRPr="00BC0EFE">
              <w:rPr>
                <w:szCs w:val="24"/>
                <w:lang w:val="fr-FR"/>
              </w:rPr>
              <w:t xml:space="preserve"> leurs besoins en monnaies nationale et étrangères et d</w:t>
            </w:r>
            <w:r w:rsidR="00E776D1" w:rsidRPr="00BC0EFE">
              <w:rPr>
                <w:szCs w:val="24"/>
                <w:lang w:val="fr-FR"/>
              </w:rPr>
              <w:t>’établir</w:t>
            </w:r>
            <w:r w:rsidRPr="00BC0EFE">
              <w:rPr>
                <w:szCs w:val="24"/>
                <w:lang w:val="fr-FR"/>
              </w:rPr>
              <w:t xml:space="preserve"> que les montants inclus dans les prix unitaires et totaux, et indiqués </w:t>
            </w:r>
            <w:r w:rsidR="00201331" w:rsidRPr="00BC0EFE">
              <w:rPr>
                <w:szCs w:val="24"/>
                <w:lang w:val="fr-FR"/>
              </w:rPr>
              <w:t xml:space="preserve">dans le Tableau de Révision des Prix </w:t>
            </w:r>
            <w:r w:rsidRPr="00BC0EFE">
              <w:rPr>
                <w:szCs w:val="24"/>
                <w:lang w:val="fr-FR"/>
              </w:rPr>
              <w:t xml:space="preserve">en annexe à la </w:t>
            </w:r>
            <w:r w:rsidR="0094199B" w:rsidRPr="00BC0EFE">
              <w:rPr>
                <w:szCs w:val="24"/>
                <w:lang w:val="fr-FR"/>
              </w:rPr>
              <w:t>S</w:t>
            </w:r>
            <w:r w:rsidRPr="00BC0EFE">
              <w:rPr>
                <w:szCs w:val="24"/>
                <w:lang w:val="fr-FR"/>
              </w:rPr>
              <w:t>oumission, sont raisonnables</w:t>
            </w:r>
            <w:r w:rsidR="005B69F3" w:rsidRPr="00BC0EFE">
              <w:rPr>
                <w:szCs w:val="24"/>
                <w:lang w:val="fr-FR"/>
              </w:rPr>
              <w:t> ;</w:t>
            </w:r>
            <w:r w:rsidRPr="00BC0EFE">
              <w:rPr>
                <w:szCs w:val="24"/>
                <w:lang w:val="fr-FR"/>
              </w:rPr>
              <w:t xml:space="preserve"> à cette fin, un état détaillé de ses besoins en monnaies étrangères sera fourni par le Soumissionnaire.</w:t>
            </w:r>
          </w:p>
          <w:p w14:paraId="2C3C1DED" w14:textId="5C29E33E" w:rsidR="00F65B21" w:rsidRPr="00BC0EFE" w:rsidRDefault="001061E7" w:rsidP="00470E98">
            <w:pPr>
              <w:pStyle w:val="Header2-SubClauses"/>
              <w:numPr>
                <w:ilvl w:val="1"/>
                <w:numId w:val="27"/>
              </w:numPr>
              <w:tabs>
                <w:tab w:val="clear" w:pos="619"/>
                <w:tab w:val="left" w:pos="576"/>
              </w:tabs>
              <w:spacing w:before="120" w:after="120"/>
              <w:ind w:left="616" w:hanging="616"/>
              <w:rPr>
                <w:szCs w:val="24"/>
                <w:lang w:val="fr-FR"/>
              </w:rPr>
            </w:pPr>
            <w:r w:rsidRPr="00247D63">
              <w:rPr>
                <w:szCs w:val="24"/>
                <w:lang w:val="fr-FR"/>
              </w:rPr>
              <w:t>Sous réserve de l'</w:t>
            </w:r>
            <w:r>
              <w:rPr>
                <w:szCs w:val="24"/>
                <w:lang w:val="fr-FR"/>
              </w:rPr>
              <w:t xml:space="preserve">article </w:t>
            </w:r>
            <w:r w:rsidRPr="00247D63">
              <w:rPr>
                <w:szCs w:val="24"/>
                <w:lang w:val="fr-FR"/>
              </w:rPr>
              <w:t>15.2</w:t>
            </w:r>
            <w:r>
              <w:rPr>
                <w:szCs w:val="24"/>
                <w:lang w:val="fr-FR"/>
              </w:rPr>
              <w:t xml:space="preserve"> des IS</w:t>
            </w:r>
            <w:r w:rsidRPr="00247D63">
              <w:rPr>
                <w:szCs w:val="24"/>
                <w:lang w:val="fr-FR"/>
              </w:rPr>
              <w:t xml:space="preserve">, le </w:t>
            </w:r>
            <w:r>
              <w:rPr>
                <w:szCs w:val="24"/>
                <w:lang w:val="fr-FR"/>
              </w:rPr>
              <w:t>S</w:t>
            </w:r>
            <w:r w:rsidRPr="00247D63">
              <w:rPr>
                <w:szCs w:val="24"/>
                <w:lang w:val="fr-FR"/>
              </w:rPr>
              <w:t xml:space="preserve">oumissionnaire doit, entre autres facteurs pertinents, tenir compte des </w:t>
            </w:r>
            <w:r>
              <w:rPr>
                <w:szCs w:val="24"/>
                <w:lang w:val="fr-FR"/>
              </w:rPr>
              <w:t>exigences concernant la</w:t>
            </w:r>
            <w:r w:rsidRPr="00247D63">
              <w:rPr>
                <w:szCs w:val="24"/>
                <w:lang w:val="fr-FR"/>
              </w:rPr>
              <w:t xml:space="preserve"> main-d'œuvre</w:t>
            </w:r>
            <w:r>
              <w:rPr>
                <w:szCs w:val="24"/>
                <w:lang w:val="fr-FR"/>
              </w:rPr>
              <w:t xml:space="preserve"> locale</w:t>
            </w:r>
            <w:r w:rsidRPr="00247D63">
              <w:rPr>
                <w:szCs w:val="24"/>
                <w:lang w:val="fr-FR"/>
              </w:rPr>
              <w:t>, tel</w:t>
            </w:r>
            <w:r>
              <w:rPr>
                <w:szCs w:val="24"/>
                <w:lang w:val="fr-FR"/>
              </w:rPr>
              <w:t>le</w:t>
            </w:r>
            <w:r w:rsidRPr="00247D63">
              <w:rPr>
                <w:szCs w:val="24"/>
                <w:lang w:val="fr-FR"/>
              </w:rPr>
              <w:t>s que spécifié</w:t>
            </w:r>
            <w:r>
              <w:rPr>
                <w:szCs w:val="24"/>
                <w:lang w:val="fr-FR"/>
              </w:rPr>
              <w:t>e</w:t>
            </w:r>
            <w:r w:rsidRPr="00247D63">
              <w:rPr>
                <w:szCs w:val="24"/>
                <w:lang w:val="fr-FR"/>
              </w:rPr>
              <w:t>s à l'</w:t>
            </w:r>
            <w:r>
              <w:rPr>
                <w:szCs w:val="24"/>
                <w:lang w:val="fr-FR"/>
              </w:rPr>
              <w:t>article</w:t>
            </w:r>
            <w:r w:rsidRPr="00247D63">
              <w:rPr>
                <w:szCs w:val="24"/>
                <w:lang w:val="fr-FR"/>
              </w:rPr>
              <w:t xml:space="preserve"> 16.2</w:t>
            </w:r>
            <w:r>
              <w:rPr>
                <w:szCs w:val="24"/>
                <w:lang w:val="fr-FR"/>
              </w:rPr>
              <w:t xml:space="preserve"> des IS</w:t>
            </w:r>
            <w:r w:rsidRPr="00247D63">
              <w:rPr>
                <w:szCs w:val="24"/>
                <w:lang w:val="fr-FR"/>
              </w:rPr>
              <w:t xml:space="preserve">, lorsqu'il </w:t>
            </w:r>
            <w:r>
              <w:rPr>
                <w:szCs w:val="24"/>
                <w:lang w:val="fr-FR"/>
              </w:rPr>
              <w:t>indiqu</w:t>
            </w:r>
            <w:r w:rsidRPr="00247D63">
              <w:rPr>
                <w:szCs w:val="24"/>
                <w:lang w:val="fr-FR"/>
              </w:rPr>
              <w:t xml:space="preserve">e (i) ses besoins en </w:t>
            </w:r>
            <w:r>
              <w:rPr>
                <w:szCs w:val="24"/>
                <w:lang w:val="fr-FR"/>
              </w:rPr>
              <w:t>monnai</w:t>
            </w:r>
            <w:r w:rsidRPr="00247D63">
              <w:rPr>
                <w:szCs w:val="24"/>
                <w:lang w:val="fr-FR"/>
              </w:rPr>
              <w:t xml:space="preserve">es locale et étrangères, et (ii) les pondérations (et les montants correspondants) dans le </w:t>
            </w:r>
            <w:r>
              <w:rPr>
                <w:szCs w:val="24"/>
                <w:lang w:val="fr-FR"/>
              </w:rPr>
              <w:t>T</w:t>
            </w:r>
            <w:r w:rsidRPr="00247D63">
              <w:rPr>
                <w:szCs w:val="24"/>
                <w:lang w:val="fr-FR"/>
              </w:rPr>
              <w:t xml:space="preserve">ableau des données </w:t>
            </w:r>
            <w:r>
              <w:rPr>
                <w:szCs w:val="24"/>
                <w:lang w:val="fr-FR"/>
              </w:rPr>
              <w:t>de révision des prix</w:t>
            </w:r>
            <w:r w:rsidRPr="00247D63">
              <w:rPr>
                <w:szCs w:val="24"/>
                <w:lang w:val="fr-FR"/>
              </w:rPr>
              <w:t xml:space="preserve"> de la </w:t>
            </w:r>
            <w:r>
              <w:rPr>
                <w:szCs w:val="24"/>
                <w:lang w:val="fr-FR"/>
              </w:rPr>
              <w:t>S</w:t>
            </w:r>
            <w:r w:rsidRPr="00247D63">
              <w:rPr>
                <w:szCs w:val="24"/>
                <w:lang w:val="fr-FR"/>
              </w:rPr>
              <w:t xml:space="preserve">ection IV - Formulaires de </w:t>
            </w:r>
            <w:r>
              <w:rPr>
                <w:szCs w:val="24"/>
                <w:lang w:val="fr-FR"/>
              </w:rPr>
              <w:t>S</w:t>
            </w:r>
            <w:r w:rsidRPr="00247D63">
              <w:rPr>
                <w:szCs w:val="24"/>
                <w:lang w:val="fr-FR"/>
              </w:rPr>
              <w:t>oumission, selon le cas.</w:t>
            </w:r>
          </w:p>
        </w:tc>
      </w:tr>
      <w:tr w:rsidR="000A450A" w:rsidRPr="006C1597" w14:paraId="71498183" w14:textId="77777777" w:rsidTr="005C5730">
        <w:tc>
          <w:tcPr>
            <w:tcW w:w="2694" w:type="dxa"/>
            <w:tcBorders>
              <w:top w:val="nil"/>
              <w:left w:val="nil"/>
              <w:bottom w:val="nil"/>
              <w:right w:val="nil"/>
            </w:tcBorders>
            <w:tcMar>
              <w:top w:w="28" w:type="dxa"/>
              <w:bottom w:w="28" w:type="dxa"/>
            </w:tcMar>
          </w:tcPr>
          <w:p w14:paraId="68773F01" w14:textId="4AEE0E5B" w:rsidR="000A450A" w:rsidRPr="006C1597" w:rsidRDefault="00BC0EFE" w:rsidP="00A76396">
            <w:pPr>
              <w:pStyle w:val="Style23"/>
            </w:pPr>
            <w:bookmarkStart w:id="205" w:name="_Toc156373299"/>
            <w:bookmarkStart w:id="206" w:name="_Toc82167053"/>
            <w:bookmarkStart w:id="207" w:name="_Toc127407264"/>
            <w:bookmarkStart w:id="208" w:name="_Toc207125448"/>
            <w:bookmarkStart w:id="209" w:name="_Toc438438837"/>
            <w:bookmarkStart w:id="210" w:name="_Toc438532598"/>
            <w:bookmarkStart w:id="211" w:name="_Toc438733981"/>
            <w:bookmarkStart w:id="212" w:name="_Toc438907020"/>
            <w:bookmarkStart w:id="213" w:name="_Toc438907219"/>
            <w:r>
              <w:lastRenderedPageBreak/>
              <w:t>P</w:t>
            </w:r>
            <w:r w:rsidR="000A450A" w:rsidRPr="006C1597">
              <w:t xml:space="preserve">roposition </w:t>
            </w:r>
            <w:r>
              <w:t>T</w:t>
            </w:r>
            <w:r w:rsidR="000A450A" w:rsidRPr="006C1597">
              <w:t>echnique</w:t>
            </w:r>
            <w:bookmarkEnd w:id="205"/>
            <w:bookmarkEnd w:id="206"/>
            <w:bookmarkEnd w:id="207"/>
            <w:bookmarkEnd w:id="208"/>
            <w:r w:rsidR="000A450A" w:rsidRPr="006C1597">
              <w:t xml:space="preserve"> </w:t>
            </w:r>
            <w:bookmarkEnd w:id="209"/>
            <w:bookmarkEnd w:id="210"/>
            <w:bookmarkEnd w:id="211"/>
            <w:bookmarkEnd w:id="212"/>
            <w:bookmarkEnd w:id="213"/>
          </w:p>
        </w:tc>
        <w:tc>
          <w:tcPr>
            <w:tcW w:w="6685" w:type="dxa"/>
            <w:tcBorders>
              <w:top w:val="nil"/>
              <w:left w:val="nil"/>
              <w:bottom w:val="nil"/>
              <w:right w:val="nil"/>
            </w:tcBorders>
            <w:tcMar>
              <w:top w:w="28" w:type="dxa"/>
              <w:bottom w:w="28" w:type="dxa"/>
            </w:tcMar>
          </w:tcPr>
          <w:p w14:paraId="2603CFFB" w14:textId="77777777" w:rsidR="000A450A" w:rsidRDefault="00BC0EFE" w:rsidP="00470E98">
            <w:pPr>
              <w:pStyle w:val="Header2-SubClauses"/>
              <w:numPr>
                <w:ilvl w:val="1"/>
                <w:numId w:val="27"/>
              </w:numPr>
              <w:tabs>
                <w:tab w:val="clear" w:pos="619"/>
                <w:tab w:val="left" w:pos="576"/>
              </w:tabs>
              <w:spacing w:before="120" w:after="120"/>
              <w:ind w:left="616" w:hanging="616"/>
              <w:rPr>
                <w:szCs w:val="24"/>
                <w:lang w:val="fr-FR"/>
              </w:rPr>
            </w:pPr>
            <w:r>
              <w:rPr>
                <w:szCs w:val="24"/>
                <w:lang w:val="fr-FR"/>
              </w:rPr>
              <w:t>L</w:t>
            </w:r>
            <w:r w:rsidR="000A450A" w:rsidRPr="006C1597">
              <w:rPr>
                <w:szCs w:val="24"/>
                <w:lang w:val="fr-FR"/>
              </w:rPr>
              <w:t xml:space="preserve">e </w:t>
            </w:r>
            <w:r w:rsidR="000A450A" w:rsidRPr="00D273C6">
              <w:rPr>
                <w:lang w:val="fr-FR"/>
              </w:rPr>
              <w:t>Soumissionnaire</w:t>
            </w:r>
            <w:r w:rsidR="000A450A" w:rsidRPr="006C1597">
              <w:rPr>
                <w:szCs w:val="24"/>
                <w:lang w:val="fr-FR"/>
              </w:rPr>
              <w:t xml:space="preserve"> devra fournir une proposition technique </w:t>
            </w:r>
            <w:r w:rsidR="00C9067B">
              <w:rPr>
                <w:szCs w:val="24"/>
                <w:lang w:val="fr-FR"/>
              </w:rPr>
              <w:t xml:space="preserve">dans la Partie </w:t>
            </w:r>
            <w:r w:rsidR="00FF7C13">
              <w:rPr>
                <w:szCs w:val="24"/>
                <w:lang w:val="fr-FR"/>
              </w:rPr>
              <w:t xml:space="preserve">Technique de l’Offre </w:t>
            </w:r>
            <w:r w:rsidR="000A450A" w:rsidRPr="00E0063E">
              <w:rPr>
                <w:lang w:val="fr-FR"/>
              </w:rPr>
              <w:t>incluant</w:t>
            </w:r>
            <w:r w:rsidR="000A450A" w:rsidRPr="006C1597">
              <w:rPr>
                <w:szCs w:val="24"/>
                <w:lang w:val="fr-FR"/>
              </w:rPr>
              <w:t xml:space="preserve"> un programme des travaux et les méthodes d’exécution prévues, la liste du matériel, du personnel, le calendrier d’exécution et tout autre renseignement demandé à la Section IV-Formulaires de </w:t>
            </w:r>
            <w:r w:rsidR="00B14E19" w:rsidRPr="006C1597">
              <w:rPr>
                <w:szCs w:val="24"/>
                <w:lang w:val="fr-FR"/>
              </w:rPr>
              <w:t>S</w:t>
            </w:r>
            <w:r w:rsidR="000A450A" w:rsidRPr="006C1597">
              <w:rPr>
                <w:szCs w:val="24"/>
                <w:lang w:val="fr-FR"/>
              </w:rPr>
              <w:t xml:space="preserve">oumission. La proposition technique devra inclure tous les </w:t>
            </w:r>
            <w:r w:rsidR="00C3597B" w:rsidRPr="006C1597">
              <w:rPr>
                <w:szCs w:val="24"/>
                <w:lang w:val="fr-FR"/>
              </w:rPr>
              <w:t>éléments permettant d’</w:t>
            </w:r>
            <w:r w:rsidR="000A450A" w:rsidRPr="006C1597">
              <w:rPr>
                <w:szCs w:val="24"/>
                <w:lang w:val="fr-FR"/>
              </w:rPr>
              <w:t xml:space="preserve">établir que l’offre du Soumissionnaire est conforme aux exigences des </w:t>
            </w:r>
            <w:r w:rsidR="00B14E19" w:rsidRPr="006C1597">
              <w:rPr>
                <w:szCs w:val="24"/>
                <w:lang w:val="fr-FR"/>
              </w:rPr>
              <w:t>S</w:t>
            </w:r>
            <w:r w:rsidR="000A450A" w:rsidRPr="006C1597">
              <w:rPr>
                <w:szCs w:val="24"/>
                <w:lang w:val="fr-FR"/>
              </w:rPr>
              <w:t xml:space="preserve">pécifications et du </w:t>
            </w:r>
            <w:r w:rsidR="00B14E19" w:rsidRPr="006C1597">
              <w:rPr>
                <w:szCs w:val="24"/>
                <w:lang w:val="fr-FR"/>
              </w:rPr>
              <w:t>C</w:t>
            </w:r>
            <w:r w:rsidR="000A450A" w:rsidRPr="006C1597">
              <w:rPr>
                <w:szCs w:val="24"/>
                <w:lang w:val="fr-FR"/>
              </w:rPr>
              <w:t xml:space="preserve">alendrier des </w:t>
            </w:r>
            <w:r w:rsidR="00B14E19" w:rsidRPr="006C1597">
              <w:rPr>
                <w:szCs w:val="24"/>
                <w:lang w:val="fr-FR"/>
              </w:rPr>
              <w:t>T</w:t>
            </w:r>
            <w:r w:rsidR="000A450A" w:rsidRPr="006C1597">
              <w:rPr>
                <w:szCs w:val="24"/>
                <w:lang w:val="fr-FR"/>
              </w:rPr>
              <w:t>ravaux.</w:t>
            </w:r>
          </w:p>
          <w:p w14:paraId="41B90033" w14:textId="691496EB" w:rsidR="005201BC" w:rsidRPr="00733804" w:rsidRDefault="00F25E68" w:rsidP="00733804">
            <w:pPr>
              <w:pStyle w:val="Header2-SubClauses"/>
              <w:numPr>
                <w:ilvl w:val="1"/>
                <w:numId w:val="27"/>
              </w:numPr>
              <w:tabs>
                <w:tab w:val="left" w:pos="576"/>
              </w:tabs>
              <w:spacing w:before="120" w:after="120"/>
              <w:ind w:left="524" w:hanging="540"/>
              <w:rPr>
                <w:szCs w:val="24"/>
                <w:lang w:val="fr-FR"/>
              </w:rPr>
            </w:pPr>
            <w:r w:rsidRPr="00DE34C1">
              <w:rPr>
                <w:szCs w:val="24"/>
                <w:lang w:val="fr-FR"/>
              </w:rPr>
              <w:t xml:space="preserve">Sauf indication contraire </w:t>
            </w:r>
            <w:r w:rsidRPr="00DE34C1">
              <w:rPr>
                <w:b/>
                <w:bCs/>
                <w:szCs w:val="24"/>
                <w:lang w:val="fr-FR"/>
              </w:rPr>
              <w:t>dans les DPAO</w:t>
            </w:r>
            <w:r w:rsidRPr="00DE34C1">
              <w:rPr>
                <w:szCs w:val="24"/>
                <w:lang w:val="fr-FR"/>
              </w:rPr>
              <w:t xml:space="preserve">, le </w:t>
            </w:r>
            <w:r>
              <w:rPr>
                <w:szCs w:val="24"/>
                <w:lang w:val="fr-FR"/>
              </w:rPr>
              <w:t>S</w:t>
            </w:r>
            <w:r w:rsidRPr="00DE34C1">
              <w:rPr>
                <w:szCs w:val="24"/>
                <w:lang w:val="fr-FR"/>
              </w:rPr>
              <w:t>oumissionnaire doit : (i) affecter au moins 30 % du coût total de la main-d'œuvre prévu dans le marché à l'emploi de main-d'œuvre locale ; et (ii) soumettre la Déclaration relative à l'Engagement de la main-d'œuvre locale</w:t>
            </w:r>
            <w:r>
              <w:rPr>
                <w:szCs w:val="24"/>
                <w:lang w:val="fr-FR"/>
              </w:rPr>
              <w:t xml:space="preserve"> </w:t>
            </w:r>
            <w:r w:rsidRPr="00DE34C1">
              <w:rPr>
                <w:rStyle w:val="FootnoteReference"/>
                <w:szCs w:val="24"/>
                <w:lang w:val="fr-FR"/>
              </w:rPr>
              <w:footnoteReference w:id="22"/>
            </w:r>
            <w:r>
              <w:rPr>
                <w:szCs w:val="24"/>
                <w:lang w:val="fr-FR"/>
              </w:rPr>
              <w:t>.</w:t>
            </w:r>
          </w:p>
        </w:tc>
      </w:tr>
      <w:tr w:rsidR="000A450A" w:rsidRPr="00923A17" w14:paraId="32EA45EA" w14:textId="77777777" w:rsidTr="005C5730">
        <w:tc>
          <w:tcPr>
            <w:tcW w:w="2694" w:type="dxa"/>
            <w:tcBorders>
              <w:top w:val="nil"/>
              <w:left w:val="nil"/>
              <w:bottom w:val="nil"/>
              <w:right w:val="nil"/>
            </w:tcBorders>
            <w:tcMar>
              <w:top w:w="28" w:type="dxa"/>
              <w:bottom w:w="28" w:type="dxa"/>
            </w:tcMar>
          </w:tcPr>
          <w:p w14:paraId="2BFA6864" w14:textId="0C1F4F9C" w:rsidR="000A450A" w:rsidRPr="006C1597" w:rsidRDefault="000A450A" w:rsidP="00A76396">
            <w:pPr>
              <w:pStyle w:val="Style23"/>
            </w:pPr>
            <w:bookmarkStart w:id="214" w:name="_Toc438532601"/>
            <w:bookmarkStart w:id="215" w:name="_Toc438532602"/>
            <w:bookmarkStart w:id="216" w:name="_Toc438438840"/>
            <w:bookmarkStart w:id="217" w:name="_Toc438532603"/>
            <w:bookmarkStart w:id="218" w:name="_Toc438733984"/>
            <w:bookmarkStart w:id="219" w:name="_Toc438907023"/>
            <w:bookmarkStart w:id="220" w:name="_Toc438907222"/>
            <w:bookmarkStart w:id="221" w:name="_Toc156373300"/>
            <w:bookmarkStart w:id="222" w:name="_Toc82167054"/>
            <w:bookmarkStart w:id="223" w:name="_Toc127407265"/>
            <w:bookmarkStart w:id="224" w:name="_Toc207125449"/>
            <w:bookmarkEnd w:id="214"/>
            <w:bookmarkEnd w:id="215"/>
            <w:r w:rsidRPr="006C1597">
              <w:t xml:space="preserve">Documents attestant </w:t>
            </w:r>
            <w:r w:rsidR="002756FD" w:rsidRPr="006C1597">
              <w:t>de l’</w:t>
            </w:r>
            <w:r w:rsidR="00201331">
              <w:t>E</w:t>
            </w:r>
            <w:r w:rsidR="002756FD" w:rsidRPr="006C1597">
              <w:t xml:space="preserve">ligibilité et </w:t>
            </w:r>
            <w:r w:rsidRPr="006C1597">
              <w:t xml:space="preserve">des </w:t>
            </w:r>
            <w:r w:rsidR="00201331">
              <w:t>Q</w:t>
            </w:r>
            <w:r w:rsidRPr="006C1597">
              <w:t xml:space="preserve">ualifications du </w:t>
            </w:r>
            <w:r w:rsidR="00201331">
              <w:t>S</w:t>
            </w:r>
            <w:r w:rsidRPr="006C1597">
              <w:t>oumissionnaire</w:t>
            </w:r>
            <w:bookmarkEnd w:id="216"/>
            <w:bookmarkEnd w:id="217"/>
            <w:bookmarkEnd w:id="218"/>
            <w:bookmarkEnd w:id="219"/>
            <w:bookmarkEnd w:id="220"/>
            <w:bookmarkEnd w:id="221"/>
            <w:bookmarkEnd w:id="222"/>
            <w:bookmarkEnd w:id="223"/>
            <w:bookmarkEnd w:id="224"/>
          </w:p>
        </w:tc>
        <w:tc>
          <w:tcPr>
            <w:tcW w:w="6685" w:type="dxa"/>
            <w:tcBorders>
              <w:top w:val="nil"/>
              <w:left w:val="nil"/>
              <w:bottom w:val="nil"/>
              <w:right w:val="nil"/>
            </w:tcBorders>
            <w:tcMar>
              <w:top w:w="28" w:type="dxa"/>
              <w:bottom w:w="28" w:type="dxa"/>
            </w:tcMar>
          </w:tcPr>
          <w:p w14:paraId="6E306EB1" w14:textId="50B40F92" w:rsidR="00766000" w:rsidRPr="00D5238F" w:rsidRDefault="00EC074C" w:rsidP="00470E98">
            <w:pPr>
              <w:pStyle w:val="Header2-SubClauses"/>
              <w:numPr>
                <w:ilvl w:val="1"/>
                <w:numId w:val="27"/>
              </w:numPr>
              <w:tabs>
                <w:tab w:val="clear" w:pos="619"/>
                <w:tab w:val="left" w:pos="576"/>
              </w:tabs>
              <w:spacing w:before="120" w:after="120"/>
              <w:ind w:left="616" w:hanging="616"/>
              <w:rPr>
                <w:szCs w:val="24"/>
                <w:lang w:val="fr-FR"/>
              </w:rPr>
            </w:pPr>
            <w:r w:rsidRPr="00D5238F">
              <w:rPr>
                <w:lang w:val="fr-FR"/>
              </w:rPr>
              <w:t>Pour</w:t>
            </w:r>
            <w:r w:rsidRPr="00D5238F">
              <w:rPr>
                <w:szCs w:val="24"/>
                <w:lang w:val="fr-FR"/>
              </w:rPr>
              <w:t> </w:t>
            </w:r>
            <w:r w:rsidRPr="00D5238F">
              <w:rPr>
                <w:lang w:val="fr-FR"/>
              </w:rPr>
              <w:t>établir</w:t>
            </w:r>
            <w:r w:rsidRPr="00D5238F">
              <w:rPr>
                <w:szCs w:val="24"/>
                <w:lang w:val="fr-FR"/>
              </w:rPr>
              <w:t xml:space="preserve"> l’éligibilité du Soumissionnaire conformément à l’article 4 des IS, les Soumissionnaires rempliront la Lettre de Soumission </w:t>
            </w:r>
            <w:r w:rsidR="007E63C3" w:rsidRPr="00D5238F">
              <w:rPr>
                <w:szCs w:val="24"/>
                <w:lang w:val="fr-FR"/>
              </w:rPr>
              <w:t xml:space="preserve">- </w:t>
            </w:r>
            <w:r w:rsidR="00FF7C13" w:rsidRPr="00D5238F">
              <w:rPr>
                <w:szCs w:val="24"/>
                <w:lang w:val="fr-FR"/>
              </w:rPr>
              <w:t xml:space="preserve">Partie Technique </w:t>
            </w:r>
            <w:r w:rsidRPr="00D5238F">
              <w:rPr>
                <w:szCs w:val="24"/>
                <w:lang w:val="fr-FR"/>
              </w:rPr>
              <w:t xml:space="preserve">contenue dans la Section IV, </w:t>
            </w:r>
            <w:r w:rsidR="007E63C3" w:rsidRPr="00D5238F">
              <w:rPr>
                <w:szCs w:val="24"/>
                <w:lang w:val="fr-FR"/>
              </w:rPr>
              <w:t>Formulaires de Soumission</w:t>
            </w:r>
            <w:r w:rsidRPr="00D5238F">
              <w:rPr>
                <w:szCs w:val="24"/>
                <w:lang w:val="fr-FR"/>
              </w:rPr>
              <w:t xml:space="preserve"> </w:t>
            </w:r>
          </w:p>
          <w:p w14:paraId="5604F536" w14:textId="26C646E8" w:rsidR="00766000" w:rsidRPr="00D5238F" w:rsidRDefault="00277E9B" w:rsidP="00470E98">
            <w:pPr>
              <w:pStyle w:val="Header2-SubClauses"/>
              <w:numPr>
                <w:ilvl w:val="1"/>
                <w:numId w:val="27"/>
              </w:numPr>
              <w:tabs>
                <w:tab w:val="clear" w:pos="619"/>
                <w:tab w:val="left" w:pos="576"/>
              </w:tabs>
              <w:spacing w:before="120" w:after="120"/>
              <w:ind w:left="616" w:hanging="616"/>
              <w:rPr>
                <w:szCs w:val="24"/>
                <w:lang w:val="fr-FR"/>
              </w:rPr>
            </w:pPr>
            <w:r w:rsidRPr="00D5238F">
              <w:rPr>
                <w:szCs w:val="24"/>
                <w:lang w:val="fr-FR"/>
              </w:rPr>
              <w:t xml:space="preserve">Pour établir sa qualification </w:t>
            </w:r>
            <w:r w:rsidR="008B6BAB" w:rsidRPr="00D5238F">
              <w:rPr>
                <w:szCs w:val="24"/>
                <w:lang w:val="fr-FR"/>
              </w:rPr>
              <w:t>pour</w:t>
            </w:r>
            <w:r w:rsidR="00F97EBA" w:rsidRPr="00D5238F">
              <w:rPr>
                <w:szCs w:val="24"/>
                <w:lang w:val="fr-FR"/>
              </w:rPr>
              <w:t xml:space="preserve"> exécuter le Marché </w:t>
            </w:r>
            <w:r w:rsidR="00F97EBA" w:rsidRPr="00D5238F">
              <w:rPr>
                <w:lang w:val="fr-FR"/>
              </w:rPr>
              <w:t>c</w:t>
            </w:r>
            <w:r w:rsidR="00F66F6C" w:rsidRPr="00D5238F">
              <w:rPr>
                <w:lang w:val="fr-FR"/>
              </w:rPr>
              <w:t>onformément</w:t>
            </w:r>
            <w:r w:rsidR="00F66F6C" w:rsidRPr="00D5238F">
              <w:rPr>
                <w:szCs w:val="24"/>
                <w:lang w:val="fr-FR"/>
              </w:rPr>
              <w:t xml:space="preserve"> aux disposit</w:t>
            </w:r>
            <w:r w:rsidR="0094199B" w:rsidRPr="00D5238F">
              <w:rPr>
                <w:szCs w:val="24"/>
                <w:lang w:val="fr-FR"/>
              </w:rPr>
              <w:t>i</w:t>
            </w:r>
            <w:r w:rsidR="00F66F6C" w:rsidRPr="00D5238F">
              <w:rPr>
                <w:szCs w:val="24"/>
                <w:lang w:val="fr-FR"/>
              </w:rPr>
              <w:t>ons de la Section III</w:t>
            </w:r>
            <w:r w:rsidR="00F97EBA" w:rsidRPr="00D5238F">
              <w:rPr>
                <w:szCs w:val="24"/>
                <w:lang w:val="fr-FR"/>
              </w:rPr>
              <w:t xml:space="preserve"> </w:t>
            </w:r>
            <w:r w:rsidR="00F66F6C" w:rsidRPr="00D5238F">
              <w:rPr>
                <w:szCs w:val="24"/>
                <w:lang w:val="fr-FR"/>
              </w:rPr>
              <w:t>-</w:t>
            </w:r>
            <w:r w:rsidR="00F97EBA" w:rsidRPr="00D5238F">
              <w:rPr>
                <w:szCs w:val="24"/>
                <w:lang w:val="fr-FR"/>
              </w:rPr>
              <w:t xml:space="preserve"> </w:t>
            </w:r>
            <w:r w:rsidR="00F66F6C" w:rsidRPr="00D5238F">
              <w:rPr>
                <w:szCs w:val="24"/>
                <w:lang w:val="fr-FR"/>
              </w:rPr>
              <w:t>Critères d’</w:t>
            </w:r>
            <w:r w:rsidR="006A307F" w:rsidRPr="00D5238F">
              <w:rPr>
                <w:szCs w:val="24"/>
                <w:lang w:val="fr-FR"/>
              </w:rPr>
              <w:t>E</w:t>
            </w:r>
            <w:r w:rsidR="00F66F6C" w:rsidRPr="00D5238F">
              <w:rPr>
                <w:szCs w:val="24"/>
                <w:lang w:val="fr-FR"/>
              </w:rPr>
              <w:t xml:space="preserve">valuation et de </w:t>
            </w:r>
            <w:r w:rsidR="006A307F" w:rsidRPr="00D5238F">
              <w:rPr>
                <w:szCs w:val="24"/>
                <w:lang w:val="fr-FR"/>
              </w:rPr>
              <w:t>Q</w:t>
            </w:r>
            <w:r w:rsidR="00F66F6C" w:rsidRPr="00D5238F">
              <w:rPr>
                <w:szCs w:val="24"/>
                <w:lang w:val="fr-FR"/>
              </w:rPr>
              <w:t>ualification</w:t>
            </w:r>
            <w:r w:rsidR="0094199B" w:rsidRPr="00D5238F">
              <w:rPr>
                <w:szCs w:val="24"/>
                <w:lang w:val="fr-FR"/>
              </w:rPr>
              <w:t xml:space="preserve">, </w:t>
            </w:r>
            <w:r w:rsidR="00EC074C" w:rsidRPr="00D5238F">
              <w:rPr>
                <w:szCs w:val="24"/>
                <w:lang w:val="fr-FR"/>
              </w:rPr>
              <w:t xml:space="preserve">le </w:t>
            </w:r>
            <w:r w:rsidR="00A73B9E" w:rsidRPr="00D5238F">
              <w:rPr>
                <w:szCs w:val="24"/>
                <w:lang w:val="fr-FR"/>
              </w:rPr>
              <w:t>Soumissionnaire</w:t>
            </w:r>
            <w:r w:rsidR="00EC074C" w:rsidRPr="00D5238F">
              <w:rPr>
                <w:szCs w:val="24"/>
                <w:lang w:val="fr-FR"/>
              </w:rPr>
              <w:t xml:space="preserve"> devra </w:t>
            </w:r>
            <w:r w:rsidR="00EC074C" w:rsidRPr="00D5238F">
              <w:rPr>
                <w:lang w:val="fr-FR"/>
              </w:rPr>
              <w:t>fournir</w:t>
            </w:r>
            <w:r w:rsidR="00EC074C" w:rsidRPr="00D5238F">
              <w:rPr>
                <w:szCs w:val="24"/>
                <w:lang w:val="fr-FR"/>
              </w:rPr>
              <w:t xml:space="preserve"> les informations </w:t>
            </w:r>
            <w:r w:rsidR="00A73B9E" w:rsidRPr="00D5238F">
              <w:rPr>
                <w:szCs w:val="24"/>
                <w:lang w:val="fr-FR"/>
              </w:rPr>
              <w:t xml:space="preserve">exigées dans les fiches correspondantes contenues à la Section IV, </w:t>
            </w:r>
            <w:r w:rsidR="007E63C3" w:rsidRPr="00D5238F">
              <w:rPr>
                <w:szCs w:val="24"/>
                <w:lang w:val="fr-FR"/>
              </w:rPr>
              <w:t>Formulaires de Soumission</w:t>
            </w:r>
            <w:r w:rsidR="00A73B9E" w:rsidRPr="00D5238F">
              <w:rPr>
                <w:szCs w:val="24"/>
                <w:lang w:val="fr-FR"/>
              </w:rPr>
              <w:t>.</w:t>
            </w:r>
          </w:p>
          <w:p w14:paraId="36AA2C8F" w14:textId="77777777" w:rsidR="00766000" w:rsidRPr="00D5238F" w:rsidRDefault="00747CCF" w:rsidP="00470E98">
            <w:pPr>
              <w:pStyle w:val="Header2-SubClauses"/>
              <w:numPr>
                <w:ilvl w:val="1"/>
                <w:numId w:val="27"/>
              </w:numPr>
              <w:tabs>
                <w:tab w:val="clear" w:pos="619"/>
                <w:tab w:val="left" w:pos="576"/>
              </w:tabs>
              <w:spacing w:before="120" w:after="120"/>
              <w:ind w:left="616" w:hanging="616"/>
              <w:rPr>
                <w:szCs w:val="24"/>
                <w:lang w:val="fr-FR"/>
              </w:rPr>
            </w:pPr>
            <w:r w:rsidRPr="00D5238F">
              <w:rPr>
                <w:szCs w:val="24"/>
                <w:lang w:val="fr-FR"/>
              </w:rPr>
              <w:t xml:space="preserve">Lorsque l’article 36.2 des IS prévoit l’application de la préférence en faveur des entreprises du pays de l’Emprunteur, les Soumissionnaires prétendant au bénéfice de </w:t>
            </w:r>
            <w:r w:rsidRPr="00D5238F">
              <w:rPr>
                <w:lang w:val="fr-FR"/>
              </w:rPr>
              <w:t>cette</w:t>
            </w:r>
            <w:r w:rsidRPr="00D5238F">
              <w:rPr>
                <w:szCs w:val="24"/>
                <w:lang w:val="fr-FR"/>
              </w:rPr>
              <w:t xml:space="preserve"> préférence, que ce soit individuellement ou en groupement, devront fournir tous les renseignements requis pour satisfaire aux critères d’éligibilité à la préférence nationale, tels qu’indiqués à l’article 36.2 des IS.</w:t>
            </w:r>
          </w:p>
          <w:p w14:paraId="079421F8" w14:textId="11DEF50F" w:rsidR="0098254C" w:rsidRPr="00D5238F" w:rsidRDefault="0098254C" w:rsidP="00470E98">
            <w:pPr>
              <w:pStyle w:val="Header2-SubClauses"/>
              <w:numPr>
                <w:ilvl w:val="1"/>
                <w:numId w:val="27"/>
              </w:numPr>
              <w:tabs>
                <w:tab w:val="clear" w:pos="619"/>
                <w:tab w:val="left" w:pos="576"/>
              </w:tabs>
              <w:spacing w:before="120" w:after="120"/>
              <w:ind w:left="616" w:hanging="616"/>
              <w:rPr>
                <w:szCs w:val="24"/>
                <w:lang w:val="fr-FR"/>
              </w:rPr>
            </w:pPr>
            <w:r w:rsidRPr="00A76396">
              <w:rPr>
                <w:szCs w:val="24"/>
                <w:lang w:val="fr-FR" w:eastAsia="en-US"/>
              </w:rPr>
              <w:t xml:space="preserve">Tout changement dans la structure ou la formation d’un </w:t>
            </w:r>
            <w:r w:rsidR="00ED78E6" w:rsidRPr="00A76396">
              <w:rPr>
                <w:szCs w:val="24"/>
                <w:lang w:val="fr-FR" w:eastAsia="en-US"/>
              </w:rPr>
              <w:t>S</w:t>
            </w:r>
            <w:r w:rsidRPr="00A76396">
              <w:rPr>
                <w:szCs w:val="24"/>
                <w:lang w:val="fr-FR" w:eastAsia="en-US"/>
              </w:rPr>
              <w:t xml:space="preserve">oumissionnaire après avoir été préqualifié et invité à </w:t>
            </w:r>
            <w:r w:rsidRPr="00A76396">
              <w:rPr>
                <w:szCs w:val="24"/>
                <w:lang w:val="fr-FR"/>
              </w:rPr>
              <w:t>soumissionner</w:t>
            </w:r>
            <w:r w:rsidRPr="00A76396">
              <w:rPr>
                <w:szCs w:val="24"/>
                <w:lang w:val="fr-FR" w:eastAsia="en-US"/>
              </w:rPr>
              <w:t>, le cas échéant (y compris, dans le cas d’un</w:t>
            </w:r>
            <w:r w:rsidR="00891B14" w:rsidRPr="00A76396">
              <w:rPr>
                <w:szCs w:val="24"/>
                <w:lang w:val="fr-FR" w:eastAsia="en-US"/>
              </w:rPr>
              <w:t xml:space="preserve"> </w:t>
            </w:r>
            <w:r w:rsidR="008F6A62" w:rsidRPr="00A76396">
              <w:rPr>
                <w:szCs w:val="24"/>
                <w:lang w:val="fr-FR" w:eastAsia="en-US"/>
              </w:rPr>
              <w:t>GE</w:t>
            </w:r>
            <w:r w:rsidRPr="00A76396">
              <w:rPr>
                <w:szCs w:val="24"/>
                <w:lang w:val="fr-FR" w:eastAsia="en-US"/>
              </w:rPr>
              <w:t xml:space="preserve">, tout changement dans la structure ou la formation d’un membre et également tout changement dans tout </w:t>
            </w:r>
            <w:r w:rsidR="00415A83">
              <w:rPr>
                <w:szCs w:val="24"/>
                <w:lang w:val="fr-FR" w:eastAsia="en-US"/>
              </w:rPr>
              <w:t>Sous-Traitant spécialisé</w:t>
            </w:r>
            <w:r w:rsidRPr="00A76396">
              <w:rPr>
                <w:szCs w:val="24"/>
                <w:lang w:val="fr-FR" w:eastAsia="en-US"/>
              </w:rPr>
              <w:t xml:space="preserve"> dont les qualifications ont été considérées </w:t>
            </w:r>
            <w:r w:rsidRPr="00A76396">
              <w:rPr>
                <w:szCs w:val="24"/>
                <w:lang w:val="fr-FR" w:eastAsia="en-US"/>
              </w:rPr>
              <w:lastRenderedPageBreak/>
              <w:t xml:space="preserve">comme préqualifiant le </w:t>
            </w:r>
            <w:r w:rsidR="00AF0A3C" w:rsidRPr="00A76396">
              <w:rPr>
                <w:szCs w:val="24"/>
                <w:lang w:val="fr-FR" w:eastAsia="en-US"/>
              </w:rPr>
              <w:t>Candidat</w:t>
            </w:r>
            <w:r w:rsidRPr="00A76396">
              <w:rPr>
                <w:szCs w:val="24"/>
                <w:lang w:val="fr-FR" w:eastAsia="en-US"/>
              </w:rPr>
              <w:t>) sera soumis à l’approbation écrite d</w:t>
            </w:r>
            <w:r w:rsidR="00AF0A3C" w:rsidRPr="00A76396">
              <w:rPr>
                <w:szCs w:val="24"/>
                <w:lang w:val="fr-FR" w:eastAsia="en-US"/>
              </w:rPr>
              <w:t>u Maître d’Ouvrage</w:t>
            </w:r>
            <w:r w:rsidRPr="00A76396">
              <w:rPr>
                <w:szCs w:val="24"/>
                <w:lang w:val="fr-FR" w:eastAsia="en-US"/>
              </w:rPr>
              <w:t xml:space="preserve"> avant la date limite de </w:t>
            </w:r>
            <w:r w:rsidR="000F22A8">
              <w:rPr>
                <w:szCs w:val="24"/>
                <w:lang w:val="fr-FR" w:eastAsia="en-US"/>
              </w:rPr>
              <w:t>dépôt</w:t>
            </w:r>
            <w:r w:rsidR="000F22A8" w:rsidRPr="00A76396">
              <w:rPr>
                <w:szCs w:val="24"/>
                <w:lang w:val="fr-FR" w:eastAsia="en-US"/>
              </w:rPr>
              <w:t xml:space="preserve"> </w:t>
            </w:r>
            <w:r w:rsidRPr="00A76396">
              <w:rPr>
                <w:szCs w:val="24"/>
                <w:lang w:val="fr-FR" w:eastAsia="en-US"/>
              </w:rPr>
              <w:t xml:space="preserve">des </w:t>
            </w:r>
            <w:r w:rsidR="00AF0A3C" w:rsidRPr="00A76396">
              <w:rPr>
                <w:szCs w:val="24"/>
                <w:lang w:val="fr-FR" w:eastAsia="en-US"/>
              </w:rPr>
              <w:t>O</w:t>
            </w:r>
            <w:r w:rsidRPr="00A76396">
              <w:rPr>
                <w:szCs w:val="24"/>
                <w:lang w:val="fr-FR" w:eastAsia="en-US"/>
              </w:rPr>
              <w:t xml:space="preserve">ffres. Cette approbation sera refusée si (i) un </w:t>
            </w:r>
            <w:r w:rsidR="00AF0A3C" w:rsidRPr="00A76396">
              <w:rPr>
                <w:szCs w:val="24"/>
                <w:lang w:val="fr-FR" w:eastAsia="en-US"/>
              </w:rPr>
              <w:t>S</w:t>
            </w:r>
            <w:r w:rsidRPr="00A76396">
              <w:rPr>
                <w:szCs w:val="24"/>
                <w:lang w:val="fr-FR" w:eastAsia="en-US"/>
              </w:rPr>
              <w:t xml:space="preserve">oumissionnaire propose de s’associer à un </w:t>
            </w:r>
            <w:r w:rsidR="00AF0A3C" w:rsidRPr="00A76396">
              <w:rPr>
                <w:szCs w:val="24"/>
                <w:lang w:val="fr-FR" w:eastAsia="en-US"/>
              </w:rPr>
              <w:t>S</w:t>
            </w:r>
            <w:r w:rsidRPr="00A76396">
              <w:rPr>
                <w:szCs w:val="24"/>
                <w:lang w:val="fr-FR" w:eastAsia="en-US"/>
              </w:rPr>
              <w:t>oumissionnaire disqualifié ou, dans le cas d’un</w:t>
            </w:r>
            <w:r w:rsidR="00AF0A3C" w:rsidRPr="00A76396">
              <w:rPr>
                <w:szCs w:val="24"/>
                <w:lang w:val="fr-FR" w:eastAsia="en-US"/>
              </w:rPr>
              <w:t xml:space="preserve"> GE</w:t>
            </w:r>
            <w:r w:rsidRPr="00A76396">
              <w:rPr>
                <w:szCs w:val="24"/>
                <w:lang w:val="fr-FR" w:eastAsia="en-US"/>
              </w:rPr>
              <w:t xml:space="preserve"> disqualifié, à l’un de ses membres; (ii) en raison du changement, le soumissionnaire ne satisfait plus aux critères de qualification</w:t>
            </w:r>
            <w:r w:rsidR="00E0609B">
              <w:rPr>
                <w:szCs w:val="24"/>
                <w:lang w:val="fr-FR" w:eastAsia="en-US"/>
              </w:rPr>
              <w:t xml:space="preserve"> pour l’essentiel</w:t>
            </w:r>
            <w:r w:rsidRPr="00A76396">
              <w:rPr>
                <w:szCs w:val="24"/>
                <w:lang w:val="fr-FR" w:eastAsia="en-US"/>
              </w:rPr>
              <w:t>; ou (iii) de l’avis d</w:t>
            </w:r>
            <w:r w:rsidR="00AE7FFA" w:rsidRPr="00A76396">
              <w:rPr>
                <w:szCs w:val="24"/>
                <w:lang w:val="fr-FR" w:eastAsia="en-US"/>
              </w:rPr>
              <w:t>u Maître d’Ouvrage</w:t>
            </w:r>
            <w:r w:rsidRPr="00A76396">
              <w:rPr>
                <w:szCs w:val="24"/>
                <w:lang w:val="fr-FR" w:eastAsia="en-US"/>
              </w:rPr>
              <w:t xml:space="preserve">, le changement peut entraîner une réduction substantielle de la concurrence. Toute modification de ce type doit être soumise </w:t>
            </w:r>
            <w:r w:rsidR="00AE7FFA" w:rsidRPr="00A76396">
              <w:rPr>
                <w:szCs w:val="24"/>
                <w:lang w:val="fr-FR" w:eastAsia="en-US"/>
              </w:rPr>
              <w:t>au Maître d’Ouvrage</w:t>
            </w:r>
            <w:r w:rsidRPr="00A76396">
              <w:rPr>
                <w:szCs w:val="24"/>
                <w:lang w:val="fr-FR" w:eastAsia="en-US"/>
              </w:rPr>
              <w:t xml:space="preserve"> au plus tard quatorze (14) jours après la date de l’avis d</w:t>
            </w:r>
            <w:r w:rsidR="00F538AC" w:rsidRPr="00A76396">
              <w:rPr>
                <w:szCs w:val="24"/>
                <w:lang w:val="fr-FR" w:eastAsia="en-US"/>
              </w:rPr>
              <w:t xml:space="preserve">’appel </w:t>
            </w:r>
            <w:r w:rsidR="00BD5728">
              <w:rPr>
                <w:szCs w:val="24"/>
                <w:lang w:val="fr-FR" w:eastAsia="en-US"/>
              </w:rPr>
              <w:t>d’offres</w:t>
            </w:r>
            <w:r w:rsidRPr="00A76396">
              <w:rPr>
                <w:szCs w:val="24"/>
                <w:lang w:val="fr-FR" w:eastAsia="en-US"/>
              </w:rPr>
              <w:t xml:space="preserve"> envoyé aux </w:t>
            </w:r>
            <w:r w:rsidR="00D47B9D" w:rsidRPr="00A76396">
              <w:rPr>
                <w:szCs w:val="24"/>
                <w:lang w:val="fr-FR" w:eastAsia="en-US"/>
              </w:rPr>
              <w:t>S</w:t>
            </w:r>
            <w:r w:rsidRPr="00A76396">
              <w:rPr>
                <w:szCs w:val="24"/>
                <w:lang w:val="fr-FR" w:eastAsia="en-US"/>
              </w:rPr>
              <w:t>oumissionnaires préqualifiés.</w:t>
            </w:r>
          </w:p>
          <w:p w14:paraId="0934C8A0" w14:textId="71FE3FBE" w:rsidR="00806DC3" w:rsidRPr="00D5238F" w:rsidRDefault="00806DC3" w:rsidP="00A76396">
            <w:pPr>
              <w:pStyle w:val="AAAtablebullet2"/>
              <w:tabs>
                <w:tab w:val="clear" w:pos="1210"/>
              </w:tabs>
              <w:spacing w:before="120" w:after="120"/>
              <w:ind w:left="504" w:firstLine="0"/>
              <w:rPr>
                <w:b/>
                <w:bCs w:val="0"/>
                <w:lang w:val="fr-FR"/>
              </w:rPr>
            </w:pPr>
            <w:r w:rsidRPr="00D5238F">
              <w:rPr>
                <w:b/>
                <w:bCs w:val="0"/>
                <w:lang w:val="fr-FR"/>
              </w:rPr>
              <w:t>S</w:t>
            </w:r>
            <w:r w:rsidR="00F538AC" w:rsidRPr="00D5238F">
              <w:rPr>
                <w:b/>
                <w:bCs w:val="0"/>
                <w:lang w:val="fr-FR"/>
              </w:rPr>
              <w:t>ous-traitants</w:t>
            </w:r>
          </w:p>
          <w:p w14:paraId="2C8D7048" w14:textId="0B501A54" w:rsidR="00DB1415" w:rsidRPr="00B942AE" w:rsidRDefault="00DB1415" w:rsidP="00470E98">
            <w:pPr>
              <w:pStyle w:val="Header2-SubClauses"/>
              <w:numPr>
                <w:ilvl w:val="1"/>
                <w:numId w:val="27"/>
              </w:numPr>
              <w:tabs>
                <w:tab w:val="clear" w:pos="619"/>
                <w:tab w:val="left" w:pos="576"/>
              </w:tabs>
              <w:spacing w:before="120" w:after="120"/>
              <w:ind w:left="616" w:hanging="616"/>
              <w:rPr>
                <w:szCs w:val="24"/>
                <w:lang w:val="fr-FR" w:eastAsia="en-US"/>
              </w:rPr>
            </w:pPr>
            <w:r w:rsidRPr="00D5238F">
              <w:rPr>
                <w:szCs w:val="24"/>
                <w:lang w:val="fr-FR" w:eastAsia="en-US"/>
              </w:rPr>
              <w:t xml:space="preserve">Sauf </w:t>
            </w:r>
            <w:r w:rsidRPr="00D5238F">
              <w:rPr>
                <w:szCs w:val="24"/>
                <w:lang w:val="fr-FR"/>
              </w:rPr>
              <w:t>indication</w:t>
            </w:r>
            <w:r w:rsidRPr="00D5238F">
              <w:rPr>
                <w:szCs w:val="24"/>
                <w:lang w:val="fr-FR" w:eastAsia="en-US"/>
              </w:rPr>
              <w:t xml:space="preserve"> contraire </w:t>
            </w:r>
            <w:r w:rsidRPr="00A76396">
              <w:rPr>
                <w:b/>
                <w:bCs/>
                <w:szCs w:val="24"/>
                <w:lang w:val="fr-FR" w:eastAsia="en-US"/>
              </w:rPr>
              <w:t xml:space="preserve">dans </w:t>
            </w:r>
            <w:r w:rsidR="000828C8" w:rsidRPr="00A76396">
              <w:rPr>
                <w:b/>
                <w:bCs/>
                <w:szCs w:val="24"/>
                <w:lang w:val="fr-FR" w:eastAsia="en-US"/>
              </w:rPr>
              <w:t>les DPAO</w:t>
            </w:r>
            <w:r w:rsidRPr="00D5238F">
              <w:rPr>
                <w:szCs w:val="24"/>
                <w:lang w:val="fr-FR" w:eastAsia="en-US"/>
              </w:rPr>
              <w:t>, l’Employeur n’a pas l’intention d’exécuter des éléments spécifiques des Travaux par des sous-traitants sélectionnés à l’avance par l</w:t>
            </w:r>
            <w:r w:rsidR="006E7B5E" w:rsidRPr="00D5238F">
              <w:rPr>
                <w:szCs w:val="24"/>
                <w:lang w:val="fr-FR" w:eastAsia="en-US"/>
              </w:rPr>
              <w:t>e Maître d’Ouvrage</w:t>
            </w:r>
            <w:r w:rsidRPr="00D5238F">
              <w:rPr>
                <w:szCs w:val="24"/>
                <w:lang w:val="fr-FR" w:eastAsia="en-US"/>
              </w:rPr>
              <w:t>.</w:t>
            </w:r>
          </w:p>
          <w:p w14:paraId="7B5E77F1" w14:textId="1B0ECF2E" w:rsidR="00614ECC" w:rsidRPr="00B942AE" w:rsidRDefault="00614ECC" w:rsidP="00470E98">
            <w:pPr>
              <w:pStyle w:val="Header2-SubClauses"/>
              <w:numPr>
                <w:ilvl w:val="1"/>
                <w:numId w:val="27"/>
              </w:numPr>
              <w:tabs>
                <w:tab w:val="clear" w:pos="619"/>
                <w:tab w:val="left" w:pos="576"/>
              </w:tabs>
              <w:spacing w:before="120" w:after="120"/>
              <w:ind w:left="616" w:hanging="616"/>
              <w:rPr>
                <w:szCs w:val="24"/>
                <w:lang w:val="fr-FR" w:eastAsia="en-US"/>
              </w:rPr>
            </w:pPr>
            <w:r w:rsidRPr="00D5238F">
              <w:rPr>
                <w:szCs w:val="24"/>
                <w:lang w:val="fr-FR" w:eastAsia="en-US"/>
              </w:rPr>
              <w:t xml:space="preserve">Les soumissionnaires peuvent proposer la sous-traitance jusqu’à </w:t>
            </w:r>
            <w:r w:rsidRPr="00D5238F">
              <w:rPr>
                <w:szCs w:val="24"/>
                <w:lang w:val="fr-FR"/>
              </w:rPr>
              <w:t>concurrence</w:t>
            </w:r>
            <w:r w:rsidRPr="00D5238F">
              <w:rPr>
                <w:szCs w:val="24"/>
                <w:lang w:val="fr-FR" w:eastAsia="en-US"/>
              </w:rPr>
              <w:t xml:space="preserve"> du pourcentage de la valeur totale des marchés ou du volume des travaux spécifié </w:t>
            </w:r>
            <w:r w:rsidRPr="00A76396">
              <w:rPr>
                <w:b/>
                <w:bCs/>
                <w:szCs w:val="24"/>
                <w:lang w:val="fr-FR" w:eastAsia="en-US"/>
              </w:rPr>
              <w:t>dans l</w:t>
            </w:r>
            <w:r w:rsidR="000A2806" w:rsidRPr="00A76396">
              <w:rPr>
                <w:b/>
                <w:bCs/>
                <w:szCs w:val="24"/>
                <w:lang w:val="fr-FR" w:eastAsia="en-US"/>
              </w:rPr>
              <w:t>es DP</w:t>
            </w:r>
            <w:r w:rsidR="00B0689B" w:rsidRPr="00A76396">
              <w:rPr>
                <w:b/>
                <w:bCs/>
                <w:szCs w:val="24"/>
                <w:lang w:val="fr-FR" w:eastAsia="en-US"/>
              </w:rPr>
              <w:t>AO</w:t>
            </w:r>
            <w:r w:rsidRPr="00D5238F">
              <w:rPr>
                <w:szCs w:val="24"/>
                <w:lang w:val="fr-FR" w:eastAsia="en-US"/>
              </w:rPr>
              <w:t xml:space="preserve">. Les sous-traitants proposés par le </w:t>
            </w:r>
            <w:r w:rsidR="00B0689B" w:rsidRPr="00D5238F">
              <w:rPr>
                <w:szCs w:val="24"/>
                <w:lang w:val="fr-FR" w:eastAsia="en-US"/>
              </w:rPr>
              <w:t>S</w:t>
            </w:r>
            <w:r w:rsidRPr="00D5238F">
              <w:rPr>
                <w:szCs w:val="24"/>
                <w:lang w:val="fr-FR" w:eastAsia="en-US"/>
              </w:rPr>
              <w:t>oumissionnaire doivent être pleinement qualifiés pour leurs parties des travaux.</w:t>
            </w:r>
          </w:p>
          <w:p w14:paraId="5FA26E2D" w14:textId="521677AE" w:rsidR="00D85935" w:rsidRPr="00B942AE" w:rsidRDefault="00EB73D9" w:rsidP="00470E98">
            <w:pPr>
              <w:pStyle w:val="Header2-SubClauses"/>
              <w:numPr>
                <w:ilvl w:val="1"/>
                <w:numId w:val="27"/>
              </w:numPr>
              <w:tabs>
                <w:tab w:val="clear" w:pos="619"/>
                <w:tab w:val="left" w:pos="576"/>
              </w:tabs>
              <w:spacing w:before="120" w:after="120"/>
              <w:ind w:left="616" w:hanging="616"/>
              <w:rPr>
                <w:szCs w:val="24"/>
                <w:lang w:val="fr-FR" w:eastAsia="en-US"/>
              </w:rPr>
            </w:pPr>
            <w:r w:rsidRPr="00A76396">
              <w:rPr>
                <w:lang w:val="fr-FR"/>
              </w:rPr>
              <w:t>Dans</w:t>
            </w:r>
            <w:r w:rsidRPr="00D5238F">
              <w:rPr>
                <w:szCs w:val="24"/>
                <w:lang w:val="fr-FR" w:eastAsia="en-US"/>
              </w:rPr>
              <w:t xml:space="preserve"> le cas où la préqualification n’a pas été effectuée, aux fins de l’évaluation des qualifications du </w:t>
            </w:r>
            <w:r w:rsidR="00D85935" w:rsidRPr="00D5238F">
              <w:rPr>
                <w:szCs w:val="24"/>
                <w:lang w:val="fr-FR" w:eastAsia="en-US"/>
              </w:rPr>
              <w:t>S</w:t>
            </w:r>
            <w:r w:rsidRPr="00D5238F">
              <w:rPr>
                <w:szCs w:val="24"/>
                <w:lang w:val="fr-FR" w:eastAsia="en-US"/>
              </w:rPr>
              <w:t xml:space="preserve">oumissionnaire, les qualifications du sous-traitant ne doivent pas être utilisées par le </w:t>
            </w:r>
            <w:r w:rsidR="00D85935" w:rsidRPr="00D5238F">
              <w:rPr>
                <w:szCs w:val="24"/>
                <w:lang w:val="fr-FR" w:eastAsia="en-US"/>
              </w:rPr>
              <w:t>S</w:t>
            </w:r>
            <w:r w:rsidRPr="00D5238F">
              <w:rPr>
                <w:szCs w:val="24"/>
                <w:lang w:val="fr-FR" w:eastAsia="en-US"/>
              </w:rPr>
              <w:t xml:space="preserve">oumissionnaire pour se qualifier pour les </w:t>
            </w:r>
            <w:r w:rsidR="00D85935" w:rsidRPr="00D5238F">
              <w:rPr>
                <w:szCs w:val="24"/>
                <w:lang w:val="fr-FR" w:eastAsia="en-US"/>
              </w:rPr>
              <w:t>T</w:t>
            </w:r>
            <w:r w:rsidRPr="00D5238F">
              <w:rPr>
                <w:szCs w:val="24"/>
                <w:lang w:val="fr-FR" w:eastAsia="en-US"/>
              </w:rPr>
              <w:t xml:space="preserve">ravaux, à moins que leurs parties spécialisées des travaux ne soient désignées par le </w:t>
            </w:r>
            <w:r w:rsidR="00395768">
              <w:rPr>
                <w:szCs w:val="24"/>
                <w:lang w:val="fr-FR" w:eastAsia="en-US"/>
              </w:rPr>
              <w:t>Maître d’Ouvrage</w:t>
            </w:r>
            <w:r w:rsidRPr="00D5238F">
              <w:rPr>
                <w:szCs w:val="24"/>
                <w:lang w:val="fr-FR" w:eastAsia="en-US"/>
              </w:rPr>
              <w:t xml:space="preserve"> </w:t>
            </w:r>
            <w:r w:rsidRPr="00A76396">
              <w:rPr>
                <w:b/>
                <w:bCs/>
                <w:szCs w:val="24"/>
                <w:lang w:val="fr-FR" w:eastAsia="en-US"/>
              </w:rPr>
              <w:t>dans le</w:t>
            </w:r>
            <w:r w:rsidR="00D85935" w:rsidRPr="00A76396">
              <w:rPr>
                <w:b/>
                <w:bCs/>
                <w:szCs w:val="24"/>
                <w:lang w:val="fr-FR" w:eastAsia="en-US"/>
              </w:rPr>
              <w:t>s DPAO</w:t>
            </w:r>
            <w:r w:rsidRPr="00D5238F">
              <w:rPr>
                <w:szCs w:val="24"/>
                <w:lang w:val="fr-FR" w:eastAsia="en-US"/>
              </w:rPr>
              <w:t xml:space="preserve"> comme pouvant être </w:t>
            </w:r>
            <w:r w:rsidRPr="00D5238F">
              <w:rPr>
                <w:szCs w:val="24"/>
                <w:lang w:val="fr-FR"/>
              </w:rPr>
              <w:t>satisfaites</w:t>
            </w:r>
            <w:r w:rsidRPr="00D5238F">
              <w:rPr>
                <w:szCs w:val="24"/>
                <w:lang w:val="fr-FR" w:eastAsia="en-US"/>
              </w:rPr>
              <w:t xml:space="preserve"> par les sous-traitants ci-après dénommés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dans ce cas, l’expérience spécifique des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proposés par le </w:t>
            </w:r>
            <w:r w:rsidR="00D85935" w:rsidRPr="00D5238F">
              <w:rPr>
                <w:szCs w:val="24"/>
                <w:lang w:val="fr-FR" w:eastAsia="en-US"/>
              </w:rPr>
              <w:t>S</w:t>
            </w:r>
            <w:r w:rsidRPr="00D5238F">
              <w:rPr>
                <w:szCs w:val="24"/>
                <w:lang w:val="fr-FR" w:eastAsia="en-US"/>
              </w:rPr>
              <w:t xml:space="preserve">oumissionnaire, telle que spécifiée à la </w:t>
            </w:r>
            <w:r w:rsidR="00D85935" w:rsidRPr="00D5238F">
              <w:rPr>
                <w:szCs w:val="24"/>
                <w:lang w:val="fr-FR" w:eastAsia="en-US"/>
              </w:rPr>
              <w:t>S</w:t>
            </w:r>
            <w:r w:rsidRPr="00D5238F">
              <w:rPr>
                <w:szCs w:val="24"/>
                <w:lang w:val="fr-FR" w:eastAsia="en-US"/>
              </w:rPr>
              <w:t xml:space="preserve">ection III-A, Qualification, peut être prise en compte dans l’évaluation des qualifications du </w:t>
            </w:r>
            <w:r w:rsidR="00D85935" w:rsidRPr="00D5238F">
              <w:rPr>
                <w:szCs w:val="24"/>
                <w:lang w:val="fr-FR" w:eastAsia="en-US"/>
              </w:rPr>
              <w:t>S</w:t>
            </w:r>
            <w:r w:rsidRPr="00D5238F">
              <w:rPr>
                <w:szCs w:val="24"/>
                <w:lang w:val="fr-FR" w:eastAsia="en-US"/>
              </w:rPr>
              <w:t xml:space="preserve">oumissionnaire. L’expérience générale et les ressources financières des </w:t>
            </w:r>
            <w:r w:rsidR="00B677C4">
              <w:rPr>
                <w:szCs w:val="24"/>
                <w:lang w:val="fr-FR" w:eastAsia="en-US"/>
              </w:rPr>
              <w:t>Sous-Traitants spécialisés</w:t>
            </w:r>
            <w:r w:rsidRPr="00D5238F">
              <w:rPr>
                <w:szCs w:val="24"/>
                <w:lang w:val="fr-FR" w:eastAsia="en-US"/>
              </w:rPr>
              <w:t xml:space="preserve"> ne peuvent être ajoutées à celles du </w:t>
            </w:r>
            <w:r w:rsidR="00D85935" w:rsidRPr="00D5238F">
              <w:rPr>
                <w:szCs w:val="24"/>
                <w:lang w:val="fr-FR" w:eastAsia="en-US"/>
              </w:rPr>
              <w:t>S</w:t>
            </w:r>
            <w:r w:rsidRPr="00D5238F">
              <w:rPr>
                <w:szCs w:val="24"/>
                <w:lang w:val="fr-FR" w:eastAsia="en-US"/>
              </w:rPr>
              <w:t xml:space="preserve">oumissionnaire aux fins de la qualification du </w:t>
            </w:r>
            <w:r w:rsidR="00D85935" w:rsidRPr="00D5238F">
              <w:rPr>
                <w:szCs w:val="24"/>
                <w:lang w:val="fr-FR" w:eastAsia="en-US"/>
              </w:rPr>
              <w:t>S</w:t>
            </w:r>
            <w:r w:rsidRPr="00D5238F">
              <w:rPr>
                <w:szCs w:val="24"/>
                <w:lang w:val="fr-FR" w:eastAsia="en-US"/>
              </w:rPr>
              <w:t xml:space="preserve">oumissionnaire. </w:t>
            </w:r>
          </w:p>
          <w:p w14:paraId="59DDF419" w14:textId="2DDE8EB6" w:rsidR="00A32248" w:rsidRPr="00B942AE" w:rsidRDefault="00EB73D9" w:rsidP="00470E98">
            <w:pPr>
              <w:pStyle w:val="Header2-SubClauses"/>
              <w:numPr>
                <w:ilvl w:val="1"/>
                <w:numId w:val="27"/>
              </w:numPr>
              <w:tabs>
                <w:tab w:val="clear" w:pos="619"/>
                <w:tab w:val="left" w:pos="576"/>
              </w:tabs>
              <w:spacing w:before="120" w:after="120"/>
              <w:ind w:left="616" w:hanging="616"/>
              <w:rPr>
                <w:szCs w:val="24"/>
                <w:lang w:val="fr-FR" w:eastAsia="en-US"/>
              </w:rPr>
            </w:pPr>
            <w:r w:rsidRPr="00D5238F">
              <w:rPr>
                <w:szCs w:val="24"/>
                <w:lang w:val="fr-FR" w:eastAsia="en-US"/>
              </w:rPr>
              <w:t xml:space="preserve">Dans </w:t>
            </w:r>
            <w:r w:rsidRPr="00D5238F">
              <w:rPr>
                <w:szCs w:val="24"/>
                <w:lang w:val="fr-FR"/>
              </w:rPr>
              <w:t>le</w:t>
            </w:r>
            <w:r w:rsidRPr="00D5238F">
              <w:rPr>
                <w:szCs w:val="24"/>
                <w:lang w:val="fr-FR" w:eastAsia="en-US"/>
              </w:rPr>
              <w:t xml:space="preserve"> cas où une préqualification a été effectuée, sous réserve de l’article 17.4 de</w:t>
            </w:r>
            <w:r w:rsidR="0057021A" w:rsidRPr="00D5238F">
              <w:rPr>
                <w:szCs w:val="24"/>
                <w:lang w:val="fr-FR" w:eastAsia="en-US"/>
              </w:rPr>
              <w:t>s IS</w:t>
            </w:r>
            <w:r w:rsidRPr="00D5238F">
              <w:rPr>
                <w:szCs w:val="24"/>
                <w:lang w:val="fr-FR" w:eastAsia="en-US"/>
              </w:rPr>
              <w:t>, l</w:t>
            </w:r>
            <w:r w:rsidR="0057021A" w:rsidRPr="00D5238F">
              <w:rPr>
                <w:szCs w:val="24"/>
                <w:lang w:val="fr-FR" w:eastAsia="en-US"/>
              </w:rPr>
              <w:t xml:space="preserve">’Offre </w:t>
            </w:r>
            <w:r w:rsidRPr="00D5238F">
              <w:rPr>
                <w:szCs w:val="24"/>
                <w:lang w:val="fr-FR" w:eastAsia="en-US"/>
              </w:rPr>
              <w:t xml:space="preserve">du </w:t>
            </w:r>
            <w:r w:rsidR="0057021A" w:rsidRPr="00D5238F">
              <w:rPr>
                <w:szCs w:val="24"/>
                <w:lang w:val="fr-FR" w:eastAsia="en-US"/>
              </w:rPr>
              <w:t>S</w:t>
            </w:r>
            <w:r w:rsidRPr="00D5238F">
              <w:rPr>
                <w:szCs w:val="24"/>
                <w:lang w:val="fr-FR" w:eastAsia="en-US"/>
              </w:rPr>
              <w:t xml:space="preserve">oumissionnaire doit nommer le même </w:t>
            </w:r>
            <w:r w:rsidR="00415A83">
              <w:rPr>
                <w:szCs w:val="24"/>
                <w:lang w:val="fr-FR" w:eastAsia="en-US"/>
              </w:rPr>
              <w:t>Sous-Traitant spécialisé</w:t>
            </w:r>
            <w:r w:rsidRPr="00D5238F">
              <w:rPr>
                <w:szCs w:val="24"/>
                <w:lang w:val="fr-FR" w:eastAsia="en-US"/>
              </w:rPr>
              <w:t xml:space="preserve"> que celui présenté dans la demande de préqualification et approuvé par l</w:t>
            </w:r>
            <w:r w:rsidR="0057021A" w:rsidRPr="00D5238F">
              <w:rPr>
                <w:szCs w:val="24"/>
                <w:lang w:val="fr-FR" w:eastAsia="en-US"/>
              </w:rPr>
              <w:t>e Maître d’Ouvrage</w:t>
            </w:r>
            <w:r w:rsidRPr="00D5238F">
              <w:rPr>
                <w:szCs w:val="24"/>
                <w:lang w:val="fr-FR" w:eastAsia="en-US"/>
              </w:rPr>
              <w:t>.</w:t>
            </w:r>
          </w:p>
        </w:tc>
      </w:tr>
      <w:tr w:rsidR="00F95700" w:rsidRPr="006C1597" w14:paraId="26A2648B" w14:textId="77777777" w:rsidTr="00F95700">
        <w:tc>
          <w:tcPr>
            <w:tcW w:w="2694" w:type="dxa"/>
            <w:tcBorders>
              <w:top w:val="nil"/>
              <w:left w:val="nil"/>
              <w:right w:val="nil"/>
            </w:tcBorders>
            <w:tcMar>
              <w:top w:w="28" w:type="dxa"/>
              <w:bottom w:w="28" w:type="dxa"/>
            </w:tcMar>
          </w:tcPr>
          <w:p w14:paraId="6088EBE3" w14:textId="43DE7308" w:rsidR="00F95700" w:rsidRPr="006C1597" w:rsidRDefault="00F95700" w:rsidP="00A76396">
            <w:pPr>
              <w:pStyle w:val="Style23"/>
            </w:pPr>
            <w:bookmarkStart w:id="225" w:name="_Toc438438841"/>
            <w:bookmarkStart w:id="226" w:name="_Toc438532604"/>
            <w:bookmarkStart w:id="227" w:name="_Toc438733985"/>
            <w:bookmarkStart w:id="228" w:name="_Toc438907024"/>
            <w:bookmarkStart w:id="229" w:name="_Toc438907223"/>
            <w:bookmarkStart w:id="230" w:name="_Toc156373301"/>
            <w:bookmarkStart w:id="231" w:name="_Toc82167055"/>
            <w:bookmarkStart w:id="232" w:name="_Toc127407266"/>
            <w:bookmarkStart w:id="233" w:name="_Toc207125450"/>
            <w:r w:rsidRPr="006C1597">
              <w:lastRenderedPageBreak/>
              <w:t xml:space="preserve">Période de validité des </w:t>
            </w:r>
            <w:r w:rsidR="00A017D4">
              <w:t>O</w:t>
            </w:r>
            <w:r w:rsidRPr="006C1597">
              <w:t>ffres</w:t>
            </w:r>
            <w:bookmarkEnd w:id="225"/>
            <w:bookmarkEnd w:id="226"/>
            <w:bookmarkEnd w:id="227"/>
            <w:bookmarkEnd w:id="228"/>
            <w:bookmarkEnd w:id="229"/>
            <w:bookmarkEnd w:id="230"/>
            <w:bookmarkEnd w:id="231"/>
            <w:bookmarkEnd w:id="232"/>
            <w:bookmarkEnd w:id="233"/>
          </w:p>
        </w:tc>
        <w:tc>
          <w:tcPr>
            <w:tcW w:w="6685" w:type="dxa"/>
            <w:tcBorders>
              <w:top w:val="nil"/>
              <w:left w:val="nil"/>
              <w:right w:val="nil"/>
            </w:tcBorders>
            <w:tcMar>
              <w:top w:w="28" w:type="dxa"/>
              <w:bottom w:w="28" w:type="dxa"/>
            </w:tcMar>
          </w:tcPr>
          <w:p w14:paraId="1BE8705E" w14:textId="77777777" w:rsidR="00A017D4" w:rsidRDefault="00F95700"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Les </w:t>
            </w:r>
            <w:r w:rsidR="00A73B9E">
              <w:rPr>
                <w:lang w:val="fr-FR"/>
              </w:rPr>
              <w:t>O</w:t>
            </w:r>
            <w:r w:rsidRPr="006C1597">
              <w:rPr>
                <w:lang w:val="fr-FR"/>
              </w:rPr>
              <w:t xml:space="preserve">ffres demeureront </w:t>
            </w:r>
            <w:r w:rsidR="009C6BF7" w:rsidRPr="006C1597">
              <w:rPr>
                <w:lang w:val="fr-FR"/>
              </w:rPr>
              <w:t xml:space="preserve">valides </w:t>
            </w:r>
            <w:r w:rsidR="00861B87">
              <w:rPr>
                <w:lang w:val="fr-FR"/>
              </w:rPr>
              <w:t xml:space="preserve">jusqu’à la date spécifiée </w:t>
            </w:r>
            <w:r w:rsidR="00A73B9E">
              <w:rPr>
                <w:lang w:val="fr-FR"/>
              </w:rPr>
              <w:t xml:space="preserve">dans </w:t>
            </w:r>
            <w:r w:rsidRPr="006C1597">
              <w:rPr>
                <w:lang w:val="fr-FR"/>
              </w:rPr>
              <w:t xml:space="preserve">les </w:t>
            </w:r>
            <w:r w:rsidRPr="006C1597">
              <w:rPr>
                <w:b/>
                <w:lang w:val="fr-FR"/>
              </w:rPr>
              <w:t>DPAO</w:t>
            </w:r>
            <w:r w:rsidRPr="006C1597">
              <w:rPr>
                <w:lang w:val="fr-FR"/>
              </w:rPr>
              <w:t xml:space="preserve"> </w:t>
            </w:r>
            <w:r w:rsidR="00255C5A" w:rsidRPr="006C1597">
              <w:rPr>
                <w:szCs w:val="24"/>
                <w:lang w:val="fr-FR"/>
              </w:rPr>
              <w:t xml:space="preserve">ou telle qu’amendée par le Maître d’Ouvrage selon les dispositions de l’article 8 des </w:t>
            </w:r>
            <w:r w:rsidR="009C6BF7" w:rsidRPr="006C1597">
              <w:rPr>
                <w:szCs w:val="24"/>
                <w:lang w:val="fr-FR"/>
              </w:rPr>
              <w:t>IS</w:t>
            </w:r>
            <w:r w:rsidR="00255C5A" w:rsidRPr="006C1597">
              <w:rPr>
                <w:szCs w:val="24"/>
                <w:lang w:val="fr-FR"/>
              </w:rPr>
              <w:t>.  Une Offre qui n’est pas val</w:t>
            </w:r>
            <w:r w:rsidR="009C6BF7" w:rsidRPr="006C1597">
              <w:rPr>
                <w:szCs w:val="24"/>
                <w:lang w:val="fr-FR"/>
              </w:rPr>
              <w:t>id</w:t>
            </w:r>
            <w:r w:rsidR="00255C5A" w:rsidRPr="006C1597">
              <w:rPr>
                <w:szCs w:val="24"/>
                <w:lang w:val="fr-FR"/>
              </w:rPr>
              <w:t xml:space="preserve">e jusqu’à la date spécifiée dans les DPAO, ou telle qu’amendée par le Maître d’Ouvrage selon les dispositions de l’article 8 des IS, </w:t>
            </w:r>
            <w:r w:rsidRPr="006C1597">
              <w:rPr>
                <w:lang w:val="fr-FR"/>
              </w:rPr>
              <w:t xml:space="preserve">sera considérée comme non conforme et sera rejetée par le Maître </w:t>
            </w:r>
            <w:r w:rsidR="001A0797" w:rsidRPr="006C1597">
              <w:rPr>
                <w:lang w:val="fr-FR"/>
              </w:rPr>
              <w:t>d</w:t>
            </w:r>
            <w:r w:rsidRPr="006C1597">
              <w:rPr>
                <w:lang w:val="fr-FR"/>
              </w:rPr>
              <w:t>’Ouvrage.</w:t>
            </w:r>
          </w:p>
          <w:p w14:paraId="4C270727" w14:textId="77777777" w:rsidR="00A017D4" w:rsidRDefault="00F95700" w:rsidP="00470E98">
            <w:pPr>
              <w:pStyle w:val="Header2-SubClauses"/>
              <w:numPr>
                <w:ilvl w:val="1"/>
                <w:numId w:val="27"/>
              </w:numPr>
              <w:tabs>
                <w:tab w:val="clear" w:pos="619"/>
                <w:tab w:val="left" w:pos="576"/>
              </w:tabs>
              <w:spacing w:before="120" w:after="120"/>
              <w:ind w:left="616" w:hanging="616"/>
              <w:rPr>
                <w:lang w:val="fr-FR"/>
              </w:rPr>
            </w:pPr>
            <w:r w:rsidRPr="00A017D4">
              <w:rPr>
                <w:spacing w:val="-4"/>
                <w:lang w:val="fr-FR"/>
              </w:rPr>
              <w:t>E</w:t>
            </w:r>
            <w:r w:rsidRPr="00A017D4">
              <w:rPr>
                <w:lang w:val="fr-FR"/>
              </w:rPr>
              <w:t xml:space="preserve">xceptionnellement, avant l’expiration de la période de validité des </w:t>
            </w:r>
            <w:r w:rsidR="00B315F7" w:rsidRPr="00A017D4">
              <w:rPr>
                <w:lang w:val="fr-FR"/>
              </w:rPr>
              <w:t>O</w:t>
            </w:r>
            <w:r w:rsidRPr="00A017D4">
              <w:rPr>
                <w:lang w:val="fr-FR"/>
              </w:rPr>
              <w:t xml:space="preserve">ffres, le Maître </w:t>
            </w:r>
            <w:r w:rsidR="001A0797" w:rsidRPr="00A017D4">
              <w:rPr>
                <w:lang w:val="fr-FR"/>
              </w:rPr>
              <w:t>d</w:t>
            </w:r>
            <w:r w:rsidRPr="00A017D4">
              <w:rPr>
                <w:lang w:val="fr-FR"/>
              </w:rPr>
              <w:t>’Ouvrage peut demander aux Soumissionnaires de proroger la durée de validité de leur</w:t>
            </w:r>
            <w:r w:rsidR="00B315F7" w:rsidRPr="00A017D4">
              <w:rPr>
                <w:lang w:val="fr-FR"/>
              </w:rPr>
              <w:t>s</w:t>
            </w:r>
            <w:r w:rsidRPr="00A017D4">
              <w:rPr>
                <w:lang w:val="fr-FR"/>
              </w:rPr>
              <w:t xml:space="preserve"> Offre</w:t>
            </w:r>
            <w:r w:rsidR="00B315F7" w:rsidRPr="00A017D4">
              <w:rPr>
                <w:lang w:val="fr-FR"/>
              </w:rPr>
              <w:t>s</w:t>
            </w:r>
            <w:r w:rsidRPr="00A017D4">
              <w:rPr>
                <w:lang w:val="fr-FR"/>
              </w:rPr>
              <w:t xml:space="preserve">. La demande et les réponses seront formulées par écrit. Lorsqu’une Garantie d’Offre ou une Déclaration de </w:t>
            </w:r>
            <w:r w:rsidR="00861B87" w:rsidRPr="00A017D4">
              <w:rPr>
                <w:lang w:val="fr-FR"/>
              </w:rPr>
              <w:t>G</w:t>
            </w:r>
            <w:r w:rsidRPr="00A017D4">
              <w:rPr>
                <w:lang w:val="fr-FR"/>
              </w:rPr>
              <w:t>arantie d’</w:t>
            </w:r>
            <w:r w:rsidR="00861B87" w:rsidRPr="00A017D4">
              <w:rPr>
                <w:lang w:val="fr-FR"/>
              </w:rPr>
              <w:t>O</w:t>
            </w:r>
            <w:r w:rsidRPr="00A017D4">
              <w:rPr>
                <w:lang w:val="fr-FR"/>
              </w:rPr>
              <w:t>ffre est exigée en application de l’article 19 des IS, sa validité sera</w:t>
            </w:r>
            <w:r w:rsidR="00B315F7" w:rsidRPr="00A017D4">
              <w:rPr>
                <w:lang w:val="fr-FR"/>
              </w:rPr>
              <w:t xml:space="preserve"> aussi</w:t>
            </w:r>
            <w:r w:rsidRPr="00A017D4">
              <w:rPr>
                <w:lang w:val="fr-FR"/>
              </w:rPr>
              <w:t xml:space="preserve"> prolongée pour une durée correspondante. Un Soumissionnaire peut refuser de proroger la validité de son </w:t>
            </w:r>
            <w:r w:rsidR="00B315F7" w:rsidRPr="00A017D4">
              <w:rPr>
                <w:lang w:val="fr-FR"/>
              </w:rPr>
              <w:t>O</w:t>
            </w:r>
            <w:r w:rsidRPr="00A017D4">
              <w:rPr>
                <w:lang w:val="fr-FR"/>
              </w:rPr>
              <w:t xml:space="preserve">ffre sans perdre sa garantie. Un </w:t>
            </w:r>
            <w:r w:rsidR="00B315F7" w:rsidRPr="00A017D4">
              <w:rPr>
                <w:lang w:val="fr-FR"/>
              </w:rPr>
              <w:t>S</w:t>
            </w:r>
            <w:r w:rsidRPr="00A017D4">
              <w:rPr>
                <w:lang w:val="fr-FR"/>
              </w:rPr>
              <w:t xml:space="preserve">oumissionnaire qui consent à cette prorogation ne se verra pas demander de modifier son Offre, ni ne sera autorisé à le faire, sous réserve des dispositions de l’article 18.3 des IS. </w:t>
            </w:r>
          </w:p>
          <w:p w14:paraId="157370A9" w14:textId="7BECF2AE" w:rsidR="00F95700" w:rsidRPr="00A017D4" w:rsidRDefault="00F95700" w:rsidP="00470E98">
            <w:pPr>
              <w:pStyle w:val="Header2-SubClauses"/>
              <w:numPr>
                <w:ilvl w:val="1"/>
                <w:numId w:val="27"/>
              </w:numPr>
              <w:tabs>
                <w:tab w:val="clear" w:pos="619"/>
                <w:tab w:val="left" w:pos="576"/>
              </w:tabs>
              <w:spacing w:before="120" w:after="120"/>
              <w:ind w:left="616" w:hanging="616"/>
              <w:rPr>
                <w:lang w:val="fr-FR"/>
              </w:rPr>
            </w:pPr>
            <w:r w:rsidRPr="00A017D4">
              <w:rPr>
                <w:lang w:val="fr-FR"/>
              </w:rPr>
              <w:t xml:space="preserve">Si </w:t>
            </w:r>
            <w:r w:rsidRPr="00470E98">
              <w:rPr>
                <w:szCs w:val="24"/>
                <w:lang w:val="fr-FR"/>
              </w:rPr>
              <w:t>l’attribution</w:t>
            </w:r>
            <w:r w:rsidRPr="00A017D4">
              <w:rPr>
                <w:lang w:val="fr-FR"/>
              </w:rPr>
              <w:t xml:space="preserve"> est retardée de plus de cinquante-six (56) jours au-delà </w:t>
            </w:r>
            <w:r w:rsidR="009C6BF7" w:rsidRPr="00A017D4">
              <w:rPr>
                <w:lang w:val="fr-FR"/>
              </w:rPr>
              <w:t>de la date</w:t>
            </w:r>
            <w:r w:rsidRPr="00A017D4">
              <w:rPr>
                <w:lang w:val="fr-FR"/>
              </w:rPr>
              <w:t xml:space="preserve"> initial</w:t>
            </w:r>
            <w:r w:rsidR="009C6BF7" w:rsidRPr="00A017D4">
              <w:rPr>
                <w:lang w:val="fr-FR"/>
              </w:rPr>
              <w:t>e</w:t>
            </w:r>
            <w:r w:rsidRPr="00A017D4">
              <w:rPr>
                <w:lang w:val="fr-FR"/>
              </w:rPr>
              <w:t xml:space="preserve"> de validité de l’Offre</w:t>
            </w:r>
            <w:r w:rsidR="00861B87" w:rsidRPr="00A017D4">
              <w:rPr>
                <w:lang w:val="fr-FR"/>
              </w:rPr>
              <w:t xml:space="preserve"> spécifiée selon l’article 18.1 des IS</w:t>
            </w:r>
            <w:r w:rsidRPr="00A017D4">
              <w:rPr>
                <w:lang w:val="fr-FR"/>
              </w:rPr>
              <w:t xml:space="preserve">, le prix du Marché sera actualisé comme suit : </w:t>
            </w:r>
          </w:p>
          <w:p w14:paraId="08B5B0E2" w14:textId="305FDBC8" w:rsidR="00F95700" w:rsidRPr="006C1597" w:rsidRDefault="00F95700" w:rsidP="00E448A6">
            <w:pPr>
              <w:tabs>
                <w:tab w:val="left" w:pos="576"/>
                <w:tab w:val="left" w:pos="1152"/>
              </w:tabs>
              <w:spacing w:before="120" w:after="120"/>
              <w:ind w:left="1152" w:hanging="578"/>
              <w:rPr>
                <w:b/>
                <w:sz w:val="28"/>
              </w:rPr>
            </w:pPr>
            <w:r w:rsidRPr="006C1597">
              <w:t>(a)</w:t>
            </w:r>
            <w:r w:rsidRPr="006C1597">
              <w:tab/>
              <w:t xml:space="preserve">dans le cas d’un marché à </w:t>
            </w:r>
            <w:r w:rsidRPr="00A76396">
              <w:rPr>
                <w:b/>
                <w:bCs/>
              </w:rPr>
              <w:t>prix ferme</w:t>
            </w:r>
            <w:r w:rsidRPr="006C1597">
              <w:t xml:space="preserve">, le </w:t>
            </w:r>
            <w:r w:rsidR="005C6FD2">
              <w:t>prix</w:t>
            </w:r>
            <w:r w:rsidR="005C6FD2" w:rsidRPr="006C1597">
              <w:t xml:space="preserve"> </w:t>
            </w:r>
            <w:r w:rsidRPr="006C1597">
              <w:t xml:space="preserve">du Marché sera égal au </w:t>
            </w:r>
            <w:r w:rsidR="006A5764">
              <w:t>prix</w:t>
            </w:r>
            <w:r w:rsidR="006A5764" w:rsidRPr="006C1597">
              <w:t xml:space="preserve"> </w:t>
            </w:r>
            <w:r w:rsidRPr="006C1597">
              <w:t xml:space="preserve">de l’Offre actualisé par le facteur figurant aux </w:t>
            </w:r>
            <w:r w:rsidRPr="006C1597">
              <w:rPr>
                <w:b/>
              </w:rPr>
              <w:t>DPAO</w:t>
            </w:r>
            <w:r w:rsidRPr="006C1597">
              <w:t> ; ou</w:t>
            </w:r>
          </w:p>
          <w:p w14:paraId="3D4F7088" w14:textId="79F454FF" w:rsidR="00F95700" w:rsidRPr="006C1597" w:rsidRDefault="00F95700" w:rsidP="00E448A6">
            <w:pPr>
              <w:tabs>
                <w:tab w:val="left" w:pos="576"/>
                <w:tab w:val="left" w:pos="1152"/>
              </w:tabs>
              <w:spacing w:before="120" w:after="120"/>
              <w:ind w:left="1152" w:hanging="578"/>
              <w:rPr>
                <w:sz w:val="20"/>
              </w:rPr>
            </w:pPr>
            <w:r w:rsidRPr="006C1597">
              <w:t>(b)</w:t>
            </w:r>
            <w:r w:rsidRPr="006C1597">
              <w:tab/>
              <w:t xml:space="preserve">dans le cas d’un marché </w:t>
            </w:r>
            <w:r w:rsidRPr="00A76396">
              <w:rPr>
                <w:b/>
                <w:bCs/>
              </w:rPr>
              <w:t>à prix révisable</w:t>
            </w:r>
            <w:r w:rsidRPr="006C1597">
              <w:t xml:space="preserve">, le </w:t>
            </w:r>
            <w:r w:rsidR="005C6FD2">
              <w:t>prix</w:t>
            </w:r>
            <w:r w:rsidR="005C6FD2" w:rsidRPr="006C1597">
              <w:t xml:space="preserve"> </w:t>
            </w:r>
            <w:r w:rsidRPr="006C1597">
              <w:t xml:space="preserve">du Marché sera le </w:t>
            </w:r>
            <w:r w:rsidR="006A5764">
              <w:t>prix</w:t>
            </w:r>
            <w:r w:rsidR="006A5764" w:rsidRPr="006C1597">
              <w:t xml:space="preserve"> </w:t>
            </w:r>
            <w:r w:rsidRPr="006C1597">
              <w:t>de l’Offre ;</w:t>
            </w:r>
            <w:r w:rsidRPr="006C1597" w:rsidDel="00FB0142">
              <w:rPr>
                <w:i/>
                <w:sz w:val="20"/>
              </w:rPr>
              <w:t xml:space="preserve"> </w:t>
            </w:r>
            <w:r w:rsidRPr="00861B87">
              <w:rPr>
                <w:szCs w:val="24"/>
              </w:rPr>
              <w:t>et</w:t>
            </w:r>
          </w:p>
          <w:p w14:paraId="7FCE410C" w14:textId="2D6DA70F" w:rsidR="00F95700" w:rsidRPr="006C1597" w:rsidRDefault="00F95700" w:rsidP="00E448A6">
            <w:pPr>
              <w:tabs>
                <w:tab w:val="left" w:pos="576"/>
                <w:tab w:val="left" w:pos="1152"/>
              </w:tabs>
              <w:spacing w:before="120" w:after="120"/>
              <w:ind w:left="1152" w:hanging="578"/>
            </w:pPr>
            <w:r w:rsidRPr="006C1597">
              <w:t>(c)</w:t>
            </w:r>
            <w:r w:rsidRPr="006C1597">
              <w:tab/>
              <w:t xml:space="preserve">dans tous les cas, les offres seront évaluées sur la base du </w:t>
            </w:r>
            <w:r w:rsidR="006A5764">
              <w:t xml:space="preserve">prix </w:t>
            </w:r>
            <w:r w:rsidRPr="006C1597">
              <w:t xml:space="preserve">de l’Offre sans prendre en considération l’actualisation susmentionnée. </w:t>
            </w:r>
          </w:p>
        </w:tc>
      </w:tr>
      <w:tr w:rsidR="00F95700" w:rsidRPr="006C1597" w14:paraId="784859D6" w14:textId="77777777" w:rsidTr="00F95700">
        <w:tc>
          <w:tcPr>
            <w:tcW w:w="2694" w:type="dxa"/>
            <w:tcBorders>
              <w:top w:val="nil"/>
              <w:left w:val="nil"/>
              <w:right w:val="nil"/>
            </w:tcBorders>
            <w:tcMar>
              <w:top w:w="28" w:type="dxa"/>
              <w:bottom w:w="28" w:type="dxa"/>
            </w:tcMar>
          </w:tcPr>
          <w:p w14:paraId="3A83FB7D" w14:textId="62AEBDFE" w:rsidR="00F95700" w:rsidRPr="006C1597" w:rsidRDefault="00F95700" w:rsidP="00A76396">
            <w:pPr>
              <w:pStyle w:val="Style23"/>
            </w:pPr>
            <w:bookmarkStart w:id="234" w:name="_Toc82167056"/>
            <w:bookmarkStart w:id="235" w:name="_Toc127407267"/>
            <w:bookmarkStart w:id="236" w:name="_Toc207125451"/>
            <w:r w:rsidRPr="006C1597">
              <w:t>Garantie d’</w:t>
            </w:r>
            <w:r w:rsidR="008F6747">
              <w:t>O</w:t>
            </w:r>
            <w:r w:rsidRPr="006C1597">
              <w:t>ffre</w:t>
            </w:r>
            <w:bookmarkEnd w:id="234"/>
            <w:bookmarkEnd w:id="235"/>
            <w:bookmarkEnd w:id="236"/>
          </w:p>
        </w:tc>
        <w:tc>
          <w:tcPr>
            <w:tcW w:w="6685" w:type="dxa"/>
            <w:tcBorders>
              <w:top w:val="nil"/>
              <w:left w:val="nil"/>
              <w:right w:val="nil"/>
            </w:tcBorders>
            <w:tcMar>
              <w:top w:w="28" w:type="dxa"/>
              <w:bottom w:w="28" w:type="dxa"/>
            </w:tcMar>
          </w:tcPr>
          <w:p w14:paraId="36600605" w14:textId="0E128E2A" w:rsidR="004955DD" w:rsidRDefault="00F95700"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Si cela est requis dans les </w:t>
            </w:r>
            <w:r w:rsidRPr="006C1597">
              <w:rPr>
                <w:b/>
                <w:bCs/>
                <w:lang w:val="fr-FR"/>
              </w:rPr>
              <w:t>DPAO</w:t>
            </w:r>
            <w:r w:rsidRPr="006C1597">
              <w:rPr>
                <w:lang w:val="fr-FR"/>
              </w:rPr>
              <w:t xml:space="preserve">, le Soumissionnaire </w:t>
            </w:r>
            <w:r w:rsidR="00EF0AB4">
              <w:rPr>
                <w:lang w:val="fr-FR"/>
              </w:rPr>
              <w:t xml:space="preserve">devra </w:t>
            </w:r>
            <w:r w:rsidRPr="006C1597">
              <w:rPr>
                <w:lang w:val="fr-FR"/>
              </w:rPr>
              <w:t xml:space="preserve">fournir </w:t>
            </w:r>
            <w:r w:rsidR="00BF0183">
              <w:rPr>
                <w:lang w:val="fr-FR"/>
              </w:rPr>
              <w:t xml:space="preserve">au </w:t>
            </w:r>
            <w:r w:rsidR="00BF0183" w:rsidRPr="00470E98">
              <w:rPr>
                <w:szCs w:val="24"/>
                <w:lang w:val="fr-FR"/>
              </w:rPr>
              <w:t>titre</w:t>
            </w:r>
            <w:r w:rsidR="00BF0183">
              <w:rPr>
                <w:lang w:val="fr-FR"/>
              </w:rPr>
              <w:t xml:space="preserve"> de la Partie Tec</w:t>
            </w:r>
            <w:r w:rsidR="00A017D4">
              <w:rPr>
                <w:lang w:val="fr-FR"/>
              </w:rPr>
              <w:t>h</w:t>
            </w:r>
            <w:r w:rsidR="00BF0183">
              <w:rPr>
                <w:lang w:val="fr-FR"/>
              </w:rPr>
              <w:t xml:space="preserve">nique de son Offre </w:t>
            </w:r>
            <w:r w:rsidRPr="006C1597">
              <w:rPr>
                <w:lang w:val="fr-FR"/>
              </w:rPr>
              <w:t xml:space="preserve">l’original d’une </w:t>
            </w:r>
            <w:r w:rsidR="00526CD6">
              <w:rPr>
                <w:lang w:val="fr-FR"/>
              </w:rPr>
              <w:t>G</w:t>
            </w:r>
            <w:r w:rsidRPr="006C1597">
              <w:rPr>
                <w:lang w:val="fr-FR"/>
              </w:rPr>
              <w:t>arantie d’</w:t>
            </w:r>
            <w:r w:rsidR="00526CD6">
              <w:rPr>
                <w:lang w:val="fr-FR"/>
              </w:rPr>
              <w:t>O</w:t>
            </w:r>
            <w:r w:rsidRPr="006C1597">
              <w:rPr>
                <w:lang w:val="fr-FR"/>
              </w:rPr>
              <w:t xml:space="preserve">ffre ou d’une </w:t>
            </w:r>
            <w:r w:rsidR="00526CD6">
              <w:rPr>
                <w:lang w:val="fr-FR"/>
              </w:rPr>
              <w:t>D</w:t>
            </w:r>
            <w:r w:rsidRPr="006C1597">
              <w:rPr>
                <w:lang w:val="fr-FR"/>
              </w:rPr>
              <w:t xml:space="preserve">éclaration de </w:t>
            </w:r>
            <w:r w:rsidR="00526CD6">
              <w:rPr>
                <w:lang w:val="fr-FR"/>
              </w:rPr>
              <w:t>G</w:t>
            </w:r>
            <w:r w:rsidRPr="006C1597">
              <w:rPr>
                <w:lang w:val="fr-FR"/>
              </w:rPr>
              <w:t>arantie d’</w:t>
            </w:r>
            <w:r w:rsidR="00526CD6">
              <w:rPr>
                <w:lang w:val="fr-FR"/>
              </w:rPr>
              <w:t>O</w:t>
            </w:r>
            <w:r w:rsidRPr="006C1597">
              <w:rPr>
                <w:lang w:val="fr-FR"/>
              </w:rPr>
              <w:t xml:space="preserve">ffre. Lorsqu’une </w:t>
            </w:r>
            <w:r w:rsidR="00526CD6">
              <w:rPr>
                <w:lang w:val="fr-FR"/>
              </w:rPr>
              <w:t>G</w:t>
            </w:r>
            <w:r w:rsidRPr="006C1597">
              <w:rPr>
                <w:lang w:val="fr-FR"/>
              </w:rPr>
              <w:t>arantie d’</w:t>
            </w:r>
            <w:r w:rsidR="00526CD6">
              <w:rPr>
                <w:lang w:val="fr-FR"/>
              </w:rPr>
              <w:t>O</w:t>
            </w:r>
            <w:r w:rsidRPr="006C1597">
              <w:rPr>
                <w:lang w:val="fr-FR"/>
              </w:rPr>
              <w:t xml:space="preserve">ffre est exigée, le montant et la monnaie dans laquelle elle doit être libellée seront indiqués dans les </w:t>
            </w:r>
            <w:r w:rsidRPr="006C1597">
              <w:rPr>
                <w:b/>
                <w:lang w:val="fr-FR"/>
              </w:rPr>
              <w:t>DPAO</w:t>
            </w:r>
            <w:r w:rsidRPr="006C1597">
              <w:rPr>
                <w:lang w:val="fr-FR"/>
              </w:rPr>
              <w:t>.</w:t>
            </w:r>
          </w:p>
          <w:p w14:paraId="5BD568F7" w14:textId="77777777" w:rsidR="004955DD" w:rsidRDefault="00F95700" w:rsidP="00470E98">
            <w:pPr>
              <w:pStyle w:val="Header2-SubClauses"/>
              <w:numPr>
                <w:ilvl w:val="1"/>
                <w:numId w:val="27"/>
              </w:numPr>
              <w:tabs>
                <w:tab w:val="clear" w:pos="619"/>
                <w:tab w:val="left" w:pos="576"/>
              </w:tabs>
              <w:spacing w:before="120" w:after="120"/>
              <w:ind w:left="616" w:hanging="616"/>
              <w:rPr>
                <w:lang w:val="fr-FR"/>
              </w:rPr>
            </w:pPr>
            <w:r w:rsidRPr="004955DD">
              <w:rPr>
                <w:lang w:val="fr-FR"/>
              </w:rPr>
              <w:t xml:space="preserve">La Déclaration de </w:t>
            </w:r>
            <w:r w:rsidR="00526CD6" w:rsidRPr="004955DD">
              <w:rPr>
                <w:lang w:val="fr-FR"/>
              </w:rPr>
              <w:t>G</w:t>
            </w:r>
            <w:r w:rsidRPr="004955DD">
              <w:rPr>
                <w:lang w:val="fr-FR"/>
              </w:rPr>
              <w:t>arantie d’</w:t>
            </w:r>
            <w:r w:rsidR="00526CD6" w:rsidRPr="004955DD">
              <w:rPr>
                <w:lang w:val="fr-FR"/>
              </w:rPr>
              <w:t>O</w:t>
            </w:r>
            <w:r w:rsidRPr="004955DD">
              <w:rPr>
                <w:lang w:val="fr-FR"/>
              </w:rPr>
              <w:t xml:space="preserve">ffre se présentera selon le modèle </w:t>
            </w:r>
            <w:r w:rsidRPr="00470E98">
              <w:rPr>
                <w:szCs w:val="24"/>
                <w:lang w:val="fr-FR"/>
              </w:rPr>
              <w:t>présenté</w:t>
            </w:r>
            <w:r w:rsidRPr="004955DD">
              <w:rPr>
                <w:lang w:val="fr-FR"/>
              </w:rPr>
              <w:t xml:space="preserve"> à la Section IV – Formulaires de </w:t>
            </w:r>
            <w:r w:rsidR="00526CD6" w:rsidRPr="004955DD">
              <w:rPr>
                <w:lang w:val="fr-FR"/>
              </w:rPr>
              <w:t>S</w:t>
            </w:r>
            <w:r w:rsidRPr="004955DD">
              <w:rPr>
                <w:lang w:val="fr-FR"/>
              </w:rPr>
              <w:t>oumission.</w:t>
            </w:r>
          </w:p>
          <w:p w14:paraId="7021E106" w14:textId="7375AA1D" w:rsidR="00F95700" w:rsidRPr="004955DD" w:rsidRDefault="00F95700" w:rsidP="00470E98">
            <w:pPr>
              <w:pStyle w:val="Header2-SubClauses"/>
              <w:numPr>
                <w:ilvl w:val="1"/>
                <w:numId w:val="27"/>
              </w:numPr>
              <w:tabs>
                <w:tab w:val="clear" w:pos="619"/>
                <w:tab w:val="left" w:pos="576"/>
              </w:tabs>
              <w:spacing w:before="120" w:after="120"/>
              <w:ind w:left="616" w:hanging="616"/>
              <w:rPr>
                <w:lang w:val="fr-FR"/>
              </w:rPr>
            </w:pPr>
            <w:r w:rsidRPr="004955DD">
              <w:rPr>
                <w:lang w:val="fr-FR"/>
              </w:rPr>
              <w:lastRenderedPageBreak/>
              <w:t xml:space="preserve">Lorsqu’elle est requise par </w:t>
            </w:r>
            <w:r w:rsidR="00622138">
              <w:rPr>
                <w:lang w:val="fr-FR"/>
              </w:rPr>
              <w:t>l’</w:t>
            </w:r>
            <w:r w:rsidRPr="004955DD">
              <w:rPr>
                <w:lang w:val="fr-FR"/>
              </w:rPr>
              <w:t>article</w:t>
            </w:r>
            <w:r w:rsidR="00B315F7" w:rsidRPr="004955DD">
              <w:rPr>
                <w:lang w:val="fr-FR"/>
              </w:rPr>
              <w:t xml:space="preserve"> 19.1</w:t>
            </w:r>
            <w:r w:rsidR="004955DD">
              <w:rPr>
                <w:lang w:val="fr-FR"/>
              </w:rPr>
              <w:t xml:space="preserve"> des IS</w:t>
            </w:r>
            <w:r w:rsidRPr="004955DD">
              <w:rPr>
                <w:lang w:val="fr-FR"/>
              </w:rPr>
              <w:t>, la Garantie d’</w:t>
            </w:r>
            <w:r w:rsidR="00526CD6" w:rsidRPr="004955DD">
              <w:rPr>
                <w:lang w:val="fr-FR"/>
              </w:rPr>
              <w:t>O</w:t>
            </w:r>
            <w:r w:rsidRPr="004955DD">
              <w:rPr>
                <w:lang w:val="fr-FR"/>
              </w:rPr>
              <w:t xml:space="preserve">ffre sera une garantie à première demande et se présentera sous l’une </w:t>
            </w:r>
            <w:r w:rsidRPr="00470E98">
              <w:rPr>
                <w:szCs w:val="24"/>
                <w:lang w:val="fr-FR"/>
              </w:rPr>
              <w:t>des</w:t>
            </w:r>
            <w:r w:rsidRPr="004955DD">
              <w:rPr>
                <w:lang w:val="fr-FR"/>
              </w:rPr>
              <w:t xml:space="preserve"> formes ci-après, au choix du Soumissionnaire :</w:t>
            </w:r>
          </w:p>
          <w:p w14:paraId="5EC28BB4" w14:textId="7E93ABFC" w:rsidR="00F95700" w:rsidRPr="006C1597" w:rsidRDefault="00F95700" w:rsidP="00AE5014">
            <w:pPr>
              <w:numPr>
                <w:ilvl w:val="0"/>
                <w:numId w:val="12"/>
              </w:numPr>
              <w:tabs>
                <w:tab w:val="left" w:pos="576"/>
                <w:tab w:val="left" w:pos="1152"/>
              </w:tabs>
              <w:spacing w:before="120" w:after="120"/>
              <w:ind w:left="1152" w:hanging="576"/>
            </w:pPr>
            <w:r w:rsidRPr="006C1597">
              <w:t xml:space="preserve">une garantie </w:t>
            </w:r>
            <w:r w:rsidR="00526CD6">
              <w:t>inconditionnelle</w:t>
            </w:r>
            <w:r w:rsidRPr="006C1597">
              <w:t xml:space="preserve"> émise par une banque ou une institution financière (telle une compagnie d’assurances ou un organisme de caution) ; </w:t>
            </w:r>
          </w:p>
          <w:p w14:paraId="68766137" w14:textId="77777777" w:rsidR="00F95700" w:rsidRPr="006C1597" w:rsidRDefault="00F95700" w:rsidP="00AE5014">
            <w:pPr>
              <w:numPr>
                <w:ilvl w:val="0"/>
                <w:numId w:val="12"/>
              </w:numPr>
              <w:tabs>
                <w:tab w:val="left" w:pos="576"/>
                <w:tab w:val="left" w:pos="1152"/>
              </w:tabs>
              <w:spacing w:before="120" w:after="120"/>
              <w:ind w:left="1152" w:hanging="576"/>
            </w:pPr>
            <w:r w:rsidRPr="006C1597">
              <w:t>un crédit documentaire irrévocable ; ou</w:t>
            </w:r>
          </w:p>
          <w:p w14:paraId="207C593E" w14:textId="77777777" w:rsidR="00F95700" w:rsidRPr="006C1597" w:rsidRDefault="00F95700" w:rsidP="00AE5014">
            <w:pPr>
              <w:numPr>
                <w:ilvl w:val="0"/>
                <w:numId w:val="12"/>
              </w:numPr>
              <w:tabs>
                <w:tab w:val="left" w:pos="1152"/>
              </w:tabs>
              <w:spacing w:before="120" w:after="120"/>
              <w:ind w:left="1152" w:hanging="531"/>
            </w:pPr>
            <w:r w:rsidRPr="006C1597">
              <w:t>un chèque de banque ou un chèque certifié ; ou</w:t>
            </w:r>
          </w:p>
          <w:p w14:paraId="5D786654" w14:textId="1D9CE42F" w:rsidR="00F95700" w:rsidRPr="006C1597" w:rsidRDefault="00F95700" w:rsidP="00AE5014">
            <w:pPr>
              <w:numPr>
                <w:ilvl w:val="0"/>
                <w:numId w:val="12"/>
              </w:numPr>
              <w:tabs>
                <w:tab w:val="left" w:pos="657"/>
              </w:tabs>
              <w:spacing w:before="120" w:after="120"/>
              <w:ind w:left="1152" w:hanging="531"/>
            </w:pPr>
            <w:r w:rsidRPr="006C1597">
              <w:t xml:space="preserve">toute autre garantie mentionnée, le cas échéant, dans les </w:t>
            </w:r>
            <w:r w:rsidRPr="006C1597">
              <w:rPr>
                <w:b/>
              </w:rPr>
              <w:t>DPAO</w:t>
            </w:r>
            <w:r w:rsidRPr="006C1597">
              <w:t>,</w:t>
            </w:r>
          </w:p>
          <w:p w14:paraId="6EFA974E" w14:textId="11456476" w:rsidR="00F95700" w:rsidRPr="006C1597" w:rsidRDefault="00F95700" w:rsidP="00424F7F">
            <w:pPr>
              <w:spacing w:before="120" w:after="120"/>
              <w:ind w:left="614"/>
            </w:pPr>
            <w:r w:rsidRPr="006C1597">
              <w:tab/>
              <w:t xml:space="preserve">en provenance d’une source reconnue, établie dans un pays </w:t>
            </w:r>
            <w:r w:rsidR="00AD1CC3">
              <w:t>é</w:t>
            </w:r>
            <w:r w:rsidRPr="006C1597">
              <w:t xml:space="preserve">ligible. </w:t>
            </w:r>
          </w:p>
          <w:p w14:paraId="1E8B6FAB" w14:textId="2E2BAF9A" w:rsidR="00F95700" w:rsidRPr="006C1597" w:rsidRDefault="00F95700" w:rsidP="00424F7F">
            <w:pPr>
              <w:spacing w:before="120" w:after="120"/>
              <w:ind w:left="614"/>
            </w:pPr>
            <w:r w:rsidRPr="006C1597">
              <w:tab/>
              <w:t xml:space="preserve">Si une garantie inconditionnelle est émise par une institution financière </w:t>
            </w:r>
            <w:r w:rsidR="0022218C">
              <w:t xml:space="preserve">(autre qu’une banque) </w:t>
            </w:r>
            <w:r w:rsidRPr="006C1597">
              <w:t xml:space="preserve">située en dehors du pays du Maître </w:t>
            </w:r>
            <w:r w:rsidR="001A0797" w:rsidRPr="006C1597">
              <w:t>d</w:t>
            </w:r>
            <w:r w:rsidRPr="006C1597">
              <w:t xml:space="preserve">’Ouvrage, l’institution financière émettrice </w:t>
            </w:r>
            <w:r w:rsidR="00B315F7">
              <w:t xml:space="preserve">(autre qu’une banque) </w:t>
            </w:r>
            <w:r w:rsidRPr="006C1597">
              <w:t xml:space="preserve">devra avoir une institution financière correspondante dans le pays du Maître </w:t>
            </w:r>
            <w:r w:rsidR="001A0797" w:rsidRPr="006C1597">
              <w:t>d</w:t>
            </w:r>
            <w:r w:rsidRPr="006C1597">
              <w:t>’Ouvrage afin d’en permettre l’exécution</w:t>
            </w:r>
            <w:r w:rsidR="00B315F7">
              <w:t>, à moin</w:t>
            </w:r>
            <w:r w:rsidR="00CE32A3">
              <w:t>s</w:t>
            </w:r>
            <w:r w:rsidR="00B315F7">
              <w:t xml:space="preserve"> que le Maître d’Ouvrage ait accepté par écrit, avant la remise de l’Offre</w:t>
            </w:r>
            <w:r w:rsidR="00CE32A3">
              <w:t>, qu’une institution financière correspondante n’est pas exigée</w:t>
            </w:r>
            <w:r w:rsidR="00637646">
              <w:t>.</w:t>
            </w:r>
            <w:r w:rsidRPr="006C1597">
              <w:t xml:space="preserve"> Dans le cas d’une garantie bancaire, la </w:t>
            </w:r>
            <w:r w:rsidR="00526CD6">
              <w:t>G</w:t>
            </w:r>
            <w:r w:rsidRPr="006C1597">
              <w:t>arantie d’</w:t>
            </w:r>
            <w:r w:rsidR="00526CD6">
              <w:t>O</w:t>
            </w:r>
            <w:r w:rsidRPr="006C1597">
              <w:t xml:space="preserve">ffre sera établie conformément au formulaire figurant à la Section IV- Formulaires de Soumission, ou </w:t>
            </w:r>
            <w:r w:rsidR="00526CD6">
              <w:t>sous</w:t>
            </w:r>
            <w:r w:rsidRPr="006C1597">
              <w:t xml:space="preserve"> une autre forme similaire pour l’essentiel et approuvée par le Maître </w:t>
            </w:r>
            <w:r w:rsidR="001A0797" w:rsidRPr="006C1597">
              <w:t>d</w:t>
            </w:r>
            <w:r w:rsidRPr="006C1597">
              <w:t>’Ouvrage avant le dépôt de l’Offre. La Garantie d’</w:t>
            </w:r>
            <w:r w:rsidR="00526CD6">
              <w:t>O</w:t>
            </w:r>
            <w:r w:rsidRPr="006C1597">
              <w:t>ffre devra demeurer valide pour une période excédant de vingt-huit jours (28) la d</w:t>
            </w:r>
            <w:r w:rsidR="00CE32A3">
              <w:t>ate</w:t>
            </w:r>
            <w:r w:rsidRPr="006C1597">
              <w:t xml:space="preserve"> initiale d</w:t>
            </w:r>
            <w:r w:rsidR="00CE32A3">
              <w:t>’expiration d</w:t>
            </w:r>
            <w:r w:rsidRPr="006C1597">
              <w:t xml:space="preserve">e </w:t>
            </w:r>
            <w:r w:rsidR="00CE32A3">
              <w:t xml:space="preserve">la </w:t>
            </w:r>
            <w:r w:rsidRPr="006C1597">
              <w:t>validité de l’Offre</w:t>
            </w:r>
            <w:r w:rsidR="00CE32A3">
              <w:t>,</w:t>
            </w:r>
            <w:r w:rsidRPr="006C1597">
              <w:t xml:space="preserve"> </w:t>
            </w:r>
            <w:r w:rsidR="00CE32A3">
              <w:t xml:space="preserve">ou au-delà de la date </w:t>
            </w:r>
            <w:r w:rsidRPr="006C1597">
              <w:t>prorogée selon les dispositions de l’article 18.2 des IS.</w:t>
            </w:r>
          </w:p>
          <w:p w14:paraId="05673059" w14:textId="5CFC6B47" w:rsidR="00E104FE" w:rsidRDefault="00F95700"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Si une </w:t>
            </w:r>
            <w:r w:rsidR="00526CD6">
              <w:rPr>
                <w:lang w:val="fr-FR"/>
              </w:rPr>
              <w:t>G</w:t>
            </w:r>
            <w:r w:rsidRPr="006C1597">
              <w:rPr>
                <w:lang w:val="fr-FR"/>
              </w:rPr>
              <w:t>arantie d’</w:t>
            </w:r>
            <w:r w:rsidR="00526CD6">
              <w:rPr>
                <w:lang w:val="fr-FR"/>
              </w:rPr>
              <w:t>O</w:t>
            </w:r>
            <w:r w:rsidRPr="006C1597">
              <w:rPr>
                <w:lang w:val="fr-FR"/>
              </w:rPr>
              <w:t xml:space="preserve">ffre est requise en </w:t>
            </w:r>
            <w:r w:rsidR="00655D59">
              <w:rPr>
                <w:lang w:val="fr-FR"/>
              </w:rPr>
              <w:t>vertu</w:t>
            </w:r>
            <w:r w:rsidR="00655D59" w:rsidRPr="006C1597">
              <w:rPr>
                <w:lang w:val="fr-FR"/>
              </w:rPr>
              <w:t xml:space="preserve"> </w:t>
            </w:r>
            <w:r w:rsidRPr="006C1597">
              <w:rPr>
                <w:lang w:val="fr-FR"/>
              </w:rPr>
              <w:t xml:space="preserve">de l’article 19.1 des IS, toute </w:t>
            </w:r>
            <w:r w:rsidR="00CE32A3">
              <w:rPr>
                <w:lang w:val="fr-FR"/>
              </w:rPr>
              <w:t>O</w:t>
            </w:r>
            <w:r w:rsidRPr="006C1597">
              <w:rPr>
                <w:lang w:val="fr-FR"/>
              </w:rPr>
              <w:t xml:space="preserve">ffre non accompagnée d’une </w:t>
            </w:r>
            <w:r w:rsidR="00526CD6">
              <w:rPr>
                <w:lang w:val="fr-FR"/>
              </w:rPr>
              <w:t>G</w:t>
            </w:r>
            <w:r w:rsidRPr="006C1597">
              <w:rPr>
                <w:lang w:val="fr-FR"/>
              </w:rPr>
              <w:t>arantie d’</w:t>
            </w:r>
            <w:r w:rsidR="00526CD6">
              <w:rPr>
                <w:lang w:val="fr-FR"/>
              </w:rPr>
              <w:t>O</w:t>
            </w:r>
            <w:r w:rsidRPr="006C1597">
              <w:rPr>
                <w:lang w:val="fr-FR"/>
              </w:rPr>
              <w:t xml:space="preserve">ffre conforme pour l’essentiel sera rejetée par le Maître </w:t>
            </w:r>
            <w:r w:rsidR="001A0797" w:rsidRPr="006C1597">
              <w:rPr>
                <w:lang w:val="fr-FR"/>
              </w:rPr>
              <w:t>d</w:t>
            </w:r>
            <w:r w:rsidRPr="006C1597">
              <w:rPr>
                <w:lang w:val="fr-FR"/>
              </w:rPr>
              <w:t xml:space="preserve">’Ouvrage comme étant non conforme. </w:t>
            </w:r>
          </w:p>
          <w:p w14:paraId="623B5631" w14:textId="0998DEE6" w:rsidR="00E104FE" w:rsidRDefault="00F95700" w:rsidP="00470E98">
            <w:pPr>
              <w:pStyle w:val="Header2-SubClauses"/>
              <w:numPr>
                <w:ilvl w:val="1"/>
                <w:numId w:val="27"/>
              </w:numPr>
              <w:tabs>
                <w:tab w:val="clear" w:pos="619"/>
                <w:tab w:val="left" w:pos="576"/>
              </w:tabs>
              <w:spacing w:before="120" w:after="120"/>
              <w:ind w:left="616" w:hanging="616"/>
              <w:rPr>
                <w:lang w:val="fr-FR"/>
              </w:rPr>
            </w:pPr>
            <w:r w:rsidRPr="00E104FE">
              <w:rPr>
                <w:lang w:val="fr-FR"/>
              </w:rPr>
              <w:t xml:space="preserve">Si une </w:t>
            </w:r>
            <w:r w:rsidR="00526CD6" w:rsidRPr="00E104FE">
              <w:rPr>
                <w:lang w:val="fr-FR"/>
              </w:rPr>
              <w:t>G</w:t>
            </w:r>
            <w:r w:rsidRPr="00E104FE">
              <w:rPr>
                <w:lang w:val="fr-FR"/>
              </w:rPr>
              <w:t>arantie d’</w:t>
            </w:r>
            <w:r w:rsidR="00526CD6" w:rsidRPr="00E104FE">
              <w:rPr>
                <w:lang w:val="fr-FR"/>
              </w:rPr>
              <w:t>O</w:t>
            </w:r>
            <w:r w:rsidRPr="00E104FE">
              <w:rPr>
                <w:lang w:val="fr-FR"/>
              </w:rPr>
              <w:t xml:space="preserve">ffre est requise en </w:t>
            </w:r>
            <w:r w:rsidR="007B695D">
              <w:rPr>
                <w:lang w:val="fr-FR"/>
              </w:rPr>
              <w:t>vertu</w:t>
            </w:r>
            <w:r w:rsidR="007B695D" w:rsidRPr="00E104FE">
              <w:rPr>
                <w:lang w:val="fr-FR"/>
              </w:rPr>
              <w:t xml:space="preserve"> </w:t>
            </w:r>
            <w:r w:rsidRPr="00E104FE">
              <w:rPr>
                <w:lang w:val="fr-FR"/>
              </w:rPr>
              <w:t>de l’article 19.1 des IS, les Garanties d’</w:t>
            </w:r>
            <w:r w:rsidR="00637646" w:rsidRPr="00E104FE">
              <w:rPr>
                <w:lang w:val="fr-FR"/>
              </w:rPr>
              <w:t>O</w:t>
            </w:r>
            <w:r w:rsidRPr="00E104FE">
              <w:rPr>
                <w:lang w:val="fr-FR"/>
              </w:rPr>
              <w:t xml:space="preserve">ffre des Soumissionnaires non retenus leur seront restituées dans les meilleurs délais après que le Soumissionnaire retenu aura signé le Marché et fourni la </w:t>
            </w:r>
            <w:r w:rsidR="00637646" w:rsidRPr="00E104FE">
              <w:rPr>
                <w:lang w:val="fr-FR"/>
              </w:rPr>
              <w:t>G</w:t>
            </w:r>
            <w:r w:rsidRPr="00E104FE">
              <w:rPr>
                <w:lang w:val="fr-FR"/>
              </w:rPr>
              <w:t xml:space="preserve">arantie de </w:t>
            </w:r>
            <w:r w:rsidR="007B695D">
              <w:rPr>
                <w:lang w:val="fr-FR"/>
              </w:rPr>
              <w:t>B</w:t>
            </w:r>
            <w:r w:rsidRPr="00E104FE">
              <w:rPr>
                <w:lang w:val="fr-FR"/>
              </w:rPr>
              <w:t xml:space="preserve">onne </w:t>
            </w:r>
            <w:r w:rsidR="007B695D">
              <w:rPr>
                <w:lang w:val="fr-FR"/>
              </w:rPr>
              <w:t>E</w:t>
            </w:r>
            <w:r w:rsidRPr="00E104FE">
              <w:rPr>
                <w:lang w:val="fr-FR"/>
              </w:rPr>
              <w:t xml:space="preserve">xécution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 xml:space="preserve">nvironnementale </w:t>
            </w:r>
            <w:r w:rsidR="009C6BF7" w:rsidRPr="00E104FE">
              <w:rPr>
                <w:lang w:val="fr-FR"/>
              </w:rPr>
              <w:t xml:space="preserve">et </w:t>
            </w:r>
            <w:r w:rsidR="00637646" w:rsidRPr="00E104FE">
              <w:rPr>
                <w:lang w:val="fr-FR"/>
              </w:rPr>
              <w:t>S</w:t>
            </w:r>
            <w:r w:rsidRPr="00E104FE">
              <w:rPr>
                <w:lang w:val="fr-FR"/>
              </w:rPr>
              <w:t>ociale</w:t>
            </w:r>
            <w:r w:rsidR="009C6BF7" w:rsidRPr="00E104FE">
              <w:rPr>
                <w:lang w:val="fr-FR"/>
              </w:rPr>
              <w:t xml:space="preserve"> </w:t>
            </w:r>
            <w:r w:rsidRPr="00E104FE">
              <w:rPr>
                <w:lang w:val="fr-FR"/>
              </w:rPr>
              <w:t>(ES) prescrites à l’article 4</w:t>
            </w:r>
            <w:r w:rsidR="00AA6157">
              <w:rPr>
                <w:lang w:val="fr-FR"/>
              </w:rPr>
              <w:t>9</w:t>
            </w:r>
            <w:r w:rsidRPr="00E104FE">
              <w:rPr>
                <w:lang w:val="fr-FR"/>
              </w:rPr>
              <w:t xml:space="preserve"> des IS.</w:t>
            </w:r>
          </w:p>
          <w:p w14:paraId="5BD803D1" w14:textId="48ABC8F0" w:rsidR="00E104FE" w:rsidRDefault="00F95700" w:rsidP="00470E98">
            <w:pPr>
              <w:pStyle w:val="Header2-SubClauses"/>
              <w:numPr>
                <w:ilvl w:val="1"/>
                <w:numId w:val="27"/>
              </w:numPr>
              <w:tabs>
                <w:tab w:val="clear" w:pos="619"/>
                <w:tab w:val="left" w:pos="576"/>
              </w:tabs>
              <w:spacing w:before="120" w:after="120"/>
              <w:ind w:left="616" w:hanging="616"/>
              <w:rPr>
                <w:lang w:val="fr-FR"/>
              </w:rPr>
            </w:pPr>
            <w:r w:rsidRPr="00E104FE">
              <w:rPr>
                <w:lang w:val="fr-FR"/>
              </w:rPr>
              <w:t>La Garantie d’</w:t>
            </w:r>
            <w:r w:rsidR="00526CD6" w:rsidRPr="00E104FE">
              <w:rPr>
                <w:lang w:val="fr-FR"/>
              </w:rPr>
              <w:t>O</w:t>
            </w:r>
            <w:r w:rsidRPr="00E104FE">
              <w:rPr>
                <w:lang w:val="fr-FR"/>
              </w:rPr>
              <w:t xml:space="preserve">ffre du Soumissionnaire retenu lui sera restituée </w:t>
            </w:r>
            <w:r w:rsidRPr="00470E98">
              <w:rPr>
                <w:szCs w:val="24"/>
                <w:lang w:val="fr-FR"/>
              </w:rPr>
              <w:t>dans</w:t>
            </w:r>
            <w:r w:rsidRPr="00E104FE">
              <w:rPr>
                <w:lang w:val="fr-FR"/>
              </w:rPr>
              <w:t xml:space="preserve"> les meilleurs délais après la signature du </w:t>
            </w:r>
            <w:r w:rsidRPr="00E104FE">
              <w:rPr>
                <w:lang w:val="fr-FR"/>
              </w:rPr>
              <w:lastRenderedPageBreak/>
              <w:t xml:space="preserve">Marché, contre remise de la Garantie </w:t>
            </w:r>
            <w:r w:rsidR="00EB24CC">
              <w:rPr>
                <w:lang w:val="fr-FR"/>
              </w:rPr>
              <w:t>de Bonne Exécution</w:t>
            </w:r>
            <w:r w:rsidRPr="00E104FE">
              <w:rPr>
                <w:lang w:val="fr-FR"/>
              </w:rPr>
              <w:t xml:space="preserve">,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nvironnementale</w:t>
            </w:r>
            <w:r w:rsidR="009C6BF7" w:rsidRPr="00E104FE">
              <w:rPr>
                <w:lang w:val="fr-FR"/>
              </w:rPr>
              <w:t xml:space="preserve"> et</w:t>
            </w:r>
            <w:r w:rsidRPr="00E104FE">
              <w:rPr>
                <w:lang w:val="fr-FR"/>
              </w:rPr>
              <w:t xml:space="preserve"> </w:t>
            </w:r>
            <w:r w:rsidR="00637646" w:rsidRPr="00E104FE">
              <w:rPr>
                <w:lang w:val="fr-FR"/>
              </w:rPr>
              <w:t>S</w:t>
            </w:r>
            <w:r w:rsidRPr="00E104FE">
              <w:rPr>
                <w:lang w:val="fr-FR"/>
              </w:rPr>
              <w:t>ociale</w:t>
            </w:r>
            <w:r w:rsidR="009C6BF7" w:rsidRPr="00E104FE">
              <w:rPr>
                <w:lang w:val="fr-FR"/>
              </w:rPr>
              <w:t xml:space="preserve"> </w:t>
            </w:r>
            <w:r w:rsidRPr="00E104FE">
              <w:rPr>
                <w:lang w:val="fr-FR"/>
              </w:rPr>
              <w:t>(ES) requises.</w:t>
            </w:r>
          </w:p>
          <w:p w14:paraId="3D391B4C" w14:textId="3BBCFA38" w:rsidR="00F95700" w:rsidRPr="00E104FE" w:rsidRDefault="00F95700" w:rsidP="00470E98">
            <w:pPr>
              <w:pStyle w:val="Header2-SubClauses"/>
              <w:numPr>
                <w:ilvl w:val="1"/>
                <w:numId w:val="27"/>
              </w:numPr>
              <w:tabs>
                <w:tab w:val="clear" w:pos="619"/>
                <w:tab w:val="left" w:pos="576"/>
              </w:tabs>
              <w:spacing w:before="120" w:after="120"/>
              <w:ind w:left="616" w:hanging="616"/>
              <w:rPr>
                <w:lang w:val="fr-FR"/>
              </w:rPr>
            </w:pPr>
            <w:r w:rsidRPr="00E104FE">
              <w:rPr>
                <w:lang w:val="fr-FR"/>
              </w:rPr>
              <w:t xml:space="preserve">La </w:t>
            </w:r>
            <w:r w:rsidR="00526CD6" w:rsidRPr="00E104FE">
              <w:rPr>
                <w:lang w:val="fr-FR"/>
              </w:rPr>
              <w:t>G</w:t>
            </w:r>
            <w:r w:rsidRPr="00E104FE">
              <w:rPr>
                <w:lang w:val="fr-FR"/>
              </w:rPr>
              <w:t>arantie d’</w:t>
            </w:r>
            <w:r w:rsidR="00526CD6" w:rsidRPr="00E104FE">
              <w:rPr>
                <w:lang w:val="fr-FR"/>
              </w:rPr>
              <w:t>O</w:t>
            </w:r>
            <w:r w:rsidRPr="00E104FE">
              <w:rPr>
                <w:lang w:val="fr-FR"/>
              </w:rPr>
              <w:t xml:space="preserve">ffre peut être saisie ou la </w:t>
            </w:r>
            <w:r w:rsidR="00526CD6" w:rsidRPr="00E104FE">
              <w:rPr>
                <w:lang w:val="fr-FR"/>
              </w:rPr>
              <w:t>D</w:t>
            </w:r>
            <w:r w:rsidRPr="00E104FE">
              <w:rPr>
                <w:lang w:val="fr-FR"/>
              </w:rPr>
              <w:t xml:space="preserve">éclaration de </w:t>
            </w:r>
            <w:r w:rsidR="00526CD6" w:rsidRPr="00E104FE">
              <w:rPr>
                <w:lang w:val="fr-FR"/>
              </w:rPr>
              <w:t>G</w:t>
            </w:r>
            <w:r w:rsidRPr="00E104FE">
              <w:rPr>
                <w:lang w:val="fr-FR"/>
              </w:rPr>
              <w:t xml:space="preserve">arantie </w:t>
            </w:r>
            <w:r w:rsidRPr="00470E98">
              <w:rPr>
                <w:szCs w:val="24"/>
                <w:lang w:val="fr-FR"/>
              </w:rPr>
              <w:t>d’</w:t>
            </w:r>
            <w:r w:rsidR="00526CD6" w:rsidRPr="00470E98">
              <w:rPr>
                <w:szCs w:val="24"/>
                <w:lang w:val="fr-FR"/>
              </w:rPr>
              <w:t>O</w:t>
            </w:r>
            <w:r w:rsidRPr="00470E98">
              <w:rPr>
                <w:szCs w:val="24"/>
                <w:lang w:val="fr-FR"/>
              </w:rPr>
              <w:t>ffre</w:t>
            </w:r>
            <w:r w:rsidRPr="00E104FE">
              <w:rPr>
                <w:lang w:val="fr-FR"/>
              </w:rPr>
              <w:t xml:space="preserve"> mise en œuvre : </w:t>
            </w:r>
          </w:p>
          <w:p w14:paraId="52D919EF" w14:textId="1F509A05" w:rsidR="00F95700" w:rsidRPr="006C1597" w:rsidRDefault="00F95700" w:rsidP="00AE5014">
            <w:pPr>
              <w:pStyle w:val="BodyText2"/>
              <w:numPr>
                <w:ilvl w:val="0"/>
                <w:numId w:val="13"/>
              </w:numPr>
              <w:tabs>
                <w:tab w:val="left" w:pos="576"/>
                <w:tab w:val="left" w:pos="1152"/>
              </w:tabs>
              <w:spacing w:before="120" w:after="120"/>
              <w:ind w:left="1152" w:hanging="576"/>
              <w:rPr>
                <w:lang w:val="fr-FR"/>
              </w:rPr>
            </w:pPr>
            <w:r w:rsidRPr="006C1597">
              <w:rPr>
                <w:lang w:val="fr-FR"/>
              </w:rPr>
              <w:t xml:space="preserve">si le Soumissionnaire retire son Offre </w:t>
            </w:r>
            <w:r w:rsidR="00526CD6">
              <w:rPr>
                <w:lang w:val="fr-FR"/>
              </w:rPr>
              <w:t>avant la date d’expiration de la validité de l’offre</w:t>
            </w:r>
            <w:r w:rsidRPr="006C1597">
              <w:rPr>
                <w:lang w:val="fr-FR"/>
              </w:rPr>
              <w:t xml:space="preserve"> qu’il aura spécifié</w:t>
            </w:r>
            <w:r w:rsidR="00526CD6">
              <w:rPr>
                <w:lang w:val="fr-FR"/>
              </w:rPr>
              <w:t>e</w:t>
            </w:r>
            <w:r w:rsidRPr="006C1597">
              <w:rPr>
                <w:lang w:val="fr-FR"/>
              </w:rPr>
              <w:t xml:space="preserve"> dans sa </w:t>
            </w:r>
            <w:r w:rsidR="003836C2">
              <w:rPr>
                <w:lang w:val="fr-FR"/>
              </w:rPr>
              <w:t xml:space="preserve">Lettre de </w:t>
            </w:r>
            <w:r w:rsidRPr="006C1597">
              <w:rPr>
                <w:lang w:val="fr-FR"/>
              </w:rPr>
              <w:t>Soumission, le cas échéant prorogé</w:t>
            </w:r>
            <w:r w:rsidR="00526CD6">
              <w:rPr>
                <w:lang w:val="fr-FR"/>
              </w:rPr>
              <w:t>e</w:t>
            </w:r>
            <w:r w:rsidRPr="006C1597">
              <w:rPr>
                <w:lang w:val="fr-FR"/>
              </w:rPr>
              <w:t xml:space="preserve"> par le Soumissionnaire ; ou</w:t>
            </w:r>
          </w:p>
          <w:p w14:paraId="6DC4D22B" w14:textId="2017DB22" w:rsidR="00F95700" w:rsidRPr="006C1597" w:rsidRDefault="00F95700" w:rsidP="00AE5014">
            <w:pPr>
              <w:numPr>
                <w:ilvl w:val="0"/>
                <w:numId w:val="13"/>
              </w:numPr>
              <w:tabs>
                <w:tab w:val="left" w:pos="576"/>
                <w:tab w:val="left" w:pos="1152"/>
              </w:tabs>
              <w:spacing w:before="120" w:after="120"/>
              <w:ind w:left="1152" w:hanging="576"/>
            </w:pPr>
            <w:r w:rsidRPr="006C1597">
              <w:t>s’agissant du Soumissionnaire retenu, si ce dernier</w:t>
            </w:r>
            <w:r w:rsidR="00526CD6">
              <w:t xml:space="preserve"> manque</w:t>
            </w:r>
            <w:r w:rsidRPr="006C1597">
              <w:t> </w:t>
            </w:r>
            <w:r w:rsidR="0036255C">
              <w:t>à son obligation de</w:t>
            </w:r>
            <w:r w:rsidRPr="006C1597">
              <w:t>:</w:t>
            </w:r>
          </w:p>
          <w:p w14:paraId="32BFAE7D" w14:textId="01487F8D" w:rsidR="00F95700" w:rsidRPr="006C1597" w:rsidRDefault="00F95700" w:rsidP="00AE5014">
            <w:pPr>
              <w:numPr>
                <w:ilvl w:val="0"/>
                <w:numId w:val="14"/>
              </w:numPr>
              <w:tabs>
                <w:tab w:val="left" w:pos="576"/>
                <w:tab w:val="left" w:pos="1152"/>
              </w:tabs>
              <w:spacing w:before="120" w:after="120"/>
              <w:ind w:left="1728" w:hanging="576"/>
            </w:pPr>
            <w:r w:rsidRPr="006C1597">
              <w:t>signer le Marché en application de l’article 4</w:t>
            </w:r>
            <w:r w:rsidR="003836C2">
              <w:t>8</w:t>
            </w:r>
            <w:r w:rsidRPr="006C1597">
              <w:t xml:space="preserve"> des IS ; ou </w:t>
            </w:r>
          </w:p>
          <w:p w14:paraId="7E95B66A" w14:textId="423CBADC" w:rsidR="00F95700" w:rsidRPr="006C1597" w:rsidRDefault="00F95700" w:rsidP="00AE5014">
            <w:pPr>
              <w:numPr>
                <w:ilvl w:val="0"/>
                <w:numId w:val="14"/>
              </w:numPr>
              <w:tabs>
                <w:tab w:val="left" w:pos="576"/>
                <w:tab w:val="left" w:pos="1152"/>
              </w:tabs>
              <w:spacing w:before="120" w:after="120"/>
              <w:ind w:left="1728" w:hanging="576"/>
            </w:pPr>
            <w:r w:rsidRPr="006C1597">
              <w:t xml:space="preserve">fournir la Garantie </w:t>
            </w:r>
            <w:r w:rsidR="00EB24CC">
              <w:t>de Bonne Exécution</w:t>
            </w:r>
            <w:r w:rsidRPr="006C1597">
              <w:t xml:space="preserve">, et si cela est stipulé dans les </w:t>
            </w:r>
            <w:r w:rsidRPr="006C1597">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9C6BF7" w:rsidRPr="006C1597">
              <w:t xml:space="preserve"> et</w:t>
            </w:r>
            <w:r w:rsidRPr="006C1597">
              <w:t xml:space="preserve"> </w:t>
            </w:r>
            <w:r w:rsidR="00637646">
              <w:t>S</w:t>
            </w:r>
            <w:r w:rsidRPr="006C1597">
              <w:t>ociale</w:t>
            </w:r>
            <w:r w:rsidR="009C6BF7" w:rsidRPr="006C1597">
              <w:t xml:space="preserve"> </w:t>
            </w:r>
            <w:r w:rsidRPr="006C1597">
              <w:t>(ES) en application de l’article 4</w:t>
            </w:r>
            <w:r w:rsidR="003836C2">
              <w:t>9</w:t>
            </w:r>
            <w:r w:rsidRPr="006C1597">
              <w:t xml:space="preserve"> des IS.</w:t>
            </w:r>
          </w:p>
          <w:p w14:paraId="6846E866" w14:textId="2ED95DD8" w:rsidR="00C95FF9" w:rsidRDefault="00F95700"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La </w:t>
            </w:r>
            <w:r w:rsidR="00B9210E">
              <w:rPr>
                <w:lang w:val="fr-FR"/>
              </w:rPr>
              <w:t>G</w:t>
            </w:r>
            <w:r w:rsidRPr="006C1597">
              <w:rPr>
                <w:lang w:val="fr-FR"/>
              </w:rPr>
              <w:t>arantie d’</w:t>
            </w:r>
            <w:r w:rsidR="00B9210E">
              <w:rPr>
                <w:lang w:val="fr-FR"/>
              </w:rPr>
              <w:t>O</w:t>
            </w:r>
            <w:r w:rsidRPr="006C1597">
              <w:rPr>
                <w:lang w:val="fr-FR"/>
              </w:rPr>
              <w:t xml:space="preserve">ffre, ou la </w:t>
            </w:r>
            <w:r w:rsidR="00B9210E">
              <w:rPr>
                <w:lang w:val="fr-FR"/>
              </w:rPr>
              <w:t>D</w:t>
            </w:r>
            <w:r w:rsidRPr="006C1597">
              <w:rPr>
                <w:lang w:val="fr-FR"/>
              </w:rPr>
              <w:t xml:space="preserve">éclaration de </w:t>
            </w:r>
            <w:r w:rsidR="00B9210E">
              <w:rPr>
                <w:lang w:val="fr-FR"/>
              </w:rPr>
              <w:t>G</w:t>
            </w:r>
            <w:r w:rsidRPr="006C1597">
              <w:rPr>
                <w:lang w:val="fr-FR"/>
              </w:rPr>
              <w:t>arantie d’</w:t>
            </w:r>
            <w:r w:rsidR="00B9210E">
              <w:rPr>
                <w:lang w:val="fr-FR"/>
              </w:rPr>
              <w:t>O</w:t>
            </w:r>
            <w:r w:rsidRPr="006C1597">
              <w:rPr>
                <w:lang w:val="fr-FR"/>
              </w:rPr>
              <w:t xml:space="preserve">ffre d’un </w:t>
            </w:r>
            <w:r w:rsidR="003836C2">
              <w:rPr>
                <w:lang w:val="fr-FR"/>
              </w:rPr>
              <w:t>GE</w:t>
            </w:r>
            <w:r w:rsidRPr="006C1597" w:rsidDel="00FA39B8">
              <w:rPr>
                <w:lang w:val="fr-FR"/>
              </w:rPr>
              <w:t xml:space="preserve"> </w:t>
            </w:r>
            <w:r w:rsidRPr="006C1597">
              <w:rPr>
                <w:lang w:val="fr-FR"/>
              </w:rPr>
              <w:t xml:space="preserve">sera libellée au nom du groupement qui a soumis l’Offre. Si un groupement n’a pas été formellement constitué lors du dépôt de l’Offre, la </w:t>
            </w:r>
            <w:r w:rsidR="00B9210E">
              <w:rPr>
                <w:lang w:val="fr-FR"/>
              </w:rPr>
              <w:t>G</w:t>
            </w:r>
            <w:r w:rsidRPr="006C1597">
              <w:rPr>
                <w:lang w:val="fr-FR"/>
              </w:rPr>
              <w:t>arantie d’</w:t>
            </w:r>
            <w:r w:rsidR="00B9210E">
              <w:rPr>
                <w:lang w:val="fr-FR"/>
              </w:rPr>
              <w:t>O</w:t>
            </w:r>
            <w:r w:rsidRPr="006C1597">
              <w:rPr>
                <w:lang w:val="fr-FR"/>
              </w:rPr>
              <w:t xml:space="preserve">ffre ou la Déclaration de </w:t>
            </w:r>
            <w:r w:rsidR="00B9210E">
              <w:rPr>
                <w:lang w:val="fr-FR"/>
              </w:rPr>
              <w:t>G</w:t>
            </w:r>
            <w:r w:rsidRPr="006C1597">
              <w:rPr>
                <w:lang w:val="fr-FR"/>
              </w:rPr>
              <w:t>arantie d’</w:t>
            </w:r>
            <w:r w:rsidR="00B9210E">
              <w:rPr>
                <w:lang w:val="fr-FR"/>
              </w:rPr>
              <w:t>O</w:t>
            </w:r>
            <w:r w:rsidRPr="006C1597">
              <w:rPr>
                <w:lang w:val="fr-FR"/>
              </w:rPr>
              <w:t>ffre de ce groupement sera libellée au nom de tous les futurs membres du groupement, conformément au libellé du projet d’accord de groupement mentionné aux articles 4.1 et 11.</w:t>
            </w:r>
            <w:r w:rsidR="00793200">
              <w:rPr>
                <w:lang w:val="fr-FR"/>
              </w:rPr>
              <w:t>6</w:t>
            </w:r>
            <w:r w:rsidRPr="006C1597">
              <w:rPr>
                <w:lang w:val="fr-FR"/>
              </w:rPr>
              <w:t xml:space="preserve"> des IS.</w:t>
            </w:r>
          </w:p>
          <w:p w14:paraId="74C86484" w14:textId="191F7E8F" w:rsidR="00F95700" w:rsidRPr="00C95FF9" w:rsidRDefault="00F95700" w:rsidP="00470E98">
            <w:pPr>
              <w:pStyle w:val="Header2-SubClauses"/>
              <w:numPr>
                <w:ilvl w:val="1"/>
                <w:numId w:val="27"/>
              </w:numPr>
              <w:tabs>
                <w:tab w:val="clear" w:pos="619"/>
                <w:tab w:val="left" w:pos="576"/>
              </w:tabs>
              <w:spacing w:before="120" w:after="120"/>
              <w:ind w:left="616" w:hanging="616"/>
              <w:rPr>
                <w:lang w:val="fr-FR"/>
              </w:rPr>
            </w:pPr>
            <w:r w:rsidRPr="00C95FF9">
              <w:rPr>
                <w:lang w:val="fr-FR"/>
              </w:rPr>
              <w:t xml:space="preserve">Lorsqu’en </w:t>
            </w:r>
            <w:r w:rsidRPr="00470E98">
              <w:rPr>
                <w:szCs w:val="24"/>
                <w:lang w:val="fr-FR"/>
              </w:rPr>
              <w:t>application</w:t>
            </w:r>
            <w:r w:rsidRPr="00C95FF9">
              <w:rPr>
                <w:lang w:val="fr-FR"/>
              </w:rPr>
              <w:t xml:space="preserve"> de l’article 19.1 des IS, une </w:t>
            </w:r>
            <w:r w:rsidR="00B9210E" w:rsidRPr="00C95FF9">
              <w:rPr>
                <w:lang w:val="fr-FR"/>
              </w:rPr>
              <w:t xml:space="preserve">Garantie d’Offre n’est pas </w:t>
            </w:r>
            <w:r w:rsidRPr="00C95FF9">
              <w:rPr>
                <w:lang w:val="fr-FR"/>
              </w:rPr>
              <w:t>exigée</w:t>
            </w:r>
            <w:r w:rsidR="00B9210E" w:rsidRPr="00C95FF9">
              <w:rPr>
                <w:lang w:val="fr-FR"/>
              </w:rPr>
              <w:t>, et</w:t>
            </w:r>
            <w:r w:rsidRPr="00C95FF9">
              <w:rPr>
                <w:lang w:val="fr-FR"/>
              </w:rPr>
              <w:t xml:space="preserve"> si :</w:t>
            </w:r>
          </w:p>
          <w:p w14:paraId="46C51B7B" w14:textId="63F1EBBA" w:rsidR="00F95700" w:rsidRPr="006C1597" w:rsidRDefault="00BD2846" w:rsidP="00E448A6">
            <w:pPr>
              <w:tabs>
                <w:tab w:val="left" w:pos="1152"/>
              </w:tabs>
              <w:spacing w:before="120" w:after="120"/>
              <w:ind w:left="1152" w:hanging="524"/>
            </w:pPr>
            <w:r w:rsidRPr="006C1597">
              <w:t>(</w:t>
            </w:r>
            <w:r w:rsidR="00F95700" w:rsidRPr="006C1597">
              <w:t>a)</w:t>
            </w:r>
            <w:r w:rsidR="00F95700" w:rsidRPr="006C1597">
              <w:tab/>
              <w:t xml:space="preserve">le Soumissionnaire retire son Offre </w:t>
            </w:r>
            <w:r w:rsidR="00B9210E">
              <w:t xml:space="preserve">avant la date d’expiration de la validité de l’offre </w:t>
            </w:r>
            <w:r w:rsidR="00F95700" w:rsidRPr="006C1597">
              <w:t>mentionné</w:t>
            </w:r>
            <w:r w:rsidR="00B9210E">
              <w:t>e</w:t>
            </w:r>
            <w:r w:rsidR="00F95700" w:rsidRPr="006C1597">
              <w:t xml:space="preserve"> </w:t>
            </w:r>
            <w:r w:rsidR="00B9210E">
              <w:t xml:space="preserve">par le Soumissionnaire </w:t>
            </w:r>
            <w:r w:rsidR="00F95700" w:rsidRPr="006C1597">
              <w:t xml:space="preserve">dans </w:t>
            </w:r>
            <w:r w:rsidR="001F71E9">
              <w:t>sa Lettre</w:t>
            </w:r>
            <w:r w:rsidR="00F95700" w:rsidRPr="006C1597">
              <w:t xml:space="preserve"> de </w:t>
            </w:r>
            <w:r w:rsidR="00B9210E">
              <w:t>S</w:t>
            </w:r>
            <w:r w:rsidR="00F95700" w:rsidRPr="006C1597">
              <w:t>oumission </w:t>
            </w:r>
            <w:r w:rsidR="00B9210E">
              <w:t>ou toute date prorogée par le Soumissionnaire ; ou</w:t>
            </w:r>
          </w:p>
          <w:p w14:paraId="3AE1A964" w14:textId="52ED2A9E" w:rsidR="00CE32A3" w:rsidRDefault="00BD2846" w:rsidP="00E448A6">
            <w:pPr>
              <w:tabs>
                <w:tab w:val="left" w:pos="1152"/>
              </w:tabs>
              <w:spacing w:before="120" w:after="120"/>
              <w:ind w:left="1152" w:hanging="524"/>
            </w:pPr>
            <w:r w:rsidRPr="006C1597">
              <w:t>(</w:t>
            </w:r>
            <w:r w:rsidR="00F95700" w:rsidRPr="006C1597">
              <w:t>b)</w:t>
            </w:r>
            <w:r w:rsidR="00F95700" w:rsidRPr="006C1597">
              <w:tab/>
              <w:t>le Soumissionnaire retenu manque à son obligation de</w:t>
            </w:r>
            <w:r w:rsidR="005E1C66">
              <w:t> :</w:t>
            </w:r>
          </w:p>
          <w:p w14:paraId="6A3FC036" w14:textId="231C5F86" w:rsidR="00501BA5" w:rsidRDefault="00F95700" w:rsidP="00AE5014">
            <w:pPr>
              <w:pStyle w:val="ListParagraph"/>
              <w:numPr>
                <w:ilvl w:val="0"/>
                <w:numId w:val="103"/>
              </w:numPr>
              <w:tabs>
                <w:tab w:val="left" w:pos="1152"/>
              </w:tabs>
              <w:spacing w:before="120" w:after="120"/>
              <w:ind w:left="1538"/>
            </w:pPr>
            <w:r w:rsidRPr="006C1597">
              <w:t>signer le Marché conformément à l’article 4</w:t>
            </w:r>
            <w:r w:rsidR="00A1156D">
              <w:t>8</w:t>
            </w:r>
            <w:r w:rsidRPr="006C1597">
              <w:t xml:space="preserve"> des IS</w:t>
            </w:r>
            <w:r w:rsidR="00501BA5">
              <w:t> ;</w:t>
            </w:r>
            <w:r w:rsidRPr="006C1597">
              <w:t xml:space="preserve"> ou</w:t>
            </w:r>
          </w:p>
          <w:p w14:paraId="12BC1D85" w14:textId="6F88C663" w:rsidR="00F95700" w:rsidRPr="006C1597" w:rsidRDefault="00F95700" w:rsidP="00AE5014">
            <w:pPr>
              <w:pStyle w:val="ListParagraph"/>
              <w:numPr>
                <w:ilvl w:val="0"/>
                <w:numId w:val="103"/>
              </w:numPr>
              <w:tabs>
                <w:tab w:val="left" w:pos="1152"/>
              </w:tabs>
              <w:spacing w:before="120" w:after="120"/>
              <w:ind w:left="1538"/>
            </w:pPr>
            <w:r w:rsidRPr="006C1597">
              <w:t xml:space="preserve"> fournir la Garantie </w:t>
            </w:r>
            <w:r w:rsidR="00EB24CC">
              <w:t>de Bonne Exécution</w:t>
            </w:r>
            <w:r w:rsidRPr="006C1597">
              <w:t xml:space="preserve"> et si cela est stipulé dans les </w:t>
            </w:r>
            <w:r w:rsidRPr="00501BA5">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FC5FDB" w:rsidRPr="006C1597">
              <w:t xml:space="preserve"> et</w:t>
            </w:r>
            <w:r w:rsidRPr="006C1597">
              <w:t xml:space="preserve"> </w:t>
            </w:r>
            <w:r w:rsidR="00637646">
              <w:t>S</w:t>
            </w:r>
            <w:r w:rsidRPr="006C1597">
              <w:t>ociale</w:t>
            </w:r>
            <w:r w:rsidR="00FC5FDB" w:rsidRPr="006C1597">
              <w:t xml:space="preserve"> </w:t>
            </w:r>
            <w:r w:rsidRPr="006C1597">
              <w:t>(ES) conformément à l’article 4</w:t>
            </w:r>
            <w:r w:rsidR="00A1156D">
              <w:t>9</w:t>
            </w:r>
            <w:r w:rsidRPr="006C1597">
              <w:t xml:space="preserve"> des IS,</w:t>
            </w:r>
          </w:p>
          <w:p w14:paraId="4B82E998" w14:textId="6D2FBFBE" w:rsidR="00F95700" w:rsidRPr="006C1597" w:rsidRDefault="00F95700" w:rsidP="00E448A6">
            <w:pPr>
              <w:spacing w:before="120" w:after="120"/>
            </w:pPr>
            <w:r w:rsidRPr="006C1597">
              <w:tab/>
              <w:t>l’Emprunteur pourra</w:t>
            </w:r>
            <w:r w:rsidR="00637646">
              <w:t xml:space="preserve">, si prévu dans les </w:t>
            </w:r>
            <w:r w:rsidR="00637646" w:rsidRPr="00424F7F">
              <w:rPr>
                <w:b/>
                <w:bCs/>
              </w:rPr>
              <w:t>DPAO</w:t>
            </w:r>
            <w:r w:rsidR="00637646">
              <w:t>,</w:t>
            </w:r>
            <w:r w:rsidRPr="006C1597">
              <w:t xml:space="preserve"> disqualifier le Soumissionnaire de toute attribution de marché par le Maître </w:t>
            </w:r>
            <w:r w:rsidR="001A0797" w:rsidRPr="006C1597">
              <w:t>d</w:t>
            </w:r>
            <w:r w:rsidRPr="006C1597">
              <w:t xml:space="preserve">’Ouvrage pour la période stipulée dans les </w:t>
            </w:r>
            <w:r w:rsidRPr="006C1597">
              <w:rPr>
                <w:b/>
              </w:rPr>
              <w:t>DPAO</w:t>
            </w:r>
            <w:r w:rsidRPr="006C1597">
              <w:t>.</w:t>
            </w:r>
          </w:p>
        </w:tc>
      </w:tr>
      <w:tr w:rsidR="00BD2846" w:rsidRPr="006C1597" w14:paraId="248CA5A2" w14:textId="77777777" w:rsidTr="00BD2846">
        <w:tc>
          <w:tcPr>
            <w:tcW w:w="2694" w:type="dxa"/>
            <w:tcBorders>
              <w:top w:val="nil"/>
              <w:left w:val="nil"/>
              <w:right w:val="nil"/>
            </w:tcBorders>
            <w:tcMar>
              <w:top w:w="28" w:type="dxa"/>
              <w:bottom w:w="28" w:type="dxa"/>
            </w:tcMar>
          </w:tcPr>
          <w:p w14:paraId="6D24806B" w14:textId="1EE6C65A" w:rsidR="00BD2846" w:rsidRPr="006C1597" w:rsidRDefault="00BD2846" w:rsidP="00A76396">
            <w:pPr>
              <w:pStyle w:val="Style23"/>
            </w:pPr>
            <w:bookmarkStart w:id="237" w:name="_Toc438438843"/>
            <w:bookmarkStart w:id="238" w:name="_Toc438532612"/>
            <w:bookmarkStart w:id="239" w:name="_Toc438733987"/>
            <w:bookmarkStart w:id="240" w:name="_Toc438907026"/>
            <w:bookmarkStart w:id="241" w:name="_Toc438907225"/>
            <w:bookmarkStart w:id="242" w:name="_Toc156373304"/>
            <w:bookmarkStart w:id="243" w:name="_Toc82167057"/>
            <w:bookmarkStart w:id="244" w:name="_Toc127407268"/>
            <w:bookmarkStart w:id="245" w:name="_Toc207125452"/>
            <w:r w:rsidRPr="006C1597">
              <w:lastRenderedPageBreak/>
              <w:t>Forme et signature de l’</w:t>
            </w:r>
            <w:r w:rsidR="00637646">
              <w:t>O</w:t>
            </w:r>
            <w:r w:rsidRPr="006C1597">
              <w:t>ffre</w:t>
            </w:r>
            <w:bookmarkEnd w:id="237"/>
            <w:bookmarkEnd w:id="238"/>
            <w:bookmarkEnd w:id="239"/>
            <w:bookmarkEnd w:id="240"/>
            <w:bookmarkEnd w:id="241"/>
            <w:bookmarkEnd w:id="242"/>
            <w:bookmarkEnd w:id="243"/>
            <w:bookmarkEnd w:id="244"/>
            <w:bookmarkEnd w:id="245"/>
          </w:p>
        </w:tc>
        <w:tc>
          <w:tcPr>
            <w:tcW w:w="6685" w:type="dxa"/>
            <w:tcBorders>
              <w:top w:val="nil"/>
              <w:left w:val="nil"/>
              <w:right w:val="nil"/>
            </w:tcBorders>
            <w:tcMar>
              <w:top w:w="28" w:type="dxa"/>
              <w:bottom w:w="28" w:type="dxa"/>
            </w:tcMar>
          </w:tcPr>
          <w:p w14:paraId="54654814" w14:textId="5BDBDEEC" w:rsidR="00C12519" w:rsidRDefault="00BD2846"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 </w:t>
            </w:r>
            <w:r w:rsidRPr="00470E98">
              <w:rPr>
                <w:szCs w:val="24"/>
                <w:lang w:val="fr-FR"/>
              </w:rPr>
              <w:t>Soumissionnaire</w:t>
            </w:r>
            <w:r w:rsidRPr="006C1597">
              <w:rPr>
                <w:lang w:val="fr-FR"/>
              </w:rPr>
              <w:t xml:space="preserve"> préparera </w:t>
            </w:r>
            <w:r w:rsidR="003F3C02">
              <w:rPr>
                <w:lang w:val="fr-FR"/>
              </w:rPr>
              <w:t xml:space="preserve">l’Offre, selon </w:t>
            </w:r>
            <w:r w:rsidR="005B7A8C">
              <w:rPr>
                <w:lang w:val="fr-FR"/>
              </w:rPr>
              <w:t>c</w:t>
            </w:r>
            <w:r w:rsidR="003F3C02">
              <w:rPr>
                <w:lang w:val="fr-FR"/>
              </w:rPr>
              <w:t xml:space="preserve">es Instructions </w:t>
            </w:r>
            <w:r w:rsidR="00AB73B6">
              <w:rPr>
                <w:lang w:val="fr-FR"/>
              </w:rPr>
              <w:t xml:space="preserve">IS 11 et IS 21. </w:t>
            </w:r>
          </w:p>
          <w:p w14:paraId="708DED45" w14:textId="1A99098A" w:rsidR="00C12519" w:rsidRDefault="006D357E" w:rsidP="00470E98">
            <w:pPr>
              <w:pStyle w:val="Header2-SubClauses"/>
              <w:numPr>
                <w:ilvl w:val="1"/>
                <w:numId w:val="27"/>
              </w:numPr>
              <w:tabs>
                <w:tab w:val="clear" w:pos="619"/>
                <w:tab w:val="left" w:pos="576"/>
              </w:tabs>
              <w:spacing w:before="120" w:after="120"/>
              <w:ind w:left="616" w:hanging="616"/>
              <w:rPr>
                <w:lang w:val="fr-FR"/>
              </w:rPr>
            </w:pPr>
            <w:r w:rsidRPr="00C12519">
              <w:rPr>
                <w:color w:val="000000"/>
                <w:lang w:val="fr"/>
              </w:rPr>
              <w:t xml:space="preserve">Les Soumissionnaires doivent porter la mention « </w:t>
            </w:r>
            <w:r w:rsidRPr="00470E98">
              <w:rPr>
                <w:szCs w:val="24"/>
                <w:lang w:val="fr-FR"/>
              </w:rPr>
              <w:t>CONFIDENTIEL</w:t>
            </w:r>
            <w:r w:rsidRPr="00C12519">
              <w:rPr>
                <w:color w:val="000000"/>
                <w:lang w:val="fr"/>
              </w:rPr>
              <w:t xml:space="preserve"> » sur tous les renseignements dans leur</w:t>
            </w:r>
            <w:r w:rsidR="00883874">
              <w:rPr>
                <w:color w:val="000000"/>
                <w:lang w:val="fr"/>
              </w:rPr>
              <w:t xml:space="preserve"> </w:t>
            </w:r>
            <w:r w:rsidRPr="00C12519">
              <w:rPr>
                <w:color w:val="000000"/>
                <w:lang w:val="fr"/>
              </w:rPr>
              <w:t xml:space="preserve">Soumission qui sont confidentiels pour leur entreprise. Il peut s’agir d’informations exclusives, de secrets commerciaux ou d’informations commerciales ou </w:t>
            </w:r>
            <w:r w:rsidR="00225170" w:rsidRPr="00C12519">
              <w:rPr>
                <w:color w:val="000000"/>
                <w:lang w:val="fr"/>
              </w:rPr>
              <w:t>financière</w:t>
            </w:r>
            <w:r w:rsidR="00225170">
              <w:rPr>
                <w:color w:val="000000"/>
                <w:lang w:val="fr"/>
              </w:rPr>
              <w:t>s</w:t>
            </w:r>
            <w:r w:rsidR="00225170" w:rsidRPr="00C12519">
              <w:rPr>
                <w:color w:val="000000"/>
                <w:lang w:val="fr"/>
              </w:rPr>
              <w:t xml:space="preserve"> </w:t>
            </w:r>
            <w:r w:rsidRPr="00C12519">
              <w:rPr>
                <w:color w:val="000000"/>
                <w:lang w:val="fr"/>
              </w:rPr>
              <w:t>sensibles.</w:t>
            </w:r>
          </w:p>
          <w:p w14:paraId="2787F1B9" w14:textId="7C0FAEB3" w:rsidR="00C12519" w:rsidRDefault="00B9210E" w:rsidP="00470E98">
            <w:pPr>
              <w:pStyle w:val="Header2-SubClauses"/>
              <w:numPr>
                <w:ilvl w:val="1"/>
                <w:numId w:val="27"/>
              </w:numPr>
              <w:tabs>
                <w:tab w:val="clear" w:pos="619"/>
                <w:tab w:val="left" w:pos="576"/>
              </w:tabs>
              <w:spacing w:before="120" w:after="120"/>
              <w:ind w:left="616" w:hanging="616"/>
              <w:rPr>
                <w:lang w:val="fr-FR"/>
              </w:rPr>
            </w:pPr>
            <w:r w:rsidRPr="00C12519">
              <w:rPr>
                <w:lang w:val="fr-FR"/>
              </w:rPr>
              <w:t xml:space="preserve">L’original et les copies de l’Offre seront dactylographiés ou écrits à l’encre indélébile et seront signés par une personne dûment </w:t>
            </w:r>
            <w:r w:rsidRPr="00470E98">
              <w:rPr>
                <w:szCs w:val="24"/>
                <w:lang w:val="fr-FR"/>
              </w:rPr>
              <w:t>habilitée</w:t>
            </w:r>
            <w:r w:rsidRPr="00C12519">
              <w:rPr>
                <w:lang w:val="fr-FR"/>
              </w:rPr>
              <w:t xml:space="preserve"> à signer au nom du Soumissionnaire. Cette habilitation sera établie dans la forme spécifiée dans les </w:t>
            </w:r>
            <w:r w:rsidRPr="00C12519">
              <w:rPr>
                <w:b/>
                <w:lang w:val="fr-FR"/>
              </w:rPr>
              <w:t>DPAO</w:t>
            </w:r>
            <w:r w:rsidRPr="00C12519">
              <w:rPr>
                <w:lang w:val="fr-FR"/>
              </w:rPr>
              <w:t>, et jointe à la Soumission. Le nom et le titre de chaque signataire devront être dactylographiés ou imprimés sous la signature. Toutes les pages de l’Offre, à l’exception des publications non modifiées, seront paraphées par la personne signataire de l’Offre.</w:t>
            </w:r>
          </w:p>
          <w:p w14:paraId="02A63F6D" w14:textId="2C3835B4" w:rsidR="00C12519" w:rsidRDefault="00BD2846" w:rsidP="00470E98">
            <w:pPr>
              <w:pStyle w:val="Header2-SubClauses"/>
              <w:numPr>
                <w:ilvl w:val="1"/>
                <w:numId w:val="27"/>
              </w:numPr>
              <w:tabs>
                <w:tab w:val="clear" w:pos="619"/>
                <w:tab w:val="left" w:pos="576"/>
              </w:tabs>
              <w:spacing w:before="120" w:after="120"/>
              <w:ind w:left="616" w:hanging="616"/>
              <w:rPr>
                <w:lang w:val="fr-FR"/>
              </w:rPr>
            </w:pPr>
            <w:r w:rsidRPr="00C12519">
              <w:rPr>
                <w:lang w:val="fr-FR"/>
              </w:rPr>
              <w:t>Les offres</w:t>
            </w:r>
            <w:r w:rsidRPr="00470E98">
              <w:rPr>
                <w:szCs w:val="24"/>
                <w:lang w:val="fr-FR"/>
              </w:rPr>
              <w:t xml:space="preserve"> </w:t>
            </w:r>
            <w:r w:rsidRPr="00C12519">
              <w:rPr>
                <w:lang w:val="fr-FR"/>
              </w:rPr>
              <w:t xml:space="preserve">soumises par </w:t>
            </w:r>
            <w:r w:rsidR="00AD1591">
              <w:rPr>
                <w:lang w:val="fr-FR"/>
              </w:rPr>
              <w:t>un GE</w:t>
            </w:r>
            <w:r w:rsidRPr="00C12519">
              <w:rPr>
                <w:lang w:val="fr-FR"/>
              </w:rPr>
              <w:t xml:space="preserve"> devront être signées au nom du groupement par un représentant habilité du groupement de manière à engager tous les membres du groupement et inclure le pouvoir du mandataire du groupement signé par les personnes habilitées à signer au nom d</w:t>
            </w:r>
            <w:r w:rsidR="00072F1F">
              <w:rPr>
                <w:lang w:val="fr-FR"/>
              </w:rPr>
              <w:t>es membres du</w:t>
            </w:r>
            <w:r w:rsidRPr="00C12519">
              <w:rPr>
                <w:lang w:val="fr-FR"/>
              </w:rPr>
              <w:t xml:space="preserve"> groupement.</w:t>
            </w:r>
          </w:p>
          <w:p w14:paraId="6537B0F5" w14:textId="53ABD8BA" w:rsidR="00BD2846" w:rsidRPr="00C12519" w:rsidRDefault="00BD2846" w:rsidP="00470E98">
            <w:pPr>
              <w:pStyle w:val="Header2-SubClauses"/>
              <w:numPr>
                <w:ilvl w:val="1"/>
                <w:numId w:val="27"/>
              </w:numPr>
              <w:tabs>
                <w:tab w:val="clear" w:pos="619"/>
                <w:tab w:val="left" w:pos="576"/>
              </w:tabs>
              <w:spacing w:before="120" w:after="120"/>
              <w:ind w:left="616" w:hanging="616"/>
              <w:rPr>
                <w:lang w:val="fr-FR"/>
              </w:rPr>
            </w:pPr>
            <w:r w:rsidRPr="00C12519">
              <w:rPr>
                <w:lang w:val="fr-FR"/>
              </w:rPr>
              <w:t>Tout ajout entre les lignes, rature ou surcharge, pour être valable, devra être signé ou paraphé par la personne signataire</w:t>
            </w:r>
            <w:r w:rsidR="00B9210E" w:rsidRPr="00C12519">
              <w:rPr>
                <w:lang w:val="fr-FR"/>
              </w:rPr>
              <w:t xml:space="preserve"> de l’</w:t>
            </w:r>
            <w:r w:rsidR="006D357E" w:rsidRPr="00C12519">
              <w:rPr>
                <w:lang w:val="fr-FR"/>
              </w:rPr>
              <w:t>O</w:t>
            </w:r>
            <w:r w:rsidR="00B9210E" w:rsidRPr="00C12519">
              <w:rPr>
                <w:lang w:val="fr-FR"/>
              </w:rPr>
              <w:t>ffre</w:t>
            </w:r>
            <w:r w:rsidRPr="00C12519">
              <w:rPr>
                <w:lang w:val="fr-FR"/>
              </w:rPr>
              <w:t>.</w:t>
            </w:r>
            <w:r w:rsidRPr="00C12519" w:rsidDel="00455C2A">
              <w:rPr>
                <w:lang w:val="fr-FR"/>
              </w:rPr>
              <w:t xml:space="preserve"> </w:t>
            </w:r>
          </w:p>
        </w:tc>
      </w:tr>
      <w:tr w:rsidR="00BD2846" w:rsidRPr="006C1597" w14:paraId="5B3D6211" w14:textId="77777777" w:rsidTr="009B7954">
        <w:tc>
          <w:tcPr>
            <w:tcW w:w="9379" w:type="dxa"/>
            <w:gridSpan w:val="2"/>
            <w:tcBorders>
              <w:top w:val="nil"/>
              <w:left w:val="nil"/>
              <w:bottom w:val="nil"/>
              <w:right w:val="nil"/>
            </w:tcBorders>
            <w:tcMar>
              <w:top w:w="28" w:type="dxa"/>
              <w:bottom w:w="28" w:type="dxa"/>
            </w:tcMar>
          </w:tcPr>
          <w:p w14:paraId="25E19C7E" w14:textId="0370F24B" w:rsidR="00BD2846" w:rsidRPr="006C1597" w:rsidRDefault="00BD2846" w:rsidP="00E448A6">
            <w:pPr>
              <w:pStyle w:val="Sec1head1"/>
            </w:pPr>
            <w:bookmarkStart w:id="246" w:name="_Toc127407269"/>
            <w:bookmarkStart w:id="247" w:name="_Toc207125453"/>
            <w:bookmarkStart w:id="248" w:name="_Toc438438844"/>
            <w:bookmarkStart w:id="249" w:name="_Toc438532613"/>
            <w:bookmarkStart w:id="250" w:name="_Toc438733988"/>
            <w:bookmarkStart w:id="251" w:name="_Toc438962070"/>
            <w:bookmarkStart w:id="252" w:name="_Toc461939619"/>
            <w:bookmarkStart w:id="253" w:name="_Toc82167058"/>
            <w:r w:rsidRPr="006C1597">
              <w:t xml:space="preserve">D. </w:t>
            </w:r>
            <w:r w:rsidRPr="006C1597">
              <w:tab/>
            </w:r>
            <w:r w:rsidR="005B2FAA">
              <w:t>Dépôt</w:t>
            </w:r>
            <w:r w:rsidR="005B2FAA" w:rsidRPr="006C1597">
              <w:t xml:space="preserve"> </w:t>
            </w:r>
            <w:r w:rsidRPr="006C1597">
              <w:t>des Offres</w:t>
            </w:r>
            <w:bookmarkEnd w:id="246"/>
            <w:bookmarkEnd w:id="247"/>
            <w:r w:rsidRPr="006C1597">
              <w:t xml:space="preserve"> </w:t>
            </w:r>
            <w:bookmarkEnd w:id="248"/>
            <w:bookmarkEnd w:id="249"/>
            <w:bookmarkEnd w:id="250"/>
            <w:bookmarkEnd w:id="251"/>
            <w:bookmarkEnd w:id="252"/>
            <w:bookmarkEnd w:id="253"/>
          </w:p>
        </w:tc>
      </w:tr>
      <w:tr w:rsidR="00BD2846" w:rsidRPr="006C1597" w14:paraId="1CCFF920" w14:textId="77777777" w:rsidTr="00BD2846">
        <w:tc>
          <w:tcPr>
            <w:tcW w:w="2694" w:type="dxa"/>
            <w:tcBorders>
              <w:top w:val="nil"/>
              <w:left w:val="nil"/>
              <w:right w:val="nil"/>
            </w:tcBorders>
            <w:tcMar>
              <w:top w:w="28" w:type="dxa"/>
              <w:bottom w:w="28" w:type="dxa"/>
            </w:tcMar>
          </w:tcPr>
          <w:p w14:paraId="5CE80D47" w14:textId="6DD5CE21" w:rsidR="00BD2846" w:rsidRPr="006C1597" w:rsidRDefault="00BD2846" w:rsidP="00A76396">
            <w:pPr>
              <w:pStyle w:val="Style23"/>
            </w:pPr>
            <w:bookmarkStart w:id="254" w:name="_Toc156373305"/>
            <w:bookmarkStart w:id="255" w:name="_Toc82167059"/>
            <w:bookmarkStart w:id="256" w:name="_Toc127407270"/>
            <w:bookmarkStart w:id="257" w:name="_Toc207125454"/>
            <w:bookmarkStart w:id="258" w:name="_Toc438438845"/>
            <w:bookmarkStart w:id="259" w:name="_Toc438532614"/>
            <w:bookmarkStart w:id="260" w:name="_Toc438733989"/>
            <w:bookmarkStart w:id="261" w:name="_Toc438907027"/>
            <w:bookmarkStart w:id="262" w:name="_Toc438907226"/>
            <w:r w:rsidRPr="006C1597">
              <w:t xml:space="preserve">Cachetage et marquage des </w:t>
            </w:r>
            <w:r w:rsidR="009D606A">
              <w:t>O</w:t>
            </w:r>
            <w:r w:rsidRPr="006C1597">
              <w:t>ffres</w:t>
            </w:r>
            <w:bookmarkEnd w:id="254"/>
            <w:bookmarkEnd w:id="255"/>
            <w:bookmarkEnd w:id="256"/>
            <w:bookmarkEnd w:id="257"/>
            <w:r w:rsidRPr="006C1597">
              <w:t xml:space="preserve"> </w:t>
            </w:r>
            <w:bookmarkEnd w:id="258"/>
            <w:bookmarkEnd w:id="259"/>
            <w:bookmarkEnd w:id="260"/>
            <w:bookmarkEnd w:id="261"/>
            <w:bookmarkEnd w:id="262"/>
          </w:p>
        </w:tc>
        <w:tc>
          <w:tcPr>
            <w:tcW w:w="6685" w:type="dxa"/>
            <w:tcBorders>
              <w:top w:val="nil"/>
              <w:left w:val="nil"/>
              <w:right w:val="nil"/>
            </w:tcBorders>
            <w:tcMar>
              <w:top w:w="28" w:type="dxa"/>
              <w:bottom w:w="28" w:type="dxa"/>
            </w:tcMar>
          </w:tcPr>
          <w:p w14:paraId="452A0B68" w14:textId="4FD78AAD" w:rsidR="001C2972" w:rsidRPr="00315DBB" w:rsidRDefault="001C2972" w:rsidP="00470E98">
            <w:pPr>
              <w:pStyle w:val="Header2-SubClauses"/>
              <w:numPr>
                <w:ilvl w:val="1"/>
                <w:numId w:val="27"/>
              </w:numPr>
              <w:tabs>
                <w:tab w:val="clear" w:pos="619"/>
                <w:tab w:val="left" w:pos="576"/>
              </w:tabs>
              <w:spacing w:before="120" w:after="120"/>
              <w:ind w:left="616" w:hanging="616"/>
              <w:rPr>
                <w:lang w:val="fr-FR"/>
              </w:rPr>
            </w:pPr>
            <w:r w:rsidRPr="00315DBB">
              <w:rPr>
                <w:lang w:val="fr-FR"/>
              </w:rPr>
              <w:t xml:space="preserve">Le Soumissionnaire devra </w:t>
            </w:r>
            <w:r w:rsidR="001E565D" w:rsidRPr="00315DBB">
              <w:rPr>
                <w:lang w:val="fr-FR"/>
              </w:rPr>
              <w:t xml:space="preserve">remettre son Offre dans deux enveloppe </w:t>
            </w:r>
            <w:r w:rsidR="005B2FAA" w:rsidRPr="00315DBB">
              <w:rPr>
                <w:lang w:val="fr-FR"/>
              </w:rPr>
              <w:t xml:space="preserve">distinctes </w:t>
            </w:r>
            <w:r w:rsidR="00211AAA" w:rsidRPr="00315DBB">
              <w:rPr>
                <w:lang w:val="fr-FR"/>
              </w:rPr>
              <w:t xml:space="preserve">et </w:t>
            </w:r>
            <w:r w:rsidR="003E1EEB" w:rsidRPr="00315DBB">
              <w:rPr>
                <w:lang w:val="fr-FR"/>
              </w:rPr>
              <w:t xml:space="preserve">fermées </w:t>
            </w:r>
            <w:r w:rsidR="000801B7" w:rsidRPr="00315DBB">
              <w:rPr>
                <w:lang w:val="fr-FR"/>
              </w:rPr>
              <w:t>(</w:t>
            </w:r>
            <w:r w:rsidR="008C5B1F" w:rsidRPr="00315DBB">
              <w:rPr>
                <w:lang w:val="fr-FR"/>
              </w:rPr>
              <w:t xml:space="preserve">la Partie Technique et la Partie Financière).  Ces deux enveloppes seront </w:t>
            </w:r>
            <w:r w:rsidR="00ED6AE7" w:rsidRPr="00315DBB">
              <w:rPr>
                <w:lang w:val="fr-FR"/>
              </w:rPr>
              <w:t xml:space="preserve">placées dans une enveloppe </w:t>
            </w:r>
            <w:r w:rsidR="006849D9" w:rsidRPr="00315DBB">
              <w:rPr>
                <w:lang w:val="fr-FR"/>
              </w:rPr>
              <w:t>extérieure marquée « </w:t>
            </w:r>
            <w:r w:rsidR="003E1EEB" w:rsidRPr="00315DBB">
              <w:rPr>
                <w:lang w:val="fr-FR"/>
              </w:rPr>
              <w:t>ORIGINAL DE L’</w:t>
            </w:r>
            <w:r w:rsidR="006849D9" w:rsidRPr="00315DBB">
              <w:rPr>
                <w:lang w:val="fr-FR"/>
              </w:rPr>
              <w:t>O</w:t>
            </w:r>
            <w:r w:rsidR="002345B4" w:rsidRPr="00315DBB">
              <w:rPr>
                <w:lang w:val="fr-FR"/>
              </w:rPr>
              <w:t>FFRE »</w:t>
            </w:r>
            <w:r w:rsidR="00017627" w:rsidRPr="00315DBB">
              <w:rPr>
                <w:lang w:val="fr-FR"/>
              </w:rPr>
              <w:t xml:space="preserve">. </w:t>
            </w:r>
            <w:r w:rsidR="00E32CFC" w:rsidRPr="00315DBB">
              <w:rPr>
                <w:lang w:val="fr-FR"/>
              </w:rPr>
              <w:t xml:space="preserve">En plus, le Soumissionnaire devra remettre </w:t>
            </w:r>
            <w:r w:rsidR="00C512FD" w:rsidRPr="00315DBB">
              <w:rPr>
                <w:lang w:val="fr-FR"/>
              </w:rPr>
              <w:t>des copies de l’Offre dans le nombre s</w:t>
            </w:r>
            <w:r w:rsidR="0084126F" w:rsidRPr="00315DBB">
              <w:rPr>
                <w:lang w:val="fr-FR"/>
              </w:rPr>
              <w:t xml:space="preserve">pécifié </w:t>
            </w:r>
            <w:r w:rsidR="0084126F" w:rsidRPr="00315DBB">
              <w:rPr>
                <w:b/>
                <w:bCs/>
                <w:lang w:val="fr-FR"/>
              </w:rPr>
              <w:t>dans les DPAO</w:t>
            </w:r>
            <w:r w:rsidR="0084126F" w:rsidRPr="00315DBB">
              <w:rPr>
                <w:lang w:val="fr-FR"/>
              </w:rPr>
              <w:t xml:space="preserve">.  </w:t>
            </w:r>
            <w:r w:rsidR="00830FD4" w:rsidRPr="00315DBB">
              <w:rPr>
                <w:lang w:val="fr-FR"/>
              </w:rPr>
              <w:t xml:space="preserve">Les copies de la Partie Technique seront placées dans une enveloppe séparée et cachetée </w:t>
            </w:r>
            <w:r w:rsidR="00300E33" w:rsidRPr="00315DBB">
              <w:rPr>
                <w:lang w:val="fr-FR"/>
              </w:rPr>
              <w:t>marquée « C</w:t>
            </w:r>
            <w:r w:rsidR="000F233C" w:rsidRPr="00315DBB">
              <w:rPr>
                <w:lang w:val="fr-FR"/>
              </w:rPr>
              <w:t>OPIES</w:t>
            </w:r>
            <w:r w:rsidR="00300E33" w:rsidRPr="00315DBB">
              <w:rPr>
                <w:lang w:val="fr-FR"/>
              </w:rPr>
              <w:t> : P</w:t>
            </w:r>
            <w:r w:rsidR="000F233C" w:rsidRPr="00315DBB">
              <w:rPr>
                <w:lang w:val="fr-FR"/>
              </w:rPr>
              <w:t>ARTIE TECHNIQUE</w:t>
            </w:r>
            <w:r w:rsidR="00300E33" w:rsidRPr="00315DBB">
              <w:rPr>
                <w:lang w:val="fr-FR"/>
              </w:rPr>
              <w:t> »</w:t>
            </w:r>
            <w:r w:rsidR="00640442" w:rsidRPr="00315DBB">
              <w:rPr>
                <w:lang w:val="fr-FR"/>
              </w:rPr>
              <w:t>.  Les copies de la Partie Financière seront placées dans une enveloppe séparée et cachetée marquée « C</w:t>
            </w:r>
            <w:r w:rsidR="000F233C" w:rsidRPr="00315DBB">
              <w:rPr>
                <w:lang w:val="fr-FR"/>
              </w:rPr>
              <w:t>OPIES</w:t>
            </w:r>
            <w:r w:rsidR="00640442" w:rsidRPr="00315DBB">
              <w:rPr>
                <w:lang w:val="fr-FR"/>
              </w:rPr>
              <w:t> : P</w:t>
            </w:r>
            <w:r w:rsidR="00281693" w:rsidRPr="00315DBB">
              <w:rPr>
                <w:lang w:val="fr-FR"/>
              </w:rPr>
              <w:t>ARTIE FINANCIERE</w:t>
            </w:r>
            <w:r w:rsidR="00640442" w:rsidRPr="00315DBB">
              <w:rPr>
                <w:lang w:val="fr-FR"/>
              </w:rPr>
              <w:t xml:space="preserve"> ».  </w:t>
            </w:r>
            <w:r w:rsidR="00281693" w:rsidRPr="00315DBB">
              <w:rPr>
                <w:lang w:val="fr-FR"/>
              </w:rPr>
              <w:t>L</w:t>
            </w:r>
            <w:r w:rsidR="002414B9" w:rsidRPr="00315DBB">
              <w:rPr>
                <w:lang w:val="fr-FR"/>
              </w:rPr>
              <w:t xml:space="preserve">e Soumissionnaire placera </w:t>
            </w:r>
            <w:r w:rsidR="00251B70" w:rsidRPr="00315DBB">
              <w:rPr>
                <w:lang w:val="fr-FR"/>
              </w:rPr>
              <w:t xml:space="preserve">ces deux enveloppes </w:t>
            </w:r>
            <w:r w:rsidR="00B8182D" w:rsidRPr="00315DBB">
              <w:rPr>
                <w:lang w:val="fr-FR"/>
              </w:rPr>
              <w:t xml:space="preserve">dans une </w:t>
            </w:r>
            <w:r w:rsidR="00F71310" w:rsidRPr="00315DBB">
              <w:rPr>
                <w:lang w:val="fr-FR"/>
              </w:rPr>
              <w:t xml:space="preserve">enveloppe extérieure </w:t>
            </w:r>
            <w:r w:rsidR="003E1EEB" w:rsidRPr="00315DBB">
              <w:rPr>
                <w:lang w:val="fr-FR"/>
              </w:rPr>
              <w:t xml:space="preserve">fermée </w:t>
            </w:r>
            <w:r w:rsidR="00F71310" w:rsidRPr="00315DBB">
              <w:rPr>
                <w:lang w:val="fr-FR"/>
              </w:rPr>
              <w:t>marquée</w:t>
            </w:r>
            <w:r w:rsidR="00251B70" w:rsidRPr="00315DBB">
              <w:rPr>
                <w:lang w:val="fr-FR"/>
              </w:rPr>
              <w:t xml:space="preserve"> </w:t>
            </w:r>
            <w:r w:rsidR="000F233C" w:rsidRPr="00315DBB">
              <w:rPr>
                <w:lang w:val="fr-FR"/>
              </w:rPr>
              <w:t>« C</w:t>
            </w:r>
            <w:r w:rsidR="00281693" w:rsidRPr="00315DBB">
              <w:rPr>
                <w:lang w:val="fr-FR"/>
              </w:rPr>
              <w:t>OPIES DE L’OFFRE »</w:t>
            </w:r>
            <w:r w:rsidR="00615564" w:rsidRPr="00315DBB">
              <w:rPr>
                <w:lang w:val="fr-FR"/>
              </w:rPr>
              <w:t xml:space="preserve">. </w:t>
            </w:r>
            <w:r w:rsidR="00C36FFF" w:rsidRPr="00315DBB">
              <w:rPr>
                <w:lang w:val="fr-FR"/>
              </w:rPr>
              <w:t>En</w:t>
            </w:r>
            <w:r w:rsidR="00615564" w:rsidRPr="00315DBB">
              <w:rPr>
                <w:lang w:val="fr-FR"/>
              </w:rPr>
              <w:t xml:space="preserve"> cas de </w:t>
            </w:r>
            <w:r w:rsidR="00C36FFF" w:rsidRPr="00315DBB">
              <w:rPr>
                <w:lang w:val="fr-FR"/>
              </w:rPr>
              <w:t xml:space="preserve">divergences entre </w:t>
            </w:r>
            <w:r w:rsidR="00163BD1" w:rsidRPr="00315DBB">
              <w:rPr>
                <w:lang w:val="fr-FR"/>
              </w:rPr>
              <w:t xml:space="preserve">l’original et les copies, l’original </w:t>
            </w:r>
            <w:r w:rsidR="00015AA6" w:rsidRPr="00315DBB">
              <w:rPr>
                <w:lang w:val="fr-FR"/>
              </w:rPr>
              <w:t>fera foi</w:t>
            </w:r>
            <w:r w:rsidR="009D1C11" w:rsidRPr="00315DBB">
              <w:rPr>
                <w:lang w:val="fr-FR"/>
              </w:rPr>
              <w:t xml:space="preserve">. </w:t>
            </w:r>
            <w:r w:rsidRPr="00315DBB">
              <w:rPr>
                <w:lang w:val="fr-FR"/>
              </w:rPr>
              <w:t xml:space="preserve"> </w:t>
            </w:r>
          </w:p>
          <w:p w14:paraId="656251C7" w14:textId="44A9A5DB" w:rsidR="00C12648" w:rsidRPr="00B942AE" w:rsidRDefault="00D8145F" w:rsidP="00470E98">
            <w:pPr>
              <w:pStyle w:val="Header2-SubClauses"/>
              <w:numPr>
                <w:ilvl w:val="1"/>
                <w:numId w:val="27"/>
              </w:numPr>
              <w:tabs>
                <w:tab w:val="clear" w:pos="619"/>
                <w:tab w:val="left" w:pos="576"/>
              </w:tabs>
              <w:spacing w:before="120" w:after="120"/>
              <w:ind w:left="616" w:hanging="616"/>
              <w:rPr>
                <w:lang w:val="fr-FR"/>
              </w:rPr>
            </w:pPr>
            <w:r w:rsidRPr="00EA5E5D">
              <w:rPr>
                <w:lang w:val="fr-FR"/>
              </w:rPr>
              <w:lastRenderedPageBreak/>
              <w:t>S</w:t>
            </w:r>
            <w:r w:rsidR="001C2972" w:rsidRPr="00EA5E5D">
              <w:rPr>
                <w:lang w:val="fr-FR"/>
              </w:rPr>
              <w:t xml:space="preserve">i des </w:t>
            </w:r>
            <w:r w:rsidR="0069320D" w:rsidRPr="00470E98">
              <w:rPr>
                <w:szCs w:val="24"/>
                <w:lang w:val="fr-FR"/>
              </w:rPr>
              <w:t>O</w:t>
            </w:r>
            <w:r w:rsidR="001C2972" w:rsidRPr="00470E98">
              <w:rPr>
                <w:szCs w:val="24"/>
                <w:lang w:val="fr-FR"/>
              </w:rPr>
              <w:t>ffres</w:t>
            </w:r>
            <w:r w:rsidR="001C2972" w:rsidRPr="00EA5E5D">
              <w:rPr>
                <w:lang w:val="fr-FR"/>
              </w:rPr>
              <w:t xml:space="preserve"> </w:t>
            </w:r>
            <w:r w:rsidR="0069320D" w:rsidRPr="00EA5E5D">
              <w:rPr>
                <w:lang w:val="fr-FR"/>
              </w:rPr>
              <w:t>V</w:t>
            </w:r>
            <w:r w:rsidR="001C2972" w:rsidRPr="00EA5E5D">
              <w:rPr>
                <w:lang w:val="fr-FR"/>
              </w:rPr>
              <w:t xml:space="preserve">ariantes sont autorisées en </w:t>
            </w:r>
            <w:r w:rsidR="00015AA6" w:rsidRPr="00EA5E5D">
              <w:rPr>
                <w:lang w:val="fr-FR"/>
              </w:rPr>
              <w:t xml:space="preserve">vertu </w:t>
            </w:r>
            <w:r w:rsidR="001C2972" w:rsidRPr="00EA5E5D">
              <w:rPr>
                <w:lang w:val="fr-FR"/>
              </w:rPr>
              <w:t>de l’</w:t>
            </w:r>
            <w:r w:rsidR="00015AA6" w:rsidRPr="00EA5E5D">
              <w:rPr>
                <w:lang w:val="fr-FR"/>
              </w:rPr>
              <w:t>a</w:t>
            </w:r>
            <w:r w:rsidR="001C2972" w:rsidRPr="00EA5E5D">
              <w:rPr>
                <w:lang w:val="fr-FR"/>
              </w:rPr>
              <w:t>rticle 13 des IS, le</w:t>
            </w:r>
            <w:r w:rsidR="00D22C92" w:rsidRPr="00EA5E5D">
              <w:rPr>
                <w:lang w:val="fr-FR"/>
              </w:rPr>
              <w:t xml:space="preserve">s </w:t>
            </w:r>
            <w:r w:rsidR="0069320D" w:rsidRPr="00EA5E5D">
              <w:rPr>
                <w:lang w:val="fr-FR"/>
              </w:rPr>
              <w:t>Offres Variantes</w:t>
            </w:r>
            <w:r w:rsidR="001C2972" w:rsidRPr="00EA5E5D">
              <w:rPr>
                <w:lang w:val="fr-FR"/>
              </w:rPr>
              <w:t xml:space="preserve"> </w:t>
            </w:r>
            <w:r w:rsidR="005E78AF" w:rsidRPr="00EA5E5D">
              <w:rPr>
                <w:lang w:val="fr-FR"/>
              </w:rPr>
              <w:t xml:space="preserve">seront remises comme </w:t>
            </w:r>
            <w:r w:rsidR="0033751B" w:rsidRPr="00EA5E5D">
              <w:rPr>
                <w:lang w:val="fr-FR"/>
              </w:rPr>
              <w:t>suit :</w:t>
            </w:r>
            <w:r w:rsidR="00314F02" w:rsidRPr="00EA5E5D">
              <w:rPr>
                <w:lang w:val="fr-FR"/>
              </w:rPr>
              <w:t xml:space="preserve"> L’original de l’Offre Variante </w:t>
            </w:r>
            <w:r w:rsidR="00804583" w:rsidRPr="00EA5E5D">
              <w:rPr>
                <w:lang w:val="fr-FR"/>
              </w:rPr>
              <w:t xml:space="preserve">sera placée dans une enveloppe cachetée </w:t>
            </w:r>
            <w:r w:rsidR="00406696" w:rsidRPr="00EA5E5D">
              <w:rPr>
                <w:lang w:val="fr-FR"/>
              </w:rPr>
              <w:t>marquée « OFFRE VARIANTE – PARTIE TECHNIQUE »</w:t>
            </w:r>
            <w:r w:rsidR="006702D0" w:rsidRPr="00EA5E5D">
              <w:rPr>
                <w:lang w:val="fr-FR"/>
              </w:rPr>
              <w:t xml:space="preserve"> </w:t>
            </w:r>
            <w:r w:rsidR="00194047" w:rsidRPr="00EA5E5D">
              <w:rPr>
                <w:lang w:val="fr-FR"/>
              </w:rPr>
              <w:t xml:space="preserve">et la Partie Financière sera placée </w:t>
            </w:r>
            <w:r w:rsidR="001C7D2F" w:rsidRPr="00EA5E5D">
              <w:rPr>
                <w:lang w:val="fr-FR"/>
              </w:rPr>
              <w:t>dans une enveloppe cachetée marquée</w:t>
            </w:r>
            <w:r w:rsidR="006702D0" w:rsidRPr="00EA5E5D">
              <w:rPr>
                <w:lang w:val="fr-FR"/>
              </w:rPr>
              <w:t xml:space="preserve"> « OFFRE VARIANTE – PARTIE FINANCIERE »</w:t>
            </w:r>
            <w:r w:rsidR="00773D9A" w:rsidRPr="00EA5E5D">
              <w:rPr>
                <w:lang w:val="fr-FR"/>
              </w:rPr>
              <w:t xml:space="preserve"> et les deux enveloppes </w:t>
            </w:r>
            <w:r w:rsidR="005D0312" w:rsidRPr="00EA5E5D">
              <w:rPr>
                <w:lang w:val="fr-FR"/>
              </w:rPr>
              <w:t xml:space="preserve">distinctes </w:t>
            </w:r>
            <w:r w:rsidR="00773D9A" w:rsidRPr="00EA5E5D">
              <w:rPr>
                <w:lang w:val="fr-FR"/>
              </w:rPr>
              <w:t xml:space="preserve">et </w:t>
            </w:r>
            <w:r w:rsidR="005D0312" w:rsidRPr="00EA5E5D">
              <w:rPr>
                <w:lang w:val="fr-FR"/>
              </w:rPr>
              <w:t xml:space="preserve">fermées </w:t>
            </w:r>
            <w:r w:rsidR="00EC1C61" w:rsidRPr="00EA5E5D">
              <w:rPr>
                <w:lang w:val="fr-FR"/>
              </w:rPr>
              <w:t xml:space="preserve">seront ensuite placées </w:t>
            </w:r>
            <w:r w:rsidR="0003593C" w:rsidRPr="00EA5E5D">
              <w:rPr>
                <w:lang w:val="fr-FR"/>
              </w:rPr>
              <w:t xml:space="preserve">dans une enveloppe </w:t>
            </w:r>
            <w:r w:rsidR="000C73ED" w:rsidRPr="00EA5E5D">
              <w:rPr>
                <w:lang w:val="fr-FR"/>
              </w:rPr>
              <w:t xml:space="preserve">extérieure </w:t>
            </w:r>
            <w:r w:rsidR="00A656FC" w:rsidRPr="00EA5E5D">
              <w:rPr>
                <w:lang w:val="fr-FR"/>
              </w:rPr>
              <w:t xml:space="preserve">distincte </w:t>
            </w:r>
            <w:r w:rsidR="000C73ED" w:rsidRPr="00EA5E5D">
              <w:rPr>
                <w:lang w:val="fr-FR"/>
              </w:rPr>
              <w:t>marquée « </w:t>
            </w:r>
            <w:r w:rsidR="00A656FC" w:rsidRPr="00EA5E5D">
              <w:rPr>
                <w:lang w:val="fr-FR"/>
              </w:rPr>
              <w:t>ORIGINALde l’</w:t>
            </w:r>
            <w:r w:rsidR="003B102C" w:rsidRPr="00EA5E5D">
              <w:rPr>
                <w:lang w:val="fr-FR"/>
              </w:rPr>
              <w:t>O</w:t>
            </w:r>
            <w:r w:rsidR="00A510A9" w:rsidRPr="00EA5E5D">
              <w:rPr>
                <w:lang w:val="fr-FR"/>
              </w:rPr>
              <w:t>FFRE VARIANTE »</w:t>
            </w:r>
            <w:r w:rsidR="00541564" w:rsidRPr="00EA5E5D">
              <w:rPr>
                <w:lang w:val="fr-FR"/>
              </w:rPr>
              <w:t xml:space="preserve">, les copies de l’offre variante </w:t>
            </w:r>
            <w:r w:rsidR="00BD0240" w:rsidRPr="00EA5E5D">
              <w:rPr>
                <w:lang w:val="fr-FR"/>
              </w:rPr>
              <w:t xml:space="preserve">seront placées dans des enveloppes </w:t>
            </w:r>
            <w:r w:rsidR="00A656FC" w:rsidRPr="00EA5E5D">
              <w:rPr>
                <w:lang w:val="fr-FR"/>
              </w:rPr>
              <w:t xml:space="preserve">distinctes </w:t>
            </w:r>
            <w:r w:rsidR="000640D4" w:rsidRPr="00EA5E5D">
              <w:rPr>
                <w:lang w:val="fr-FR"/>
              </w:rPr>
              <w:t>marquées « </w:t>
            </w:r>
            <w:r w:rsidR="00A656FC" w:rsidRPr="00EA5E5D">
              <w:rPr>
                <w:lang w:val="fr-FR"/>
              </w:rPr>
              <w:t>COPIES DE L’</w:t>
            </w:r>
            <w:r w:rsidR="000640D4" w:rsidRPr="00EA5E5D">
              <w:rPr>
                <w:lang w:val="fr-FR"/>
              </w:rPr>
              <w:t>OFFRE VARIANTE –PARTIE TECHNIQUE</w:t>
            </w:r>
            <w:r w:rsidR="00F50077" w:rsidRPr="00EA5E5D">
              <w:rPr>
                <w:lang w:val="fr-FR"/>
              </w:rPr>
              <w:t xml:space="preserve"> » et </w:t>
            </w:r>
            <w:r w:rsidR="008F05F5" w:rsidRPr="00EA5E5D">
              <w:rPr>
                <w:lang w:val="fr-FR"/>
              </w:rPr>
              <w:t>« </w:t>
            </w:r>
            <w:r w:rsidR="00EA5E5D" w:rsidRPr="00EA5E5D">
              <w:rPr>
                <w:lang w:val="fr-FR"/>
              </w:rPr>
              <w:t>COPIES DE L’</w:t>
            </w:r>
            <w:r w:rsidR="008F05F5" w:rsidRPr="00EA5E5D">
              <w:rPr>
                <w:lang w:val="fr-FR"/>
              </w:rPr>
              <w:t>OFFRE VARIANTE –PARTIE FINANCERE »</w:t>
            </w:r>
            <w:r w:rsidR="002132FD" w:rsidRPr="00EA5E5D">
              <w:rPr>
                <w:lang w:val="fr-FR"/>
              </w:rPr>
              <w:t xml:space="preserve"> et seront ensuite placées dans une enveloppe extérieure </w:t>
            </w:r>
            <w:r w:rsidR="00EA5E5D" w:rsidRPr="00EA5E5D">
              <w:rPr>
                <w:lang w:val="fr-FR"/>
              </w:rPr>
              <w:t xml:space="preserve">distincte </w:t>
            </w:r>
            <w:r w:rsidR="002132FD" w:rsidRPr="00EA5E5D">
              <w:rPr>
                <w:lang w:val="fr-FR"/>
              </w:rPr>
              <w:t>marquée « </w:t>
            </w:r>
            <w:r w:rsidR="00EA5E5D" w:rsidRPr="00EA5E5D">
              <w:rPr>
                <w:lang w:val="fr-FR"/>
              </w:rPr>
              <w:t xml:space="preserve">DE L’COPIES </w:t>
            </w:r>
            <w:r w:rsidR="002132FD" w:rsidRPr="00EA5E5D">
              <w:rPr>
                <w:lang w:val="fr-FR"/>
              </w:rPr>
              <w:t>OFFRE</w:t>
            </w:r>
            <w:r w:rsidR="002132FD" w:rsidRPr="00B942AE">
              <w:rPr>
                <w:lang w:val="fr-FR"/>
              </w:rPr>
              <w:t xml:space="preserve"> VARIANTE </w:t>
            </w:r>
            <w:r w:rsidR="00B854E1" w:rsidRPr="00B942AE">
              <w:rPr>
                <w:lang w:val="fr-FR"/>
              </w:rPr>
              <w:t xml:space="preserve">». </w:t>
            </w:r>
          </w:p>
          <w:p w14:paraId="790466F9" w14:textId="0CAB9811" w:rsidR="001C2972" w:rsidRPr="00315DBB" w:rsidRDefault="00A9782C" w:rsidP="00470E98">
            <w:pPr>
              <w:pStyle w:val="Header2-SubClauses"/>
              <w:numPr>
                <w:ilvl w:val="1"/>
                <w:numId w:val="27"/>
              </w:numPr>
              <w:tabs>
                <w:tab w:val="clear" w:pos="619"/>
                <w:tab w:val="left" w:pos="576"/>
              </w:tabs>
              <w:spacing w:before="120" w:after="120"/>
              <w:ind w:left="616" w:hanging="616"/>
              <w:rPr>
                <w:lang w:val="fr-FR"/>
              </w:rPr>
            </w:pPr>
            <w:r w:rsidRPr="00315DBB">
              <w:rPr>
                <w:lang w:val="fr-FR"/>
              </w:rPr>
              <w:t xml:space="preserve">Les enveloppes marquées </w:t>
            </w:r>
            <w:r w:rsidR="00A77B28" w:rsidRPr="00315DBB">
              <w:rPr>
                <w:lang w:val="fr-FR"/>
              </w:rPr>
              <w:t>« </w:t>
            </w:r>
            <w:r w:rsidR="00EA5E5D" w:rsidRPr="00315DBB">
              <w:rPr>
                <w:lang w:val="fr-FR"/>
              </w:rPr>
              <w:t>ORIGINAL DE L’</w:t>
            </w:r>
            <w:r w:rsidR="00A77B28" w:rsidRPr="00315DBB">
              <w:rPr>
                <w:lang w:val="fr-FR"/>
              </w:rPr>
              <w:t xml:space="preserve">OFFRE » et « COPIES </w:t>
            </w:r>
            <w:r w:rsidR="00A77B28" w:rsidRPr="00470E98">
              <w:rPr>
                <w:szCs w:val="24"/>
                <w:lang w:val="fr-FR"/>
              </w:rPr>
              <w:t>DE</w:t>
            </w:r>
            <w:r w:rsidR="00A77B28" w:rsidRPr="00315DBB">
              <w:rPr>
                <w:lang w:val="fr-FR"/>
              </w:rPr>
              <w:t xml:space="preserve"> L</w:t>
            </w:r>
            <w:r w:rsidR="003842E5" w:rsidRPr="00315DBB">
              <w:rPr>
                <w:lang w:val="fr-FR"/>
              </w:rPr>
              <w:t>’</w:t>
            </w:r>
            <w:r w:rsidR="00A77B28" w:rsidRPr="00315DBB">
              <w:rPr>
                <w:lang w:val="fr-FR"/>
              </w:rPr>
              <w:t>OFFRE</w:t>
            </w:r>
            <w:r w:rsidR="003842E5" w:rsidRPr="00315DBB">
              <w:rPr>
                <w:lang w:val="fr-FR"/>
              </w:rPr>
              <w:t> » (et si approprié</w:t>
            </w:r>
            <w:r w:rsidR="005628B5" w:rsidRPr="00315DBB">
              <w:rPr>
                <w:lang w:val="fr-FR"/>
              </w:rPr>
              <w:t>, a troisième enveloppe marquée « OFFRE VARIANTE</w:t>
            </w:r>
            <w:r w:rsidR="005C59A5" w:rsidRPr="00315DBB">
              <w:rPr>
                <w:lang w:val="fr-FR"/>
              </w:rPr>
              <w:t xml:space="preserve"> ») seront </w:t>
            </w:r>
            <w:r w:rsidR="00FF5AC2" w:rsidRPr="00315DBB">
              <w:rPr>
                <w:lang w:val="fr-FR"/>
              </w:rPr>
              <w:t xml:space="preserve">placées dans une enveloppe extérieure </w:t>
            </w:r>
            <w:r w:rsidR="007D785F" w:rsidRPr="00315DBB">
              <w:rPr>
                <w:lang w:val="fr-FR"/>
              </w:rPr>
              <w:t xml:space="preserve">fermée </w:t>
            </w:r>
            <w:r w:rsidR="002C5E4E" w:rsidRPr="00315DBB">
              <w:rPr>
                <w:lang w:val="fr-FR"/>
              </w:rPr>
              <w:t xml:space="preserve">pour soumission au Maître d’Ouvrage. </w:t>
            </w:r>
          </w:p>
          <w:p w14:paraId="5773AE62" w14:textId="2DF58032" w:rsidR="00BD2846" w:rsidRPr="006C1597" w:rsidRDefault="00BD2846"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Les </w:t>
            </w:r>
            <w:r w:rsidRPr="00470E98">
              <w:rPr>
                <w:szCs w:val="24"/>
                <w:lang w:val="fr-FR"/>
              </w:rPr>
              <w:t>enveloppes</w:t>
            </w:r>
            <w:r w:rsidRPr="006C1597">
              <w:rPr>
                <w:lang w:val="fr-FR"/>
              </w:rPr>
              <w:t xml:space="preserve"> intérieure et extérieure devront</w:t>
            </w:r>
            <w:r w:rsidR="00EC1C61">
              <w:rPr>
                <w:lang w:val="fr-FR"/>
              </w:rPr>
              <w:t> </w:t>
            </w:r>
            <w:r w:rsidRPr="006C1597">
              <w:rPr>
                <w:lang w:val="fr-FR"/>
              </w:rPr>
              <w:t>:</w:t>
            </w:r>
          </w:p>
          <w:p w14:paraId="0BF5B913" w14:textId="655CFEE5" w:rsidR="00BD2846" w:rsidRPr="006C1597" w:rsidRDefault="00BD2846" w:rsidP="00AE5014">
            <w:pPr>
              <w:numPr>
                <w:ilvl w:val="0"/>
                <w:numId w:val="24"/>
              </w:numPr>
              <w:tabs>
                <w:tab w:val="left" w:pos="1152"/>
              </w:tabs>
              <w:spacing w:before="120" w:after="120"/>
              <w:ind w:left="1152" w:hanging="540"/>
            </w:pPr>
            <w:r w:rsidRPr="006C1597">
              <w:t>comporter le nom et l’adresse du Soumissionnaire</w:t>
            </w:r>
            <w:r w:rsidR="00EC1C61">
              <w:t> </w:t>
            </w:r>
            <w:r w:rsidRPr="006C1597">
              <w:t>;</w:t>
            </w:r>
          </w:p>
          <w:p w14:paraId="6CC9CEB7" w14:textId="3BAB88DC" w:rsidR="00BD2846" w:rsidRPr="006C1597" w:rsidRDefault="00BD2846" w:rsidP="00AE5014">
            <w:pPr>
              <w:numPr>
                <w:ilvl w:val="0"/>
                <w:numId w:val="24"/>
              </w:numPr>
              <w:tabs>
                <w:tab w:val="left" w:pos="1152"/>
              </w:tabs>
              <w:spacing w:before="120" w:after="120"/>
              <w:ind w:left="1152" w:hanging="540"/>
            </w:pPr>
            <w:r w:rsidRPr="006C1597">
              <w:t xml:space="preserve">être adressées au Maître </w:t>
            </w:r>
            <w:r w:rsidR="001A0797" w:rsidRPr="006C1597">
              <w:t>d</w:t>
            </w:r>
            <w:r w:rsidRPr="006C1597">
              <w:t>’Ouvrage conformément à l’article 22.1 des IS</w:t>
            </w:r>
            <w:r w:rsidR="00EC1C61">
              <w:t> </w:t>
            </w:r>
            <w:r w:rsidRPr="006C1597">
              <w:t>;</w:t>
            </w:r>
          </w:p>
          <w:p w14:paraId="150C20E5" w14:textId="3E43C499"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6C1597">
              <w:rPr>
                <w:lang w:val="fr-FR"/>
              </w:rPr>
              <w:t>comporter l’identification de l’Appel d’</w:t>
            </w:r>
            <w:r w:rsidR="007D785F">
              <w:rPr>
                <w:lang w:val="fr-FR"/>
              </w:rPr>
              <w:t>O</w:t>
            </w:r>
            <w:r w:rsidRPr="006C1597">
              <w:rPr>
                <w:lang w:val="fr-FR"/>
              </w:rPr>
              <w:t>ffres conformément à l’article 1.1 des IS</w:t>
            </w:r>
            <w:r w:rsidR="00EC1C61">
              <w:rPr>
                <w:lang w:val="fr-FR"/>
              </w:rPr>
              <w:t> </w:t>
            </w:r>
            <w:r w:rsidRPr="006C1597">
              <w:rPr>
                <w:lang w:val="fr-FR"/>
              </w:rPr>
              <w:t>;</w:t>
            </w:r>
            <w:r w:rsidR="009D606A">
              <w:rPr>
                <w:lang w:val="fr-FR"/>
              </w:rPr>
              <w:t xml:space="preserve"> et</w:t>
            </w:r>
          </w:p>
          <w:p w14:paraId="0D569F93" w14:textId="29CCB881"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6C1597">
              <w:rPr>
                <w:lang w:val="fr-FR"/>
              </w:rPr>
              <w:t xml:space="preserve">comporter la mention de ne pas les ouvrir avant la date et l’heure fixées pour l’ouverture des </w:t>
            </w:r>
            <w:r w:rsidR="001C2972">
              <w:rPr>
                <w:lang w:val="fr-FR"/>
              </w:rPr>
              <w:t>Offres</w:t>
            </w:r>
            <w:r w:rsidRPr="006C1597">
              <w:rPr>
                <w:lang w:val="fr-FR"/>
              </w:rPr>
              <w:t>.</w:t>
            </w:r>
          </w:p>
          <w:p w14:paraId="09EB23FB" w14:textId="4CDF171A" w:rsidR="00BD2846" w:rsidRPr="006C1597" w:rsidRDefault="00BD2846"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Si les enveloppes ne sont pas </w:t>
            </w:r>
            <w:r w:rsidR="009D3015">
              <w:rPr>
                <w:lang w:val="fr-FR"/>
              </w:rPr>
              <w:t>ferm</w:t>
            </w:r>
            <w:r w:rsidR="009D3015" w:rsidRPr="006C1597">
              <w:rPr>
                <w:lang w:val="fr-FR"/>
              </w:rPr>
              <w:t xml:space="preserve">ées </w:t>
            </w:r>
            <w:r w:rsidRPr="006C1597">
              <w:rPr>
                <w:lang w:val="fr-FR"/>
              </w:rPr>
              <w:t xml:space="preserve">et marquées comme il est </w:t>
            </w:r>
            <w:r w:rsidRPr="00470E98">
              <w:rPr>
                <w:szCs w:val="24"/>
                <w:lang w:val="fr-FR"/>
              </w:rPr>
              <w:t>demandé</w:t>
            </w:r>
            <w:r w:rsidRPr="006C1597">
              <w:rPr>
                <w:lang w:val="fr-FR"/>
              </w:rPr>
              <w:t xml:space="preserve"> ci-dessus, le Maître </w:t>
            </w:r>
            <w:r w:rsidR="001A0797" w:rsidRPr="006C1597">
              <w:rPr>
                <w:lang w:val="fr-FR"/>
              </w:rPr>
              <w:t>d</w:t>
            </w:r>
            <w:r w:rsidRPr="006C1597">
              <w:rPr>
                <w:lang w:val="fr-FR"/>
              </w:rPr>
              <w:t>’Ouvrage ne sera pas tenu responsable si l’</w:t>
            </w:r>
            <w:r w:rsidR="001C2972">
              <w:rPr>
                <w:lang w:val="fr-FR"/>
              </w:rPr>
              <w:t>O</w:t>
            </w:r>
            <w:r w:rsidRPr="006C1597">
              <w:rPr>
                <w:lang w:val="fr-FR"/>
              </w:rPr>
              <w:t>ffre est égarée ou ouverte prématurément.</w:t>
            </w:r>
          </w:p>
        </w:tc>
      </w:tr>
      <w:tr w:rsidR="002476D3" w:rsidRPr="006C1597" w14:paraId="2F880128" w14:textId="77777777" w:rsidTr="005C5730">
        <w:tc>
          <w:tcPr>
            <w:tcW w:w="2694" w:type="dxa"/>
            <w:tcBorders>
              <w:top w:val="nil"/>
              <w:left w:val="nil"/>
              <w:bottom w:val="nil"/>
              <w:right w:val="nil"/>
            </w:tcBorders>
            <w:tcMar>
              <w:top w:w="28" w:type="dxa"/>
              <w:bottom w:w="28" w:type="dxa"/>
            </w:tcMar>
          </w:tcPr>
          <w:p w14:paraId="040A837A" w14:textId="0EE50031" w:rsidR="002476D3" w:rsidRPr="006C1597" w:rsidRDefault="002476D3" w:rsidP="00A76396">
            <w:pPr>
              <w:pStyle w:val="Style23"/>
            </w:pPr>
            <w:bookmarkStart w:id="263" w:name="_Toc438532616"/>
            <w:bookmarkStart w:id="264" w:name="_Toc438532617"/>
            <w:bookmarkStart w:id="265" w:name="_Toc156373306"/>
            <w:bookmarkStart w:id="266" w:name="_Toc82167060"/>
            <w:bookmarkStart w:id="267" w:name="_Toc127407271"/>
            <w:bookmarkStart w:id="268" w:name="_Toc207125455"/>
            <w:bookmarkStart w:id="269" w:name="_Toc424009124"/>
            <w:bookmarkStart w:id="270" w:name="_Toc438438846"/>
            <w:bookmarkStart w:id="271" w:name="_Toc438532618"/>
            <w:bookmarkStart w:id="272" w:name="_Toc438733990"/>
            <w:bookmarkStart w:id="273" w:name="_Toc438907028"/>
            <w:bookmarkStart w:id="274" w:name="_Toc438907227"/>
            <w:bookmarkEnd w:id="263"/>
            <w:bookmarkEnd w:id="264"/>
            <w:r w:rsidRPr="006C1597">
              <w:lastRenderedPageBreak/>
              <w:t>Date et heure limite de remise des offres</w:t>
            </w:r>
            <w:bookmarkEnd w:id="265"/>
            <w:bookmarkEnd w:id="266"/>
            <w:bookmarkEnd w:id="267"/>
            <w:bookmarkEnd w:id="268"/>
            <w:r w:rsidRPr="006C1597">
              <w:t xml:space="preserve"> </w:t>
            </w:r>
            <w:bookmarkEnd w:id="269"/>
            <w:bookmarkEnd w:id="270"/>
            <w:bookmarkEnd w:id="271"/>
            <w:bookmarkEnd w:id="272"/>
            <w:bookmarkEnd w:id="273"/>
            <w:bookmarkEnd w:id="274"/>
          </w:p>
        </w:tc>
        <w:tc>
          <w:tcPr>
            <w:tcW w:w="6685" w:type="dxa"/>
            <w:tcBorders>
              <w:top w:val="nil"/>
              <w:left w:val="nil"/>
              <w:bottom w:val="nil"/>
              <w:right w:val="nil"/>
            </w:tcBorders>
            <w:tcMar>
              <w:top w:w="28" w:type="dxa"/>
              <w:bottom w:w="28" w:type="dxa"/>
            </w:tcMar>
          </w:tcPr>
          <w:p w14:paraId="3424C0BB" w14:textId="2706D909" w:rsidR="00964EAB" w:rsidRDefault="002476D3"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Les offres doivent être reçues par le Maître </w:t>
            </w:r>
            <w:r w:rsidR="001A0797" w:rsidRPr="006C1597">
              <w:rPr>
                <w:lang w:val="fr-FR"/>
              </w:rPr>
              <w:t>d</w:t>
            </w:r>
            <w:r w:rsidRPr="006C1597">
              <w:rPr>
                <w:lang w:val="fr-FR"/>
              </w:rPr>
              <w:t xml:space="preserve">’Ouvrage à l’adresse indiquée dans les </w:t>
            </w:r>
            <w:r w:rsidRPr="006C1597">
              <w:rPr>
                <w:b/>
                <w:lang w:val="fr-FR"/>
              </w:rPr>
              <w:t>DPAO</w:t>
            </w:r>
            <w:r w:rsidRPr="006C1597">
              <w:rPr>
                <w:lang w:val="fr-FR"/>
              </w:rPr>
              <w:t xml:space="preserve"> et au plus tard à la date et à l’heure qui y sont spécifiées. Lorsque les </w:t>
            </w:r>
            <w:r w:rsidRPr="006C1597">
              <w:rPr>
                <w:b/>
                <w:lang w:val="fr-FR"/>
              </w:rPr>
              <w:t>DPAO</w:t>
            </w:r>
            <w:r w:rsidRPr="006C1597">
              <w:rPr>
                <w:lang w:val="fr-FR"/>
              </w:rPr>
              <w:t xml:space="preserve"> le prévoient, les Soumissionnaires </w:t>
            </w:r>
            <w:r w:rsidR="00B16DEE">
              <w:rPr>
                <w:lang w:val="fr-FR"/>
              </w:rPr>
              <w:t>au</w:t>
            </w:r>
            <w:r w:rsidRPr="006C1597">
              <w:rPr>
                <w:lang w:val="fr-FR"/>
              </w:rPr>
              <w:t xml:space="preserve">ront la possibilité de soumettre leur offre par voie électronique. Dans un tel cas, les Soumissionnaires devront suivre la procédure prévue aux </w:t>
            </w:r>
            <w:r w:rsidRPr="006C1597">
              <w:rPr>
                <w:b/>
                <w:lang w:val="fr-FR"/>
              </w:rPr>
              <w:t>DPAO</w:t>
            </w:r>
            <w:r w:rsidRPr="006C1597">
              <w:rPr>
                <w:lang w:val="fr-FR"/>
              </w:rPr>
              <w:t>.</w:t>
            </w:r>
          </w:p>
          <w:p w14:paraId="3AA38DE9" w14:textId="2119919C" w:rsidR="002476D3" w:rsidRPr="00964EAB" w:rsidRDefault="002476D3" w:rsidP="00470E98">
            <w:pPr>
              <w:pStyle w:val="Header2-SubClauses"/>
              <w:numPr>
                <w:ilvl w:val="1"/>
                <w:numId w:val="27"/>
              </w:numPr>
              <w:tabs>
                <w:tab w:val="clear" w:pos="619"/>
                <w:tab w:val="left" w:pos="576"/>
              </w:tabs>
              <w:spacing w:before="120" w:after="120"/>
              <w:ind w:left="616" w:hanging="616"/>
              <w:rPr>
                <w:lang w:val="fr-FR"/>
              </w:rPr>
            </w:pPr>
            <w:r w:rsidRPr="00964EAB">
              <w:rPr>
                <w:lang w:val="fr-FR"/>
              </w:rPr>
              <w:t xml:space="preserve">Le </w:t>
            </w:r>
            <w:r w:rsidRPr="00470E98">
              <w:rPr>
                <w:szCs w:val="24"/>
                <w:lang w:val="fr-FR"/>
              </w:rPr>
              <w:t>Maître</w:t>
            </w:r>
            <w:r w:rsidRPr="00964EAB">
              <w:rPr>
                <w:lang w:val="fr-FR"/>
              </w:rPr>
              <w:t xml:space="preserve"> </w:t>
            </w:r>
            <w:r w:rsidR="001A0797" w:rsidRPr="00964EAB">
              <w:rPr>
                <w:lang w:val="fr-FR"/>
              </w:rPr>
              <w:t>d</w:t>
            </w:r>
            <w:r w:rsidRPr="00964EAB">
              <w:rPr>
                <w:lang w:val="fr-FR"/>
              </w:rPr>
              <w:t xml:space="preserve">’Ouvrage peut, </w:t>
            </w:r>
            <w:r w:rsidR="00AA254A" w:rsidRPr="00964EAB">
              <w:rPr>
                <w:lang w:val="fr-FR"/>
              </w:rPr>
              <w:t>à sa discrétion</w:t>
            </w:r>
            <w:r w:rsidRPr="00964EAB">
              <w:rPr>
                <w:lang w:val="fr-FR"/>
              </w:rPr>
              <w:t xml:space="preserve">, reporter la date limite de </w:t>
            </w:r>
            <w:r w:rsidR="000F22A8">
              <w:rPr>
                <w:lang w:val="fr-FR"/>
              </w:rPr>
              <w:t>dépôt</w:t>
            </w:r>
            <w:r w:rsidRPr="00964EAB">
              <w:rPr>
                <w:lang w:val="fr-FR"/>
              </w:rPr>
              <w:t xml:space="preserve"> des offres en modifiant le Dossier d’Appel d’Offres en </w:t>
            </w:r>
            <w:r w:rsidR="00B16DEE">
              <w:rPr>
                <w:lang w:val="fr-FR"/>
              </w:rPr>
              <w:t>vertu</w:t>
            </w:r>
            <w:r w:rsidR="00B16DEE" w:rsidRPr="00964EAB">
              <w:rPr>
                <w:lang w:val="fr-FR"/>
              </w:rPr>
              <w:t xml:space="preserve"> </w:t>
            </w:r>
            <w:r w:rsidRPr="00964EAB">
              <w:rPr>
                <w:lang w:val="fr-FR"/>
              </w:rPr>
              <w:t xml:space="preserve">de l’article 8 des IS, auquel cas, tous les droits et obligations du Maître </w:t>
            </w:r>
            <w:r w:rsidR="001A0797" w:rsidRPr="00964EAB">
              <w:rPr>
                <w:lang w:val="fr-FR"/>
              </w:rPr>
              <w:t>d</w:t>
            </w:r>
            <w:r w:rsidRPr="00964EAB">
              <w:rPr>
                <w:lang w:val="fr-FR"/>
              </w:rPr>
              <w:t xml:space="preserve">’Ouvrage et des </w:t>
            </w:r>
            <w:r w:rsidRPr="00964EAB">
              <w:rPr>
                <w:lang w:val="fr-FR"/>
              </w:rPr>
              <w:lastRenderedPageBreak/>
              <w:t xml:space="preserve">Soumissionnaires régis par la date limite précédente seront régis par la nouvelle date limite. </w:t>
            </w:r>
          </w:p>
        </w:tc>
      </w:tr>
      <w:tr w:rsidR="002476D3" w:rsidRPr="006C1597" w14:paraId="60AD68F5" w14:textId="77777777" w:rsidTr="005C5730">
        <w:tc>
          <w:tcPr>
            <w:tcW w:w="2694" w:type="dxa"/>
            <w:tcBorders>
              <w:top w:val="nil"/>
              <w:left w:val="nil"/>
              <w:bottom w:val="nil"/>
              <w:right w:val="nil"/>
            </w:tcBorders>
            <w:tcMar>
              <w:top w:w="28" w:type="dxa"/>
              <w:bottom w:w="28" w:type="dxa"/>
            </w:tcMar>
          </w:tcPr>
          <w:p w14:paraId="0FA12963" w14:textId="3CC7C20D" w:rsidR="002476D3" w:rsidRPr="006C1597" w:rsidRDefault="002476D3" w:rsidP="00A76396">
            <w:pPr>
              <w:pStyle w:val="Style23"/>
            </w:pPr>
            <w:bookmarkStart w:id="275" w:name="_Toc438438847"/>
            <w:bookmarkStart w:id="276" w:name="_Toc438532619"/>
            <w:bookmarkStart w:id="277" w:name="_Toc438733991"/>
            <w:bookmarkStart w:id="278" w:name="_Toc438907029"/>
            <w:bookmarkStart w:id="279" w:name="_Toc438907228"/>
            <w:bookmarkStart w:id="280" w:name="_Toc156373307"/>
            <w:bookmarkStart w:id="281" w:name="_Toc82167061"/>
            <w:bookmarkStart w:id="282" w:name="_Toc127407272"/>
            <w:bookmarkStart w:id="283" w:name="_Toc207125456"/>
            <w:r w:rsidRPr="006C1597">
              <w:lastRenderedPageBreak/>
              <w:t>Offres hors délai</w:t>
            </w:r>
            <w:bookmarkEnd w:id="275"/>
            <w:bookmarkEnd w:id="276"/>
            <w:bookmarkEnd w:id="277"/>
            <w:bookmarkEnd w:id="278"/>
            <w:bookmarkEnd w:id="279"/>
            <w:bookmarkEnd w:id="280"/>
            <w:bookmarkEnd w:id="281"/>
            <w:bookmarkEnd w:id="282"/>
            <w:bookmarkEnd w:id="283"/>
          </w:p>
        </w:tc>
        <w:tc>
          <w:tcPr>
            <w:tcW w:w="6685" w:type="dxa"/>
            <w:tcBorders>
              <w:top w:val="nil"/>
              <w:left w:val="nil"/>
              <w:bottom w:val="nil"/>
              <w:right w:val="nil"/>
            </w:tcBorders>
            <w:tcMar>
              <w:top w:w="28" w:type="dxa"/>
              <w:bottom w:w="28" w:type="dxa"/>
            </w:tcMar>
          </w:tcPr>
          <w:p w14:paraId="34BD63E0" w14:textId="6CF3CEC8" w:rsidR="002476D3" w:rsidRPr="006C1597" w:rsidRDefault="002476D3"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 Maître </w:t>
            </w:r>
            <w:r w:rsidR="001A0797" w:rsidRPr="006C1597">
              <w:rPr>
                <w:lang w:val="fr-FR"/>
              </w:rPr>
              <w:t>d</w:t>
            </w:r>
            <w:r w:rsidRPr="006C1597">
              <w:rPr>
                <w:lang w:val="fr-FR"/>
              </w:rPr>
              <w:t xml:space="preserve">’Ouvrage n’acceptera aucune </w:t>
            </w:r>
            <w:r w:rsidR="001C2972">
              <w:rPr>
                <w:lang w:val="fr-FR"/>
              </w:rPr>
              <w:t>O</w:t>
            </w:r>
            <w:r w:rsidRPr="006C1597">
              <w:rPr>
                <w:lang w:val="fr-FR"/>
              </w:rPr>
              <w:t xml:space="preserve">ffre arrivée après l’expiration du délai de </w:t>
            </w:r>
            <w:r w:rsidR="00C11E8B">
              <w:rPr>
                <w:lang w:val="fr-FR"/>
              </w:rPr>
              <w:t>dépôt</w:t>
            </w:r>
            <w:r w:rsidR="00C11E8B" w:rsidRPr="006C1597">
              <w:rPr>
                <w:lang w:val="fr-FR"/>
              </w:rPr>
              <w:t xml:space="preserve"> </w:t>
            </w:r>
            <w:r w:rsidRPr="006C1597">
              <w:rPr>
                <w:lang w:val="fr-FR"/>
              </w:rPr>
              <w:t xml:space="preserve">des </w:t>
            </w:r>
            <w:r w:rsidR="001C2972">
              <w:rPr>
                <w:lang w:val="fr-FR"/>
              </w:rPr>
              <w:t>O</w:t>
            </w:r>
            <w:r w:rsidRPr="006C1597">
              <w:rPr>
                <w:lang w:val="fr-FR"/>
              </w:rPr>
              <w:t xml:space="preserve">ffres conformément à l’article 22 des IS. Toute </w:t>
            </w:r>
            <w:r w:rsidR="001C2972">
              <w:rPr>
                <w:lang w:val="fr-FR"/>
              </w:rPr>
              <w:t>O</w:t>
            </w:r>
            <w:r w:rsidRPr="006C1597">
              <w:rPr>
                <w:lang w:val="fr-FR"/>
              </w:rPr>
              <w:t xml:space="preserve">ffre reçue par le Maître </w:t>
            </w:r>
            <w:r w:rsidR="001A0797" w:rsidRPr="006C1597">
              <w:rPr>
                <w:lang w:val="fr-FR"/>
              </w:rPr>
              <w:t>d</w:t>
            </w:r>
            <w:r w:rsidRPr="006C1597">
              <w:rPr>
                <w:lang w:val="fr-FR"/>
              </w:rPr>
              <w:t xml:space="preserve">’Ouvrage après la date et l’heure limite de dépôt des </w:t>
            </w:r>
            <w:r w:rsidR="001C2972">
              <w:rPr>
                <w:lang w:val="fr-FR"/>
              </w:rPr>
              <w:t>O</w:t>
            </w:r>
            <w:r w:rsidRPr="006C1597">
              <w:rPr>
                <w:lang w:val="fr-FR"/>
              </w:rPr>
              <w:t>ffres sera déclarée hors délai, écartée et renvoyée au Soumissionnaire sans avoir été ouverte.</w:t>
            </w:r>
          </w:p>
        </w:tc>
      </w:tr>
      <w:tr w:rsidR="00BD2846" w:rsidRPr="006C1597" w14:paraId="4C9C3564" w14:textId="77777777" w:rsidTr="00BD2846">
        <w:tc>
          <w:tcPr>
            <w:tcW w:w="2694" w:type="dxa"/>
            <w:tcBorders>
              <w:top w:val="nil"/>
              <w:left w:val="nil"/>
              <w:right w:val="nil"/>
            </w:tcBorders>
            <w:tcMar>
              <w:top w:w="28" w:type="dxa"/>
              <w:bottom w:w="28" w:type="dxa"/>
            </w:tcMar>
          </w:tcPr>
          <w:p w14:paraId="77A05E03" w14:textId="2918BE17" w:rsidR="00BD2846" w:rsidRPr="006C1597" w:rsidRDefault="00BD2846" w:rsidP="00A76396">
            <w:pPr>
              <w:pStyle w:val="Style23"/>
            </w:pPr>
            <w:bookmarkStart w:id="284" w:name="_Toc424009126"/>
            <w:bookmarkStart w:id="285" w:name="_Toc438438848"/>
            <w:bookmarkStart w:id="286" w:name="_Toc438532620"/>
            <w:bookmarkStart w:id="287" w:name="_Toc438733992"/>
            <w:bookmarkStart w:id="288" w:name="_Toc438907030"/>
            <w:bookmarkStart w:id="289" w:name="_Toc438907229"/>
            <w:bookmarkStart w:id="290" w:name="_Toc156373308"/>
            <w:bookmarkStart w:id="291" w:name="_Toc82167062"/>
            <w:bookmarkStart w:id="292" w:name="_Toc127407273"/>
            <w:bookmarkStart w:id="293" w:name="_Toc207125457"/>
            <w:r w:rsidRPr="006C1597">
              <w:t>Retrait, substitution et modification des offres</w:t>
            </w:r>
            <w:bookmarkEnd w:id="284"/>
            <w:bookmarkEnd w:id="285"/>
            <w:bookmarkEnd w:id="286"/>
            <w:bookmarkEnd w:id="287"/>
            <w:bookmarkEnd w:id="288"/>
            <w:bookmarkEnd w:id="289"/>
            <w:bookmarkEnd w:id="290"/>
            <w:bookmarkEnd w:id="291"/>
            <w:bookmarkEnd w:id="292"/>
            <w:bookmarkEnd w:id="293"/>
            <w:r w:rsidRPr="006C1597">
              <w:t xml:space="preserve"> </w:t>
            </w:r>
          </w:p>
        </w:tc>
        <w:tc>
          <w:tcPr>
            <w:tcW w:w="6685" w:type="dxa"/>
            <w:tcBorders>
              <w:top w:val="nil"/>
              <w:left w:val="nil"/>
              <w:right w:val="nil"/>
            </w:tcBorders>
            <w:tcMar>
              <w:top w:w="28" w:type="dxa"/>
              <w:bottom w:w="28" w:type="dxa"/>
            </w:tcMar>
          </w:tcPr>
          <w:p w14:paraId="5E437F37" w14:textId="3868B63F" w:rsidR="00BD2846" w:rsidRPr="006C1597" w:rsidRDefault="00BD2846"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Un Soumissionnaire peut retirer, remplacer, ou modifier son </w:t>
            </w:r>
            <w:r w:rsidR="001C2972">
              <w:rPr>
                <w:lang w:val="fr-FR"/>
              </w:rPr>
              <w:t>O</w:t>
            </w:r>
            <w:r w:rsidRPr="006C1597">
              <w:rPr>
                <w:lang w:val="fr-FR"/>
              </w:rPr>
              <w:t xml:space="preserve">ffre </w:t>
            </w:r>
            <w:r w:rsidRPr="00470E98">
              <w:rPr>
                <w:szCs w:val="24"/>
                <w:lang w:val="fr-FR"/>
              </w:rPr>
              <w:t>après</w:t>
            </w:r>
            <w:r w:rsidRPr="006C1597">
              <w:rPr>
                <w:lang w:val="fr-FR"/>
              </w:rPr>
              <w:t xml:space="preserve"> l’avoir </w:t>
            </w:r>
            <w:r w:rsidR="003F27B5">
              <w:rPr>
                <w:lang w:val="fr-FR"/>
              </w:rPr>
              <w:t>déposé</w:t>
            </w:r>
            <w:r w:rsidR="003F27B5" w:rsidRPr="006C1597">
              <w:rPr>
                <w:lang w:val="fr-FR"/>
              </w:rPr>
              <w:t>e</w:t>
            </w:r>
            <w:r w:rsidRPr="006C1597">
              <w:rPr>
                <w:lang w:val="fr-FR"/>
              </w:rPr>
              <w:t>, par voie de notification écrite, dûment signée par un représentant habilité, assortie d’une copie de l’habilitation en application de l’article 20.</w:t>
            </w:r>
            <w:r w:rsidR="001C2972">
              <w:rPr>
                <w:lang w:val="fr-FR"/>
              </w:rPr>
              <w:t>3</w:t>
            </w:r>
            <w:r w:rsidRPr="006C1597">
              <w:rPr>
                <w:lang w:val="fr-FR"/>
              </w:rPr>
              <w:t xml:space="preserve"> des IS</w:t>
            </w:r>
            <w:r w:rsidR="009D606A">
              <w:rPr>
                <w:lang w:val="fr-FR"/>
              </w:rPr>
              <w:t xml:space="preserve"> (</w:t>
            </w:r>
            <w:r w:rsidR="00A602D1">
              <w:rPr>
                <w:lang w:val="fr-FR"/>
              </w:rPr>
              <w:t>à l’exception d</w:t>
            </w:r>
            <w:r w:rsidR="009D606A">
              <w:rPr>
                <w:lang w:val="fr-FR"/>
              </w:rPr>
              <w:t xml:space="preserve">es notifications de retrait </w:t>
            </w:r>
            <w:r w:rsidR="00A602D1">
              <w:rPr>
                <w:lang w:val="fr-FR"/>
              </w:rPr>
              <w:t xml:space="preserve">qui </w:t>
            </w:r>
            <w:r w:rsidR="009D606A">
              <w:rPr>
                <w:lang w:val="fr-FR"/>
              </w:rPr>
              <w:t>ne requièrent pas de copies)</w:t>
            </w:r>
            <w:r w:rsidRPr="006C1597">
              <w:rPr>
                <w:lang w:val="fr-FR"/>
              </w:rPr>
              <w:t>. La modification ou l’</w:t>
            </w:r>
            <w:r w:rsidR="00B45BC8">
              <w:rPr>
                <w:lang w:val="fr-FR"/>
              </w:rPr>
              <w:t>O</w:t>
            </w:r>
            <w:r w:rsidRPr="006C1597">
              <w:rPr>
                <w:lang w:val="fr-FR"/>
              </w:rPr>
              <w:t>ffre de remplacement correspondante doit être jointe à la notification écrite. Toutes les notifications devront être :</w:t>
            </w:r>
          </w:p>
          <w:p w14:paraId="5E7450FF" w14:textId="242465E1" w:rsidR="00BD2846" w:rsidRPr="006C1597" w:rsidRDefault="00BD2846" w:rsidP="00AE5014">
            <w:pPr>
              <w:numPr>
                <w:ilvl w:val="0"/>
                <w:numId w:val="15"/>
              </w:numPr>
              <w:tabs>
                <w:tab w:val="left" w:pos="576"/>
                <w:tab w:val="left" w:pos="1152"/>
              </w:tabs>
              <w:spacing w:before="120" w:after="120"/>
              <w:ind w:left="1152" w:hanging="576"/>
              <w:rPr>
                <w:spacing w:val="-4"/>
              </w:rPr>
            </w:pPr>
            <w:r w:rsidRPr="006C1597">
              <w:rPr>
                <w:spacing w:val="-4"/>
              </w:rPr>
              <w:t>préparées et délivrées en application des articles 20 et 21 des IS (</w:t>
            </w:r>
            <w:r w:rsidR="005531FF">
              <w:t>à l’exception</w:t>
            </w:r>
            <w:r w:rsidR="005531FF" w:rsidRPr="006C1597" w:rsidDel="005531FF">
              <w:rPr>
                <w:spacing w:val="-4"/>
              </w:rPr>
              <w:t xml:space="preserve"> </w:t>
            </w:r>
            <w:r w:rsidRPr="006C1597">
              <w:rPr>
                <w:spacing w:val="-4"/>
              </w:rPr>
              <w:t>des notifications de retrait qui ne nécessitent pas de copies). Par ailleurs, les enveloppes doivent porter clairement, selon le cas, la mention « </w:t>
            </w:r>
            <w:r w:rsidRPr="006C1597">
              <w:rPr>
                <w:smallCaps/>
                <w:spacing w:val="-4"/>
              </w:rPr>
              <w:t>Retrait</w:t>
            </w:r>
            <w:r w:rsidRPr="006C1597">
              <w:rPr>
                <w:spacing w:val="-4"/>
              </w:rPr>
              <w:t> », « </w:t>
            </w:r>
            <w:r w:rsidRPr="006C1597">
              <w:rPr>
                <w:smallCaps/>
                <w:spacing w:val="-4"/>
              </w:rPr>
              <w:t>Offre de Remplacement</w:t>
            </w:r>
            <w:r w:rsidRPr="006C1597">
              <w:rPr>
                <w:spacing w:val="-4"/>
              </w:rPr>
              <w:t xml:space="preserve"> » ou </w:t>
            </w:r>
            <w:r w:rsidRPr="006C1597">
              <w:t>« </w:t>
            </w:r>
            <w:r w:rsidRPr="006C1597">
              <w:rPr>
                <w:smallCaps/>
                <w:spacing w:val="-4"/>
              </w:rPr>
              <w:t>Modification</w:t>
            </w:r>
            <w:r w:rsidRPr="006C1597">
              <w:t> »</w:t>
            </w:r>
            <w:r w:rsidRPr="006C1597">
              <w:rPr>
                <w:spacing w:val="-4"/>
              </w:rPr>
              <w:t xml:space="preserve"> ; et </w:t>
            </w:r>
          </w:p>
          <w:p w14:paraId="391AC10E" w14:textId="23653E29" w:rsidR="00BD2846" w:rsidRPr="006C1597" w:rsidRDefault="00BD2846" w:rsidP="00AE5014">
            <w:pPr>
              <w:numPr>
                <w:ilvl w:val="0"/>
                <w:numId w:val="15"/>
              </w:numPr>
              <w:tabs>
                <w:tab w:val="left" w:pos="1152"/>
              </w:tabs>
              <w:spacing w:before="120" w:after="120"/>
              <w:ind w:left="1152" w:hanging="522"/>
              <w:rPr>
                <w:spacing w:val="-4"/>
              </w:rPr>
            </w:pPr>
            <w:r w:rsidRPr="006C1597">
              <w:rPr>
                <w:spacing w:val="-4"/>
              </w:rPr>
              <w:t xml:space="preserve">reçues par le Maître </w:t>
            </w:r>
            <w:r w:rsidR="001A0797" w:rsidRPr="006C1597">
              <w:rPr>
                <w:spacing w:val="-4"/>
              </w:rPr>
              <w:t>d</w:t>
            </w:r>
            <w:r w:rsidRPr="006C1597">
              <w:rPr>
                <w:spacing w:val="-4"/>
              </w:rPr>
              <w:t xml:space="preserve">’Ouvrage avant la date et l’heure limites de </w:t>
            </w:r>
            <w:r w:rsidR="009C186A">
              <w:rPr>
                <w:spacing w:val="-4"/>
              </w:rPr>
              <w:t>dépôt</w:t>
            </w:r>
            <w:r w:rsidRPr="006C1597">
              <w:rPr>
                <w:spacing w:val="-4"/>
              </w:rPr>
              <w:t xml:space="preserve"> des </w:t>
            </w:r>
            <w:r w:rsidR="00B45BC8">
              <w:rPr>
                <w:spacing w:val="-4"/>
              </w:rPr>
              <w:t>O</w:t>
            </w:r>
            <w:r w:rsidRPr="006C1597">
              <w:rPr>
                <w:spacing w:val="-4"/>
              </w:rPr>
              <w:t>ffres conformément à l’article 22 des IS.</w:t>
            </w:r>
          </w:p>
          <w:p w14:paraId="6249EDAB" w14:textId="7E0E6110" w:rsidR="00D056C4" w:rsidRDefault="00BD2846"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Les </w:t>
            </w:r>
            <w:r w:rsidR="009D606A" w:rsidRPr="00470E98">
              <w:rPr>
                <w:szCs w:val="24"/>
                <w:lang w:val="fr-FR"/>
              </w:rPr>
              <w:t>Of</w:t>
            </w:r>
            <w:r w:rsidRPr="00470E98">
              <w:rPr>
                <w:szCs w:val="24"/>
                <w:lang w:val="fr-FR"/>
              </w:rPr>
              <w:t>fres</w:t>
            </w:r>
            <w:r w:rsidRPr="006C1597">
              <w:rPr>
                <w:lang w:val="fr-FR"/>
              </w:rPr>
              <w:t xml:space="preserve"> dont les Soumissionnaires demandent le retrait en </w:t>
            </w:r>
            <w:r w:rsidR="009C186A">
              <w:rPr>
                <w:lang w:val="fr-FR"/>
              </w:rPr>
              <w:t>vertu</w:t>
            </w:r>
            <w:r w:rsidR="009C186A" w:rsidRPr="006C1597">
              <w:rPr>
                <w:lang w:val="fr-FR"/>
              </w:rPr>
              <w:t xml:space="preserve"> </w:t>
            </w:r>
            <w:r w:rsidRPr="006C1597">
              <w:rPr>
                <w:lang w:val="fr-FR"/>
              </w:rPr>
              <w:t>de l’article 24.1 ci-dessus leur seront renvoyées sans avoir être ouvertes.</w:t>
            </w:r>
          </w:p>
          <w:p w14:paraId="2F5435AF" w14:textId="08AEAF88" w:rsidR="00BD2846" w:rsidRPr="00D056C4" w:rsidRDefault="00BD2846" w:rsidP="00470E98">
            <w:pPr>
              <w:pStyle w:val="Header2-SubClauses"/>
              <w:numPr>
                <w:ilvl w:val="1"/>
                <w:numId w:val="27"/>
              </w:numPr>
              <w:tabs>
                <w:tab w:val="clear" w:pos="619"/>
                <w:tab w:val="left" w:pos="576"/>
              </w:tabs>
              <w:spacing w:before="120" w:after="120"/>
              <w:ind w:left="616" w:hanging="616"/>
              <w:rPr>
                <w:lang w:val="fr-FR"/>
              </w:rPr>
            </w:pPr>
            <w:r w:rsidRPr="00D056C4">
              <w:rPr>
                <w:lang w:val="fr-FR"/>
              </w:rPr>
              <w:t xml:space="preserve">Une </w:t>
            </w:r>
            <w:r w:rsidR="009D606A" w:rsidRPr="00D056C4">
              <w:rPr>
                <w:lang w:val="fr-FR"/>
              </w:rPr>
              <w:t>O</w:t>
            </w:r>
            <w:r w:rsidRPr="00D056C4">
              <w:rPr>
                <w:lang w:val="fr-FR"/>
              </w:rPr>
              <w:t xml:space="preserve">ffre ne peut pas être retirée, remplacée ou modifiée entre la date et l’heure limite de dépôt des </w:t>
            </w:r>
            <w:r w:rsidR="00CE6BE3">
              <w:rPr>
                <w:lang w:val="fr-FR"/>
              </w:rPr>
              <w:t>O</w:t>
            </w:r>
            <w:r w:rsidRPr="00D056C4">
              <w:rPr>
                <w:lang w:val="fr-FR"/>
              </w:rPr>
              <w:t xml:space="preserve">ffres et la date d’expiration de la validité spécifiée par le Soumissionnaire dans sa </w:t>
            </w:r>
            <w:r w:rsidR="00CE6BE3">
              <w:rPr>
                <w:lang w:val="fr-FR"/>
              </w:rPr>
              <w:t xml:space="preserve">Lettre de </w:t>
            </w:r>
            <w:r w:rsidRPr="00D056C4">
              <w:rPr>
                <w:lang w:val="fr-FR"/>
              </w:rPr>
              <w:t>Soumission, ou la date d’expiration de la période de prorogation de la validité.</w:t>
            </w:r>
          </w:p>
        </w:tc>
      </w:tr>
      <w:tr w:rsidR="00C563F0" w:rsidRPr="006C1597" w14:paraId="3B4375AC" w14:textId="77777777" w:rsidTr="00C51FCD">
        <w:tc>
          <w:tcPr>
            <w:tcW w:w="9379" w:type="dxa"/>
            <w:gridSpan w:val="2"/>
            <w:tcBorders>
              <w:top w:val="nil"/>
              <w:left w:val="nil"/>
              <w:right w:val="nil"/>
            </w:tcBorders>
            <w:tcMar>
              <w:top w:w="28" w:type="dxa"/>
              <w:bottom w:w="28" w:type="dxa"/>
            </w:tcMar>
          </w:tcPr>
          <w:p w14:paraId="2DB95D77" w14:textId="3090ACAE" w:rsidR="00C563F0" w:rsidRPr="00424F7F" w:rsidRDefault="00C563F0" w:rsidP="00A76396">
            <w:pPr>
              <w:pStyle w:val="Sec1head1"/>
              <w:rPr>
                <w:bCs/>
                <w:sz w:val="32"/>
                <w:szCs w:val="32"/>
              </w:rPr>
            </w:pPr>
            <w:bookmarkStart w:id="294" w:name="_Toc127407274"/>
            <w:bookmarkStart w:id="295" w:name="_Toc207125458"/>
            <w:r>
              <w:rPr>
                <w:bCs/>
                <w:sz w:val="32"/>
                <w:szCs w:val="32"/>
              </w:rPr>
              <w:t>E.</w:t>
            </w:r>
            <w:r w:rsidR="00EB2793">
              <w:rPr>
                <w:bCs/>
                <w:sz w:val="32"/>
                <w:szCs w:val="32"/>
              </w:rPr>
              <w:tab/>
            </w:r>
            <w:r>
              <w:rPr>
                <w:bCs/>
                <w:sz w:val="32"/>
                <w:szCs w:val="32"/>
              </w:rPr>
              <w:t xml:space="preserve">Ouverture Publique des </w:t>
            </w:r>
            <w:r w:rsidR="00685EE0">
              <w:rPr>
                <w:bCs/>
                <w:sz w:val="32"/>
                <w:szCs w:val="32"/>
              </w:rPr>
              <w:t>Partie</w:t>
            </w:r>
            <w:r w:rsidR="00595664">
              <w:rPr>
                <w:bCs/>
                <w:sz w:val="32"/>
                <w:szCs w:val="32"/>
              </w:rPr>
              <w:t>s</w:t>
            </w:r>
            <w:r w:rsidR="00685EE0">
              <w:rPr>
                <w:bCs/>
                <w:sz w:val="32"/>
                <w:szCs w:val="32"/>
              </w:rPr>
              <w:t xml:space="preserve"> Techniques des Offres</w:t>
            </w:r>
            <w:bookmarkEnd w:id="294"/>
            <w:bookmarkEnd w:id="295"/>
          </w:p>
        </w:tc>
      </w:tr>
      <w:tr w:rsidR="00BD2846" w:rsidRPr="006C1597" w14:paraId="75318F5A" w14:textId="77777777" w:rsidTr="00BD2846">
        <w:tc>
          <w:tcPr>
            <w:tcW w:w="2694" w:type="dxa"/>
            <w:tcBorders>
              <w:top w:val="nil"/>
              <w:left w:val="nil"/>
              <w:right w:val="nil"/>
            </w:tcBorders>
            <w:tcMar>
              <w:top w:w="28" w:type="dxa"/>
              <w:bottom w:w="28" w:type="dxa"/>
            </w:tcMar>
          </w:tcPr>
          <w:p w14:paraId="2C7629F0" w14:textId="4AA12397" w:rsidR="00BD2846" w:rsidRPr="006C1597" w:rsidRDefault="00BD2846" w:rsidP="00A76396">
            <w:pPr>
              <w:pStyle w:val="Style23"/>
            </w:pPr>
            <w:bookmarkStart w:id="296" w:name="_Toc156373309"/>
            <w:bookmarkStart w:id="297" w:name="_Toc82167063"/>
            <w:bookmarkStart w:id="298" w:name="_Toc127407275"/>
            <w:bookmarkStart w:id="299" w:name="_Toc207125459"/>
            <w:r w:rsidRPr="006C1597">
              <w:t>Ouverture des </w:t>
            </w:r>
            <w:r w:rsidR="00685EE0">
              <w:t>Partie</w:t>
            </w:r>
            <w:r w:rsidR="00595664">
              <w:t>s Techniques des Offre</w:t>
            </w:r>
            <w:bookmarkEnd w:id="296"/>
            <w:bookmarkEnd w:id="297"/>
            <w:r w:rsidR="00D421B7">
              <w:t>s</w:t>
            </w:r>
            <w:bookmarkEnd w:id="298"/>
            <w:bookmarkEnd w:id="299"/>
            <w:r w:rsidRPr="006C1597">
              <w:t xml:space="preserve"> </w:t>
            </w:r>
          </w:p>
        </w:tc>
        <w:tc>
          <w:tcPr>
            <w:tcW w:w="6685" w:type="dxa"/>
            <w:tcBorders>
              <w:top w:val="nil"/>
              <w:left w:val="nil"/>
              <w:right w:val="nil"/>
            </w:tcBorders>
            <w:tcMar>
              <w:top w:w="28" w:type="dxa"/>
              <w:bottom w:w="28" w:type="dxa"/>
            </w:tcMar>
          </w:tcPr>
          <w:p w14:paraId="240D7161" w14:textId="0092B053" w:rsidR="00D056C4" w:rsidRDefault="00BD2846"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Sous réserve des dispositions figurant aux articles 23 et 24</w:t>
            </w:r>
            <w:r w:rsidR="00B45BC8">
              <w:rPr>
                <w:lang w:val="fr-FR"/>
              </w:rPr>
              <w:t>.2</w:t>
            </w:r>
            <w:r w:rsidR="00301B9D">
              <w:rPr>
                <w:lang w:val="fr-FR"/>
              </w:rPr>
              <w:t xml:space="preserve"> </w:t>
            </w:r>
            <w:r w:rsidRPr="006C1597">
              <w:rPr>
                <w:lang w:val="fr-FR"/>
              </w:rPr>
              <w:t xml:space="preserve">des IS, à la date, heure et à l’adresse indiquées dans les </w:t>
            </w:r>
            <w:r w:rsidRPr="006C1597">
              <w:rPr>
                <w:b/>
                <w:lang w:val="fr-FR"/>
              </w:rPr>
              <w:t>DPAO</w:t>
            </w:r>
            <w:r w:rsidRPr="006C1597" w:rsidDel="00C03B1C">
              <w:rPr>
                <w:lang w:val="fr-FR"/>
              </w:rPr>
              <w:t xml:space="preserve"> </w:t>
            </w:r>
            <w:r w:rsidRPr="006C1597">
              <w:rPr>
                <w:lang w:val="fr-FR"/>
              </w:rPr>
              <w:t xml:space="preserve">le Maître </w:t>
            </w:r>
            <w:r w:rsidR="001A0797" w:rsidRPr="006C1597">
              <w:rPr>
                <w:lang w:val="fr-FR"/>
              </w:rPr>
              <w:t>d</w:t>
            </w:r>
            <w:r w:rsidRPr="006C1597">
              <w:rPr>
                <w:lang w:val="fr-FR"/>
              </w:rPr>
              <w:t xml:space="preserve">’Ouvrage procédera à l’ouverture </w:t>
            </w:r>
            <w:r w:rsidR="006D177E">
              <w:rPr>
                <w:lang w:val="fr-FR"/>
              </w:rPr>
              <w:t xml:space="preserve">et </w:t>
            </w:r>
            <w:r w:rsidR="00E02BC2">
              <w:rPr>
                <w:lang w:val="fr-FR"/>
              </w:rPr>
              <w:t xml:space="preserve">à la lecture </w:t>
            </w:r>
            <w:r w:rsidRPr="006C1597">
              <w:rPr>
                <w:lang w:val="fr-FR"/>
              </w:rPr>
              <w:t xml:space="preserve">en public de toutes les offres reçues </w:t>
            </w:r>
            <w:r w:rsidRPr="006C1597">
              <w:rPr>
                <w:spacing w:val="-4"/>
                <w:lang w:val="fr-FR"/>
              </w:rPr>
              <w:t xml:space="preserve">avant la date et l’heure limites </w:t>
            </w:r>
            <w:r w:rsidRPr="006C1597">
              <w:rPr>
                <w:lang w:val="fr-FR"/>
              </w:rPr>
              <w:t xml:space="preserve">en présence des représentants des Soumissionnaires et de toute autre </w:t>
            </w:r>
            <w:r w:rsidRPr="00470E98">
              <w:rPr>
                <w:szCs w:val="24"/>
                <w:lang w:val="fr-FR"/>
              </w:rPr>
              <w:t>personne</w:t>
            </w:r>
            <w:r w:rsidRPr="006C1597">
              <w:rPr>
                <w:lang w:val="fr-FR"/>
              </w:rPr>
              <w:t xml:space="preserve"> qui souhaitent être présents. Les </w:t>
            </w:r>
            <w:r w:rsidRPr="006C1597">
              <w:rPr>
                <w:lang w:val="fr-FR"/>
              </w:rPr>
              <w:lastRenderedPageBreak/>
              <w:t>procédures spécifiques à l’ouverture d’</w:t>
            </w:r>
            <w:r w:rsidR="00B45BC8">
              <w:rPr>
                <w:lang w:val="fr-FR"/>
              </w:rPr>
              <w:t>O</w:t>
            </w:r>
            <w:r w:rsidRPr="006C1597">
              <w:rPr>
                <w:lang w:val="fr-FR"/>
              </w:rPr>
              <w:t xml:space="preserve">ffres électroniques si de telles offres sont </w:t>
            </w:r>
            <w:r w:rsidR="001A0B83" w:rsidRPr="006C1597">
              <w:rPr>
                <w:lang w:val="fr-FR"/>
              </w:rPr>
              <w:t>p</w:t>
            </w:r>
            <w:r w:rsidR="001A0B83">
              <w:rPr>
                <w:lang w:val="fr-FR"/>
              </w:rPr>
              <w:t>ermis</w:t>
            </w:r>
            <w:r w:rsidR="001A0B83" w:rsidRPr="006C1597">
              <w:rPr>
                <w:lang w:val="fr-FR"/>
              </w:rPr>
              <w:t xml:space="preserve">es </w:t>
            </w:r>
            <w:r w:rsidR="001A0B83">
              <w:rPr>
                <w:lang w:val="fr-FR"/>
              </w:rPr>
              <w:t>en vertu de</w:t>
            </w:r>
            <w:r w:rsidR="001A0B83" w:rsidRPr="006C1597">
              <w:rPr>
                <w:lang w:val="fr-FR"/>
              </w:rPr>
              <w:t xml:space="preserve"> </w:t>
            </w:r>
            <w:r w:rsidRPr="006C1597">
              <w:rPr>
                <w:lang w:val="fr-FR"/>
              </w:rPr>
              <w:t xml:space="preserve">l’article 22.1 des IS seront détaillées dans les </w:t>
            </w:r>
            <w:r w:rsidRPr="006C1597">
              <w:rPr>
                <w:b/>
                <w:lang w:val="fr-FR"/>
              </w:rPr>
              <w:t>DPAO</w:t>
            </w:r>
            <w:r w:rsidRPr="006C1597">
              <w:rPr>
                <w:lang w:val="fr-FR"/>
              </w:rPr>
              <w:t xml:space="preserve">. </w:t>
            </w:r>
          </w:p>
          <w:p w14:paraId="5C6B2A18" w14:textId="16831FFE" w:rsidR="00D056C4" w:rsidRDefault="00BD2846" w:rsidP="00470E98">
            <w:pPr>
              <w:pStyle w:val="Header2-SubClauses"/>
              <w:numPr>
                <w:ilvl w:val="1"/>
                <w:numId w:val="27"/>
              </w:numPr>
              <w:tabs>
                <w:tab w:val="clear" w:pos="619"/>
                <w:tab w:val="left" w:pos="576"/>
              </w:tabs>
              <w:spacing w:before="120" w:after="120"/>
              <w:ind w:left="616" w:hanging="616"/>
              <w:rPr>
                <w:lang w:val="fr-FR"/>
              </w:rPr>
            </w:pPr>
            <w:r w:rsidRPr="00D056C4">
              <w:rPr>
                <w:lang w:val="fr-FR"/>
              </w:rPr>
              <w:t>Dans un premier temps, les enveloppes marquées « </w:t>
            </w:r>
            <w:r w:rsidRPr="00D056C4">
              <w:rPr>
                <w:smallCaps/>
                <w:spacing w:val="-4"/>
                <w:lang w:val="fr-FR"/>
              </w:rPr>
              <w:t>Retrait</w:t>
            </w:r>
            <w:r w:rsidRPr="00D056C4">
              <w:rPr>
                <w:lang w:val="fr-FR"/>
              </w:rPr>
              <w:t xml:space="preserve"> » seront ouvertes et leur contenu annoncé à haute voix, et l’enveloppe contenant l’offre correspondante sera renvoyée au </w:t>
            </w:r>
            <w:r w:rsidRPr="00470E98">
              <w:rPr>
                <w:szCs w:val="24"/>
                <w:lang w:val="fr-FR"/>
              </w:rPr>
              <w:t>Soumissionnaire</w:t>
            </w:r>
            <w:r w:rsidRPr="00D056C4">
              <w:rPr>
                <w:lang w:val="fr-FR"/>
              </w:rPr>
              <w:t xml:space="preserve"> sans avoir été ouverte. Si l’enveloppe marquée « RETRAIT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si cette notification est lue à haute voix</w:t>
            </w:r>
            <w:r w:rsidR="00544E50">
              <w:rPr>
                <w:lang w:val="fr-FR"/>
              </w:rPr>
              <w:t xml:space="preserve"> en séance d’ouverture</w:t>
            </w:r>
            <w:r w:rsidRPr="00D056C4">
              <w:rPr>
                <w:lang w:val="fr-FR"/>
              </w:rPr>
              <w:t xml:space="preserve">. </w:t>
            </w:r>
          </w:p>
          <w:p w14:paraId="629EC36E" w14:textId="77777777" w:rsidR="00D056C4" w:rsidRDefault="00BD2846" w:rsidP="00470E98">
            <w:pPr>
              <w:pStyle w:val="Header2-SubClauses"/>
              <w:numPr>
                <w:ilvl w:val="1"/>
                <w:numId w:val="27"/>
              </w:numPr>
              <w:tabs>
                <w:tab w:val="clear" w:pos="619"/>
                <w:tab w:val="left" w:pos="576"/>
              </w:tabs>
              <w:spacing w:before="120" w:after="120"/>
              <w:ind w:left="616" w:hanging="616"/>
              <w:rPr>
                <w:lang w:val="fr-FR"/>
              </w:rPr>
            </w:pPr>
            <w:r w:rsidRPr="00D056C4">
              <w:rPr>
                <w:lang w:val="fr-FR"/>
              </w:rPr>
              <w:t>Ensuite, les enveloppes marquées « </w:t>
            </w:r>
            <w:r w:rsidRPr="00D056C4">
              <w:rPr>
                <w:smallCaps/>
                <w:spacing w:val="-4"/>
                <w:lang w:val="fr-FR"/>
              </w:rPr>
              <w:t>Offre de Remplacement</w:t>
            </w:r>
            <w:r w:rsidRPr="00D056C4">
              <w:rPr>
                <w:lang w:val="fr-FR"/>
              </w:rPr>
              <w:t xml:space="preserve"> » seront ouvertes et annoncées à haute voix et la </w:t>
            </w:r>
            <w:r w:rsidRPr="00470E98">
              <w:rPr>
                <w:szCs w:val="24"/>
                <w:lang w:val="fr-FR"/>
              </w:rPr>
              <w:t>nouvelle</w:t>
            </w:r>
            <w:r w:rsidRPr="00D056C4">
              <w:rPr>
                <w:lang w:val="fr-FR"/>
              </w:rPr>
              <w:t xml:space="preserve"> </w:t>
            </w:r>
            <w:r w:rsidR="00B45BC8" w:rsidRPr="00D056C4">
              <w:rPr>
                <w:lang w:val="fr-FR"/>
              </w:rPr>
              <w:t>O</w:t>
            </w:r>
            <w:r w:rsidRPr="00D056C4">
              <w:rPr>
                <w:lang w:val="fr-FR"/>
              </w:rPr>
              <w:t xml:space="preserve">ffre correspondante substituée à la précédente, qui elle-même sera renvoyée au Soumissionnaire concerné sans avoir été ouverte. Le remplacement d’une </w:t>
            </w:r>
            <w:r w:rsidR="00B45BC8" w:rsidRPr="00D056C4">
              <w:rPr>
                <w:lang w:val="fr-FR"/>
              </w:rPr>
              <w:t>O</w:t>
            </w:r>
            <w:r w:rsidRPr="00D056C4">
              <w:rPr>
                <w:lang w:val="fr-FR"/>
              </w:rPr>
              <w:t>ffre ne sera autorisé que si la notification correspondante contient une habilitation valide du signataire à demander le remplacement et qu’elle est lue à haute voix</w:t>
            </w:r>
            <w:r w:rsidR="00B45BC8" w:rsidRPr="00D056C4">
              <w:rPr>
                <w:lang w:val="fr-FR"/>
              </w:rPr>
              <w:t xml:space="preserve"> à l’ouverture des Offres</w:t>
            </w:r>
            <w:r w:rsidRPr="00D056C4">
              <w:rPr>
                <w:lang w:val="fr-FR"/>
              </w:rPr>
              <w:t xml:space="preserve">. </w:t>
            </w:r>
          </w:p>
          <w:p w14:paraId="75626C93" w14:textId="3F6F23D3" w:rsidR="00826E51" w:rsidRDefault="00BD2846" w:rsidP="00470E98">
            <w:pPr>
              <w:pStyle w:val="Header2-SubClauses"/>
              <w:numPr>
                <w:ilvl w:val="1"/>
                <w:numId w:val="27"/>
              </w:numPr>
              <w:tabs>
                <w:tab w:val="clear" w:pos="619"/>
                <w:tab w:val="left" w:pos="576"/>
              </w:tabs>
              <w:spacing w:before="120" w:after="120"/>
              <w:ind w:left="616" w:hanging="616"/>
              <w:rPr>
                <w:lang w:val="fr-FR"/>
              </w:rPr>
            </w:pPr>
            <w:r w:rsidRPr="00D056C4">
              <w:rPr>
                <w:lang w:val="fr-FR"/>
              </w:rPr>
              <w:t>Puis, les enveloppes marquées « </w:t>
            </w:r>
            <w:r w:rsidRPr="00D056C4">
              <w:rPr>
                <w:smallCaps/>
                <w:spacing w:val="-4"/>
                <w:lang w:val="fr-FR"/>
              </w:rPr>
              <w:t>modification</w:t>
            </w:r>
            <w:r w:rsidRPr="00D056C4">
              <w:rPr>
                <w:lang w:val="fr-FR"/>
              </w:rPr>
              <w:t xml:space="preserve"> » seront ouvertes et leur contenu lu à haute voix avec l’offre </w:t>
            </w:r>
            <w:r w:rsidRPr="00470E98">
              <w:rPr>
                <w:szCs w:val="24"/>
                <w:lang w:val="fr-FR"/>
              </w:rPr>
              <w:t>correspondante</w:t>
            </w:r>
            <w:r w:rsidRPr="00D056C4">
              <w:rPr>
                <w:lang w:val="fr-FR"/>
              </w:rPr>
              <w:t>. La modification d’une offre ne sera autorisée que si la notification correspondante contient une habilitation valide du signataire à demander la modification et qu’elle est lue à haute voix</w:t>
            </w:r>
            <w:r w:rsidR="00B45BC8" w:rsidRPr="00D056C4">
              <w:rPr>
                <w:lang w:val="fr-FR"/>
              </w:rPr>
              <w:t xml:space="preserve"> à l’ouverture des </w:t>
            </w:r>
            <w:r w:rsidR="00980FA3">
              <w:rPr>
                <w:lang w:val="fr-FR"/>
              </w:rPr>
              <w:t>O</w:t>
            </w:r>
            <w:r w:rsidR="00B45BC8" w:rsidRPr="00D056C4">
              <w:rPr>
                <w:lang w:val="fr-FR"/>
              </w:rPr>
              <w:t>ffres</w:t>
            </w:r>
            <w:r w:rsidRPr="00D056C4">
              <w:rPr>
                <w:lang w:val="fr-FR"/>
              </w:rPr>
              <w:t xml:space="preserve">. </w:t>
            </w:r>
          </w:p>
          <w:p w14:paraId="2DCA2A68" w14:textId="696297A4" w:rsidR="00826E51" w:rsidRDefault="002C0D9D" w:rsidP="00470E98">
            <w:pPr>
              <w:pStyle w:val="Header2-SubClauses"/>
              <w:numPr>
                <w:ilvl w:val="1"/>
                <w:numId w:val="27"/>
              </w:numPr>
              <w:tabs>
                <w:tab w:val="clear" w:pos="619"/>
                <w:tab w:val="left" w:pos="576"/>
              </w:tabs>
              <w:spacing w:before="120" w:after="120"/>
              <w:ind w:left="616" w:hanging="616"/>
              <w:rPr>
                <w:lang w:val="fr-FR"/>
              </w:rPr>
            </w:pPr>
            <w:r w:rsidRPr="00826E51">
              <w:rPr>
                <w:lang w:val="fr-FR"/>
              </w:rPr>
              <w:t xml:space="preserve">Toutes les enveloppes </w:t>
            </w:r>
            <w:r w:rsidR="00F41C40" w:rsidRPr="00826E51">
              <w:rPr>
                <w:lang w:val="fr-FR"/>
              </w:rPr>
              <w:t xml:space="preserve">marquées </w:t>
            </w:r>
            <w:r w:rsidR="00D14A06" w:rsidRPr="00826E51">
              <w:rPr>
                <w:lang w:val="fr-FR"/>
              </w:rPr>
              <w:t xml:space="preserve">« PARTIE TECHNIQUE » </w:t>
            </w:r>
            <w:r w:rsidRPr="00826E51">
              <w:rPr>
                <w:lang w:val="fr-FR"/>
              </w:rPr>
              <w:t xml:space="preserve">seront </w:t>
            </w:r>
            <w:r w:rsidR="00826E51" w:rsidRPr="00826E51">
              <w:rPr>
                <w:lang w:val="fr-FR"/>
              </w:rPr>
              <w:t>ouvertes l’une après l’autre</w:t>
            </w:r>
            <w:r w:rsidR="00106ED3" w:rsidRPr="00826E51">
              <w:rPr>
                <w:lang w:val="fr-FR"/>
              </w:rPr>
              <w:t xml:space="preserve">.  Toutes </w:t>
            </w:r>
            <w:r w:rsidR="00666168" w:rsidRPr="00826E51">
              <w:rPr>
                <w:lang w:val="fr-FR"/>
              </w:rPr>
              <w:t>les enveloppes marquées « </w:t>
            </w:r>
            <w:r w:rsidR="00A81C93" w:rsidRPr="00826E51">
              <w:rPr>
                <w:lang w:val="fr-FR"/>
              </w:rPr>
              <w:t>PARTIE FINA</w:t>
            </w:r>
            <w:r w:rsidR="00980FA3">
              <w:rPr>
                <w:lang w:val="fr-FR"/>
              </w:rPr>
              <w:t>N</w:t>
            </w:r>
            <w:r w:rsidR="00A81C93" w:rsidRPr="00826E51">
              <w:rPr>
                <w:lang w:val="fr-FR"/>
              </w:rPr>
              <w:t>CIERE </w:t>
            </w:r>
            <w:r w:rsidR="00666168" w:rsidRPr="00826E51">
              <w:rPr>
                <w:lang w:val="fr-FR"/>
              </w:rPr>
              <w:t xml:space="preserve">» </w:t>
            </w:r>
            <w:r w:rsidR="00A81C93" w:rsidRPr="00826E51">
              <w:rPr>
                <w:lang w:val="fr-FR"/>
              </w:rPr>
              <w:t xml:space="preserve">resteront </w:t>
            </w:r>
            <w:r w:rsidR="00FA1E00">
              <w:rPr>
                <w:lang w:val="fr-FR"/>
              </w:rPr>
              <w:t>ferm</w:t>
            </w:r>
            <w:r w:rsidR="00FA1E00" w:rsidRPr="00826E51">
              <w:rPr>
                <w:lang w:val="fr-FR"/>
              </w:rPr>
              <w:t xml:space="preserve">ées </w:t>
            </w:r>
            <w:r w:rsidR="007433AA" w:rsidRPr="00826E51">
              <w:rPr>
                <w:lang w:val="fr-FR"/>
              </w:rPr>
              <w:t xml:space="preserve">et </w:t>
            </w:r>
            <w:r w:rsidR="007433AA" w:rsidRPr="00470E98">
              <w:rPr>
                <w:szCs w:val="24"/>
                <w:lang w:val="fr-FR"/>
              </w:rPr>
              <w:t>conservées</w:t>
            </w:r>
            <w:r w:rsidR="007433AA" w:rsidRPr="00826E51">
              <w:rPr>
                <w:lang w:val="fr-FR"/>
              </w:rPr>
              <w:t xml:space="preserve"> par le Maître d’Ouvrage dans un lieu sûr jusqu’à </w:t>
            </w:r>
            <w:r w:rsidR="00284819" w:rsidRPr="00826E51">
              <w:rPr>
                <w:lang w:val="fr-FR"/>
              </w:rPr>
              <w:t xml:space="preserve">ce qu’elles soient ouvertes en séance d’ouverture publique, </w:t>
            </w:r>
            <w:r w:rsidR="00FA1E00">
              <w:rPr>
                <w:lang w:val="fr-FR"/>
              </w:rPr>
              <w:t>après</w:t>
            </w:r>
            <w:r w:rsidR="00284819" w:rsidRPr="00826E51">
              <w:rPr>
                <w:lang w:val="fr-FR"/>
              </w:rPr>
              <w:t xml:space="preserve"> </w:t>
            </w:r>
            <w:r w:rsidR="009E36CC" w:rsidRPr="00826E51">
              <w:rPr>
                <w:lang w:val="fr-FR"/>
              </w:rPr>
              <w:t xml:space="preserve">l’évaluation des Parties Techniques des Offres. </w:t>
            </w:r>
            <w:r w:rsidR="00472366" w:rsidRPr="00826E51">
              <w:rPr>
                <w:lang w:val="fr-FR"/>
              </w:rPr>
              <w:t xml:space="preserve">En ouvrant les enveloppes marquées « PARTIE TECHNIQUE » </w:t>
            </w:r>
            <w:r w:rsidR="00294A05" w:rsidRPr="00826E51">
              <w:rPr>
                <w:lang w:val="fr-FR"/>
              </w:rPr>
              <w:t xml:space="preserve">le Maître d’Ouvrage </w:t>
            </w:r>
            <w:r w:rsidRPr="00826E51">
              <w:rPr>
                <w:lang w:val="fr-FR"/>
              </w:rPr>
              <w:t>annonc</w:t>
            </w:r>
            <w:r w:rsidR="00F7779C" w:rsidRPr="00826E51">
              <w:rPr>
                <w:lang w:val="fr-FR"/>
              </w:rPr>
              <w:t xml:space="preserve">era </w:t>
            </w:r>
            <w:r w:rsidRPr="00826E51">
              <w:rPr>
                <w:lang w:val="fr-FR"/>
              </w:rPr>
              <w:t>à haute voix</w:t>
            </w:r>
            <w:r w:rsidR="00EA7B23" w:rsidRPr="00826E51">
              <w:rPr>
                <w:lang w:val="fr-FR"/>
              </w:rPr>
              <w:t xml:space="preserve"> le nom </w:t>
            </w:r>
            <w:r w:rsidR="00FA1E00">
              <w:rPr>
                <w:lang w:val="fr-FR"/>
              </w:rPr>
              <w:t>d</w:t>
            </w:r>
            <w:r w:rsidR="00EA7B23" w:rsidRPr="00826E51">
              <w:rPr>
                <w:lang w:val="fr-FR"/>
              </w:rPr>
              <w:t>u Soumissionnaire</w:t>
            </w:r>
            <w:r w:rsidRPr="00826E51">
              <w:rPr>
                <w:lang w:val="fr-FR"/>
              </w:rPr>
              <w:t xml:space="preserve">, l’existence d’une Garantie d’Offre ou d’une </w:t>
            </w:r>
            <w:r w:rsidR="00B45BC8" w:rsidRPr="00826E51">
              <w:rPr>
                <w:lang w:val="fr-FR"/>
              </w:rPr>
              <w:t>D</w:t>
            </w:r>
            <w:r w:rsidRPr="00826E51">
              <w:rPr>
                <w:lang w:val="fr-FR"/>
              </w:rPr>
              <w:t xml:space="preserve">éclaration de </w:t>
            </w:r>
            <w:r w:rsidR="00B45BC8" w:rsidRPr="00826E51">
              <w:rPr>
                <w:lang w:val="fr-FR"/>
              </w:rPr>
              <w:t>G</w:t>
            </w:r>
            <w:r w:rsidRPr="00826E51">
              <w:rPr>
                <w:lang w:val="fr-FR"/>
              </w:rPr>
              <w:t>arantie d’</w:t>
            </w:r>
            <w:r w:rsidR="00B45BC8" w:rsidRPr="00826E51">
              <w:rPr>
                <w:lang w:val="fr-FR"/>
              </w:rPr>
              <w:t>O</w:t>
            </w:r>
            <w:r w:rsidRPr="00826E51">
              <w:rPr>
                <w:lang w:val="fr-FR"/>
              </w:rPr>
              <w:t>ffre,</w:t>
            </w:r>
            <w:r w:rsidR="001F431D" w:rsidRPr="00826E51">
              <w:rPr>
                <w:lang w:val="fr-FR"/>
              </w:rPr>
              <w:t xml:space="preserve"> si elle est exigée</w:t>
            </w:r>
            <w:r w:rsidR="002B3B9C" w:rsidRPr="00826E51">
              <w:rPr>
                <w:lang w:val="fr-FR"/>
              </w:rPr>
              <w:t>, et s’il y a une modification et une Offre Variante – Partie Technique</w:t>
            </w:r>
            <w:r w:rsidR="00542400" w:rsidRPr="00826E51">
              <w:rPr>
                <w:lang w:val="fr-FR"/>
              </w:rPr>
              <w:t>,</w:t>
            </w:r>
            <w:r w:rsidRPr="00826E51">
              <w:rPr>
                <w:lang w:val="fr-FR"/>
              </w:rPr>
              <w:t xml:space="preserve"> et tout autre détail que le Maître d’Ouvrage juge utile de mentionner. </w:t>
            </w:r>
          </w:p>
          <w:p w14:paraId="26CFA02E" w14:textId="25D99476" w:rsidR="00826E51" w:rsidRDefault="002C0D9D" w:rsidP="00470E98">
            <w:pPr>
              <w:pStyle w:val="Header2-SubClauses"/>
              <w:numPr>
                <w:ilvl w:val="1"/>
                <w:numId w:val="27"/>
              </w:numPr>
              <w:tabs>
                <w:tab w:val="clear" w:pos="619"/>
                <w:tab w:val="left" w:pos="576"/>
              </w:tabs>
              <w:spacing w:before="120" w:after="120"/>
              <w:ind w:left="616" w:hanging="616"/>
              <w:rPr>
                <w:lang w:val="fr-FR"/>
              </w:rPr>
            </w:pPr>
            <w:r w:rsidRPr="00826E51">
              <w:rPr>
                <w:lang w:val="fr-FR"/>
              </w:rPr>
              <w:t>Seul</w:t>
            </w:r>
            <w:r w:rsidR="00707BB8">
              <w:rPr>
                <w:lang w:val="fr-FR"/>
              </w:rPr>
              <w:t>e</w:t>
            </w:r>
            <w:r w:rsidRPr="00826E51">
              <w:rPr>
                <w:lang w:val="fr-FR"/>
              </w:rPr>
              <w:t xml:space="preserve">s les </w:t>
            </w:r>
            <w:r w:rsidR="00B06575" w:rsidRPr="00826E51">
              <w:rPr>
                <w:lang w:val="fr-FR"/>
              </w:rPr>
              <w:t xml:space="preserve">Parties Techniques des Offres et </w:t>
            </w:r>
            <w:r w:rsidR="00707BB8">
              <w:rPr>
                <w:lang w:val="fr-FR"/>
              </w:rPr>
              <w:t xml:space="preserve">des </w:t>
            </w:r>
            <w:r w:rsidR="00707BB8" w:rsidRPr="00826E51">
              <w:rPr>
                <w:lang w:val="fr-FR"/>
              </w:rPr>
              <w:t>Offre</w:t>
            </w:r>
            <w:r w:rsidR="00707BB8">
              <w:rPr>
                <w:lang w:val="fr-FR"/>
              </w:rPr>
              <w:t>s</w:t>
            </w:r>
            <w:r w:rsidR="00707BB8" w:rsidRPr="00826E51">
              <w:rPr>
                <w:lang w:val="fr-FR"/>
              </w:rPr>
              <w:t xml:space="preserve"> </w:t>
            </w:r>
            <w:r w:rsidR="00B06575" w:rsidRPr="00826E51">
              <w:rPr>
                <w:lang w:val="fr-FR"/>
              </w:rPr>
              <w:t xml:space="preserve">Variante </w:t>
            </w:r>
            <w:r w:rsidR="0054735B" w:rsidRPr="00826E51">
              <w:rPr>
                <w:lang w:val="fr-FR"/>
              </w:rPr>
              <w:t xml:space="preserve">qui sont </w:t>
            </w:r>
            <w:r w:rsidRPr="00826E51">
              <w:rPr>
                <w:lang w:val="fr-FR"/>
              </w:rPr>
              <w:t>annoncé</w:t>
            </w:r>
            <w:r w:rsidR="00F4676B">
              <w:rPr>
                <w:lang w:val="fr-FR"/>
              </w:rPr>
              <w:t>e</w:t>
            </w:r>
            <w:r w:rsidRPr="00826E51">
              <w:rPr>
                <w:lang w:val="fr-FR"/>
              </w:rPr>
              <w:t xml:space="preserve">s à haute voix lors de l’ouverture </w:t>
            </w:r>
            <w:r w:rsidRPr="00826E51">
              <w:rPr>
                <w:lang w:val="fr-FR"/>
              </w:rPr>
              <w:lastRenderedPageBreak/>
              <w:t xml:space="preserve">des plis seront </w:t>
            </w:r>
            <w:r w:rsidRPr="00470E98">
              <w:rPr>
                <w:szCs w:val="24"/>
                <w:lang w:val="fr-FR"/>
              </w:rPr>
              <w:t>soumis</w:t>
            </w:r>
            <w:r w:rsidR="00594277" w:rsidRPr="00470E98">
              <w:rPr>
                <w:szCs w:val="24"/>
                <w:lang w:val="fr-FR"/>
              </w:rPr>
              <w:t>es</w:t>
            </w:r>
            <w:r w:rsidRPr="00826E51">
              <w:rPr>
                <w:lang w:val="fr-FR"/>
              </w:rPr>
              <w:t xml:space="preserve"> à évaluation. La Lettre de Soumission </w:t>
            </w:r>
            <w:r w:rsidR="00DC0956" w:rsidRPr="00826E51">
              <w:rPr>
                <w:lang w:val="fr-FR"/>
              </w:rPr>
              <w:t>– Partie Technique</w:t>
            </w:r>
            <w:r w:rsidR="00B70FE4" w:rsidRPr="00826E51">
              <w:rPr>
                <w:lang w:val="fr-FR"/>
              </w:rPr>
              <w:t xml:space="preserve"> et l’enveloppe </w:t>
            </w:r>
            <w:r w:rsidR="00F4676B">
              <w:rPr>
                <w:lang w:val="fr-FR"/>
              </w:rPr>
              <w:t>distinct</w:t>
            </w:r>
            <w:r w:rsidR="00B70FE4" w:rsidRPr="00826E51">
              <w:rPr>
                <w:lang w:val="fr-FR"/>
              </w:rPr>
              <w:t xml:space="preserve">e </w:t>
            </w:r>
            <w:r w:rsidR="00F4676B">
              <w:rPr>
                <w:lang w:val="fr-FR"/>
              </w:rPr>
              <w:t>ferm</w:t>
            </w:r>
            <w:r w:rsidR="00F4676B" w:rsidRPr="00826E51">
              <w:rPr>
                <w:lang w:val="fr-FR"/>
              </w:rPr>
              <w:t xml:space="preserve">ée </w:t>
            </w:r>
            <w:r w:rsidR="00B70FE4" w:rsidRPr="00826E51">
              <w:rPr>
                <w:lang w:val="fr-FR"/>
              </w:rPr>
              <w:t xml:space="preserve">marquée PARTIE </w:t>
            </w:r>
            <w:r w:rsidR="003C5A7A" w:rsidRPr="00826E51">
              <w:rPr>
                <w:lang w:val="fr-FR"/>
              </w:rPr>
              <w:t xml:space="preserve">FINANCIERE » </w:t>
            </w:r>
            <w:r w:rsidRPr="00826E51">
              <w:rPr>
                <w:lang w:val="fr-FR"/>
              </w:rPr>
              <w:t xml:space="preserve">seront paraphées par les représentants du Maître d’Ouvrage présents à la cérémonie d’ouverture des plis de la manière précisée dans les </w:t>
            </w:r>
            <w:r w:rsidRPr="00826E51">
              <w:rPr>
                <w:b/>
                <w:lang w:val="fr-FR"/>
              </w:rPr>
              <w:t>DPAO</w:t>
            </w:r>
            <w:r w:rsidRPr="00826E51">
              <w:rPr>
                <w:lang w:val="fr-FR"/>
              </w:rPr>
              <w:t xml:space="preserve">. </w:t>
            </w:r>
          </w:p>
          <w:p w14:paraId="20D6D897" w14:textId="72E38AF2" w:rsidR="00826E51" w:rsidRDefault="00BD2846" w:rsidP="00470E98">
            <w:pPr>
              <w:pStyle w:val="Header2-SubClauses"/>
              <w:numPr>
                <w:ilvl w:val="1"/>
                <w:numId w:val="27"/>
              </w:numPr>
              <w:tabs>
                <w:tab w:val="clear" w:pos="619"/>
                <w:tab w:val="left" w:pos="576"/>
              </w:tabs>
              <w:spacing w:before="120" w:after="120"/>
              <w:ind w:left="616" w:hanging="616"/>
              <w:rPr>
                <w:lang w:val="fr-FR"/>
              </w:rPr>
            </w:pPr>
            <w:r w:rsidRPr="00826E51">
              <w:rPr>
                <w:lang w:val="fr-FR"/>
              </w:rPr>
              <w:t xml:space="preserve">Le </w:t>
            </w:r>
            <w:r w:rsidRPr="00470E98">
              <w:rPr>
                <w:szCs w:val="24"/>
                <w:lang w:val="fr-FR"/>
              </w:rPr>
              <w:t>Maître</w:t>
            </w:r>
            <w:r w:rsidRPr="00826E51">
              <w:rPr>
                <w:lang w:val="fr-FR"/>
              </w:rPr>
              <w:t xml:space="preserve"> </w:t>
            </w:r>
            <w:r w:rsidR="001A0797" w:rsidRPr="00826E51">
              <w:rPr>
                <w:lang w:val="fr-FR"/>
              </w:rPr>
              <w:t>d</w:t>
            </w:r>
            <w:r w:rsidRPr="00826E51">
              <w:rPr>
                <w:lang w:val="fr-FR"/>
              </w:rPr>
              <w:t>’Ouvrage ne doit ni se prononcer sur les mérites de</w:t>
            </w:r>
            <w:r w:rsidR="001F1A1E">
              <w:rPr>
                <w:lang w:val="fr-FR"/>
              </w:rPr>
              <w:t xml:space="preserve"> toute</w:t>
            </w:r>
            <w:r w:rsidRPr="00826E51">
              <w:rPr>
                <w:lang w:val="fr-FR"/>
              </w:rPr>
              <w:t xml:space="preserve"> offre ni rejeter aucune des offres (à l’exception des offres reçues hors délais en conformité avec l’article 23.1 des IS).</w:t>
            </w:r>
          </w:p>
          <w:p w14:paraId="6B8ABACA" w14:textId="649CCB11" w:rsidR="00BD2846" w:rsidRPr="00826E51" w:rsidRDefault="00BD2846" w:rsidP="00470E98">
            <w:pPr>
              <w:pStyle w:val="Header2-SubClauses"/>
              <w:numPr>
                <w:ilvl w:val="1"/>
                <w:numId w:val="27"/>
              </w:numPr>
              <w:tabs>
                <w:tab w:val="clear" w:pos="619"/>
                <w:tab w:val="left" w:pos="576"/>
              </w:tabs>
              <w:spacing w:before="120" w:after="120"/>
              <w:ind w:left="616" w:hanging="616"/>
              <w:rPr>
                <w:lang w:val="fr-FR"/>
              </w:rPr>
            </w:pPr>
            <w:r w:rsidRPr="00826E51">
              <w:rPr>
                <w:lang w:val="fr-FR"/>
              </w:rPr>
              <w:t xml:space="preserve">Le Maître </w:t>
            </w:r>
            <w:r w:rsidR="001A0797" w:rsidRPr="00826E51">
              <w:rPr>
                <w:lang w:val="fr-FR"/>
              </w:rPr>
              <w:t>d</w:t>
            </w:r>
            <w:r w:rsidRPr="00826E51">
              <w:rPr>
                <w:lang w:val="fr-FR"/>
              </w:rPr>
              <w:t>’Ouvrage établira le procès-verbal de la séance d’ouverture des</w:t>
            </w:r>
            <w:r w:rsidR="00B45BC8" w:rsidRPr="00826E51">
              <w:rPr>
                <w:lang w:val="fr-FR"/>
              </w:rPr>
              <w:t xml:space="preserve"> Offres</w:t>
            </w:r>
            <w:r w:rsidR="0025479B">
              <w:rPr>
                <w:lang w:val="fr-FR"/>
              </w:rPr>
              <w:t xml:space="preserve"> – Parties techniques</w:t>
            </w:r>
            <w:r w:rsidRPr="00826E51">
              <w:rPr>
                <w:lang w:val="fr-FR"/>
              </w:rPr>
              <w:t xml:space="preserve">, qui comportera au minimum : </w:t>
            </w:r>
          </w:p>
          <w:p w14:paraId="442CC48E" w14:textId="7FE42108" w:rsidR="00BD2846" w:rsidRPr="006C1597" w:rsidRDefault="00BD2846" w:rsidP="002612B1">
            <w:pPr>
              <w:tabs>
                <w:tab w:val="left" w:pos="1152"/>
              </w:tabs>
              <w:spacing w:before="120" w:after="120"/>
              <w:ind w:left="1178" w:hanging="554"/>
            </w:pPr>
            <w:r w:rsidRPr="006C1597">
              <w:t>(a)</w:t>
            </w:r>
            <w:r w:rsidRPr="006C1597">
              <w:tab/>
              <w:t>le nom du Soumissionnaire et, s’il y a retrait, remplacement de l’</w:t>
            </w:r>
            <w:r w:rsidR="00B45BC8">
              <w:t>O</w:t>
            </w:r>
            <w:r w:rsidRPr="006C1597">
              <w:t xml:space="preserve">ffre ou modification, </w:t>
            </w:r>
          </w:p>
          <w:p w14:paraId="047D4817" w14:textId="1E56588F" w:rsidR="00BD2846" w:rsidRPr="006C1597" w:rsidRDefault="00BD2846" w:rsidP="002612B1">
            <w:pPr>
              <w:tabs>
                <w:tab w:val="left" w:pos="1152"/>
              </w:tabs>
              <w:spacing w:before="120" w:after="120"/>
              <w:ind w:left="1178" w:hanging="554"/>
            </w:pPr>
            <w:r w:rsidRPr="006C1597">
              <w:t>(b)</w:t>
            </w:r>
            <w:r w:rsidRPr="006C1597">
              <w:tab/>
              <w:t>l</w:t>
            </w:r>
            <w:r w:rsidR="003005FD">
              <w:t>a r</w:t>
            </w:r>
            <w:r w:rsidR="001E4ADE">
              <w:t>é</w:t>
            </w:r>
            <w:r w:rsidR="003005FD">
              <w:t xml:space="preserve">ception des enveloppes marquées </w:t>
            </w:r>
            <w:r w:rsidR="007B4182">
              <w:t>FINANCIERE » ;</w:t>
            </w:r>
            <w:r w:rsidRPr="006C1597">
              <w:t xml:space="preserve"> </w:t>
            </w:r>
          </w:p>
          <w:p w14:paraId="55435F4A" w14:textId="6F2D3578" w:rsidR="00BD2846" w:rsidRPr="006C1597" w:rsidRDefault="00BD2846" w:rsidP="002612B1">
            <w:pPr>
              <w:tabs>
                <w:tab w:val="left" w:pos="1152"/>
              </w:tabs>
              <w:spacing w:before="120" w:after="120"/>
              <w:ind w:left="1178" w:hanging="554"/>
            </w:pPr>
            <w:r w:rsidRPr="006C1597">
              <w:t>(c)</w:t>
            </w:r>
            <w:r w:rsidRPr="006C1597">
              <w:tab/>
            </w:r>
            <w:r w:rsidR="004306ED">
              <w:t xml:space="preserve">le cas échéant, la mention de </w:t>
            </w:r>
            <w:r w:rsidRPr="006C1597">
              <w:t xml:space="preserve">toute </w:t>
            </w:r>
            <w:r w:rsidR="00431F57">
              <w:t xml:space="preserve">Offre </w:t>
            </w:r>
            <w:r w:rsidRPr="006C1597">
              <w:t xml:space="preserve">variante </w:t>
            </w:r>
            <w:r w:rsidR="00431F57">
              <w:t>– PARTIE TECHNIQUE »</w:t>
            </w:r>
            <w:r w:rsidR="00D324C7">
              <w:t> ;</w:t>
            </w:r>
            <w:r w:rsidRPr="006C1597">
              <w:t xml:space="preserve"> et </w:t>
            </w:r>
          </w:p>
          <w:p w14:paraId="14AB77EC" w14:textId="36C528E6" w:rsidR="00BD2846" w:rsidRPr="006C1597" w:rsidRDefault="00BD2846" w:rsidP="002612B1">
            <w:pPr>
              <w:tabs>
                <w:tab w:val="left" w:pos="1152"/>
              </w:tabs>
              <w:spacing w:before="120" w:after="120"/>
              <w:ind w:left="1178" w:hanging="554"/>
            </w:pPr>
            <w:r w:rsidRPr="006C1597">
              <w:t>(d)</w:t>
            </w:r>
            <w:r w:rsidRPr="006C1597">
              <w:tab/>
              <w:t xml:space="preserve">l’existence ou l’absence d’une </w:t>
            </w:r>
            <w:r w:rsidR="00B95300">
              <w:t>G</w:t>
            </w:r>
            <w:r w:rsidRPr="006C1597">
              <w:t>arantie d’</w:t>
            </w:r>
            <w:r w:rsidR="00B95300">
              <w:t>O</w:t>
            </w:r>
            <w:r w:rsidRPr="006C1597">
              <w:t xml:space="preserve">ffre lorsqu’une telle </w:t>
            </w:r>
            <w:r w:rsidR="00B95300">
              <w:t>G</w:t>
            </w:r>
            <w:r w:rsidRPr="006C1597">
              <w:t xml:space="preserve">arantie est exigée. </w:t>
            </w:r>
          </w:p>
          <w:p w14:paraId="4C33AAF0" w14:textId="71901620" w:rsidR="00BD2846" w:rsidRPr="006C1597" w:rsidRDefault="002C0D9D" w:rsidP="00470E98">
            <w:pPr>
              <w:pStyle w:val="Header2-SubClauses"/>
              <w:numPr>
                <w:ilvl w:val="1"/>
                <w:numId w:val="27"/>
              </w:numPr>
              <w:tabs>
                <w:tab w:val="clear" w:pos="619"/>
                <w:tab w:val="left" w:pos="576"/>
              </w:tabs>
              <w:spacing w:before="120" w:after="120"/>
              <w:ind w:left="616" w:hanging="616"/>
              <w:rPr>
                <w:lang w:val="fr-FR"/>
              </w:rPr>
            </w:pPr>
            <w:r w:rsidRPr="0085494A">
              <w:rPr>
                <w:lang w:val="fr"/>
              </w:rPr>
              <w:t xml:space="preserve">Les représentants des </w:t>
            </w:r>
            <w:r w:rsidR="00B45BC8">
              <w:rPr>
                <w:lang w:val="fr"/>
              </w:rPr>
              <w:t>S</w:t>
            </w:r>
            <w:r w:rsidRPr="0085494A">
              <w:rPr>
                <w:lang w:val="fr"/>
              </w:rPr>
              <w:t xml:space="preserve">oumissionnaires présents </w:t>
            </w:r>
            <w:r w:rsidR="004306ED">
              <w:rPr>
                <w:lang w:val="fr"/>
              </w:rPr>
              <w:t>se verront demander</w:t>
            </w:r>
            <w:r w:rsidRPr="0085494A">
              <w:rPr>
                <w:lang w:val="fr"/>
              </w:rPr>
              <w:t xml:space="preserve"> de signer le </w:t>
            </w:r>
            <w:r>
              <w:rPr>
                <w:lang w:val="fr"/>
              </w:rPr>
              <w:t>procès-verbal</w:t>
            </w:r>
            <w:r w:rsidRPr="0085494A">
              <w:rPr>
                <w:lang w:val="fr"/>
              </w:rPr>
              <w:t xml:space="preserve">.  </w:t>
            </w:r>
            <w:r w:rsidRPr="006C1597">
              <w:rPr>
                <w:lang w:val="fr-FR"/>
              </w:rPr>
              <w:t xml:space="preserve">L’absence de la signature d’un </w:t>
            </w:r>
            <w:r w:rsidRPr="00470E98">
              <w:rPr>
                <w:szCs w:val="24"/>
                <w:lang w:val="fr-FR"/>
              </w:rPr>
              <w:t>Soumissionnaire</w:t>
            </w:r>
            <w:r w:rsidRPr="006C1597">
              <w:rPr>
                <w:lang w:val="fr-FR"/>
              </w:rPr>
              <w:t xml:space="preserve"> ne porte pas atteinte à la validité et au contenu du Procès-verbal. Un exemplaire du Procès-verbal sera distribué à tous les Soumissionnaires.</w:t>
            </w:r>
          </w:p>
        </w:tc>
      </w:tr>
      <w:tr w:rsidR="00F6548D" w:rsidRPr="006C1597" w14:paraId="1F2139E2" w14:textId="77777777" w:rsidTr="009B7954">
        <w:tc>
          <w:tcPr>
            <w:tcW w:w="9379" w:type="dxa"/>
            <w:gridSpan w:val="2"/>
            <w:tcBorders>
              <w:top w:val="nil"/>
              <w:left w:val="nil"/>
              <w:bottom w:val="nil"/>
              <w:right w:val="nil"/>
            </w:tcBorders>
            <w:tcMar>
              <w:top w:w="28" w:type="dxa"/>
              <w:bottom w:w="28" w:type="dxa"/>
            </w:tcMar>
          </w:tcPr>
          <w:p w14:paraId="237A1FC3" w14:textId="3FADC1F6" w:rsidR="00F6548D" w:rsidRPr="006C1597" w:rsidRDefault="001F0031" w:rsidP="00E448A6">
            <w:pPr>
              <w:pStyle w:val="Sec1head1"/>
            </w:pPr>
            <w:bookmarkStart w:id="300" w:name="_Toc438438850"/>
            <w:bookmarkStart w:id="301" w:name="_Toc438532629"/>
            <w:bookmarkStart w:id="302" w:name="_Toc438733994"/>
            <w:bookmarkStart w:id="303" w:name="_Toc438962076"/>
            <w:bookmarkStart w:id="304" w:name="_Toc461939620"/>
            <w:bookmarkStart w:id="305" w:name="_Toc82167064"/>
            <w:bookmarkStart w:id="306" w:name="_Toc127407276"/>
            <w:bookmarkStart w:id="307" w:name="_Toc207125460"/>
            <w:r>
              <w:lastRenderedPageBreak/>
              <w:t>F</w:t>
            </w:r>
            <w:r w:rsidR="00F6548D" w:rsidRPr="006C1597">
              <w:t xml:space="preserve">. </w:t>
            </w:r>
            <w:r w:rsidR="00F6548D" w:rsidRPr="006C1597">
              <w:tab/>
            </w:r>
            <w:r w:rsidR="00F6548D" w:rsidRPr="001F0031">
              <w:rPr>
                <w:bCs/>
                <w:szCs w:val="28"/>
              </w:rPr>
              <w:t>Évaluation</w:t>
            </w:r>
            <w:r w:rsidR="00F6548D" w:rsidRPr="006C1597">
              <w:t xml:space="preserve"> des </w:t>
            </w:r>
            <w:r w:rsidR="00517B78">
              <w:t>O</w:t>
            </w:r>
            <w:r w:rsidR="00F6548D" w:rsidRPr="006C1597">
              <w:t>ffres</w:t>
            </w:r>
            <w:bookmarkEnd w:id="300"/>
            <w:bookmarkEnd w:id="301"/>
            <w:bookmarkEnd w:id="302"/>
            <w:bookmarkEnd w:id="303"/>
            <w:bookmarkEnd w:id="304"/>
            <w:bookmarkEnd w:id="305"/>
            <w:r w:rsidR="00517B78">
              <w:t xml:space="preserve"> – Dispositions Générales</w:t>
            </w:r>
            <w:bookmarkEnd w:id="306"/>
            <w:bookmarkEnd w:id="307"/>
          </w:p>
        </w:tc>
      </w:tr>
      <w:tr w:rsidR="00F6548D" w:rsidRPr="006C1597" w14:paraId="7B959CC5" w14:textId="77777777" w:rsidTr="00F6548D">
        <w:tc>
          <w:tcPr>
            <w:tcW w:w="2694" w:type="dxa"/>
            <w:tcBorders>
              <w:top w:val="nil"/>
              <w:left w:val="nil"/>
              <w:right w:val="nil"/>
            </w:tcBorders>
            <w:tcMar>
              <w:top w:w="28" w:type="dxa"/>
              <w:bottom w:w="28" w:type="dxa"/>
            </w:tcMar>
          </w:tcPr>
          <w:p w14:paraId="58B655DD" w14:textId="17D7DBC5" w:rsidR="00F6548D" w:rsidRPr="006C1597" w:rsidRDefault="00F6548D" w:rsidP="00A76396">
            <w:pPr>
              <w:pStyle w:val="Style23"/>
            </w:pPr>
            <w:bookmarkStart w:id="308" w:name="_Toc438532628"/>
            <w:bookmarkStart w:id="309" w:name="_Toc438438851"/>
            <w:bookmarkStart w:id="310" w:name="_Toc438532630"/>
            <w:bookmarkStart w:id="311" w:name="_Toc438733995"/>
            <w:bookmarkStart w:id="312" w:name="_Toc438907032"/>
            <w:bookmarkStart w:id="313" w:name="_Toc438907231"/>
            <w:bookmarkStart w:id="314" w:name="_Toc156373310"/>
            <w:bookmarkStart w:id="315" w:name="_Toc82167065"/>
            <w:bookmarkStart w:id="316" w:name="_Toc127407277"/>
            <w:bookmarkStart w:id="317" w:name="_Toc207125461"/>
            <w:bookmarkEnd w:id="308"/>
            <w:r w:rsidRPr="006C1597">
              <w:t>Confidentialité</w:t>
            </w:r>
            <w:bookmarkEnd w:id="309"/>
            <w:bookmarkEnd w:id="310"/>
            <w:bookmarkEnd w:id="311"/>
            <w:bookmarkEnd w:id="312"/>
            <w:bookmarkEnd w:id="313"/>
            <w:bookmarkEnd w:id="314"/>
            <w:bookmarkEnd w:id="315"/>
            <w:bookmarkEnd w:id="316"/>
            <w:bookmarkEnd w:id="317"/>
          </w:p>
        </w:tc>
        <w:tc>
          <w:tcPr>
            <w:tcW w:w="6685" w:type="dxa"/>
            <w:tcBorders>
              <w:top w:val="nil"/>
              <w:left w:val="nil"/>
              <w:right w:val="nil"/>
            </w:tcBorders>
            <w:tcMar>
              <w:top w:w="28" w:type="dxa"/>
              <w:bottom w:w="28" w:type="dxa"/>
            </w:tcMar>
          </w:tcPr>
          <w:p w14:paraId="5830742D" w14:textId="754DCFFC" w:rsidR="00197123" w:rsidRPr="00B942AE" w:rsidRDefault="002E47C6" w:rsidP="00470E98">
            <w:pPr>
              <w:pStyle w:val="Header2-SubClauses"/>
              <w:numPr>
                <w:ilvl w:val="1"/>
                <w:numId w:val="27"/>
              </w:numPr>
              <w:tabs>
                <w:tab w:val="clear" w:pos="619"/>
                <w:tab w:val="left" w:pos="576"/>
              </w:tabs>
              <w:spacing w:before="120" w:after="120"/>
              <w:ind w:left="616" w:hanging="616"/>
              <w:rPr>
                <w:szCs w:val="24"/>
                <w:lang w:val="fr-FR" w:eastAsia="en-US"/>
              </w:rPr>
            </w:pPr>
            <w:r w:rsidRPr="00C51BC8">
              <w:rPr>
                <w:szCs w:val="24"/>
                <w:lang w:val="fr-FR" w:eastAsia="en-US"/>
              </w:rPr>
              <w:t xml:space="preserve">Les informations relatives à l’évaluation de la </w:t>
            </w:r>
            <w:r w:rsidR="00696E7F" w:rsidRPr="00C51BC8">
              <w:rPr>
                <w:szCs w:val="24"/>
                <w:lang w:val="fr-FR" w:eastAsia="en-US"/>
              </w:rPr>
              <w:t>P</w:t>
            </w:r>
            <w:r w:rsidRPr="00C51BC8">
              <w:rPr>
                <w:szCs w:val="24"/>
                <w:lang w:val="fr-FR" w:eastAsia="en-US"/>
              </w:rPr>
              <w:t xml:space="preserve">artie </w:t>
            </w:r>
            <w:r w:rsidR="00696E7F" w:rsidRPr="00C51BC8">
              <w:rPr>
                <w:szCs w:val="24"/>
                <w:lang w:val="fr-FR" w:eastAsia="en-US"/>
              </w:rPr>
              <w:t>T</w:t>
            </w:r>
            <w:r w:rsidRPr="00C51BC8">
              <w:rPr>
                <w:szCs w:val="24"/>
                <w:lang w:val="fr-FR" w:eastAsia="en-US"/>
              </w:rPr>
              <w:t xml:space="preserve">echnique ne doivent pas être divulguées aux </w:t>
            </w:r>
            <w:r w:rsidR="004450AA" w:rsidRPr="00C51BC8">
              <w:rPr>
                <w:szCs w:val="24"/>
                <w:lang w:val="fr-FR" w:eastAsia="en-US"/>
              </w:rPr>
              <w:t>S</w:t>
            </w:r>
            <w:r w:rsidRPr="00C51BC8">
              <w:rPr>
                <w:szCs w:val="24"/>
                <w:lang w:val="fr-FR" w:eastAsia="en-US"/>
              </w:rPr>
              <w:t xml:space="preserve">oumissionnaires ou à toute autre personne non officiellement concernée par le processus </w:t>
            </w:r>
            <w:r w:rsidRPr="00C51BC8">
              <w:rPr>
                <w:szCs w:val="24"/>
                <w:lang w:val="fr-FR"/>
              </w:rPr>
              <w:t>d’appel</w:t>
            </w:r>
            <w:r w:rsidRPr="00C51BC8">
              <w:rPr>
                <w:szCs w:val="24"/>
                <w:lang w:val="fr-FR" w:eastAsia="en-US"/>
              </w:rPr>
              <w:t xml:space="preserve"> d’offres avant la notification de l’évaluation de</w:t>
            </w:r>
            <w:r w:rsidR="004450AA" w:rsidRPr="00C51BC8">
              <w:rPr>
                <w:szCs w:val="24"/>
                <w:lang w:val="fr-FR" w:eastAsia="en-US"/>
              </w:rPr>
              <w:t>s</w:t>
            </w:r>
            <w:r w:rsidRPr="00C51BC8">
              <w:rPr>
                <w:szCs w:val="24"/>
                <w:lang w:val="fr-FR" w:eastAsia="en-US"/>
              </w:rPr>
              <w:t xml:space="preserve"> </w:t>
            </w:r>
            <w:r w:rsidR="004306ED" w:rsidRPr="00C51BC8">
              <w:rPr>
                <w:szCs w:val="24"/>
                <w:lang w:val="fr-FR" w:eastAsia="en-US"/>
              </w:rPr>
              <w:t>P</w:t>
            </w:r>
            <w:r w:rsidRPr="00C51BC8">
              <w:rPr>
                <w:szCs w:val="24"/>
                <w:lang w:val="fr-FR" w:eastAsia="en-US"/>
              </w:rPr>
              <w:t>artie</w:t>
            </w:r>
            <w:r w:rsidR="004450AA" w:rsidRPr="00C51BC8">
              <w:rPr>
                <w:szCs w:val="24"/>
                <w:lang w:val="fr-FR" w:eastAsia="en-US"/>
              </w:rPr>
              <w:t>s</w:t>
            </w:r>
            <w:r w:rsidRPr="00C51BC8">
              <w:rPr>
                <w:szCs w:val="24"/>
                <w:lang w:val="fr-FR" w:eastAsia="en-US"/>
              </w:rPr>
              <w:t xml:space="preserve"> technique</w:t>
            </w:r>
            <w:r w:rsidR="004450AA" w:rsidRPr="00C51BC8">
              <w:rPr>
                <w:szCs w:val="24"/>
                <w:lang w:val="fr-FR" w:eastAsia="en-US"/>
              </w:rPr>
              <w:t>s</w:t>
            </w:r>
            <w:r w:rsidRPr="00C51BC8">
              <w:rPr>
                <w:szCs w:val="24"/>
                <w:lang w:val="fr-FR" w:eastAsia="en-US"/>
              </w:rPr>
              <w:t xml:space="preserve"> conformément à </w:t>
            </w:r>
            <w:r w:rsidR="004450AA" w:rsidRPr="00C51BC8">
              <w:rPr>
                <w:szCs w:val="24"/>
                <w:lang w:val="fr-FR" w:eastAsia="en-US"/>
              </w:rPr>
              <w:t xml:space="preserve">l'article </w:t>
            </w:r>
            <w:r w:rsidRPr="00C51BC8">
              <w:rPr>
                <w:szCs w:val="24"/>
                <w:lang w:val="fr-FR" w:eastAsia="en-US"/>
              </w:rPr>
              <w:t>33</w:t>
            </w:r>
            <w:r w:rsidR="004450AA" w:rsidRPr="00C51BC8">
              <w:rPr>
                <w:szCs w:val="24"/>
                <w:lang w:val="fr-FR" w:eastAsia="en-US"/>
              </w:rPr>
              <w:t xml:space="preserve"> des IS</w:t>
            </w:r>
            <w:r w:rsidRPr="00C51BC8">
              <w:rPr>
                <w:szCs w:val="24"/>
                <w:lang w:val="fr-FR" w:eastAsia="en-US"/>
              </w:rPr>
              <w:t xml:space="preserve">. </w:t>
            </w:r>
            <w:r w:rsidR="00926E0D" w:rsidRPr="00C51BC8">
              <w:rPr>
                <w:szCs w:val="24"/>
                <w:lang w:val="fr-FR" w:eastAsia="en-US"/>
              </w:rPr>
              <w:t>Les i</w:t>
            </w:r>
            <w:r w:rsidRPr="00C51BC8">
              <w:rPr>
                <w:szCs w:val="24"/>
                <w:lang w:val="fr-FR" w:eastAsia="en-US"/>
              </w:rPr>
              <w:t xml:space="preserve">nformations relatives à l’évaluation 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F</w:t>
            </w:r>
            <w:r w:rsidRPr="00C51BC8">
              <w:rPr>
                <w:szCs w:val="24"/>
                <w:lang w:val="fr-FR" w:eastAsia="en-US"/>
              </w:rPr>
              <w:t xml:space="preserve">inancière, à l’évaluation </w:t>
            </w:r>
            <w:r w:rsidR="00E93CA2" w:rsidRPr="00C51BC8">
              <w:rPr>
                <w:szCs w:val="24"/>
                <w:lang w:val="fr-FR" w:eastAsia="en-US"/>
              </w:rPr>
              <w:t xml:space="preserve">combinée </w:t>
            </w:r>
            <w:r w:rsidRPr="00C51BC8">
              <w:rPr>
                <w:szCs w:val="24"/>
                <w:lang w:val="fr-FR" w:eastAsia="en-US"/>
              </w:rPr>
              <w:t xml:space="preserve">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T</w:t>
            </w:r>
            <w:r w:rsidRPr="00C51BC8">
              <w:rPr>
                <w:szCs w:val="24"/>
                <w:lang w:val="fr-FR" w:eastAsia="en-US"/>
              </w:rPr>
              <w:t xml:space="preserve">echnique et de la </w:t>
            </w:r>
            <w:r w:rsidR="00BB6161" w:rsidRPr="00C51BC8">
              <w:rPr>
                <w:szCs w:val="24"/>
                <w:lang w:val="fr-FR" w:eastAsia="en-US"/>
              </w:rPr>
              <w:t>P</w:t>
            </w:r>
            <w:r w:rsidRPr="00C51BC8">
              <w:rPr>
                <w:szCs w:val="24"/>
                <w:lang w:val="fr-FR" w:eastAsia="en-US"/>
              </w:rPr>
              <w:t xml:space="preserve">artie </w:t>
            </w:r>
            <w:r w:rsidR="00BB6161" w:rsidRPr="00C51BC8">
              <w:rPr>
                <w:szCs w:val="24"/>
                <w:lang w:val="fr-FR" w:eastAsia="en-US"/>
              </w:rPr>
              <w:t>F</w:t>
            </w:r>
            <w:r w:rsidRPr="00C51BC8">
              <w:rPr>
                <w:szCs w:val="24"/>
                <w:lang w:val="fr-FR" w:eastAsia="en-US"/>
              </w:rPr>
              <w:t>inancière</w:t>
            </w:r>
            <w:r w:rsidR="00BB6161" w:rsidRPr="00C51BC8">
              <w:rPr>
                <w:szCs w:val="24"/>
                <w:lang w:val="fr-FR" w:eastAsia="en-US"/>
              </w:rPr>
              <w:t xml:space="preserve">, et à </w:t>
            </w:r>
            <w:r w:rsidR="00BB6161" w:rsidRPr="00C51BC8">
              <w:rPr>
                <w:lang w:val="fr-FR"/>
              </w:rPr>
              <w:t xml:space="preserve">la recommandation d’attribution du Marché ne seront </w:t>
            </w:r>
            <w:r w:rsidR="0094217A" w:rsidRPr="00C51BC8">
              <w:rPr>
                <w:lang w:val="fr-FR"/>
              </w:rPr>
              <w:t xml:space="preserve">pas </w:t>
            </w:r>
            <w:r w:rsidR="00C51BC8" w:rsidRPr="00C51BC8">
              <w:rPr>
                <w:lang w:val="fr-FR"/>
              </w:rPr>
              <w:t xml:space="preserve">dévoilées </w:t>
            </w:r>
            <w:r w:rsidR="00BB6161" w:rsidRPr="00C51BC8">
              <w:rPr>
                <w:lang w:val="fr-FR"/>
              </w:rPr>
              <w:t xml:space="preserve">aux Soumissionnaires ni à toute autre personne non concernée par ladite procédure tant que </w:t>
            </w:r>
            <w:r w:rsidR="00BB6161" w:rsidRPr="00C51BC8">
              <w:rPr>
                <w:rFonts w:asciiTheme="majorBidi" w:hAnsiTheme="majorBidi" w:cstheme="majorBidi"/>
                <w:lang w:val="fr-FR"/>
              </w:rPr>
              <w:t>l</w:t>
            </w:r>
            <w:r w:rsidR="00877AC9" w:rsidRPr="00C51BC8">
              <w:rPr>
                <w:rFonts w:asciiTheme="majorBidi" w:hAnsiTheme="majorBidi" w:cstheme="majorBidi"/>
                <w:lang w:val="fr-FR"/>
              </w:rPr>
              <w:t>a Notification de l’Intention d</w:t>
            </w:r>
            <w:r w:rsidR="00BB6161" w:rsidRPr="00C51BC8">
              <w:rPr>
                <w:rFonts w:asciiTheme="majorBidi" w:hAnsiTheme="majorBidi" w:cstheme="majorBidi"/>
                <w:lang w:val="fr-FR"/>
              </w:rPr>
              <w:t>’</w:t>
            </w:r>
            <w:r w:rsidR="00C51BC8" w:rsidRPr="00C51BC8">
              <w:rPr>
                <w:rFonts w:asciiTheme="majorBidi" w:hAnsiTheme="majorBidi" w:cstheme="majorBidi"/>
                <w:lang w:val="fr-FR"/>
              </w:rPr>
              <w:t>A</w:t>
            </w:r>
            <w:r w:rsidR="00BB6161" w:rsidRPr="00C51BC8">
              <w:rPr>
                <w:rFonts w:asciiTheme="majorBidi" w:hAnsiTheme="majorBidi" w:cstheme="majorBidi"/>
                <w:lang w:val="fr-FR"/>
              </w:rPr>
              <w:t xml:space="preserve">ttribution du Marché n’aura pas été </w:t>
            </w:r>
            <w:r w:rsidR="00197123" w:rsidRPr="00C51BC8">
              <w:rPr>
                <w:rFonts w:asciiTheme="majorBidi" w:hAnsiTheme="majorBidi" w:cstheme="majorBidi"/>
                <w:lang w:val="fr-FR"/>
              </w:rPr>
              <w:t>transmise aux</w:t>
            </w:r>
            <w:r w:rsidR="00BB6161" w:rsidRPr="00C51BC8">
              <w:rPr>
                <w:lang w:val="fr-FR"/>
              </w:rPr>
              <w:t xml:space="preserve"> Soumissionnaires conformément à l’article 4</w:t>
            </w:r>
            <w:r w:rsidR="00207ECE" w:rsidRPr="00C51BC8">
              <w:rPr>
                <w:lang w:val="fr-FR"/>
              </w:rPr>
              <w:t>4</w:t>
            </w:r>
            <w:r w:rsidR="00BB6161" w:rsidRPr="00C51BC8">
              <w:rPr>
                <w:lang w:val="fr-FR"/>
              </w:rPr>
              <w:t xml:space="preserve"> des IS. </w:t>
            </w:r>
            <w:r w:rsidR="00BB6161" w:rsidRPr="00C51BC8">
              <w:rPr>
                <w:szCs w:val="24"/>
                <w:lang w:val="fr-FR" w:eastAsia="en-US"/>
              </w:rPr>
              <w:t xml:space="preserve">  </w:t>
            </w:r>
          </w:p>
          <w:p w14:paraId="471CD910" w14:textId="01D42C58" w:rsidR="00197123" w:rsidRPr="00B942AE" w:rsidRDefault="00F6548D" w:rsidP="00470E98">
            <w:pPr>
              <w:pStyle w:val="Header2-SubClauses"/>
              <w:numPr>
                <w:ilvl w:val="1"/>
                <w:numId w:val="27"/>
              </w:numPr>
              <w:tabs>
                <w:tab w:val="clear" w:pos="619"/>
                <w:tab w:val="left" w:pos="576"/>
              </w:tabs>
              <w:spacing w:before="120" w:after="120"/>
              <w:ind w:left="616" w:hanging="616"/>
              <w:rPr>
                <w:szCs w:val="24"/>
                <w:lang w:val="fr-FR" w:eastAsia="en-US"/>
              </w:rPr>
            </w:pPr>
            <w:r w:rsidRPr="00C51BC8">
              <w:rPr>
                <w:lang w:val="fr-FR"/>
              </w:rPr>
              <w:lastRenderedPageBreak/>
              <w:t xml:space="preserve">Toute tentative faite par un Soumissionnaire pour influencer le Maître </w:t>
            </w:r>
            <w:r w:rsidR="001A0797" w:rsidRPr="00C51BC8">
              <w:rPr>
                <w:lang w:val="fr-FR"/>
              </w:rPr>
              <w:t>d</w:t>
            </w:r>
            <w:r w:rsidRPr="00C51BC8">
              <w:rPr>
                <w:lang w:val="fr-FR"/>
              </w:rPr>
              <w:t xml:space="preserve">’Ouvrage </w:t>
            </w:r>
            <w:r w:rsidRPr="00C51BC8">
              <w:rPr>
                <w:spacing w:val="-4"/>
                <w:lang w:val="fr-FR"/>
              </w:rPr>
              <w:t xml:space="preserve">lors de l’évaluation des </w:t>
            </w:r>
            <w:r w:rsidR="00B45BC8" w:rsidRPr="00C51BC8">
              <w:rPr>
                <w:spacing w:val="-4"/>
                <w:lang w:val="fr-FR"/>
              </w:rPr>
              <w:t>O</w:t>
            </w:r>
            <w:r w:rsidRPr="00C51BC8">
              <w:rPr>
                <w:spacing w:val="-4"/>
                <w:lang w:val="fr-FR"/>
              </w:rPr>
              <w:t xml:space="preserve">ffres ou lors de la </w:t>
            </w:r>
            <w:r w:rsidRPr="00C51BC8">
              <w:rPr>
                <w:lang w:val="fr-FR"/>
              </w:rPr>
              <w:t>décision</w:t>
            </w:r>
            <w:r w:rsidRPr="00C51BC8">
              <w:rPr>
                <w:spacing w:val="-4"/>
                <w:lang w:val="fr-FR"/>
              </w:rPr>
              <w:t xml:space="preserve"> </w:t>
            </w:r>
            <w:r w:rsidRPr="00470E98">
              <w:rPr>
                <w:szCs w:val="24"/>
                <w:lang w:val="fr-FR"/>
              </w:rPr>
              <w:t>d’attribution</w:t>
            </w:r>
            <w:r w:rsidRPr="00C51BC8" w:rsidDel="00A600C1">
              <w:rPr>
                <w:lang w:val="fr-FR"/>
              </w:rPr>
              <w:t xml:space="preserve"> </w:t>
            </w:r>
            <w:r w:rsidR="00C51BC8">
              <w:rPr>
                <w:lang w:val="fr-FR"/>
              </w:rPr>
              <w:t>du Marché est susceptible d’</w:t>
            </w:r>
            <w:r w:rsidRPr="00C51BC8">
              <w:rPr>
                <w:lang w:val="fr-FR"/>
              </w:rPr>
              <w:t>entraîner le rejet de son Offre.</w:t>
            </w:r>
          </w:p>
          <w:p w14:paraId="6608D30E" w14:textId="02D882C1" w:rsidR="00F6548D" w:rsidRPr="00B942AE" w:rsidRDefault="00F6548D" w:rsidP="00470E98">
            <w:pPr>
              <w:pStyle w:val="Header2-SubClauses"/>
              <w:numPr>
                <w:ilvl w:val="1"/>
                <w:numId w:val="27"/>
              </w:numPr>
              <w:tabs>
                <w:tab w:val="clear" w:pos="619"/>
                <w:tab w:val="left" w:pos="576"/>
              </w:tabs>
              <w:spacing w:before="120" w:after="120"/>
              <w:ind w:left="616" w:hanging="616"/>
              <w:rPr>
                <w:szCs w:val="24"/>
                <w:lang w:val="fr-FR" w:eastAsia="en-US"/>
              </w:rPr>
            </w:pPr>
            <w:r w:rsidRPr="00C51BC8">
              <w:rPr>
                <w:lang w:val="fr-FR"/>
              </w:rPr>
              <w:t xml:space="preserve">Nonobstant les dispositions de l’article 26.2 des IS, entre le moment où les </w:t>
            </w:r>
            <w:r w:rsidR="00B45BC8" w:rsidRPr="00C51BC8">
              <w:rPr>
                <w:lang w:val="fr-FR"/>
              </w:rPr>
              <w:t>Offres</w:t>
            </w:r>
            <w:r w:rsidRPr="00C51BC8">
              <w:rPr>
                <w:lang w:val="fr-FR"/>
              </w:rPr>
              <w:t xml:space="preserve"> seront ouvert</w:t>
            </w:r>
            <w:r w:rsidR="00B45BC8" w:rsidRPr="00C51BC8">
              <w:rPr>
                <w:lang w:val="fr-FR"/>
              </w:rPr>
              <w:t>e</w:t>
            </w:r>
            <w:r w:rsidRPr="00C51BC8">
              <w:rPr>
                <w:lang w:val="fr-FR"/>
              </w:rPr>
              <w:t xml:space="preserve">s et celui où le Marché </w:t>
            </w:r>
            <w:r w:rsidR="00E76B3B" w:rsidRPr="00C51BC8">
              <w:rPr>
                <w:lang w:val="fr-FR"/>
              </w:rPr>
              <w:t>sera</w:t>
            </w:r>
            <w:r w:rsidRPr="00C51BC8">
              <w:rPr>
                <w:lang w:val="fr-FR"/>
              </w:rPr>
              <w:t xml:space="preserve"> attribué, un Soumissionnaire qui souhaite entrer en contact avec le Maître </w:t>
            </w:r>
            <w:r w:rsidR="001A0797" w:rsidRPr="00C51BC8">
              <w:rPr>
                <w:lang w:val="fr-FR"/>
              </w:rPr>
              <w:t>d</w:t>
            </w:r>
            <w:r w:rsidRPr="00C51BC8">
              <w:rPr>
                <w:lang w:val="fr-FR"/>
              </w:rPr>
              <w:t>’Ouvrage pour des motifs ayant trait à son Offre devra le faire uniquement par écrit.</w:t>
            </w:r>
          </w:p>
        </w:tc>
      </w:tr>
      <w:tr w:rsidR="002476D3" w:rsidRPr="006C1597" w14:paraId="2F729A47" w14:textId="77777777" w:rsidTr="005C5730">
        <w:tc>
          <w:tcPr>
            <w:tcW w:w="2694" w:type="dxa"/>
            <w:tcBorders>
              <w:top w:val="nil"/>
              <w:left w:val="nil"/>
              <w:bottom w:val="nil"/>
              <w:right w:val="nil"/>
            </w:tcBorders>
            <w:tcMar>
              <w:top w:w="28" w:type="dxa"/>
              <w:bottom w:w="28" w:type="dxa"/>
            </w:tcMar>
          </w:tcPr>
          <w:p w14:paraId="37899BED" w14:textId="3E368B4D" w:rsidR="002476D3" w:rsidRPr="006C1597" w:rsidRDefault="00F6548D" w:rsidP="00A76396">
            <w:pPr>
              <w:pStyle w:val="Style23"/>
            </w:pPr>
            <w:bookmarkStart w:id="318" w:name="_Toc424009129"/>
            <w:bookmarkStart w:id="319" w:name="_Toc438438852"/>
            <w:bookmarkStart w:id="320" w:name="_Toc438532631"/>
            <w:bookmarkStart w:id="321" w:name="_Toc438733996"/>
            <w:bookmarkStart w:id="322" w:name="_Toc438907033"/>
            <w:bookmarkStart w:id="323" w:name="_Toc438907232"/>
            <w:bookmarkStart w:id="324" w:name="_Toc156373311"/>
            <w:bookmarkStart w:id="325" w:name="_Toc82167066"/>
            <w:bookmarkStart w:id="326" w:name="_Toc127407278"/>
            <w:bookmarkStart w:id="327" w:name="_Toc207125462"/>
            <w:r w:rsidRPr="006C1597">
              <w:lastRenderedPageBreak/>
              <w:t>Éclaircisse</w:t>
            </w:r>
            <w:r w:rsidR="002476D3" w:rsidRPr="006C1597">
              <w:t>ments concernant les Offres</w:t>
            </w:r>
            <w:bookmarkEnd w:id="318"/>
            <w:bookmarkEnd w:id="319"/>
            <w:bookmarkEnd w:id="320"/>
            <w:bookmarkEnd w:id="321"/>
            <w:bookmarkEnd w:id="322"/>
            <w:bookmarkEnd w:id="323"/>
            <w:bookmarkEnd w:id="324"/>
            <w:bookmarkEnd w:id="325"/>
            <w:bookmarkEnd w:id="326"/>
            <w:bookmarkEnd w:id="327"/>
          </w:p>
        </w:tc>
        <w:tc>
          <w:tcPr>
            <w:tcW w:w="6685" w:type="dxa"/>
            <w:tcBorders>
              <w:top w:val="nil"/>
              <w:left w:val="nil"/>
              <w:bottom w:val="nil"/>
              <w:right w:val="nil"/>
            </w:tcBorders>
            <w:tcMar>
              <w:top w:w="28" w:type="dxa"/>
              <w:bottom w:w="28" w:type="dxa"/>
            </w:tcMar>
          </w:tcPr>
          <w:p w14:paraId="4A6D230B" w14:textId="77777777" w:rsidR="00197123" w:rsidRDefault="002476D3"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Pour faciliter l’examen, l’évaluation, la comparaison des </w:t>
            </w:r>
            <w:r w:rsidR="00B45BC8">
              <w:rPr>
                <w:lang w:val="fr-FR"/>
              </w:rPr>
              <w:t>O</w:t>
            </w:r>
            <w:r w:rsidRPr="006C1597">
              <w:rPr>
                <w:lang w:val="fr-FR"/>
              </w:rPr>
              <w:t xml:space="preserve">ffres et la vérification des qualifications des Soumissionnaires, le Maître </w:t>
            </w:r>
            <w:r w:rsidR="001A0797" w:rsidRPr="006C1597">
              <w:rPr>
                <w:lang w:val="fr-FR"/>
              </w:rPr>
              <w:t>d</w:t>
            </w:r>
            <w:r w:rsidRPr="006C1597">
              <w:rPr>
                <w:lang w:val="fr-FR"/>
              </w:rPr>
              <w:t>’Ouvrage a toute latitude pour demander à un Soumissionnaire des éclaircissements sur son offre</w:t>
            </w:r>
            <w:r w:rsidR="00E76B3B">
              <w:rPr>
                <w:lang w:val="fr-FR"/>
              </w:rPr>
              <w:t>, en donnant un temps raisonnable pour une réponse</w:t>
            </w:r>
            <w:r w:rsidRPr="006C1597">
              <w:rPr>
                <w:lang w:val="fr-FR"/>
              </w:rPr>
              <w:t xml:space="preserve">. Aucun éclaircissement apporté par un Soumissionnaire autrement qu’en réponse à une demande du Maître </w:t>
            </w:r>
            <w:r w:rsidR="001A0797" w:rsidRPr="006C1597">
              <w:rPr>
                <w:lang w:val="fr-FR"/>
              </w:rPr>
              <w:t>d</w:t>
            </w:r>
            <w:r w:rsidRPr="006C1597">
              <w:rPr>
                <w:lang w:val="fr-FR"/>
              </w:rPr>
              <w:t xml:space="preserve">’Ouvrage ne sera pris en compte. La demande d’éclaircissement du Maître </w:t>
            </w:r>
            <w:r w:rsidR="001A0797" w:rsidRPr="006C1597">
              <w:rPr>
                <w:lang w:val="fr-FR"/>
              </w:rPr>
              <w:t>d</w:t>
            </w:r>
            <w:r w:rsidRPr="006C1597">
              <w:rPr>
                <w:lang w:val="fr-FR"/>
              </w:rPr>
              <w:t>’Ouvrage</w:t>
            </w:r>
            <w:r w:rsidR="00892DB8" w:rsidRPr="006C1597">
              <w:rPr>
                <w:lang w:val="fr-FR"/>
              </w:rPr>
              <w:t xml:space="preserve"> ainsi que</w:t>
            </w:r>
            <w:r w:rsidRPr="006C1597">
              <w:rPr>
                <w:lang w:val="fr-FR"/>
              </w:rPr>
              <w:t xml:space="preserve"> la réponse qui y sera apportée seront formulées par écrit. Aucune modification de prix, ni aucun changement substantiel de l’</w:t>
            </w:r>
            <w:r w:rsidR="001D468B" w:rsidRPr="006C1597">
              <w:rPr>
                <w:lang w:val="fr-FR"/>
              </w:rPr>
              <w:t>O</w:t>
            </w:r>
            <w:r w:rsidRPr="006C1597">
              <w:rPr>
                <w:lang w:val="fr-FR"/>
              </w:rPr>
              <w:t>ffre</w:t>
            </w:r>
            <w:r w:rsidR="00930BE9" w:rsidRPr="006C1597">
              <w:rPr>
                <w:lang w:val="fr-FR"/>
              </w:rPr>
              <w:t xml:space="preserve"> (</w:t>
            </w:r>
            <w:r w:rsidRPr="006C1597">
              <w:rPr>
                <w:lang w:val="fr-FR"/>
              </w:rPr>
              <w:t>y compris un</w:t>
            </w:r>
            <w:r w:rsidR="004F67E3" w:rsidRPr="006C1597">
              <w:rPr>
                <w:lang w:val="fr-FR"/>
              </w:rPr>
              <w:t xml:space="preserve"> changement dans le M</w:t>
            </w:r>
            <w:r w:rsidRPr="006C1597">
              <w:rPr>
                <w:lang w:val="fr-FR"/>
              </w:rPr>
              <w:t xml:space="preserve">ontant de son </w:t>
            </w:r>
            <w:r w:rsidR="001D468B" w:rsidRPr="006C1597">
              <w:rPr>
                <w:lang w:val="fr-FR"/>
              </w:rPr>
              <w:t>O</w:t>
            </w:r>
            <w:r w:rsidRPr="006C1597">
              <w:rPr>
                <w:lang w:val="fr-FR"/>
              </w:rPr>
              <w:t xml:space="preserve">ffre </w:t>
            </w:r>
            <w:r w:rsidR="00930BE9" w:rsidRPr="006C1597">
              <w:rPr>
                <w:lang w:val="fr-FR"/>
              </w:rPr>
              <w:t xml:space="preserve">fait </w:t>
            </w:r>
            <w:r w:rsidRPr="006C1597">
              <w:rPr>
                <w:lang w:val="fr-FR"/>
              </w:rPr>
              <w:t>à l’initiative du Soumissionnaire</w:t>
            </w:r>
            <w:r w:rsidR="00930BE9" w:rsidRPr="006C1597">
              <w:rPr>
                <w:lang w:val="fr-FR"/>
              </w:rPr>
              <w:t>)</w:t>
            </w:r>
            <w:r w:rsidRPr="006C1597">
              <w:rPr>
                <w:lang w:val="fr-FR"/>
              </w:rPr>
              <w:t xml:space="preserve"> ne seront demandés, offerts ou autorisés, si ce n’est pour confirmer la correction des erreurs arithmétiques découvertes par le Maître </w:t>
            </w:r>
            <w:r w:rsidR="001A0797" w:rsidRPr="006C1597">
              <w:rPr>
                <w:lang w:val="fr-FR"/>
              </w:rPr>
              <w:t>d</w:t>
            </w:r>
            <w:r w:rsidRPr="006C1597">
              <w:rPr>
                <w:lang w:val="fr-FR"/>
              </w:rPr>
              <w:t xml:space="preserve">’Ouvrage lors de l’évaluation des </w:t>
            </w:r>
            <w:r w:rsidR="00B45BC8">
              <w:rPr>
                <w:lang w:val="fr-FR"/>
              </w:rPr>
              <w:t>O</w:t>
            </w:r>
            <w:r w:rsidRPr="006C1597">
              <w:rPr>
                <w:lang w:val="fr-FR"/>
              </w:rPr>
              <w:t>ffres en application de l’article 3</w:t>
            </w:r>
            <w:r w:rsidR="00F80CE5">
              <w:rPr>
                <w:lang w:val="fr-FR"/>
              </w:rPr>
              <w:t>5</w:t>
            </w:r>
            <w:r w:rsidRPr="006C1597">
              <w:rPr>
                <w:lang w:val="fr-FR"/>
              </w:rPr>
              <w:t xml:space="preserve"> des IS.</w:t>
            </w:r>
          </w:p>
          <w:p w14:paraId="001E8F78" w14:textId="0880A601" w:rsidR="002476D3" w:rsidRPr="00197123" w:rsidRDefault="002476D3" w:rsidP="00470E98">
            <w:pPr>
              <w:pStyle w:val="Header2-SubClauses"/>
              <w:numPr>
                <w:ilvl w:val="1"/>
                <w:numId w:val="27"/>
              </w:numPr>
              <w:tabs>
                <w:tab w:val="clear" w:pos="619"/>
                <w:tab w:val="left" w:pos="576"/>
              </w:tabs>
              <w:spacing w:before="120" w:after="120"/>
              <w:ind w:left="616" w:hanging="616"/>
              <w:rPr>
                <w:lang w:val="fr-FR"/>
              </w:rPr>
            </w:pPr>
            <w:r w:rsidRPr="00197123">
              <w:rPr>
                <w:lang w:val="fr-FR"/>
              </w:rPr>
              <w:t xml:space="preserve">L’offre d’un </w:t>
            </w:r>
            <w:r w:rsidR="00E76B3B" w:rsidRPr="00197123">
              <w:rPr>
                <w:lang w:val="fr-FR"/>
              </w:rPr>
              <w:t>S</w:t>
            </w:r>
            <w:r w:rsidRPr="00197123">
              <w:rPr>
                <w:lang w:val="fr-FR"/>
              </w:rPr>
              <w:t>oumissionnaire qui ne fournit pa</w:t>
            </w:r>
            <w:r w:rsidR="001D468B" w:rsidRPr="00197123">
              <w:rPr>
                <w:lang w:val="fr-FR"/>
              </w:rPr>
              <w:t xml:space="preserve">s les </w:t>
            </w:r>
            <w:r w:rsidR="001D468B" w:rsidRPr="00470E98">
              <w:rPr>
                <w:szCs w:val="24"/>
                <w:lang w:val="fr-FR"/>
              </w:rPr>
              <w:t>éclaircissements</w:t>
            </w:r>
            <w:r w:rsidR="001D468B" w:rsidRPr="00197123">
              <w:rPr>
                <w:lang w:val="fr-FR"/>
              </w:rPr>
              <w:t xml:space="preserve"> sur son O</w:t>
            </w:r>
            <w:r w:rsidRPr="00197123">
              <w:rPr>
                <w:lang w:val="fr-FR"/>
              </w:rPr>
              <w:t xml:space="preserve">ffre avant la date et l’heure spécifiée par le Maître </w:t>
            </w:r>
            <w:r w:rsidR="001A0797" w:rsidRPr="00197123">
              <w:rPr>
                <w:lang w:val="fr-FR"/>
              </w:rPr>
              <w:t>d</w:t>
            </w:r>
            <w:r w:rsidRPr="00197123">
              <w:rPr>
                <w:lang w:val="fr-FR"/>
              </w:rPr>
              <w:t>’Ouvrage dans sa demande d’éclaircissement sera susceptible d’être rejetée.</w:t>
            </w:r>
          </w:p>
        </w:tc>
      </w:tr>
      <w:tr w:rsidR="002476D3" w:rsidRPr="006C1597" w14:paraId="7540F2EF" w14:textId="77777777" w:rsidTr="005C5730">
        <w:tc>
          <w:tcPr>
            <w:tcW w:w="2694" w:type="dxa"/>
            <w:tcBorders>
              <w:top w:val="nil"/>
              <w:left w:val="nil"/>
              <w:right w:val="nil"/>
            </w:tcBorders>
            <w:tcMar>
              <w:top w:w="28" w:type="dxa"/>
              <w:bottom w:w="28" w:type="dxa"/>
            </w:tcMar>
          </w:tcPr>
          <w:p w14:paraId="5A956BA9" w14:textId="4B1FED71" w:rsidR="002476D3" w:rsidRPr="006C1597" w:rsidRDefault="002476D3" w:rsidP="00A76396">
            <w:pPr>
              <w:pStyle w:val="Style23"/>
            </w:pPr>
            <w:bookmarkStart w:id="328" w:name="_Toc156373312"/>
            <w:bookmarkStart w:id="329" w:name="_Toc82167067"/>
            <w:bookmarkStart w:id="330" w:name="_Toc127407279"/>
            <w:bookmarkStart w:id="331" w:name="_Toc207125463"/>
            <w:r w:rsidRPr="006C1597">
              <w:t>Divergences, réserves ou omissions</w:t>
            </w:r>
            <w:bookmarkEnd w:id="328"/>
            <w:bookmarkEnd w:id="329"/>
            <w:bookmarkEnd w:id="330"/>
            <w:bookmarkEnd w:id="331"/>
            <w:r w:rsidR="004F67E3" w:rsidRPr="006C1597">
              <w:t xml:space="preserve"> </w:t>
            </w:r>
          </w:p>
        </w:tc>
        <w:tc>
          <w:tcPr>
            <w:tcW w:w="6685" w:type="dxa"/>
            <w:tcBorders>
              <w:top w:val="nil"/>
              <w:left w:val="nil"/>
              <w:right w:val="nil"/>
            </w:tcBorders>
            <w:tcMar>
              <w:top w:w="28" w:type="dxa"/>
              <w:bottom w:w="28" w:type="dxa"/>
            </w:tcMar>
          </w:tcPr>
          <w:p w14:paraId="315020C4" w14:textId="2AB70DBE" w:rsidR="002476D3" w:rsidRPr="006C1597" w:rsidRDefault="002476D3"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Aux fins de l’évaluation des </w:t>
            </w:r>
            <w:r w:rsidR="001D468B" w:rsidRPr="006C1597">
              <w:rPr>
                <w:lang w:val="fr-FR"/>
              </w:rPr>
              <w:t>O</w:t>
            </w:r>
            <w:r w:rsidRPr="006C1597">
              <w:rPr>
                <w:lang w:val="fr-FR"/>
              </w:rPr>
              <w:t>ffres, les définitions suivantes s’</w:t>
            </w:r>
            <w:r w:rsidR="00930BE9" w:rsidRPr="006C1597">
              <w:rPr>
                <w:lang w:val="fr-FR"/>
              </w:rPr>
              <w:t>a</w:t>
            </w:r>
            <w:r w:rsidRPr="006C1597">
              <w:rPr>
                <w:lang w:val="fr-FR"/>
              </w:rPr>
              <w:t>ppliqueront</w:t>
            </w:r>
            <w:r w:rsidR="005B69F3" w:rsidRPr="006C1597">
              <w:rPr>
                <w:lang w:val="fr-FR"/>
              </w:rPr>
              <w:t> :</w:t>
            </w:r>
          </w:p>
          <w:p w14:paraId="6A05C808" w14:textId="088C8816" w:rsidR="00F856B6" w:rsidRPr="006C1597" w:rsidRDefault="002476D3" w:rsidP="00AE5014">
            <w:pPr>
              <w:pStyle w:val="ListParagraph"/>
              <w:numPr>
                <w:ilvl w:val="0"/>
                <w:numId w:val="30"/>
              </w:numPr>
              <w:spacing w:before="120" w:after="120"/>
              <w:ind w:left="1178" w:hanging="530"/>
              <w:contextualSpacing w:val="0"/>
            </w:pPr>
            <w:r w:rsidRPr="006C1597">
              <w:t>Une « </w:t>
            </w:r>
            <w:r w:rsidR="00E76B3B">
              <w:t>D</w:t>
            </w:r>
            <w:r w:rsidRPr="006C1597">
              <w:t xml:space="preserve">ivergence » est un écart par rapport aux stipulations du </w:t>
            </w:r>
            <w:r w:rsidR="00B45BC8">
              <w:t>d</w:t>
            </w:r>
            <w:r w:rsidRPr="006C1597">
              <w:t>ossier d’</w:t>
            </w:r>
            <w:r w:rsidR="00B45BC8">
              <w:t>a</w:t>
            </w:r>
            <w:r w:rsidRPr="006C1597">
              <w:t>ppel d’</w:t>
            </w:r>
            <w:r w:rsidR="00B45BC8">
              <w:t>o</w:t>
            </w:r>
            <w:r w:rsidRPr="006C1597">
              <w:t>ffres</w:t>
            </w:r>
            <w:r w:rsidR="005B69F3" w:rsidRPr="006C1597">
              <w:t> ;</w:t>
            </w:r>
          </w:p>
          <w:p w14:paraId="7AD7CA06" w14:textId="124D5F01"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R</w:t>
            </w:r>
            <w:r w:rsidRPr="006C1597">
              <w:t>éserve » est la formulation d’une conditionnalité restrictive, ou la non</w:t>
            </w:r>
            <w:r w:rsidR="006C1597">
              <w:t>-</w:t>
            </w:r>
            <w:r w:rsidRPr="006C1597">
              <w:t>acceptation d</w:t>
            </w:r>
            <w:r w:rsidR="00D85FEF" w:rsidRPr="006C1597">
              <w:t>’</w:t>
            </w:r>
            <w:r w:rsidRPr="006C1597">
              <w:t xml:space="preserve">une disposition requise par le </w:t>
            </w:r>
            <w:r w:rsidR="00B45BC8">
              <w:t>d</w:t>
            </w:r>
            <w:r w:rsidR="00B45BC8" w:rsidRPr="006C1597">
              <w:t>ossier d’</w:t>
            </w:r>
            <w:r w:rsidR="00B45BC8">
              <w:t>a</w:t>
            </w:r>
            <w:r w:rsidR="00B45BC8" w:rsidRPr="006C1597">
              <w:t>ppel d’</w:t>
            </w:r>
            <w:r w:rsidR="00B45BC8">
              <w:t>o</w:t>
            </w:r>
            <w:r w:rsidR="00B45BC8" w:rsidRPr="006C1597">
              <w:t>ffres</w:t>
            </w:r>
            <w:r w:rsidR="005B69F3" w:rsidRPr="006C1597">
              <w:t> ;</w:t>
            </w:r>
            <w:r w:rsidRPr="006C1597">
              <w:t xml:space="preserve"> et </w:t>
            </w:r>
          </w:p>
          <w:p w14:paraId="436E3055" w14:textId="7D6D56AB"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O</w:t>
            </w:r>
            <w:r w:rsidRPr="006C1597">
              <w:t xml:space="preserve">mission » est l’absence totale ou partielle des renseignements et documents exigés par le </w:t>
            </w:r>
            <w:r w:rsidR="00B45BC8">
              <w:t>d</w:t>
            </w:r>
            <w:r w:rsidR="00B45BC8" w:rsidRPr="006C1597">
              <w:t>ossier d’</w:t>
            </w:r>
            <w:r w:rsidR="00B45BC8">
              <w:t>a</w:t>
            </w:r>
            <w:r w:rsidR="00B45BC8" w:rsidRPr="006C1597">
              <w:t>ppel d’</w:t>
            </w:r>
            <w:r w:rsidR="00B45BC8">
              <w:t>o</w:t>
            </w:r>
            <w:r w:rsidR="00B45BC8" w:rsidRPr="006C1597">
              <w:t>ffres</w:t>
            </w:r>
            <w:r w:rsidRPr="006C1597">
              <w:t xml:space="preserve">. </w:t>
            </w:r>
          </w:p>
        </w:tc>
      </w:tr>
      <w:tr w:rsidR="00D56ACD" w:rsidRPr="006C1597" w14:paraId="723858DB" w14:textId="77777777" w:rsidTr="00D56ACD">
        <w:tc>
          <w:tcPr>
            <w:tcW w:w="2694" w:type="dxa"/>
            <w:tcBorders>
              <w:top w:val="nil"/>
              <w:left w:val="nil"/>
              <w:right w:val="nil"/>
            </w:tcBorders>
            <w:tcMar>
              <w:top w:w="28" w:type="dxa"/>
              <w:bottom w:w="28" w:type="dxa"/>
            </w:tcMar>
          </w:tcPr>
          <w:p w14:paraId="4A83785B" w14:textId="1A33D695" w:rsidR="00D56ACD" w:rsidRPr="006C1597" w:rsidRDefault="00286933" w:rsidP="00A76396">
            <w:pPr>
              <w:pStyle w:val="Style23"/>
            </w:pPr>
            <w:bookmarkStart w:id="332" w:name="_Toc438532633"/>
            <w:bookmarkStart w:id="333" w:name="_Toc82167068"/>
            <w:bookmarkStart w:id="334" w:name="_Toc127407280"/>
            <w:bookmarkStart w:id="335" w:name="_Toc207125464"/>
            <w:bookmarkEnd w:id="332"/>
            <w:r>
              <w:lastRenderedPageBreak/>
              <w:t>Non</w:t>
            </w:r>
            <w:r w:rsidR="00A7749E">
              <w:t>-</w:t>
            </w:r>
            <w:r w:rsidR="00D56ACD" w:rsidRPr="006C1597">
              <w:t xml:space="preserve">Conformité </w:t>
            </w:r>
            <w:bookmarkEnd w:id="333"/>
            <w:r w:rsidR="009B788F">
              <w:t>mineures</w:t>
            </w:r>
            <w:bookmarkEnd w:id="334"/>
            <w:bookmarkEnd w:id="335"/>
          </w:p>
        </w:tc>
        <w:tc>
          <w:tcPr>
            <w:tcW w:w="6685" w:type="dxa"/>
            <w:tcBorders>
              <w:top w:val="nil"/>
              <w:left w:val="nil"/>
              <w:right w:val="nil"/>
            </w:tcBorders>
            <w:tcMar>
              <w:top w:w="28" w:type="dxa"/>
              <w:bottom w:w="28" w:type="dxa"/>
            </w:tcMar>
          </w:tcPr>
          <w:p w14:paraId="23DBDBC6" w14:textId="35D56F71" w:rsidR="00177DC1" w:rsidRDefault="00286933" w:rsidP="00470E98">
            <w:pPr>
              <w:pStyle w:val="Header2-SubClauses"/>
              <w:numPr>
                <w:ilvl w:val="1"/>
                <w:numId w:val="27"/>
              </w:numPr>
              <w:tabs>
                <w:tab w:val="clear" w:pos="619"/>
                <w:tab w:val="left" w:pos="576"/>
              </w:tabs>
              <w:spacing w:before="120" w:after="120"/>
              <w:ind w:left="616" w:hanging="616"/>
              <w:rPr>
                <w:lang w:val="fr-FR"/>
              </w:rPr>
            </w:pPr>
            <w:r>
              <w:rPr>
                <w:lang w:val="fr-FR"/>
              </w:rPr>
              <w:t xml:space="preserve">Dans </w:t>
            </w:r>
            <w:r w:rsidR="00A7749E">
              <w:rPr>
                <w:lang w:val="fr-FR"/>
              </w:rPr>
              <w:t xml:space="preserve">la mesure où une Offre est </w:t>
            </w:r>
            <w:r w:rsidR="00A410B0">
              <w:rPr>
                <w:lang w:val="fr-FR"/>
              </w:rPr>
              <w:t>conforme</w:t>
            </w:r>
            <w:r w:rsidR="00BF40BE">
              <w:rPr>
                <w:lang w:val="fr-FR"/>
              </w:rPr>
              <w:t xml:space="preserve"> pour l’essentiel</w:t>
            </w:r>
            <w:r w:rsidR="00A410B0">
              <w:rPr>
                <w:lang w:val="fr-FR"/>
              </w:rPr>
              <w:t xml:space="preserve">, le Maître d’Ouvrage peut </w:t>
            </w:r>
            <w:r w:rsidR="00BF40BE">
              <w:rPr>
                <w:lang w:val="fr-FR"/>
              </w:rPr>
              <w:t xml:space="preserve">accepter une Offre comportant </w:t>
            </w:r>
            <w:r w:rsidR="00644086">
              <w:rPr>
                <w:lang w:val="fr-FR"/>
              </w:rPr>
              <w:t>de</w:t>
            </w:r>
            <w:r w:rsidR="00BF40BE">
              <w:rPr>
                <w:lang w:val="fr-FR"/>
              </w:rPr>
              <w:t>s</w:t>
            </w:r>
            <w:r w:rsidR="00644086">
              <w:rPr>
                <w:lang w:val="fr-FR"/>
              </w:rPr>
              <w:t xml:space="preserve"> </w:t>
            </w:r>
            <w:r w:rsidR="001A567E">
              <w:rPr>
                <w:lang w:val="fr-FR"/>
              </w:rPr>
              <w:t xml:space="preserve">non-conformités </w:t>
            </w:r>
            <w:r w:rsidR="00BF40BE">
              <w:rPr>
                <w:lang w:val="fr-FR"/>
              </w:rPr>
              <w:t>mineures</w:t>
            </w:r>
            <w:r w:rsidR="0098279F">
              <w:rPr>
                <w:lang w:val="fr-FR"/>
              </w:rPr>
              <w:t>.</w:t>
            </w:r>
          </w:p>
          <w:p w14:paraId="7DEFC3D2" w14:textId="4147E226" w:rsidR="00D56ACD" w:rsidRPr="00177DC1" w:rsidRDefault="00644086" w:rsidP="00470E98">
            <w:pPr>
              <w:pStyle w:val="Header2-SubClauses"/>
              <w:numPr>
                <w:ilvl w:val="1"/>
                <w:numId w:val="27"/>
              </w:numPr>
              <w:tabs>
                <w:tab w:val="clear" w:pos="619"/>
                <w:tab w:val="left" w:pos="576"/>
              </w:tabs>
              <w:spacing w:before="120" w:after="120"/>
              <w:ind w:left="616" w:hanging="616"/>
              <w:rPr>
                <w:lang w:val="fr-FR"/>
              </w:rPr>
            </w:pPr>
            <w:r w:rsidRPr="00177DC1">
              <w:rPr>
                <w:spacing w:val="-4"/>
                <w:lang w:val="fr-FR"/>
              </w:rPr>
              <w:t xml:space="preserve">Dans la mesure où une Offre est </w:t>
            </w:r>
            <w:r w:rsidR="00154490" w:rsidRPr="00177DC1">
              <w:rPr>
                <w:spacing w:val="-4"/>
                <w:lang w:val="fr-FR"/>
              </w:rPr>
              <w:t>conforme</w:t>
            </w:r>
            <w:r w:rsidR="00BF40BE">
              <w:rPr>
                <w:spacing w:val="-4"/>
                <w:lang w:val="fr-FR"/>
              </w:rPr>
              <w:t xml:space="preserve"> pour l’</w:t>
            </w:r>
            <w:r w:rsidR="00101CEE">
              <w:rPr>
                <w:spacing w:val="-4"/>
                <w:lang w:val="fr-FR"/>
              </w:rPr>
              <w:t>essentiel</w:t>
            </w:r>
            <w:r w:rsidR="00154490" w:rsidRPr="00177DC1">
              <w:rPr>
                <w:spacing w:val="-4"/>
                <w:lang w:val="fr-FR"/>
              </w:rPr>
              <w:t xml:space="preserve">, le Maître d’Ouvrage peut demander au Soumissionnaire </w:t>
            </w:r>
            <w:r w:rsidR="0090331F" w:rsidRPr="00177DC1">
              <w:rPr>
                <w:spacing w:val="-4"/>
                <w:lang w:val="fr-FR"/>
              </w:rPr>
              <w:t>de soumettre les informations ou la documentation</w:t>
            </w:r>
            <w:r w:rsidR="0069643F">
              <w:rPr>
                <w:spacing w:val="-4"/>
                <w:lang w:val="fr-FR"/>
              </w:rPr>
              <w:t xml:space="preserve"> </w:t>
            </w:r>
            <w:r w:rsidR="0069643F" w:rsidRPr="00177DC1">
              <w:rPr>
                <w:spacing w:val="-4"/>
                <w:lang w:val="fr-FR"/>
              </w:rPr>
              <w:t>nécessaires</w:t>
            </w:r>
            <w:r w:rsidR="0090331F" w:rsidRPr="00177DC1">
              <w:rPr>
                <w:spacing w:val="-4"/>
                <w:lang w:val="fr-FR"/>
              </w:rPr>
              <w:t xml:space="preserve">, dans un </w:t>
            </w:r>
            <w:r w:rsidR="0069643F">
              <w:rPr>
                <w:spacing w:val="-4"/>
                <w:lang w:val="fr-FR"/>
              </w:rPr>
              <w:t>délai</w:t>
            </w:r>
            <w:r w:rsidR="0069643F" w:rsidRPr="00177DC1">
              <w:rPr>
                <w:spacing w:val="-4"/>
                <w:lang w:val="fr-FR"/>
              </w:rPr>
              <w:t xml:space="preserve"> </w:t>
            </w:r>
            <w:r w:rsidR="0090331F" w:rsidRPr="00177DC1">
              <w:rPr>
                <w:spacing w:val="-4"/>
                <w:lang w:val="fr-FR"/>
              </w:rPr>
              <w:t xml:space="preserve">raisonnable, </w:t>
            </w:r>
            <w:r w:rsidR="00972462" w:rsidRPr="00177DC1">
              <w:rPr>
                <w:spacing w:val="-4"/>
                <w:lang w:val="fr-FR"/>
              </w:rPr>
              <w:t xml:space="preserve">pour rectifier les non-conformités </w:t>
            </w:r>
            <w:r w:rsidR="0069643F">
              <w:rPr>
                <w:spacing w:val="-4"/>
                <w:lang w:val="fr-FR"/>
              </w:rPr>
              <w:t>mineures</w:t>
            </w:r>
            <w:r w:rsidR="00972462" w:rsidRPr="00177DC1">
              <w:rPr>
                <w:spacing w:val="-4"/>
                <w:lang w:val="fr-FR"/>
              </w:rPr>
              <w:t xml:space="preserve"> de l’Offre</w:t>
            </w:r>
            <w:r w:rsidR="00EF5139" w:rsidRPr="00177DC1">
              <w:rPr>
                <w:spacing w:val="-4"/>
                <w:lang w:val="fr-FR"/>
              </w:rPr>
              <w:t xml:space="preserve"> liées aux </w:t>
            </w:r>
            <w:r w:rsidR="00EF5139" w:rsidRPr="00470E98">
              <w:rPr>
                <w:szCs w:val="24"/>
                <w:lang w:val="fr-FR"/>
              </w:rPr>
              <w:t>exigences</w:t>
            </w:r>
            <w:r w:rsidR="00EF5139" w:rsidRPr="00177DC1">
              <w:rPr>
                <w:spacing w:val="-4"/>
                <w:lang w:val="fr-FR"/>
              </w:rPr>
              <w:t xml:space="preserve"> documentaires. </w:t>
            </w:r>
            <w:r w:rsidR="00607C17" w:rsidRPr="00177DC1">
              <w:rPr>
                <w:spacing w:val="-4"/>
                <w:lang w:val="fr-FR"/>
              </w:rPr>
              <w:t xml:space="preserve">La demande d’information ou de documentation </w:t>
            </w:r>
            <w:r w:rsidR="00E46A02" w:rsidRPr="00177DC1">
              <w:rPr>
                <w:spacing w:val="-4"/>
                <w:lang w:val="fr-FR"/>
              </w:rPr>
              <w:t xml:space="preserve">pour de telles non-conformités </w:t>
            </w:r>
            <w:r w:rsidR="001D4BA2" w:rsidRPr="00177DC1">
              <w:rPr>
                <w:spacing w:val="-4"/>
                <w:lang w:val="fr-FR"/>
              </w:rPr>
              <w:t xml:space="preserve">ne devra pas être liée </w:t>
            </w:r>
            <w:r w:rsidR="00ED150C" w:rsidRPr="00177DC1">
              <w:rPr>
                <w:spacing w:val="-4"/>
                <w:lang w:val="fr-FR"/>
              </w:rPr>
              <w:t xml:space="preserve">à tout aspect de prix de l’Offre.  Le manquement du Soumissionnaire à </w:t>
            </w:r>
            <w:r w:rsidR="00127CC3" w:rsidRPr="00177DC1">
              <w:rPr>
                <w:spacing w:val="-4"/>
                <w:lang w:val="fr-FR"/>
              </w:rPr>
              <w:t xml:space="preserve">satisfaire cette requête </w:t>
            </w:r>
            <w:r w:rsidR="00964768">
              <w:rPr>
                <w:spacing w:val="-4"/>
                <w:lang w:val="fr-FR"/>
              </w:rPr>
              <w:t>est susceptible d’</w:t>
            </w:r>
            <w:r w:rsidR="009B0C7A" w:rsidRPr="00177DC1">
              <w:rPr>
                <w:spacing w:val="-4"/>
                <w:lang w:val="fr-FR"/>
              </w:rPr>
              <w:t>entraîner le rejet de son Offre.</w:t>
            </w:r>
          </w:p>
        </w:tc>
      </w:tr>
      <w:tr w:rsidR="00D52574" w14:paraId="190BD6BD" w14:textId="77777777" w:rsidTr="00765708">
        <w:tc>
          <w:tcPr>
            <w:tcW w:w="9379" w:type="dxa"/>
            <w:gridSpan w:val="2"/>
            <w:tcBorders>
              <w:top w:val="nil"/>
              <w:left w:val="nil"/>
              <w:right w:val="nil"/>
            </w:tcBorders>
            <w:tcMar>
              <w:top w:w="28" w:type="dxa"/>
              <w:bottom w:w="28" w:type="dxa"/>
            </w:tcMar>
          </w:tcPr>
          <w:p w14:paraId="50482F18" w14:textId="0A7AB58F" w:rsidR="00245C56" w:rsidRPr="00424F7F" w:rsidRDefault="00245C56" w:rsidP="00A76396">
            <w:pPr>
              <w:pStyle w:val="Sec1head1"/>
              <w:rPr>
                <w:bCs/>
                <w:sz w:val="32"/>
                <w:szCs w:val="32"/>
              </w:rPr>
            </w:pPr>
            <w:bookmarkStart w:id="336" w:name="_Toc127407281"/>
            <w:bookmarkStart w:id="337" w:name="_Toc207125465"/>
            <w:r>
              <w:rPr>
                <w:bCs/>
                <w:sz w:val="32"/>
                <w:szCs w:val="32"/>
              </w:rPr>
              <w:t>G.</w:t>
            </w:r>
            <w:r w:rsidR="00EB2793">
              <w:rPr>
                <w:bCs/>
                <w:sz w:val="32"/>
                <w:szCs w:val="32"/>
              </w:rPr>
              <w:tab/>
            </w:r>
            <w:r>
              <w:rPr>
                <w:bCs/>
                <w:sz w:val="32"/>
                <w:szCs w:val="32"/>
              </w:rPr>
              <w:t xml:space="preserve">Evaluation de la </w:t>
            </w:r>
            <w:r w:rsidRPr="00A76396">
              <w:rPr>
                <w:bCs/>
                <w:szCs w:val="28"/>
              </w:rPr>
              <w:t>Partie</w:t>
            </w:r>
            <w:r>
              <w:rPr>
                <w:bCs/>
                <w:sz w:val="32"/>
                <w:szCs w:val="32"/>
              </w:rPr>
              <w:t xml:space="preserve"> Techni</w:t>
            </w:r>
            <w:r w:rsidR="00221E2C">
              <w:rPr>
                <w:bCs/>
                <w:sz w:val="32"/>
                <w:szCs w:val="32"/>
              </w:rPr>
              <w:t>q</w:t>
            </w:r>
            <w:r>
              <w:rPr>
                <w:bCs/>
                <w:sz w:val="32"/>
                <w:szCs w:val="32"/>
              </w:rPr>
              <w:t>ue de l’Offre</w:t>
            </w:r>
            <w:bookmarkEnd w:id="336"/>
            <w:bookmarkEnd w:id="337"/>
          </w:p>
        </w:tc>
      </w:tr>
      <w:tr w:rsidR="00245C56" w:rsidRPr="006C1597" w14:paraId="78B5D5AC" w14:textId="77777777" w:rsidTr="00D56ACD">
        <w:tc>
          <w:tcPr>
            <w:tcW w:w="2694" w:type="dxa"/>
            <w:tcBorders>
              <w:top w:val="nil"/>
              <w:left w:val="nil"/>
              <w:right w:val="nil"/>
            </w:tcBorders>
            <w:tcMar>
              <w:top w:w="28" w:type="dxa"/>
              <w:bottom w:w="28" w:type="dxa"/>
            </w:tcMar>
          </w:tcPr>
          <w:p w14:paraId="6B963FE8" w14:textId="48D20463" w:rsidR="00245C56" w:rsidRDefault="00221E2C" w:rsidP="00A76396">
            <w:pPr>
              <w:pStyle w:val="Style23"/>
            </w:pPr>
            <w:bookmarkStart w:id="338" w:name="_Toc127407282"/>
            <w:bookmarkStart w:id="339" w:name="_Toc207125466"/>
            <w:r>
              <w:t>Détermination</w:t>
            </w:r>
            <w:r w:rsidR="00871232">
              <w:t xml:space="preserve"> de la Conformité de la Partie Technique</w:t>
            </w:r>
            <w:bookmarkEnd w:id="338"/>
            <w:bookmarkEnd w:id="339"/>
          </w:p>
        </w:tc>
        <w:tc>
          <w:tcPr>
            <w:tcW w:w="6685" w:type="dxa"/>
            <w:tcBorders>
              <w:top w:val="nil"/>
              <w:left w:val="nil"/>
              <w:right w:val="nil"/>
            </w:tcBorders>
            <w:tcMar>
              <w:top w:w="28" w:type="dxa"/>
              <w:bottom w:w="28" w:type="dxa"/>
            </w:tcMar>
          </w:tcPr>
          <w:p w14:paraId="786BE4AE" w14:textId="3950C519" w:rsidR="00AF250F" w:rsidRPr="00A76396" w:rsidRDefault="003F4402" w:rsidP="00470E98">
            <w:pPr>
              <w:pStyle w:val="Header2-SubClauses"/>
              <w:numPr>
                <w:ilvl w:val="1"/>
                <w:numId w:val="27"/>
              </w:numPr>
              <w:tabs>
                <w:tab w:val="clear" w:pos="619"/>
                <w:tab w:val="left" w:pos="576"/>
              </w:tabs>
              <w:spacing w:before="120" w:after="120"/>
              <w:ind w:left="616" w:hanging="616"/>
              <w:rPr>
                <w:lang w:val="fr-FR"/>
              </w:rPr>
            </w:pPr>
            <w:r w:rsidRPr="003F4402">
              <w:rPr>
                <w:lang w:val="fr-FR"/>
              </w:rPr>
              <w:t xml:space="preserve">La détermination par le Maître d'Ouvrage de la conformité de la Partie </w:t>
            </w:r>
            <w:r w:rsidRPr="00470E98">
              <w:rPr>
                <w:szCs w:val="24"/>
                <w:lang w:val="fr-FR"/>
              </w:rPr>
              <w:t>Technique</w:t>
            </w:r>
            <w:r w:rsidRPr="003F4402">
              <w:rPr>
                <w:lang w:val="fr-FR"/>
              </w:rPr>
              <w:t xml:space="preserve"> se fera sur la base du contenu de l'Offre, comme spécifié dans l'article 11 des IS</w:t>
            </w:r>
          </w:p>
          <w:p w14:paraId="19077F14" w14:textId="0E1DD181" w:rsidR="001550F7" w:rsidRPr="00221E2C" w:rsidRDefault="003755DE" w:rsidP="00470E98">
            <w:pPr>
              <w:pStyle w:val="Header2-SubClauses"/>
              <w:numPr>
                <w:ilvl w:val="1"/>
                <w:numId w:val="27"/>
              </w:numPr>
              <w:tabs>
                <w:tab w:val="clear" w:pos="619"/>
                <w:tab w:val="left" w:pos="576"/>
              </w:tabs>
              <w:spacing w:before="120" w:after="120"/>
              <w:ind w:left="616" w:hanging="616"/>
              <w:rPr>
                <w:lang w:val="fr-FR"/>
              </w:rPr>
            </w:pPr>
            <w:r>
              <w:rPr>
                <w:spacing w:val="-4"/>
                <w:lang w:val="fr-FR"/>
              </w:rPr>
              <w:t xml:space="preserve">Un </w:t>
            </w:r>
            <w:r w:rsidR="001550F7" w:rsidRPr="00221E2C">
              <w:rPr>
                <w:spacing w:val="-4"/>
                <w:lang w:val="fr-FR"/>
              </w:rPr>
              <w:t xml:space="preserve">examen préliminaire de la Partie Technique sera </w:t>
            </w:r>
            <w:r>
              <w:rPr>
                <w:spacing w:val="-4"/>
                <w:lang w:val="fr-FR"/>
              </w:rPr>
              <w:t>réalisé</w:t>
            </w:r>
            <w:r w:rsidRPr="00221E2C">
              <w:rPr>
                <w:spacing w:val="-4"/>
                <w:lang w:val="fr-FR"/>
              </w:rPr>
              <w:t xml:space="preserve"> </w:t>
            </w:r>
            <w:r w:rsidR="001550F7" w:rsidRPr="00221E2C">
              <w:rPr>
                <w:spacing w:val="-4"/>
                <w:lang w:val="fr-FR"/>
              </w:rPr>
              <w:t xml:space="preserve">pour identifier les offres qui sont incomplètes, invalides ou non conformes </w:t>
            </w:r>
            <w:r w:rsidR="00AC5D54">
              <w:rPr>
                <w:spacing w:val="-4"/>
                <w:lang w:val="fr-FR"/>
              </w:rPr>
              <w:t xml:space="preserve">pour l’essentiel </w:t>
            </w:r>
            <w:r w:rsidR="001550F7" w:rsidRPr="00221E2C">
              <w:rPr>
                <w:spacing w:val="-4"/>
                <w:lang w:val="fr-FR"/>
              </w:rPr>
              <w:t xml:space="preserve">aux exigences </w:t>
            </w:r>
            <w:r w:rsidR="00AC5D54" w:rsidRPr="00221E2C">
              <w:rPr>
                <w:spacing w:val="-4"/>
                <w:lang w:val="fr-FR"/>
              </w:rPr>
              <w:t>d</w:t>
            </w:r>
            <w:r w:rsidR="00AC5D54">
              <w:rPr>
                <w:spacing w:val="-4"/>
                <w:lang w:val="fr-FR"/>
              </w:rPr>
              <w:t>u</w:t>
            </w:r>
            <w:r w:rsidR="00AC5D54" w:rsidRPr="00221E2C">
              <w:rPr>
                <w:spacing w:val="-4"/>
                <w:lang w:val="fr-FR"/>
              </w:rPr>
              <w:t xml:space="preserve"> </w:t>
            </w:r>
            <w:r w:rsidR="00AC5D54">
              <w:rPr>
                <w:spacing w:val="-4"/>
                <w:lang w:val="fr-FR"/>
              </w:rPr>
              <w:t>Dossier</w:t>
            </w:r>
            <w:r w:rsidR="00AC5D54" w:rsidRPr="00221E2C">
              <w:rPr>
                <w:spacing w:val="-4"/>
                <w:lang w:val="fr-FR"/>
              </w:rPr>
              <w:t xml:space="preserve"> </w:t>
            </w:r>
            <w:r w:rsidR="001550F7" w:rsidRPr="00221E2C">
              <w:rPr>
                <w:spacing w:val="-4"/>
                <w:lang w:val="fr-FR"/>
              </w:rPr>
              <w:t xml:space="preserve">d’Appel d’Offres. Une </w:t>
            </w:r>
            <w:r w:rsidR="00AC5D54">
              <w:rPr>
                <w:spacing w:val="-4"/>
                <w:lang w:val="fr-FR"/>
              </w:rPr>
              <w:t>O</w:t>
            </w:r>
            <w:r w:rsidR="001550F7" w:rsidRPr="00221E2C">
              <w:rPr>
                <w:spacing w:val="-4"/>
                <w:lang w:val="fr-FR"/>
              </w:rPr>
              <w:t xml:space="preserve">ffre conforme pour l’essentiel est une Offre conforme aux </w:t>
            </w:r>
            <w:r w:rsidR="001550F7" w:rsidRPr="00221E2C">
              <w:rPr>
                <w:lang w:val="fr-FR"/>
              </w:rPr>
              <w:t>dispositions</w:t>
            </w:r>
            <w:r w:rsidR="001550F7" w:rsidRPr="00221E2C">
              <w:rPr>
                <w:spacing w:val="-4"/>
                <w:lang w:val="fr-FR"/>
              </w:rPr>
              <w:t xml:space="preserve"> du </w:t>
            </w:r>
            <w:r w:rsidR="001550F7" w:rsidRPr="00221E2C">
              <w:rPr>
                <w:lang w:val="fr-FR"/>
              </w:rPr>
              <w:t>dossier d’appel d’offres</w:t>
            </w:r>
            <w:r w:rsidR="001550F7" w:rsidRPr="00221E2C">
              <w:rPr>
                <w:spacing w:val="-4"/>
                <w:lang w:val="fr-FR"/>
              </w:rPr>
              <w:t xml:space="preserve">, sans divergence, réserve </w:t>
            </w:r>
            <w:r w:rsidR="001550F7" w:rsidRPr="00221E2C">
              <w:rPr>
                <w:lang w:val="fr-FR"/>
              </w:rPr>
              <w:t>ou omissions importantes</w:t>
            </w:r>
            <w:r w:rsidR="001550F7" w:rsidRPr="00221E2C">
              <w:rPr>
                <w:spacing w:val="-4"/>
                <w:lang w:val="fr-FR"/>
              </w:rPr>
              <w:t xml:space="preserve">. Les divergences, réserves </w:t>
            </w:r>
            <w:r w:rsidR="001550F7" w:rsidRPr="00221E2C">
              <w:rPr>
                <w:lang w:val="fr-FR"/>
              </w:rPr>
              <w:t>ou omissions importantes</w:t>
            </w:r>
            <w:r w:rsidR="001550F7" w:rsidRPr="00221E2C">
              <w:rPr>
                <w:spacing w:val="-4"/>
                <w:lang w:val="fr-FR"/>
              </w:rPr>
              <w:t xml:space="preserve"> sont celles qui : </w:t>
            </w:r>
          </w:p>
          <w:p w14:paraId="4FA2D8BD" w14:textId="77777777" w:rsidR="001550F7" w:rsidRPr="006C1597" w:rsidRDefault="001550F7" w:rsidP="00AE5014">
            <w:pPr>
              <w:numPr>
                <w:ilvl w:val="0"/>
                <w:numId w:val="20"/>
              </w:numPr>
              <w:tabs>
                <w:tab w:val="left" w:pos="576"/>
                <w:tab w:val="left" w:pos="1152"/>
              </w:tabs>
              <w:spacing w:before="120" w:after="120"/>
              <w:ind w:left="1152" w:hanging="540"/>
              <w:jc w:val="left"/>
            </w:pPr>
            <w:r w:rsidRPr="006C1597">
              <w:rPr>
                <w:spacing w:val="-4"/>
              </w:rPr>
              <w:t xml:space="preserve">si elles étaient acceptées, </w:t>
            </w:r>
          </w:p>
          <w:p w14:paraId="3561A686" w14:textId="28FB02C1"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de manière importante la portée, la qualité ou les performances </w:t>
            </w:r>
            <w:r w:rsidRPr="006C1597">
              <w:t xml:space="preserve">des </w:t>
            </w:r>
            <w:r w:rsidR="00B138FB">
              <w:t>Ouvrages</w:t>
            </w:r>
            <w:r w:rsidR="00B138FB" w:rsidRPr="006C1597">
              <w:t xml:space="preserve"> </w:t>
            </w:r>
            <w:r w:rsidRPr="006C1597">
              <w:t>spécifié</w:t>
            </w:r>
            <w:r w:rsidR="00641F21">
              <w:t>e</w:t>
            </w:r>
            <w:r w:rsidRPr="006C1597">
              <w:t>s dans le Marché ;</w:t>
            </w:r>
            <w:r w:rsidRPr="006C1597">
              <w:rPr>
                <w:spacing w:val="-4"/>
              </w:rPr>
              <w:t xml:space="preserve"> ou </w:t>
            </w:r>
          </w:p>
          <w:p w14:paraId="7E3E30AD" w14:textId="77777777"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d’une manière importante et non conforme au </w:t>
            </w:r>
            <w:r>
              <w:t>d</w:t>
            </w:r>
            <w:r w:rsidRPr="006C1597">
              <w:t>ossier d’</w:t>
            </w:r>
            <w:r>
              <w:t>a</w:t>
            </w:r>
            <w:r w:rsidRPr="006C1597">
              <w:t>ppel d’</w:t>
            </w:r>
            <w:r>
              <w:t>o</w:t>
            </w:r>
            <w:r w:rsidRPr="006C1597">
              <w:t>ffres</w:t>
            </w:r>
            <w:r w:rsidRPr="006C1597">
              <w:rPr>
                <w:spacing w:val="-4"/>
              </w:rPr>
              <w:t xml:space="preserve">, les droits du Maître d’Ouvrage ou les obligations du Soumissionnaire au titre du Marché ; ou </w:t>
            </w:r>
          </w:p>
          <w:p w14:paraId="32DE606C" w14:textId="2425739D" w:rsidR="001550F7" w:rsidRPr="006C1597" w:rsidRDefault="001550F7" w:rsidP="00AE5014">
            <w:pPr>
              <w:numPr>
                <w:ilvl w:val="0"/>
                <w:numId w:val="20"/>
              </w:numPr>
              <w:tabs>
                <w:tab w:val="left" w:pos="576"/>
                <w:tab w:val="left" w:pos="1152"/>
              </w:tabs>
              <w:spacing w:before="120" w:after="120"/>
              <w:ind w:left="1152" w:hanging="540"/>
            </w:pPr>
            <w:r w:rsidRPr="006C1597">
              <w:rPr>
                <w:spacing w:val="-4"/>
              </w:rPr>
              <w:t xml:space="preserve">si elles étaient rectifiées, </w:t>
            </w:r>
            <w:r w:rsidR="00EB4893">
              <w:rPr>
                <w:spacing w:val="-4"/>
              </w:rPr>
              <w:t xml:space="preserve">cela </w:t>
            </w:r>
            <w:r w:rsidR="00EB4893" w:rsidRPr="00EB4893">
              <w:rPr>
                <w:spacing w:val="-4"/>
              </w:rPr>
              <w:t xml:space="preserve">affecterait injustement la position concurrentielle des </w:t>
            </w:r>
            <w:r w:rsidRPr="006C1597">
              <w:rPr>
                <w:spacing w:val="-4"/>
              </w:rPr>
              <w:t>autres Soumissionnaires ayant présenté des offres conformes pour l’essentiel.</w:t>
            </w:r>
          </w:p>
          <w:p w14:paraId="7E1EA53B" w14:textId="4BD11298" w:rsidR="00245C56" w:rsidRDefault="00924D2D" w:rsidP="00470E98">
            <w:pPr>
              <w:pStyle w:val="Header2-SubClauses"/>
              <w:numPr>
                <w:ilvl w:val="1"/>
                <w:numId w:val="27"/>
              </w:numPr>
              <w:tabs>
                <w:tab w:val="clear" w:pos="619"/>
                <w:tab w:val="left" w:pos="576"/>
              </w:tabs>
              <w:spacing w:before="120" w:after="120"/>
              <w:ind w:left="616" w:hanging="616"/>
              <w:rPr>
                <w:lang w:val="fr-FR"/>
              </w:rPr>
            </w:pPr>
            <w:r>
              <w:rPr>
                <w:lang w:val="fr-FR"/>
              </w:rPr>
              <w:t>Si la Partie Technique n’est pas conforme</w:t>
            </w:r>
            <w:r w:rsidR="001C6ACF">
              <w:rPr>
                <w:lang w:val="fr-FR"/>
              </w:rPr>
              <w:t xml:space="preserve"> </w:t>
            </w:r>
            <w:r w:rsidR="00047ADC">
              <w:rPr>
                <w:lang w:val="fr-FR"/>
              </w:rPr>
              <w:t xml:space="preserve">pour l’essentiel </w:t>
            </w:r>
            <w:r w:rsidR="001C6ACF">
              <w:rPr>
                <w:lang w:val="fr-FR"/>
              </w:rPr>
              <w:t xml:space="preserve">aux exigences </w:t>
            </w:r>
            <w:r w:rsidR="001550F7" w:rsidRPr="006C1597">
              <w:rPr>
                <w:lang w:val="fr-FR"/>
              </w:rPr>
              <w:t xml:space="preserve">du </w:t>
            </w:r>
            <w:r w:rsidR="001550F7" w:rsidRPr="00A74A47">
              <w:rPr>
                <w:lang w:val="fr-FR"/>
              </w:rPr>
              <w:t>dossier d’appel d’offres</w:t>
            </w:r>
            <w:r w:rsidR="00FA02AA">
              <w:rPr>
                <w:lang w:val="fr-FR"/>
              </w:rPr>
              <w:t xml:space="preserve">, elle sera rejetée par le Maître </w:t>
            </w:r>
            <w:r w:rsidR="00FA02AA" w:rsidRPr="00470E98">
              <w:rPr>
                <w:szCs w:val="24"/>
                <w:lang w:val="fr-FR"/>
              </w:rPr>
              <w:t>d’Ouvrage</w:t>
            </w:r>
            <w:r w:rsidR="00FE209E">
              <w:rPr>
                <w:lang w:val="fr-FR"/>
              </w:rPr>
              <w:t>,</w:t>
            </w:r>
            <w:r w:rsidR="00FA02AA">
              <w:rPr>
                <w:lang w:val="fr-FR"/>
              </w:rPr>
              <w:t xml:space="preserve"> </w:t>
            </w:r>
            <w:r w:rsidR="001550F7" w:rsidRPr="006C1597">
              <w:rPr>
                <w:lang w:val="fr-FR"/>
              </w:rPr>
              <w:t>et le Soumissionnaire ne pourra pas par la suite la rendre conforme en apportant des corrections aux divergences, réserves ou omissions importantes constatées.</w:t>
            </w:r>
          </w:p>
        </w:tc>
      </w:tr>
      <w:tr w:rsidR="0004461D" w:rsidRPr="006C1597" w14:paraId="3BD17ECD" w14:textId="77777777" w:rsidTr="00D56ACD">
        <w:tc>
          <w:tcPr>
            <w:tcW w:w="2694" w:type="dxa"/>
            <w:tcBorders>
              <w:top w:val="nil"/>
              <w:left w:val="nil"/>
              <w:right w:val="nil"/>
            </w:tcBorders>
            <w:tcMar>
              <w:top w:w="28" w:type="dxa"/>
              <w:bottom w:w="28" w:type="dxa"/>
            </w:tcMar>
          </w:tcPr>
          <w:p w14:paraId="736E0B50" w14:textId="40D1B4EA" w:rsidR="0004461D" w:rsidRPr="006C1597" w:rsidRDefault="003611BC" w:rsidP="00A76396">
            <w:pPr>
              <w:pStyle w:val="Style23"/>
            </w:pPr>
            <w:bookmarkStart w:id="340" w:name="_Toc127407283"/>
            <w:bookmarkStart w:id="341" w:name="_Toc207125467"/>
            <w:r>
              <w:lastRenderedPageBreak/>
              <w:t>Eligibilité et Qualification du Soumissionnaire</w:t>
            </w:r>
            <w:bookmarkEnd w:id="340"/>
            <w:bookmarkEnd w:id="341"/>
          </w:p>
        </w:tc>
        <w:tc>
          <w:tcPr>
            <w:tcW w:w="6685" w:type="dxa"/>
            <w:tcBorders>
              <w:top w:val="nil"/>
              <w:left w:val="nil"/>
              <w:right w:val="nil"/>
            </w:tcBorders>
            <w:tcMar>
              <w:top w:w="28" w:type="dxa"/>
              <w:bottom w:w="28" w:type="dxa"/>
            </w:tcMar>
          </w:tcPr>
          <w:p w14:paraId="049CD5AA" w14:textId="4CB3B9D1" w:rsidR="003611BC" w:rsidRPr="00233164" w:rsidRDefault="003611BC" w:rsidP="00470E98">
            <w:pPr>
              <w:pStyle w:val="Header2-SubClauses"/>
              <w:numPr>
                <w:ilvl w:val="1"/>
                <w:numId w:val="27"/>
              </w:numPr>
              <w:tabs>
                <w:tab w:val="clear" w:pos="619"/>
                <w:tab w:val="left" w:pos="576"/>
              </w:tabs>
              <w:spacing w:before="120" w:after="120"/>
              <w:ind w:left="616" w:hanging="616"/>
              <w:rPr>
                <w:lang w:val="fr-FR"/>
              </w:rPr>
            </w:pPr>
            <w:r w:rsidRPr="00C5158C">
              <w:rPr>
                <w:lang w:val="fr"/>
              </w:rPr>
              <w:t>L</w:t>
            </w:r>
            <w:r>
              <w:rPr>
                <w:lang w:val="fr"/>
              </w:rPr>
              <w:t xml:space="preserve">e Maître d’Ouvrage </w:t>
            </w:r>
            <w:r w:rsidRPr="00C5158C">
              <w:rPr>
                <w:lang w:val="fr"/>
              </w:rPr>
              <w:t>détermine</w:t>
            </w:r>
            <w:r>
              <w:rPr>
                <w:lang w:val="fr"/>
              </w:rPr>
              <w:t>r</w:t>
            </w:r>
            <w:r w:rsidR="00517581">
              <w:rPr>
                <w:lang w:val="fr"/>
              </w:rPr>
              <w:t>a</w:t>
            </w:r>
            <w:r w:rsidRPr="00C5158C">
              <w:rPr>
                <w:lang w:val="fr"/>
              </w:rPr>
              <w:t xml:space="preserve"> à sa satisfaction </w:t>
            </w:r>
            <w:r w:rsidR="008A6841" w:rsidRPr="008A6841">
              <w:rPr>
                <w:lang w:val="fr"/>
              </w:rPr>
              <w:t xml:space="preserve">si les </w:t>
            </w:r>
            <w:r w:rsidR="008A6841">
              <w:rPr>
                <w:lang w:val="fr"/>
              </w:rPr>
              <w:t>S</w:t>
            </w:r>
            <w:r w:rsidR="008A6841" w:rsidRPr="008A6841">
              <w:rPr>
                <w:lang w:val="fr"/>
              </w:rPr>
              <w:t xml:space="preserve">oumissionnaires qui ont été évalués comme ayant remis </w:t>
            </w:r>
            <w:r w:rsidR="00851634">
              <w:rPr>
                <w:lang w:val="fr"/>
              </w:rPr>
              <w:t>une</w:t>
            </w:r>
            <w:r w:rsidR="008A6841" w:rsidRPr="008A6841">
              <w:rPr>
                <w:lang w:val="fr"/>
              </w:rPr>
              <w:t xml:space="preserve"> </w:t>
            </w:r>
            <w:r w:rsidR="00851634">
              <w:rPr>
                <w:lang w:val="fr"/>
              </w:rPr>
              <w:t>O</w:t>
            </w:r>
            <w:r w:rsidR="008A6841" w:rsidRPr="008A6841">
              <w:rPr>
                <w:lang w:val="fr"/>
              </w:rPr>
              <w:t>ffre conforme pour l'essentiel sont éligibles, et continuent de satisfaire (</w:t>
            </w:r>
            <w:r w:rsidR="008A6841" w:rsidRPr="00470E98">
              <w:rPr>
                <w:szCs w:val="24"/>
                <w:lang w:val="fr-FR"/>
              </w:rPr>
              <w:t>si</w:t>
            </w:r>
            <w:r w:rsidR="008A6841" w:rsidRPr="008A6841">
              <w:rPr>
                <w:lang w:val="fr"/>
              </w:rPr>
              <w:t xml:space="preserve"> la préqualification s'applique) ou satisfont (si la préqualification n'a pas été effectuée).</w:t>
            </w:r>
            <w:r>
              <w:rPr>
                <w:lang w:val="fr"/>
              </w:rPr>
              <w:t xml:space="preserve">aux critères </w:t>
            </w:r>
            <w:r w:rsidRPr="00C5158C">
              <w:rPr>
                <w:lang w:val="fr"/>
              </w:rPr>
              <w:t>d</w:t>
            </w:r>
            <w:r>
              <w:rPr>
                <w:lang w:val="fr"/>
              </w:rPr>
              <w:t xml:space="preserve">e qualification </w:t>
            </w:r>
            <w:r w:rsidRPr="00C5158C">
              <w:rPr>
                <w:lang w:val="fr"/>
              </w:rPr>
              <w:t xml:space="preserve">spécifiés dans les </w:t>
            </w:r>
            <w:r>
              <w:rPr>
                <w:lang w:val="fr"/>
              </w:rPr>
              <w:t>C</w:t>
            </w:r>
            <w:r w:rsidRPr="00C5158C">
              <w:rPr>
                <w:lang w:val="fr"/>
              </w:rPr>
              <w:t>ritères d’</w:t>
            </w:r>
            <w:r>
              <w:rPr>
                <w:lang w:val="fr"/>
              </w:rPr>
              <w:t>E</w:t>
            </w:r>
            <w:r w:rsidRPr="00C5158C">
              <w:rPr>
                <w:lang w:val="fr"/>
              </w:rPr>
              <w:t xml:space="preserve">valuation et de </w:t>
            </w:r>
            <w:r>
              <w:rPr>
                <w:lang w:val="fr"/>
              </w:rPr>
              <w:t>Q</w:t>
            </w:r>
            <w:r w:rsidRPr="00C5158C">
              <w:rPr>
                <w:lang w:val="fr"/>
              </w:rPr>
              <w:t xml:space="preserve">ualification de </w:t>
            </w:r>
            <w:r>
              <w:rPr>
                <w:lang w:val="fr"/>
              </w:rPr>
              <w:t>la S</w:t>
            </w:r>
            <w:r w:rsidRPr="00C5158C">
              <w:rPr>
                <w:lang w:val="fr"/>
              </w:rPr>
              <w:t>ection III.</w:t>
            </w:r>
          </w:p>
          <w:p w14:paraId="0FBD9667" w14:textId="761158DE" w:rsidR="003611BC" w:rsidRPr="00233164" w:rsidRDefault="003611BC" w:rsidP="00470E98">
            <w:pPr>
              <w:pStyle w:val="Header2-SubClauses"/>
              <w:numPr>
                <w:ilvl w:val="1"/>
                <w:numId w:val="27"/>
              </w:numPr>
              <w:tabs>
                <w:tab w:val="clear" w:pos="619"/>
                <w:tab w:val="left" w:pos="576"/>
              </w:tabs>
              <w:spacing w:before="120" w:after="120"/>
              <w:ind w:left="616" w:hanging="616"/>
              <w:rPr>
                <w:lang w:val="fr-FR"/>
              </w:rPr>
            </w:pPr>
            <w:r w:rsidRPr="00C5158C">
              <w:rPr>
                <w:lang w:val="fr"/>
              </w:rPr>
              <w:t xml:space="preserve">La détermination </w:t>
            </w:r>
            <w:r>
              <w:rPr>
                <w:lang w:val="fr"/>
              </w:rPr>
              <w:t xml:space="preserve">doit être </w:t>
            </w:r>
            <w:r w:rsidRPr="00C5158C">
              <w:rPr>
                <w:lang w:val="fr"/>
              </w:rPr>
              <w:t>fondée sur un examen de</w:t>
            </w:r>
            <w:r w:rsidR="001E2BEA">
              <w:rPr>
                <w:lang w:val="fr"/>
              </w:rPr>
              <w:t>s</w:t>
            </w:r>
            <w:r w:rsidRPr="00C27F00">
              <w:rPr>
                <w:lang w:val="fr"/>
              </w:rPr>
              <w:t xml:space="preserve"> </w:t>
            </w:r>
            <w:r>
              <w:rPr>
                <w:lang w:val="fr"/>
              </w:rPr>
              <w:t>document</w:t>
            </w:r>
            <w:r w:rsidR="001E2BEA">
              <w:rPr>
                <w:lang w:val="fr"/>
              </w:rPr>
              <w:t>s justificatifs</w:t>
            </w:r>
            <w:r>
              <w:rPr>
                <w:lang w:val="fr"/>
              </w:rPr>
              <w:t xml:space="preserve"> </w:t>
            </w:r>
            <w:r w:rsidRPr="00C5158C">
              <w:rPr>
                <w:lang w:val="fr"/>
              </w:rPr>
              <w:t>de</w:t>
            </w:r>
            <w:r>
              <w:rPr>
                <w:lang w:val="fr"/>
              </w:rPr>
              <w:t xml:space="preserve"> </w:t>
            </w:r>
            <w:r w:rsidR="00A6583E">
              <w:rPr>
                <w:lang w:val="fr"/>
              </w:rPr>
              <w:t xml:space="preserve">l’éligibilité et de </w:t>
            </w:r>
            <w:r w:rsidR="001E2BEA">
              <w:rPr>
                <w:lang w:val="fr"/>
              </w:rPr>
              <w:t xml:space="preserve">la </w:t>
            </w:r>
            <w:r>
              <w:rPr>
                <w:lang w:val="fr"/>
              </w:rPr>
              <w:t>qualification d</w:t>
            </w:r>
            <w:r w:rsidRPr="00C5158C">
              <w:rPr>
                <w:lang w:val="fr"/>
              </w:rPr>
              <w:t xml:space="preserve">u </w:t>
            </w:r>
            <w:r w:rsidR="00A6583E" w:rsidRPr="00470E98">
              <w:rPr>
                <w:szCs w:val="24"/>
                <w:lang w:val="fr-FR"/>
              </w:rPr>
              <w:t>S</w:t>
            </w:r>
            <w:r w:rsidRPr="00470E98">
              <w:rPr>
                <w:szCs w:val="24"/>
                <w:lang w:val="fr-FR"/>
              </w:rPr>
              <w:t>oumissionnaire</w:t>
            </w:r>
            <w:r w:rsidRPr="00C5158C">
              <w:rPr>
                <w:lang w:val="fr"/>
              </w:rPr>
              <w:t xml:space="preserve"> présenté</w:t>
            </w:r>
            <w:r w:rsidR="00A6583E">
              <w:rPr>
                <w:lang w:val="fr"/>
              </w:rPr>
              <w:t>s</w:t>
            </w:r>
            <w:r w:rsidRPr="00C5158C">
              <w:rPr>
                <w:lang w:val="fr"/>
              </w:rPr>
              <w:t xml:space="preserve"> par le </w:t>
            </w:r>
            <w:r>
              <w:rPr>
                <w:lang w:val="fr"/>
              </w:rPr>
              <w:t>S</w:t>
            </w:r>
            <w:r w:rsidRPr="00C5158C">
              <w:rPr>
                <w:lang w:val="fr"/>
              </w:rPr>
              <w:t>oumissionnaire, conformément à l’I</w:t>
            </w:r>
            <w:r>
              <w:rPr>
                <w:lang w:val="fr"/>
              </w:rPr>
              <w:t xml:space="preserve">S </w:t>
            </w:r>
            <w:r w:rsidRPr="00C5158C">
              <w:rPr>
                <w:lang w:val="fr"/>
              </w:rPr>
              <w:t xml:space="preserve">17. La détermination ne </w:t>
            </w:r>
            <w:r w:rsidR="00A6583E">
              <w:rPr>
                <w:lang w:val="fr"/>
              </w:rPr>
              <w:t>tiendra pas</w:t>
            </w:r>
            <w:r w:rsidRPr="00C5158C">
              <w:rPr>
                <w:lang w:val="fr"/>
              </w:rPr>
              <w:t xml:space="preserve"> compte des qualifications d’autres entreprises telles que les filiales du </w:t>
            </w:r>
            <w:r>
              <w:rPr>
                <w:lang w:val="fr"/>
              </w:rPr>
              <w:t>S</w:t>
            </w:r>
            <w:r w:rsidRPr="00C5158C">
              <w:rPr>
                <w:lang w:val="fr"/>
              </w:rPr>
              <w:t xml:space="preserve">oumissionnaire, les entités mères, les sociétés affiliées, les sous-traitants (autres que les </w:t>
            </w:r>
            <w:r w:rsidR="00B677C4">
              <w:rPr>
                <w:lang w:val="fr"/>
              </w:rPr>
              <w:t>Sous-Traitants spécialisés</w:t>
            </w:r>
            <w:r w:rsidRPr="00C5158C">
              <w:rPr>
                <w:lang w:val="fr"/>
              </w:rPr>
              <w:t xml:space="preserve"> si permis dans le </w:t>
            </w:r>
            <w:r w:rsidR="00D1385C" w:rsidRPr="00C5158C">
              <w:rPr>
                <w:lang w:val="fr"/>
              </w:rPr>
              <w:t>do</w:t>
            </w:r>
            <w:r w:rsidR="00D1385C">
              <w:rPr>
                <w:lang w:val="fr"/>
              </w:rPr>
              <w:t>ssier</w:t>
            </w:r>
            <w:r w:rsidR="00D1385C" w:rsidRPr="00C5158C">
              <w:rPr>
                <w:lang w:val="fr"/>
              </w:rPr>
              <w:t xml:space="preserve"> </w:t>
            </w:r>
            <w:r w:rsidRPr="00C5158C">
              <w:rPr>
                <w:lang w:val="fr"/>
              </w:rPr>
              <w:t>d’appel d’offres) ou</w:t>
            </w:r>
            <w:r>
              <w:rPr>
                <w:lang w:val="fr"/>
              </w:rPr>
              <w:t xml:space="preserve"> </w:t>
            </w:r>
            <w:r w:rsidRPr="00C5158C">
              <w:rPr>
                <w:lang w:val="fr"/>
              </w:rPr>
              <w:t>toute autre entreprise.</w:t>
            </w:r>
          </w:p>
          <w:p w14:paraId="773FB75F" w14:textId="128B3044" w:rsidR="003611BC" w:rsidRPr="00233164" w:rsidRDefault="003611BC" w:rsidP="00470E98">
            <w:pPr>
              <w:pStyle w:val="Header2-SubClauses"/>
              <w:numPr>
                <w:ilvl w:val="1"/>
                <w:numId w:val="27"/>
              </w:numPr>
              <w:tabs>
                <w:tab w:val="clear" w:pos="619"/>
                <w:tab w:val="left" w:pos="576"/>
              </w:tabs>
              <w:spacing w:before="120" w:after="120"/>
              <w:ind w:left="616" w:hanging="616"/>
              <w:rPr>
                <w:lang w:val="fr-FR"/>
              </w:rPr>
            </w:pPr>
            <w:r w:rsidRPr="00C27F00">
              <w:rPr>
                <w:lang w:val="fr"/>
              </w:rPr>
              <w:t xml:space="preserve">Avant l’attribution du </w:t>
            </w:r>
            <w:r w:rsidR="00D1385C">
              <w:rPr>
                <w:lang w:val="fr"/>
              </w:rPr>
              <w:t>M</w:t>
            </w:r>
            <w:r>
              <w:rPr>
                <w:lang w:val="fr"/>
              </w:rPr>
              <w:t>arché</w:t>
            </w:r>
            <w:r w:rsidRPr="00C27F00">
              <w:rPr>
                <w:lang w:val="fr"/>
              </w:rPr>
              <w:t>, l</w:t>
            </w:r>
            <w:r>
              <w:rPr>
                <w:lang w:val="fr"/>
              </w:rPr>
              <w:t xml:space="preserve">e Maître d’Ouvrage </w:t>
            </w:r>
            <w:r w:rsidRPr="00C27F00">
              <w:rPr>
                <w:lang w:val="fr"/>
              </w:rPr>
              <w:t xml:space="preserve">vérifiera que le </w:t>
            </w:r>
            <w:r w:rsidRPr="00470E98">
              <w:rPr>
                <w:szCs w:val="24"/>
                <w:lang w:val="fr-FR"/>
              </w:rPr>
              <w:t>Soumissionnaire</w:t>
            </w:r>
            <w:r w:rsidRPr="00C27F00">
              <w:rPr>
                <w:lang w:val="fr"/>
              </w:rPr>
              <w:t xml:space="preserve"> retenu (y compris chaque membre d’un </w:t>
            </w:r>
            <w:r>
              <w:rPr>
                <w:lang w:val="fr"/>
              </w:rPr>
              <w:t>GE</w:t>
            </w:r>
            <w:r w:rsidRPr="00C27F00">
              <w:rPr>
                <w:lang w:val="fr"/>
              </w:rPr>
              <w:t xml:space="preserve">) n’est pas disqualifié par la Banque en raison de la non-conformité avec les obligations contractuelles de prévention et d’intervention </w:t>
            </w:r>
            <w:r>
              <w:rPr>
                <w:lang w:val="fr"/>
              </w:rPr>
              <w:t xml:space="preserve">de l’EAS/HS. </w:t>
            </w:r>
            <w:r w:rsidRPr="00C27F00">
              <w:rPr>
                <w:lang w:val="fr"/>
              </w:rPr>
              <w:t xml:space="preserve"> </w:t>
            </w:r>
            <w:r>
              <w:rPr>
                <w:lang w:val="fr"/>
              </w:rPr>
              <w:t>Le Maître d’Ouvrage</w:t>
            </w:r>
            <w:r w:rsidRPr="00C27F00">
              <w:rPr>
                <w:lang w:val="fr"/>
              </w:rPr>
              <w:t xml:space="preserve"> effectuera la même vérification pour chaque sous-traitant proposé par le </w:t>
            </w:r>
            <w:r>
              <w:rPr>
                <w:lang w:val="fr"/>
              </w:rPr>
              <w:t>S</w:t>
            </w:r>
            <w:r w:rsidRPr="00C27F00">
              <w:rPr>
                <w:lang w:val="fr"/>
              </w:rPr>
              <w:t>oumissionnaire retenu. Si un sous-traitant proposé ne répond pas à l’exigence, l</w:t>
            </w:r>
            <w:r>
              <w:rPr>
                <w:lang w:val="fr"/>
              </w:rPr>
              <w:t>e Maître d’Ouvrage</w:t>
            </w:r>
            <w:r w:rsidRPr="00C27F00">
              <w:rPr>
                <w:lang w:val="fr"/>
              </w:rPr>
              <w:t xml:space="preserve"> exigera du </w:t>
            </w:r>
            <w:r>
              <w:rPr>
                <w:lang w:val="fr"/>
              </w:rPr>
              <w:t>S</w:t>
            </w:r>
            <w:r w:rsidRPr="00C27F00">
              <w:rPr>
                <w:lang w:val="fr"/>
              </w:rPr>
              <w:t>oumissionnaire qu’il propose un sous-traitant de remplacement.</w:t>
            </w:r>
          </w:p>
          <w:p w14:paraId="5FB4F2BF" w14:textId="39895FB2" w:rsidR="0004461D" w:rsidRPr="006C1597" w:rsidRDefault="003611BC" w:rsidP="00470E98">
            <w:pPr>
              <w:pStyle w:val="Header2-SubClauses"/>
              <w:numPr>
                <w:ilvl w:val="1"/>
                <w:numId w:val="27"/>
              </w:numPr>
              <w:tabs>
                <w:tab w:val="clear" w:pos="619"/>
                <w:tab w:val="left" w:pos="576"/>
              </w:tabs>
              <w:spacing w:before="120" w:after="120"/>
              <w:ind w:left="616" w:hanging="616"/>
              <w:rPr>
                <w:lang w:val="fr-FR"/>
              </w:rPr>
            </w:pPr>
            <w:bookmarkStart w:id="342" w:name="_Toc61952199"/>
            <w:bookmarkStart w:id="343" w:name="_Toc61952395"/>
            <w:bookmarkEnd w:id="342"/>
            <w:bookmarkEnd w:id="343"/>
            <w:r w:rsidRPr="00A76396">
              <w:rPr>
                <w:lang w:val="fr-FR"/>
              </w:rPr>
              <w:t>Seules</w:t>
            </w:r>
            <w:r w:rsidRPr="00C5158C">
              <w:rPr>
                <w:lang w:val="fr"/>
              </w:rPr>
              <w:t xml:space="preserve"> les </w:t>
            </w:r>
            <w:r w:rsidR="00D94782">
              <w:rPr>
                <w:lang w:val="fr"/>
              </w:rPr>
              <w:t>Offre</w:t>
            </w:r>
            <w:r w:rsidR="00D94782" w:rsidRPr="00C5158C">
              <w:rPr>
                <w:lang w:val="fr"/>
              </w:rPr>
              <w:t xml:space="preserve">s </w:t>
            </w:r>
            <w:r w:rsidRPr="00C5158C">
              <w:rPr>
                <w:lang w:val="fr"/>
              </w:rPr>
              <w:t xml:space="preserve">qui sont à la fois </w:t>
            </w:r>
            <w:r>
              <w:rPr>
                <w:lang w:val="fr"/>
              </w:rPr>
              <w:t>conforme</w:t>
            </w:r>
            <w:r w:rsidR="00D94782">
              <w:rPr>
                <w:lang w:val="fr"/>
              </w:rPr>
              <w:t>s pour l’essentiel</w:t>
            </w:r>
            <w:r>
              <w:rPr>
                <w:lang w:val="fr"/>
              </w:rPr>
              <w:t xml:space="preserve"> </w:t>
            </w:r>
            <w:r w:rsidRPr="00C5158C">
              <w:rPr>
                <w:lang w:val="fr"/>
              </w:rPr>
              <w:t xml:space="preserve">au </w:t>
            </w:r>
            <w:r w:rsidR="00D94782" w:rsidRPr="00C5158C">
              <w:rPr>
                <w:lang w:val="fr"/>
              </w:rPr>
              <w:t>do</w:t>
            </w:r>
            <w:r w:rsidR="00D94782">
              <w:rPr>
                <w:lang w:val="fr"/>
              </w:rPr>
              <w:t xml:space="preserve">ssier </w:t>
            </w:r>
            <w:r w:rsidRPr="00C5158C">
              <w:rPr>
                <w:lang w:val="fr"/>
              </w:rPr>
              <w:t xml:space="preserve">d’appel d’offres et </w:t>
            </w:r>
            <w:r w:rsidR="00D94782">
              <w:rPr>
                <w:lang w:val="fr"/>
              </w:rPr>
              <w:t xml:space="preserve">provenant de Soumissionnaires </w:t>
            </w:r>
            <w:r w:rsidRPr="00C5158C">
              <w:rPr>
                <w:lang w:val="fr"/>
              </w:rPr>
              <w:t xml:space="preserve">qui répondent </w:t>
            </w:r>
            <w:r w:rsidR="00432C67">
              <w:rPr>
                <w:lang w:val="fr"/>
              </w:rPr>
              <w:t>aux</w:t>
            </w:r>
            <w:r w:rsidRPr="00C5158C">
              <w:rPr>
                <w:lang w:val="fr"/>
              </w:rPr>
              <w:t xml:space="preserve"> critères de qualification </w:t>
            </w:r>
            <w:r w:rsidR="00815AC1">
              <w:rPr>
                <w:lang w:val="fr"/>
              </w:rPr>
              <w:t>feront l’objet d</w:t>
            </w:r>
            <w:r w:rsidR="00EC157E">
              <w:rPr>
                <w:lang w:val="fr"/>
              </w:rPr>
              <w:t xml:space="preserve">’une évaluation détaillée telle que spécifiée à l’article 32 des IS. </w:t>
            </w:r>
          </w:p>
        </w:tc>
      </w:tr>
      <w:tr w:rsidR="006911B3" w:rsidRPr="006C1597" w14:paraId="0DD4FCA2" w14:textId="77777777" w:rsidTr="00D56ACD">
        <w:tc>
          <w:tcPr>
            <w:tcW w:w="2694" w:type="dxa"/>
            <w:tcBorders>
              <w:top w:val="nil"/>
              <w:left w:val="nil"/>
              <w:right w:val="nil"/>
            </w:tcBorders>
            <w:tcMar>
              <w:top w:w="28" w:type="dxa"/>
              <w:bottom w:w="28" w:type="dxa"/>
            </w:tcMar>
          </w:tcPr>
          <w:p w14:paraId="78D3F0EC" w14:textId="66290588" w:rsidR="006911B3" w:rsidRPr="006C1597" w:rsidRDefault="00FA53FB" w:rsidP="00A76396">
            <w:pPr>
              <w:pStyle w:val="Style23"/>
            </w:pPr>
            <w:bookmarkStart w:id="344" w:name="_Toc127407284"/>
            <w:bookmarkStart w:id="345" w:name="_Toc207125468"/>
            <w:r>
              <w:t xml:space="preserve">Evaluation détaillée de la </w:t>
            </w:r>
            <w:r w:rsidR="00652DCC">
              <w:t>P</w:t>
            </w:r>
            <w:r>
              <w:t>artie Technique</w:t>
            </w:r>
            <w:bookmarkEnd w:id="344"/>
            <w:bookmarkEnd w:id="345"/>
          </w:p>
        </w:tc>
        <w:tc>
          <w:tcPr>
            <w:tcW w:w="6685" w:type="dxa"/>
            <w:tcBorders>
              <w:top w:val="nil"/>
              <w:left w:val="nil"/>
              <w:right w:val="nil"/>
            </w:tcBorders>
            <w:tcMar>
              <w:top w:w="28" w:type="dxa"/>
              <w:bottom w:w="28" w:type="dxa"/>
            </w:tcMar>
          </w:tcPr>
          <w:p w14:paraId="513A8890" w14:textId="4EC61264" w:rsidR="006911B3" w:rsidRDefault="00FA53FB" w:rsidP="00470E98">
            <w:pPr>
              <w:pStyle w:val="Header2-SubClauses"/>
              <w:numPr>
                <w:ilvl w:val="1"/>
                <w:numId w:val="27"/>
              </w:numPr>
              <w:tabs>
                <w:tab w:val="clear" w:pos="619"/>
                <w:tab w:val="left" w:pos="576"/>
              </w:tabs>
              <w:spacing w:before="120" w:after="120"/>
              <w:ind w:left="616" w:hanging="616"/>
              <w:rPr>
                <w:lang w:val="fr-FR"/>
              </w:rPr>
            </w:pPr>
            <w:r w:rsidRPr="00470E98">
              <w:rPr>
                <w:szCs w:val="24"/>
                <w:lang w:val="fr-FR"/>
              </w:rPr>
              <w:t>L’évaluation</w:t>
            </w:r>
            <w:r>
              <w:rPr>
                <w:lang w:val="fr-FR"/>
              </w:rPr>
              <w:t xml:space="preserve"> de la Partie Technique </w:t>
            </w:r>
            <w:r w:rsidR="00652DCC">
              <w:rPr>
                <w:lang w:val="fr-FR"/>
              </w:rPr>
              <w:t xml:space="preserve">par le </w:t>
            </w:r>
            <w:r>
              <w:rPr>
                <w:lang w:val="fr-FR"/>
              </w:rPr>
              <w:t xml:space="preserve">Maître d’Ouvrage </w:t>
            </w:r>
            <w:r w:rsidR="009063A8">
              <w:rPr>
                <w:lang w:val="fr-FR"/>
              </w:rPr>
              <w:t>sera conduite telle que spécifiée dans la Section III, Critères d’Evaluation et de Qualification.</w:t>
            </w:r>
          </w:p>
          <w:p w14:paraId="75CE7E6C" w14:textId="41D71E30" w:rsidR="009063A8" w:rsidRPr="006C1597" w:rsidRDefault="00FD328A" w:rsidP="00470E98">
            <w:pPr>
              <w:pStyle w:val="Header2-SubClauses"/>
              <w:numPr>
                <w:ilvl w:val="1"/>
                <w:numId w:val="27"/>
              </w:numPr>
              <w:tabs>
                <w:tab w:val="clear" w:pos="619"/>
                <w:tab w:val="left" w:pos="576"/>
              </w:tabs>
              <w:spacing w:before="120" w:after="120"/>
              <w:ind w:left="616" w:hanging="616"/>
              <w:rPr>
                <w:lang w:val="fr-FR"/>
              </w:rPr>
            </w:pPr>
            <w:r>
              <w:rPr>
                <w:lang w:val="fr-FR"/>
              </w:rPr>
              <w:t xml:space="preserve">Les scores </w:t>
            </w:r>
            <w:r w:rsidR="002F33E4" w:rsidRPr="00AE182E">
              <w:t xml:space="preserve">et les pondérations à attribuer aux Critères notés (y compris facteurs techniques et non monétaires et sous-facteurs le cas échéant) </w:t>
            </w:r>
            <w:r w:rsidR="003766B0">
              <w:rPr>
                <w:lang w:val="fr-FR"/>
              </w:rPr>
              <w:t xml:space="preserve">sont </w:t>
            </w:r>
            <w:r w:rsidR="003766B0" w:rsidRPr="00470E98">
              <w:rPr>
                <w:szCs w:val="24"/>
                <w:lang w:val="fr-FR"/>
              </w:rPr>
              <w:t>spécifiés</w:t>
            </w:r>
            <w:r w:rsidR="003766B0">
              <w:rPr>
                <w:lang w:val="fr-FR"/>
              </w:rPr>
              <w:t xml:space="preserve"> dans les </w:t>
            </w:r>
            <w:r w:rsidR="003766B0" w:rsidRPr="00424F7F">
              <w:rPr>
                <w:b/>
                <w:bCs/>
                <w:lang w:val="fr-FR"/>
              </w:rPr>
              <w:t>DPAO</w:t>
            </w:r>
            <w:r w:rsidR="003766B0">
              <w:rPr>
                <w:lang w:val="fr-FR"/>
              </w:rPr>
              <w:t>.</w:t>
            </w:r>
          </w:p>
        </w:tc>
      </w:tr>
      <w:tr w:rsidR="00586585" w14:paraId="78A1D12E" w14:textId="77777777" w:rsidTr="00F60E0E">
        <w:tc>
          <w:tcPr>
            <w:tcW w:w="9379" w:type="dxa"/>
            <w:gridSpan w:val="2"/>
            <w:tcBorders>
              <w:top w:val="nil"/>
              <w:left w:val="nil"/>
              <w:right w:val="nil"/>
            </w:tcBorders>
            <w:tcMar>
              <w:top w:w="28" w:type="dxa"/>
              <w:bottom w:w="28" w:type="dxa"/>
            </w:tcMar>
          </w:tcPr>
          <w:p w14:paraId="2479755E" w14:textId="1FBC53F5" w:rsidR="00F322AA" w:rsidRPr="00D24BCD" w:rsidRDefault="00F322AA" w:rsidP="00A76396">
            <w:pPr>
              <w:pStyle w:val="Sec1head1"/>
              <w:rPr>
                <w:bCs/>
                <w:szCs w:val="28"/>
              </w:rPr>
            </w:pPr>
            <w:bookmarkStart w:id="346" w:name="_Toc127407285"/>
            <w:bookmarkStart w:id="347" w:name="_Toc207125469"/>
            <w:r w:rsidRPr="00D24BCD">
              <w:rPr>
                <w:bCs/>
                <w:szCs w:val="28"/>
              </w:rPr>
              <w:t>H.</w:t>
            </w:r>
            <w:r w:rsidR="00EB2793">
              <w:rPr>
                <w:bCs/>
                <w:szCs w:val="28"/>
              </w:rPr>
              <w:tab/>
            </w:r>
            <w:r w:rsidRPr="00D24BCD">
              <w:rPr>
                <w:bCs/>
                <w:szCs w:val="28"/>
              </w:rPr>
              <w:t xml:space="preserve">Notification de </w:t>
            </w:r>
            <w:r w:rsidRPr="00D91AEC">
              <w:t>l’Evaluation</w:t>
            </w:r>
            <w:r w:rsidRPr="00D24BCD">
              <w:rPr>
                <w:bCs/>
                <w:szCs w:val="28"/>
              </w:rPr>
              <w:t xml:space="preserve"> des Parties Techniques et Ouverture Publique </w:t>
            </w:r>
            <w:r w:rsidR="009D27BB" w:rsidRPr="00D24BCD">
              <w:rPr>
                <w:bCs/>
                <w:szCs w:val="28"/>
              </w:rPr>
              <w:t>des Parties Financières</w:t>
            </w:r>
            <w:bookmarkEnd w:id="346"/>
            <w:bookmarkEnd w:id="347"/>
          </w:p>
        </w:tc>
      </w:tr>
      <w:tr w:rsidR="003766B0" w:rsidRPr="00160D47" w14:paraId="38A7368A" w14:textId="77777777" w:rsidTr="00D56ACD">
        <w:tc>
          <w:tcPr>
            <w:tcW w:w="2694" w:type="dxa"/>
            <w:tcBorders>
              <w:top w:val="nil"/>
              <w:left w:val="nil"/>
              <w:right w:val="nil"/>
            </w:tcBorders>
            <w:tcMar>
              <w:top w:w="28" w:type="dxa"/>
              <w:bottom w:w="28" w:type="dxa"/>
            </w:tcMar>
          </w:tcPr>
          <w:p w14:paraId="6ADC2EB6" w14:textId="2198F74E" w:rsidR="003766B0" w:rsidRPr="006C1597" w:rsidRDefault="00E81BD6" w:rsidP="00A76396">
            <w:pPr>
              <w:pStyle w:val="Style23"/>
            </w:pPr>
            <w:bookmarkStart w:id="348" w:name="_Toc127407286"/>
            <w:bookmarkStart w:id="349" w:name="_Toc207125470"/>
            <w:r>
              <w:t xml:space="preserve">Notification de l’Evaluation des </w:t>
            </w:r>
            <w:r>
              <w:lastRenderedPageBreak/>
              <w:t>Parties Techniques et Ouverture Publique des Parties Financières</w:t>
            </w:r>
            <w:bookmarkEnd w:id="348"/>
            <w:bookmarkEnd w:id="349"/>
          </w:p>
        </w:tc>
        <w:tc>
          <w:tcPr>
            <w:tcW w:w="6685" w:type="dxa"/>
            <w:tcBorders>
              <w:top w:val="nil"/>
              <w:left w:val="nil"/>
              <w:right w:val="nil"/>
            </w:tcBorders>
            <w:tcMar>
              <w:top w:w="28" w:type="dxa"/>
              <w:bottom w:w="28" w:type="dxa"/>
            </w:tcMar>
          </w:tcPr>
          <w:p w14:paraId="5BD4DEDA" w14:textId="33FB6175" w:rsidR="00A12FC9" w:rsidRDefault="00F80EC3" w:rsidP="00470E98">
            <w:pPr>
              <w:pStyle w:val="Header2-SubClauses"/>
              <w:numPr>
                <w:ilvl w:val="1"/>
                <w:numId w:val="27"/>
              </w:numPr>
              <w:tabs>
                <w:tab w:val="clear" w:pos="619"/>
                <w:tab w:val="left" w:pos="576"/>
              </w:tabs>
              <w:spacing w:before="120" w:after="120"/>
              <w:ind w:left="616" w:hanging="616"/>
              <w:rPr>
                <w:lang w:val="fr-FR"/>
              </w:rPr>
            </w:pPr>
            <w:r>
              <w:rPr>
                <w:lang w:val="fr-FR"/>
              </w:rPr>
              <w:lastRenderedPageBreak/>
              <w:t>Après</w:t>
            </w:r>
            <w:r w:rsidR="00BA5006">
              <w:rPr>
                <w:lang w:val="fr-FR"/>
              </w:rPr>
              <w:t xml:space="preserve"> l’évaluation des Parties Techniques des Offres, le Maître </w:t>
            </w:r>
            <w:r w:rsidR="00BA5006" w:rsidRPr="00470E98">
              <w:rPr>
                <w:szCs w:val="24"/>
                <w:lang w:val="fr-FR"/>
              </w:rPr>
              <w:t>d’Ouvrage</w:t>
            </w:r>
            <w:r w:rsidR="00BA5006">
              <w:rPr>
                <w:lang w:val="fr-FR"/>
              </w:rPr>
              <w:t xml:space="preserve"> notifiera par écrit </w:t>
            </w:r>
            <w:r w:rsidR="00AB18BC">
              <w:rPr>
                <w:lang w:val="fr-FR"/>
              </w:rPr>
              <w:t xml:space="preserve">aux Soumissionnaires </w:t>
            </w:r>
            <w:r w:rsidR="00AB18BC">
              <w:rPr>
                <w:lang w:val="fr-FR"/>
              </w:rPr>
              <w:lastRenderedPageBreak/>
              <w:t>dont les Offres ont été considérées non conformes</w:t>
            </w:r>
            <w:r w:rsidR="009777BF">
              <w:rPr>
                <w:lang w:val="fr-FR"/>
              </w:rPr>
              <w:t xml:space="preserve"> au </w:t>
            </w:r>
            <w:r w:rsidR="004F1EC5">
              <w:rPr>
                <w:lang w:val="fr-FR"/>
              </w:rPr>
              <w:t xml:space="preserve">dossier </w:t>
            </w:r>
            <w:r w:rsidR="009777BF">
              <w:rPr>
                <w:lang w:val="fr-FR"/>
              </w:rPr>
              <w:t>d’appel d’offres</w:t>
            </w:r>
            <w:r w:rsidR="00635980">
              <w:rPr>
                <w:lang w:val="fr-FR"/>
              </w:rPr>
              <w:t xml:space="preserve"> ou ont manqué de satisfaire les exigences d’éligibilité ou de qualification</w:t>
            </w:r>
            <w:r w:rsidR="00A12FC9">
              <w:rPr>
                <w:lang w:val="fr-FR"/>
              </w:rPr>
              <w:t>, en leur donnant le</w:t>
            </w:r>
            <w:r w:rsidR="00D01EDF">
              <w:rPr>
                <w:lang w:val="fr-FR"/>
              </w:rPr>
              <w:t>s</w:t>
            </w:r>
            <w:r w:rsidR="00A12FC9">
              <w:rPr>
                <w:lang w:val="fr-FR"/>
              </w:rPr>
              <w:t xml:space="preserve"> informations suivantes :</w:t>
            </w:r>
          </w:p>
          <w:p w14:paraId="19CE7C60" w14:textId="3E46FDA8" w:rsidR="00747749" w:rsidRDefault="001871FD" w:rsidP="00AE5014">
            <w:pPr>
              <w:pStyle w:val="Header2-SubClauses"/>
              <w:numPr>
                <w:ilvl w:val="0"/>
                <w:numId w:val="136"/>
              </w:numPr>
              <w:tabs>
                <w:tab w:val="clear" w:pos="619"/>
                <w:tab w:val="left" w:pos="576"/>
              </w:tabs>
              <w:spacing w:before="120" w:after="120"/>
              <w:ind w:left="975"/>
              <w:rPr>
                <w:lang w:val="fr-FR"/>
              </w:rPr>
            </w:pPr>
            <w:r>
              <w:rPr>
                <w:lang w:val="fr-FR"/>
              </w:rPr>
              <w:t>Les raisons pour lesquelles la Pa</w:t>
            </w:r>
            <w:r w:rsidR="00747749">
              <w:rPr>
                <w:lang w:val="fr-FR"/>
              </w:rPr>
              <w:t>r</w:t>
            </w:r>
            <w:r>
              <w:rPr>
                <w:lang w:val="fr-FR"/>
              </w:rPr>
              <w:t xml:space="preserve">tie Technique de leur Offre </w:t>
            </w:r>
            <w:r w:rsidR="00747749">
              <w:rPr>
                <w:lang w:val="fr-FR"/>
              </w:rPr>
              <w:t>a manqué de répondre aux exigences du do</w:t>
            </w:r>
            <w:r w:rsidR="00647A0E">
              <w:rPr>
                <w:lang w:val="fr-FR"/>
              </w:rPr>
              <w:t xml:space="preserve">ssier </w:t>
            </w:r>
            <w:r w:rsidR="00747749">
              <w:rPr>
                <w:lang w:val="fr-FR"/>
              </w:rPr>
              <w:t>d’appel d’offres ;</w:t>
            </w:r>
          </w:p>
          <w:p w14:paraId="709E326C" w14:textId="447DF710" w:rsidR="00E96022" w:rsidRDefault="001638EE" w:rsidP="00AE5014">
            <w:pPr>
              <w:pStyle w:val="Header2-SubClauses"/>
              <w:numPr>
                <w:ilvl w:val="0"/>
                <w:numId w:val="136"/>
              </w:numPr>
              <w:tabs>
                <w:tab w:val="clear" w:pos="619"/>
                <w:tab w:val="left" w:pos="576"/>
              </w:tabs>
              <w:spacing w:before="120" w:after="120"/>
              <w:ind w:left="975"/>
              <w:rPr>
                <w:lang w:val="fr-FR"/>
              </w:rPr>
            </w:pPr>
            <w:r>
              <w:rPr>
                <w:lang w:val="fr-FR"/>
              </w:rPr>
              <w:t xml:space="preserve">Leur enveloppe marquée « PARTIE FINANCIERE » </w:t>
            </w:r>
            <w:r w:rsidR="00F73D87">
              <w:rPr>
                <w:lang w:val="fr-FR"/>
              </w:rPr>
              <w:t xml:space="preserve">leur sera retournée non ouverte </w:t>
            </w:r>
            <w:r w:rsidR="00E96022">
              <w:rPr>
                <w:lang w:val="fr-FR"/>
              </w:rPr>
              <w:t>après le processus d’appel d’offres et la signature du Marché ; et</w:t>
            </w:r>
          </w:p>
          <w:p w14:paraId="4D806972" w14:textId="0658A02F" w:rsidR="00E31A81" w:rsidRDefault="00D01EDF" w:rsidP="00AE5014">
            <w:pPr>
              <w:pStyle w:val="Header2-SubClauses"/>
              <w:numPr>
                <w:ilvl w:val="0"/>
                <w:numId w:val="136"/>
              </w:numPr>
              <w:tabs>
                <w:tab w:val="clear" w:pos="619"/>
                <w:tab w:val="left" w:pos="576"/>
              </w:tabs>
              <w:spacing w:before="120" w:after="120"/>
              <w:ind w:left="975"/>
              <w:rPr>
                <w:lang w:val="fr-FR"/>
              </w:rPr>
            </w:pPr>
            <w:r>
              <w:rPr>
                <w:lang w:val="fr-FR"/>
              </w:rPr>
              <w:t>la date, l’heure et le lieu de l’ouverture publique des enveloppe marquées « PARTIE FINANCIERE »</w:t>
            </w:r>
            <w:r w:rsidR="00E31A81">
              <w:rPr>
                <w:lang w:val="fr-FR"/>
              </w:rPr>
              <w:t>.</w:t>
            </w:r>
          </w:p>
          <w:p w14:paraId="78D45182" w14:textId="4F4C4477" w:rsidR="003766B0" w:rsidRDefault="00FF529C" w:rsidP="00470E98">
            <w:pPr>
              <w:pStyle w:val="Header2-SubClauses"/>
              <w:numPr>
                <w:ilvl w:val="1"/>
                <w:numId w:val="27"/>
              </w:numPr>
              <w:tabs>
                <w:tab w:val="clear" w:pos="619"/>
                <w:tab w:val="left" w:pos="576"/>
              </w:tabs>
              <w:spacing w:before="120" w:after="120"/>
              <w:ind w:left="616" w:hanging="616"/>
              <w:rPr>
                <w:lang w:val="fr-FR"/>
              </w:rPr>
            </w:pPr>
            <w:r>
              <w:rPr>
                <w:lang w:val="fr-FR"/>
              </w:rPr>
              <w:t xml:space="preserve">Le Maître d’Ouvrage </w:t>
            </w:r>
            <w:r w:rsidR="004D71A2">
              <w:rPr>
                <w:lang w:val="fr-FR"/>
              </w:rPr>
              <w:t xml:space="preserve">notifiera simultanément par écrit </w:t>
            </w:r>
            <w:r w:rsidR="000F1C46">
              <w:rPr>
                <w:lang w:val="fr-FR"/>
              </w:rPr>
              <w:t xml:space="preserve">aux </w:t>
            </w:r>
            <w:r w:rsidR="004D71A2">
              <w:rPr>
                <w:lang w:val="fr-FR"/>
              </w:rPr>
              <w:t xml:space="preserve">Soumissionnaires </w:t>
            </w:r>
            <w:r w:rsidR="00236634">
              <w:rPr>
                <w:lang w:val="fr-FR"/>
              </w:rPr>
              <w:t xml:space="preserve">dont la Partie Technique a été évaluée </w:t>
            </w:r>
            <w:r w:rsidR="00916A9D">
              <w:rPr>
                <w:lang w:val="fr-FR"/>
              </w:rPr>
              <w:t xml:space="preserve">conforme </w:t>
            </w:r>
            <w:r w:rsidR="000F1C46">
              <w:rPr>
                <w:lang w:val="fr-FR"/>
              </w:rPr>
              <w:t xml:space="preserve">pour l’essentiel </w:t>
            </w:r>
            <w:r w:rsidR="00916A9D">
              <w:rPr>
                <w:lang w:val="fr-FR"/>
              </w:rPr>
              <w:t xml:space="preserve">au </w:t>
            </w:r>
            <w:r w:rsidR="000F1C46">
              <w:rPr>
                <w:lang w:val="fr-FR"/>
              </w:rPr>
              <w:t xml:space="preserve">dossier </w:t>
            </w:r>
            <w:r w:rsidR="00916A9D">
              <w:rPr>
                <w:lang w:val="fr-FR"/>
              </w:rPr>
              <w:t>d’appel d’offres</w:t>
            </w:r>
            <w:r w:rsidR="00F86AEB">
              <w:rPr>
                <w:lang w:val="fr-FR"/>
              </w:rPr>
              <w:t xml:space="preserve"> et </w:t>
            </w:r>
            <w:r w:rsidR="00351B9B">
              <w:rPr>
                <w:lang w:val="fr-FR"/>
              </w:rPr>
              <w:t xml:space="preserve">qui ont </w:t>
            </w:r>
            <w:r w:rsidR="00780345">
              <w:rPr>
                <w:lang w:val="fr-FR"/>
              </w:rPr>
              <w:t>satisfait les exigences d’éligibilité et de qualification</w:t>
            </w:r>
            <w:r w:rsidR="00952E1A">
              <w:rPr>
                <w:lang w:val="fr-FR"/>
              </w:rPr>
              <w:t>, en leur donnant les informations suivantes :</w:t>
            </w:r>
          </w:p>
          <w:p w14:paraId="2587F0F1" w14:textId="3BEB6192" w:rsidR="00952E1A" w:rsidRDefault="00CD7E1F" w:rsidP="00A76396">
            <w:pPr>
              <w:pStyle w:val="Header2-SubClauses"/>
              <w:numPr>
                <w:ilvl w:val="0"/>
                <w:numId w:val="193"/>
              </w:numPr>
              <w:tabs>
                <w:tab w:val="clear" w:pos="619"/>
                <w:tab w:val="left" w:pos="576"/>
              </w:tabs>
              <w:spacing w:before="120" w:after="120"/>
              <w:rPr>
                <w:lang w:val="fr-FR"/>
              </w:rPr>
            </w:pPr>
            <w:r>
              <w:rPr>
                <w:lang w:val="fr-FR"/>
              </w:rPr>
              <w:t xml:space="preserve">Leur Offre a été évaluée conforme au </w:t>
            </w:r>
            <w:r w:rsidR="00351B9B">
              <w:rPr>
                <w:lang w:val="fr-FR"/>
              </w:rPr>
              <w:t xml:space="preserve">dossier </w:t>
            </w:r>
            <w:r>
              <w:rPr>
                <w:lang w:val="fr-FR"/>
              </w:rPr>
              <w:t xml:space="preserve">d’appel d’offres et </w:t>
            </w:r>
            <w:r w:rsidR="000C507A">
              <w:rPr>
                <w:lang w:val="fr-FR"/>
              </w:rPr>
              <w:t xml:space="preserve">ils ont </w:t>
            </w:r>
            <w:r>
              <w:rPr>
                <w:lang w:val="fr-FR"/>
              </w:rPr>
              <w:t>satisfait les exigences d’éligibilité et de qualification ;</w:t>
            </w:r>
          </w:p>
          <w:p w14:paraId="64FFA540" w14:textId="500AFDCC" w:rsidR="000C507A" w:rsidRDefault="007E1A04" w:rsidP="00A76396">
            <w:pPr>
              <w:pStyle w:val="Header2-SubClauses"/>
              <w:numPr>
                <w:ilvl w:val="0"/>
                <w:numId w:val="193"/>
              </w:numPr>
              <w:tabs>
                <w:tab w:val="clear" w:pos="619"/>
                <w:tab w:val="left" w:pos="576"/>
              </w:tabs>
              <w:spacing w:before="120" w:after="120"/>
              <w:rPr>
                <w:lang w:val="fr-FR"/>
              </w:rPr>
            </w:pPr>
            <w:r>
              <w:rPr>
                <w:lang w:val="fr-FR"/>
              </w:rPr>
              <w:t>Leur enveloppe marquée « PARTIE FINANCIERE » sera ouverte en séance publique d’ouverture de</w:t>
            </w:r>
            <w:r w:rsidR="00591896">
              <w:rPr>
                <w:lang w:val="fr-FR"/>
              </w:rPr>
              <w:t>s</w:t>
            </w:r>
            <w:r>
              <w:rPr>
                <w:lang w:val="fr-FR"/>
              </w:rPr>
              <w:t xml:space="preserve"> Parties Financières ; et</w:t>
            </w:r>
          </w:p>
          <w:p w14:paraId="7A9A8EA1" w14:textId="250BF6E6" w:rsidR="00E42808" w:rsidRPr="00E42808" w:rsidRDefault="00E42808" w:rsidP="00A76396">
            <w:pPr>
              <w:pStyle w:val="Header2-SubClauses"/>
              <w:numPr>
                <w:ilvl w:val="0"/>
                <w:numId w:val="193"/>
              </w:numPr>
              <w:tabs>
                <w:tab w:val="clear" w:pos="619"/>
                <w:tab w:val="left" w:pos="576"/>
              </w:tabs>
              <w:spacing w:before="120" w:after="120"/>
              <w:rPr>
                <w:lang w:val="fr-FR"/>
              </w:rPr>
            </w:pPr>
            <w:r w:rsidRPr="00E42808">
              <w:rPr>
                <w:lang w:val="fr-FR"/>
              </w:rPr>
              <w:t>la date, l’heure et le lieu de l’ouverture publique des enveloppe marquées « PARTIE FINANCIERE ».</w:t>
            </w:r>
          </w:p>
          <w:p w14:paraId="45ED1C1A" w14:textId="70AE2EBB" w:rsidR="009060D3" w:rsidRPr="00B942AE" w:rsidRDefault="00160D47" w:rsidP="00470E98">
            <w:pPr>
              <w:pStyle w:val="Header2-SubClauses"/>
              <w:numPr>
                <w:ilvl w:val="1"/>
                <w:numId w:val="27"/>
              </w:numPr>
              <w:tabs>
                <w:tab w:val="clear" w:pos="619"/>
                <w:tab w:val="left" w:pos="576"/>
              </w:tabs>
              <w:spacing w:before="120" w:after="120"/>
              <w:ind w:left="616" w:hanging="616"/>
              <w:rPr>
                <w:szCs w:val="24"/>
                <w:lang w:val="fr-FR" w:eastAsia="en-US"/>
              </w:rPr>
            </w:pPr>
            <w:r w:rsidRPr="005B4D24">
              <w:rPr>
                <w:szCs w:val="24"/>
                <w:lang w:val="fr-FR" w:eastAsia="en-US"/>
              </w:rPr>
              <w:t xml:space="preserve">La date d’ouverture ne </w:t>
            </w:r>
            <w:r w:rsidR="003B5F19" w:rsidRPr="005B4D24">
              <w:rPr>
                <w:szCs w:val="24"/>
                <w:lang w:val="fr-FR" w:eastAsia="en-US"/>
              </w:rPr>
              <w:t>sera pas fixée plus tôt que</w:t>
            </w:r>
            <w:r w:rsidRPr="005B4D24">
              <w:rPr>
                <w:szCs w:val="24"/>
                <w:lang w:val="fr-FR" w:eastAsia="en-US"/>
              </w:rPr>
              <w:t xml:space="preserve"> dix (10) jours </w:t>
            </w:r>
            <w:r w:rsidRPr="005B4D24">
              <w:rPr>
                <w:szCs w:val="24"/>
                <w:lang w:val="fr-FR"/>
              </w:rPr>
              <w:t>ouvrables</w:t>
            </w:r>
            <w:r w:rsidRPr="005B4D24">
              <w:rPr>
                <w:szCs w:val="24"/>
                <w:lang w:val="fr-FR" w:eastAsia="en-US"/>
              </w:rPr>
              <w:t xml:space="preserve"> à compter de la date de notification des résultats de l’évaluation technique, </w:t>
            </w:r>
            <w:r w:rsidR="005B4D24" w:rsidRPr="005B4D24">
              <w:rPr>
                <w:szCs w:val="24"/>
                <w:lang w:val="fr-FR" w:eastAsia="en-US"/>
              </w:rPr>
              <w:t xml:space="preserve">comme indiqué </w:t>
            </w:r>
            <w:r w:rsidRPr="005B4D24">
              <w:rPr>
                <w:szCs w:val="24"/>
                <w:lang w:val="fr-FR" w:eastAsia="en-US"/>
              </w:rPr>
              <w:t xml:space="preserve">aux </w:t>
            </w:r>
            <w:r w:rsidR="00643304" w:rsidRPr="005B4D24">
              <w:rPr>
                <w:szCs w:val="24"/>
                <w:lang w:val="fr-FR" w:eastAsia="en-US"/>
              </w:rPr>
              <w:t xml:space="preserve">articles </w:t>
            </w:r>
            <w:r w:rsidRPr="005B4D24">
              <w:rPr>
                <w:szCs w:val="24"/>
                <w:lang w:val="fr-FR" w:eastAsia="en-US"/>
              </w:rPr>
              <w:t>33.1 et 33.2</w:t>
            </w:r>
            <w:r w:rsidR="00643304" w:rsidRPr="005B4D24">
              <w:rPr>
                <w:szCs w:val="24"/>
                <w:lang w:val="fr-FR" w:eastAsia="en-US"/>
              </w:rPr>
              <w:t xml:space="preserve"> des IS</w:t>
            </w:r>
            <w:r w:rsidRPr="005B4D24">
              <w:rPr>
                <w:szCs w:val="24"/>
                <w:lang w:val="fr-FR" w:eastAsia="en-US"/>
              </w:rPr>
              <w:t>. Toutefois, si l</w:t>
            </w:r>
            <w:r w:rsidR="00643304" w:rsidRPr="005B4D24">
              <w:rPr>
                <w:szCs w:val="24"/>
                <w:lang w:val="fr-FR" w:eastAsia="en-US"/>
              </w:rPr>
              <w:t>e Maître d’Ouvrage</w:t>
            </w:r>
            <w:r w:rsidRPr="005B4D24">
              <w:rPr>
                <w:szCs w:val="24"/>
                <w:lang w:val="fr-FR" w:eastAsia="en-US"/>
              </w:rPr>
              <w:t xml:space="preserve"> reçoit une </w:t>
            </w:r>
            <w:r w:rsidR="005B4D24" w:rsidRPr="005B4D24">
              <w:rPr>
                <w:szCs w:val="24"/>
                <w:lang w:val="fr-FR" w:eastAsia="en-US"/>
              </w:rPr>
              <w:t xml:space="preserve">réclamation </w:t>
            </w:r>
            <w:r w:rsidRPr="005B4D24">
              <w:rPr>
                <w:szCs w:val="24"/>
                <w:lang w:val="fr-FR" w:eastAsia="en-US"/>
              </w:rPr>
              <w:t>sur les résultats de l’évaluation technique dans les dix (10) Jours ouvrables, la date d’ouverture sera assujettie à l’article 50.1 de</w:t>
            </w:r>
            <w:r w:rsidR="009060D3" w:rsidRPr="005B4D24">
              <w:rPr>
                <w:szCs w:val="24"/>
                <w:lang w:val="fr-FR" w:eastAsia="en-US"/>
              </w:rPr>
              <w:t>s IS</w:t>
            </w:r>
            <w:r w:rsidRPr="005B4D24">
              <w:rPr>
                <w:szCs w:val="24"/>
                <w:lang w:val="fr-FR" w:eastAsia="en-US"/>
              </w:rPr>
              <w:t xml:space="preserve">. La </w:t>
            </w:r>
            <w:r w:rsidR="009060D3" w:rsidRPr="005B4D24">
              <w:rPr>
                <w:szCs w:val="24"/>
                <w:lang w:val="fr-FR" w:eastAsia="en-US"/>
              </w:rPr>
              <w:t>P</w:t>
            </w:r>
            <w:r w:rsidRPr="005B4D24">
              <w:rPr>
                <w:szCs w:val="24"/>
                <w:lang w:val="fr-FR" w:eastAsia="en-US"/>
              </w:rPr>
              <w:t xml:space="preserve">artie </w:t>
            </w:r>
            <w:r w:rsidR="009060D3" w:rsidRPr="005B4D24">
              <w:rPr>
                <w:szCs w:val="24"/>
                <w:lang w:val="fr-FR" w:eastAsia="en-US"/>
              </w:rPr>
              <w:t>F</w:t>
            </w:r>
            <w:r w:rsidRPr="005B4D24">
              <w:rPr>
                <w:szCs w:val="24"/>
                <w:lang w:val="fr-FR" w:eastAsia="en-US"/>
              </w:rPr>
              <w:t>inancière de l’</w:t>
            </w:r>
            <w:r w:rsidR="009060D3" w:rsidRPr="005B4D24">
              <w:rPr>
                <w:szCs w:val="24"/>
                <w:lang w:val="fr-FR" w:eastAsia="en-US"/>
              </w:rPr>
              <w:t>O</w:t>
            </w:r>
            <w:r w:rsidRPr="005B4D24">
              <w:rPr>
                <w:szCs w:val="24"/>
                <w:lang w:val="fr-FR" w:eastAsia="en-US"/>
              </w:rPr>
              <w:t xml:space="preserve">ffre sera ouverte au public en présence des représentants désignés des </w:t>
            </w:r>
            <w:r w:rsidR="009060D3" w:rsidRPr="005B4D24">
              <w:rPr>
                <w:szCs w:val="24"/>
                <w:lang w:val="fr-FR" w:eastAsia="en-US"/>
              </w:rPr>
              <w:t>S</w:t>
            </w:r>
            <w:r w:rsidRPr="005B4D24">
              <w:rPr>
                <w:szCs w:val="24"/>
                <w:lang w:val="fr-FR" w:eastAsia="en-US"/>
              </w:rPr>
              <w:t xml:space="preserve">oumissionnaires et de toute personne qui choisit d’y assister. </w:t>
            </w:r>
          </w:p>
          <w:p w14:paraId="60AAA74B" w14:textId="4F2EF981" w:rsidR="00160D47" w:rsidRPr="00B942AE" w:rsidRDefault="00160D47" w:rsidP="00470E98">
            <w:pPr>
              <w:pStyle w:val="Header2-SubClauses"/>
              <w:numPr>
                <w:ilvl w:val="1"/>
                <w:numId w:val="27"/>
              </w:numPr>
              <w:tabs>
                <w:tab w:val="clear" w:pos="619"/>
                <w:tab w:val="left" w:pos="576"/>
              </w:tabs>
              <w:spacing w:before="120" w:after="120"/>
              <w:ind w:left="616" w:hanging="616"/>
              <w:rPr>
                <w:szCs w:val="24"/>
                <w:lang w:val="fr-FR" w:eastAsia="en-US"/>
              </w:rPr>
            </w:pPr>
            <w:r w:rsidRPr="00A76396">
              <w:rPr>
                <w:lang w:val="fr-FR"/>
              </w:rPr>
              <w:t>Lors</w:t>
            </w:r>
            <w:r w:rsidRPr="005B4D24">
              <w:rPr>
                <w:szCs w:val="24"/>
                <w:lang w:val="fr-FR" w:eastAsia="en-US"/>
              </w:rPr>
              <w:t xml:space="preserve"> de cette ouverture publique, les </w:t>
            </w:r>
            <w:r w:rsidR="009060D3" w:rsidRPr="005B4D24">
              <w:rPr>
                <w:szCs w:val="24"/>
                <w:lang w:val="fr-FR" w:eastAsia="en-US"/>
              </w:rPr>
              <w:t>P</w:t>
            </w:r>
            <w:r w:rsidRPr="005B4D24">
              <w:rPr>
                <w:szCs w:val="24"/>
                <w:lang w:val="fr-FR" w:eastAsia="en-US"/>
              </w:rPr>
              <w:t xml:space="preserve">arties </w:t>
            </w:r>
            <w:r w:rsidR="009060D3" w:rsidRPr="005B4D24">
              <w:rPr>
                <w:szCs w:val="24"/>
                <w:lang w:val="fr-FR" w:eastAsia="en-US"/>
              </w:rPr>
              <w:t>F</w:t>
            </w:r>
            <w:r w:rsidRPr="005B4D24">
              <w:rPr>
                <w:szCs w:val="24"/>
                <w:lang w:val="fr-FR" w:eastAsia="en-US"/>
              </w:rPr>
              <w:t xml:space="preserve">inancières seront </w:t>
            </w:r>
            <w:r w:rsidRPr="005B4D24">
              <w:rPr>
                <w:szCs w:val="24"/>
                <w:lang w:val="fr-FR"/>
              </w:rPr>
              <w:t>ouvertes</w:t>
            </w:r>
            <w:r w:rsidRPr="005B4D24">
              <w:rPr>
                <w:szCs w:val="24"/>
                <w:lang w:val="fr-FR" w:eastAsia="en-US"/>
              </w:rPr>
              <w:t xml:space="preserve"> par l</w:t>
            </w:r>
            <w:r w:rsidR="009060D3" w:rsidRPr="005B4D24">
              <w:rPr>
                <w:szCs w:val="24"/>
                <w:lang w:val="fr-FR" w:eastAsia="en-US"/>
              </w:rPr>
              <w:t>e Maître d’Ouvrage</w:t>
            </w:r>
            <w:r w:rsidRPr="005B4D24">
              <w:rPr>
                <w:szCs w:val="24"/>
                <w:lang w:val="fr-FR" w:eastAsia="en-US"/>
              </w:rPr>
              <w:t xml:space="preserve"> en présence des </w:t>
            </w:r>
            <w:r w:rsidR="009060D3" w:rsidRPr="005B4D24">
              <w:rPr>
                <w:szCs w:val="24"/>
                <w:lang w:val="fr-FR" w:eastAsia="en-US"/>
              </w:rPr>
              <w:t>S</w:t>
            </w:r>
            <w:r w:rsidRPr="005B4D24">
              <w:rPr>
                <w:szCs w:val="24"/>
                <w:lang w:val="fr-FR" w:eastAsia="en-US"/>
              </w:rPr>
              <w:t xml:space="preserve">oumissionnaires, </w:t>
            </w:r>
            <w:r w:rsidR="00567ABD">
              <w:rPr>
                <w:szCs w:val="24"/>
                <w:lang w:val="fr-FR" w:eastAsia="en-US"/>
              </w:rPr>
              <w:t xml:space="preserve">ou </w:t>
            </w:r>
            <w:r w:rsidRPr="005B4D24">
              <w:rPr>
                <w:szCs w:val="24"/>
                <w:lang w:val="fr-FR" w:eastAsia="en-US"/>
              </w:rPr>
              <w:t xml:space="preserve">de leurs représentants désignés et de toute autre personne qui choisit d’y assister. Les </w:t>
            </w:r>
            <w:r w:rsidR="009060D3" w:rsidRPr="005B4D24">
              <w:rPr>
                <w:szCs w:val="24"/>
                <w:lang w:val="fr-FR" w:eastAsia="en-US"/>
              </w:rPr>
              <w:t>S</w:t>
            </w:r>
            <w:r w:rsidRPr="005B4D24">
              <w:rPr>
                <w:szCs w:val="24"/>
                <w:lang w:val="fr-FR" w:eastAsia="en-US"/>
              </w:rPr>
              <w:t>oumissionnaires qui satisfont aux critères d’</w:t>
            </w:r>
            <w:r w:rsidR="009060D3" w:rsidRPr="005B4D24">
              <w:rPr>
                <w:szCs w:val="24"/>
                <w:lang w:val="fr-FR" w:eastAsia="en-US"/>
              </w:rPr>
              <w:t>éligibilité</w:t>
            </w:r>
            <w:r w:rsidRPr="005B4D24">
              <w:rPr>
                <w:szCs w:val="24"/>
                <w:lang w:val="fr-FR" w:eastAsia="en-US"/>
              </w:rPr>
              <w:t xml:space="preserve"> et de qualification et dont les </w:t>
            </w:r>
            <w:r w:rsidR="009060D3" w:rsidRPr="005B4D24">
              <w:rPr>
                <w:szCs w:val="24"/>
                <w:lang w:val="fr-FR" w:eastAsia="en-US"/>
              </w:rPr>
              <w:t>Offres</w:t>
            </w:r>
            <w:r w:rsidRPr="005B4D24">
              <w:rPr>
                <w:szCs w:val="24"/>
                <w:lang w:val="fr-FR" w:eastAsia="en-US"/>
              </w:rPr>
              <w:t xml:space="preserve"> ont été évaluées comme étant </w:t>
            </w:r>
            <w:r w:rsidR="009060D3" w:rsidRPr="005B4D24">
              <w:rPr>
                <w:szCs w:val="24"/>
                <w:lang w:val="fr-FR" w:eastAsia="en-US"/>
              </w:rPr>
              <w:t>conformes</w:t>
            </w:r>
            <w:r w:rsidRPr="005B4D24">
              <w:rPr>
                <w:szCs w:val="24"/>
                <w:lang w:val="fr-FR" w:eastAsia="en-US"/>
              </w:rPr>
              <w:t xml:space="preserve"> </w:t>
            </w:r>
            <w:r w:rsidR="00824B24">
              <w:rPr>
                <w:szCs w:val="24"/>
                <w:lang w:val="fr-FR" w:eastAsia="en-US"/>
              </w:rPr>
              <w:t xml:space="preserve">pour l’essentiel </w:t>
            </w:r>
            <w:r w:rsidRPr="00101CEE">
              <w:rPr>
                <w:szCs w:val="24"/>
                <w:lang w:val="fr-FR" w:eastAsia="en-US"/>
              </w:rPr>
              <w:t xml:space="preserve">verront leurs enveloppes </w:t>
            </w:r>
            <w:r w:rsidRPr="00101CEE">
              <w:rPr>
                <w:szCs w:val="24"/>
                <w:lang w:val="fr-FR" w:eastAsia="en-US"/>
              </w:rPr>
              <w:lastRenderedPageBreak/>
              <w:t>marquées « P</w:t>
            </w:r>
            <w:r w:rsidR="009060D3" w:rsidRPr="00101CEE">
              <w:rPr>
                <w:szCs w:val="24"/>
                <w:lang w:val="fr-FR" w:eastAsia="en-US"/>
              </w:rPr>
              <w:t>ARTIE FINANCIERE</w:t>
            </w:r>
            <w:r w:rsidRPr="00101CEE">
              <w:rPr>
                <w:szCs w:val="24"/>
                <w:lang w:val="fr-FR" w:eastAsia="en-US"/>
              </w:rPr>
              <w:t xml:space="preserve"> » ouvertes à la deuxième ouverture publique. Chacune de ces enveloppes portant la mention « P</w:t>
            </w:r>
            <w:r w:rsidR="009060D3" w:rsidRPr="00101CEE">
              <w:rPr>
                <w:szCs w:val="24"/>
                <w:lang w:val="fr-FR" w:eastAsia="en-US"/>
              </w:rPr>
              <w:t>ARTIE FINANCIERE</w:t>
            </w:r>
            <w:r w:rsidRPr="00101CEE">
              <w:rPr>
                <w:szCs w:val="24"/>
                <w:lang w:val="fr-FR" w:eastAsia="en-US"/>
              </w:rPr>
              <w:t xml:space="preserve"> » doit être inspectée pour confirmer qu’elle est </w:t>
            </w:r>
            <w:r w:rsidR="009A7BE3" w:rsidRPr="00101CEE">
              <w:rPr>
                <w:szCs w:val="24"/>
                <w:lang w:val="fr-FR" w:eastAsia="en-US"/>
              </w:rPr>
              <w:t>fermée</w:t>
            </w:r>
            <w:r w:rsidR="009A7BE3" w:rsidRPr="009A7BE3">
              <w:rPr>
                <w:szCs w:val="24"/>
                <w:lang w:val="fr-FR" w:eastAsia="en-US"/>
              </w:rPr>
              <w:t xml:space="preserve"> et </w:t>
            </w:r>
            <w:r w:rsidR="009A7BE3">
              <w:rPr>
                <w:szCs w:val="24"/>
                <w:lang w:val="fr-FR" w:eastAsia="en-US"/>
              </w:rPr>
              <w:t>n’a pas été</w:t>
            </w:r>
            <w:r w:rsidRPr="009A7BE3">
              <w:rPr>
                <w:szCs w:val="24"/>
                <w:lang w:val="fr-FR" w:eastAsia="en-US"/>
              </w:rPr>
              <w:t xml:space="preserve"> ouverte. Ces enveloppes seront ensuite ouvertes par l</w:t>
            </w:r>
            <w:r w:rsidR="009060D3" w:rsidRPr="009A7BE3">
              <w:rPr>
                <w:szCs w:val="24"/>
                <w:lang w:val="fr-FR" w:eastAsia="en-US"/>
              </w:rPr>
              <w:t>e Maître d’Ouvrage</w:t>
            </w:r>
            <w:r w:rsidRPr="009A7BE3">
              <w:rPr>
                <w:szCs w:val="24"/>
                <w:lang w:val="fr-FR" w:eastAsia="en-US"/>
              </w:rPr>
              <w:t>. L</w:t>
            </w:r>
            <w:r w:rsidR="009060D3" w:rsidRPr="009A7BE3">
              <w:rPr>
                <w:szCs w:val="24"/>
                <w:lang w:val="fr-FR" w:eastAsia="en-US"/>
              </w:rPr>
              <w:t xml:space="preserve">e Maître d’Ouvrage </w:t>
            </w:r>
            <w:r w:rsidRPr="009A7BE3">
              <w:rPr>
                <w:szCs w:val="24"/>
                <w:lang w:val="fr-FR" w:eastAsia="en-US"/>
              </w:rPr>
              <w:t>lir</w:t>
            </w:r>
            <w:r w:rsidR="009A7BE3" w:rsidRPr="009A7BE3">
              <w:rPr>
                <w:szCs w:val="24"/>
                <w:lang w:val="fr-FR" w:eastAsia="en-US"/>
              </w:rPr>
              <w:t>a</w:t>
            </w:r>
            <w:r w:rsidRPr="009A7BE3">
              <w:rPr>
                <w:szCs w:val="24"/>
                <w:lang w:val="fr-FR" w:eastAsia="en-US"/>
              </w:rPr>
              <w:t xml:space="preserve"> les noms de chaque </w:t>
            </w:r>
            <w:r w:rsidR="009060D3" w:rsidRPr="009A7BE3">
              <w:rPr>
                <w:szCs w:val="24"/>
                <w:lang w:val="fr-FR" w:eastAsia="en-US"/>
              </w:rPr>
              <w:t>S</w:t>
            </w:r>
            <w:r w:rsidRPr="009A7BE3">
              <w:rPr>
                <w:szCs w:val="24"/>
                <w:lang w:val="fr-FR" w:eastAsia="en-US"/>
              </w:rPr>
              <w:t>oumissionnaire, la note technique et le prix total de l</w:t>
            </w:r>
            <w:r w:rsidR="009060D3" w:rsidRPr="009A7BE3">
              <w:rPr>
                <w:szCs w:val="24"/>
                <w:lang w:val="fr-FR" w:eastAsia="en-US"/>
              </w:rPr>
              <w:t>’Offre</w:t>
            </w:r>
            <w:r w:rsidRPr="009A7BE3">
              <w:rPr>
                <w:szCs w:val="24"/>
                <w:lang w:val="fr-FR" w:eastAsia="en-US"/>
              </w:rPr>
              <w:t>, par lot (</w:t>
            </w:r>
            <w:r w:rsidR="009A7BE3" w:rsidRPr="009A7BE3">
              <w:rPr>
                <w:szCs w:val="24"/>
                <w:lang w:val="fr-FR" w:eastAsia="en-US"/>
              </w:rPr>
              <w:t>marché</w:t>
            </w:r>
            <w:r w:rsidRPr="009A7BE3">
              <w:rPr>
                <w:szCs w:val="24"/>
                <w:lang w:val="fr-FR" w:eastAsia="en-US"/>
              </w:rPr>
              <w:t xml:space="preserve">), le cas échéant, y compris les rabais et </w:t>
            </w:r>
            <w:r w:rsidR="009A7BE3" w:rsidRPr="009A7BE3">
              <w:rPr>
                <w:szCs w:val="24"/>
                <w:lang w:val="fr-FR" w:eastAsia="en-US"/>
              </w:rPr>
              <w:t xml:space="preserve">toute </w:t>
            </w:r>
            <w:r w:rsidR="009060D3" w:rsidRPr="009A7BE3">
              <w:rPr>
                <w:szCs w:val="24"/>
                <w:lang w:val="fr-FR" w:eastAsia="en-US"/>
              </w:rPr>
              <w:t>Offre Variante</w:t>
            </w:r>
            <w:r w:rsidRPr="009A7BE3">
              <w:rPr>
                <w:szCs w:val="24"/>
                <w:lang w:val="fr-FR" w:eastAsia="en-US"/>
              </w:rPr>
              <w:t xml:space="preserve"> - Partie financière, et tout autre détail </w:t>
            </w:r>
            <w:r w:rsidR="00101CEE" w:rsidRPr="009A7BE3">
              <w:rPr>
                <w:szCs w:val="24"/>
                <w:lang w:val="fr-FR" w:eastAsia="en-US"/>
              </w:rPr>
              <w:t>que le</w:t>
            </w:r>
            <w:r w:rsidR="009A7BE3" w:rsidRPr="009A7BE3">
              <w:rPr>
                <w:szCs w:val="24"/>
                <w:lang w:val="fr-FR" w:eastAsia="en-US"/>
              </w:rPr>
              <w:t xml:space="preserve"> Maître d’Ouvrage</w:t>
            </w:r>
            <w:r w:rsidR="009A7BE3">
              <w:rPr>
                <w:szCs w:val="24"/>
                <w:lang w:val="fr-FR" w:eastAsia="en-US"/>
              </w:rPr>
              <w:t xml:space="preserve"> </w:t>
            </w:r>
            <w:r w:rsidRPr="009A7BE3">
              <w:rPr>
                <w:szCs w:val="24"/>
                <w:lang w:val="fr-FR" w:eastAsia="en-US"/>
              </w:rPr>
              <w:t>peut juger approprié</w:t>
            </w:r>
            <w:r w:rsidRPr="00B942AE">
              <w:rPr>
                <w:szCs w:val="24"/>
                <w:lang w:val="fr-FR" w:eastAsia="en-US"/>
              </w:rPr>
              <w:t>.</w:t>
            </w:r>
          </w:p>
          <w:p w14:paraId="1EC143CF" w14:textId="5CE90D15" w:rsidR="002A276B" w:rsidRPr="00C94BA0" w:rsidRDefault="002A276B" w:rsidP="00470E98">
            <w:pPr>
              <w:pStyle w:val="Header2-SubClauses"/>
              <w:numPr>
                <w:ilvl w:val="1"/>
                <w:numId w:val="27"/>
              </w:numPr>
              <w:tabs>
                <w:tab w:val="clear" w:pos="619"/>
                <w:tab w:val="left" w:pos="576"/>
              </w:tabs>
              <w:spacing w:before="120" w:after="120"/>
              <w:ind w:left="616" w:hanging="616"/>
              <w:rPr>
                <w:lang w:val="fr-FR"/>
              </w:rPr>
            </w:pPr>
            <w:r w:rsidRPr="00C5158C">
              <w:rPr>
                <w:lang w:val="fr"/>
              </w:rPr>
              <w:t xml:space="preserve">Seules les enveloppes de la </w:t>
            </w:r>
            <w:r>
              <w:rPr>
                <w:lang w:val="fr"/>
              </w:rPr>
              <w:t>P</w:t>
            </w:r>
            <w:r w:rsidRPr="00C5158C">
              <w:rPr>
                <w:lang w:val="fr"/>
              </w:rPr>
              <w:t xml:space="preserve">artie </w:t>
            </w:r>
            <w:r>
              <w:rPr>
                <w:lang w:val="fr"/>
              </w:rPr>
              <w:t>F</w:t>
            </w:r>
            <w:r w:rsidRPr="00C5158C">
              <w:rPr>
                <w:lang w:val="fr"/>
              </w:rPr>
              <w:t xml:space="preserve">inancière des </w:t>
            </w:r>
            <w:r w:rsidR="00434D26">
              <w:rPr>
                <w:lang w:val="fr"/>
              </w:rPr>
              <w:t>Offre</w:t>
            </w:r>
            <w:r w:rsidR="00434D26" w:rsidRPr="00C5158C">
              <w:rPr>
                <w:lang w:val="fr"/>
              </w:rPr>
              <w:t>s</w:t>
            </w:r>
            <w:r w:rsidRPr="00C5158C">
              <w:rPr>
                <w:lang w:val="fr"/>
              </w:rPr>
              <w:t xml:space="preserve">, des </w:t>
            </w:r>
            <w:r>
              <w:rPr>
                <w:lang w:val="fr"/>
              </w:rPr>
              <w:t>Offres Variantes</w:t>
            </w:r>
            <w:r w:rsidRPr="00C5158C">
              <w:rPr>
                <w:lang w:val="fr"/>
              </w:rPr>
              <w:t xml:space="preserve"> </w:t>
            </w:r>
            <w:r>
              <w:rPr>
                <w:lang w:val="fr"/>
              </w:rPr>
              <w:t xml:space="preserve">qui sont ouvertes et </w:t>
            </w:r>
            <w:r w:rsidRPr="00C5158C">
              <w:rPr>
                <w:lang w:val="fr"/>
              </w:rPr>
              <w:t>lues à l’ouverture de</w:t>
            </w:r>
            <w:r>
              <w:rPr>
                <w:lang w:val="fr"/>
              </w:rPr>
              <w:t>s Offres</w:t>
            </w:r>
            <w:r w:rsidR="00012B19">
              <w:rPr>
                <w:lang w:val="fr"/>
              </w:rPr>
              <w:t xml:space="preserve"> </w:t>
            </w:r>
            <w:r w:rsidR="00012B19" w:rsidRPr="00C5158C">
              <w:rPr>
                <w:lang w:val="fr"/>
              </w:rPr>
              <w:t xml:space="preserve">et </w:t>
            </w:r>
            <w:r w:rsidR="00012B19">
              <w:rPr>
                <w:lang w:val="fr"/>
              </w:rPr>
              <w:t>l</w:t>
            </w:r>
            <w:r w:rsidR="00012B19" w:rsidRPr="00C5158C">
              <w:rPr>
                <w:lang w:val="fr"/>
              </w:rPr>
              <w:t>es</w:t>
            </w:r>
            <w:r w:rsidR="00012B19" w:rsidRPr="00C27F00">
              <w:rPr>
                <w:lang w:val="fr"/>
              </w:rPr>
              <w:t xml:space="preserve"> r</w:t>
            </w:r>
            <w:r w:rsidR="00012B19">
              <w:rPr>
                <w:lang w:val="fr"/>
              </w:rPr>
              <w:t>abais annoncés</w:t>
            </w:r>
            <w:r w:rsidRPr="00C5158C">
              <w:rPr>
                <w:lang w:val="fr"/>
              </w:rPr>
              <w:t xml:space="preserve"> </w:t>
            </w:r>
            <w:r w:rsidR="00012B19">
              <w:rPr>
                <w:lang w:val="fr"/>
              </w:rPr>
              <w:t>sero</w:t>
            </w:r>
            <w:r w:rsidR="00012B19" w:rsidRPr="00C5158C">
              <w:rPr>
                <w:lang w:val="fr"/>
              </w:rPr>
              <w:t xml:space="preserve">nt </w:t>
            </w:r>
            <w:r w:rsidR="00012B19">
              <w:rPr>
                <w:lang w:val="fr"/>
              </w:rPr>
              <w:t>pris en compte</w:t>
            </w:r>
            <w:r w:rsidRPr="00C5158C">
              <w:rPr>
                <w:lang w:val="fr"/>
              </w:rPr>
              <w:t xml:space="preserve"> pour </w:t>
            </w:r>
            <w:r w:rsidR="00012B19">
              <w:rPr>
                <w:lang w:val="fr"/>
              </w:rPr>
              <w:t>l’</w:t>
            </w:r>
            <w:r w:rsidRPr="00C5158C">
              <w:rPr>
                <w:lang w:val="fr"/>
              </w:rPr>
              <w:t xml:space="preserve">évaluation. La </w:t>
            </w:r>
            <w:r>
              <w:rPr>
                <w:lang w:val="fr"/>
              </w:rPr>
              <w:t>L</w:t>
            </w:r>
            <w:r w:rsidRPr="00C5158C">
              <w:rPr>
                <w:lang w:val="fr"/>
              </w:rPr>
              <w:t>ettre d</w:t>
            </w:r>
            <w:r>
              <w:rPr>
                <w:lang w:val="fr"/>
              </w:rPr>
              <w:t>e Soumission</w:t>
            </w:r>
            <w:r w:rsidRPr="00C5158C">
              <w:rPr>
                <w:lang w:val="fr"/>
              </w:rPr>
              <w:t xml:space="preserve"> – Partie </w:t>
            </w:r>
            <w:r>
              <w:rPr>
                <w:lang w:val="fr"/>
              </w:rPr>
              <w:t>F</w:t>
            </w:r>
            <w:r w:rsidRPr="00C5158C">
              <w:rPr>
                <w:lang w:val="fr"/>
              </w:rPr>
              <w:t xml:space="preserve">inancière et les </w:t>
            </w:r>
            <w:r>
              <w:rPr>
                <w:lang w:val="fr"/>
              </w:rPr>
              <w:t>Bordereaux</w:t>
            </w:r>
            <w:r w:rsidR="00AE26F1">
              <w:rPr>
                <w:lang w:val="fr"/>
              </w:rPr>
              <w:t xml:space="preserve"> de Prix et Détails</w:t>
            </w:r>
            <w:r>
              <w:rPr>
                <w:lang w:val="fr"/>
              </w:rPr>
              <w:t xml:space="preserve"> </w:t>
            </w:r>
            <w:r w:rsidR="00AE26F1">
              <w:rPr>
                <w:lang w:val="fr"/>
              </w:rPr>
              <w:t>Q</w:t>
            </w:r>
            <w:r>
              <w:rPr>
                <w:lang w:val="fr"/>
              </w:rPr>
              <w:t xml:space="preserve">uantitatifs </w:t>
            </w:r>
            <w:r w:rsidR="00AE26F1">
              <w:rPr>
                <w:lang w:val="fr"/>
              </w:rPr>
              <w:t>et E</w:t>
            </w:r>
            <w:r>
              <w:rPr>
                <w:lang w:val="fr"/>
              </w:rPr>
              <w:t xml:space="preserve">stimatifs </w:t>
            </w:r>
            <w:r w:rsidR="00AE26F1">
              <w:rPr>
                <w:lang w:val="fr"/>
              </w:rPr>
              <w:t>sero</w:t>
            </w:r>
            <w:r w:rsidRPr="00C5158C">
              <w:rPr>
                <w:lang w:val="fr"/>
              </w:rPr>
              <w:t>nt para</w:t>
            </w:r>
            <w:r>
              <w:rPr>
                <w:lang w:val="fr"/>
              </w:rPr>
              <w:t>phés</w:t>
            </w:r>
            <w:r w:rsidRPr="00C5158C">
              <w:rPr>
                <w:lang w:val="fr"/>
              </w:rPr>
              <w:t xml:space="preserve"> par </w:t>
            </w:r>
            <w:r w:rsidR="00411250">
              <w:rPr>
                <w:lang w:val="fr"/>
              </w:rPr>
              <w:t xml:space="preserve">les </w:t>
            </w:r>
            <w:r w:rsidRPr="00C5158C">
              <w:rPr>
                <w:lang w:val="fr"/>
              </w:rPr>
              <w:t>représentant</w:t>
            </w:r>
            <w:r w:rsidR="00411250">
              <w:rPr>
                <w:lang w:val="fr"/>
              </w:rPr>
              <w:t>s</w:t>
            </w:r>
            <w:r w:rsidRPr="00C5158C">
              <w:rPr>
                <w:lang w:val="fr"/>
              </w:rPr>
              <w:t xml:space="preserve"> d</w:t>
            </w:r>
            <w:r>
              <w:rPr>
                <w:lang w:val="fr"/>
              </w:rPr>
              <w:t>u Maître d’Ouvrage</w:t>
            </w:r>
            <w:r w:rsidRPr="00C5158C">
              <w:rPr>
                <w:lang w:val="fr"/>
              </w:rPr>
              <w:t xml:space="preserve"> assistant à l’ouverture de</w:t>
            </w:r>
            <w:r>
              <w:rPr>
                <w:lang w:val="fr"/>
              </w:rPr>
              <w:t>s Soumissions</w:t>
            </w:r>
            <w:r w:rsidRPr="00C5158C">
              <w:rPr>
                <w:lang w:val="fr"/>
              </w:rPr>
              <w:t xml:space="preserve"> de la manière spécifiée </w:t>
            </w:r>
            <w:r w:rsidRPr="00A76396">
              <w:rPr>
                <w:b/>
                <w:bCs/>
                <w:lang w:val="fr"/>
              </w:rPr>
              <w:t>dans les DPAO</w:t>
            </w:r>
            <w:r w:rsidRPr="00C5158C">
              <w:rPr>
                <w:lang w:val="fr"/>
              </w:rPr>
              <w:t>.</w:t>
            </w:r>
          </w:p>
          <w:p w14:paraId="775311EB" w14:textId="7A0B498B" w:rsidR="002A276B" w:rsidRPr="00C94BA0" w:rsidRDefault="002A276B" w:rsidP="00470E98">
            <w:pPr>
              <w:pStyle w:val="Header2-SubClauses"/>
              <w:numPr>
                <w:ilvl w:val="1"/>
                <w:numId w:val="27"/>
              </w:numPr>
              <w:tabs>
                <w:tab w:val="clear" w:pos="619"/>
                <w:tab w:val="left" w:pos="576"/>
              </w:tabs>
              <w:spacing w:before="120" w:after="120"/>
              <w:ind w:left="616" w:hanging="616"/>
              <w:rPr>
                <w:lang w:val="fr-FR"/>
              </w:rPr>
            </w:pPr>
            <w:r>
              <w:rPr>
                <w:lang w:val="fr-FR"/>
              </w:rPr>
              <w:t>L</w:t>
            </w:r>
            <w:r>
              <w:rPr>
                <w:lang w:val="fr"/>
              </w:rPr>
              <w:t>e Maître d’Ouvrage</w:t>
            </w:r>
            <w:r w:rsidRPr="00C5158C">
              <w:rPr>
                <w:lang w:val="fr"/>
              </w:rPr>
              <w:t xml:space="preserve"> ne discuter</w:t>
            </w:r>
            <w:r w:rsidR="009E7552">
              <w:rPr>
                <w:lang w:val="fr"/>
              </w:rPr>
              <w:t>a pas</w:t>
            </w:r>
            <w:r w:rsidRPr="00C5158C">
              <w:rPr>
                <w:lang w:val="fr"/>
              </w:rPr>
              <w:t xml:space="preserve"> </w:t>
            </w:r>
            <w:r w:rsidR="009E7552">
              <w:rPr>
                <w:lang w:val="fr"/>
              </w:rPr>
              <w:t>des mérites</w:t>
            </w:r>
            <w:r w:rsidRPr="00C5158C">
              <w:rPr>
                <w:lang w:val="fr"/>
              </w:rPr>
              <w:t xml:space="preserve"> d’une offre</w:t>
            </w:r>
            <w:r w:rsidR="009E7552">
              <w:rPr>
                <w:lang w:val="fr"/>
              </w:rPr>
              <w:t>,</w:t>
            </w:r>
            <w:r w:rsidRPr="00C5158C">
              <w:rPr>
                <w:lang w:val="fr"/>
              </w:rPr>
              <w:t xml:space="preserve"> ni </w:t>
            </w:r>
            <w:r w:rsidR="009E7552">
              <w:rPr>
                <w:lang w:val="fr"/>
              </w:rPr>
              <w:t xml:space="preserve">n’écartera pas </w:t>
            </w:r>
            <w:r w:rsidRPr="00C5158C">
              <w:rPr>
                <w:lang w:val="fr"/>
              </w:rPr>
              <w:t>les enveloppes portant la marque</w:t>
            </w:r>
            <w:r>
              <w:rPr>
                <w:lang w:val="fr"/>
              </w:rPr>
              <w:t xml:space="preserve"> </w:t>
            </w:r>
            <w:r w:rsidRPr="00C5158C">
              <w:rPr>
                <w:lang w:val="fr"/>
              </w:rPr>
              <w:t>«</w:t>
            </w:r>
            <w:r>
              <w:rPr>
                <w:lang w:val="fr"/>
              </w:rPr>
              <w:t>P</w:t>
            </w:r>
            <w:r w:rsidRPr="00C5158C">
              <w:rPr>
                <w:lang w:val="fr"/>
              </w:rPr>
              <w:t xml:space="preserve">artie </w:t>
            </w:r>
            <w:r>
              <w:rPr>
                <w:lang w:val="fr"/>
              </w:rPr>
              <w:t>F</w:t>
            </w:r>
            <w:r w:rsidRPr="00C5158C">
              <w:rPr>
                <w:lang w:val="fr"/>
              </w:rPr>
              <w:t>inancière</w:t>
            </w:r>
            <w:r>
              <w:rPr>
                <w:lang w:val="fr"/>
              </w:rPr>
              <w:t xml:space="preserve"> </w:t>
            </w:r>
            <w:r w:rsidRPr="00C5158C">
              <w:rPr>
                <w:lang w:val="fr"/>
              </w:rPr>
              <w:t>»</w:t>
            </w:r>
            <w:r w:rsidR="00BB182A">
              <w:rPr>
                <w:lang w:val="fr"/>
              </w:rPr>
              <w:t xml:space="preserve"> lors de la séance d’ouverture publique</w:t>
            </w:r>
            <w:r w:rsidRPr="00C5158C">
              <w:rPr>
                <w:lang w:val="fr"/>
              </w:rPr>
              <w:t>.</w:t>
            </w:r>
          </w:p>
          <w:p w14:paraId="48E36DA4" w14:textId="1A603D24" w:rsidR="002A276B" w:rsidRPr="00C94BA0" w:rsidRDefault="002A276B" w:rsidP="00470E98">
            <w:pPr>
              <w:pStyle w:val="Header2-SubClauses"/>
              <w:numPr>
                <w:ilvl w:val="1"/>
                <w:numId w:val="27"/>
              </w:numPr>
              <w:tabs>
                <w:tab w:val="clear" w:pos="619"/>
                <w:tab w:val="left" w:pos="576"/>
              </w:tabs>
              <w:spacing w:before="120" w:after="120"/>
              <w:ind w:left="616" w:hanging="616"/>
              <w:rPr>
                <w:lang w:val="fr-FR"/>
              </w:rPr>
            </w:pPr>
            <w:r>
              <w:rPr>
                <w:lang w:val="fr-FR"/>
              </w:rPr>
              <w:t>L</w:t>
            </w:r>
            <w:r>
              <w:rPr>
                <w:lang w:val="fr"/>
              </w:rPr>
              <w:t>e Maître d’Ouvrage</w:t>
            </w:r>
            <w:r w:rsidRPr="00C5158C">
              <w:rPr>
                <w:lang w:val="fr"/>
              </w:rPr>
              <w:t xml:space="preserve"> préparer</w:t>
            </w:r>
            <w:r w:rsidR="005A204E">
              <w:rPr>
                <w:lang w:val="fr"/>
              </w:rPr>
              <w:t>a</w:t>
            </w:r>
            <w:r w:rsidRPr="00C27F00">
              <w:rPr>
                <w:lang w:val="fr"/>
              </w:rPr>
              <w:t xml:space="preserve"> un </w:t>
            </w:r>
            <w:r w:rsidR="002D2368">
              <w:rPr>
                <w:lang w:val="fr"/>
              </w:rPr>
              <w:t>procès-verbal</w:t>
            </w:r>
            <w:r>
              <w:rPr>
                <w:lang w:val="fr"/>
              </w:rPr>
              <w:t xml:space="preserve"> </w:t>
            </w:r>
            <w:r w:rsidRPr="00C5158C">
              <w:rPr>
                <w:lang w:val="fr"/>
              </w:rPr>
              <w:t>de l</w:t>
            </w:r>
            <w:r>
              <w:rPr>
                <w:lang w:val="fr"/>
              </w:rPr>
              <w:t>’ouverture de la</w:t>
            </w:r>
            <w:r w:rsidRPr="00C5158C">
              <w:rPr>
                <w:lang w:val="fr"/>
              </w:rPr>
              <w:t xml:space="preserve"> </w:t>
            </w:r>
            <w:r>
              <w:rPr>
                <w:lang w:val="fr"/>
              </w:rPr>
              <w:t>P</w:t>
            </w:r>
            <w:r w:rsidRPr="00C5158C">
              <w:rPr>
                <w:lang w:val="fr"/>
              </w:rPr>
              <w:t xml:space="preserve">artie </w:t>
            </w:r>
            <w:r>
              <w:rPr>
                <w:lang w:val="fr"/>
              </w:rPr>
              <w:t>F</w:t>
            </w:r>
            <w:r w:rsidRPr="00C5158C">
              <w:rPr>
                <w:lang w:val="fr"/>
              </w:rPr>
              <w:t xml:space="preserve">inancière </w:t>
            </w:r>
            <w:r>
              <w:rPr>
                <w:lang w:val="fr"/>
              </w:rPr>
              <w:t>des offres</w:t>
            </w:r>
            <w:r w:rsidRPr="00C5158C">
              <w:rPr>
                <w:lang w:val="fr"/>
              </w:rPr>
              <w:t xml:space="preserve"> qui </w:t>
            </w:r>
            <w:r>
              <w:rPr>
                <w:lang w:val="fr"/>
              </w:rPr>
              <w:t xml:space="preserve">devra </w:t>
            </w:r>
            <w:r w:rsidRPr="00C5158C">
              <w:rPr>
                <w:lang w:val="fr"/>
              </w:rPr>
              <w:t>comprendr</w:t>
            </w:r>
            <w:r>
              <w:rPr>
                <w:lang w:val="fr"/>
              </w:rPr>
              <w:t>e</w:t>
            </w:r>
            <w:r w:rsidRPr="00C5158C">
              <w:rPr>
                <w:lang w:val="fr"/>
              </w:rPr>
              <w:t>, au minimum :</w:t>
            </w:r>
          </w:p>
          <w:p w14:paraId="57F1FD6D" w14:textId="7777777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414B11">
              <w:rPr>
                <w:spacing w:val="0"/>
                <w:lang w:val="fr"/>
              </w:rPr>
              <w:t>le nom</w:t>
            </w:r>
            <w:r w:rsidRPr="00DC11B7">
              <w:rPr>
                <w:spacing w:val="0"/>
                <w:lang w:val="fr"/>
              </w:rPr>
              <w:t xml:space="preserve"> du </w:t>
            </w:r>
            <w:r>
              <w:rPr>
                <w:spacing w:val="0"/>
                <w:lang w:val="fr"/>
              </w:rPr>
              <w:t>S</w:t>
            </w:r>
            <w:r w:rsidRPr="00DC11B7">
              <w:rPr>
                <w:spacing w:val="0"/>
                <w:lang w:val="fr"/>
              </w:rPr>
              <w:t>oumissionnaire dont la</w:t>
            </w:r>
            <w:r>
              <w:rPr>
                <w:lang w:val="fr"/>
              </w:rPr>
              <w:t xml:space="preserve"> P</w:t>
            </w:r>
            <w:r w:rsidRPr="00414B11">
              <w:rPr>
                <w:spacing w:val="0"/>
                <w:lang w:val="fr"/>
              </w:rPr>
              <w:t xml:space="preserve">artie </w:t>
            </w:r>
            <w:r>
              <w:rPr>
                <w:spacing w:val="0"/>
                <w:lang w:val="fr"/>
              </w:rPr>
              <w:t>F</w:t>
            </w:r>
            <w:r w:rsidRPr="00414B11">
              <w:rPr>
                <w:spacing w:val="0"/>
                <w:lang w:val="fr"/>
              </w:rPr>
              <w:t>inancière a été ouverte</w:t>
            </w:r>
            <w:r>
              <w:rPr>
                <w:spacing w:val="0"/>
                <w:lang w:val="fr"/>
              </w:rPr>
              <w:t xml:space="preserve"> </w:t>
            </w:r>
            <w:r w:rsidRPr="00414B11">
              <w:rPr>
                <w:spacing w:val="0"/>
                <w:lang w:val="fr"/>
              </w:rPr>
              <w:t>;</w:t>
            </w:r>
          </w:p>
          <w:p w14:paraId="7994180F" w14:textId="65A718B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DC11B7">
              <w:rPr>
                <w:spacing w:val="0"/>
                <w:lang w:val="fr"/>
              </w:rPr>
              <w:t xml:space="preserve">le </w:t>
            </w:r>
            <w:r w:rsidRPr="00414B11">
              <w:rPr>
                <w:spacing w:val="0"/>
                <w:lang w:val="fr"/>
              </w:rPr>
              <w:t>prix de l’</w:t>
            </w:r>
            <w:r w:rsidR="00922C85">
              <w:rPr>
                <w:spacing w:val="0"/>
                <w:lang w:val="fr"/>
              </w:rPr>
              <w:t>O</w:t>
            </w:r>
            <w:r w:rsidRPr="00414B11">
              <w:rPr>
                <w:spacing w:val="0"/>
                <w:lang w:val="fr"/>
              </w:rPr>
              <w:t>ffre, par lot (</w:t>
            </w:r>
            <w:r w:rsidR="005A204E">
              <w:rPr>
                <w:spacing w:val="0"/>
                <w:lang w:val="fr"/>
              </w:rPr>
              <w:t>marché</w:t>
            </w:r>
            <w:r w:rsidRPr="00414B11">
              <w:rPr>
                <w:spacing w:val="0"/>
                <w:lang w:val="fr"/>
              </w:rPr>
              <w:t xml:space="preserve">) le cas échéant, y compris </w:t>
            </w:r>
            <w:r w:rsidR="002D2368">
              <w:rPr>
                <w:spacing w:val="0"/>
                <w:lang w:val="fr"/>
              </w:rPr>
              <w:t>tout</w:t>
            </w:r>
            <w:r w:rsidR="002D2368" w:rsidRPr="00414B11">
              <w:rPr>
                <w:spacing w:val="0"/>
                <w:lang w:val="fr"/>
              </w:rPr>
              <w:t xml:space="preserve"> </w:t>
            </w:r>
            <w:r w:rsidRPr="00414B11">
              <w:rPr>
                <w:spacing w:val="0"/>
                <w:lang w:val="fr"/>
              </w:rPr>
              <w:t>r</w:t>
            </w:r>
            <w:r>
              <w:rPr>
                <w:spacing w:val="0"/>
                <w:lang w:val="fr"/>
              </w:rPr>
              <w:t>abais ;</w:t>
            </w:r>
          </w:p>
          <w:p w14:paraId="416BF302" w14:textId="7552DBF4"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lang w:val="fr-FR"/>
              </w:rPr>
            </w:pPr>
            <w:r w:rsidRPr="00414B11">
              <w:rPr>
                <w:lang w:val="fr"/>
              </w:rPr>
              <w:t xml:space="preserve">le cas échéant, </w:t>
            </w:r>
            <w:r w:rsidR="002D2368">
              <w:rPr>
                <w:lang w:val="fr"/>
              </w:rPr>
              <w:t xml:space="preserve">la mention de </w:t>
            </w:r>
            <w:r w:rsidRPr="00414B11">
              <w:rPr>
                <w:lang w:val="fr"/>
              </w:rPr>
              <w:t xml:space="preserve">toute </w:t>
            </w:r>
            <w:r>
              <w:rPr>
                <w:lang w:val="fr"/>
              </w:rPr>
              <w:t>O</w:t>
            </w:r>
            <w:r w:rsidRPr="00414B11">
              <w:rPr>
                <w:lang w:val="fr"/>
              </w:rPr>
              <w:t xml:space="preserve">ffre </w:t>
            </w:r>
            <w:r>
              <w:rPr>
                <w:lang w:val="fr"/>
              </w:rPr>
              <w:t>Variante</w:t>
            </w:r>
            <w:r w:rsidRPr="00414B11">
              <w:rPr>
                <w:lang w:val="fr"/>
              </w:rPr>
              <w:t xml:space="preserve"> – Partie financière.</w:t>
            </w:r>
          </w:p>
          <w:p w14:paraId="1BF8F3A1" w14:textId="2EBE4B64" w:rsidR="007E1A04" w:rsidRPr="00424F7F" w:rsidRDefault="002A276B" w:rsidP="00470E98">
            <w:pPr>
              <w:pStyle w:val="Header2-SubClauses"/>
              <w:numPr>
                <w:ilvl w:val="1"/>
                <w:numId w:val="27"/>
              </w:numPr>
              <w:tabs>
                <w:tab w:val="clear" w:pos="619"/>
                <w:tab w:val="left" w:pos="576"/>
              </w:tabs>
              <w:spacing w:before="120" w:after="120"/>
              <w:ind w:left="616" w:hanging="616"/>
              <w:rPr>
                <w:lang w:val="fr-FR"/>
              </w:rPr>
            </w:pPr>
            <w:r w:rsidRPr="00C5158C">
              <w:rPr>
                <w:lang w:val="fr"/>
              </w:rPr>
              <w:t xml:space="preserve">Les </w:t>
            </w:r>
            <w:r>
              <w:rPr>
                <w:lang w:val="fr"/>
              </w:rPr>
              <w:t>S</w:t>
            </w:r>
            <w:r w:rsidRPr="00C5158C">
              <w:rPr>
                <w:lang w:val="fr"/>
              </w:rPr>
              <w:t xml:space="preserve">oumissionnaires dont </w:t>
            </w:r>
            <w:r w:rsidR="002D2368">
              <w:rPr>
                <w:lang w:val="fr"/>
              </w:rPr>
              <w:t>l’</w:t>
            </w:r>
            <w:r w:rsidRPr="00C5158C">
              <w:rPr>
                <w:lang w:val="fr"/>
              </w:rPr>
              <w:t>enveloppe marqu</w:t>
            </w:r>
            <w:r w:rsidR="002D2368">
              <w:rPr>
                <w:lang w:val="fr"/>
              </w:rPr>
              <w:t>é</w:t>
            </w:r>
            <w:r w:rsidRPr="00C5158C">
              <w:rPr>
                <w:lang w:val="fr"/>
              </w:rPr>
              <w:t xml:space="preserve">e «: </w:t>
            </w:r>
            <w:r>
              <w:rPr>
                <w:lang w:val="fr"/>
              </w:rPr>
              <w:t>P</w:t>
            </w:r>
            <w:r w:rsidR="00922C85">
              <w:rPr>
                <w:lang w:val="fr"/>
              </w:rPr>
              <w:t>ARTIE FINANCIERE</w:t>
            </w:r>
            <w:r>
              <w:rPr>
                <w:lang w:val="fr"/>
              </w:rPr>
              <w:t xml:space="preserve"> » </w:t>
            </w:r>
            <w:r w:rsidR="002D2368">
              <w:rPr>
                <w:lang w:val="fr"/>
              </w:rPr>
              <w:t xml:space="preserve">a </w:t>
            </w:r>
            <w:r>
              <w:rPr>
                <w:lang w:val="fr"/>
              </w:rPr>
              <w:t xml:space="preserve">été ouverte, ou leurs représentants présents, sont invités à </w:t>
            </w:r>
            <w:r w:rsidRPr="00C5158C">
              <w:rPr>
                <w:lang w:val="fr"/>
              </w:rPr>
              <w:t>signer</w:t>
            </w:r>
            <w:r>
              <w:rPr>
                <w:lang w:val="fr"/>
              </w:rPr>
              <w:t xml:space="preserve"> </w:t>
            </w:r>
            <w:r w:rsidRPr="00C27F00">
              <w:rPr>
                <w:lang w:val="fr"/>
              </w:rPr>
              <w:t xml:space="preserve">le </w:t>
            </w:r>
            <w:r w:rsidR="002F75FD">
              <w:rPr>
                <w:lang w:val="fr"/>
              </w:rPr>
              <w:t>procès-verbal</w:t>
            </w:r>
            <w:r w:rsidRPr="00C5158C">
              <w:rPr>
                <w:lang w:val="fr"/>
              </w:rPr>
              <w:t>. L’</w:t>
            </w:r>
            <w:r>
              <w:rPr>
                <w:lang w:val="fr"/>
              </w:rPr>
              <w:t xml:space="preserve">absence </w:t>
            </w:r>
            <w:r w:rsidRPr="00C27F00">
              <w:rPr>
                <w:lang w:val="fr"/>
              </w:rPr>
              <w:t xml:space="preserve">de </w:t>
            </w:r>
            <w:r>
              <w:rPr>
                <w:lang w:val="fr"/>
              </w:rPr>
              <w:t xml:space="preserve">la </w:t>
            </w:r>
            <w:r w:rsidRPr="00C5158C">
              <w:rPr>
                <w:lang w:val="fr"/>
              </w:rPr>
              <w:t xml:space="preserve">signature </w:t>
            </w:r>
            <w:r>
              <w:rPr>
                <w:lang w:val="fr"/>
              </w:rPr>
              <w:t xml:space="preserve">du </w:t>
            </w:r>
            <w:r w:rsidR="002F75FD">
              <w:rPr>
                <w:lang w:val="fr"/>
              </w:rPr>
              <w:t>procès-</w:t>
            </w:r>
            <w:r w:rsidR="002F75FD" w:rsidRPr="00470E98">
              <w:rPr>
                <w:szCs w:val="24"/>
                <w:lang w:val="fr-FR"/>
              </w:rPr>
              <w:t>verbal</w:t>
            </w:r>
            <w:r w:rsidR="002F75FD" w:rsidDel="002F75FD">
              <w:rPr>
                <w:lang w:val="fr"/>
              </w:rPr>
              <w:t xml:space="preserve"> </w:t>
            </w:r>
            <w:r>
              <w:rPr>
                <w:lang w:val="fr"/>
              </w:rPr>
              <w:t xml:space="preserve">par </w:t>
            </w:r>
            <w:r w:rsidRPr="00C5158C">
              <w:rPr>
                <w:lang w:val="fr"/>
              </w:rPr>
              <w:t xml:space="preserve">un </w:t>
            </w:r>
            <w:r>
              <w:rPr>
                <w:lang w:val="fr"/>
              </w:rPr>
              <w:t>S</w:t>
            </w:r>
            <w:r w:rsidRPr="00C5158C">
              <w:rPr>
                <w:lang w:val="fr"/>
              </w:rPr>
              <w:t xml:space="preserve">oumissionnaire n’invalide pas le contenu et l’effet du </w:t>
            </w:r>
            <w:r w:rsidR="002F75FD">
              <w:rPr>
                <w:lang w:val="fr"/>
              </w:rPr>
              <w:t>procès-verbal</w:t>
            </w:r>
            <w:r w:rsidRPr="00C5158C">
              <w:rPr>
                <w:lang w:val="fr"/>
              </w:rPr>
              <w:t xml:space="preserve">. Une copie du </w:t>
            </w:r>
            <w:r w:rsidR="000346E4">
              <w:rPr>
                <w:lang w:val="fr"/>
              </w:rPr>
              <w:t>procès-verbal</w:t>
            </w:r>
            <w:r w:rsidRPr="00C5158C">
              <w:rPr>
                <w:lang w:val="fr"/>
              </w:rPr>
              <w:t xml:space="preserve"> </w:t>
            </w:r>
            <w:r w:rsidR="000346E4">
              <w:rPr>
                <w:lang w:val="fr"/>
              </w:rPr>
              <w:t>sera</w:t>
            </w:r>
            <w:r w:rsidRPr="00C5158C">
              <w:rPr>
                <w:lang w:val="fr"/>
              </w:rPr>
              <w:t xml:space="preserve"> distribuée à tous les </w:t>
            </w:r>
            <w:r>
              <w:rPr>
                <w:lang w:val="fr"/>
              </w:rPr>
              <w:t>S</w:t>
            </w:r>
            <w:r w:rsidRPr="00C5158C">
              <w:rPr>
                <w:lang w:val="fr"/>
              </w:rPr>
              <w:t>oumissionnaires</w:t>
            </w:r>
            <w:r w:rsidRPr="00C27F00">
              <w:rPr>
                <w:lang w:val="fr"/>
              </w:rPr>
              <w:t>.</w:t>
            </w:r>
          </w:p>
        </w:tc>
      </w:tr>
      <w:tr w:rsidR="00333067" w:rsidRPr="00160D47" w14:paraId="7495C75A" w14:textId="77777777" w:rsidTr="005A7D65">
        <w:tc>
          <w:tcPr>
            <w:tcW w:w="9379" w:type="dxa"/>
            <w:gridSpan w:val="2"/>
            <w:tcBorders>
              <w:top w:val="nil"/>
              <w:left w:val="nil"/>
              <w:right w:val="nil"/>
            </w:tcBorders>
            <w:tcMar>
              <w:top w:w="28" w:type="dxa"/>
              <w:bottom w:w="28" w:type="dxa"/>
            </w:tcMar>
          </w:tcPr>
          <w:p w14:paraId="2346F79B" w14:textId="555F0B47" w:rsidR="00333067" w:rsidRPr="00424F7F" w:rsidRDefault="001F0031" w:rsidP="00A76396">
            <w:pPr>
              <w:pStyle w:val="Sec1head1"/>
              <w:rPr>
                <w:bCs/>
                <w:sz w:val="32"/>
                <w:szCs w:val="32"/>
              </w:rPr>
            </w:pPr>
            <w:bookmarkStart w:id="350" w:name="_Toc127407287"/>
            <w:bookmarkStart w:id="351" w:name="_Toc207125471"/>
            <w:r>
              <w:rPr>
                <w:bCs/>
                <w:sz w:val="32"/>
                <w:szCs w:val="32"/>
              </w:rPr>
              <w:lastRenderedPageBreak/>
              <w:t>I.</w:t>
            </w:r>
            <w:r w:rsidR="00EB2793">
              <w:rPr>
                <w:bCs/>
                <w:sz w:val="32"/>
                <w:szCs w:val="32"/>
              </w:rPr>
              <w:tab/>
            </w:r>
            <w:r w:rsidR="00333067">
              <w:rPr>
                <w:bCs/>
                <w:sz w:val="32"/>
                <w:szCs w:val="32"/>
              </w:rPr>
              <w:t xml:space="preserve">Evaluation </w:t>
            </w:r>
            <w:r w:rsidR="002033D4">
              <w:rPr>
                <w:bCs/>
                <w:sz w:val="32"/>
                <w:szCs w:val="32"/>
              </w:rPr>
              <w:t>de la Partie Financière des Offres</w:t>
            </w:r>
            <w:bookmarkEnd w:id="350"/>
            <w:bookmarkEnd w:id="351"/>
          </w:p>
        </w:tc>
      </w:tr>
      <w:tr w:rsidR="004B1E83" w:rsidRPr="006C1597" w14:paraId="56DC70BF" w14:textId="77777777" w:rsidTr="00D56ACD">
        <w:tc>
          <w:tcPr>
            <w:tcW w:w="2694" w:type="dxa"/>
            <w:tcBorders>
              <w:top w:val="nil"/>
              <w:left w:val="nil"/>
              <w:right w:val="nil"/>
            </w:tcBorders>
            <w:tcMar>
              <w:top w:w="28" w:type="dxa"/>
              <w:bottom w:w="28" w:type="dxa"/>
            </w:tcMar>
          </w:tcPr>
          <w:p w14:paraId="76E46FBA" w14:textId="6C69D718" w:rsidR="004B1E83" w:rsidRPr="006C1597" w:rsidRDefault="004B1E83" w:rsidP="00A76396">
            <w:pPr>
              <w:pStyle w:val="Style23"/>
            </w:pPr>
            <w:bookmarkStart w:id="352" w:name="_Toc127407288"/>
            <w:bookmarkStart w:id="353" w:name="_Toc207125472"/>
            <w:r>
              <w:lastRenderedPageBreak/>
              <w:t>Ajustement pour Non-Conformité</w:t>
            </w:r>
            <w:r w:rsidR="001946DC">
              <w:t>s</w:t>
            </w:r>
            <w:r>
              <w:t xml:space="preserve"> </w:t>
            </w:r>
            <w:r w:rsidR="0036138D">
              <w:t>mineures</w:t>
            </w:r>
            <w:bookmarkEnd w:id="352"/>
            <w:bookmarkEnd w:id="353"/>
          </w:p>
        </w:tc>
        <w:tc>
          <w:tcPr>
            <w:tcW w:w="6685" w:type="dxa"/>
            <w:tcBorders>
              <w:top w:val="nil"/>
              <w:left w:val="nil"/>
              <w:right w:val="nil"/>
            </w:tcBorders>
            <w:tcMar>
              <w:top w:w="28" w:type="dxa"/>
              <w:bottom w:w="28" w:type="dxa"/>
            </w:tcMar>
          </w:tcPr>
          <w:p w14:paraId="349F1B05" w14:textId="352074BD" w:rsidR="004B1E83" w:rsidRPr="00B942AE" w:rsidRDefault="008F3EE5" w:rsidP="00470E98">
            <w:pPr>
              <w:pStyle w:val="Header2-SubClauses"/>
              <w:numPr>
                <w:ilvl w:val="1"/>
                <w:numId w:val="27"/>
              </w:numPr>
              <w:tabs>
                <w:tab w:val="clear" w:pos="619"/>
                <w:tab w:val="left" w:pos="576"/>
              </w:tabs>
              <w:spacing w:before="120" w:after="120"/>
              <w:ind w:left="616" w:hanging="616"/>
              <w:rPr>
                <w:szCs w:val="24"/>
                <w:lang w:val="fr-FR" w:eastAsia="en-US"/>
              </w:rPr>
            </w:pPr>
            <w:r w:rsidRPr="00A3077E">
              <w:rPr>
                <w:szCs w:val="24"/>
                <w:lang w:val="fr-FR" w:eastAsia="en-US"/>
              </w:rPr>
              <w:t>À condition qu’une Offre soit conforme</w:t>
            </w:r>
            <w:r w:rsidR="0036138D" w:rsidRPr="00A3077E">
              <w:rPr>
                <w:szCs w:val="24"/>
                <w:lang w:val="fr-FR" w:eastAsia="en-US"/>
              </w:rPr>
              <w:t xml:space="preserve"> pour l’essentiel</w:t>
            </w:r>
            <w:r w:rsidRPr="00A3077E">
              <w:rPr>
                <w:szCs w:val="24"/>
                <w:lang w:val="fr-FR" w:eastAsia="en-US"/>
              </w:rPr>
              <w:t>, le Maître d’Ouvrage rectifier</w:t>
            </w:r>
            <w:r w:rsidR="0036138D" w:rsidRPr="00A3077E">
              <w:rPr>
                <w:szCs w:val="24"/>
                <w:lang w:val="fr-FR" w:eastAsia="en-US"/>
              </w:rPr>
              <w:t>a</w:t>
            </w:r>
            <w:r w:rsidRPr="00A3077E">
              <w:rPr>
                <w:szCs w:val="24"/>
                <w:lang w:val="fr-FR" w:eastAsia="en-US"/>
              </w:rPr>
              <w:t xml:space="preserve"> les non-conformités </w:t>
            </w:r>
            <w:r w:rsidR="0036138D" w:rsidRPr="00A3077E">
              <w:rPr>
                <w:szCs w:val="24"/>
                <w:lang w:val="fr-FR" w:eastAsia="en-US"/>
              </w:rPr>
              <w:t>mineures</w:t>
            </w:r>
            <w:r w:rsidRPr="00A3077E">
              <w:rPr>
                <w:szCs w:val="24"/>
                <w:lang w:val="fr-FR" w:eastAsia="en-US"/>
              </w:rPr>
              <w:t xml:space="preserve"> quantifiables liées au Prix de l</w:t>
            </w:r>
            <w:r w:rsidR="001F0124" w:rsidRPr="00A3077E">
              <w:rPr>
                <w:szCs w:val="24"/>
                <w:lang w:val="fr-FR" w:eastAsia="en-US"/>
              </w:rPr>
              <w:t>’Offre</w:t>
            </w:r>
            <w:r w:rsidRPr="00A3077E">
              <w:rPr>
                <w:szCs w:val="24"/>
                <w:lang w:val="fr-FR" w:eastAsia="en-US"/>
              </w:rPr>
              <w:t xml:space="preserve">. À cet effet, le </w:t>
            </w:r>
            <w:r w:rsidR="0036138D" w:rsidRPr="00A3077E">
              <w:rPr>
                <w:szCs w:val="24"/>
                <w:lang w:val="fr-FR" w:eastAsia="en-US"/>
              </w:rPr>
              <w:t>P</w:t>
            </w:r>
            <w:r w:rsidRPr="00A3077E">
              <w:rPr>
                <w:szCs w:val="24"/>
                <w:lang w:val="fr-FR" w:eastAsia="en-US"/>
              </w:rPr>
              <w:t>rix de l’</w:t>
            </w:r>
            <w:r w:rsidR="001F0124" w:rsidRPr="00A3077E">
              <w:rPr>
                <w:szCs w:val="24"/>
                <w:lang w:val="fr-FR" w:eastAsia="en-US"/>
              </w:rPr>
              <w:t>O</w:t>
            </w:r>
            <w:r w:rsidRPr="00A3077E">
              <w:rPr>
                <w:szCs w:val="24"/>
                <w:lang w:val="fr-FR" w:eastAsia="en-US"/>
              </w:rPr>
              <w:t>ffre sera ajusté, à des fins de comparaison uniquement</w:t>
            </w:r>
            <w:r w:rsidR="0036138D" w:rsidRPr="00A3077E">
              <w:rPr>
                <w:szCs w:val="24"/>
                <w:lang w:val="fr-FR" w:eastAsia="en-US"/>
              </w:rPr>
              <w:t>,</w:t>
            </w:r>
            <w:r w:rsidRPr="00A3077E">
              <w:rPr>
                <w:szCs w:val="24"/>
                <w:lang w:val="fr-FR" w:eastAsia="en-US"/>
              </w:rPr>
              <w:t xml:space="preserve"> pour refléter le prix d’un article ou d’un composant manquant ou non conforme, en ajoutant le prix moyen de l’article ou de la composante c</w:t>
            </w:r>
            <w:r w:rsidR="001F0124" w:rsidRPr="00A3077E">
              <w:rPr>
                <w:szCs w:val="24"/>
                <w:lang w:val="fr-FR" w:eastAsia="en-US"/>
              </w:rPr>
              <w:t>o</w:t>
            </w:r>
            <w:r w:rsidRPr="00A3077E">
              <w:rPr>
                <w:szCs w:val="24"/>
                <w:lang w:val="fr-FR" w:eastAsia="en-US"/>
              </w:rPr>
              <w:t xml:space="preserve">té par les </w:t>
            </w:r>
            <w:r w:rsidR="00CA200C" w:rsidRPr="00A3077E">
              <w:rPr>
                <w:szCs w:val="24"/>
                <w:lang w:val="fr-FR" w:eastAsia="en-US"/>
              </w:rPr>
              <w:t>S</w:t>
            </w:r>
            <w:r w:rsidRPr="00A3077E">
              <w:rPr>
                <w:szCs w:val="24"/>
                <w:lang w:val="fr-FR" w:eastAsia="en-US"/>
              </w:rPr>
              <w:t xml:space="preserve">oumissionnaires qui </w:t>
            </w:r>
            <w:r w:rsidR="00101CEE" w:rsidRPr="00A3077E">
              <w:rPr>
                <w:szCs w:val="24"/>
                <w:lang w:val="fr-FR" w:eastAsia="en-US"/>
              </w:rPr>
              <w:t>sont conformes</w:t>
            </w:r>
            <w:r w:rsidR="0036138D" w:rsidRPr="00A3077E">
              <w:rPr>
                <w:szCs w:val="24"/>
                <w:lang w:val="fr-FR" w:eastAsia="en-US"/>
              </w:rPr>
              <w:t xml:space="preserve"> pour l'essentiel</w:t>
            </w:r>
            <w:r w:rsidRPr="00A3077E">
              <w:rPr>
                <w:szCs w:val="24"/>
                <w:lang w:val="fr-FR" w:eastAsia="en-US"/>
              </w:rPr>
              <w:t xml:space="preserve">. Si le prix de l’article ou de la composante ne peut être dérivé du prix d’autres </w:t>
            </w:r>
            <w:r w:rsidR="00654B8F" w:rsidRPr="00A3077E">
              <w:rPr>
                <w:szCs w:val="24"/>
                <w:lang w:val="fr-FR" w:eastAsia="en-US"/>
              </w:rPr>
              <w:t>O</w:t>
            </w:r>
            <w:r w:rsidR="00CA200C" w:rsidRPr="00A3077E">
              <w:rPr>
                <w:szCs w:val="24"/>
                <w:lang w:val="fr-FR" w:eastAsia="en-US"/>
              </w:rPr>
              <w:t>ffres</w:t>
            </w:r>
            <w:r w:rsidRPr="00A3077E">
              <w:rPr>
                <w:szCs w:val="24"/>
                <w:lang w:val="fr-FR" w:eastAsia="en-US"/>
              </w:rPr>
              <w:t xml:space="preserve"> </w:t>
            </w:r>
            <w:r w:rsidR="00CA200C" w:rsidRPr="00A3077E">
              <w:rPr>
                <w:szCs w:val="24"/>
                <w:lang w:val="fr-FR" w:eastAsia="en-US"/>
              </w:rPr>
              <w:t>conforme</w:t>
            </w:r>
            <w:r w:rsidR="00DC246F" w:rsidRPr="00A3077E">
              <w:rPr>
                <w:szCs w:val="24"/>
                <w:lang w:val="fr-FR" w:eastAsia="en-US"/>
              </w:rPr>
              <w:t>s</w:t>
            </w:r>
            <w:r w:rsidR="00A3077E" w:rsidRPr="00A3077E">
              <w:rPr>
                <w:szCs w:val="24"/>
                <w:lang w:val="fr-FR" w:eastAsia="en-US"/>
              </w:rPr>
              <w:t xml:space="preserve"> pour l'essentiel</w:t>
            </w:r>
            <w:r w:rsidRPr="00A3077E">
              <w:rPr>
                <w:szCs w:val="24"/>
                <w:lang w:val="fr-FR" w:eastAsia="en-US"/>
              </w:rPr>
              <w:t>, l</w:t>
            </w:r>
            <w:r w:rsidR="002C4913" w:rsidRPr="00A3077E">
              <w:rPr>
                <w:szCs w:val="24"/>
                <w:lang w:val="fr-FR" w:eastAsia="en-US"/>
              </w:rPr>
              <w:t>e Maître d’Ouvrage</w:t>
            </w:r>
            <w:r w:rsidRPr="00A3077E">
              <w:rPr>
                <w:szCs w:val="24"/>
                <w:lang w:val="fr-FR" w:eastAsia="en-US"/>
              </w:rPr>
              <w:t xml:space="preserve"> utiliser</w:t>
            </w:r>
            <w:r w:rsidR="00A3077E" w:rsidRPr="00A3077E">
              <w:rPr>
                <w:szCs w:val="24"/>
                <w:lang w:val="fr-FR" w:eastAsia="en-US"/>
              </w:rPr>
              <w:t>a</w:t>
            </w:r>
            <w:r w:rsidRPr="00A3077E">
              <w:rPr>
                <w:szCs w:val="24"/>
                <w:lang w:val="fr-FR" w:eastAsia="en-US"/>
              </w:rPr>
              <w:t xml:space="preserve"> sa meilleure estimation.</w:t>
            </w:r>
          </w:p>
        </w:tc>
      </w:tr>
      <w:tr w:rsidR="00D56ACD" w:rsidRPr="006C1597" w14:paraId="088D71D9" w14:textId="77777777" w:rsidTr="00D56ACD">
        <w:tc>
          <w:tcPr>
            <w:tcW w:w="2694" w:type="dxa"/>
            <w:tcBorders>
              <w:left w:val="nil"/>
              <w:right w:val="nil"/>
            </w:tcBorders>
            <w:tcMar>
              <w:top w:w="28" w:type="dxa"/>
              <w:bottom w:w="28" w:type="dxa"/>
            </w:tcMar>
          </w:tcPr>
          <w:p w14:paraId="39BAC0D2" w14:textId="445A3BD9" w:rsidR="00D56ACD" w:rsidRPr="006C1597" w:rsidRDefault="00D56ACD" w:rsidP="00A76396">
            <w:pPr>
              <w:pStyle w:val="Style23"/>
            </w:pPr>
            <w:bookmarkStart w:id="354" w:name="_Toc438532638"/>
            <w:bookmarkStart w:id="355" w:name="_Toc438532639"/>
            <w:bookmarkStart w:id="356" w:name="_Toc156373315"/>
            <w:bookmarkStart w:id="357" w:name="_Toc82167070"/>
            <w:bookmarkStart w:id="358" w:name="_Toc127407289"/>
            <w:bookmarkStart w:id="359" w:name="_Toc207125473"/>
            <w:bookmarkEnd w:id="354"/>
            <w:bookmarkEnd w:id="355"/>
            <w:r w:rsidRPr="006C1597">
              <w:t xml:space="preserve">Correction des </w:t>
            </w:r>
            <w:r w:rsidR="001B6172">
              <w:t>E</w:t>
            </w:r>
            <w:r w:rsidRPr="006C1597">
              <w:t xml:space="preserve">rreurs </w:t>
            </w:r>
            <w:r w:rsidR="001B6172">
              <w:t>A</w:t>
            </w:r>
            <w:r w:rsidRPr="006C1597">
              <w:t>rithmétiques</w:t>
            </w:r>
            <w:bookmarkEnd w:id="356"/>
            <w:bookmarkEnd w:id="357"/>
            <w:bookmarkEnd w:id="358"/>
            <w:bookmarkEnd w:id="359"/>
          </w:p>
        </w:tc>
        <w:tc>
          <w:tcPr>
            <w:tcW w:w="6685" w:type="dxa"/>
            <w:tcBorders>
              <w:left w:val="nil"/>
              <w:right w:val="nil"/>
            </w:tcBorders>
            <w:tcMar>
              <w:top w:w="28" w:type="dxa"/>
              <w:bottom w:w="28" w:type="dxa"/>
            </w:tcMar>
          </w:tcPr>
          <w:p w14:paraId="4C840BFC" w14:textId="16CE0D49" w:rsidR="00D56ACD" w:rsidRPr="006C1597" w:rsidRDefault="00AE0618" w:rsidP="00470E98">
            <w:pPr>
              <w:pStyle w:val="Header2-SubClauses"/>
              <w:numPr>
                <w:ilvl w:val="1"/>
                <w:numId w:val="27"/>
              </w:numPr>
              <w:tabs>
                <w:tab w:val="clear" w:pos="619"/>
                <w:tab w:val="left" w:pos="576"/>
              </w:tabs>
              <w:spacing w:before="120" w:after="120"/>
              <w:ind w:left="616" w:hanging="616"/>
              <w:rPr>
                <w:lang w:val="fr-FR"/>
              </w:rPr>
            </w:pPr>
            <w:r>
              <w:rPr>
                <w:lang w:val="fr-FR"/>
              </w:rPr>
              <w:t xml:space="preserve">En évaluant </w:t>
            </w:r>
            <w:r w:rsidRPr="00470E98">
              <w:rPr>
                <w:szCs w:val="24"/>
                <w:lang w:val="fr-FR"/>
              </w:rPr>
              <w:t>la</w:t>
            </w:r>
            <w:r>
              <w:rPr>
                <w:lang w:val="fr-FR"/>
              </w:rPr>
              <w:t xml:space="preserve"> Partie financière de chacune des</w:t>
            </w:r>
            <w:r w:rsidRPr="006C1597">
              <w:rPr>
                <w:lang w:val="fr-FR"/>
              </w:rPr>
              <w:t xml:space="preserve"> </w:t>
            </w:r>
            <w:r w:rsidR="00977C30">
              <w:rPr>
                <w:lang w:val="fr-FR"/>
              </w:rPr>
              <w:t>O</w:t>
            </w:r>
            <w:r w:rsidR="00D56ACD" w:rsidRPr="006C1597">
              <w:rPr>
                <w:lang w:val="fr-FR"/>
              </w:rPr>
              <w:t>ffre</w:t>
            </w:r>
            <w:r w:rsidR="00530011">
              <w:rPr>
                <w:lang w:val="fr-FR"/>
              </w:rPr>
              <w:t>s</w:t>
            </w:r>
            <w:r w:rsidR="00D56ACD" w:rsidRPr="006C1597">
              <w:rPr>
                <w:lang w:val="fr-FR"/>
              </w:rPr>
              <w:t xml:space="preserve">, le Maître </w:t>
            </w:r>
            <w:r w:rsidR="001A0797" w:rsidRPr="006C1597">
              <w:rPr>
                <w:lang w:val="fr-FR"/>
              </w:rPr>
              <w:t>d</w:t>
            </w:r>
            <w:r w:rsidR="00D56ACD" w:rsidRPr="006C1597">
              <w:rPr>
                <w:lang w:val="fr-FR"/>
              </w:rPr>
              <w:t>’Ouvrage rectifiera les erreurs arithmétiques sur la base suivante :</w:t>
            </w:r>
          </w:p>
          <w:p w14:paraId="00CC9845" w14:textId="6B36C2B6" w:rsidR="00D56ACD" w:rsidRPr="006C1597" w:rsidRDefault="00E3408D" w:rsidP="00E448A6">
            <w:pPr>
              <w:spacing w:before="120" w:after="120"/>
              <w:ind w:left="1152" w:hanging="540"/>
            </w:pPr>
            <w:r w:rsidRPr="006C1597">
              <w:t>(</w:t>
            </w:r>
            <w:r w:rsidR="00D56ACD" w:rsidRPr="006C1597">
              <w:t>a)</w:t>
            </w:r>
            <w:r w:rsidR="00D56ACD" w:rsidRPr="006C1597">
              <w:tab/>
              <w:t xml:space="preserve">S’il existe une contradiction entre le prix unitaire et le prix total obtenu en multipliant le prix unitaire par la quantité correspondante, le prix unitaire fera foi et le prix total sera rectifié, à moins que, de l’avis du Maître </w:t>
            </w:r>
            <w:r w:rsidR="001A0797" w:rsidRPr="006C1597">
              <w:t>d</w:t>
            </w:r>
            <w:r w:rsidR="00D56ACD" w:rsidRPr="006C1597">
              <w:t xml:space="preserve">’Ouvrage, la virgule des décimales du prix unitaire soit manifestement mal placée, auquel cas le prix total indiqué prévaudra et le prix unitaire sera rectifié ; </w:t>
            </w:r>
          </w:p>
          <w:p w14:paraId="43FA3AC0" w14:textId="6610E2DA" w:rsidR="00D56ACD" w:rsidRPr="006C1597" w:rsidRDefault="00E3408D" w:rsidP="00E448A6">
            <w:pPr>
              <w:spacing w:before="120" w:after="120"/>
              <w:ind w:left="1152" w:hanging="540"/>
            </w:pPr>
            <w:r w:rsidRPr="006C1597">
              <w:t>(</w:t>
            </w:r>
            <w:r w:rsidR="00D56ACD" w:rsidRPr="006C1597">
              <w:t>b)</w:t>
            </w:r>
            <w:r w:rsidR="00D56ACD" w:rsidRPr="006C1597">
              <w:tab/>
              <w:t xml:space="preserve">Si le total obtenu par addition ou soustraction des sous totaux n’est pas exact, les sous totaux feront foi et le total sera rectifié ; et </w:t>
            </w:r>
          </w:p>
          <w:p w14:paraId="0BC231D4" w14:textId="13D16890" w:rsidR="00D56ACD" w:rsidRPr="006C1597" w:rsidRDefault="00E3408D" w:rsidP="00E448A6">
            <w:pPr>
              <w:spacing w:before="120" w:after="120"/>
              <w:ind w:left="1152" w:hanging="540"/>
            </w:pPr>
            <w:r w:rsidRPr="006C1597">
              <w:t>(</w:t>
            </w:r>
            <w:r w:rsidR="00D56ACD" w:rsidRPr="006C1597">
              <w:t>c)</w:t>
            </w:r>
            <w:r w:rsidR="00D56ACD" w:rsidRPr="006C1597">
              <w:tab/>
              <w:t xml:space="preserve">S’il existe une contradiction entre le montant indiqué en lettres et le montant indiqué en chiffres, le montant en lettres fera foi, à moins que ce montant ne soit entaché d’une erreur arithmétique, auquel cas le montant en chiffres prévaudra sous réserve des alinéas </w:t>
            </w:r>
            <w:r w:rsidR="0022441F">
              <w:t>(</w:t>
            </w:r>
            <w:r w:rsidR="00D56ACD" w:rsidRPr="006C1597">
              <w:t xml:space="preserve">a) et </w:t>
            </w:r>
            <w:r w:rsidR="0022441F">
              <w:t>(</w:t>
            </w:r>
            <w:r w:rsidR="00D56ACD" w:rsidRPr="006C1597">
              <w:t>b) ci-dessus.</w:t>
            </w:r>
          </w:p>
          <w:p w14:paraId="71ACAD9E" w14:textId="124CABEC" w:rsidR="00D56ACD" w:rsidRPr="006C1597" w:rsidRDefault="00D56ACD"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Il sera demandé au Soumissionnaire d’accepter la correction des erreurs </w:t>
            </w:r>
            <w:r w:rsidRPr="00470E98">
              <w:rPr>
                <w:szCs w:val="24"/>
                <w:lang w:val="fr-FR"/>
              </w:rPr>
              <w:t>arithmétiques</w:t>
            </w:r>
            <w:r w:rsidRPr="006C1597">
              <w:rPr>
                <w:lang w:val="fr-FR"/>
              </w:rPr>
              <w:t>. Si le Soumissionnaire n’accepte pas les corrections apportées en conformité avec l’article 3</w:t>
            </w:r>
            <w:r w:rsidR="001B6172">
              <w:rPr>
                <w:lang w:val="fr-FR"/>
              </w:rPr>
              <w:t>5</w:t>
            </w:r>
            <w:r w:rsidRPr="006C1597">
              <w:rPr>
                <w:lang w:val="fr-FR"/>
              </w:rPr>
              <w:t>.1</w:t>
            </w:r>
            <w:r w:rsidR="00FF3C94">
              <w:rPr>
                <w:lang w:val="fr-FR"/>
              </w:rPr>
              <w:t xml:space="preserve"> des IS</w:t>
            </w:r>
            <w:r w:rsidRPr="006C1597">
              <w:rPr>
                <w:lang w:val="fr-FR"/>
              </w:rPr>
              <w:t xml:space="preserve">, son </w:t>
            </w:r>
            <w:r w:rsidR="00FF3C94">
              <w:rPr>
                <w:lang w:val="fr-FR"/>
              </w:rPr>
              <w:t>O</w:t>
            </w:r>
            <w:r w:rsidRPr="006C1597">
              <w:rPr>
                <w:lang w:val="fr-FR"/>
              </w:rPr>
              <w:t xml:space="preserve">ffre sera écartée. </w:t>
            </w:r>
          </w:p>
        </w:tc>
      </w:tr>
      <w:tr w:rsidR="002476D3" w:rsidRPr="006C1597" w14:paraId="085CE864" w14:textId="77777777" w:rsidTr="005C5730">
        <w:tc>
          <w:tcPr>
            <w:tcW w:w="2694" w:type="dxa"/>
            <w:tcBorders>
              <w:top w:val="nil"/>
              <w:left w:val="nil"/>
              <w:bottom w:val="nil"/>
              <w:right w:val="nil"/>
            </w:tcBorders>
            <w:tcMar>
              <w:top w:w="28" w:type="dxa"/>
              <w:bottom w:w="28" w:type="dxa"/>
            </w:tcMar>
          </w:tcPr>
          <w:p w14:paraId="77D6BF9D" w14:textId="7188E120" w:rsidR="002476D3" w:rsidRPr="006C1597" w:rsidRDefault="002476D3" w:rsidP="00A76396">
            <w:pPr>
              <w:pStyle w:val="Style23"/>
            </w:pPr>
            <w:bookmarkStart w:id="360" w:name="_Toc438532643"/>
            <w:bookmarkStart w:id="361" w:name="_Toc438532644"/>
            <w:bookmarkStart w:id="362" w:name="_Toc438438857"/>
            <w:bookmarkStart w:id="363" w:name="_Toc438532646"/>
            <w:bookmarkStart w:id="364" w:name="_Toc438734001"/>
            <w:bookmarkStart w:id="365" w:name="_Toc438907038"/>
            <w:bookmarkStart w:id="366" w:name="_Toc438907237"/>
            <w:bookmarkStart w:id="367" w:name="_Toc156373316"/>
            <w:bookmarkStart w:id="368" w:name="_Toc82167071"/>
            <w:bookmarkStart w:id="369" w:name="_Toc127407290"/>
            <w:bookmarkStart w:id="370" w:name="_Toc207125474"/>
            <w:bookmarkEnd w:id="360"/>
            <w:bookmarkEnd w:id="361"/>
            <w:r w:rsidRPr="006C1597">
              <w:t>Conversion en une seule monnaie</w:t>
            </w:r>
            <w:bookmarkEnd w:id="362"/>
            <w:bookmarkEnd w:id="363"/>
            <w:bookmarkEnd w:id="364"/>
            <w:bookmarkEnd w:id="365"/>
            <w:bookmarkEnd w:id="366"/>
            <w:bookmarkEnd w:id="367"/>
            <w:bookmarkEnd w:id="368"/>
            <w:r w:rsidR="00123465">
              <w:t xml:space="preserve"> et marge de préférence</w:t>
            </w:r>
            <w:bookmarkEnd w:id="369"/>
            <w:bookmarkEnd w:id="370"/>
          </w:p>
        </w:tc>
        <w:tc>
          <w:tcPr>
            <w:tcW w:w="6685" w:type="dxa"/>
            <w:tcBorders>
              <w:top w:val="nil"/>
              <w:left w:val="nil"/>
              <w:bottom w:val="nil"/>
              <w:right w:val="nil"/>
            </w:tcBorders>
            <w:tcMar>
              <w:top w:w="28" w:type="dxa"/>
              <w:bottom w:w="28" w:type="dxa"/>
            </w:tcMar>
          </w:tcPr>
          <w:p w14:paraId="6C0EEF72" w14:textId="77777777" w:rsidR="002476D3" w:rsidRDefault="002476D3"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Aux fins d’évaluation et de comparaison des offres, le Maître </w:t>
            </w:r>
            <w:r w:rsidR="001A0797" w:rsidRPr="006C1597">
              <w:rPr>
                <w:lang w:val="fr-FR"/>
              </w:rPr>
              <w:t>d</w:t>
            </w:r>
            <w:r w:rsidRPr="006C1597">
              <w:rPr>
                <w:lang w:val="fr-FR"/>
              </w:rPr>
              <w:t xml:space="preserve">’Ouvrage </w:t>
            </w:r>
            <w:r w:rsidRPr="00470E98">
              <w:rPr>
                <w:szCs w:val="24"/>
                <w:lang w:val="fr-FR"/>
              </w:rPr>
              <w:t>convertira</w:t>
            </w:r>
            <w:r w:rsidRPr="006C1597">
              <w:rPr>
                <w:lang w:val="fr-FR"/>
              </w:rPr>
              <w:t xml:space="preserve"> tous les prix des offres exprimés en diverses monnaies </w:t>
            </w:r>
            <w:r w:rsidR="00930BE9" w:rsidRPr="006C1597">
              <w:rPr>
                <w:lang w:val="fr-FR"/>
              </w:rPr>
              <w:t xml:space="preserve">dans la </w:t>
            </w:r>
            <w:r w:rsidRPr="006C1597">
              <w:rPr>
                <w:lang w:val="fr-FR"/>
              </w:rPr>
              <w:t>monnaie</w:t>
            </w:r>
            <w:r w:rsidR="00930BE9" w:rsidRPr="006C1597">
              <w:rPr>
                <w:lang w:val="fr-FR"/>
              </w:rPr>
              <w:t xml:space="preserve"> spécifiée dans les </w:t>
            </w:r>
            <w:r w:rsidR="00930BE9" w:rsidRPr="006C1597">
              <w:rPr>
                <w:b/>
                <w:lang w:val="fr-FR"/>
              </w:rPr>
              <w:t>DPAO</w:t>
            </w:r>
            <w:r w:rsidR="00930BE9" w:rsidRPr="006C1597">
              <w:rPr>
                <w:lang w:val="fr-FR"/>
              </w:rPr>
              <w:t xml:space="preserve">. </w:t>
            </w:r>
          </w:p>
          <w:p w14:paraId="0481F33C" w14:textId="2D2A326D" w:rsidR="00123465" w:rsidRPr="006C1597" w:rsidRDefault="00EF0379"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lastRenderedPageBreak/>
              <w:t xml:space="preserve">Sauf stipulation contraire dans les </w:t>
            </w:r>
            <w:r w:rsidRPr="006C1597">
              <w:rPr>
                <w:b/>
                <w:lang w:val="fr-FR"/>
              </w:rPr>
              <w:t>DPAO</w:t>
            </w:r>
            <w:r w:rsidRPr="006C1597">
              <w:rPr>
                <w:lang w:val="fr-FR"/>
              </w:rPr>
              <w:t xml:space="preserve">, aucune marge de préférence </w:t>
            </w:r>
            <w:r w:rsidRPr="00470E98">
              <w:rPr>
                <w:szCs w:val="24"/>
                <w:lang w:val="fr-FR"/>
              </w:rPr>
              <w:t>pour</w:t>
            </w:r>
            <w:r>
              <w:rPr>
                <w:lang w:val="fr-FR"/>
              </w:rPr>
              <w:t xml:space="preserve"> les soumissionnaires nationaux</w:t>
            </w:r>
            <w:r w:rsidRPr="006C1597">
              <w:rPr>
                <w:rStyle w:val="FootnoteReference"/>
              </w:rPr>
              <w:footnoteReference w:id="23"/>
            </w:r>
            <w:r>
              <w:rPr>
                <w:lang w:val="fr-FR"/>
              </w:rPr>
              <w:t xml:space="preserve"> </w:t>
            </w:r>
            <w:r w:rsidRPr="006C1597">
              <w:rPr>
                <w:lang w:val="fr-FR"/>
              </w:rPr>
              <w:t>ne sera accordée.</w:t>
            </w:r>
          </w:p>
        </w:tc>
      </w:tr>
      <w:tr w:rsidR="00602B6D" w:rsidRPr="006C1597" w14:paraId="14733CEF" w14:textId="77777777" w:rsidTr="005C5730">
        <w:tc>
          <w:tcPr>
            <w:tcW w:w="2694" w:type="dxa"/>
            <w:tcBorders>
              <w:top w:val="nil"/>
              <w:left w:val="nil"/>
              <w:bottom w:val="nil"/>
              <w:right w:val="nil"/>
            </w:tcBorders>
            <w:tcMar>
              <w:top w:w="28" w:type="dxa"/>
              <w:bottom w:w="28" w:type="dxa"/>
            </w:tcMar>
          </w:tcPr>
          <w:p w14:paraId="15646E0B" w14:textId="7895B56E" w:rsidR="00602B6D" w:rsidRPr="006C1597" w:rsidRDefault="00C4570D" w:rsidP="00A76396">
            <w:pPr>
              <w:pStyle w:val="Style23"/>
            </w:pPr>
            <w:bookmarkStart w:id="371" w:name="_Toc127407291"/>
            <w:bookmarkStart w:id="372" w:name="_Toc207125475"/>
            <w:r>
              <w:lastRenderedPageBreak/>
              <w:t>Processus d’Evaluation des Parties Financières</w:t>
            </w:r>
            <w:bookmarkEnd w:id="371"/>
            <w:bookmarkEnd w:id="372"/>
          </w:p>
        </w:tc>
        <w:tc>
          <w:tcPr>
            <w:tcW w:w="6685" w:type="dxa"/>
            <w:tcBorders>
              <w:top w:val="nil"/>
              <w:left w:val="nil"/>
              <w:bottom w:val="nil"/>
              <w:right w:val="nil"/>
            </w:tcBorders>
            <w:tcMar>
              <w:top w:w="28" w:type="dxa"/>
              <w:bottom w:w="28" w:type="dxa"/>
            </w:tcMar>
          </w:tcPr>
          <w:p w14:paraId="40AEA1C5" w14:textId="3219D4C1" w:rsidR="001801A6" w:rsidRPr="005865FB" w:rsidRDefault="001801A6" w:rsidP="00470E98">
            <w:pPr>
              <w:pStyle w:val="Header2-SubClauses"/>
              <w:numPr>
                <w:ilvl w:val="1"/>
                <w:numId w:val="27"/>
              </w:numPr>
              <w:tabs>
                <w:tab w:val="clear" w:pos="619"/>
                <w:tab w:val="left" w:pos="576"/>
              </w:tabs>
              <w:spacing w:before="120" w:after="120"/>
              <w:ind w:left="616" w:hanging="616"/>
              <w:rPr>
                <w:lang w:val="fr-FR"/>
              </w:rPr>
            </w:pPr>
            <w:r w:rsidRPr="00C5158C">
              <w:rPr>
                <w:lang w:val="fr"/>
              </w:rPr>
              <w:t xml:space="preserve">Pour </w:t>
            </w:r>
            <w:r w:rsidRPr="00470E98">
              <w:rPr>
                <w:szCs w:val="24"/>
                <w:lang w:val="fr-FR"/>
              </w:rPr>
              <w:t>évaluer</w:t>
            </w:r>
            <w:r w:rsidRPr="00C5158C">
              <w:rPr>
                <w:lang w:val="fr"/>
              </w:rPr>
              <w:t xml:space="preserve"> la </w:t>
            </w:r>
            <w:r>
              <w:rPr>
                <w:lang w:val="fr"/>
              </w:rPr>
              <w:t>P</w:t>
            </w:r>
            <w:r w:rsidRPr="00C5158C">
              <w:rPr>
                <w:lang w:val="fr"/>
              </w:rPr>
              <w:t>artie</w:t>
            </w:r>
            <w:r>
              <w:rPr>
                <w:lang w:val="fr"/>
              </w:rPr>
              <w:t xml:space="preserve"> F</w:t>
            </w:r>
            <w:r w:rsidRPr="00B60B2C">
              <w:rPr>
                <w:lang w:val="fr"/>
              </w:rPr>
              <w:t>inancière, l</w:t>
            </w:r>
            <w:r>
              <w:rPr>
                <w:lang w:val="fr"/>
              </w:rPr>
              <w:t xml:space="preserve">e Maître d’Ouvrage </w:t>
            </w:r>
            <w:r w:rsidR="000333B9">
              <w:rPr>
                <w:lang w:val="fr"/>
              </w:rPr>
              <w:t>prendra en</w:t>
            </w:r>
            <w:r w:rsidRPr="00B60B2C">
              <w:rPr>
                <w:lang w:val="fr"/>
              </w:rPr>
              <w:t xml:space="preserve"> compte</w:t>
            </w:r>
            <w:r>
              <w:rPr>
                <w:lang w:val="fr"/>
              </w:rPr>
              <w:t xml:space="preserve"> </w:t>
            </w:r>
            <w:r w:rsidR="000333B9">
              <w:rPr>
                <w:lang w:val="fr"/>
              </w:rPr>
              <w:t>l</w:t>
            </w:r>
            <w:r w:rsidRPr="00C5158C">
              <w:rPr>
                <w:lang w:val="fr"/>
              </w:rPr>
              <w:t>es</w:t>
            </w:r>
            <w:r>
              <w:rPr>
                <w:lang w:val="fr"/>
              </w:rPr>
              <w:t xml:space="preserve"> </w:t>
            </w:r>
            <w:r w:rsidRPr="00B60B2C">
              <w:rPr>
                <w:lang w:val="fr"/>
              </w:rPr>
              <w:t xml:space="preserve">éléments </w:t>
            </w:r>
            <w:r w:rsidRPr="00C5158C">
              <w:rPr>
                <w:lang w:val="fr"/>
              </w:rPr>
              <w:t>suivants :</w:t>
            </w:r>
          </w:p>
          <w:p w14:paraId="0680D823" w14:textId="0847D674"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sidRPr="0027522F">
              <w:rPr>
                <w:b w:val="0"/>
                <w:lang w:val="fr"/>
              </w:rPr>
              <w:t>le prix de l’</w:t>
            </w:r>
            <w:r w:rsidR="004C3B4F">
              <w:rPr>
                <w:b w:val="0"/>
                <w:lang w:val="fr"/>
              </w:rPr>
              <w:t>O</w:t>
            </w:r>
            <w:r w:rsidRPr="0027522F">
              <w:rPr>
                <w:b w:val="0"/>
                <w:lang w:val="fr"/>
              </w:rPr>
              <w:t xml:space="preserve">ffre, à l’exclusion des sommes provisionnelles et de la provision, le cas échéant, pour les imprévus contenus dans le </w:t>
            </w:r>
            <w:r w:rsidR="001F3A12" w:rsidRPr="0027522F">
              <w:rPr>
                <w:b w:val="0"/>
                <w:lang w:val="fr"/>
              </w:rPr>
              <w:t>D</w:t>
            </w:r>
            <w:r w:rsidR="001F3A12">
              <w:rPr>
                <w:b w:val="0"/>
                <w:lang w:val="fr"/>
              </w:rPr>
              <w:t>étail</w:t>
            </w:r>
            <w:r w:rsidR="001F3A12" w:rsidRPr="0027522F">
              <w:rPr>
                <w:b w:val="0"/>
                <w:lang w:val="fr"/>
              </w:rPr>
              <w:t xml:space="preserve"> </w:t>
            </w:r>
            <w:r w:rsidR="001F3A12">
              <w:rPr>
                <w:b w:val="0"/>
                <w:lang w:val="fr"/>
              </w:rPr>
              <w:t>Q</w:t>
            </w:r>
            <w:r w:rsidRPr="0027522F">
              <w:rPr>
                <w:b w:val="0"/>
                <w:lang w:val="fr"/>
              </w:rPr>
              <w:t>uantitatif e</w:t>
            </w:r>
            <w:r w:rsidR="001F3A12">
              <w:rPr>
                <w:b w:val="0"/>
                <w:lang w:val="fr"/>
              </w:rPr>
              <w:t>t E</w:t>
            </w:r>
            <w:r w:rsidRPr="0027522F">
              <w:rPr>
                <w:b w:val="0"/>
                <w:lang w:val="fr"/>
              </w:rPr>
              <w:t xml:space="preserve">stimatif récapitulatif, mais y compris le montant des travaux en régie, lorsque ce montant </w:t>
            </w:r>
            <w:r w:rsidR="00675D0D">
              <w:rPr>
                <w:b w:val="0"/>
                <w:lang w:val="fr"/>
              </w:rPr>
              <w:t xml:space="preserve">a été </w:t>
            </w:r>
            <w:r w:rsidR="00226950">
              <w:rPr>
                <w:b w:val="0"/>
                <w:lang w:val="fr"/>
              </w:rPr>
              <w:t>chiffré de manière compétitive</w:t>
            </w:r>
            <w:r w:rsidRPr="0027522F">
              <w:rPr>
                <w:b w:val="0"/>
                <w:lang w:val="fr"/>
              </w:rPr>
              <w:t>;</w:t>
            </w:r>
            <w:r w:rsidRPr="0027522F">
              <w:rPr>
                <w:b w:val="0"/>
                <w:vertAlign w:val="superscript"/>
              </w:rPr>
              <w:footnoteReference w:id="24"/>
            </w:r>
            <w:r w:rsidRPr="0027522F">
              <w:rPr>
                <w:b w:val="0"/>
                <w:lang w:val="fr"/>
              </w:rPr>
              <w:t xml:space="preserve">  </w:t>
            </w:r>
          </w:p>
          <w:p w14:paraId="17F07AD4" w14:textId="46FACFA5" w:rsidR="001801A6" w:rsidRPr="0027522F" w:rsidRDefault="00D90CCE"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 xml:space="preserve">ajustement des prix pour la correction des erreurs arithmétiques conformément à </w:t>
            </w:r>
            <w:r w:rsidR="00B75D67" w:rsidRPr="0027522F">
              <w:rPr>
                <w:b w:val="0"/>
                <w:lang w:val="fr"/>
              </w:rPr>
              <w:t>l’</w:t>
            </w:r>
            <w:r w:rsidR="00B75D67">
              <w:rPr>
                <w:b w:val="0"/>
                <w:lang w:val="fr"/>
              </w:rPr>
              <w:t>article</w:t>
            </w:r>
            <w:r w:rsidR="00B75D67" w:rsidRPr="0027522F">
              <w:rPr>
                <w:b w:val="0"/>
                <w:lang w:val="fr"/>
              </w:rPr>
              <w:t xml:space="preserve"> </w:t>
            </w:r>
            <w:r w:rsidR="001801A6" w:rsidRPr="0027522F">
              <w:rPr>
                <w:b w:val="0"/>
                <w:lang w:val="fr"/>
              </w:rPr>
              <w:t>35</w:t>
            </w:r>
            <w:r w:rsidR="001E0E8D">
              <w:rPr>
                <w:b w:val="0"/>
                <w:lang w:val="fr"/>
              </w:rPr>
              <w:t xml:space="preserve"> des IS</w:t>
            </w:r>
            <w:r w:rsidR="001801A6" w:rsidRPr="0027522F">
              <w:rPr>
                <w:b w:val="0"/>
                <w:lang w:val="fr"/>
              </w:rPr>
              <w:t>;</w:t>
            </w:r>
          </w:p>
          <w:p w14:paraId="7FA4CEC2" w14:textId="634E6DB9" w:rsidR="001801A6" w:rsidRPr="0027522F" w:rsidRDefault="00AA420C"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ajustement des prix dû aux rabais offert</w:t>
            </w:r>
            <w:r w:rsidR="002E2C7A">
              <w:rPr>
                <w:b w:val="0"/>
                <w:lang w:val="fr"/>
              </w:rPr>
              <w:t>s</w:t>
            </w:r>
            <w:r w:rsidR="001801A6" w:rsidRPr="0027522F">
              <w:rPr>
                <w:b w:val="0"/>
                <w:lang w:val="fr"/>
              </w:rPr>
              <w:t xml:space="preserve"> conformément à </w:t>
            </w:r>
            <w:r w:rsidR="001E0E8D" w:rsidRPr="0027522F">
              <w:rPr>
                <w:b w:val="0"/>
                <w:lang w:val="fr"/>
              </w:rPr>
              <w:t>l’</w:t>
            </w:r>
            <w:r w:rsidR="001E0E8D">
              <w:rPr>
                <w:b w:val="0"/>
                <w:lang w:val="fr"/>
              </w:rPr>
              <w:t>article</w:t>
            </w:r>
            <w:r w:rsidR="001E0E8D" w:rsidRPr="0027522F">
              <w:rPr>
                <w:b w:val="0"/>
                <w:lang w:val="fr"/>
              </w:rPr>
              <w:t xml:space="preserve"> </w:t>
            </w:r>
            <w:r w:rsidR="001801A6" w:rsidRPr="0027522F">
              <w:rPr>
                <w:b w:val="0"/>
                <w:lang w:val="fr"/>
              </w:rPr>
              <w:t>14.4</w:t>
            </w:r>
            <w:r w:rsidR="001E0E8D">
              <w:rPr>
                <w:b w:val="0"/>
                <w:lang w:val="fr"/>
              </w:rPr>
              <w:t xml:space="preserve"> des IS</w:t>
            </w:r>
            <w:r w:rsidR="001801A6" w:rsidRPr="0027522F">
              <w:rPr>
                <w:b w:val="0"/>
                <w:lang w:val="fr"/>
              </w:rPr>
              <w:t>;</w:t>
            </w:r>
          </w:p>
          <w:p w14:paraId="709CEE12" w14:textId="52D432F0"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 xml:space="preserve">la </w:t>
            </w:r>
            <w:r w:rsidR="007B62E5">
              <w:rPr>
                <w:b w:val="0"/>
                <w:lang w:val="fr"/>
              </w:rPr>
              <w:t>conversion</w:t>
            </w:r>
            <w:r>
              <w:rPr>
                <w:b w:val="0"/>
                <w:lang w:val="fr"/>
              </w:rPr>
              <w:t xml:space="preserve"> du </w:t>
            </w:r>
            <w:r w:rsidR="001801A6" w:rsidRPr="0027522F">
              <w:rPr>
                <w:b w:val="0"/>
                <w:lang w:val="fr"/>
              </w:rPr>
              <w:t>montant résultant de l’application (a) à ( c) ci-dessus, le cas échéant, en une monnaie unique conformément à l’</w:t>
            </w:r>
            <w:r w:rsidR="001E0E8D">
              <w:rPr>
                <w:b w:val="0"/>
                <w:lang w:val="fr"/>
              </w:rPr>
              <w:t xml:space="preserve">article </w:t>
            </w:r>
            <w:r w:rsidR="001801A6" w:rsidRPr="0027522F">
              <w:rPr>
                <w:b w:val="0"/>
                <w:lang w:val="fr"/>
              </w:rPr>
              <w:t>36</w:t>
            </w:r>
            <w:r w:rsidR="004C3B4F">
              <w:rPr>
                <w:b w:val="0"/>
                <w:lang w:val="fr"/>
              </w:rPr>
              <w:t>.1</w:t>
            </w:r>
            <w:r w:rsidR="001E0E8D">
              <w:rPr>
                <w:b w:val="0"/>
                <w:lang w:val="fr"/>
              </w:rPr>
              <w:t xml:space="preserve"> des IS</w:t>
            </w:r>
            <w:r w:rsidR="001801A6" w:rsidRPr="0027522F">
              <w:rPr>
                <w:b w:val="0"/>
                <w:lang w:val="fr"/>
              </w:rPr>
              <w:t xml:space="preserve">; </w:t>
            </w:r>
          </w:p>
          <w:p w14:paraId="4F6623A5" w14:textId="31B30E22"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l’</w:t>
            </w:r>
            <w:r w:rsidR="001801A6" w:rsidRPr="0027522F">
              <w:rPr>
                <w:b w:val="0"/>
                <w:lang w:val="fr"/>
              </w:rPr>
              <w:t xml:space="preserve">ajustement des prix dû à des non-conformités non matérielles quantifiables conformément à </w:t>
            </w:r>
            <w:r w:rsidR="001E0E8D" w:rsidRPr="0027522F">
              <w:rPr>
                <w:b w:val="0"/>
                <w:lang w:val="fr"/>
              </w:rPr>
              <w:t>l’</w:t>
            </w:r>
            <w:r w:rsidR="001E0E8D">
              <w:rPr>
                <w:b w:val="0"/>
                <w:lang w:val="fr"/>
              </w:rPr>
              <w:t>article</w:t>
            </w:r>
            <w:r w:rsidR="001E0E8D" w:rsidRPr="0027522F">
              <w:rPr>
                <w:b w:val="0"/>
                <w:lang w:val="fr"/>
              </w:rPr>
              <w:t xml:space="preserve"> </w:t>
            </w:r>
            <w:r w:rsidR="00BA6A50">
              <w:rPr>
                <w:b w:val="0"/>
                <w:lang w:val="fr"/>
              </w:rPr>
              <w:t>34</w:t>
            </w:r>
            <w:r w:rsidR="001E0E8D">
              <w:rPr>
                <w:b w:val="0"/>
                <w:lang w:val="fr"/>
              </w:rPr>
              <w:t xml:space="preserve"> des IS</w:t>
            </w:r>
            <w:r w:rsidR="001801A6" w:rsidRPr="0027522F">
              <w:rPr>
                <w:b w:val="0"/>
                <w:lang w:val="fr"/>
              </w:rPr>
              <w:t xml:space="preserve">; et </w:t>
            </w:r>
          </w:p>
          <w:p w14:paraId="1C725B91" w14:textId="77777777"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sidRPr="0027522F">
              <w:rPr>
                <w:b w:val="0"/>
                <w:lang w:val="fr"/>
              </w:rPr>
              <w:t>les facteurs d’évaluation additionnels qui sont spécifiés dans les Critères d’Evaluation et de Qualification de la Section III.</w:t>
            </w:r>
          </w:p>
          <w:p w14:paraId="3F5EEDAF" w14:textId="10332D60" w:rsidR="003F5164" w:rsidRPr="003F5164" w:rsidRDefault="0004380C" w:rsidP="00470E98">
            <w:pPr>
              <w:pStyle w:val="Header2-SubClauses"/>
              <w:numPr>
                <w:ilvl w:val="1"/>
                <w:numId w:val="27"/>
              </w:numPr>
              <w:tabs>
                <w:tab w:val="clear" w:pos="619"/>
                <w:tab w:val="left" w:pos="576"/>
              </w:tabs>
              <w:spacing w:before="120" w:after="120"/>
              <w:ind w:left="616" w:hanging="616"/>
              <w:rPr>
                <w:lang w:val="fr-FR"/>
              </w:rPr>
            </w:pPr>
            <w:r>
              <w:rPr>
                <w:lang w:val="fr"/>
              </w:rPr>
              <w:t xml:space="preserve">Si la révision de prix </w:t>
            </w:r>
            <w:r w:rsidR="00BA2171">
              <w:rPr>
                <w:lang w:val="fr"/>
              </w:rPr>
              <w:t xml:space="preserve">est </w:t>
            </w:r>
            <w:r w:rsidR="0001363B">
              <w:rPr>
                <w:lang w:val="fr"/>
              </w:rPr>
              <w:t xml:space="preserve">prévue </w:t>
            </w:r>
            <w:r w:rsidR="00BA2171">
              <w:rPr>
                <w:lang w:val="fr"/>
              </w:rPr>
              <w:t>selon l’article 14.5 des IS, l</w:t>
            </w:r>
            <w:r w:rsidR="001801A6" w:rsidRPr="00C5158C">
              <w:rPr>
                <w:lang w:val="fr"/>
              </w:rPr>
              <w:t xml:space="preserve">’effet </w:t>
            </w:r>
            <w:r w:rsidR="001801A6" w:rsidRPr="00B60B2C">
              <w:rPr>
                <w:lang w:val="fr"/>
              </w:rPr>
              <w:t>esti</w:t>
            </w:r>
            <w:r w:rsidR="001801A6">
              <w:rPr>
                <w:lang w:val="fr"/>
              </w:rPr>
              <w:t>mé</w:t>
            </w:r>
            <w:r w:rsidR="001801A6" w:rsidRPr="00B60B2C">
              <w:rPr>
                <w:lang w:val="fr"/>
              </w:rPr>
              <w:t xml:space="preserve"> </w:t>
            </w:r>
            <w:r w:rsidR="001801A6" w:rsidRPr="00470E98">
              <w:rPr>
                <w:szCs w:val="24"/>
                <w:lang w:val="fr-FR"/>
              </w:rPr>
              <w:t>des</w:t>
            </w:r>
            <w:r w:rsidR="001801A6" w:rsidRPr="00B60B2C">
              <w:rPr>
                <w:lang w:val="fr"/>
              </w:rPr>
              <w:t xml:space="preserve"> dispositions </w:t>
            </w:r>
            <w:r w:rsidR="0001363B">
              <w:rPr>
                <w:lang w:val="fr"/>
              </w:rPr>
              <w:t>de révision</w:t>
            </w:r>
            <w:r w:rsidR="001801A6" w:rsidRPr="00C5158C">
              <w:rPr>
                <w:lang w:val="fr"/>
              </w:rPr>
              <w:t xml:space="preserve"> </w:t>
            </w:r>
            <w:r w:rsidR="001801A6" w:rsidRPr="00B60B2C">
              <w:rPr>
                <w:lang w:val="fr"/>
              </w:rPr>
              <w:t xml:space="preserve">des </w:t>
            </w:r>
            <w:r w:rsidR="001801A6" w:rsidRPr="00C5158C">
              <w:rPr>
                <w:lang w:val="fr"/>
              </w:rPr>
              <w:t xml:space="preserve">prix </w:t>
            </w:r>
            <w:r w:rsidR="0001363B">
              <w:rPr>
                <w:lang w:val="fr"/>
              </w:rPr>
              <w:t>du Marché</w:t>
            </w:r>
            <w:r w:rsidR="001801A6" w:rsidRPr="00C5158C">
              <w:rPr>
                <w:lang w:val="fr"/>
              </w:rPr>
              <w:t xml:space="preserve">, appliquées au cours de la période d’exécution du </w:t>
            </w:r>
            <w:r w:rsidR="004D6BE1">
              <w:rPr>
                <w:lang w:val="fr"/>
              </w:rPr>
              <w:t>M</w:t>
            </w:r>
            <w:r w:rsidR="001801A6">
              <w:rPr>
                <w:lang w:val="fr"/>
              </w:rPr>
              <w:t>arché</w:t>
            </w:r>
            <w:r w:rsidR="001801A6" w:rsidRPr="00C5158C">
              <w:rPr>
                <w:lang w:val="fr"/>
              </w:rPr>
              <w:t xml:space="preserve">, ne </w:t>
            </w:r>
            <w:r w:rsidR="004D6BE1">
              <w:rPr>
                <w:lang w:val="fr"/>
              </w:rPr>
              <w:t>sera</w:t>
            </w:r>
            <w:r w:rsidR="004D6BE1" w:rsidRPr="00C5158C">
              <w:rPr>
                <w:lang w:val="fr"/>
              </w:rPr>
              <w:t xml:space="preserve"> </w:t>
            </w:r>
            <w:r w:rsidR="001801A6" w:rsidRPr="00C5158C">
              <w:rPr>
                <w:lang w:val="fr"/>
              </w:rPr>
              <w:t>pas pris en compte dans l’évaluation de l’</w:t>
            </w:r>
            <w:r w:rsidR="001801A6">
              <w:rPr>
                <w:lang w:val="fr"/>
              </w:rPr>
              <w:t>O</w:t>
            </w:r>
            <w:r w:rsidR="001801A6" w:rsidRPr="00C5158C">
              <w:rPr>
                <w:lang w:val="fr"/>
              </w:rPr>
              <w:t>ffre</w:t>
            </w:r>
            <w:r w:rsidR="003F5164">
              <w:rPr>
                <w:lang w:val="fr"/>
              </w:rPr>
              <w:t>.</w:t>
            </w:r>
          </w:p>
          <w:p w14:paraId="48DE5517" w14:textId="3CA18E46" w:rsidR="00602B6D" w:rsidRPr="003F5164" w:rsidRDefault="001801A6" w:rsidP="00470E98">
            <w:pPr>
              <w:pStyle w:val="Header2-SubClauses"/>
              <w:numPr>
                <w:ilvl w:val="1"/>
                <w:numId w:val="27"/>
              </w:numPr>
              <w:tabs>
                <w:tab w:val="clear" w:pos="619"/>
                <w:tab w:val="left" w:pos="576"/>
              </w:tabs>
              <w:spacing w:before="120" w:after="120"/>
              <w:ind w:left="616" w:hanging="616"/>
              <w:rPr>
                <w:lang w:val="fr-FR"/>
              </w:rPr>
            </w:pPr>
            <w:r w:rsidRPr="003F5164">
              <w:rPr>
                <w:lang w:val="fr"/>
              </w:rPr>
              <w:lastRenderedPageBreak/>
              <w:t xml:space="preserve">Si ce </w:t>
            </w:r>
            <w:r w:rsidR="004D6BE1" w:rsidRPr="003F5164">
              <w:rPr>
                <w:lang w:val="fr"/>
              </w:rPr>
              <w:t>do</w:t>
            </w:r>
            <w:r w:rsidR="004D6BE1">
              <w:rPr>
                <w:lang w:val="fr"/>
              </w:rPr>
              <w:t xml:space="preserve">ssier </w:t>
            </w:r>
            <w:r w:rsidRPr="003F5164">
              <w:rPr>
                <w:lang w:val="fr"/>
              </w:rPr>
              <w:t xml:space="preserve">d’appel d’offres permet aux Soumissionnaires de </w:t>
            </w:r>
            <w:r w:rsidR="001139A3">
              <w:rPr>
                <w:lang w:val="fr"/>
              </w:rPr>
              <w:t>propos</w:t>
            </w:r>
            <w:r w:rsidR="001139A3" w:rsidRPr="003F5164">
              <w:rPr>
                <w:lang w:val="fr"/>
              </w:rPr>
              <w:t xml:space="preserve">er </w:t>
            </w:r>
            <w:r w:rsidRPr="003F5164">
              <w:rPr>
                <w:lang w:val="fr"/>
              </w:rPr>
              <w:t>des prix distincts pour différents lots (</w:t>
            </w:r>
            <w:r w:rsidR="001139A3">
              <w:rPr>
                <w:lang w:val="fr"/>
              </w:rPr>
              <w:t>marché</w:t>
            </w:r>
            <w:r w:rsidR="001139A3" w:rsidRPr="003F5164">
              <w:rPr>
                <w:lang w:val="fr"/>
              </w:rPr>
              <w:t>s</w:t>
            </w:r>
            <w:r w:rsidRPr="003F5164">
              <w:rPr>
                <w:lang w:val="fr"/>
              </w:rPr>
              <w:t xml:space="preserve">), </w:t>
            </w:r>
            <w:r w:rsidR="00BC0406" w:rsidRPr="003F5164">
              <w:rPr>
                <w:lang w:val="fr"/>
              </w:rPr>
              <w:t xml:space="preserve">chaque lot sera évalué </w:t>
            </w:r>
            <w:r w:rsidR="003F5164" w:rsidRPr="003F5164">
              <w:rPr>
                <w:lang w:val="fr"/>
              </w:rPr>
              <w:t>séparément</w:t>
            </w:r>
            <w:r w:rsidR="00BC0406" w:rsidRPr="003F5164">
              <w:rPr>
                <w:lang w:val="fr"/>
              </w:rPr>
              <w:t xml:space="preserve"> </w:t>
            </w:r>
            <w:r w:rsidR="007A1A05" w:rsidRPr="003F5164">
              <w:rPr>
                <w:lang w:val="fr"/>
              </w:rPr>
              <w:t xml:space="preserve">pour déterminer </w:t>
            </w:r>
            <w:r w:rsidR="00F8413E" w:rsidRPr="003F5164">
              <w:rPr>
                <w:lang w:val="fr"/>
              </w:rPr>
              <w:t xml:space="preserve">l’Offre la Plus Avantageuse en utilisant </w:t>
            </w:r>
            <w:r w:rsidR="00C93AE4" w:rsidRPr="003F5164">
              <w:rPr>
                <w:lang w:val="fr"/>
              </w:rPr>
              <w:t>la méthodologie spécifiée dans la Section III, Critères d’Evaluation et Qualification</w:t>
            </w:r>
            <w:r w:rsidR="006841DA" w:rsidRPr="003F5164">
              <w:rPr>
                <w:lang w:val="fr"/>
              </w:rPr>
              <w:t xml:space="preserve">. </w:t>
            </w:r>
            <w:r w:rsidR="006841DA" w:rsidRPr="00A76396">
              <w:rPr>
                <w:b/>
                <w:bCs/>
                <w:lang w:val="fr"/>
              </w:rPr>
              <w:t>Les rabais conditionn</w:t>
            </w:r>
            <w:r w:rsidR="00A67AD3" w:rsidRPr="00A76396">
              <w:rPr>
                <w:b/>
                <w:bCs/>
                <w:lang w:val="fr"/>
              </w:rPr>
              <w:t xml:space="preserve">és par l’attribution de plus d’un lot ou tranche ne seront pas considérés </w:t>
            </w:r>
            <w:r w:rsidR="00FA16C1" w:rsidRPr="00A76396">
              <w:rPr>
                <w:b/>
                <w:bCs/>
                <w:lang w:val="fr"/>
              </w:rPr>
              <w:t>aux fins de l’évaluation des Offres.</w:t>
            </w:r>
            <w:r w:rsidR="00FA16C1" w:rsidRPr="003F5164">
              <w:rPr>
                <w:lang w:val="fr"/>
              </w:rPr>
              <w:t xml:space="preserve"> </w:t>
            </w:r>
          </w:p>
        </w:tc>
      </w:tr>
      <w:tr w:rsidR="0051476C" w:rsidRPr="006C1597" w14:paraId="35ED0CD1" w14:textId="77777777" w:rsidTr="005C5730">
        <w:tc>
          <w:tcPr>
            <w:tcW w:w="2694" w:type="dxa"/>
            <w:tcBorders>
              <w:top w:val="nil"/>
              <w:left w:val="nil"/>
              <w:bottom w:val="nil"/>
              <w:right w:val="nil"/>
            </w:tcBorders>
            <w:tcMar>
              <w:top w:w="28" w:type="dxa"/>
              <w:bottom w:w="28" w:type="dxa"/>
            </w:tcMar>
          </w:tcPr>
          <w:p w14:paraId="14640951" w14:textId="214EF119" w:rsidR="0051476C" w:rsidRPr="006C1597" w:rsidRDefault="0051476C" w:rsidP="00A76396">
            <w:pPr>
              <w:pStyle w:val="Style23"/>
            </w:pPr>
            <w:bookmarkStart w:id="373" w:name="_Hlt438533055"/>
            <w:bookmarkStart w:id="374" w:name="_Toc82167076"/>
            <w:bookmarkStart w:id="375" w:name="_Toc127407292"/>
            <w:bookmarkStart w:id="376" w:name="_Toc207125476"/>
            <w:bookmarkEnd w:id="373"/>
            <w:r>
              <w:lastRenderedPageBreak/>
              <w:t xml:space="preserve">Offres </w:t>
            </w:r>
            <w:r w:rsidR="002D7832">
              <w:t>A</w:t>
            </w:r>
            <w:r>
              <w:t xml:space="preserve">normalement </w:t>
            </w:r>
            <w:r w:rsidR="002D7832">
              <w:t>B</w:t>
            </w:r>
            <w:r>
              <w:t>asses</w:t>
            </w:r>
            <w:bookmarkEnd w:id="374"/>
            <w:bookmarkEnd w:id="375"/>
            <w:bookmarkEnd w:id="376"/>
          </w:p>
        </w:tc>
        <w:tc>
          <w:tcPr>
            <w:tcW w:w="6685" w:type="dxa"/>
            <w:tcBorders>
              <w:top w:val="nil"/>
              <w:left w:val="nil"/>
              <w:bottom w:val="nil"/>
              <w:right w:val="nil"/>
            </w:tcBorders>
            <w:tcMar>
              <w:top w:w="28" w:type="dxa"/>
              <w:bottom w:w="28" w:type="dxa"/>
            </w:tcMar>
          </w:tcPr>
          <w:p w14:paraId="24533AFE" w14:textId="1CDBF045" w:rsidR="00BC2033" w:rsidRDefault="0051476C"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 xml:space="preserve">Une Offre </w:t>
            </w:r>
            <w:r w:rsidRPr="00470E98">
              <w:rPr>
                <w:szCs w:val="24"/>
                <w:lang w:val="fr-FR"/>
              </w:rPr>
              <w:t>Anormalement</w:t>
            </w:r>
            <w:r w:rsidRPr="00E0063E">
              <w:rPr>
                <w:lang w:val="fr-FR"/>
              </w:rPr>
              <w:t xml:space="preserve"> Basse est une Offre qui, en tenant compte de</w:t>
            </w:r>
            <w:r w:rsidR="005678D9">
              <w:rPr>
                <w:lang w:val="fr-FR"/>
              </w:rPr>
              <w:t>s autres éléments de l’Offre</w:t>
            </w:r>
            <w:r w:rsidRPr="00E0063E">
              <w:rPr>
                <w:lang w:val="fr-FR"/>
              </w:rPr>
              <w:t>, apparait si basse qu’elle soulève des préoccupations chez le Maître d’Ouvrage quant à la capacité du Soumissionnaire à réaliser le Marché pour le prix proposé.</w:t>
            </w:r>
          </w:p>
          <w:p w14:paraId="07387D20" w14:textId="3C9D3C91" w:rsidR="00BC2033" w:rsidRDefault="0051476C" w:rsidP="00470E98">
            <w:pPr>
              <w:pStyle w:val="Header2-SubClauses"/>
              <w:numPr>
                <w:ilvl w:val="1"/>
                <w:numId w:val="27"/>
              </w:numPr>
              <w:tabs>
                <w:tab w:val="clear" w:pos="619"/>
                <w:tab w:val="left" w:pos="576"/>
              </w:tabs>
              <w:spacing w:before="120" w:after="120"/>
              <w:ind w:left="616" w:hanging="616"/>
              <w:rPr>
                <w:lang w:val="fr-FR"/>
              </w:rPr>
            </w:pPr>
            <w:r w:rsidRPr="00BC2033">
              <w:rPr>
                <w:lang w:val="fr-FR"/>
              </w:rPr>
              <w:t>S’il considère que l’Offre est anormalement basse, le Maître</w:t>
            </w:r>
            <w:r w:rsidR="005447C3" w:rsidRPr="00BC2033">
              <w:rPr>
                <w:lang w:val="fr-FR"/>
              </w:rPr>
              <w:t xml:space="preserve"> </w:t>
            </w:r>
            <w:r w:rsidRPr="00BC2033">
              <w:rPr>
                <w:lang w:val="fr-FR"/>
              </w:rPr>
              <w:t>d’Ouvrage demander</w:t>
            </w:r>
            <w:r w:rsidR="00DA0AF0">
              <w:rPr>
                <w:lang w:val="fr-FR"/>
              </w:rPr>
              <w:t>a</w:t>
            </w:r>
            <w:r w:rsidRPr="00BC2033">
              <w:rPr>
                <w:lang w:val="fr-FR"/>
              </w:rPr>
              <w:t xml:space="preserve"> au Soumissionnaire des éclaircissements par écrit, y compris une analyse détaillée</w:t>
            </w:r>
            <w:r w:rsidR="00460386">
              <w:rPr>
                <w:lang w:val="fr-FR"/>
              </w:rPr>
              <w:t>/un sous-détail</w:t>
            </w:r>
            <w:r w:rsidRPr="00BC2033">
              <w:rPr>
                <w:lang w:val="fr-FR"/>
              </w:rPr>
              <w:t xml:space="preserve"> du prix en relation avec l’objet du Marché, sa portée, le calendrier de réalisation, l’allocation des risques et responsabilités, et toute autre exigence contenue dans le dossier d’appel d’offres. </w:t>
            </w:r>
          </w:p>
          <w:p w14:paraId="5CC613A8" w14:textId="37A9C6B2" w:rsidR="0051476C" w:rsidRPr="00BC2033" w:rsidRDefault="0051476C" w:rsidP="00470E98">
            <w:pPr>
              <w:pStyle w:val="Header2-SubClauses"/>
              <w:numPr>
                <w:ilvl w:val="1"/>
                <w:numId w:val="27"/>
              </w:numPr>
              <w:tabs>
                <w:tab w:val="clear" w:pos="619"/>
                <w:tab w:val="left" w:pos="576"/>
              </w:tabs>
              <w:spacing w:before="120" w:after="120"/>
              <w:ind w:left="616" w:hanging="616"/>
              <w:rPr>
                <w:lang w:val="fr-FR"/>
              </w:rPr>
            </w:pPr>
            <w:r w:rsidRPr="00BC2033">
              <w:rPr>
                <w:lang w:val="fr-FR"/>
              </w:rPr>
              <w:t xml:space="preserve">Après avoir vérifié les informations et le détail du prix fournis par le </w:t>
            </w:r>
            <w:r w:rsidRPr="00470E98">
              <w:rPr>
                <w:szCs w:val="24"/>
                <w:lang w:val="fr-FR"/>
              </w:rPr>
              <w:t>Soumissionnaire</w:t>
            </w:r>
            <w:r w:rsidRPr="00BC2033">
              <w:rPr>
                <w:lang w:val="fr-FR"/>
              </w:rPr>
              <w:t>, dans le cas où le Maître d’Ouvrage établit que le Soumissionnaire n’a pas démontré sa capacité à réaliser le Marché pour le prix proposé, il écartera l’Offre.</w:t>
            </w:r>
          </w:p>
        </w:tc>
      </w:tr>
      <w:tr w:rsidR="0051476C" w:rsidRPr="006C1597" w14:paraId="72B6B54D" w14:textId="77777777" w:rsidTr="005C5730">
        <w:tc>
          <w:tcPr>
            <w:tcW w:w="2694" w:type="dxa"/>
            <w:tcBorders>
              <w:top w:val="nil"/>
              <w:left w:val="nil"/>
              <w:bottom w:val="nil"/>
              <w:right w:val="nil"/>
            </w:tcBorders>
            <w:tcMar>
              <w:top w:w="28" w:type="dxa"/>
              <w:bottom w:w="28" w:type="dxa"/>
            </w:tcMar>
          </w:tcPr>
          <w:p w14:paraId="3BF2B219" w14:textId="64927C5D" w:rsidR="0051476C" w:rsidRDefault="0051476C" w:rsidP="00A76396">
            <w:pPr>
              <w:pStyle w:val="Style23"/>
            </w:pPr>
            <w:bookmarkStart w:id="377" w:name="_Toc454440814"/>
            <w:bookmarkStart w:id="378" w:name="_Toc477188542"/>
            <w:bookmarkStart w:id="379" w:name="_Toc82167077"/>
            <w:bookmarkStart w:id="380" w:name="_Toc127407293"/>
            <w:bookmarkStart w:id="381" w:name="_Toc207125477"/>
            <w:r w:rsidRPr="0028492A">
              <w:t xml:space="preserve">Offre </w:t>
            </w:r>
            <w:r w:rsidR="002D7832">
              <w:t>D</w:t>
            </w:r>
            <w:r w:rsidRPr="0028492A">
              <w:t>éséquilibrée</w:t>
            </w:r>
            <w:bookmarkEnd w:id="377"/>
            <w:bookmarkEnd w:id="378"/>
            <w:bookmarkEnd w:id="379"/>
            <w:bookmarkEnd w:id="380"/>
            <w:bookmarkEnd w:id="381"/>
          </w:p>
        </w:tc>
        <w:tc>
          <w:tcPr>
            <w:tcW w:w="6685" w:type="dxa"/>
            <w:tcBorders>
              <w:top w:val="nil"/>
              <w:left w:val="nil"/>
              <w:bottom w:val="nil"/>
              <w:right w:val="nil"/>
            </w:tcBorders>
            <w:tcMar>
              <w:top w:w="28" w:type="dxa"/>
              <w:bottom w:w="28" w:type="dxa"/>
            </w:tcMar>
          </w:tcPr>
          <w:p w14:paraId="3C8E598C" w14:textId="07A24E10" w:rsidR="0051476C" w:rsidRPr="0082293B" w:rsidRDefault="0051476C"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 xml:space="preserve">Si l’Offre évaluée de moindre coût est fortement déséquilibrée par rapport à l’estimation faite par le Maître d’Ouvrage, le Maître d’Ouvrage peut demander au Soumissionnaire de fournir des éclaircissements par écrit. </w:t>
            </w:r>
            <w:r w:rsidRPr="0082293B">
              <w:rPr>
                <w:lang w:val="fr-FR"/>
              </w:rPr>
              <w:t xml:space="preserve">Les demandes d’éclaircissements pourront porter sur le sous-détail de prix pour tout élément du </w:t>
            </w:r>
            <w:r w:rsidR="00276340" w:rsidRPr="0082293B">
              <w:rPr>
                <w:lang w:val="fr-FR"/>
              </w:rPr>
              <w:t>D</w:t>
            </w:r>
            <w:r w:rsidR="00276340">
              <w:rPr>
                <w:lang w:val="fr-FR"/>
              </w:rPr>
              <w:t>étail</w:t>
            </w:r>
            <w:r w:rsidR="00276340" w:rsidRPr="0082293B">
              <w:rPr>
                <w:lang w:val="fr-FR"/>
              </w:rPr>
              <w:t xml:space="preserve"> </w:t>
            </w:r>
            <w:r w:rsidR="00276340" w:rsidRPr="00470E98">
              <w:rPr>
                <w:szCs w:val="24"/>
                <w:lang w:val="fr-FR"/>
              </w:rPr>
              <w:t>Q</w:t>
            </w:r>
            <w:r w:rsidRPr="00470E98">
              <w:rPr>
                <w:szCs w:val="24"/>
                <w:lang w:val="fr-FR"/>
              </w:rPr>
              <w:t>uantitatif</w:t>
            </w:r>
            <w:r w:rsidRPr="0082293B">
              <w:rPr>
                <w:lang w:val="fr-FR"/>
              </w:rPr>
              <w:t xml:space="preserve"> e</w:t>
            </w:r>
            <w:r w:rsidR="00276340">
              <w:rPr>
                <w:lang w:val="fr-FR"/>
              </w:rPr>
              <w:t>t E</w:t>
            </w:r>
            <w:r w:rsidRPr="0082293B">
              <w:rPr>
                <w:lang w:val="fr-FR"/>
              </w:rPr>
              <w:t>stimatif, aux fins d’établir que ces prix sont compatibles avec les méthodes de construction, l’échéancier proposé et tout</w:t>
            </w:r>
            <w:r w:rsidR="00DF7FF8">
              <w:rPr>
                <w:lang w:val="fr-FR"/>
              </w:rPr>
              <w:t>es</w:t>
            </w:r>
            <w:r w:rsidRPr="0082293B">
              <w:rPr>
                <w:lang w:val="fr-FR"/>
              </w:rPr>
              <w:t xml:space="preserve"> autres exigences du dossier d’appel d’offres.  </w:t>
            </w:r>
          </w:p>
          <w:p w14:paraId="3C0E2B0C" w14:textId="66168895" w:rsidR="0051476C" w:rsidRPr="00E0063E" w:rsidRDefault="0051476C"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 xml:space="preserve">Après avoir examiné les informations et le sous-détail de prix fourni par le </w:t>
            </w:r>
            <w:r w:rsidRPr="00470E98">
              <w:rPr>
                <w:szCs w:val="24"/>
                <w:lang w:val="fr-FR"/>
              </w:rPr>
              <w:t>Soumissionnaire</w:t>
            </w:r>
            <w:r w:rsidRPr="00E0063E">
              <w:rPr>
                <w:lang w:val="fr-FR"/>
              </w:rPr>
              <w:t>, le Maître d’Ouvrage peut selon le cas :</w:t>
            </w:r>
          </w:p>
          <w:p w14:paraId="06964760" w14:textId="77777777" w:rsidR="0051476C" w:rsidRPr="0028492A" w:rsidRDefault="0051476C" w:rsidP="0051476C">
            <w:pPr>
              <w:pStyle w:val="Header2-SubClauses"/>
              <w:tabs>
                <w:tab w:val="left" w:pos="915"/>
              </w:tabs>
              <w:ind w:left="915" w:hanging="360"/>
              <w:rPr>
                <w:lang w:val="fr-FR"/>
              </w:rPr>
            </w:pPr>
            <w:r w:rsidRPr="0028492A">
              <w:rPr>
                <w:lang w:val="fr-FR"/>
              </w:rPr>
              <w:t>(a) accepter l’Offre, ou</w:t>
            </w:r>
          </w:p>
          <w:p w14:paraId="4E3CE373" w14:textId="2A2C4A50" w:rsidR="0051476C" w:rsidRPr="0028492A" w:rsidRDefault="0051476C" w:rsidP="0051476C">
            <w:pPr>
              <w:pStyle w:val="Header2-SubClauses"/>
              <w:tabs>
                <w:tab w:val="left" w:pos="915"/>
              </w:tabs>
              <w:ind w:left="915" w:hanging="360"/>
              <w:rPr>
                <w:lang w:val="fr-FR"/>
              </w:rPr>
            </w:pPr>
            <w:r w:rsidRPr="0028492A">
              <w:rPr>
                <w:lang w:val="fr-FR"/>
              </w:rPr>
              <w:t xml:space="preserve">(b) demander que le montant de la Garantie </w:t>
            </w:r>
            <w:r w:rsidR="00EB24CC">
              <w:rPr>
                <w:lang w:val="fr-FR"/>
              </w:rPr>
              <w:t>de Bonne Exécution</w:t>
            </w:r>
            <w:r w:rsidRPr="0028492A">
              <w:rPr>
                <w:lang w:val="fr-FR"/>
              </w:rPr>
              <w:t xml:space="preserve"> soit porté, aux frais </w:t>
            </w:r>
            <w:r w:rsidR="00DF7FF8">
              <w:rPr>
                <w:lang w:val="fr-FR"/>
              </w:rPr>
              <w:t>du Soumissionn</w:t>
            </w:r>
            <w:r w:rsidRPr="0028492A">
              <w:rPr>
                <w:lang w:val="fr-FR"/>
              </w:rPr>
              <w:t>aire, à un niveau qui ne pourra pas dépasser 20% du Montant du Marché, ou</w:t>
            </w:r>
          </w:p>
          <w:p w14:paraId="68A73C07" w14:textId="10EE87C0" w:rsidR="0051476C" w:rsidRPr="0028492A" w:rsidRDefault="0051476C" w:rsidP="002612B1">
            <w:pPr>
              <w:tabs>
                <w:tab w:val="left" w:pos="612"/>
              </w:tabs>
              <w:ind w:hanging="28"/>
            </w:pPr>
            <w:r w:rsidRPr="0028492A">
              <w:lastRenderedPageBreak/>
              <w:t>(c) écarter l’Offre.</w:t>
            </w:r>
          </w:p>
        </w:tc>
      </w:tr>
      <w:tr w:rsidR="00465D12" w:rsidRPr="00CA72C0" w14:paraId="20570C06" w14:textId="77777777" w:rsidTr="00D24BCD">
        <w:trPr>
          <w:trHeight w:val="720"/>
        </w:trPr>
        <w:tc>
          <w:tcPr>
            <w:tcW w:w="9379" w:type="dxa"/>
            <w:gridSpan w:val="2"/>
            <w:tcBorders>
              <w:top w:val="nil"/>
              <w:left w:val="nil"/>
              <w:bottom w:val="nil"/>
              <w:right w:val="nil"/>
            </w:tcBorders>
            <w:tcMar>
              <w:top w:w="28" w:type="dxa"/>
              <w:bottom w:w="28" w:type="dxa"/>
            </w:tcMar>
          </w:tcPr>
          <w:p w14:paraId="6EDC9BEF" w14:textId="002BB3BC" w:rsidR="00465D12" w:rsidRPr="00D24BCD" w:rsidRDefault="00465D12" w:rsidP="00A76396">
            <w:pPr>
              <w:pStyle w:val="Sec1head1"/>
              <w:rPr>
                <w:bCs/>
                <w:szCs w:val="28"/>
                <w:lang w:eastAsia="en-US"/>
              </w:rPr>
            </w:pPr>
            <w:bookmarkStart w:id="382" w:name="_Toc127407294"/>
            <w:bookmarkStart w:id="383" w:name="_Toc207125478"/>
            <w:r w:rsidRPr="00D24BCD">
              <w:rPr>
                <w:bCs/>
                <w:szCs w:val="28"/>
                <w:lang w:eastAsia="en-US"/>
              </w:rPr>
              <w:lastRenderedPageBreak/>
              <w:t>J.</w:t>
            </w:r>
            <w:r w:rsidR="00EB2793">
              <w:rPr>
                <w:bCs/>
                <w:szCs w:val="28"/>
                <w:lang w:eastAsia="en-US"/>
              </w:rPr>
              <w:tab/>
            </w:r>
            <w:r w:rsidRPr="00D24BCD">
              <w:rPr>
                <w:bCs/>
                <w:szCs w:val="28"/>
                <w:lang w:eastAsia="en-US"/>
              </w:rPr>
              <w:t>Evaluation des Parties Techniques et Financières combinées</w:t>
            </w:r>
            <w:r w:rsidR="00541F93" w:rsidRPr="00D24BCD">
              <w:rPr>
                <w:bCs/>
                <w:szCs w:val="28"/>
                <w:lang w:eastAsia="en-US"/>
              </w:rPr>
              <w:t>, Offre la Plus Avantageuse et Notification de l’Intention d’Attribution du Marché</w:t>
            </w:r>
            <w:bookmarkEnd w:id="382"/>
            <w:bookmarkEnd w:id="383"/>
            <w:r w:rsidR="00541F93" w:rsidRPr="00D24BCD">
              <w:rPr>
                <w:bCs/>
                <w:szCs w:val="28"/>
                <w:lang w:eastAsia="en-US"/>
              </w:rPr>
              <w:t xml:space="preserve"> </w:t>
            </w:r>
          </w:p>
        </w:tc>
      </w:tr>
      <w:tr w:rsidR="00C26D80" w:rsidRPr="00CA72C0" w14:paraId="19BC8125" w14:textId="77777777" w:rsidTr="005C5730">
        <w:tc>
          <w:tcPr>
            <w:tcW w:w="2694" w:type="dxa"/>
            <w:tcBorders>
              <w:top w:val="nil"/>
              <w:left w:val="nil"/>
              <w:bottom w:val="nil"/>
              <w:right w:val="nil"/>
            </w:tcBorders>
            <w:tcMar>
              <w:top w:w="28" w:type="dxa"/>
              <w:bottom w:w="28" w:type="dxa"/>
            </w:tcMar>
          </w:tcPr>
          <w:p w14:paraId="4471A291" w14:textId="279AF084" w:rsidR="00C26D80" w:rsidRDefault="00FB5476" w:rsidP="00A76396">
            <w:pPr>
              <w:pStyle w:val="Style23"/>
            </w:pPr>
            <w:bookmarkStart w:id="384" w:name="_Toc207125479"/>
            <w:bookmarkStart w:id="385" w:name="_Toc127407295"/>
            <w:r>
              <w:t xml:space="preserve">Evaluation </w:t>
            </w:r>
            <w:r w:rsidR="00DF7FF8">
              <w:t xml:space="preserve">combinée </w:t>
            </w:r>
            <w:r>
              <w:t>des Parties Techniques et Financières</w:t>
            </w:r>
            <w:bookmarkEnd w:id="384"/>
            <w:r>
              <w:t xml:space="preserve"> </w:t>
            </w:r>
            <w:bookmarkEnd w:id="385"/>
          </w:p>
        </w:tc>
        <w:tc>
          <w:tcPr>
            <w:tcW w:w="6685" w:type="dxa"/>
            <w:tcBorders>
              <w:top w:val="nil"/>
              <w:left w:val="nil"/>
              <w:bottom w:val="nil"/>
              <w:right w:val="nil"/>
            </w:tcBorders>
            <w:tcMar>
              <w:top w:w="28" w:type="dxa"/>
              <w:bottom w:w="28" w:type="dxa"/>
            </w:tcMar>
          </w:tcPr>
          <w:p w14:paraId="567676E8" w14:textId="0F3CDAB4" w:rsidR="00C26D80" w:rsidRPr="00B942AE" w:rsidRDefault="00CA72C0" w:rsidP="00470E98">
            <w:pPr>
              <w:pStyle w:val="Header2-SubClauses"/>
              <w:numPr>
                <w:ilvl w:val="1"/>
                <w:numId w:val="27"/>
              </w:numPr>
              <w:tabs>
                <w:tab w:val="clear" w:pos="619"/>
                <w:tab w:val="left" w:pos="576"/>
              </w:tabs>
              <w:spacing w:before="120" w:after="120"/>
              <w:ind w:left="616" w:hanging="616"/>
              <w:rPr>
                <w:lang w:val="fr-FR"/>
              </w:rPr>
            </w:pPr>
            <w:r w:rsidRPr="00744E8F">
              <w:rPr>
                <w:szCs w:val="24"/>
                <w:lang w:val="fr-FR" w:eastAsia="en-US"/>
              </w:rPr>
              <w:t xml:space="preserve">L’évaluation des Offres </w:t>
            </w:r>
            <w:r w:rsidR="00D15CEB" w:rsidRPr="00744E8F">
              <w:rPr>
                <w:szCs w:val="24"/>
                <w:lang w:val="fr-FR" w:eastAsia="en-US"/>
              </w:rPr>
              <w:t xml:space="preserve">conformes </w:t>
            </w:r>
            <w:r w:rsidRPr="00744E8F">
              <w:rPr>
                <w:szCs w:val="24"/>
                <w:lang w:val="fr-FR" w:eastAsia="en-US"/>
              </w:rPr>
              <w:t xml:space="preserve">par le Maître </w:t>
            </w:r>
            <w:r w:rsidR="0083108F" w:rsidRPr="00744E8F">
              <w:rPr>
                <w:szCs w:val="24"/>
                <w:lang w:val="fr-FR" w:eastAsia="en-US"/>
              </w:rPr>
              <w:t>d’Ouvrage tiendra</w:t>
            </w:r>
            <w:r w:rsidRPr="00744E8F">
              <w:rPr>
                <w:szCs w:val="24"/>
                <w:lang w:val="fr-FR" w:eastAsia="en-US"/>
              </w:rPr>
              <w:t xml:space="preserve"> compte de facteurs techniques, en plus des facteurs de coût, conformément </w:t>
            </w:r>
            <w:r w:rsidR="00150987" w:rsidRPr="00744E8F">
              <w:rPr>
                <w:szCs w:val="24"/>
                <w:lang w:val="fr-FR" w:eastAsia="en-US"/>
              </w:rPr>
              <w:t>à</w:t>
            </w:r>
            <w:r w:rsidRPr="00744E8F">
              <w:rPr>
                <w:szCs w:val="24"/>
                <w:lang w:val="fr-FR" w:eastAsia="en-US"/>
              </w:rPr>
              <w:t xml:space="preserve"> la </w:t>
            </w:r>
            <w:r w:rsidR="00150987" w:rsidRPr="00744E8F">
              <w:rPr>
                <w:szCs w:val="24"/>
                <w:lang w:val="fr-FR" w:eastAsia="en-US"/>
              </w:rPr>
              <w:t>S</w:t>
            </w:r>
            <w:r w:rsidRPr="00744E8F">
              <w:rPr>
                <w:szCs w:val="24"/>
                <w:lang w:val="fr-FR" w:eastAsia="en-US"/>
              </w:rPr>
              <w:t>ection III</w:t>
            </w:r>
            <w:r w:rsidR="00150987" w:rsidRPr="00744E8F">
              <w:rPr>
                <w:szCs w:val="24"/>
                <w:lang w:val="fr-FR" w:eastAsia="en-US"/>
              </w:rPr>
              <w:t>, Critères d’Evaluation et de Qualification</w:t>
            </w:r>
            <w:r w:rsidRPr="00744E8F">
              <w:rPr>
                <w:szCs w:val="24"/>
                <w:lang w:val="fr-FR" w:eastAsia="en-US"/>
              </w:rPr>
              <w:t>. L</w:t>
            </w:r>
            <w:r w:rsidR="00150987" w:rsidRPr="00744E8F">
              <w:rPr>
                <w:szCs w:val="24"/>
                <w:lang w:val="fr-FR" w:eastAsia="en-US"/>
              </w:rPr>
              <w:t>a pondération</w:t>
            </w:r>
            <w:r w:rsidRPr="00744E8F">
              <w:rPr>
                <w:szCs w:val="24"/>
                <w:lang w:val="fr-FR" w:eastAsia="en-US"/>
              </w:rPr>
              <w:t xml:space="preserve"> à attribuer pour les facteurs techniques et le coût est spécifié</w:t>
            </w:r>
            <w:r w:rsidR="007A2D2F" w:rsidRPr="00744E8F">
              <w:rPr>
                <w:szCs w:val="24"/>
                <w:lang w:val="fr-FR" w:eastAsia="en-US"/>
              </w:rPr>
              <w:t>e</w:t>
            </w:r>
            <w:r w:rsidRPr="00744E8F">
              <w:rPr>
                <w:szCs w:val="24"/>
                <w:lang w:val="fr-FR" w:eastAsia="en-US"/>
              </w:rPr>
              <w:t xml:space="preserve"> </w:t>
            </w:r>
            <w:r w:rsidRPr="00A76396">
              <w:rPr>
                <w:b/>
                <w:bCs/>
                <w:szCs w:val="24"/>
                <w:lang w:val="fr-FR" w:eastAsia="en-US"/>
              </w:rPr>
              <w:t>dans le</w:t>
            </w:r>
            <w:r w:rsidR="00D15CEB" w:rsidRPr="00A76396">
              <w:rPr>
                <w:b/>
                <w:bCs/>
                <w:szCs w:val="24"/>
                <w:lang w:val="fr-FR" w:eastAsia="en-US"/>
              </w:rPr>
              <w:t xml:space="preserve">s </w:t>
            </w:r>
            <w:r w:rsidR="00B52277" w:rsidRPr="00A76396">
              <w:rPr>
                <w:b/>
                <w:bCs/>
                <w:szCs w:val="24"/>
                <w:lang w:val="fr-FR" w:eastAsia="en-US"/>
              </w:rPr>
              <w:t>DPAO</w:t>
            </w:r>
            <w:r w:rsidRPr="00744E8F">
              <w:rPr>
                <w:szCs w:val="24"/>
                <w:lang w:val="fr-FR" w:eastAsia="en-US"/>
              </w:rPr>
              <w:t>. L</w:t>
            </w:r>
            <w:r w:rsidR="00B52277" w:rsidRPr="00744E8F">
              <w:rPr>
                <w:szCs w:val="24"/>
                <w:lang w:val="fr-FR" w:eastAsia="en-US"/>
              </w:rPr>
              <w:t xml:space="preserve">e Maître </w:t>
            </w:r>
            <w:r w:rsidR="00B52277" w:rsidRPr="00101CEE">
              <w:rPr>
                <w:szCs w:val="24"/>
                <w:lang w:val="fr-FR" w:eastAsia="en-US"/>
              </w:rPr>
              <w:t>d’Ouvrage</w:t>
            </w:r>
            <w:r w:rsidRPr="00101CEE">
              <w:rPr>
                <w:szCs w:val="24"/>
                <w:lang w:val="fr-FR" w:eastAsia="en-US"/>
              </w:rPr>
              <w:t xml:space="preserve"> classera les </w:t>
            </w:r>
            <w:r w:rsidR="00E32FD1" w:rsidRPr="00101CEE">
              <w:rPr>
                <w:szCs w:val="24"/>
                <w:lang w:val="fr-FR" w:eastAsia="en-US"/>
              </w:rPr>
              <w:t xml:space="preserve">Offres </w:t>
            </w:r>
            <w:r w:rsidRPr="00101CEE">
              <w:rPr>
                <w:szCs w:val="24"/>
                <w:lang w:val="fr-FR" w:eastAsia="en-US"/>
              </w:rPr>
              <w:t xml:space="preserve">en fonction </w:t>
            </w:r>
            <w:r w:rsidR="00E32FD1" w:rsidRPr="00101CEE">
              <w:rPr>
                <w:szCs w:val="24"/>
                <w:lang w:val="fr-FR" w:eastAsia="en-US"/>
              </w:rPr>
              <w:t>du score de chaque</w:t>
            </w:r>
            <w:r w:rsidR="00744E8F" w:rsidRPr="00101CEE">
              <w:rPr>
                <w:szCs w:val="24"/>
                <w:lang w:val="fr-FR" w:eastAsia="en-US"/>
              </w:rPr>
              <w:t xml:space="preserve"> Offre évaluée</w:t>
            </w:r>
            <w:r w:rsidRPr="00B942AE">
              <w:rPr>
                <w:szCs w:val="24"/>
                <w:lang w:val="fr-FR" w:eastAsia="en-US"/>
              </w:rPr>
              <w:t xml:space="preserve"> (B).</w:t>
            </w:r>
          </w:p>
        </w:tc>
      </w:tr>
      <w:tr w:rsidR="0051476C" w:rsidRPr="006C1597" w14:paraId="731D2801" w14:textId="77777777" w:rsidTr="005C5730">
        <w:tc>
          <w:tcPr>
            <w:tcW w:w="2694" w:type="dxa"/>
            <w:tcBorders>
              <w:top w:val="nil"/>
              <w:left w:val="nil"/>
              <w:bottom w:val="nil"/>
              <w:right w:val="nil"/>
            </w:tcBorders>
            <w:tcMar>
              <w:top w:w="28" w:type="dxa"/>
              <w:bottom w:w="28" w:type="dxa"/>
            </w:tcMar>
          </w:tcPr>
          <w:p w14:paraId="31AC9F2E" w14:textId="4B8438CA" w:rsidR="0051476C" w:rsidRPr="006C1597" w:rsidRDefault="0051476C" w:rsidP="00A76396">
            <w:pPr>
              <w:pStyle w:val="Style23"/>
            </w:pPr>
            <w:bookmarkStart w:id="386" w:name="_Toc82167079"/>
            <w:bookmarkStart w:id="387" w:name="_Toc127407296"/>
            <w:bookmarkStart w:id="388" w:name="_Toc207125480"/>
            <w:r>
              <w:t xml:space="preserve">Offre la </w:t>
            </w:r>
            <w:r w:rsidR="002D7832">
              <w:t>P</w:t>
            </w:r>
            <w:r>
              <w:t xml:space="preserve">lus </w:t>
            </w:r>
            <w:r w:rsidR="002D7832">
              <w:t>A</w:t>
            </w:r>
            <w:r>
              <w:t>vantageuse</w:t>
            </w:r>
            <w:bookmarkEnd w:id="386"/>
            <w:bookmarkEnd w:id="387"/>
            <w:bookmarkEnd w:id="388"/>
          </w:p>
        </w:tc>
        <w:tc>
          <w:tcPr>
            <w:tcW w:w="6685" w:type="dxa"/>
            <w:tcBorders>
              <w:top w:val="nil"/>
              <w:left w:val="nil"/>
              <w:bottom w:val="nil"/>
              <w:right w:val="nil"/>
            </w:tcBorders>
            <w:tcMar>
              <w:top w:w="28" w:type="dxa"/>
              <w:bottom w:w="28" w:type="dxa"/>
            </w:tcMar>
          </w:tcPr>
          <w:p w14:paraId="4663861F" w14:textId="7D69BC3D" w:rsidR="0051476C" w:rsidRPr="006C1597" w:rsidRDefault="006838EA" w:rsidP="00470E98">
            <w:pPr>
              <w:pStyle w:val="Header2-SubClauses"/>
              <w:numPr>
                <w:ilvl w:val="1"/>
                <w:numId w:val="27"/>
              </w:numPr>
              <w:tabs>
                <w:tab w:val="clear" w:pos="619"/>
                <w:tab w:val="left" w:pos="576"/>
              </w:tabs>
              <w:spacing w:before="120" w:after="120"/>
              <w:ind w:left="616" w:hanging="616"/>
              <w:rPr>
                <w:lang w:val="fr-FR"/>
              </w:rPr>
            </w:pPr>
            <w:r>
              <w:rPr>
                <w:lang w:val="fr-FR"/>
              </w:rPr>
              <w:t>Le</w:t>
            </w:r>
            <w:r w:rsidR="0051476C" w:rsidRPr="00E0063E">
              <w:rPr>
                <w:lang w:val="fr-FR"/>
              </w:rPr>
              <w:t xml:space="preserve"> </w:t>
            </w:r>
            <w:r w:rsidR="0051476C" w:rsidRPr="00470E98">
              <w:rPr>
                <w:szCs w:val="24"/>
                <w:lang w:val="fr-FR"/>
              </w:rPr>
              <w:t>Maître</w:t>
            </w:r>
            <w:r w:rsidR="0051476C" w:rsidRPr="00E0063E">
              <w:rPr>
                <w:lang w:val="fr-FR"/>
              </w:rPr>
              <w:t xml:space="preserve"> d’Ouvrage déterminer</w:t>
            </w:r>
            <w:r>
              <w:rPr>
                <w:lang w:val="fr-FR"/>
              </w:rPr>
              <w:t>a</w:t>
            </w:r>
            <w:r w:rsidR="0051476C" w:rsidRPr="00E0063E">
              <w:rPr>
                <w:lang w:val="fr-FR"/>
              </w:rPr>
              <w:t xml:space="preserve"> l’Offre la </w:t>
            </w:r>
            <w:r w:rsidR="00D30A5F" w:rsidRPr="00E0063E">
              <w:rPr>
                <w:lang w:val="fr-FR"/>
              </w:rPr>
              <w:t>P</w:t>
            </w:r>
            <w:r w:rsidR="0051476C" w:rsidRPr="00E0063E">
              <w:rPr>
                <w:lang w:val="fr-FR"/>
              </w:rPr>
              <w:t xml:space="preserve">lus </w:t>
            </w:r>
            <w:r w:rsidR="00D30A5F" w:rsidRPr="00E0063E">
              <w:rPr>
                <w:lang w:val="fr-FR"/>
              </w:rPr>
              <w:t>A</w:t>
            </w:r>
            <w:r w:rsidR="0051476C" w:rsidRPr="00E0063E">
              <w:rPr>
                <w:lang w:val="fr-FR"/>
              </w:rPr>
              <w:t xml:space="preserve">vantageuse. </w:t>
            </w:r>
            <w:r w:rsidR="0051476C" w:rsidRPr="0082293B">
              <w:rPr>
                <w:lang w:val="fr-FR"/>
              </w:rPr>
              <w:t>Il s’agit de l’Offre présentée par le Soumissionnaire satisfaisant aux critères de qualification et dont l’</w:t>
            </w:r>
            <w:r w:rsidR="008A7582">
              <w:rPr>
                <w:lang w:val="fr-FR"/>
              </w:rPr>
              <w:t>O</w:t>
            </w:r>
            <w:r w:rsidR="0051476C" w:rsidRPr="0082293B">
              <w:rPr>
                <w:lang w:val="fr-FR"/>
              </w:rPr>
              <w:t xml:space="preserve">ffre a été jugée </w:t>
            </w:r>
            <w:r w:rsidR="0051476C" w:rsidRPr="001D2E77">
              <w:rPr>
                <w:lang w:val="fr-FR"/>
              </w:rPr>
              <w:t xml:space="preserve">conforme pour l’essentiel au </w:t>
            </w:r>
            <w:r w:rsidR="008A7582" w:rsidRPr="001D2E77">
              <w:rPr>
                <w:lang w:val="fr-FR"/>
              </w:rPr>
              <w:t xml:space="preserve">dossier d’appel d’offres </w:t>
            </w:r>
            <w:r w:rsidR="0051476C" w:rsidRPr="001D2E77">
              <w:rPr>
                <w:lang w:val="fr-FR"/>
              </w:rPr>
              <w:t>et</w:t>
            </w:r>
            <w:r w:rsidR="00E97AF4" w:rsidRPr="001D2E77">
              <w:rPr>
                <w:lang w:val="fr-FR"/>
              </w:rPr>
              <w:t xml:space="preserve"> </w:t>
            </w:r>
            <w:r w:rsidR="001D2E77" w:rsidRPr="001D2E77">
              <w:rPr>
                <w:lang w:val="fr-FR"/>
              </w:rPr>
              <w:t xml:space="preserve">qui </w:t>
            </w:r>
            <w:r w:rsidR="00796C9D" w:rsidRPr="001D2E77">
              <w:rPr>
                <w:lang w:val="fr-FR"/>
              </w:rPr>
              <w:t>est l’Offre</w:t>
            </w:r>
            <w:r w:rsidR="00166AB7" w:rsidRPr="001D2E77">
              <w:rPr>
                <w:lang w:val="fr-FR"/>
              </w:rPr>
              <w:t xml:space="preserve"> </w:t>
            </w:r>
            <w:r w:rsidR="00166AB7" w:rsidRPr="00A76396">
              <w:rPr>
                <w:lang w:val="fr-FR"/>
              </w:rPr>
              <w:t>avec le score combiné technique et financier le plus haut.</w:t>
            </w:r>
            <w:r w:rsidR="00796C9D">
              <w:rPr>
                <w:lang w:val="fr-FR"/>
              </w:rPr>
              <w:t xml:space="preserve"> </w:t>
            </w:r>
          </w:p>
        </w:tc>
      </w:tr>
      <w:tr w:rsidR="0051476C" w:rsidRPr="006C1597" w14:paraId="32575C97" w14:textId="77777777" w:rsidTr="005C5730">
        <w:tc>
          <w:tcPr>
            <w:tcW w:w="2694" w:type="dxa"/>
            <w:tcBorders>
              <w:top w:val="nil"/>
              <w:left w:val="nil"/>
              <w:bottom w:val="nil"/>
              <w:right w:val="nil"/>
            </w:tcBorders>
            <w:tcMar>
              <w:top w:w="28" w:type="dxa"/>
              <w:bottom w:w="28" w:type="dxa"/>
            </w:tcMar>
          </w:tcPr>
          <w:p w14:paraId="30754E17" w14:textId="5C676772" w:rsidR="0051476C" w:rsidRPr="006C1597" w:rsidRDefault="0051476C" w:rsidP="00A76396">
            <w:pPr>
              <w:pStyle w:val="Style23"/>
            </w:pPr>
            <w:bookmarkStart w:id="389" w:name="_Toc156373321"/>
            <w:bookmarkStart w:id="390" w:name="_Toc69306854"/>
            <w:bookmarkStart w:id="391" w:name="_Toc82167080"/>
            <w:bookmarkStart w:id="392" w:name="_Toc127407297"/>
            <w:bookmarkStart w:id="393" w:name="_Toc207125481"/>
            <w:bookmarkStart w:id="394" w:name="_Toc438438862"/>
            <w:bookmarkStart w:id="395" w:name="_Toc438532656"/>
            <w:bookmarkStart w:id="396" w:name="_Toc438734006"/>
            <w:bookmarkStart w:id="397" w:name="_Toc438907043"/>
            <w:bookmarkStart w:id="398" w:name="_Toc438907242"/>
            <w:r w:rsidRPr="006C1597">
              <w:t>Droit du Maître d’Ouvrage d’</w:t>
            </w:r>
            <w:r>
              <w:t>A</w:t>
            </w:r>
            <w:r w:rsidRPr="006C1597">
              <w:t>ccepter et d’</w:t>
            </w:r>
            <w:r>
              <w:t>E</w:t>
            </w:r>
            <w:r w:rsidRPr="006C1597">
              <w:t xml:space="preserve">carter les </w:t>
            </w:r>
            <w:r w:rsidR="00B6350C">
              <w:t>O</w:t>
            </w:r>
            <w:r w:rsidRPr="006C1597">
              <w:t>ffres</w:t>
            </w:r>
            <w:bookmarkEnd w:id="389"/>
            <w:bookmarkEnd w:id="390"/>
            <w:bookmarkEnd w:id="391"/>
            <w:bookmarkEnd w:id="392"/>
            <w:bookmarkEnd w:id="393"/>
            <w:r w:rsidRPr="006C1597">
              <w:t xml:space="preserve"> </w:t>
            </w:r>
            <w:bookmarkEnd w:id="394"/>
            <w:bookmarkEnd w:id="395"/>
            <w:bookmarkEnd w:id="396"/>
            <w:bookmarkEnd w:id="397"/>
            <w:bookmarkEnd w:id="398"/>
          </w:p>
        </w:tc>
        <w:tc>
          <w:tcPr>
            <w:tcW w:w="6685" w:type="dxa"/>
            <w:tcBorders>
              <w:top w:val="nil"/>
              <w:left w:val="nil"/>
              <w:bottom w:val="nil"/>
              <w:right w:val="nil"/>
            </w:tcBorders>
            <w:tcMar>
              <w:top w:w="28" w:type="dxa"/>
              <w:bottom w:w="28" w:type="dxa"/>
            </w:tcMar>
          </w:tcPr>
          <w:p w14:paraId="1F419755" w14:textId="6428CD49" w:rsidR="0051476C" w:rsidRPr="006C1597" w:rsidRDefault="0051476C" w:rsidP="00470E98">
            <w:pPr>
              <w:pStyle w:val="Header2-SubClauses"/>
              <w:numPr>
                <w:ilvl w:val="1"/>
                <w:numId w:val="27"/>
              </w:numPr>
              <w:tabs>
                <w:tab w:val="clear" w:pos="619"/>
                <w:tab w:val="left" w:pos="576"/>
              </w:tabs>
              <w:spacing w:before="120" w:after="120"/>
              <w:ind w:left="616" w:hanging="616"/>
              <w:rPr>
                <w:lang w:val="fr-FR"/>
              </w:rPr>
            </w:pPr>
            <w:r w:rsidRPr="006C1597">
              <w:rPr>
                <w:lang w:val="fr-FR"/>
              </w:rPr>
              <w:t xml:space="preserve">Le Maître d’Ouvrage se réserve le droit d’accepter ou d’écarter toute </w:t>
            </w:r>
            <w:r w:rsidR="00B6350C">
              <w:rPr>
                <w:lang w:val="fr-FR"/>
              </w:rPr>
              <w:t>O</w:t>
            </w:r>
            <w:r w:rsidRPr="006C1597">
              <w:rPr>
                <w:lang w:val="fr-FR"/>
              </w:rPr>
              <w:t xml:space="preserve">ffre, et d’annuler la procédure d’Appel d’Offres et de rejeter </w:t>
            </w:r>
            <w:r w:rsidRPr="00470E98">
              <w:rPr>
                <w:szCs w:val="24"/>
                <w:lang w:val="fr-FR"/>
              </w:rPr>
              <w:t>toutes</w:t>
            </w:r>
            <w:r w:rsidRPr="006C1597">
              <w:rPr>
                <w:lang w:val="fr-FR"/>
              </w:rPr>
              <w:t xml:space="preserve"> les </w:t>
            </w:r>
            <w:r w:rsidR="007139C7">
              <w:rPr>
                <w:lang w:val="fr-FR"/>
              </w:rPr>
              <w:t>O</w:t>
            </w:r>
            <w:r w:rsidRPr="006C1597">
              <w:rPr>
                <w:lang w:val="fr-FR"/>
              </w:rPr>
              <w:t xml:space="preserve">ffres à tout moment avant l’attribution du Marché, sans encourir de ce fait une responsabilité quelconque vis-à-vis des Soumissionnaires. En cas d’annulation, les Offres et </w:t>
            </w:r>
            <w:r w:rsidR="007139C7">
              <w:rPr>
                <w:lang w:val="fr-FR"/>
              </w:rPr>
              <w:t xml:space="preserve">spécifiquement </w:t>
            </w:r>
            <w:r w:rsidRPr="006C1597">
              <w:rPr>
                <w:lang w:val="fr-FR"/>
              </w:rPr>
              <w:t xml:space="preserve">les </w:t>
            </w:r>
            <w:r w:rsidR="007139C7">
              <w:rPr>
                <w:lang w:val="fr-FR"/>
              </w:rPr>
              <w:t>G</w:t>
            </w:r>
            <w:r w:rsidRPr="006C1597">
              <w:rPr>
                <w:lang w:val="fr-FR"/>
              </w:rPr>
              <w:t>aranties de soumission</w:t>
            </w:r>
            <w:r w:rsidR="007139C7">
              <w:rPr>
                <w:lang w:val="fr-FR"/>
              </w:rPr>
              <w:t>,</w:t>
            </w:r>
            <w:r w:rsidRPr="006C1597">
              <w:rPr>
                <w:lang w:val="fr-FR"/>
              </w:rPr>
              <w:t xml:space="preserve"> seront renvoyées sans délai aux Soumissionnaires.</w:t>
            </w:r>
          </w:p>
        </w:tc>
      </w:tr>
      <w:tr w:rsidR="0051476C" w:rsidRPr="006C1597" w14:paraId="17CDF5CE" w14:textId="77777777" w:rsidTr="005C5730">
        <w:tc>
          <w:tcPr>
            <w:tcW w:w="2694" w:type="dxa"/>
            <w:tcBorders>
              <w:top w:val="nil"/>
              <w:left w:val="nil"/>
              <w:bottom w:val="nil"/>
              <w:right w:val="nil"/>
            </w:tcBorders>
            <w:tcMar>
              <w:top w:w="28" w:type="dxa"/>
              <w:bottom w:w="28" w:type="dxa"/>
            </w:tcMar>
          </w:tcPr>
          <w:p w14:paraId="07BC314C" w14:textId="47D37AA8" w:rsidR="0051476C" w:rsidRPr="006C1597" w:rsidRDefault="0051476C" w:rsidP="00A76396">
            <w:pPr>
              <w:pStyle w:val="Style23"/>
            </w:pPr>
            <w:bookmarkStart w:id="399" w:name="_Toc82167081"/>
            <w:bookmarkStart w:id="400" w:name="_Toc127407298"/>
            <w:bookmarkStart w:id="401" w:name="_Toc207125482"/>
            <w:r>
              <w:t>Période d’Attente</w:t>
            </w:r>
            <w:bookmarkEnd w:id="399"/>
            <w:bookmarkEnd w:id="400"/>
            <w:bookmarkEnd w:id="401"/>
          </w:p>
        </w:tc>
        <w:tc>
          <w:tcPr>
            <w:tcW w:w="6685" w:type="dxa"/>
            <w:tcBorders>
              <w:top w:val="nil"/>
              <w:left w:val="nil"/>
              <w:bottom w:val="nil"/>
              <w:right w:val="nil"/>
            </w:tcBorders>
            <w:tcMar>
              <w:top w:w="28" w:type="dxa"/>
              <w:bottom w:w="28" w:type="dxa"/>
            </w:tcMar>
          </w:tcPr>
          <w:p w14:paraId="59BBE1B0" w14:textId="520D14F9" w:rsidR="0051476C" w:rsidRPr="00611836" w:rsidRDefault="0051476C" w:rsidP="00470E98">
            <w:pPr>
              <w:pStyle w:val="Header2-SubClauses"/>
              <w:numPr>
                <w:ilvl w:val="1"/>
                <w:numId w:val="27"/>
              </w:numPr>
              <w:tabs>
                <w:tab w:val="clear" w:pos="619"/>
                <w:tab w:val="left" w:pos="576"/>
              </w:tabs>
              <w:spacing w:before="120" w:after="120"/>
              <w:ind w:left="616" w:hanging="616"/>
              <w:rPr>
                <w:lang w:val="fr-FR"/>
              </w:rPr>
            </w:pPr>
            <w:r w:rsidRPr="002612B1">
              <w:rPr>
                <w:bCs/>
                <w:lang w:val="fr-FR"/>
              </w:rPr>
              <w:t>Le Marché ne sera pas attribué avant l’</w:t>
            </w:r>
            <w:r w:rsidR="007139C7">
              <w:rPr>
                <w:bCs/>
                <w:lang w:val="fr-FR"/>
              </w:rPr>
              <w:t>expiration</w:t>
            </w:r>
            <w:r w:rsidRPr="002612B1">
              <w:rPr>
                <w:bCs/>
                <w:lang w:val="fr-FR"/>
              </w:rPr>
              <w:t xml:space="preserve"> de la Période </w:t>
            </w:r>
            <w:r w:rsidRPr="00E0063E">
              <w:rPr>
                <w:lang w:val="fr-FR"/>
              </w:rPr>
              <w:t>d’Attente</w:t>
            </w:r>
            <w:r w:rsidRPr="002612B1">
              <w:rPr>
                <w:bCs/>
                <w:lang w:val="fr-FR"/>
              </w:rPr>
              <w:t xml:space="preserve">. La Période d’Attente </w:t>
            </w:r>
            <w:r w:rsidRPr="002612B1">
              <w:rPr>
                <w:lang w:val="fr-FR"/>
              </w:rPr>
              <w:t>sera de dix (jours) ouvrables sous réserve de prorogation en conformité avec l’article 4</w:t>
            </w:r>
            <w:r w:rsidR="001528F6">
              <w:rPr>
                <w:lang w:val="fr-FR"/>
              </w:rPr>
              <w:t>7</w:t>
            </w:r>
            <w:r w:rsidRPr="002612B1">
              <w:rPr>
                <w:lang w:val="fr-FR"/>
              </w:rPr>
              <w:t xml:space="preserve"> des IS. La Période d’Attente commence le lendemain du jour auquel l</w:t>
            </w:r>
            <w:r w:rsidR="004F6146" w:rsidRPr="006C1597">
              <w:rPr>
                <w:lang w:val="fr-FR"/>
              </w:rPr>
              <w:t>e Maître d’Ouvrage</w:t>
            </w:r>
            <w:r w:rsidRPr="002612B1">
              <w:rPr>
                <w:lang w:val="fr-FR"/>
              </w:rPr>
              <w:t xml:space="preserve"> aura transmis à chacun des </w:t>
            </w:r>
            <w:r w:rsidRPr="00470E98">
              <w:rPr>
                <w:szCs w:val="24"/>
                <w:lang w:val="fr-FR"/>
              </w:rPr>
              <w:t>Soumissionnaires</w:t>
            </w:r>
            <w:r w:rsidRPr="002612B1">
              <w:rPr>
                <w:lang w:val="fr-FR"/>
              </w:rPr>
              <w:t xml:space="preserve"> la Notification de l’Intention d’Attribution du Marché. Lorsqu’une seule </w:t>
            </w:r>
            <w:r w:rsidR="00327668">
              <w:rPr>
                <w:lang w:val="fr-FR"/>
              </w:rPr>
              <w:t>O</w:t>
            </w:r>
            <w:r w:rsidRPr="002612B1">
              <w:rPr>
                <w:lang w:val="fr-FR"/>
              </w:rPr>
              <w:t xml:space="preserve">ffre a été déposée, ou si le marché est en réponse à une situation d’urgence reconnue par la Banque, </w:t>
            </w:r>
            <w:r w:rsidRPr="002612B1">
              <w:rPr>
                <w:bCs/>
                <w:lang w:val="fr-FR"/>
              </w:rPr>
              <w:t>la Période d’Attente ne sera pas applicable.</w:t>
            </w:r>
          </w:p>
        </w:tc>
      </w:tr>
      <w:tr w:rsidR="0051476C" w:rsidRPr="006C1597" w14:paraId="0ABC8117" w14:textId="77777777" w:rsidTr="005C5730">
        <w:tc>
          <w:tcPr>
            <w:tcW w:w="2694" w:type="dxa"/>
            <w:tcBorders>
              <w:top w:val="nil"/>
              <w:left w:val="nil"/>
              <w:bottom w:val="nil"/>
              <w:right w:val="nil"/>
            </w:tcBorders>
            <w:tcMar>
              <w:top w:w="28" w:type="dxa"/>
              <w:bottom w:w="28" w:type="dxa"/>
            </w:tcMar>
          </w:tcPr>
          <w:p w14:paraId="487943A9" w14:textId="05CB6D4F" w:rsidR="0051476C" w:rsidRPr="006C1597" w:rsidRDefault="0051476C" w:rsidP="00A76396">
            <w:pPr>
              <w:pStyle w:val="Style23"/>
            </w:pPr>
            <w:bookmarkStart w:id="402" w:name="_Toc82167082"/>
            <w:bookmarkStart w:id="403" w:name="_Toc127407299"/>
            <w:bookmarkStart w:id="404" w:name="_Toc207125483"/>
            <w:r>
              <w:t>Notification d’Intention d’Attribution</w:t>
            </w:r>
            <w:bookmarkEnd w:id="402"/>
            <w:bookmarkEnd w:id="403"/>
            <w:bookmarkEnd w:id="404"/>
          </w:p>
        </w:tc>
        <w:tc>
          <w:tcPr>
            <w:tcW w:w="6685" w:type="dxa"/>
            <w:tcBorders>
              <w:top w:val="nil"/>
              <w:left w:val="nil"/>
              <w:bottom w:val="nil"/>
              <w:right w:val="nil"/>
            </w:tcBorders>
            <w:tcMar>
              <w:top w:w="28" w:type="dxa"/>
              <w:bottom w:w="28" w:type="dxa"/>
            </w:tcMar>
          </w:tcPr>
          <w:p w14:paraId="5EB5700D" w14:textId="6F846488" w:rsidR="0051476C" w:rsidRPr="0082293B" w:rsidRDefault="0051476C"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Le Maître d’Ouvrage transmettr</w:t>
            </w:r>
            <w:r w:rsidR="00327668">
              <w:rPr>
                <w:lang w:val="fr-FR"/>
              </w:rPr>
              <w:t>a</w:t>
            </w:r>
            <w:r w:rsidRPr="00E0063E">
              <w:rPr>
                <w:lang w:val="fr-FR"/>
              </w:rPr>
              <w:t xml:space="preserve"> à tous les Soumissionnaires la </w:t>
            </w:r>
            <w:r w:rsidRPr="00470E98">
              <w:rPr>
                <w:szCs w:val="24"/>
                <w:lang w:val="fr-FR"/>
              </w:rPr>
              <w:t>Notification</w:t>
            </w:r>
            <w:r w:rsidRPr="00E0063E">
              <w:rPr>
                <w:lang w:val="fr-FR"/>
              </w:rPr>
              <w:t xml:space="preserve"> de son Intention d’Attribution du Marché au Soumissionnaire retenu. </w:t>
            </w:r>
            <w:r w:rsidRPr="0082293B">
              <w:rPr>
                <w:lang w:val="fr-FR"/>
              </w:rPr>
              <w:t>La Notification de l’Intention d’Attribution du Marché doit au minimum contenir les renseignements ci-après :</w:t>
            </w:r>
          </w:p>
          <w:p w14:paraId="71988A59" w14:textId="2098E59E" w:rsidR="0051476C" w:rsidRDefault="0051476C" w:rsidP="00AE5014">
            <w:pPr>
              <w:pStyle w:val="ListParagraph"/>
              <w:numPr>
                <w:ilvl w:val="1"/>
                <w:numId w:val="104"/>
              </w:numPr>
              <w:tabs>
                <w:tab w:val="left" w:pos="1224"/>
              </w:tabs>
              <w:spacing w:before="120" w:after="120"/>
              <w:ind w:left="1155"/>
            </w:pPr>
            <w:r w:rsidRPr="0028492A">
              <w:lastRenderedPageBreak/>
              <w:t>le nom et l’adresse du Soumissionnaire dont l’</w:t>
            </w:r>
            <w:r>
              <w:t>O</w:t>
            </w:r>
            <w:r w:rsidRPr="0028492A">
              <w:t xml:space="preserve">ffre est retenue ; </w:t>
            </w:r>
          </w:p>
          <w:p w14:paraId="04005A31" w14:textId="79642A0A" w:rsidR="0051476C" w:rsidRDefault="0051476C" w:rsidP="00AE5014">
            <w:pPr>
              <w:pStyle w:val="ListParagraph"/>
              <w:numPr>
                <w:ilvl w:val="1"/>
                <w:numId w:val="104"/>
              </w:numPr>
              <w:tabs>
                <w:tab w:val="left" w:pos="1224"/>
              </w:tabs>
              <w:spacing w:before="120" w:after="120"/>
              <w:ind w:left="1155"/>
            </w:pPr>
            <w:r w:rsidRPr="0028492A">
              <w:t>le Montant du Marché d</w:t>
            </w:r>
            <w:r>
              <w:t>u</w:t>
            </w:r>
            <w:r w:rsidRPr="0028492A">
              <w:t xml:space="preserve"> Soumissionnaire dont l’</w:t>
            </w:r>
            <w:r>
              <w:t>O</w:t>
            </w:r>
            <w:r w:rsidRPr="0028492A">
              <w:t>ffre est retenue;</w:t>
            </w:r>
          </w:p>
          <w:p w14:paraId="44A852DB" w14:textId="511D3AF8" w:rsidR="00B37343" w:rsidRDefault="00B37343" w:rsidP="00AE5014">
            <w:pPr>
              <w:pStyle w:val="ListParagraph"/>
              <w:numPr>
                <w:ilvl w:val="1"/>
                <w:numId w:val="104"/>
              </w:numPr>
              <w:tabs>
                <w:tab w:val="left" w:pos="1224"/>
              </w:tabs>
              <w:spacing w:before="120" w:after="120"/>
              <w:ind w:left="1155"/>
            </w:pPr>
            <w:r>
              <w:t>le score combiné total de l’Offre retenue ;</w:t>
            </w:r>
          </w:p>
          <w:p w14:paraId="4D4056E2" w14:textId="68FC56F9" w:rsidR="0051476C" w:rsidRDefault="0051476C" w:rsidP="00AE5014">
            <w:pPr>
              <w:pStyle w:val="ListParagraph"/>
              <w:numPr>
                <w:ilvl w:val="1"/>
                <w:numId w:val="104"/>
              </w:numPr>
              <w:tabs>
                <w:tab w:val="left" w:pos="1224"/>
              </w:tabs>
              <w:spacing w:before="120" w:after="120"/>
              <w:ind w:left="1155"/>
            </w:pPr>
            <w:r w:rsidRPr="0028492A">
              <w:t>le</w:t>
            </w:r>
            <w:r w:rsidR="00E445F5">
              <w:t>s</w:t>
            </w:r>
            <w:r w:rsidRPr="0028492A">
              <w:t xml:space="preserve"> nom</w:t>
            </w:r>
            <w:r w:rsidR="00E445F5">
              <w:t>s</w:t>
            </w:r>
            <w:r w:rsidRPr="0028492A">
              <w:t xml:space="preserve"> de tous les Soumissionnaires ayant remis une </w:t>
            </w:r>
            <w:r>
              <w:t>O</w:t>
            </w:r>
            <w:r w:rsidRPr="0028492A">
              <w:t xml:space="preserve">ffre, le prix de leur </w:t>
            </w:r>
            <w:r>
              <w:t>O</w:t>
            </w:r>
            <w:r w:rsidRPr="0028492A">
              <w:t>ffre tel qu’annoncé lors de l’ouverture des plis</w:t>
            </w:r>
            <w:r w:rsidR="00E445F5">
              <w:t>,</w:t>
            </w:r>
            <w:r w:rsidRPr="0028492A">
              <w:t xml:space="preserve"> le coût évalué de chacune des </w:t>
            </w:r>
            <w:r>
              <w:t>O</w:t>
            </w:r>
            <w:r w:rsidRPr="0028492A">
              <w:t>ffres</w:t>
            </w:r>
            <w:r w:rsidR="00070950">
              <w:t>, et l</w:t>
            </w:r>
            <w:r w:rsidR="00E445F5">
              <w:t>es</w:t>
            </w:r>
            <w:r w:rsidR="00070950">
              <w:t xml:space="preserve"> scores techniques</w:t>
            </w:r>
            <w:r w:rsidRPr="0028492A">
              <w:t>;</w:t>
            </w:r>
          </w:p>
          <w:p w14:paraId="79078F76" w14:textId="1E2E1B2F" w:rsidR="0051476C" w:rsidRDefault="0051476C" w:rsidP="00AE5014">
            <w:pPr>
              <w:pStyle w:val="ListParagraph"/>
              <w:numPr>
                <w:ilvl w:val="1"/>
                <w:numId w:val="104"/>
              </w:numPr>
              <w:tabs>
                <w:tab w:val="left" w:pos="1224"/>
              </w:tabs>
              <w:spacing w:before="120" w:after="120"/>
              <w:ind w:left="1155"/>
            </w:pPr>
            <w:r w:rsidRPr="0028492A">
              <w:t xml:space="preserve">une déclaration indiquant le(s) motif(s) pour le(s)quel(s) l’Offre du Soumissionnaire non retenu, destinataire de la notification, n’a pas été retenue; </w:t>
            </w:r>
          </w:p>
          <w:p w14:paraId="299A0BDF" w14:textId="30CE20C1" w:rsidR="0051476C" w:rsidRDefault="0051476C" w:rsidP="00AE5014">
            <w:pPr>
              <w:pStyle w:val="ListParagraph"/>
              <w:numPr>
                <w:ilvl w:val="1"/>
                <w:numId w:val="104"/>
              </w:numPr>
              <w:tabs>
                <w:tab w:val="left" w:pos="1224"/>
              </w:tabs>
              <w:spacing w:before="120" w:after="120"/>
              <w:ind w:left="1155"/>
            </w:pPr>
            <w:r w:rsidRPr="0028492A">
              <w:t xml:space="preserve">la date d’expiration de la </w:t>
            </w:r>
            <w:r>
              <w:t>P</w:t>
            </w:r>
            <w:r w:rsidRPr="0028492A">
              <w:t>ériode d’</w:t>
            </w:r>
            <w:r>
              <w:t>A</w:t>
            </w:r>
            <w:r w:rsidRPr="0028492A">
              <w:t>ttente ; et</w:t>
            </w:r>
          </w:p>
          <w:p w14:paraId="6F257313" w14:textId="48885198" w:rsidR="0051476C" w:rsidRPr="006C1597" w:rsidRDefault="0051476C" w:rsidP="00AE5014">
            <w:pPr>
              <w:pStyle w:val="ListParagraph"/>
              <w:numPr>
                <w:ilvl w:val="1"/>
                <w:numId w:val="104"/>
              </w:numPr>
              <w:tabs>
                <w:tab w:val="left" w:pos="1224"/>
              </w:tabs>
              <w:ind w:left="1155"/>
            </w:pPr>
            <w:r w:rsidRPr="002612B1">
              <w:rPr>
                <w:bCs/>
              </w:rPr>
              <w:t>les</w:t>
            </w:r>
            <w:r w:rsidRPr="0028492A">
              <w:t xml:space="preserve"> instructions concernant la présentation d’une demande de débriefing</w:t>
            </w:r>
            <w:r w:rsidR="00266659">
              <w:t xml:space="preserve"> et/ou </w:t>
            </w:r>
            <w:r w:rsidR="0071498F">
              <w:t>d’une réclamation durant la Période d’Attente.</w:t>
            </w:r>
            <w:r w:rsidR="00266659">
              <w:t xml:space="preserve"> </w:t>
            </w:r>
          </w:p>
        </w:tc>
      </w:tr>
      <w:tr w:rsidR="0051476C" w:rsidRPr="006C1597" w14:paraId="593D9202" w14:textId="77777777" w:rsidTr="009B7954">
        <w:tc>
          <w:tcPr>
            <w:tcW w:w="9379" w:type="dxa"/>
            <w:gridSpan w:val="2"/>
            <w:tcBorders>
              <w:top w:val="nil"/>
              <w:left w:val="nil"/>
              <w:bottom w:val="nil"/>
              <w:right w:val="nil"/>
            </w:tcBorders>
            <w:tcMar>
              <w:top w:w="28" w:type="dxa"/>
              <w:bottom w:w="28" w:type="dxa"/>
            </w:tcMar>
          </w:tcPr>
          <w:p w14:paraId="34EF3E80" w14:textId="01C864EA" w:rsidR="0051476C" w:rsidRPr="006C1597" w:rsidRDefault="00D74907" w:rsidP="00D91AEC">
            <w:pPr>
              <w:pStyle w:val="Sec1head1"/>
            </w:pPr>
            <w:bookmarkStart w:id="405" w:name="_Toc438438863"/>
            <w:bookmarkStart w:id="406" w:name="_Toc438532657"/>
            <w:bookmarkStart w:id="407" w:name="_Toc438734007"/>
            <w:bookmarkStart w:id="408" w:name="_Toc438962089"/>
            <w:bookmarkStart w:id="409" w:name="_Toc461939621"/>
            <w:bookmarkStart w:id="410" w:name="_Toc82167083"/>
            <w:bookmarkStart w:id="411" w:name="_Toc127407300"/>
            <w:bookmarkStart w:id="412" w:name="_Toc207125484"/>
            <w:r>
              <w:lastRenderedPageBreak/>
              <w:t>K</w:t>
            </w:r>
            <w:r w:rsidR="0051476C" w:rsidRPr="006C1597">
              <w:t xml:space="preserve">. </w:t>
            </w:r>
            <w:r w:rsidR="0051476C" w:rsidRPr="006C1597">
              <w:tab/>
            </w:r>
            <w:r w:rsidR="0051476C" w:rsidRPr="00D91AEC">
              <w:t>Attribution</w:t>
            </w:r>
            <w:r w:rsidR="0051476C" w:rsidRPr="006C1597">
              <w:t xml:space="preserve"> du Marché</w:t>
            </w:r>
            <w:bookmarkEnd w:id="405"/>
            <w:bookmarkEnd w:id="406"/>
            <w:bookmarkEnd w:id="407"/>
            <w:bookmarkEnd w:id="408"/>
            <w:bookmarkEnd w:id="409"/>
            <w:bookmarkEnd w:id="410"/>
            <w:bookmarkEnd w:id="411"/>
            <w:bookmarkEnd w:id="412"/>
          </w:p>
        </w:tc>
      </w:tr>
      <w:tr w:rsidR="0051476C" w:rsidRPr="006C1597" w14:paraId="3CA86650" w14:textId="77777777" w:rsidTr="005C5730">
        <w:trPr>
          <w:trHeight w:val="864"/>
        </w:trPr>
        <w:tc>
          <w:tcPr>
            <w:tcW w:w="2694" w:type="dxa"/>
            <w:tcBorders>
              <w:top w:val="nil"/>
              <w:left w:val="nil"/>
              <w:bottom w:val="nil"/>
              <w:right w:val="nil"/>
            </w:tcBorders>
            <w:tcMar>
              <w:top w:w="28" w:type="dxa"/>
              <w:bottom w:w="28" w:type="dxa"/>
            </w:tcMar>
          </w:tcPr>
          <w:p w14:paraId="2A174AF1" w14:textId="68235229" w:rsidR="0051476C" w:rsidRPr="006C1597" w:rsidRDefault="0051476C" w:rsidP="00A76396">
            <w:pPr>
              <w:pStyle w:val="Style23"/>
            </w:pPr>
            <w:bookmarkStart w:id="413" w:name="_Toc438438864"/>
            <w:bookmarkStart w:id="414" w:name="_Toc438532658"/>
            <w:bookmarkStart w:id="415" w:name="_Toc438734008"/>
            <w:bookmarkStart w:id="416" w:name="_Toc438907044"/>
            <w:bookmarkStart w:id="417" w:name="_Toc438907243"/>
            <w:bookmarkStart w:id="418" w:name="_Toc156373322"/>
            <w:bookmarkStart w:id="419" w:name="_Toc82167084"/>
            <w:bookmarkStart w:id="420" w:name="_Toc127407301"/>
            <w:bookmarkStart w:id="421" w:name="_Toc207125485"/>
            <w:r w:rsidRPr="006C1597">
              <w:t>Critères d’attribution</w:t>
            </w:r>
            <w:bookmarkEnd w:id="413"/>
            <w:bookmarkEnd w:id="414"/>
            <w:bookmarkEnd w:id="415"/>
            <w:bookmarkEnd w:id="416"/>
            <w:bookmarkEnd w:id="417"/>
            <w:bookmarkEnd w:id="418"/>
            <w:bookmarkEnd w:id="419"/>
            <w:bookmarkEnd w:id="420"/>
            <w:bookmarkEnd w:id="421"/>
          </w:p>
        </w:tc>
        <w:tc>
          <w:tcPr>
            <w:tcW w:w="6685" w:type="dxa"/>
            <w:tcBorders>
              <w:top w:val="nil"/>
              <w:left w:val="nil"/>
              <w:bottom w:val="nil"/>
              <w:right w:val="nil"/>
            </w:tcBorders>
            <w:tcMar>
              <w:top w:w="28" w:type="dxa"/>
              <w:bottom w:w="28" w:type="dxa"/>
            </w:tcMar>
          </w:tcPr>
          <w:p w14:paraId="61956DF6" w14:textId="69D5A945" w:rsidR="0051476C" w:rsidRPr="006C1597" w:rsidRDefault="0051476C" w:rsidP="00470E98">
            <w:pPr>
              <w:pStyle w:val="Header2-SubClauses"/>
              <w:numPr>
                <w:ilvl w:val="1"/>
                <w:numId w:val="27"/>
              </w:numPr>
              <w:tabs>
                <w:tab w:val="clear" w:pos="619"/>
                <w:tab w:val="left" w:pos="576"/>
              </w:tabs>
              <w:spacing w:before="120" w:after="120"/>
              <w:ind w:left="616" w:hanging="616"/>
              <w:rPr>
                <w:i/>
                <w:sz w:val="22"/>
                <w:lang w:val="fr-FR"/>
              </w:rPr>
            </w:pPr>
            <w:r w:rsidRPr="006C1597">
              <w:rPr>
                <w:rFonts w:asciiTheme="majorBidi" w:hAnsiTheme="majorBidi" w:cstheme="majorBidi"/>
                <w:lang w:val="fr-FR"/>
              </w:rPr>
              <w:t xml:space="preserve">Sous réserve des dispositions de l’article </w:t>
            </w:r>
            <w:r w:rsidR="00632987">
              <w:rPr>
                <w:rFonts w:asciiTheme="majorBidi" w:hAnsiTheme="majorBidi" w:cstheme="majorBidi"/>
                <w:lang w:val="fr-FR"/>
              </w:rPr>
              <w:t>4</w:t>
            </w:r>
            <w:r w:rsidR="002F06B5">
              <w:rPr>
                <w:rFonts w:asciiTheme="majorBidi" w:hAnsiTheme="majorBidi" w:cstheme="majorBidi"/>
                <w:lang w:val="fr-FR"/>
              </w:rPr>
              <w:t>2.1</w:t>
            </w:r>
            <w:r w:rsidRPr="006C1597">
              <w:rPr>
                <w:rFonts w:asciiTheme="majorBidi" w:hAnsiTheme="majorBidi" w:cstheme="majorBidi"/>
                <w:lang w:val="fr-FR"/>
              </w:rPr>
              <w:t xml:space="preserve"> des IS, le Maître </w:t>
            </w:r>
            <w:r w:rsidRPr="006C1597">
              <w:rPr>
                <w:lang w:val="fr-FR"/>
              </w:rPr>
              <w:t>d’Ouvrage</w:t>
            </w:r>
            <w:r w:rsidRPr="006C1597">
              <w:rPr>
                <w:rFonts w:asciiTheme="majorBidi" w:hAnsiTheme="majorBidi" w:cstheme="majorBidi"/>
                <w:lang w:val="fr-FR"/>
              </w:rPr>
              <w:t xml:space="preserve"> attribuera le Marché au Soumissionnaire dont l’Offre aura été évaluée </w:t>
            </w:r>
            <w:r w:rsidRPr="00470E98">
              <w:rPr>
                <w:szCs w:val="24"/>
                <w:lang w:val="fr-FR"/>
              </w:rPr>
              <w:t>l</w:t>
            </w:r>
            <w:r w:rsidR="00632987" w:rsidRPr="00470E98">
              <w:rPr>
                <w:szCs w:val="24"/>
                <w:lang w:val="fr-FR"/>
              </w:rPr>
              <w:t>’Offre</w:t>
            </w:r>
            <w:r w:rsidR="00632987">
              <w:rPr>
                <w:rFonts w:asciiTheme="majorBidi" w:hAnsiTheme="majorBidi" w:cstheme="majorBidi"/>
                <w:lang w:val="fr-FR"/>
              </w:rPr>
              <w:t xml:space="preserve"> la Plus Avantageuse. </w:t>
            </w:r>
          </w:p>
        </w:tc>
      </w:tr>
      <w:tr w:rsidR="0051476C" w:rsidRPr="006C1597" w14:paraId="2DAE1F57" w14:textId="77777777" w:rsidTr="005C5730">
        <w:tc>
          <w:tcPr>
            <w:tcW w:w="2694" w:type="dxa"/>
            <w:tcBorders>
              <w:top w:val="nil"/>
              <w:left w:val="nil"/>
              <w:bottom w:val="nil"/>
              <w:right w:val="nil"/>
            </w:tcBorders>
            <w:tcMar>
              <w:top w:w="28" w:type="dxa"/>
              <w:bottom w:w="28" w:type="dxa"/>
            </w:tcMar>
          </w:tcPr>
          <w:p w14:paraId="2369CCC7" w14:textId="1C100BFC" w:rsidR="0051476C" w:rsidRPr="006C1597" w:rsidRDefault="0051476C" w:rsidP="00A76396">
            <w:pPr>
              <w:pStyle w:val="Style23"/>
            </w:pPr>
            <w:bookmarkStart w:id="422" w:name="_Toc438438866"/>
            <w:bookmarkStart w:id="423" w:name="_Toc438532660"/>
            <w:bookmarkStart w:id="424" w:name="_Toc438734010"/>
            <w:bookmarkStart w:id="425" w:name="_Toc438907046"/>
            <w:bookmarkStart w:id="426" w:name="_Toc438907245"/>
            <w:bookmarkStart w:id="427" w:name="_Toc156373323"/>
            <w:bookmarkStart w:id="428" w:name="_Toc82167085"/>
            <w:bookmarkStart w:id="429" w:name="_Toc127407302"/>
            <w:bookmarkStart w:id="430" w:name="_Toc207125486"/>
            <w:r w:rsidRPr="006C1597">
              <w:t>Notification de l’</w:t>
            </w:r>
            <w:r w:rsidR="008A4FAB">
              <w:t>A</w:t>
            </w:r>
            <w:r w:rsidRPr="006C1597">
              <w:t>ttribution du Marché</w:t>
            </w:r>
            <w:bookmarkEnd w:id="422"/>
            <w:bookmarkEnd w:id="423"/>
            <w:bookmarkEnd w:id="424"/>
            <w:bookmarkEnd w:id="425"/>
            <w:bookmarkEnd w:id="426"/>
            <w:bookmarkEnd w:id="427"/>
            <w:bookmarkEnd w:id="428"/>
            <w:bookmarkEnd w:id="429"/>
            <w:bookmarkEnd w:id="430"/>
          </w:p>
        </w:tc>
        <w:tc>
          <w:tcPr>
            <w:tcW w:w="6685" w:type="dxa"/>
            <w:tcBorders>
              <w:top w:val="nil"/>
              <w:left w:val="nil"/>
              <w:bottom w:val="nil"/>
              <w:right w:val="nil"/>
            </w:tcBorders>
            <w:tcMar>
              <w:top w:w="28" w:type="dxa"/>
              <w:bottom w:w="28" w:type="dxa"/>
            </w:tcMar>
          </w:tcPr>
          <w:p w14:paraId="7554026E" w14:textId="22D09DE6" w:rsidR="00632987" w:rsidRPr="0082293B" w:rsidRDefault="00632987" w:rsidP="00470E98">
            <w:pPr>
              <w:pStyle w:val="Header2-SubClauses"/>
              <w:numPr>
                <w:ilvl w:val="1"/>
                <w:numId w:val="27"/>
              </w:numPr>
              <w:tabs>
                <w:tab w:val="clear" w:pos="619"/>
                <w:tab w:val="left" w:pos="576"/>
              </w:tabs>
              <w:spacing w:before="120" w:after="120"/>
              <w:ind w:left="616" w:hanging="616"/>
              <w:rPr>
                <w:bCs/>
                <w:lang w:val="fr-FR"/>
              </w:rPr>
            </w:pPr>
            <w:r w:rsidRPr="0082293B">
              <w:rPr>
                <w:bCs/>
                <w:lang w:val="fr-FR"/>
              </w:rPr>
              <w:t xml:space="preserve">Avant </w:t>
            </w:r>
            <w:r w:rsidR="00B638C1" w:rsidRPr="0082293B">
              <w:rPr>
                <w:bCs/>
                <w:lang w:val="fr-FR"/>
              </w:rPr>
              <w:t>la date d</w:t>
            </w:r>
            <w:r w:rsidRPr="0082293B">
              <w:rPr>
                <w:bCs/>
                <w:lang w:val="fr-FR"/>
              </w:rPr>
              <w:t>’expiration de validité des offres et après expiration de la Période d’Attente spécifiées à l’article 4</w:t>
            </w:r>
            <w:r w:rsidR="002F06B5">
              <w:rPr>
                <w:bCs/>
                <w:lang w:val="fr-FR"/>
              </w:rPr>
              <w:t>3</w:t>
            </w:r>
            <w:r w:rsidRPr="0082293B">
              <w:rPr>
                <w:bCs/>
                <w:lang w:val="fr-FR"/>
              </w:rPr>
              <w:t xml:space="preserve">.1 des IS ou toute prorogation, et, après avoir traité d’une manière satisfaisante toute </w:t>
            </w:r>
            <w:r w:rsidR="006C0866">
              <w:rPr>
                <w:bCs/>
                <w:lang w:val="fr-FR"/>
              </w:rPr>
              <w:t>réclamation</w:t>
            </w:r>
            <w:r w:rsidR="006C0866" w:rsidRPr="0082293B">
              <w:rPr>
                <w:bCs/>
                <w:lang w:val="fr-FR"/>
              </w:rPr>
              <w:t xml:space="preserve"> </w:t>
            </w:r>
            <w:r w:rsidRPr="0082293B">
              <w:rPr>
                <w:bCs/>
                <w:lang w:val="fr-FR"/>
              </w:rPr>
              <w:t xml:space="preserve">introduite durant la Période d’Attente, le Maître d’Ouvrage </w:t>
            </w:r>
            <w:r w:rsidR="0019794D">
              <w:rPr>
                <w:bCs/>
                <w:lang w:val="fr-FR"/>
              </w:rPr>
              <w:t>notifi</w:t>
            </w:r>
            <w:r w:rsidR="0019794D" w:rsidRPr="0082293B">
              <w:rPr>
                <w:bCs/>
                <w:lang w:val="fr-FR"/>
              </w:rPr>
              <w:t xml:space="preserve">era </w:t>
            </w:r>
            <w:r w:rsidRPr="0082293B">
              <w:rPr>
                <w:bCs/>
                <w:lang w:val="fr-FR"/>
              </w:rPr>
              <w:t xml:space="preserve">par écrit au Soumissionnaire retenu que son Offre a été acceptée.  La lettre de notification à laquelle il est fait référence ci-après et dans le Marché sous l’intitulé « Lettre </w:t>
            </w:r>
            <w:r w:rsidR="00AD1DEC">
              <w:rPr>
                <w:bCs/>
                <w:lang w:val="fr-FR"/>
              </w:rPr>
              <w:t>d’Attribution du</w:t>
            </w:r>
            <w:r w:rsidR="00AD1DEC" w:rsidRPr="0082293B">
              <w:rPr>
                <w:bCs/>
                <w:lang w:val="fr-FR"/>
              </w:rPr>
              <w:t xml:space="preserve"> </w:t>
            </w:r>
            <w:r w:rsidRPr="0082293B">
              <w:rPr>
                <w:bCs/>
                <w:lang w:val="fr-FR"/>
              </w:rPr>
              <w:t>Marché » comportera le montant que le Maître d’Ouvrage régler</w:t>
            </w:r>
            <w:r w:rsidR="0019794D">
              <w:rPr>
                <w:bCs/>
                <w:lang w:val="fr-FR"/>
              </w:rPr>
              <w:t>a</w:t>
            </w:r>
            <w:r w:rsidRPr="0082293B">
              <w:rPr>
                <w:bCs/>
                <w:lang w:val="fr-FR"/>
              </w:rPr>
              <w:t xml:space="preserve"> à l’Entrepreneur pour l’exécution du Marché (montant auquel il est fait référence ci-après et dans les documents contractuels sous le terme de « Montant du Marché ».</w:t>
            </w:r>
          </w:p>
          <w:p w14:paraId="247BA440" w14:textId="339EB215" w:rsidR="00632987" w:rsidRPr="00E0063E" w:rsidRDefault="00632987" w:rsidP="00470E98">
            <w:pPr>
              <w:pStyle w:val="Header2-SubClauses"/>
              <w:numPr>
                <w:ilvl w:val="1"/>
                <w:numId w:val="27"/>
              </w:numPr>
              <w:tabs>
                <w:tab w:val="clear" w:pos="619"/>
                <w:tab w:val="left" w:pos="576"/>
              </w:tabs>
              <w:spacing w:before="120" w:after="120"/>
              <w:ind w:left="616" w:hanging="616"/>
              <w:rPr>
                <w:bCs/>
                <w:lang w:val="fr-FR"/>
              </w:rPr>
            </w:pPr>
            <w:r w:rsidRPr="00E0063E">
              <w:rPr>
                <w:lang w:val="fr-FR"/>
              </w:rPr>
              <w:t xml:space="preserve">Dans le délai de dix (10) jours ouvrables après la transmission de la Lettre </w:t>
            </w:r>
            <w:r w:rsidR="00AD1DEC">
              <w:rPr>
                <w:bCs/>
                <w:lang w:val="fr-FR"/>
              </w:rPr>
              <w:t>d’Attribution du</w:t>
            </w:r>
            <w:r w:rsidRPr="00E0063E">
              <w:rPr>
                <w:lang w:val="fr-FR"/>
              </w:rPr>
              <w:t xml:space="preserve"> Marché, le Maître d’Ouvrage publiera la </w:t>
            </w:r>
            <w:r w:rsidR="00AD1DEC">
              <w:rPr>
                <w:lang w:val="fr-FR"/>
              </w:rPr>
              <w:t>N</w:t>
            </w:r>
            <w:r w:rsidRPr="00E0063E">
              <w:rPr>
                <w:lang w:val="fr-FR"/>
              </w:rPr>
              <w:t>otification d’</w:t>
            </w:r>
            <w:r w:rsidR="00AD1DEC">
              <w:rPr>
                <w:lang w:val="fr-FR"/>
              </w:rPr>
              <w:t>A</w:t>
            </w:r>
            <w:r w:rsidRPr="00E0063E">
              <w:rPr>
                <w:lang w:val="fr-FR"/>
              </w:rPr>
              <w:t xml:space="preserve">ttribution </w:t>
            </w:r>
            <w:r w:rsidR="00AD1DEC">
              <w:rPr>
                <w:lang w:val="fr-FR"/>
              </w:rPr>
              <w:t xml:space="preserve">de Marché </w:t>
            </w:r>
            <w:r w:rsidRPr="00E0063E">
              <w:rPr>
                <w:lang w:val="fr-FR"/>
              </w:rPr>
              <w:t xml:space="preserve">qui </w:t>
            </w:r>
            <w:r w:rsidR="00AD1DEC" w:rsidRPr="00E0063E">
              <w:rPr>
                <w:lang w:val="fr-FR"/>
              </w:rPr>
              <w:t>cont</w:t>
            </w:r>
            <w:r w:rsidR="00AD1DEC">
              <w:rPr>
                <w:lang w:val="fr-FR"/>
              </w:rPr>
              <w:t>iendra</w:t>
            </w:r>
            <w:r w:rsidRPr="00E0063E">
              <w:rPr>
                <w:lang w:val="fr-FR"/>
              </w:rPr>
              <w:t xml:space="preserve">, au minimum, les renseignements ci-après : </w:t>
            </w:r>
          </w:p>
          <w:p w14:paraId="3658FA9A" w14:textId="2B23F13E" w:rsidR="00632987" w:rsidRDefault="00632987" w:rsidP="00A76396">
            <w:pPr>
              <w:pStyle w:val="ListParagraph"/>
              <w:numPr>
                <w:ilvl w:val="0"/>
                <w:numId w:val="105"/>
              </w:numPr>
              <w:tabs>
                <w:tab w:val="left" w:pos="1026"/>
              </w:tabs>
              <w:spacing w:before="120" w:after="120"/>
            </w:pPr>
            <w:r w:rsidRPr="0028492A">
              <w:t xml:space="preserve">le nom et l’adresse du </w:t>
            </w:r>
            <w:r>
              <w:t>Maître d’Ouvrage</w:t>
            </w:r>
            <w:r w:rsidRPr="0028492A">
              <w:t xml:space="preserve"> ; </w:t>
            </w:r>
          </w:p>
          <w:p w14:paraId="0E92A723" w14:textId="17167AC8" w:rsidR="00632987" w:rsidRDefault="00632987" w:rsidP="00A76396">
            <w:pPr>
              <w:pStyle w:val="ListParagraph"/>
              <w:numPr>
                <w:ilvl w:val="0"/>
                <w:numId w:val="105"/>
              </w:numPr>
              <w:tabs>
                <w:tab w:val="left" w:pos="1026"/>
              </w:tabs>
              <w:spacing w:before="120" w:after="120"/>
            </w:pPr>
            <w:r w:rsidRPr="0028492A">
              <w:t>l’intitulé et la référence du marché faisant l’objet de l’attribution, ainsi que la méthode d’attribution utilisée ;</w:t>
            </w:r>
          </w:p>
          <w:p w14:paraId="141483EC" w14:textId="44AF31AB" w:rsidR="00632987" w:rsidRDefault="00632987" w:rsidP="00AE5014">
            <w:pPr>
              <w:pStyle w:val="ListParagraph"/>
              <w:numPr>
                <w:ilvl w:val="0"/>
                <w:numId w:val="105"/>
              </w:numPr>
              <w:tabs>
                <w:tab w:val="left" w:pos="1026"/>
              </w:tabs>
              <w:spacing w:after="120"/>
            </w:pPr>
            <w:r w:rsidRPr="0028492A">
              <w:t xml:space="preserve">le nom de tous les Soumissionnaires ayant remis une </w:t>
            </w:r>
            <w:r>
              <w:t>O</w:t>
            </w:r>
            <w:r w:rsidRPr="0028492A">
              <w:t xml:space="preserve">ffre, le prix de leurs </w:t>
            </w:r>
            <w:r w:rsidR="00AD1DEC">
              <w:t>O</w:t>
            </w:r>
            <w:r w:rsidRPr="0028492A">
              <w:t xml:space="preserve">ffres tel qu’annoncé lors de </w:t>
            </w:r>
            <w:r w:rsidRPr="0028492A">
              <w:lastRenderedPageBreak/>
              <w:t xml:space="preserve">l’ouverture des plis et le coût évalué de chacune des </w:t>
            </w:r>
            <w:r>
              <w:t>O</w:t>
            </w:r>
            <w:r w:rsidRPr="0028492A">
              <w:t xml:space="preserve">ffres ; </w:t>
            </w:r>
          </w:p>
          <w:p w14:paraId="6A1D70A9" w14:textId="52A63FEC" w:rsidR="00632987" w:rsidRDefault="00632987" w:rsidP="00A76396">
            <w:pPr>
              <w:pStyle w:val="ListParagraph"/>
              <w:numPr>
                <w:ilvl w:val="0"/>
                <w:numId w:val="105"/>
              </w:numPr>
              <w:tabs>
                <w:tab w:val="left" w:pos="1026"/>
              </w:tabs>
              <w:spacing w:before="120" w:after="120"/>
            </w:pPr>
            <w:r w:rsidRPr="0028492A">
              <w:t xml:space="preserve">les noms des </w:t>
            </w:r>
            <w:r w:rsidR="00D30A5F">
              <w:t>S</w:t>
            </w:r>
            <w:r w:rsidRPr="0028492A">
              <w:t>oumissionnaires dont l’</w:t>
            </w:r>
            <w:r>
              <w:t>O</w:t>
            </w:r>
            <w:r w:rsidRPr="0028492A">
              <w:t xml:space="preserve">ffre a été écartée pour non-conformité et le motif correspondant ; </w:t>
            </w:r>
          </w:p>
          <w:p w14:paraId="0677EFD2" w14:textId="314629BF" w:rsidR="00632987" w:rsidRDefault="00632987" w:rsidP="00A76396">
            <w:pPr>
              <w:pStyle w:val="ListParagraph"/>
              <w:numPr>
                <w:ilvl w:val="0"/>
                <w:numId w:val="105"/>
              </w:numPr>
              <w:tabs>
                <w:tab w:val="left" w:pos="1026"/>
              </w:tabs>
              <w:spacing w:before="120" w:after="120"/>
            </w:pPr>
            <w:r w:rsidRPr="0028492A">
              <w:t>le nom du Soumissionnaire dont l’</w:t>
            </w:r>
            <w:r>
              <w:t>O</w:t>
            </w:r>
            <w:r w:rsidRPr="0028492A">
              <w:t>ffre est retenue, le montant total du Marché, la durée d’exécution et un résumé de l’objet du Marché</w:t>
            </w:r>
            <w:r>
              <w:t>; et</w:t>
            </w:r>
          </w:p>
          <w:p w14:paraId="759F3789" w14:textId="474B3A85" w:rsidR="00632987" w:rsidRPr="00F643A1" w:rsidRDefault="00632987" w:rsidP="00AE5014">
            <w:pPr>
              <w:pStyle w:val="Header2-SubClauses"/>
              <w:numPr>
                <w:ilvl w:val="0"/>
                <w:numId w:val="105"/>
              </w:numPr>
              <w:tabs>
                <w:tab w:val="clear" w:pos="619"/>
                <w:tab w:val="left" w:pos="576"/>
              </w:tabs>
              <w:spacing w:before="120" w:after="120"/>
              <w:rPr>
                <w:rFonts w:asciiTheme="majorBidi" w:hAnsiTheme="majorBidi" w:cstheme="majorBidi"/>
                <w:lang w:val="fr-FR"/>
              </w:rPr>
            </w:pPr>
            <w:r w:rsidRPr="00A74A47">
              <w:rPr>
                <w:lang w:val="fr-FR"/>
              </w:rPr>
              <w:t>l</w:t>
            </w:r>
            <w:r w:rsidRPr="00F643A1">
              <w:rPr>
                <w:lang w:val="fr-FR"/>
              </w:rPr>
              <w:t xml:space="preserve">e Formulaire de </w:t>
            </w:r>
            <w:r w:rsidR="00D53A15" w:rsidRPr="00F643A1">
              <w:rPr>
                <w:lang w:val="fr-FR"/>
              </w:rPr>
              <w:t>D</w:t>
            </w:r>
            <w:r w:rsidRPr="00F643A1">
              <w:rPr>
                <w:lang w:val="fr-FR"/>
              </w:rPr>
              <w:t>ivulgation</w:t>
            </w:r>
            <w:r w:rsidRPr="00F643A1">
              <w:rPr>
                <w:szCs w:val="24"/>
                <w:lang w:val="fr-FR"/>
              </w:rPr>
              <w:t> </w:t>
            </w:r>
            <w:hyperlink r:id="rId54" w:history="1">
              <w:r w:rsidRPr="00F643A1">
                <w:rPr>
                  <w:szCs w:val="24"/>
                  <w:lang w:val="fr-FR"/>
                </w:rPr>
                <w:t xml:space="preserve">des </w:t>
              </w:r>
              <w:r w:rsidR="00D53A15" w:rsidRPr="00F643A1">
                <w:rPr>
                  <w:szCs w:val="24"/>
                  <w:lang w:val="fr-FR"/>
                </w:rPr>
                <w:t>B</w:t>
              </w:r>
              <w:r w:rsidRPr="00F643A1">
                <w:rPr>
                  <w:szCs w:val="24"/>
                  <w:lang w:val="fr-FR"/>
                </w:rPr>
                <w:t xml:space="preserve">énéficiaires </w:t>
              </w:r>
              <w:r w:rsidR="00D53A15" w:rsidRPr="00F643A1">
                <w:rPr>
                  <w:szCs w:val="24"/>
                  <w:lang w:val="fr-FR"/>
                </w:rPr>
                <w:t>E</w:t>
              </w:r>
              <w:r w:rsidRPr="00F643A1">
                <w:rPr>
                  <w:szCs w:val="24"/>
                  <w:lang w:val="fr-FR"/>
                </w:rPr>
                <w:t>ffectifs</w:t>
              </w:r>
            </w:hyperlink>
            <w:r w:rsidRPr="00F643A1">
              <w:rPr>
                <w:szCs w:val="24"/>
                <w:lang w:val="fr-FR"/>
              </w:rPr>
              <w:t xml:space="preserve"> </w:t>
            </w:r>
            <w:r w:rsidR="00D53A15" w:rsidRPr="00F643A1">
              <w:rPr>
                <w:szCs w:val="24"/>
                <w:lang w:val="fr-FR"/>
              </w:rPr>
              <w:t>du Soumissionnaire retenu</w:t>
            </w:r>
            <w:r w:rsidRPr="00F643A1">
              <w:rPr>
                <w:bCs/>
                <w:lang w:val="fr-FR"/>
              </w:rPr>
              <w:t>.</w:t>
            </w:r>
          </w:p>
          <w:p w14:paraId="21AA5DA4" w14:textId="50899CE7" w:rsidR="00EE522B" w:rsidRDefault="00632987" w:rsidP="00470E98">
            <w:pPr>
              <w:pStyle w:val="Header2-SubClauses"/>
              <w:numPr>
                <w:ilvl w:val="1"/>
                <w:numId w:val="27"/>
              </w:numPr>
              <w:tabs>
                <w:tab w:val="clear" w:pos="619"/>
                <w:tab w:val="left" w:pos="576"/>
              </w:tabs>
              <w:spacing w:before="120" w:after="120"/>
              <w:ind w:left="616" w:hanging="616"/>
              <w:rPr>
                <w:lang w:val="fr-FR"/>
              </w:rPr>
            </w:pPr>
            <w:r w:rsidRPr="002612B1">
              <w:rPr>
                <w:lang w:val="fr-FR"/>
              </w:rPr>
              <w:t xml:space="preserve">La </w:t>
            </w:r>
            <w:r w:rsidR="00D30A5F" w:rsidRPr="002612B1">
              <w:rPr>
                <w:lang w:val="fr-FR"/>
              </w:rPr>
              <w:t>N</w:t>
            </w:r>
            <w:r w:rsidRPr="002612B1">
              <w:rPr>
                <w:lang w:val="fr-FR"/>
              </w:rPr>
              <w:t>otification d’</w:t>
            </w:r>
            <w:r w:rsidR="00D30A5F" w:rsidRPr="002612B1">
              <w:rPr>
                <w:lang w:val="fr-FR"/>
              </w:rPr>
              <w:t>A</w:t>
            </w:r>
            <w:r w:rsidRPr="002612B1">
              <w:rPr>
                <w:lang w:val="fr-FR"/>
              </w:rPr>
              <w:t xml:space="preserve">ttribution </w:t>
            </w:r>
            <w:r w:rsidR="005B4C4F">
              <w:rPr>
                <w:lang w:val="fr-FR"/>
              </w:rPr>
              <w:t xml:space="preserve">de Marché </w:t>
            </w:r>
            <w:r w:rsidRPr="002612B1">
              <w:rPr>
                <w:lang w:val="fr-FR"/>
              </w:rPr>
              <w:t xml:space="preserve">sera publiée sur le site du Maître d’Ouvrage d’accès libre s’il existe, ou au minimum </w:t>
            </w:r>
            <w:r w:rsidR="00EB138E">
              <w:rPr>
                <w:lang w:val="fr-FR"/>
              </w:rPr>
              <w:t xml:space="preserve">dans </w:t>
            </w:r>
            <w:r w:rsidRPr="002612B1">
              <w:rPr>
                <w:lang w:val="fr-FR"/>
              </w:rPr>
              <w:t xml:space="preserve">un journal national de grande diffusion dans le pays du Maître d’Ouvrage, ou dans le journal officiel.  </w:t>
            </w:r>
          </w:p>
          <w:p w14:paraId="22EE5E8D" w14:textId="4FF2DF86" w:rsidR="0051476C" w:rsidRPr="006C1597" w:rsidRDefault="00632987" w:rsidP="00470E98">
            <w:pPr>
              <w:pStyle w:val="Header2-SubClauses"/>
              <w:numPr>
                <w:ilvl w:val="1"/>
                <w:numId w:val="27"/>
              </w:numPr>
              <w:tabs>
                <w:tab w:val="clear" w:pos="619"/>
                <w:tab w:val="left" w:pos="576"/>
              </w:tabs>
              <w:spacing w:before="120" w:after="120"/>
              <w:ind w:left="616" w:hanging="616"/>
              <w:rPr>
                <w:lang w:val="fr-FR"/>
              </w:rPr>
            </w:pPr>
            <w:r w:rsidRPr="002612B1">
              <w:rPr>
                <w:lang w:val="fr-FR"/>
              </w:rPr>
              <w:t xml:space="preserve">Jusqu’à la </w:t>
            </w:r>
            <w:r w:rsidR="00675F48">
              <w:rPr>
                <w:lang w:val="fr-FR"/>
              </w:rPr>
              <w:t>finalisation d’un Marché formel</w:t>
            </w:r>
            <w:r w:rsidRPr="002612B1">
              <w:rPr>
                <w:lang w:val="fr-FR"/>
              </w:rPr>
              <w:t xml:space="preserve">, la </w:t>
            </w:r>
            <w:r w:rsidR="00C04186">
              <w:rPr>
                <w:lang w:val="fr-FR"/>
              </w:rPr>
              <w:t xml:space="preserve">Lettre </w:t>
            </w:r>
            <w:r w:rsidRPr="00470E98">
              <w:rPr>
                <w:szCs w:val="24"/>
                <w:lang w:val="fr-FR"/>
              </w:rPr>
              <w:t>d’</w:t>
            </w:r>
            <w:r w:rsidR="00C04186" w:rsidRPr="00470E98">
              <w:rPr>
                <w:szCs w:val="24"/>
                <w:lang w:val="fr-FR"/>
              </w:rPr>
              <w:t>A</w:t>
            </w:r>
            <w:r w:rsidRPr="00470E98">
              <w:rPr>
                <w:szCs w:val="24"/>
                <w:lang w:val="fr-FR"/>
              </w:rPr>
              <w:t>ttribution</w:t>
            </w:r>
            <w:r w:rsidRPr="002612B1">
              <w:rPr>
                <w:lang w:val="fr-FR"/>
              </w:rPr>
              <w:t xml:space="preserve"> </w:t>
            </w:r>
            <w:r w:rsidR="00761C38">
              <w:rPr>
                <w:lang w:val="fr-FR"/>
              </w:rPr>
              <w:t xml:space="preserve">du Marché </w:t>
            </w:r>
            <w:r w:rsidRPr="002612B1">
              <w:rPr>
                <w:lang w:val="fr-FR"/>
              </w:rPr>
              <w:t>constituera l’engagement réciproque du Maître d’Ouvrage et de l’Attributaire</w:t>
            </w:r>
            <w:r w:rsidRPr="00A74A47">
              <w:rPr>
                <w:lang w:val="fr-FR"/>
              </w:rPr>
              <w:t>.</w:t>
            </w:r>
          </w:p>
        </w:tc>
      </w:tr>
      <w:tr w:rsidR="00632987" w:rsidRPr="006C1597" w14:paraId="79031037" w14:textId="77777777" w:rsidTr="005C5730">
        <w:tc>
          <w:tcPr>
            <w:tcW w:w="2694" w:type="dxa"/>
            <w:tcBorders>
              <w:top w:val="nil"/>
              <w:left w:val="nil"/>
              <w:bottom w:val="nil"/>
              <w:right w:val="nil"/>
            </w:tcBorders>
            <w:tcMar>
              <w:top w:w="28" w:type="dxa"/>
              <w:bottom w:w="28" w:type="dxa"/>
            </w:tcMar>
          </w:tcPr>
          <w:p w14:paraId="3F81C44D" w14:textId="791D9504" w:rsidR="00632987" w:rsidRPr="006C1597" w:rsidRDefault="00632987" w:rsidP="00A76396">
            <w:pPr>
              <w:pStyle w:val="Style23"/>
            </w:pPr>
            <w:bookmarkStart w:id="431" w:name="_Toc73714669"/>
            <w:bookmarkStart w:id="432" w:name="_Toc82167086"/>
            <w:bookmarkStart w:id="433" w:name="_Toc127407303"/>
            <w:bookmarkStart w:id="434" w:name="_Toc207125487"/>
            <w:r w:rsidRPr="0028492A">
              <w:lastRenderedPageBreak/>
              <w:t xml:space="preserve">Débriefing par le </w:t>
            </w:r>
            <w:r>
              <w:t>Maître d’Ouvrage</w:t>
            </w:r>
            <w:bookmarkEnd w:id="431"/>
            <w:bookmarkEnd w:id="432"/>
            <w:bookmarkEnd w:id="433"/>
            <w:bookmarkEnd w:id="434"/>
          </w:p>
        </w:tc>
        <w:tc>
          <w:tcPr>
            <w:tcW w:w="6685" w:type="dxa"/>
            <w:tcBorders>
              <w:top w:val="nil"/>
              <w:left w:val="nil"/>
              <w:bottom w:val="nil"/>
              <w:right w:val="nil"/>
            </w:tcBorders>
            <w:tcMar>
              <w:top w:w="28" w:type="dxa"/>
              <w:bottom w:w="28" w:type="dxa"/>
            </w:tcMar>
          </w:tcPr>
          <w:p w14:paraId="2EEEF6C7" w14:textId="2C10E34C" w:rsidR="00632987" w:rsidRPr="0082293B" w:rsidRDefault="00632987"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 xml:space="preserve">Après avoir reçu du Maître d’Ouvrage, la Notification de </w:t>
            </w:r>
            <w:r w:rsidRPr="00470E98">
              <w:rPr>
                <w:szCs w:val="24"/>
                <w:lang w:val="fr-FR"/>
              </w:rPr>
              <w:t>l’Intention</w:t>
            </w:r>
            <w:r w:rsidRPr="00E0063E">
              <w:rPr>
                <w:lang w:val="fr-FR"/>
              </w:rPr>
              <w:t xml:space="preserve"> d’Attribution du Marché mentionnée à l’article 4</w:t>
            </w:r>
            <w:r w:rsidR="00FA0C26">
              <w:rPr>
                <w:lang w:val="fr-FR"/>
              </w:rPr>
              <w:t>4</w:t>
            </w:r>
            <w:r w:rsidRPr="00E0063E">
              <w:rPr>
                <w:lang w:val="fr-FR"/>
              </w:rPr>
              <w:t xml:space="preserve">.1 des IS, tout Soumissionnaire non retenu dispose de trois (3) jours ouvrables pour solliciter un débriefing, par demande écrite adressée au Maître d’Ouvrage. </w:t>
            </w:r>
            <w:r w:rsidRPr="0082293B">
              <w:rPr>
                <w:lang w:val="fr-FR"/>
              </w:rPr>
              <w:t>Le Maître d’Ouvrage devra accorder un débriefing à tout Soumissionnaire non retenu qui en aura fait la demande dans ce délai.</w:t>
            </w:r>
          </w:p>
          <w:p w14:paraId="207DEFD6" w14:textId="6D8B5377" w:rsidR="00632987" w:rsidRPr="0082293B" w:rsidRDefault="00632987"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 xml:space="preserve">Lorsqu’une demande de débriefing aura été présentée dans le délai prescrit, le Maître d’Ouvrage accordera le débriefing dans le délai de cinq (5) jours ouvrables à moins que le Maître d’Ouvrage ne décide d’accorder le débriefing plus tard, pour un motif </w:t>
            </w:r>
            <w:r w:rsidRPr="00470E98">
              <w:rPr>
                <w:szCs w:val="24"/>
                <w:lang w:val="fr-FR"/>
              </w:rPr>
              <w:t>justifié</w:t>
            </w:r>
            <w:r w:rsidRPr="00E0063E">
              <w:rPr>
                <w:lang w:val="fr-FR"/>
              </w:rPr>
              <w:t xml:space="preserve">. </w:t>
            </w:r>
            <w:r w:rsidRPr="0082293B">
              <w:rPr>
                <w:lang w:val="fr-FR"/>
              </w:rPr>
              <w:t xml:space="preserve">Dans un tel cas, la </w:t>
            </w:r>
            <w:r w:rsidR="00E80FA1">
              <w:rPr>
                <w:lang w:val="fr-FR"/>
              </w:rPr>
              <w:t>P</w:t>
            </w:r>
            <w:r w:rsidRPr="0082293B">
              <w:rPr>
                <w:lang w:val="fr-FR"/>
              </w:rPr>
              <w:t>ériode d’</w:t>
            </w:r>
            <w:r w:rsidR="00E80FA1">
              <w:rPr>
                <w:lang w:val="fr-FR"/>
              </w:rPr>
              <w:t>A</w:t>
            </w:r>
            <w:r w:rsidRPr="0082293B">
              <w:rPr>
                <w:lang w:val="fr-FR"/>
              </w:rPr>
              <w:t xml:space="preserve">ttente sera automatiquement prorogée jusqu’à cinq (5) jours ouvrables après que le débriefing aura eu lieu. Si plusieurs débriefings sont ainsi retardés, la </w:t>
            </w:r>
            <w:r w:rsidR="00FF1009">
              <w:rPr>
                <w:lang w:val="fr-FR"/>
              </w:rPr>
              <w:t>P</w:t>
            </w:r>
            <w:r w:rsidRPr="0082293B">
              <w:rPr>
                <w:lang w:val="fr-FR"/>
              </w:rPr>
              <w:t>ériode d’</w:t>
            </w:r>
            <w:r w:rsidR="00FF1009">
              <w:rPr>
                <w:lang w:val="fr-FR"/>
              </w:rPr>
              <w:t>A</w:t>
            </w:r>
            <w:r w:rsidRPr="0082293B">
              <w:rPr>
                <w:lang w:val="fr-FR"/>
              </w:rPr>
              <w:t xml:space="preserve">ttente sera prolongée jusqu’à cinq (5) jours ouvrables après que le dernier débriefing aura eu lieu. Le Maître d’Ouvrage informera tous les soumissionnaires par le moyen le plus rapide de la prolongation de la </w:t>
            </w:r>
            <w:r w:rsidR="00FF1009">
              <w:rPr>
                <w:lang w:val="fr-FR"/>
              </w:rPr>
              <w:t>P</w:t>
            </w:r>
            <w:r w:rsidRPr="0082293B">
              <w:rPr>
                <w:lang w:val="fr-FR"/>
              </w:rPr>
              <w:t>ériode d’</w:t>
            </w:r>
            <w:r w:rsidR="00FF1009">
              <w:rPr>
                <w:lang w:val="fr-FR"/>
              </w:rPr>
              <w:t>A</w:t>
            </w:r>
            <w:r w:rsidRPr="0082293B">
              <w:rPr>
                <w:lang w:val="fr-FR"/>
              </w:rPr>
              <w:t xml:space="preserve">ttente. </w:t>
            </w:r>
          </w:p>
          <w:p w14:paraId="1A66996B" w14:textId="1082CF70" w:rsidR="00632987" w:rsidRPr="0082293B" w:rsidRDefault="00632987" w:rsidP="00470E98">
            <w:pPr>
              <w:pStyle w:val="Header2-SubClauses"/>
              <w:numPr>
                <w:ilvl w:val="1"/>
                <w:numId w:val="27"/>
              </w:numPr>
              <w:tabs>
                <w:tab w:val="clear" w:pos="619"/>
                <w:tab w:val="left" w:pos="576"/>
              </w:tabs>
              <w:spacing w:before="120" w:after="120"/>
              <w:ind w:left="616" w:hanging="616"/>
              <w:rPr>
                <w:lang w:val="fr-FR"/>
              </w:rPr>
            </w:pPr>
            <w:r w:rsidRPr="00E0063E">
              <w:rPr>
                <w:lang w:val="fr-FR"/>
              </w:rPr>
              <w:t xml:space="preserve">Lorsque la demande de débriefing est reçue par le Maître </w:t>
            </w:r>
            <w:r w:rsidRPr="00470E98">
              <w:rPr>
                <w:szCs w:val="24"/>
                <w:lang w:val="fr-FR"/>
              </w:rPr>
              <w:t>d’Ouvrage</w:t>
            </w:r>
            <w:r w:rsidRPr="00E0063E">
              <w:rPr>
                <w:lang w:val="fr-FR"/>
              </w:rPr>
              <w:t xml:space="preserve"> après le délai de trois (3) jours ouvrables, le Maître d’Ouvrage devra accorder le débriefing dès que possible, et normalement au plus tard dans le délai de quinze (15) jours ouvrables suivant la publication de la </w:t>
            </w:r>
            <w:r w:rsidR="0091792C">
              <w:rPr>
                <w:lang w:val="fr-FR"/>
              </w:rPr>
              <w:t>N</w:t>
            </w:r>
            <w:r w:rsidRPr="00E0063E">
              <w:rPr>
                <w:lang w:val="fr-FR"/>
              </w:rPr>
              <w:t>otification d’</w:t>
            </w:r>
            <w:r w:rsidR="0091792C">
              <w:rPr>
                <w:lang w:val="fr-FR"/>
              </w:rPr>
              <w:t>A</w:t>
            </w:r>
            <w:r w:rsidRPr="00E0063E">
              <w:rPr>
                <w:lang w:val="fr-FR"/>
              </w:rPr>
              <w:t xml:space="preserve">ttribution du Marché. </w:t>
            </w:r>
            <w:r w:rsidRPr="0082293B">
              <w:rPr>
                <w:lang w:val="fr-FR"/>
              </w:rPr>
              <w:t xml:space="preserve">Une demande de débriefing reçue après le </w:t>
            </w:r>
            <w:r w:rsidRPr="00E0063E">
              <w:rPr>
                <w:lang w:val="fr-FR"/>
              </w:rPr>
              <w:t>délai</w:t>
            </w:r>
            <w:r w:rsidRPr="0082293B">
              <w:rPr>
                <w:lang w:val="fr-FR"/>
              </w:rPr>
              <w:t xml:space="preserve"> de (3) jours ouvrables ne donnera pas lieu à une prorogation de la </w:t>
            </w:r>
            <w:r w:rsidR="0091792C">
              <w:rPr>
                <w:lang w:val="fr-FR"/>
              </w:rPr>
              <w:t>P</w:t>
            </w:r>
            <w:r w:rsidRPr="0082293B">
              <w:rPr>
                <w:lang w:val="fr-FR"/>
              </w:rPr>
              <w:t>ériode d’</w:t>
            </w:r>
            <w:r w:rsidR="0091792C">
              <w:rPr>
                <w:lang w:val="fr-FR"/>
              </w:rPr>
              <w:t>A</w:t>
            </w:r>
            <w:r w:rsidRPr="0082293B">
              <w:rPr>
                <w:lang w:val="fr-FR"/>
              </w:rPr>
              <w:t>ttente.</w:t>
            </w:r>
          </w:p>
          <w:p w14:paraId="70549C74" w14:textId="5509EE71" w:rsidR="00632987" w:rsidRPr="00F643A1" w:rsidRDefault="00632987" w:rsidP="00470E98">
            <w:pPr>
              <w:pStyle w:val="Header2-SubClauses"/>
              <w:numPr>
                <w:ilvl w:val="1"/>
                <w:numId w:val="27"/>
              </w:numPr>
              <w:tabs>
                <w:tab w:val="clear" w:pos="619"/>
                <w:tab w:val="left" w:pos="576"/>
              </w:tabs>
              <w:spacing w:before="120" w:after="120"/>
              <w:ind w:left="616" w:hanging="616"/>
              <w:rPr>
                <w:rFonts w:asciiTheme="majorBidi" w:hAnsiTheme="majorBidi" w:cstheme="majorBidi"/>
                <w:lang w:val="fr-FR"/>
              </w:rPr>
            </w:pPr>
            <w:r w:rsidRPr="00F643A1">
              <w:rPr>
                <w:lang w:val="fr-FR"/>
              </w:rPr>
              <w:lastRenderedPageBreak/>
              <w:t xml:space="preserve">Le débriefing des Soumissionnaires non retenus peut être oral ou par </w:t>
            </w:r>
            <w:r w:rsidRPr="00470E98">
              <w:rPr>
                <w:szCs w:val="24"/>
                <w:lang w:val="fr-FR"/>
              </w:rPr>
              <w:t>écrit</w:t>
            </w:r>
            <w:r w:rsidRPr="00F643A1">
              <w:rPr>
                <w:lang w:val="fr-FR"/>
              </w:rPr>
              <w:t>. Un Soumissionnaire réclamant un débriefing devra prendre à sa charge toute dépense y afférente.</w:t>
            </w:r>
          </w:p>
        </w:tc>
      </w:tr>
      <w:tr w:rsidR="00632987" w:rsidRPr="006C1597" w14:paraId="2D98545C" w14:textId="77777777" w:rsidTr="005C5730">
        <w:tc>
          <w:tcPr>
            <w:tcW w:w="2694" w:type="dxa"/>
            <w:tcBorders>
              <w:top w:val="nil"/>
              <w:left w:val="nil"/>
              <w:bottom w:val="nil"/>
              <w:right w:val="nil"/>
            </w:tcBorders>
            <w:tcMar>
              <w:top w:w="28" w:type="dxa"/>
              <w:bottom w:w="28" w:type="dxa"/>
            </w:tcMar>
          </w:tcPr>
          <w:p w14:paraId="0ECE62D3" w14:textId="531B02A5" w:rsidR="00632987" w:rsidRPr="006C1597" w:rsidRDefault="00632987" w:rsidP="00A76396">
            <w:pPr>
              <w:pStyle w:val="Style23"/>
            </w:pPr>
            <w:bookmarkStart w:id="435" w:name="_Toc438438867"/>
            <w:bookmarkStart w:id="436" w:name="_Toc438532661"/>
            <w:bookmarkStart w:id="437" w:name="_Toc438734011"/>
            <w:bookmarkStart w:id="438" w:name="_Toc438907047"/>
            <w:bookmarkStart w:id="439" w:name="_Toc438907246"/>
            <w:bookmarkStart w:id="440" w:name="_Toc156373324"/>
            <w:bookmarkStart w:id="441" w:name="_Toc82167087"/>
            <w:bookmarkStart w:id="442" w:name="_Toc127407304"/>
            <w:bookmarkStart w:id="443" w:name="_Toc207125488"/>
            <w:r w:rsidRPr="006C1597">
              <w:lastRenderedPageBreak/>
              <w:t>Signature du Marché</w:t>
            </w:r>
            <w:bookmarkEnd w:id="435"/>
            <w:bookmarkEnd w:id="436"/>
            <w:bookmarkEnd w:id="437"/>
            <w:bookmarkEnd w:id="438"/>
            <w:bookmarkEnd w:id="439"/>
            <w:bookmarkEnd w:id="440"/>
            <w:bookmarkEnd w:id="441"/>
            <w:bookmarkEnd w:id="442"/>
            <w:bookmarkEnd w:id="443"/>
          </w:p>
        </w:tc>
        <w:tc>
          <w:tcPr>
            <w:tcW w:w="6685" w:type="dxa"/>
            <w:tcBorders>
              <w:top w:val="nil"/>
              <w:left w:val="nil"/>
              <w:bottom w:val="nil"/>
              <w:right w:val="nil"/>
            </w:tcBorders>
            <w:tcMar>
              <w:top w:w="28" w:type="dxa"/>
              <w:bottom w:w="28" w:type="dxa"/>
            </w:tcMar>
          </w:tcPr>
          <w:p w14:paraId="05988EC9" w14:textId="7EF0C1DE" w:rsidR="00541B19" w:rsidRDefault="00632987" w:rsidP="00470E98">
            <w:pPr>
              <w:pStyle w:val="Header2-SubClauses"/>
              <w:numPr>
                <w:ilvl w:val="1"/>
                <w:numId w:val="27"/>
              </w:numPr>
              <w:tabs>
                <w:tab w:val="clear" w:pos="619"/>
                <w:tab w:val="left" w:pos="576"/>
              </w:tabs>
              <w:spacing w:before="120" w:after="120"/>
              <w:ind w:left="616" w:hanging="616"/>
              <w:rPr>
                <w:lang w:val="fr-FR"/>
              </w:rPr>
            </w:pPr>
            <w:r w:rsidRPr="00F643A1">
              <w:rPr>
                <w:lang w:val="fr-FR"/>
              </w:rPr>
              <w:t xml:space="preserve">Le Maître d’Ouvrage enverra au Soumissionnaire retenu la </w:t>
            </w:r>
            <w:r w:rsidR="00553446">
              <w:rPr>
                <w:lang w:val="fr-FR"/>
              </w:rPr>
              <w:t>L</w:t>
            </w:r>
            <w:r w:rsidRPr="00F643A1">
              <w:rPr>
                <w:lang w:val="fr-FR"/>
              </w:rPr>
              <w:t xml:space="preserve">ettre de </w:t>
            </w:r>
            <w:r w:rsidR="00553446" w:rsidRPr="00470E98">
              <w:rPr>
                <w:szCs w:val="24"/>
                <w:lang w:val="fr-FR"/>
              </w:rPr>
              <w:t>N</w:t>
            </w:r>
            <w:r w:rsidRPr="00470E98">
              <w:rPr>
                <w:szCs w:val="24"/>
                <w:lang w:val="fr-FR"/>
              </w:rPr>
              <w:t>otification</w:t>
            </w:r>
            <w:r w:rsidRPr="00F643A1">
              <w:rPr>
                <w:lang w:val="fr-FR"/>
              </w:rPr>
              <w:t xml:space="preserve"> d’</w:t>
            </w:r>
            <w:r w:rsidR="00553446">
              <w:rPr>
                <w:lang w:val="fr-FR"/>
              </w:rPr>
              <w:t>A</w:t>
            </w:r>
            <w:r w:rsidRPr="00F643A1">
              <w:rPr>
                <w:lang w:val="fr-FR"/>
              </w:rPr>
              <w:t>ttribution et l’Acte d’Engagement, et la demande de fourniture du Formulaire de Divulgation</w:t>
            </w:r>
            <w:r w:rsidRPr="00F643A1">
              <w:rPr>
                <w:szCs w:val="24"/>
                <w:lang w:val="fr-FR"/>
              </w:rPr>
              <w:t> </w:t>
            </w:r>
            <w:hyperlink r:id="rId55" w:history="1">
              <w:r w:rsidRPr="00F643A1">
                <w:rPr>
                  <w:szCs w:val="24"/>
                  <w:lang w:val="fr-FR"/>
                </w:rPr>
                <w:t>des Bénéficiaires Effectifs</w:t>
              </w:r>
            </w:hyperlink>
            <w:r w:rsidRPr="00F643A1">
              <w:rPr>
                <w:szCs w:val="24"/>
                <w:lang w:val="fr-FR"/>
              </w:rPr>
              <w:t xml:space="preserve"> fournissant les renseignements additionnels sur ses propriétaires effectifs</w:t>
            </w:r>
            <w:r w:rsidRPr="00F643A1">
              <w:rPr>
                <w:lang w:val="fr-FR"/>
              </w:rPr>
              <w:t>. Le Formulaire de Divulgation</w:t>
            </w:r>
            <w:r w:rsidRPr="00F643A1">
              <w:rPr>
                <w:szCs w:val="24"/>
                <w:lang w:val="fr-FR"/>
              </w:rPr>
              <w:t> </w:t>
            </w:r>
            <w:hyperlink r:id="rId56" w:history="1">
              <w:r w:rsidRPr="00F643A1">
                <w:rPr>
                  <w:szCs w:val="24"/>
                  <w:lang w:val="fr-FR"/>
                </w:rPr>
                <w:t>des Bénéficiaires Effectifs</w:t>
              </w:r>
            </w:hyperlink>
            <w:r w:rsidR="0083108F">
              <w:rPr>
                <w:szCs w:val="24"/>
                <w:lang w:val="fr-FR"/>
              </w:rPr>
              <w:t xml:space="preserve"> </w:t>
            </w:r>
            <w:r w:rsidRPr="00F643A1">
              <w:rPr>
                <w:szCs w:val="24"/>
                <w:lang w:val="fr-FR"/>
              </w:rPr>
              <w:t>devra être soumis dans le délai de huit (8) jours ouvrables à compter de la réception de la demande</w:t>
            </w:r>
            <w:r w:rsidRPr="00F643A1">
              <w:rPr>
                <w:lang w:val="fr-FR"/>
              </w:rPr>
              <w:t>.</w:t>
            </w:r>
          </w:p>
          <w:p w14:paraId="2E5FD5C3" w14:textId="65F13CC6" w:rsidR="00632987" w:rsidRPr="00F643A1" w:rsidRDefault="00632987" w:rsidP="00470E98">
            <w:pPr>
              <w:pStyle w:val="Header2-SubClauses"/>
              <w:numPr>
                <w:ilvl w:val="1"/>
                <w:numId w:val="27"/>
              </w:numPr>
              <w:tabs>
                <w:tab w:val="clear" w:pos="619"/>
                <w:tab w:val="left" w:pos="576"/>
              </w:tabs>
              <w:spacing w:before="120" w:after="120"/>
              <w:ind w:left="616" w:hanging="616"/>
              <w:rPr>
                <w:lang w:val="fr-FR"/>
              </w:rPr>
            </w:pPr>
            <w:r w:rsidRPr="00F643A1">
              <w:rPr>
                <w:lang w:val="fr-FR"/>
              </w:rPr>
              <w:t xml:space="preserve">Le Soumissionnaire retenu renverra l’Acte d’Engagement au Maître </w:t>
            </w:r>
            <w:r w:rsidRPr="00470E98">
              <w:rPr>
                <w:szCs w:val="24"/>
                <w:lang w:val="fr-FR"/>
              </w:rPr>
              <w:t>d’Ouvrage</w:t>
            </w:r>
            <w:r w:rsidRPr="00F643A1">
              <w:rPr>
                <w:lang w:val="fr-FR"/>
              </w:rPr>
              <w:t xml:space="preserve"> après l’avoir daté et signé dans les vingt-huit (28) jours suivant sa réception.</w:t>
            </w:r>
          </w:p>
        </w:tc>
      </w:tr>
      <w:tr w:rsidR="00632987" w:rsidRPr="006C1597" w14:paraId="7256793D" w14:textId="77777777" w:rsidTr="002612B1">
        <w:tc>
          <w:tcPr>
            <w:tcW w:w="2694" w:type="dxa"/>
            <w:tcBorders>
              <w:top w:val="nil"/>
              <w:left w:val="nil"/>
              <w:bottom w:val="nil"/>
              <w:right w:val="nil"/>
            </w:tcBorders>
            <w:tcMar>
              <w:top w:w="28" w:type="dxa"/>
              <w:bottom w:w="28" w:type="dxa"/>
            </w:tcMar>
          </w:tcPr>
          <w:p w14:paraId="47E921F1" w14:textId="05420B84" w:rsidR="00632987" w:rsidRPr="006C1597" w:rsidRDefault="00632987" w:rsidP="00A76396">
            <w:pPr>
              <w:pStyle w:val="Style23"/>
            </w:pPr>
            <w:bookmarkStart w:id="444" w:name="_Toc438438868"/>
            <w:bookmarkStart w:id="445" w:name="_Toc438532662"/>
            <w:bookmarkStart w:id="446" w:name="_Toc438734012"/>
            <w:bookmarkStart w:id="447" w:name="_Toc438907048"/>
            <w:bookmarkStart w:id="448" w:name="_Toc438907247"/>
            <w:bookmarkStart w:id="449" w:name="_Toc156373325"/>
            <w:bookmarkStart w:id="450" w:name="_Toc82167088"/>
            <w:bookmarkStart w:id="451" w:name="_Toc127407305"/>
            <w:bookmarkStart w:id="452" w:name="_Toc207125489"/>
            <w:r w:rsidRPr="006C1597">
              <w:t xml:space="preserve">Garantie </w:t>
            </w:r>
            <w:bookmarkEnd w:id="444"/>
            <w:bookmarkEnd w:id="445"/>
            <w:bookmarkEnd w:id="446"/>
            <w:bookmarkEnd w:id="447"/>
            <w:bookmarkEnd w:id="448"/>
            <w:bookmarkEnd w:id="449"/>
            <w:bookmarkEnd w:id="450"/>
            <w:r w:rsidR="00EB24CC">
              <w:t>de Bonne Exécution</w:t>
            </w:r>
            <w:bookmarkEnd w:id="451"/>
            <w:bookmarkEnd w:id="452"/>
          </w:p>
        </w:tc>
        <w:tc>
          <w:tcPr>
            <w:tcW w:w="6685" w:type="dxa"/>
            <w:tcBorders>
              <w:top w:val="nil"/>
              <w:left w:val="nil"/>
              <w:bottom w:val="nil"/>
              <w:right w:val="nil"/>
            </w:tcBorders>
            <w:tcMar>
              <w:top w:w="28" w:type="dxa"/>
              <w:bottom w:w="28" w:type="dxa"/>
            </w:tcMar>
          </w:tcPr>
          <w:p w14:paraId="75DD79DB" w14:textId="0A97E30E" w:rsidR="007B4FAD" w:rsidRDefault="00632987" w:rsidP="00470E98">
            <w:pPr>
              <w:pStyle w:val="Header2-SubClauses"/>
              <w:numPr>
                <w:ilvl w:val="1"/>
                <w:numId w:val="27"/>
              </w:numPr>
              <w:tabs>
                <w:tab w:val="clear" w:pos="619"/>
                <w:tab w:val="left" w:pos="576"/>
              </w:tabs>
              <w:spacing w:before="120" w:after="120"/>
              <w:ind w:left="616" w:hanging="616"/>
              <w:rPr>
                <w:lang w:val="fr-FR"/>
              </w:rPr>
            </w:pPr>
            <w:r w:rsidRPr="00F643A1">
              <w:rPr>
                <w:lang w:val="fr-FR"/>
              </w:rPr>
              <w:t xml:space="preserve">Dans les vingt-huit (28) jours suivant la réception de la </w:t>
            </w:r>
            <w:r w:rsidR="00D37E46">
              <w:rPr>
                <w:lang w:val="fr-FR"/>
              </w:rPr>
              <w:t>L</w:t>
            </w:r>
            <w:r w:rsidRPr="00F643A1">
              <w:rPr>
                <w:lang w:val="fr-FR"/>
              </w:rPr>
              <w:t xml:space="preserve">ettre de </w:t>
            </w:r>
            <w:r w:rsidR="00D37E46">
              <w:rPr>
                <w:lang w:val="fr-FR"/>
              </w:rPr>
              <w:t>N</w:t>
            </w:r>
            <w:r w:rsidRPr="00F643A1">
              <w:rPr>
                <w:lang w:val="fr-FR"/>
              </w:rPr>
              <w:t>otification de l’</w:t>
            </w:r>
            <w:r w:rsidR="00D37E46">
              <w:rPr>
                <w:lang w:val="fr-FR"/>
              </w:rPr>
              <w:t>A</w:t>
            </w:r>
            <w:r w:rsidRPr="00F643A1">
              <w:rPr>
                <w:lang w:val="fr-FR"/>
              </w:rPr>
              <w:t xml:space="preserve">ttribution du Marché </w:t>
            </w:r>
            <w:r w:rsidR="00D0486E">
              <w:rPr>
                <w:lang w:val="fr-FR"/>
              </w:rPr>
              <w:t>du</w:t>
            </w:r>
            <w:r w:rsidRPr="00F643A1">
              <w:rPr>
                <w:lang w:val="fr-FR"/>
              </w:rPr>
              <w:t xml:space="preserve"> Maître </w:t>
            </w:r>
            <w:r w:rsidRPr="00470E98">
              <w:rPr>
                <w:szCs w:val="24"/>
                <w:lang w:val="fr-FR"/>
              </w:rPr>
              <w:t>d’Ouvrage</w:t>
            </w:r>
            <w:r w:rsidRPr="00F643A1">
              <w:rPr>
                <w:lang w:val="fr-FR"/>
              </w:rPr>
              <w:t xml:space="preserve">, le Soumissionnaire retenu fournira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D0486E">
              <w:rPr>
                <w:b/>
                <w:bCs/>
                <w:lang w:val="fr-FR"/>
              </w:rPr>
              <w:t>DPAO</w:t>
            </w:r>
            <w:r w:rsidRPr="00F643A1">
              <w:rPr>
                <w:lang w:val="fr-FR"/>
              </w:rPr>
              <w:t>, la Garantie de Performance Environnementale et Sociale (ES) conformément à l’article 3</w:t>
            </w:r>
            <w:r w:rsidR="00B44869">
              <w:rPr>
                <w:lang w:val="fr-FR"/>
              </w:rPr>
              <w:t>9</w:t>
            </w:r>
            <w:r w:rsidRPr="00F643A1">
              <w:rPr>
                <w:lang w:val="fr-FR"/>
              </w:rPr>
              <w:t xml:space="preserve">.2(b) des IS, en utilisant le modèle de Garantie </w:t>
            </w:r>
            <w:r w:rsidR="00EB24CC">
              <w:rPr>
                <w:lang w:val="fr-FR"/>
              </w:rPr>
              <w:t>de Bonne Exécution</w:t>
            </w:r>
            <w:r w:rsidRPr="00F643A1">
              <w:rPr>
                <w:lang w:val="fr-FR"/>
              </w:rPr>
              <w:t xml:space="preserve"> et le modèle de Garantie de Performance ES figurant à la Section X-Formulaires du Marché ou tout autre </w:t>
            </w:r>
            <w:r w:rsidR="0058004D">
              <w:rPr>
                <w:lang w:val="fr-FR"/>
              </w:rPr>
              <w:t>format</w:t>
            </w:r>
            <w:r w:rsidR="0058004D" w:rsidRPr="00F643A1">
              <w:rPr>
                <w:lang w:val="fr-FR"/>
              </w:rPr>
              <w:t xml:space="preserve"> </w:t>
            </w:r>
            <w:r w:rsidRPr="00F643A1">
              <w:rPr>
                <w:lang w:val="fr-FR"/>
              </w:rPr>
              <w:t xml:space="preserve">acceptable par le Maître d’Ouvrage. Si la Garantie </w:t>
            </w:r>
            <w:r w:rsidR="00EB24CC">
              <w:rPr>
                <w:lang w:val="fr-FR"/>
              </w:rPr>
              <w:t>de Bonne Exécution</w:t>
            </w:r>
            <w:r w:rsidRPr="00F643A1">
              <w:rPr>
                <w:lang w:val="fr-FR"/>
              </w:rPr>
              <w:t xml:space="preserve"> fournie par le Soumissionnaire est sous la forme d’un cautionnement, ce dernier devra être émis par un organisme de cautionnement ou d’une compagnie d’assurance acceptable au Maître d’Ouvrage. Un organisme de cautionnement ou une compagnie d’assurance situé en dehors du pays du Maître d’Ouvrage devra avoir un correspondant dans le pays du Maître d’Ouvrage à moins que le Maître d’Ouvrage n’ait donné son accord par écrit pour que le correspondant ne soit pas exigé.</w:t>
            </w:r>
            <w:r w:rsidR="00CE21B5">
              <w:rPr>
                <w:lang w:val="fr-FR"/>
              </w:rPr>
              <w:t xml:space="preserve"> </w:t>
            </w:r>
          </w:p>
          <w:p w14:paraId="55C7F031" w14:textId="72C549CE" w:rsidR="00632987" w:rsidRPr="00F643A1" w:rsidRDefault="00632987" w:rsidP="00470E98">
            <w:pPr>
              <w:pStyle w:val="Header2-SubClauses"/>
              <w:numPr>
                <w:ilvl w:val="1"/>
                <w:numId w:val="27"/>
              </w:numPr>
              <w:tabs>
                <w:tab w:val="clear" w:pos="619"/>
                <w:tab w:val="left" w:pos="576"/>
              </w:tabs>
              <w:spacing w:before="120" w:after="120"/>
              <w:ind w:left="616" w:hanging="616"/>
              <w:rPr>
                <w:lang w:val="fr-FR"/>
              </w:rPr>
            </w:pPr>
            <w:r w:rsidRPr="00F643A1">
              <w:rPr>
                <w:lang w:val="fr-FR"/>
              </w:rPr>
              <w:t xml:space="preserve">Le défaut de fourniture par le Soumissionnaire retenu de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58004D">
              <w:rPr>
                <w:b/>
                <w:bCs/>
                <w:lang w:val="fr-FR"/>
              </w:rPr>
              <w:t>DPAO</w:t>
            </w:r>
            <w:r w:rsidRPr="00F643A1">
              <w:rPr>
                <w:lang w:val="fr-FR"/>
              </w:rPr>
              <w:t xml:space="preserve">, la </w:t>
            </w:r>
            <w:r w:rsidRPr="00470E98">
              <w:rPr>
                <w:szCs w:val="24"/>
                <w:lang w:val="fr-FR"/>
              </w:rPr>
              <w:t>Garantie</w:t>
            </w:r>
            <w:r w:rsidRPr="00F643A1">
              <w:rPr>
                <w:lang w:val="fr-FR"/>
              </w:rPr>
              <w:t xml:space="preserve"> de Performance Environnementale et Sociale (ES) ou le fait qu’il ne signe pas l’Acte d’Engagement, constituera un motif suffisant d’annulation de l’attribution du Marché et de saisie de la Garantie </w:t>
            </w:r>
            <w:r w:rsidR="001F6951">
              <w:rPr>
                <w:lang w:val="fr-FR"/>
              </w:rPr>
              <w:t>de Soumission</w:t>
            </w:r>
            <w:r w:rsidRPr="00F643A1">
              <w:rPr>
                <w:lang w:val="fr-FR"/>
              </w:rPr>
              <w:t xml:space="preserve">, auquel cas le Maître d’Ouvrage pourra attribuer le Marché au Soumissionnaire dont l’Offre est jugée conforme pour l’essentiel au dossier d’appel d’offres et classée la deuxième </w:t>
            </w:r>
            <w:r w:rsidR="00F55211" w:rsidRPr="00F643A1">
              <w:rPr>
                <w:lang w:val="fr-FR"/>
              </w:rPr>
              <w:t>Offre la Plus Avantageuse</w:t>
            </w:r>
            <w:r w:rsidRPr="00F643A1">
              <w:rPr>
                <w:lang w:val="fr-FR"/>
              </w:rPr>
              <w:t>.</w:t>
            </w:r>
          </w:p>
        </w:tc>
      </w:tr>
      <w:tr w:rsidR="00F55211" w:rsidRPr="006C1597" w14:paraId="33D82465" w14:textId="77777777" w:rsidTr="00E3408D">
        <w:tc>
          <w:tcPr>
            <w:tcW w:w="2694" w:type="dxa"/>
            <w:tcBorders>
              <w:top w:val="nil"/>
              <w:left w:val="nil"/>
              <w:right w:val="nil"/>
            </w:tcBorders>
            <w:tcMar>
              <w:top w:w="28" w:type="dxa"/>
              <w:bottom w:w="28" w:type="dxa"/>
            </w:tcMar>
          </w:tcPr>
          <w:p w14:paraId="4E8E1226" w14:textId="15AD6AEF" w:rsidR="00F55211" w:rsidRPr="006C1597" w:rsidRDefault="00F55211" w:rsidP="00A76396">
            <w:pPr>
              <w:pStyle w:val="Style23"/>
            </w:pPr>
            <w:bookmarkStart w:id="453" w:name="_Toc73714672"/>
            <w:bookmarkStart w:id="454" w:name="_Toc82167089"/>
            <w:bookmarkStart w:id="455" w:name="_Toc127407306"/>
            <w:bookmarkStart w:id="456" w:name="_Toc207125490"/>
            <w:r w:rsidRPr="0028492A">
              <w:lastRenderedPageBreak/>
              <w:t>Réclamation sur la Passation des Marchés</w:t>
            </w:r>
            <w:bookmarkEnd w:id="453"/>
            <w:bookmarkEnd w:id="454"/>
            <w:bookmarkEnd w:id="455"/>
            <w:bookmarkEnd w:id="456"/>
          </w:p>
        </w:tc>
        <w:tc>
          <w:tcPr>
            <w:tcW w:w="6685" w:type="dxa"/>
            <w:tcBorders>
              <w:top w:val="nil"/>
              <w:left w:val="nil"/>
              <w:right w:val="nil"/>
            </w:tcBorders>
            <w:tcMar>
              <w:top w:w="28" w:type="dxa"/>
              <w:bottom w:w="28" w:type="dxa"/>
            </w:tcMar>
          </w:tcPr>
          <w:p w14:paraId="3B5B2CF2" w14:textId="3387CA3B" w:rsidR="00F55211" w:rsidRPr="00A74A47" w:rsidRDefault="00F55211" w:rsidP="00470E98">
            <w:pPr>
              <w:pStyle w:val="Header2-SubClauses"/>
              <w:numPr>
                <w:ilvl w:val="1"/>
                <w:numId w:val="27"/>
              </w:numPr>
              <w:tabs>
                <w:tab w:val="clear" w:pos="619"/>
                <w:tab w:val="left" w:pos="576"/>
              </w:tabs>
              <w:spacing w:before="120" w:after="120"/>
              <w:ind w:left="616" w:hanging="616"/>
              <w:rPr>
                <w:lang w:val="fr-FR"/>
              </w:rPr>
            </w:pPr>
            <w:r w:rsidRPr="00A74A47">
              <w:rPr>
                <w:lang w:val="fr-FR"/>
              </w:rPr>
              <w:t>Les procédures applicables pour formuler une réclamation relative à la passation de marché</w:t>
            </w:r>
            <w:r w:rsidR="0032377E" w:rsidRPr="00A74A47">
              <w:rPr>
                <w:lang w:val="fr-FR"/>
              </w:rPr>
              <w:t>s</w:t>
            </w:r>
            <w:r w:rsidRPr="00A74A47">
              <w:rPr>
                <w:lang w:val="fr-FR"/>
              </w:rPr>
              <w:t xml:space="preserve"> sont indiquées dans les </w:t>
            </w:r>
            <w:r w:rsidRPr="00A74A47">
              <w:rPr>
                <w:b/>
                <w:lang w:val="fr-FR"/>
              </w:rPr>
              <w:t>DPAO</w:t>
            </w:r>
            <w:r w:rsidRPr="00A74A47">
              <w:rPr>
                <w:lang w:val="fr-FR"/>
              </w:rPr>
              <w:t>.</w:t>
            </w:r>
          </w:p>
        </w:tc>
      </w:tr>
    </w:tbl>
    <w:p w14:paraId="2478ACEA" w14:textId="77777777" w:rsidR="000A450A" w:rsidRPr="006C1597" w:rsidRDefault="000A450A" w:rsidP="00BE4B6F">
      <w:pPr>
        <w:spacing w:before="60" w:after="60"/>
        <w:ind w:left="180"/>
        <w:sectPr w:rsidR="000A450A" w:rsidRPr="006C1597" w:rsidSect="005C5730">
          <w:headerReference w:type="even" r:id="rId57"/>
          <w:headerReference w:type="default" r:id="rId58"/>
          <w:footerReference w:type="even" r:id="rId59"/>
          <w:footerReference w:type="default" r:id="rId60"/>
          <w:headerReference w:type="first" r:id="rId61"/>
          <w:footerReference w:type="first" r:id="rId62"/>
          <w:footnotePr>
            <w:numRestart w:val="eachPage"/>
          </w:footnotePr>
          <w:endnotePr>
            <w:numFmt w:val="decimal"/>
          </w:endnotePr>
          <w:pgSz w:w="12240" w:h="15840" w:code="1"/>
          <w:pgMar w:top="1440" w:right="1440" w:bottom="1440" w:left="1440" w:header="720" w:footer="720" w:gutter="0"/>
          <w:cols w:space="720"/>
          <w:titlePg/>
        </w:sectPr>
      </w:pPr>
    </w:p>
    <w:p w14:paraId="3072F6E8" w14:textId="17D48623" w:rsidR="00B94A4D" w:rsidRPr="006C1597" w:rsidRDefault="00B94A4D" w:rsidP="00B94A4D">
      <w:pPr>
        <w:pStyle w:val="Sections"/>
      </w:pPr>
      <w:bookmarkStart w:id="457" w:name="_Toc438366665"/>
      <w:bookmarkStart w:id="458" w:name="_Toc156027992"/>
      <w:bookmarkStart w:id="459" w:name="_Toc156372848"/>
      <w:bookmarkStart w:id="460" w:name="_Toc326657861"/>
      <w:bookmarkStart w:id="461" w:name="_Toc207125296"/>
      <w:r w:rsidRPr="006C1597">
        <w:lastRenderedPageBreak/>
        <w:t xml:space="preserve">Section II. Données </w:t>
      </w:r>
      <w:r w:rsidR="00F55211">
        <w:t>P</w:t>
      </w:r>
      <w:r w:rsidRPr="006C1597">
        <w:t>articulières de l’</w:t>
      </w:r>
      <w:r w:rsidR="00F55211">
        <w:t>A</w:t>
      </w:r>
      <w:r w:rsidRPr="006C1597">
        <w:t>ppel d’</w:t>
      </w:r>
      <w:r w:rsidR="00F55211">
        <w:t>O</w:t>
      </w:r>
      <w:r w:rsidRPr="006C1597">
        <w:t>ffres</w:t>
      </w:r>
      <w:bookmarkEnd w:id="457"/>
      <w:bookmarkEnd w:id="458"/>
      <w:bookmarkEnd w:id="459"/>
      <w:bookmarkEnd w:id="460"/>
      <w:bookmarkEnd w:id="461"/>
    </w:p>
    <w:p w14:paraId="33155F82" w14:textId="2B612EA2" w:rsidR="00F55211" w:rsidRPr="002612B1" w:rsidRDefault="00F55211" w:rsidP="002612B1">
      <w:pPr>
        <w:spacing w:before="60" w:after="60"/>
        <w:ind w:left="0" w:firstLine="0"/>
        <w:rPr>
          <w:iCs/>
        </w:rPr>
      </w:pPr>
      <w:r w:rsidRPr="002612B1">
        <w:rPr>
          <w:iCs/>
        </w:rPr>
        <w:t xml:space="preserve">Les données particulières qui suivent, relatives à la passation des marchés de </w:t>
      </w:r>
      <w:r>
        <w:rPr>
          <w:iCs/>
        </w:rPr>
        <w:t>T</w:t>
      </w:r>
      <w:r w:rsidRPr="002612B1">
        <w:rPr>
          <w:iCs/>
        </w:rPr>
        <w:t>ravaux, complètent, précisent, ou amendent les articles des Instructions aux Soumissionnaires (IS). En cas de conflit, les clauses ci-dessous prévalent sur celles des IS.</w:t>
      </w:r>
    </w:p>
    <w:p w14:paraId="55FDD85D" w14:textId="77777777" w:rsidR="00F55211" w:rsidRPr="0028492A" w:rsidRDefault="00F55211" w:rsidP="002612B1">
      <w:pPr>
        <w:spacing w:before="60" w:after="60"/>
        <w:ind w:left="0" w:firstLine="0"/>
        <w:rPr>
          <w:i/>
        </w:rPr>
      </w:pPr>
      <w:r w:rsidRPr="0028492A">
        <w:rPr>
          <w:i/>
        </w:rPr>
        <w:t>[Lorsque l’utilisation d’un système électronique est prévue, modifier les parties pertinentes des DPAO afin de refléter le recours à ce système électronique]</w:t>
      </w:r>
    </w:p>
    <w:p w14:paraId="06625556" w14:textId="77777777" w:rsidR="00F55211" w:rsidRPr="0028492A" w:rsidRDefault="00F55211" w:rsidP="002612B1">
      <w:pPr>
        <w:spacing w:before="60" w:after="60"/>
        <w:ind w:left="0" w:firstLine="0"/>
        <w:rPr>
          <w:bCs/>
          <w:szCs w:val="24"/>
        </w:rPr>
      </w:pPr>
      <w:r w:rsidRPr="0028492A">
        <w:rPr>
          <w:i/>
        </w:rPr>
        <w:t>[Les notes en italiques qui accompagnent les clauses ci-dessous sont destinées à faciliter l’établissement des données particulières correspondantes]</w:t>
      </w:r>
      <w:r w:rsidRPr="0028492A">
        <w:rPr>
          <w:bCs/>
          <w:szCs w:val="24"/>
        </w:rPr>
        <w:t xml:space="preserve"> </w:t>
      </w:r>
    </w:p>
    <w:p w14:paraId="1AAFC5A3" w14:textId="1B440690" w:rsidR="00B94A4D" w:rsidRPr="006C1597" w:rsidRDefault="00B94A4D" w:rsidP="00B94A4D">
      <w:pPr>
        <w:ind w:left="0" w:firstLine="0"/>
      </w:pPr>
    </w:p>
    <w:tbl>
      <w:tblPr>
        <w:tblW w:w="9360"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620"/>
        <w:gridCol w:w="7740"/>
      </w:tblGrid>
      <w:tr w:rsidR="000A450A" w:rsidRPr="006C1597" w14:paraId="15D5CB96" w14:textId="77777777" w:rsidTr="00B94A4D">
        <w:tc>
          <w:tcPr>
            <w:tcW w:w="9360" w:type="dxa"/>
            <w:gridSpan w:val="2"/>
            <w:tcMar>
              <w:top w:w="28" w:type="dxa"/>
              <w:bottom w:w="28" w:type="dxa"/>
            </w:tcMar>
          </w:tcPr>
          <w:p w14:paraId="437FB87F" w14:textId="68BF9FA1" w:rsidR="000A450A" w:rsidRPr="006C1597" w:rsidRDefault="000A450A" w:rsidP="00B94A4D">
            <w:pPr>
              <w:spacing w:before="120" w:after="120"/>
              <w:jc w:val="center"/>
              <w:rPr>
                <w:b/>
                <w:sz w:val="28"/>
              </w:rPr>
            </w:pPr>
            <w:r w:rsidRPr="006C1597">
              <w:rPr>
                <w:b/>
                <w:sz w:val="28"/>
              </w:rPr>
              <w:t>A.</w:t>
            </w:r>
            <w:r w:rsidR="005B69F3" w:rsidRPr="006C1597">
              <w:rPr>
                <w:b/>
                <w:sz w:val="28"/>
              </w:rPr>
              <w:t xml:space="preserve"> </w:t>
            </w:r>
            <w:r w:rsidR="00F55211">
              <w:rPr>
                <w:b/>
                <w:sz w:val="28"/>
              </w:rPr>
              <w:t>Gé</w:t>
            </w:r>
            <w:r w:rsidR="00F643A1">
              <w:rPr>
                <w:b/>
                <w:sz w:val="28"/>
              </w:rPr>
              <w:t>n</w:t>
            </w:r>
            <w:r w:rsidR="00F55211">
              <w:rPr>
                <w:b/>
                <w:sz w:val="28"/>
              </w:rPr>
              <w:t>éralité</w:t>
            </w:r>
          </w:p>
        </w:tc>
      </w:tr>
      <w:tr w:rsidR="00EF1DB1" w:rsidRPr="006C1597" w14:paraId="44C0CD22" w14:textId="77777777" w:rsidTr="00D32FA3">
        <w:trPr>
          <w:trHeight w:val="1832"/>
        </w:trPr>
        <w:tc>
          <w:tcPr>
            <w:tcW w:w="1620" w:type="dxa"/>
            <w:tcMar>
              <w:top w:w="28" w:type="dxa"/>
              <w:bottom w:w="28" w:type="dxa"/>
            </w:tcMar>
          </w:tcPr>
          <w:p w14:paraId="45EFFF1A" w14:textId="02059438" w:rsidR="00EF1DB1" w:rsidRPr="006C1597" w:rsidRDefault="00EF1DB1" w:rsidP="00E3408D">
            <w:pPr>
              <w:spacing w:before="60" w:after="60"/>
              <w:rPr>
                <w:b/>
              </w:rPr>
            </w:pPr>
            <w:r w:rsidRPr="006C1597">
              <w:rPr>
                <w:b/>
              </w:rPr>
              <w:t>IS 1.1</w:t>
            </w:r>
          </w:p>
        </w:tc>
        <w:tc>
          <w:tcPr>
            <w:tcW w:w="7740" w:type="dxa"/>
            <w:tcMar>
              <w:top w:w="28" w:type="dxa"/>
              <w:bottom w:w="28" w:type="dxa"/>
            </w:tcMar>
          </w:tcPr>
          <w:p w14:paraId="45A0BB78" w14:textId="64BDF0A5" w:rsidR="00EF1DB1" w:rsidRPr="006C1597" w:rsidRDefault="00EF1DB1" w:rsidP="00B94A4D">
            <w:pPr>
              <w:tabs>
                <w:tab w:val="right" w:pos="7272"/>
              </w:tabs>
              <w:spacing w:before="60" w:after="60"/>
              <w:ind w:left="-3" w:hanging="5"/>
            </w:pPr>
            <w:r w:rsidRPr="006C1597">
              <w:t>Numéro de l’Avis Appel d’Offres</w:t>
            </w:r>
            <w:r w:rsidR="005B69F3" w:rsidRPr="006C1597">
              <w:t> :</w:t>
            </w:r>
            <w:r w:rsidRPr="006C1597">
              <w:t xml:space="preserve"> </w:t>
            </w:r>
            <w:r w:rsidRPr="006C1597">
              <w:rPr>
                <w:i/>
                <w:iCs/>
              </w:rPr>
              <w:t>[insérer le numéro]</w:t>
            </w:r>
          </w:p>
          <w:p w14:paraId="4244B42C" w14:textId="561E316C" w:rsidR="00EF1DB1" w:rsidRPr="006C1597" w:rsidRDefault="00EF1DB1" w:rsidP="00B94A4D">
            <w:pPr>
              <w:tabs>
                <w:tab w:val="right" w:pos="7272"/>
              </w:tabs>
              <w:spacing w:before="60" w:after="60"/>
              <w:ind w:left="-3" w:hanging="5"/>
            </w:pPr>
            <w:r w:rsidRPr="006C1597">
              <w:t xml:space="preserve">Nom du Maître </w:t>
            </w:r>
            <w:r w:rsidR="001A0797" w:rsidRPr="006C1597">
              <w:t>d</w:t>
            </w:r>
            <w:r w:rsidRPr="006C1597">
              <w:t>’Ouvrage</w:t>
            </w:r>
            <w:r w:rsidR="00E3408D" w:rsidRPr="006C1597">
              <w:t xml:space="preserve"> : </w:t>
            </w:r>
            <w:r w:rsidRPr="006C1597">
              <w:rPr>
                <w:i/>
                <w:iCs/>
              </w:rPr>
              <w:t>[insérer le nom]</w:t>
            </w:r>
          </w:p>
          <w:p w14:paraId="60C0E40F" w14:textId="7FE238AD" w:rsidR="00EF1DB1" w:rsidRPr="006C1597" w:rsidRDefault="00EF1DB1" w:rsidP="00B94A4D">
            <w:pPr>
              <w:tabs>
                <w:tab w:val="right" w:pos="7272"/>
              </w:tabs>
              <w:spacing w:before="60" w:after="60"/>
              <w:ind w:left="-3" w:hanging="5"/>
              <w:rPr>
                <w:i/>
                <w:iCs/>
              </w:rPr>
            </w:pPr>
            <w:r w:rsidRPr="006C1597">
              <w:t>Nom</w:t>
            </w:r>
            <w:r w:rsidR="005B69F3" w:rsidRPr="006C1597">
              <w:t xml:space="preserve"> </w:t>
            </w:r>
            <w:r w:rsidRPr="006C1597">
              <w:t>de l’AO</w:t>
            </w:r>
            <w:r w:rsidR="00EB3482">
              <w:t xml:space="preserve"> </w:t>
            </w:r>
            <w:r w:rsidR="005B69F3" w:rsidRPr="006C1597">
              <w:t>:</w:t>
            </w:r>
            <w:r w:rsidRPr="006C1597">
              <w:t xml:space="preserve"> </w:t>
            </w:r>
            <w:r w:rsidRPr="006C1597">
              <w:rPr>
                <w:i/>
                <w:iCs/>
              </w:rPr>
              <w:t>[insérer le nom]</w:t>
            </w:r>
          </w:p>
          <w:p w14:paraId="231A5879" w14:textId="680C2F7E" w:rsidR="00EF1DB1" w:rsidRPr="00424F7F" w:rsidRDefault="00EF1DB1" w:rsidP="00424F7F">
            <w:pPr>
              <w:tabs>
                <w:tab w:val="right" w:pos="7272"/>
              </w:tabs>
              <w:spacing w:before="60" w:after="60"/>
              <w:ind w:left="-3" w:hanging="5"/>
              <w:rPr>
                <w:u w:val="single"/>
              </w:rPr>
            </w:pPr>
            <w:r w:rsidRPr="006C1597">
              <w:t>Nombre et numéro d’identification des lots faisant l’objet du présent AO</w:t>
            </w:r>
            <w:r w:rsidR="00EB3482">
              <w:t xml:space="preserve"> </w:t>
            </w:r>
            <w:r w:rsidR="005B69F3" w:rsidRPr="006C1597">
              <w:t>:</w:t>
            </w:r>
            <w:r w:rsidRPr="006C1597">
              <w:t xml:space="preserve"> </w:t>
            </w:r>
            <w:r w:rsidR="00584100">
              <w:t>__</w:t>
            </w:r>
            <w:r w:rsidR="0074237C">
              <w:t xml:space="preserve"> </w:t>
            </w:r>
            <w:r w:rsidR="0074237C" w:rsidRPr="006C1597">
              <w:rPr>
                <w:i/>
                <w:iCs/>
              </w:rPr>
              <w:t>[insérer le numéro]</w:t>
            </w:r>
          </w:p>
        </w:tc>
      </w:tr>
      <w:tr w:rsidR="00F55211" w:rsidRPr="006C1597" w14:paraId="0E261D86" w14:textId="77777777" w:rsidTr="00D32FA3">
        <w:trPr>
          <w:trHeight w:val="1625"/>
        </w:trPr>
        <w:tc>
          <w:tcPr>
            <w:tcW w:w="1620" w:type="dxa"/>
            <w:tcMar>
              <w:top w:w="28" w:type="dxa"/>
              <w:bottom w:w="28" w:type="dxa"/>
            </w:tcMar>
          </w:tcPr>
          <w:p w14:paraId="285F2B1E" w14:textId="2383EFDA" w:rsidR="00F55211" w:rsidRPr="006C1597" w:rsidRDefault="00F55211" w:rsidP="00E3408D">
            <w:pPr>
              <w:spacing w:before="60" w:after="60"/>
              <w:rPr>
                <w:b/>
              </w:rPr>
            </w:pPr>
            <w:r>
              <w:rPr>
                <w:b/>
              </w:rPr>
              <w:t>IS 1,2</w:t>
            </w:r>
          </w:p>
        </w:tc>
        <w:tc>
          <w:tcPr>
            <w:tcW w:w="7740" w:type="dxa"/>
            <w:tcMar>
              <w:top w:w="28" w:type="dxa"/>
              <w:bottom w:w="28" w:type="dxa"/>
            </w:tcMar>
          </w:tcPr>
          <w:p w14:paraId="2C958543" w14:textId="77777777" w:rsidR="00F55211" w:rsidRPr="00F468F0" w:rsidRDefault="00F55211" w:rsidP="00F55211">
            <w:pPr>
              <w:tabs>
                <w:tab w:val="right" w:pos="7272"/>
              </w:tabs>
              <w:spacing w:before="120" w:after="120"/>
              <w:rPr>
                <w:bCs/>
                <w:szCs w:val="24"/>
              </w:rPr>
            </w:pPr>
            <w:r w:rsidRPr="00F468F0">
              <w:rPr>
                <w:bCs/>
                <w:szCs w:val="24"/>
                <w:lang w:val="fr"/>
              </w:rPr>
              <w:t>[</w:t>
            </w:r>
            <w:r w:rsidRPr="00F468F0">
              <w:rPr>
                <w:bCs/>
                <w:i/>
                <w:szCs w:val="24"/>
                <w:lang w:val="fr"/>
              </w:rPr>
              <w:t>supprimer s</w:t>
            </w:r>
            <w:r>
              <w:rPr>
                <w:bCs/>
                <w:i/>
                <w:szCs w:val="24"/>
                <w:lang w:val="fr"/>
              </w:rPr>
              <w:t>i</w:t>
            </w:r>
            <w:r w:rsidRPr="00F468F0">
              <w:rPr>
                <w:bCs/>
                <w:i/>
                <w:szCs w:val="24"/>
                <w:lang w:val="fr"/>
              </w:rPr>
              <w:t xml:space="preserve"> pas applicable</w:t>
            </w:r>
            <w:r w:rsidRPr="00F468F0">
              <w:rPr>
                <w:bCs/>
                <w:szCs w:val="24"/>
                <w:lang w:val="fr"/>
              </w:rPr>
              <w:t>]</w:t>
            </w:r>
          </w:p>
          <w:p w14:paraId="7F262D9C" w14:textId="77777777" w:rsidR="00F55211" w:rsidRPr="00F468F0" w:rsidRDefault="00F55211" w:rsidP="00F55211">
            <w:pPr>
              <w:tabs>
                <w:tab w:val="right" w:pos="7272"/>
              </w:tabs>
              <w:spacing w:before="120" w:after="120"/>
              <w:rPr>
                <w:b/>
                <w:bCs/>
                <w:szCs w:val="24"/>
              </w:rPr>
            </w:pPr>
            <w:r w:rsidRPr="00F468F0">
              <w:rPr>
                <w:b/>
                <w:bCs/>
                <w:szCs w:val="24"/>
                <w:lang w:val="fr"/>
              </w:rPr>
              <w:t>Système d</w:t>
            </w:r>
            <w:r>
              <w:rPr>
                <w:b/>
                <w:bCs/>
                <w:szCs w:val="24"/>
                <w:lang w:val="fr"/>
              </w:rPr>
              <w:t>e Passation de Marché Electronique</w:t>
            </w:r>
          </w:p>
          <w:p w14:paraId="76B0A471" w14:textId="77777777" w:rsidR="00F55211" w:rsidRPr="00F468F0" w:rsidRDefault="00F55211" w:rsidP="002612B1">
            <w:pPr>
              <w:tabs>
                <w:tab w:val="right" w:pos="7272"/>
              </w:tabs>
              <w:spacing w:before="120" w:after="120"/>
              <w:ind w:left="1" w:firstLine="0"/>
              <w:rPr>
                <w:bCs/>
                <w:szCs w:val="24"/>
              </w:rPr>
            </w:pPr>
            <w:r w:rsidRPr="00F468F0">
              <w:rPr>
                <w:bCs/>
                <w:szCs w:val="24"/>
                <w:lang w:val="fr"/>
              </w:rPr>
              <w:t>L</w:t>
            </w:r>
            <w:r>
              <w:rPr>
                <w:bCs/>
                <w:szCs w:val="24"/>
                <w:lang w:val="fr"/>
              </w:rPr>
              <w:t>e Maître d’Ouvrage</w:t>
            </w:r>
            <w:r w:rsidRPr="00F468F0">
              <w:rPr>
                <w:bCs/>
                <w:szCs w:val="24"/>
                <w:lang w:val="fr"/>
              </w:rPr>
              <w:t xml:space="preserve"> utiliser</w:t>
            </w:r>
            <w:r>
              <w:rPr>
                <w:bCs/>
                <w:szCs w:val="24"/>
                <w:lang w:val="fr"/>
              </w:rPr>
              <w:t>a</w:t>
            </w:r>
            <w:r w:rsidRPr="00F468F0">
              <w:rPr>
                <w:bCs/>
                <w:szCs w:val="24"/>
                <w:lang w:val="fr"/>
              </w:rPr>
              <w:t xml:space="preserve"> le système d</w:t>
            </w:r>
            <w:r>
              <w:rPr>
                <w:bCs/>
                <w:szCs w:val="24"/>
                <w:lang w:val="fr"/>
              </w:rPr>
              <w:t xml:space="preserve">e passation de marchés </w:t>
            </w:r>
            <w:r w:rsidRPr="00F468F0">
              <w:rPr>
                <w:bCs/>
                <w:szCs w:val="24"/>
                <w:lang w:val="fr"/>
              </w:rPr>
              <w:t>électronique suivant pour gérer ce processus d’appel d’offres :</w:t>
            </w:r>
          </w:p>
          <w:p w14:paraId="71A17D1B" w14:textId="77777777" w:rsidR="00F55211" w:rsidRPr="002612B1" w:rsidRDefault="00F55211" w:rsidP="002612B1">
            <w:pPr>
              <w:tabs>
                <w:tab w:val="right" w:pos="7272"/>
              </w:tabs>
              <w:spacing w:before="120" w:after="120"/>
              <w:ind w:left="1" w:firstLine="0"/>
              <w:rPr>
                <w:b/>
                <w:szCs w:val="24"/>
              </w:rPr>
            </w:pPr>
            <w:r w:rsidRPr="002612B1">
              <w:rPr>
                <w:b/>
                <w:szCs w:val="24"/>
                <w:lang w:val="fr"/>
              </w:rPr>
              <w:t>[</w:t>
            </w:r>
            <w:r w:rsidRPr="002612B1">
              <w:rPr>
                <w:b/>
                <w:i/>
                <w:szCs w:val="24"/>
                <w:lang w:val="fr"/>
              </w:rPr>
              <w:t>insérer le nom du système électronique et l’adresse url ou le lien</w:t>
            </w:r>
            <w:r w:rsidRPr="002612B1">
              <w:rPr>
                <w:b/>
                <w:szCs w:val="24"/>
                <w:lang w:val="fr"/>
              </w:rPr>
              <w:t>]</w:t>
            </w:r>
          </w:p>
          <w:p w14:paraId="5B4970F7" w14:textId="77777777" w:rsidR="00F55211" w:rsidRPr="00F468F0" w:rsidRDefault="00F55211" w:rsidP="002612B1">
            <w:pPr>
              <w:tabs>
                <w:tab w:val="right" w:pos="7272"/>
              </w:tabs>
              <w:spacing w:before="120" w:after="120"/>
              <w:ind w:left="1" w:firstLine="0"/>
              <w:rPr>
                <w:bCs/>
                <w:szCs w:val="24"/>
              </w:rPr>
            </w:pPr>
            <w:r w:rsidRPr="00F468F0">
              <w:rPr>
                <w:bCs/>
                <w:szCs w:val="24"/>
                <w:lang w:val="fr"/>
              </w:rPr>
              <w:t xml:space="preserve">Le système d’approvisionnement électronique </w:t>
            </w:r>
            <w:r>
              <w:rPr>
                <w:bCs/>
                <w:szCs w:val="24"/>
                <w:lang w:val="fr"/>
              </w:rPr>
              <w:t>sera</w:t>
            </w:r>
            <w:r w:rsidRPr="00F468F0">
              <w:rPr>
                <w:bCs/>
                <w:szCs w:val="24"/>
                <w:lang w:val="fr"/>
              </w:rPr>
              <w:t xml:space="preserve"> utilisé pour gérer les aspects suivants du processus d’appel d’offres :</w:t>
            </w:r>
          </w:p>
          <w:p w14:paraId="6605F8C9" w14:textId="2B7F8CD2" w:rsidR="00F55211" w:rsidRPr="006C1597" w:rsidRDefault="00F55211" w:rsidP="00F55211">
            <w:pPr>
              <w:tabs>
                <w:tab w:val="right" w:pos="7505"/>
              </w:tabs>
              <w:spacing w:before="60" w:after="60"/>
              <w:ind w:left="-3" w:hanging="5"/>
            </w:pPr>
            <w:r w:rsidRPr="00F468F0">
              <w:rPr>
                <w:b/>
                <w:bCs/>
                <w:i/>
                <w:color w:val="000000"/>
                <w:szCs w:val="24"/>
                <w:lang w:val="fr"/>
              </w:rPr>
              <w:t>[énumérer les aspects ici et modifier les parties pertinentes de</w:t>
            </w:r>
            <w:r>
              <w:rPr>
                <w:b/>
                <w:bCs/>
                <w:i/>
                <w:color w:val="000000"/>
                <w:szCs w:val="24"/>
                <w:lang w:val="fr"/>
              </w:rPr>
              <w:t>s DPAO</w:t>
            </w:r>
            <w:r w:rsidRPr="00F468F0">
              <w:rPr>
                <w:b/>
                <w:bCs/>
                <w:i/>
                <w:color w:val="000000"/>
                <w:szCs w:val="24"/>
                <w:lang w:val="fr"/>
              </w:rPr>
              <w:t xml:space="preserve"> en conséquence, par exemple, l’émission de documents d’appel d’offres, la soumission de l’offre, l’ouverture des soumissions]</w:t>
            </w:r>
          </w:p>
        </w:tc>
      </w:tr>
      <w:tr w:rsidR="00EF1DB1" w:rsidRPr="006C1597" w14:paraId="5EA47D44" w14:textId="77777777" w:rsidTr="00D32FA3">
        <w:trPr>
          <w:trHeight w:val="1625"/>
        </w:trPr>
        <w:tc>
          <w:tcPr>
            <w:tcW w:w="1620" w:type="dxa"/>
            <w:tcMar>
              <w:top w:w="28" w:type="dxa"/>
              <w:bottom w:w="28" w:type="dxa"/>
            </w:tcMar>
          </w:tcPr>
          <w:p w14:paraId="48D28657" w14:textId="2B13CD5C" w:rsidR="00EF1DB1" w:rsidRPr="006C1597" w:rsidRDefault="00EF1DB1" w:rsidP="00E3408D">
            <w:pPr>
              <w:spacing w:before="60" w:after="60"/>
              <w:rPr>
                <w:b/>
              </w:rPr>
            </w:pPr>
            <w:r w:rsidRPr="006C1597">
              <w:rPr>
                <w:b/>
              </w:rPr>
              <w:t>IS 2.1</w:t>
            </w:r>
          </w:p>
        </w:tc>
        <w:tc>
          <w:tcPr>
            <w:tcW w:w="7740" w:type="dxa"/>
            <w:tcMar>
              <w:top w:w="28" w:type="dxa"/>
              <w:bottom w:w="28" w:type="dxa"/>
            </w:tcMar>
          </w:tcPr>
          <w:p w14:paraId="210A57A2" w14:textId="23778EA7" w:rsidR="00EF1DB1" w:rsidRPr="006C1597" w:rsidRDefault="00EF1DB1" w:rsidP="00B94A4D">
            <w:pPr>
              <w:tabs>
                <w:tab w:val="right" w:pos="7505"/>
              </w:tabs>
              <w:spacing w:before="60" w:after="60"/>
              <w:ind w:left="-3" w:hanging="5"/>
              <w:rPr>
                <w:u w:val="single"/>
              </w:rPr>
            </w:pPr>
            <w:r w:rsidRPr="006C1597">
              <w:t>Nom de l’Emprunteur</w:t>
            </w:r>
            <w:r w:rsidR="005B69F3" w:rsidRPr="006C1597">
              <w:t> :</w:t>
            </w:r>
            <w:r w:rsidRPr="006C1597">
              <w:t xml:space="preserve"> </w:t>
            </w:r>
            <w:r w:rsidRPr="006C1597">
              <w:rPr>
                <w:i/>
              </w:rPr>
              <w:t>[</w:t>
            </w:r>
            <w:r w:rsidRPr="002612B1">
              <w:rPr>
                <w:b/>
                <w:bCs/>
                <w:i/>
              </w:rPr>
              <w:t xml:space="preserve">insérer le nom de l’Emprunteur et indiquer sa relation avec le Maître </w:t>
            </w:r>
            <w:r w:rsidR="001A0797" w:rsidRPr="002612B1">
              <w:rPr>
                <w:b/>
                <w:bCs/>
                <w:i/>
              </w:rPr>
              <w:t>d</w:t>
            </w:r>
            <w:r w:rsidRPr="002612B1">
              <w:rPr>
                <w:b/>
                <w:bCs/>
                <w:i/>
              </w:rPr>
              <w:t>’Ouvrage, si différent</w:t>
            </w:r>
            <w:r w:rsidR="00F55211" w:rsidRPr="002612B1">
              <w:rPr>
                <w:b/>
                <w:bCs/>
                <w:i/>
              </w:rPr>
              <w:t xml:space="preserve">. </w:t>
            </w:r>
            <w:r w:rsidR="00F55211" w:rsidRPr="002612B1">
              <w:rPr>
                <w:b/>
                <w:bCs/>
                <w:i/>
                <w:iCs/>
                <w:noProof/>
              </w:rPr>
              <w:t>Cette information doit correspondre à celle contenue dans l’Avis d’Appel d’Offres</w:t>
            </w:r>
            <w:r w:rsidR="00F55211" w:rsidRPr="0028492A">
              <w:rPr>
                <w:i/>
                <w:iCs/>
                <w:noProof/>
              </w:rPr>
              <w:t>]</w:t>
            </w:r>
            <w:r w:rsidR="00F55211" w:rsidRPr="0028492A">
              <w:rPr>
                <w:noProof/>
              </w:rPr>
              <w:t>.</w:t>
            </w:r>
          </w:p>
          <w:p w14:paraId="79BF7E53" w14:textId="77777777" w:rsidR="00F55211" w:rsidRDefault="00F55211" w:rsidP="00B94A4D">
            <w:pPr>
              <w:tabs>
                <w:tab w:val="right" w:pos="7505"/>
              </w:tabs>
              <w:spacing w:before="60" w:after="60"/>
              <w:ind w:left="-3" w:hanging="5"/>
            </w:pPr>
          </w:p>
          <w:p w14:paraId="24D0AC08" w14:textId="1EF00A15" w:rsidR="00EF1DB1" w:rsidRPr="006C1597" w:rsidRDefault="00EF1DB1" w:rsidP="00B94A4D">
            <w:pPr>
              <w:tabs>
                <w:tab w:val="right" w:pos="7505"/>
              </w:tabs>
              <w:spacing w:before="60" w:after="60"/>
              <w:ind w:left="-3" w:hanging="5"/>
            </w:pPr>
            <w:r w:rsidRPr="006C1597">
              <w:t>Montant du financement au titre du prêt/crédit/don</w:t>
            </w:r>
            <w:r w:rsidR="005B69F3" w:rsidRPr="006C1597">
              <w:t> :</w:t>
            </w:r>
            <w:r w:rsidRPr="006C1597">
              <w:t> </w:t>
            </w:r>
            <w:r w:rsidRPr="006C1597">
              <w:rPr>
                <w:i/>
              </w:rPr>
              <w:t>[</w:t>
            </w:r>
            <w:r w:rsidRPr="002612B1">
              <w:rPr>
                <w:b/>
                <w:bCs/>
                <w:i/>
              </w:rPr>
              <w:t>insérer l’équivalent en $ EU (Dollars des Etats-Unis)</w:t>
            </w:r>
            <w:r w:rsidRPr="006C1597">
              <w:rPr>
                <w:i/>
              </w:rPr>
              <w:t>]</w:t>
            </w:r>
            <w:r w:rsidR="00B94A4D" w:rsidRPr="006C1597">
              <w:rPr>
                <w:u w:val="single"/>
              </w:rPr>
              <w:t xml:space="preserve"> </w:t>
            </w:r>
            <w:r w:rsidR="00B94A4D" w:rsidRPr="006C1597">
              <w:rPr>
                <w:u w:val="single"/>
              </w:rPr>
              <w:tab/>
            </w:r>
          </w:p>
          <w:p w14:paraId="115A6ACF" w14:textId="77777777" w:rsidR="00F55211" w:rsidRDefault="00F55211" w:rsidP="00B94A4D">
            <w:pPr>
              <w:tabs>
                <w:tab w:val="right" w:pos="7505"/>
              </w:tabs>
              <w:spacing w:before="60" w:after="60"/>
              <w:ind w:left="-3" w:hanging="5"/>
            </w:pPr>
          </w:p>
          <w:p w14:paraId="4F788C20" w14:textId="7696C6ED" w:rsidR="00EF1DB1" w:rsidRPr="006C1597" w:rsidRDefault="00EF1DB1" w:rsidP="00B94A4D">
            <w:pPr>
              <w:tabs>
                <w:tab w:val="right" w:pos="7505"/>
              </w:tabs>
              <w:spacing w:before="60" w:after="60"/>
              <w:ind w:left="-3" w:hanging="5"/>
              <w:rPr>
                <w:u w:val="single"/>
              </w:rPr>
            </w:pPr>
            <w:r w:rsidRPr="006C1597">
              <w:t>Nom du Projet</w:t>
            </w:r>
            <w:r w:rsidR="005B69F3" w:rsidRPr="006C1597">
              <w:t> :</w:t>
            </w:r>
            <w:r w:rsidRPr="006C1597">
              <w:t xml:space="preserve"> </w:t>
            </w:r>
            <w:r w:rsidRPr="006C1597">
              <w:rPr>
                <w:i/>
                <w:iCs/>
              </w:rPr>
              <w:t>[</w:t>
            </w:r>
            <w:r w:rsidRPr="002612B1">
              <w:rPr>
                <w:b/>
                <w:bCs/>
                <w:i/>
                <w:iCs/>
              </w:rPr>
              <w:t>insérer le nom</w:t>
            </w:r>
            <w:r w:rsidRPr="006C1597">
              <w:rPr>
                <w:i/>
                <w:iCs/>
              </w:rPr>
              <w:t>]</w:t>
            </w:r>
            <w:r w:rsidR="00B94A4D" w:rsidRPr="006C1597">
              <w:rPr>
                <w:u w:val="single"/>
              </w:rPr>
              <w:t xml:space="preserve"> </w:t>
            </w:r>
            <w:r w:rsidR="00B94A4D" w:rsidRPr="006C1597">
              <w:rPr>
                <w:u w:val="single"/>
              </w:rPr>
              <w:tab/>
            </w:r>
          </w:p>
        </w:tc>
      </w:tr>
      <w:tr w:rsidR="000A450A" w:rsidRPr="006C1597" w14:paraId="316CE14D" w14:textId="77777777" w:rsidTr="00B94A4D">
        <w:tc>
          <w:tcPr>
            <w:tcW w:w="1620" w:type="dxa"/>
            <w:tcMar>
              <w:top w:w="28" w:type="dxa"/>
              <w:bottom w:w="28" w:type="dxa"/>
            </w:tcMar>
          </w:tcPr>
          <w:p w14:paraId="57C95396" w14:textId="77777777" w:rsidR="00B1235A" w:rsidRPr="006C1597" w:rsidRDefault="000A450A" w:rsidP="00BE4B6F">
            <w:pPr>
              <w:spacing w:before="60" w:after="60"/>
              <w:rPr>
                <w:b/>
              </w:rPr>
            </w:pPr>
            <w:r w:rsidRPr="006C1597">
              <w:rPr>
                <w:b/>
              </w:rPr>
              <w:lastRenderedPageBreak/>
              <w:t xml:space="preserve">IS </w:t>
            </w:r>
            <w:r w:rsidR="00432349" w:rsidRPr="006C1597">
              <w:rPr>
                <w:b/>
              </w:rPr>
              <w:t>4.</w:t>
            </w:r>
            <w:r w:rsidR="006C40EE" w:rsidRPr="006C1597">
              <w:rPr>
                <w:b/>
              </w:rPr>
              <w:t>1</w:t>
            </w:r>
          </w:p>
        </w:tc>
        <w:tc>
          <w:tcPr>
            <w:tcW w:w="7740" w:type="dxa"/>
            <w:tcMar>
              <w:top w:w="28" w:type="dxa"/>
              <w:bottom w:w="28" w:type="dxa"/>
            </w:tcMar>
          </w:tcPr>
          <w:p w14:paraId="61987928" w14:textId="0DCC13E2" w:rsidR="00D944C0" w:rsidRPr="006C1597" w:rsidRDefault="00147ABB" w:rsidP="00B94A4D">
            <w:pPr>
              <w:pStyle w:val="i"/>
              <w:tabs>
                <w:tab w:val="right" w:pos="7524"/>
              </w:tabs>
              <w:spacing w:before="60" w:after="60"/>
              <w:ind w:left="-3" w:hanging="5"/>
              <w:rPr>
                <w:rFonts w:ascii="Times New Roman" w:hAnsi="Times New Roman"/>
                <w:lang w:val="fr-FR"/>
              </w:rPr>
            </w:pPr>
            <w:r w:rsidRPr="006C1597">
              <w:rPr>
                <w:rFonts w:ascii="Times New Roman" w:hAnsi="Times New Roman"/>
                <w:lang w:val="fr-FR"/>
              </w:rPr>
              <w:t>Le nombre des membres d’un groupement ne dépassera pas</w:t>
            </w:r>
            <w:r w:rsidR="005B69F3" w:rsidRPr="006C1597">
              <w:rPr>
                <w:rFonts w:ascii="Times New Roman" w:hAnsi="Times New Roman"/>
                <w:lang w:val="fr-FR"/>
              </w:rPr>
              <w:t> :</w:t>
            </w:r>
            <w:r w:rsidR="0021404E" w:rsidRPr="006C1597">
              <w:rPr>
                <w:rFonts w:ascii="Times New Roman" w:hAnsi="Times New Roman"/>
                <w:lang w:val="fr-FR"/>
              </w:rPr>
              <w:t xml:space="preserve"> </w:t>
            </w:r>
            <w:r w:rsidR="00A139F6" w:rsidRPr="006C1597">
              <w:rPr>
                <w:rFonts w:ascii="Times New Roman" w:hAnsi="Times New Roman"/>
                <w:i/>
                <w:lang w:val="fr-FR"/>
              </w:rPr>
              <w:t>[</w:t>
            </w:r>
            <w:r w:rsidR="00A139F6" w:rsidRPr="002612B1">
              <w:rPr>
                <w:rFonts w:ascii="Times New Roman" w:hAnsi="Times New Roman"/>
                <w:b/>
                <w:bCs/>
                <w:i/>
                <w:lang w:val="fr-FR"/>
              </w:rPr>
              <w:t>insérer le nombre</w:t>
            </w:r>
            <w:r w:rsidR="00A139F6" w:rsidRPr="006C1597">
              <w:rPr>
                <w:rFonts w:ascii="Times New Roman" w:hAnsi="Times New Roman"/>
                <w:i/>
                <w:lang w:val="fr-FR"/>
              </w:rPr>
              <w:t>]</w:t>
            </w:r>
            <w:r w:rsidR="00B94A4D" w:rsidRPr="006C1597">
              <w:rPr>
                <w:u w:val="single"/>
                <w:lang w:val="fr-FR"/>
              </w:rPr>
              <w:t xml:space="preserve"> </w:t>
            </w:r>
            <w:r w:rsidR="00B94A4D" w:rsidRPr="006C1597">
              <w:rPr>
                <w:u w:val="single"/>
                <w:lang w:val="fr-FR"/>
              </w:rPr>
              <w:tab/>
            </w:r>
          </w:p>
        </w:tc>
      </w:tr>
      <w:tr w:rsidR="0015591B" w:rsidRPr="006C1597" w14:paraId="6748FA68" w14:textId="77777777" w:rsidTr="00B94A4D">
        <w:tc>
          <w:tcPr>
            <w:tcW w:w="1620" w:type="dxa"/>
            <w:tcMar>
              <w:top w:w="28" w:type="dxa"/>
              <w:bottom w:w="28" w:type="dxa"/>
            </w:tcMar>
          </w:tcPr>
          <w:p w14:paraId="21EBF662" w14:textId="69236CD0" w:rsidR="0015591B" w:rsidRPr="006C1597" w:rsidRDefault="0015591B" w:rsidP="00BE4B6F">
            <w:pPr>
              <w:spacing w:before="60" w:after="60"/>
              <w:rPr>
                <w:b/>
              </w:rPr>
            </w:pPr>
            <w:r w:rsidRPr="006C1597">
              <w:rPr>
                <w:b/>
              </w:rPr>
              <w:t>IS 4.</w:t>
            </w:r>
            <w:r w:rsidR="00F55211">
              <w:rPr>
                <w:b/>
              </w:rPr>
              <w:t>5</w:t>
            </w:r>
          </w:p>
        </w:tc>
        <w:tc>
          <w:tcPr>
            <w:tcW w:w="7740" w:type="dxa"/>
            <w:tcMar>
              <w:top w:w="28" w:type="dxa"/>
              <w:bottom w:w="28" w:type="dxa"/>
            </w:tcMar>
          </w:tcPr>
          <w:p w14:paraId="7457CC63" w14:textId="0ACAB01B" w:rsidR="0015591B" w:rsidRPr="006C1597" w:rsidRDefault="00A139F6" w:rsidP="00B94A4D">
            <w:pPr>
              <w:pStyle w:val="i"/>
              <w:tabs>
                <w:tab w:val="right" w:pos="7848"/>
              </w:tabs>
              <w:spacing w:before="60" w:after="60"/>
              <w:ind w:left="-3" w:hanging="5"/>
              <w:jc w:val="left"/>
              <w:rPr>
                <w:rFonts w:ascii="Times New Roman" w:hAnsi="Times New Roman"/>
                <w:lang w:val="fr-FR"/>
              </w:rPr>
            </w:pPr>
            <w:r w:rsidRPr="006C1597">
              <w:rPr>
                <w:lang w:val="fr-FR"/>
              </w:rPr>
              <w:t xml:space="preserve">Une liste des entreprises </w:t>
            </w:r>
            <w:r w:rsidR="00E26D3F">
              <w:rPr>
                <w:lang w:val="fr-FR"/>
              </w:rPr>
              <w:t xml:space="preserve">et personnes </w:t>
            </w:r>
            <w:r w:rsidRPr="006C1597">
              <w:rPr>
                <w:lang w:val="fr-FR"/>
              </w:rPr>
              <w:t>qui ne sont pas admises à participer aux projets de la Banque figure à l’adresse électronique suivante</w:t>
            </w:r>
            <w:r w:rsidR="005B69F3" w:rsidRPr="006C1597">
              <w:rPr>
                <w:lang w:val="fr-FR"/>
              </w:rPr>
              <w:t> :</w:t>
            </w:r>
            <w:r w:rsidRPr="006C1597">
              <w:rPr>
                <w:lang w:val="fr-FR"/>
              </w:rPr>
              <w:t xml:space="preserve"> </w:t>
            </w:r>
            <w:hyperlink r:id="rId63" w:history="1">
              <w:r w:rsidRPr="006C1597">
                <w:rPr>
                  <w:rStyle w:val="Hyperlink"/>
                  <w:color w:val="auto"/>
                  <w:lang w:val="fr-FR"/>
                </w:rPr>
                <w:t>http</w:t>
              </w:r>
              <w:r w:rsidR="005B69F3" w:rsidRPr="006C1597">
                <w:rPr>
                  <w:rStyle w:val="Hyperlink"/>
                  <w:color w:val="auto"/>
                  <w:lang w:val="fr-FR"/>
                </w:rPr>
                <w:t>:</w:t>
              </w:r>
              <w:r w:rsidRPr="006C1597">
                <w:rPr>
                  <w:rStyle w:val="Hyperlink"/>
                  <w:color w:val="auto"/>
                  <w:lang w:val="fr-FR"/>
                </w:rPr>
                <w:t>//www.worldbank.org/debarr</w:t>
              </w:r>
            </w:hyperlink>
          </w:p>
        </w:tc>
      </w:tr>
      <w:tr w:rsidR="004A1535" w:rsidRPr="006C1597" w14:paraId="235ED6E6" w14:textId="77777777" w:rsidTr="00B94A4D">
        <w:tc>
          <w:tcPr>
            <w:tcW w:w="1620" w:type="dxa"/>
            <w:tcMar>
              <w:top w:w="28" w:type="dxa"/>
              <w:bottom w:w="28" w:type="dxa"/>
            </w:tcMar>
          </w:tcPr>
          <w:p w14:paraId="76F96154" w14:textId="2664F757" w:rsidR="004A1535" w:rsidRPr="006C1597" w:rsidRDefault="004A1535" w:rsidP="00BE4B6F">
            <w:pPr>
              <w:spacing w:before="60" w:after="60"/>
              <w:rPr>
                <w:b/>
              </w:rPr>
            </w:pPr>
            <w:r>
              <w:rPr>
                <w:b/>
              </w:rPr>
              <w:t>IS 4.11</w:t>
            </w:r>
          </w:p>
        </w:tc>
        <w:tc>
          <w:tcPr>
            <w:tcW w:w="7740" w:type="dxa"/>
            <w:tcMar>
              <w:top w:w="28" w:type="dxa"/>
              <w:bottom w:w="28" w:type="dxa"/>
            </w:tcMar>
          </w:tcPr>
          <w:p w14:paraId="5817C7F5" w14:textId="1800F6A1" w:rsidR="004A1535" w:rsidRPr="006C1597" w:rsidRDefault="004A1535" w:rsidP="00B94A4D">
            <w:pPr>
              <w:pStyle w:val="i"/>
              <w:tabs>
                <w:tab w:val="right" w:pos="7848"/>
              </w:tabs>
              <w:spacing w:before="60" w:after="60"/>
              <w:ind w:left="-3" w:hanging="5"/>
              <w:jc w:val="left"/>
              <w:rPr>
                <w:lang w:val="fr-FR"/>
              </w:rPr>
            </w:pPr>
            <w:r>
              <w:rPr>
                <w:lang w:val="fr-FR"/>
              </w:rPr>
              <w:t xml:space="preserve">Le processus d’appel d’offres __________________ </w:t>
            </w:r>
            <w:r w:rsidRPr="00424F7F">
              <w:rPr>
                <w:i/>
                <w:iCs/>
                <w:lang w:val="fr-FR"/>
              </w:rPr>
              <w:t>[</w:t>
            </w:r>
            <w:r>
              <w:rPr>
                <w:i/>
                <w:iCs/>
                <w:lang w:val="fr-FR"/>
              </w:rPr>
              <w:t xml:space="preserve">Insérer </w:t>
            </w:r>
            <w:r w:rsidR="005A6AAF">
              <w:rPr>
                <w:i/>
                <w:iCs/>
                <w:lang w:val="fr-FR"/>
              </w:rPr>
              <w:t>« est » ou « n’est pas » sujet à une préqualification</w:t>
            </w:r>
            <w:r w:rsidR="00C031E7">
              <w:rPr>
                <w:i/>
                <w:iCs/>
                <w:lang w:val="fr-FR"/>
              </w:rPr>
              <w:t>.</w:t>
            </w:r>
          </w:p>
        </w:tc>
      </w:tr>
      <w:tr w:rsidR="000A450A" w:rsidRPr="006C1597" w14:paraId="465D7257" w14:textId="77777777" w:rsidTr="00B94A4D">
        <w:tc>
          <w:tcPr>
            <w:tcW w:w="9360" w:type="dxa"/>
            <w:gridSpan w:val="2"/>
            <w:tcMar>
              <w:top w:w="28" w:type="dxa"/>
              <w:bottom w:w="28" w:type="dxa"/>
            </w:tcMar>
          </w:tcPr>
          <w:p w14:paraId="348751E4" w14:textId="49B70821" w:rsidR="000A450A" w:rsidRPr="006C1597" w:rsidRDefault="000A450A" w:rsidP="00B94A4D">
            <w:pPr>
              <w:tabs>
                <w:tab w:val="right" w:pos="7434"/>
              </w:tabs>
              <w:spacing w:before="120" w:after="120"/>
              <w:jc w:val="center"/>
              <w:rPr>
                <w:b/>
                <w:sz w:val="28"/>
              </w:rPr>
            </w:pPr>
            <w:r w:rsidRPr="006C1597">
              <w:rPr>
                <w:b/>
                <w:sz w:val="28"/>
              </w:rPr>
              <w:t>B.</w:t>
            </w:r>
            <w:r w:rsidR="005B69F3" w:rsidRPr="006C1597">
              <w:rPr>
                <w:b/>
                <w:sz w:val="28"/>
              </w:rPr>
              <w:t xml:space="preserve"> </w:t>
            </w:r>
            <w:r w:rsidRPr="006C1597">
              <w:rPr>
                <w:b/>
                <w:sz w:val="28"/>
              </w:rPr>
              <w:t>Dossier d’Appel d’Offres</w:t>
            </w:r>
          </w:p>
        </w:tc>
      </w:tr>
      <w:tr w:rsidR="000A450A" w:rsidRPr="006C1597" w14:paraId="2919EFD7" w14:textId="77777777" w:rsidTr="00B94A4D">
        <w:tc>
          <w:tcPr>
            <w:tcW w:w="1620" w:type="dxa"/>
            <w:tcMar>
              <w:top w:w="28" w:type="dxa"/>
              <w:bottom w:w="28" w:type="dxa"/>
            </w:tcMar>
          </w:tcPr>
          <w:p w14:paraId="09F85DA2" w14:textId="77777777" w:rsidR="00654457" w:rsidRPr="006C1597" w:rsidRDefault="004F67E3" w:rsidP="00BE4B6F">
            <w:pPr>
              <w:tabs>
                <w:tab w:val="right" w:pos="7254"/>
              </w:tabs>
              <w:spacing w:before="60" w:after="60"/>
              <w:rPr>
                <w:b/>
              </w:rPr>
            </w:pPr>
            <w:r w:rsidRPr="006C1597">
              <w:rPr>
                <w:b/>
              </w:rPr>
              <w:t>IS 7.1</w:t>
            </w:r>
          </w:p>
        </w:tc>
        <w:tc>
          <w:tcPr>
            <w:tcW w:w="7740" w:type="dxa"/>
            <w:tcMar>
              <w:top w:w="28" w:type="dxa"/>
              <w:bottom w:w="28" w:type="dxa"/>
            </w:tcMar>
          </w:tcPr>
          <w:p w14:paraId="182CC427" w14:textId="7E78ED62" w:rsidR="000A450A" w:rsidRPr="006C1597" w:rsidRDefault="000A450A" w:rsidP="00275DA9">
            <w:pPr>
              <w:tabs>
                <w:tab w:val="right" w:pos="7254"/>
              </w:tabs>
              <w:spacing w:before="60" w:after="60"/>
              <w:ind w:left="0" w:firstLine="0"/>
            </w:pPr>
            <w:r w:rsidRPr="006C1597">
              <w:t>Aux seules fins d</w:t>
            </w:r>
            <w:r w:rsidRPr="006C1597">
              <w:rPr>
                <w:b/>
              </w:rPr>
              <w:t>’</w:t>
            </w:r>
            <w:r w:rsidR="004F67E3" w:rsidRPr="006C1597">
              <w:rPr>
                <w:b/>
              </w:rPr>
              <w:t>obtention d</w:t>
            </w:r>
            <w:r w:rsidRPr="006C1597">
              <w:rPr>
                <w:b/>
              </w:rPr>
              <w:t>’</w:t>
            </w:r>
            <w:r w:rsidR="004F67E3" w:rsidRPr="006C1597">
              <w:rPr>
                <w:b/>
              </w:rPr>
              <w:t>éclaircissements</w:t>
            </w:r>
            <w:r w:rsidRPr="006C1597">
              <w:t>,</w:t>
            </w:r>
            <w:r w:rsidRPr="006C1597">
              <w:rPr>
                <w:b/>
              </w:rPr>
              <w:t xml:space="preserve"> </w:t>
            </w:r>
            <w:r w:rsidRPr="006C1597">
              <w:t xml:space="preserve">l’adresse du Maître </w:t>
            </w:r>
            <w:r w:rsidR="001A0797" w:rsidRPr="006C1597">
              <w:t>d</w:t>
            </w:r>
            <w:r w:rsidRPr="006C1597">
              <w:t>’Ouvrage est la suivante</w:t>
            </w:r>
            <w:r w:rsidR="005B69F3" w:rsidRPr="006C1597">
              <w:t> :</w:t>
            </w:r>
          </w:p>
          <w:p w14:paraId="086DDDC5" w14:textId="19599446" w:rsidR="00A139F6" w:rsidRPr="006C1597" w:rsidRDefault="00A139F6" w:rsidP="00275DA9">
            <w:pPr>
              <w:tabs>
                <w:tab w:val="right" w:pos="7254"/>
              </w:tabs>
              <w:spacing w:before="60" w:after="60"/>
              <w:ind w:left="0" w:firstLine="0"/>
              <w:rPr>
                <w:i/>
              </w:rPr>
            </w:pPr>
            <w:r w:rsidRPr="006C1597">
              <w:rPr>
                <w:i/>
              </w:rPr>
              <w:t>[</w:t>
            </w:r>
            <w:r w:rsidRPr="002612B1">
              <w:rPr>
                <w:b/>
                <w:bCs/>
                <w:i/>
              </w:rPr>
              <w:t>Insérer l’information correspondante comme requis ci-après. Cette adresse peut être identique ou non à celle spécifiée à l’article 21.1 des IS pour la remise des offres</w:t>
            </w:r>
            <w:r w:rsidRPr="006C1597">
              <w:rPr>
                <w:i/>
              </w:rPr>
              <w:t>]</w:t>
            </w:r>
            <w:r w:rsidR="005B69F3" w:rsidRPr="006C1597">
              <w:rPr>
                <w:i/>
              </w:rPr>
              <w:t> :</w:t>
            </w:r>
          </w:p>
          <w:p w14:paraId="79E17A9F" w14:textId="6ACCBF3B" w:rsidR="00A139F6" w:rsidRPr="006C1597" w:rsidRDefault="00A139F6" w:rsidP="00BE4B6F">
            <w:pPr>
              <w:tabs>
                <w:tab w:val="right" w:pos="7254"/>
              </w:tabs>
              <w:spacing w:before="60" w:after="60"/>
            </w:pPr>
            <w:r w:rsidRPr="006C1597">
              <w:t>Attention de</w:t>
            </w:r>
            <w:r w:rsidR="005B69F3" w:rsidRPr="006C1597">
              <w:t> :</w:t>
            </w:r>
            <w:r w:rsidRPr="006C1597">
              <w:t xml:space="preserve"> </w:t>
            </w:r>
            <w:r w:rsidRPr="006C1597">
              <w:rPr>
                <w:i/>
                <w:iCs/>
              </w:rPr>
              <w:t>[</w:t>
            </w:r>
            <w:r w:rsidRPr="002612B1">
              <w:rPr>
                <w:b/>
                <w:bCs/>
                <w:i/>
                <w:iCs/>
              </w:rPr>
              <w:t>insérer le nom du responsable</w:t>
            </w:r>
            <w:r w:rsidRPr="006C1597">
              <w:rPr>
                <w:i/>
                <w:iCs/>
              </w:rPr>
              <w:t>]</w:t>
            </w:r>
          </w:p>
          <w:p w14:paraId="5A2A1E78" w14:textId="30A7404C" w:rsidR="00A139F6" w:rsidRPr="006C1597" w:rsidRDefault="00A139F6" w:rsidP="00BE4B6F">
            <w:pPr>
              <w:tabs>
                <w:tab w:val="right" w:pos="7254"/>
              </w:tabs>
              <w:spacing w:before="60" w:after="60"/>
            </w:pPr>
            <w:r w:rsidRPr="006C1597">
              <w:t>Rue</w:t>
            </w:r>
            <w:r w:rsidR="005B69F3" w:rsidRPr="006C1597">
              <w:t> :</w:t>
            </w:r>
            <w:r w:rsidRPr="006C1597">
              <w:t xml:space="preserve"> </w:t>
            </w:r>
            <w:r w:rsidRPr="006C1597">
              <w:rPr>
                <w:i/>
                <w:iCs/>
              </w:rPr>
              <w:t>[</w:t>
            </w:r>
            <w:r w:rsidRPr="002612B1">
              <w:rPr>
                <w:b/>
                <w:bCs/>
                <w:i/>
                <w:iCs/>
              </w:rPr>
              <w:t>insérer le nom de la rue</w:t>
            </w:r>
            <w:r w:rsidRPr="006C1597">
              <w:rPr>
                <w:i/>
                <w:iCs/>
              </w:rPr>
              <w:t>]</w:t>
            </w:r>
          </w:p>
          <w:p w14:paraId="1CDFD36A" w14:textId="372009B0" w:rsidR="00A139F6" w:rsidRPr="006C1597" w:rsidRDefault="00A139F6" w:rsidP="00BE4B6F">
            <w:pPr>
              <w:tabs>
                <w:tab w:val="right" w:pos="7254"/>
              </w:tabs>
              <w:spacing w:before="60" w:after="60"/>
            </w:pPr>
            <w:r w:rsidRPr="006C1597">
              <w:t>Étage/ numéro de bureau</w:t>
            </w:r>
            <w:r w:rsidR="005B69F3" w:rsidRPr="006C1597">
              <w:t> :</w:t>
            </w:r>
            <w:r w:rsidR="00B94A4D" w:rsidRPr="006C1597">
              <w:t xml:space="preserve"> </w:t>
            </w:r>
            <w:r w:rsidRPr="006C1597">
              <w:rPr>
                <w:i/>
                <w:iCs/>
              </w:rPr>
              <w:t>[</w:t>
            </w:r>
            <w:r w:rsidRPr="002612B1">
              <w:rPr>
                <w:b/>
                <w:bCs/>
                <w:i/>
                <w:iCs/>
              </w:rPr>
              <w:t xml:space="preserve">insérer </w:t>
            </w:r>
            <w:r w:rsidR="003126B7">
              <w:rPr>
                <w:b/>
                <w:bCs/>
                <w:i/>
                <w:iCs/>
              </w:rPr>
              <w:t>l’</w:t>
            </w:r>
            <w:r w:rsidRPr="002612B1">
              <w:rPr>
                <w:b/>
                <w:bCs/>
                <w:i/>
                <w:iCs/>
              </w:rPr>
              <w:t xml:space="preserve">étage et </w:t>
            </w:r>
            <w:r w:rsidR="003126B7">
              <w:rPr>
                <w:b/>
                <w:bCs/>
                <w:i/>
                <w:iCs/>
              </w:rPr>
              <w:t xml:space="preserve">le </w:t>
            </w:r>
            <w:r w:rsidRPr="002612B1">
              <w:rPr>
                <w:b/>
                <w:bCs/>
                <w:i/>
                <w:iCs/>
              </w:rPr>
              <w:t>numéro du bureau</w:t>
            </w:r>
            <w:r w:rsidRPr="006C1597">
              <w:rPr>
                <w:i/>
                <w:iCs/>
              </w:rPr>
              <w:t>]</w:t>
            </w:r>
            <w:r w:rsidRPr="006C1597">
              <w:t xml:space="preserve"> </w:t>
            </w:r>
          </w:p>
          <w:p w14:paraId="51BE399C" w14:textId="775621AA" w:rsidR="00A139F6" w:rsidRPr="006C1597" w:rsidRDefault="00A139F6" w:rsidP="00BE4B6F">
            <w:pPr>
              <w:tabs>
                <w:tab w:val="right" w:pos="7254"/>
              </w:tabs>
              <w:spacing w:before="60" w:after="60"/>
              <w:rPr>
                <w:i/>
              </w:rPr>
            </w:pPr>
            <w:r w:rsidRPr="006C1597">
              <w:t>Ville</w:t>
            </w:r>
            <w:r w:rsidR="005B69F3" w:rsidRPr="006C1597">
              <w:t> :</w:t>
            </w:r>
            <w:r w:rsidRPr="006C1597">
              <w:rPr>
                <w:i/>
                <w:iCs/>
              </w:rPr>
              <w:t xml:space="preserve"> [</w:t>
            </w:r>
            <w:r w:rsidRPr="002612B1">
              <w:rPr>
                <w:b/>
                <w:bCs/>
                <w:i/>
                <w:iCs/>
              </w:rPr>
              <w:t>insérer le nom de la ville</w:t>
            </w:r>
            <w:r w:rsidRPr="006C1597">
              <w:rPr>
                <w:i/>
                <w:iCs/>
              </w:rPr>
              <w:t>]</w:t>
            </w:r>
          </w:p>
          <w:p w14:paraId="09B5070B" w14:textId="16EAA402" w:rsidR="00A139F6" w:rsidRPr="006C1597" w:rsidRDefault="00A139F6" w:rsidP="00BE4B6F">
            <w:pPr>
              <w:tabs>
                <w:tab w:val="right" w:pos="7254"/>
              </w:tabs>
              <w:spacing w:before="60" w:after="60"/>
              <w:rPr>
                <w:i/>
              </w:rPr>
            </w:pPr>
            <w:r w:rsidRPr="006C1597">
              <w:t>Code postal</w:t>
            </w:r>
            <w:r w:rsidR="005B69F3" w:rsidRPr="006C1597">
              <w:t> :</w:t>
            </w:r>
            <w:r w:rsidRPr="006C1597">
              <w:t xml:space="preserve"> </w:t>
            </w:r>
            <w:r w:rsidRPr="006C1597">
              <w:rPr>
                <w:i/>
                <w:iCs/>
              </w:rPr>
              <w:t>[</w:t>
            </w:r>
            <w:r w:rsidRPr="002612B1">
              <w:rPr>
                <w:b/>
                <w:bCs/>
                <w:i/>
                <w:iCs/>
              </w:rPr>
              <w:t>insérer le numéro du code postal</w:t>
            </w:r>
            <w:r w:rsidRPr="006C1597">
              <w:rPr>
                <w:i/>
                <w:iCs/>
              </w:rPr>
              <w:t>]</w:t>
            </w:r>
          </w:p>
          <w:p w14:paraId="00DBDDA8" w14:textId="7646D094" w:rsidR="00A139F6" w:rsidRPr="006C1597" w:rsidRDefault="00A139F6" w:rsidP="00BE4B6F">
            <w:pPr>
              <w:tabs>
                <w:tab w:val="right" w:pos="7254"/>
              </w:tabs>
              <w:spacing w:before="60" w:after="60"/>
              <w:rPr>
                <w:i/>
              </w:rPr>
            </w:pPr>
            <w:r w:rsidRPr="006C1597">
              <w:t>Pays</w:t>
            </w:r>
            <w:r w:rsidR="005B69F3" w:rsidRPr="006C1597">
              <w:t> :</w:t>
            </w:r>
            <w:r w:rsidRPr="006C1597">
              <w:t xml:space="preserve"> </w:t>
            </w:r>
            <w:r w:rsidRPr="006C1597">
              <w:rPr>
                <w:i/>
                <w:iCs/>
              </w:rPr>
              <w:t>[</w:t>
            </w:r>
            <w:r w:rsidRPr="002612B1">
              <w:rPr>
                <w:b/>
                <w:bCs/>
                <w:i/>
                <w:iCs/>
              </w:rPr>
              <w:t>insérer le nom</w:t>
            </w:r>
            <w:r w:rsidRPr="002612B1">
              <w:rPr>
                <w:b/>
                <w:bCs/>
              </w:rPr>
              <w:t xml:space="preserve"> du pays</w:t>
            </w:r>
            <w:r w:rsidRPr="006C1597">
              <w:t>]</w:t>
            </w:r>
          </w:p>
          <w:p w14:paraId="0DD33367" w14:textId="673449FD" w:rsidR="00A139F6" w:rsidRPr="006C1597" w:rsidRDefault="00A139F6" w:rsidP="00BE4B6F">
            <w:pPr>
              <w:tabs>
                <w:tab w:val="right" w:pos="7254"/>
              </w:tabs>
              <w:spacing w:before="60" w:after="60"/>
            </w:pPr>
            <w:r w:rsidRPr="006C1597">
              <w:t>Numéro de téléphone</w:t>
            </w:r>
            <w:r w:rsidR="005B69F3" w:rsidRPr="006C1597">
              <w:t> :</w:t>
            </w:r>
            <w:r w:rsidRPr="006C1597">
              <w:t xml:space="preserve"> </w:t>
            </w:r>
            <w:r w:rsidRPr="006C1597">
              <w:rPr>
                <w:i/>
                <w:iCs/>
              </w:rPr>
              <w:t>[</w:t>
            </w:r>
            <w:r w:rsidRPr="002612B1">
              <w:rPr>
                <w:b/>
                <w:bCs/>
                <w:i/>
                <w:iCs/>
              </w:rPr>
              <w:t>insérer</w:t>
            </w:r>
            <w:r w:rsidR="003126B7">
              <w:rPr>
                <w:b/>
                <w:bCs/>
                <w:i/>
                <w:iCs/>
              </w:rPr>
              <w:t xml:space="preserve"> le</w:t>
            </w:r>
            <w:r w:rsidRPr="002612B1">
              <w:rPr>
                <w:b/>
                <w:bCs/>
                <w:i/>
                <w:iCs/>
              </w:rPr>
              <w:t xml:space="preserve"> numéro</w:t>
            </w:r>
            <w:r w:rsidR="003126B7">
              <w:rPr>
                <w:b/>
                <w:bCs/>
                <w:i/>
                <w:iCs/>
              </w:rPr>
              <w:t>, y compris les codes pays et ville</w:t>
            </w:r>
            <w:r w:rsidRPr="006C1597">
              <w:rPr>
                <w:i/>
                <w:iCs/>
              </w:rPr>
              <w:t>]</w:t>
            </w:r>
          </w:p>
          <w:p w14:paraId="7A67A0D3" w14:textId="0F124BBF" w:rsidR="00A139F6" w:rsidRPr="006C1597" w:rsidRDefault="00A139F6" w:rsidP="00BE4B6F">
            <w:pPr>
              <w:tabs>
                <w:tab w:val="right" w:pos="7254"/>
              </w:tabs>
              <w:spacing w:before="60" w:after="60"/>
            </w:pPr>
            <w:r w:rsidRPr="006C1597">
              <w:t>Numéro de télécopie</w:t>
            </w:r>
            <w:r w:rsidR="005B69F3" w:rsidRPr="006C1597">
              <w:t> :</w:t>
            </w:r>
            <w:r w:rsidRPr="006C1597">
              <w:t xml:space="preserve"> </w:t>
            </w:r>
            <w:r w:rsidRPr="006C1597">
              <w:rPr>
                <w:i/>
                <w:iCs/>
              </w:rPr>
              <w:t>[</w:t>
            </w:r>
            <w:r w:rsidR="003126B7" w:rsidRPr="00843B7A">
              <w:rPr>
                <w:b/>
                <w:bCs/>
                <w:i/>
                <w:iCs/>
              </w:rPr>
              <w:t xml:space="preserve">insérer </w:t>
            </w:r>
            <w:r w:rsidR="003126B7">
              <w:rPr>
                <w:b/>
                <w:bCs/>
                <w:i/>
                <w:iCs/>
              </w:rPr>
              <w:t xml:space="preserve">le </w:t>
            </w:r>
            <w:r w:rsidR="003126B7" w:rsidRPr="00843B7A">
              <w:rPr>
                <w:b/>
                <w:bCs/>
                <w:i/>
                <w:iCs/>
              </w:rPr>
              <w:t>numéro</w:t>
            </w:r>
            <w:r w:rsidR="003126B7">
              <w:rPr>
                <w:b/>
                <w:bCs/>
                <w:i/>
                <w:iCs/>
              </w:rPr>
              <w:t>, y compris les codes pays et ville</w:t>
            </w:r>
            <w:r w:rsidRPr="006C1597">
              <w:rPr>
                <w:i/>
                <w:iCs/>
              </w:rPr>
              <w:t>]</w:t>
            </w:r>
          </w:p>
          <w:p w14:paraId="01E07B3F" w14:textId="429192E2" w:rsidR="00654457" w:rsidRDefault="00A139F6" w:rsidP="002612B1">
            <w:pPr>
              <w:tabs>
                <w:tab w:val="right" w:pos="7254"/>
              </w:tabs>
              <w:spacing w:before="60" w:after="0"/>
              <w:rPr>
                <w:i/>
                <w:iCs/>
              </w:rPr>
            </w:pPr>
            <w:r w:rsidRPr="006C1597">
              <w:t>Adresse électronique</w:t>
            </w:r>
            <w:r w:rsidR="005B69F3" w:rsidRPr="006C1597">
              <w:t> :</w:t>
            </w:r>
            <w:r w:rsidRPr="006C1597">
              <w:t xml:space="preserve"> </w:t>
            </w:r>
            <w:r w:rsidRPr="006C1597">
              <w:rPr>
                <w:i/>
                <w:iCs/>
              </w:rPr>
              <w:t>[</w:t>
            </w:r>
            <w:r w:rsidRPr="002612B1">
              <w:rPr>
                <w:b/>
                <w:bCs/>
                <w:i/>
                <w:iCs/>
              </w:rPr>
              <w:t xml:space="preserve">insérer </w:t>
            </w:r>
            <w:r w:rsidR="003126B7">
              <w:rPr>
                <w:b/>
                <w:bCs/>
                <w:i/>
                <w:iCs/>
              </w:rPr>
              <w:t>l’</w:t>
            </w:r>
            <w:r w:rsidRPr="002612B1">
              <w:rPr>
                <w:b/>
                <w:bCs/>
                <w:i/>
                <w:iCs/>
              </w:rPr>
              <w:t>adresse</w:t>
            </w:r>
            <w:r w:rsidR="003126B7">
              <w:rPr>
                <w:b/>
                <w:bCs/>
                <w:i/>
                <w:iCs/>
              </w:rPr>
              <w:t>, si applicable</w:t>
            </w:r>
            <w:r w:rsidRPr="006C1597">
              <w:rPr>
                <w:i/>
                <w:iCs/>
              </w:rPr>
              <w:t>]</w:t>
            </w:r>
          </w:p>
          <w:p w14:paraId="718D9661" w14:textId="77777777" w:rsidR="00F55211" w:rsidRDefault="00F55211" w:rsidP="002612B1">
            <w:pPr>
              <w:tabs>
                <w:tab w:val="right" w:pos="7254"/>
              </w:tabs>
              <w:spacing w:after="0"/>
              <w:rPr>
                <w:i/>
                <w:iCs/>
              </w:rPr>
            </w:pPr>
          </w:p>
          <w:p w14:paraId="0AD85AA4" w14:textId="23977159" w:rsidR="00F55211" w:rsidRPr="002612B1" w:rsidRDefault="008B08B8" w:rsidP="002612B1">
            <w:pPr>
              <w:tabs>
                <w:tab w:val="right" w:pos="7254"/>
              </w:tabs>
              <w:spacing w:before="120" w:after="120"/>
              <w:ind w:left="1" w:hanging="1"/>
              <w:rPr>
                <w:bCs/>
              </w:rPr>
            </w:pPr>
            <w:r>
              <w:rPr>
                <w:lang w:val="fr"/>
              </w:rPr>
              <w:t>Site internet</w:t>
            </w:r>
            <w:r w:rsidR="00F55211" w:rsidRPr="00203156">
              <w:rPr>
                <w:lang w:val="fr"/>
              </w:rPr>
              <w:t xml:space="preserve"> :</w:t>
            </w:r>
            <w:r w:rsidR="00F55211">
              <w:rPr>
                <w:lang w:val="fr"/>
              </w:rPr>
              <w:t xml:space="preserve"> </w:t>
            </w:r>
            <w:r w:rsidR="00F55211" w:rsidRPr="00203156">
              <w:rPr>
                <w:b/>
                <w:i/>
                <w:lang w:val="fr"/>
              </w:rPr>
              <w:t>[au cas où cela est utilisé, identifie</w:t>
            </w:r>
            <w:r w:rsidR="00F55211">
              <w:rPr>
                <w:b/>
                <w:i/>
                <w:lang w:val="fr"/>
              </w:rPr>
              <w:t xml:space="preserve">r </w:t>
            </w:r>
            <w:r w:rsidR="00F55211" w:rsidRPr="00CD66E2">
              <w:rPr>
                <w:b/>
                <w:bCs/>
                <w:i/>
                <w:iCs/>
                <w:lang w:val="fr"/>
              </w:rPr>
              <w:t xml:space="preserve">le site </w:t>
            </w:r>
            <w:r>
              <w:rPr>
                <w:b/>
                <w:bCs/>
                <w:i/>
                <w:iCs/>
                <w:lang w:val="fr"/>
              </w:rPr>
              <w:t>internet</w:t>
            </w:r>
            <w:r w:rsidRPr="00CD66E2">
              <w:rPr>
                <w:b/>
                <w:bCs/>
                <w:i/>
                <w:iCs/>
                <w:lang w:val="fr"/>
              </w:rPr>
              <w:t xml:space="preserve"> </w:t>
            </w:r>
            <w:r w:rsidR="00F55211" w:rsidRPr="00CD66E2">
              <w:rPr>
                <w:b/>
                <w:bCs/>
                <w:i/>
                <w:iCs/>
                <w:lang w:val="fr"/>
              </w:rPr>
              <w:t>avec un accès gratuit où les informations du processus d’appel d’offres sont publiées</w:t>
            </w:r>
            <w:r w:rsidR="00F55211" w:rsidRPr="00203156">
              <w:rPr>
                <w:i/>
                <w:lang w:val="fr"/>
              </w:rPr>
              <w:t>]</w:t>
            </w:r>
            <w:r w:rsidR="00F55211">
              <w:rPr>
                <w:i/>
                <w:lang w:val="fr"/>
              </w:rPr>
              <w:t xml:space="preserve">: </w:t>
            </w:r>
            <w:r w:rsidR="00F55211">
              <w:rPr>
                <w:lang w:val="fr"/>
              </w:rPr>
              <w:t xml:space="preserve"> </w:t>
            </w:r>
            <w:r w:rsidR="00F55211" w:rsidRPr="00203156">
              <w:rPr>
                <w:i/>
                <w:lang w:val="fr"/>
              </w:rPr>
              <w:t>_____</w:t>
            </w:r>
          </w:p>
        </w:tc>
      </w:tr>
      <w:tr w:rsidR="000A450A" w:rsidRPr="006C1597" w14:paraId="161AD726" w14:textId="77777777" w:rsidTr="00B94A4D">
        <w:tc>
          <w:tcPr>
            <w:tcW w:w="1620" w:type="dxa"/>
            <w:tcMar>
              <w:top w:w="28" w:type="dxa"/>
              <w:bottom w:w="28" w:type="dxa"/>
            </w:tcMar>
          </w:tcPr>
          <w:p w14:paraId="6B35CABD" w14:textId="77777777" w:rsidR="000A450A" w:rsidRPr="006C1597" w:rsidRDefault="000A450A" w:rsidP="00BE4B6F">
            <w:pPr>
              <w:tabs>
                <w:tab w:val="right" w:pos="7254"/>
              </w:tabs>
              <w:spacing w:before="60" w:after="60"/>
              <w:rPr>
                <w:b/>
              </w:rPr>
            </w:pPr>
            <w:r w:rsidRPr="006C1597">
              <w:rPr>
                <w:b/>
              </w:rPr>
              <w:t>IS 7.4</w:t>
            </w:r>
          </w:p>
        </w:tc>
        <w:tc>
          <w:tcPr>
            <w:tcW w:w="7740" w:type="dxa"/>
            <w:tcMar>
              <w:top w:w="28" w:type="dxa"/>
              <w:bottom w:w="28" w:type="dxa"/>
            </w:tcMar>
          </w:tcPr>
          <w:p w14:paraId="09AFA97A" w14:textId="303F2E7C" w:rsidR="000A450A" w:rsidRPr="006C1597" w:rsidRDefault="000A450A" w:rsidP="002612B1">
            <w:pPr>
              <w:tabs>
                <w:tab w:val="right" w:pos="7254"/>
              </w:tabs>
              <w:spacing w:before="60" w:after="60"/>
              <w:ind w:left="0" w:firstLine="0"/>
            </w:pPr>
            <w:r w:rsidRPr="006C1597">
              <w:t xml:space="preserve">Une réunion préparatoire </w:t>
            </w:r>
            <w:r w:rsidRPr="006C1597">
              <w:rPr>
                <w:i/>
                <w:iCs/>
              </w:rPr>
              <w:t>[</w:t>
            </w:r>
            <w:r w:rsidR="00F55211">
              <w:rPr>
                <w:i/>
                <w:iCs/>
              </w:rPr>
              <w:t>« </w:t>
            </w:r>
            <w:r w:rsidRPr="002612B1">
              <w:rPr>
                <w:b/>
                <w:bCs/>
                <w:i/>
                <w:iCs/>
              </w:rPr>
              <w:t>se tiendra</w:t>
            </w:r>
            <w:r w:rsidR="00F55211">
              <w:rPr>
                <w:i/>
                <w:iCs/>
              </w:rPr>
              <w:t> » ou « </w:t>
            </w:r>
            <w:r w:rsidR="00F55211" w:rsidRPr="002612B1">
              <w:rPr>
                <w:b/>
                <w:bCs/>
                <w:i/>
                <w:iCs/>
              </w:rPr>
              <w:t>ne se tiendra pas</w:t>
            </w:r>
            <w:r w:rsidR="00F55211">
              <w:rPr>
                <w:i/>
                <w:iCs/>
              </w:rPr>
              <w:t> »</w:t>
            </w:r>
            <w:r w:rsidRPr="006C1597">
              <w:rPr>
                <w:i/>
                <w:iCs/>
              </w:rPr>
              <w:t>]</w:t>
            </w:r>
            <w:r w:rsidRPr="006C1597">
              <w:t xml:space="preserve"> </w:t>
            </w:r>
            <w:r w:rsidR="00B1235A" w:rsidRPr="006C1597">
              <w:t>à l’adresse,</w:t>
            </w:r>
            <w:r w:rsidR="005B69F3" w:rsidRPr="006C1597">
              <w:t xml:space="preserve"> </w:t>
            </w:r>
            <w:r w:rsidRPr="006C1597">
              <w:t>date</w:t>
            </w:r>
            <w:r w:rsidR="00B1235A" w:rsidRPr="006C1597">
              <w:t xml:space="preserve"> et heure</w:t>
            </w:r>
            <w:r w:rsidRPr="006C1597">
              <w:t xml:space="preserve"> ci-après</w:t>
            </w:r>
            <w:r w:rsidR="005B69F3" w:rsidRPr="006C1597">
              <w:t> :</w:t>
            </w:r>
          </w:p>
          <w:p w14:paraId="330567B1" w14:textId="3991D120" w:rsidR="000A450A" w:rsidRPr="006C1597" w:rsidRDefault="000A450A" w:rsidP="00BE4B6F">
            <w:pPr>
              <w:tabs>
                <w:tab w:val="right" w:pos="7254"/>
              </w:tabs>
              <w:spacing w:before="60" w:after="60"/>
            </w:pPr>
            <w:r w:rsidRPr="006C1597">
              <w:t>Lieu</w:t>
            </w:r>
            <w:r w:rsidR="005B69F3" w:rsidRPr="006C1597">
              <w:t> :</w:t>
            </w:r>
            <w:r w:rsidR="00A139F6" w:rsidRPr="006C1597">
              <w:rPr>
                <w:i/>
                <w:iCs/>
              </w:rPr>
              <w:t xml:space="preserve"> [insérer adresse]</w:t>
            </w:r>
          </w:p>
          <w:p w14:paraId="7167B7E1" w14:textId="51D125A4" w:rsidR="000A450A" w:rsidRPr="006C1597" w:rsidRDefault="000A450A" w:rsidP="00BE4B6F">
            <w:pPr>
              <w:tabs>
                <w:tab w:val="right" w:pos="7254"/>
              </w:tabs>
              <w:spacing w:before="60" w:after="60"/>
            </w:pPr>
            <w:r w:rsidRPr="006C1597">
              <w:t>Date</w:t>
            </w:r>
            <w:r w:rsidR="005B69F3" w:rsidRPr="006C1597">
              <w:t> :</w:t>
            </w:r>
            <w:r w:rsidR="00B94A4D" w:rsidRPr="006C1597">
              <w:t xml:space="preserve"> </w:t>
            </w:r>
            <w:r w:rsidR="00A139F6" w:rsidRPr="006C1597">
              <w:rPr>
                <w:i/>
                <w:iCs/>
              </w:rPr>
              <w:t>[insérer date]</w:t>
            </w:r>
          </w:p>
          <w:p w14:paraId="330636FD" w14:textId="02D03A08" w:rsidR="000A450A" w:rsidRPr="006C1597" w:rsidRDefault="000A450A" w:rsidP="00BE4B6F">
            <w:pPr>
              <w:tabs>
                <w:tab w:val="right" w:pos="7254"/>
              </w:tabs>
              <w:spacing w:before="60" w:after="60"/>
            </w:pPr>
            <w:r w:rsidRPr="006C1597">
              <w:t>Heure</w:t>
            </w:r>
            <w:r w:rsidR="005B69F3" w:rsidRPr="006C1597">
              <w:t> :</w:t>
            </w:r>
            <w:r w:rsidR="00A139F6" w:rsidRPr="006C1597">
              <w:t xml:space="preserve"> </w:t>
            </w:r>
            <w:r w:rsidR="00A139F6" w:rsidRPr="006C1597">
              <w:rPr>
                <w:i/>
                <w:iCs/>
              </w:rPr>
              <w:t>[insérer heure]</w:t>
            </w:r>
          </w:p>
          <w:p w14:paraId="72FAAF0F" w14:textId="4DB30038" w:rsidR="004265FF" w:rsidRPr="0083108F" w:rsidRDefault="000A450A" w:rsidP="002612B1">
            <w:pPr>
              <w:tabs>
                <w:tab w:val="right" w:pos="7254"/>
              </w:tabs>
              <w:spacing w:before="60" w:after="60"/>
              <w:ind w:left="0" w:firstLine="0"/>
            </w:pPr>
            <w:r w:rsidRPr="006C1597">
              <w:t xml:space="preserve">Une visite du site </w:t>
            </w:r>
            <w:r w:rsidRPr="006C1597">
              <w:rPr>
                <w:i/>
                <w:iCs/>
              </w:rPr>
              <w:t>[</w:t>
            </w:r>
            <w:r w:rsidR="003126B7">
              <w:rPr>
                <w:i/>
                <w:iCs/>
              </w:rPr>
              <w:t>insérer « </w:t>
            </w:r>
            <w:r w:rsidRPr="002612B1">
              <w:rPr>
                <w:b/>
                <w:bCs/>
                <w:i/>
                <w:iCs/>
              </w:rPr>
              <w:t>sera</w:t>
            </w:r>
            <w:r w:rsidR="003126B7">
              <w:rPr>
                <w:i/>
                <w:iCs/>
              </w:rPr>
              <w:t> » ou « </w:t>
            </w:r>
            <w:r w:rsidR="003126B7" w:rsidRPr="002612B1">
              <w:rPr>
                <w:b/>
                <w:bCs/>
                <w:i/>
                <w:iCs/>
              </w:rPr>
              <w:t>ne sera pas</w:t>
            </w:r>
            <w:r w:rsidR="003126B7">
              <w:rPr>
                <w:i/>
                <w:iCs/>
              </w:rPr>
              <w:t> »</w:t>
            </w:r>
            <w:r w:rsidRPr="006C1597">
              <w:rPr>
                <w:i/>
                <w:iCs/>
              </w:rPr>
              <w:t>]</w:t>
            </w:r>
            <w:r w:rsidRPr="006C1597">
              <w:t xml:space="preserve"> organisée par le Maître </w:t>
            </w:r>
            <w:r w:rsidR="001A0797" w:rsidRPr="006C1597">
              <w:t>d</w:t>
            </w:r>
            <w:r w:rsidRPr="006C1597">
              <w:t>’Ouvrage.</w:t>
            </w:r>
          </w:p>
        </w:tc>
      </w:tr>
      <w:tr w:rsidR="003126B7" w:rsidRPr="006C1597" w14:paraId="730B36B6" w14:textId="77777777" w:rsidTr="00B94A4D">
        <w:tc>
          <w:tcPr>
            <w:tcW w:w="1620" w:type="dxa"/>
            <w:tcMar>
              <w:top w:w="28" w:type="dxa"/>
              <w:bottom w:w="28" w:type="dxa"/>
            </w:tcMar>
          </w:tcPr>
          <w:p w14:paraId="20858EB4" w14:textId="661BA1A1" w:rsidR="003126B7" w:rsidRPr="006C1597" w:rsidRDefault="003126B7" w:rsidP="00BE4B6F">
            <w:pPr>
              <w:tabs>
                <w:tab w:val="right" w:pos="7254"/>
              </w:tabs>
              <w:spacing w:before="60" w:after="60"/>
              <w:rPr>
                <w:b/>
              </w:rPr>
            </w:pPr>
            <w:r>
              <w:rPr>
                <w:b/>
              </w:rPr>
              <w:t>IS 7.6</w:t>
            </w:r>
          </w:p>
        </w:tc>
        <w:tc>
          <w:tcPr>
            <w:tcW w:w="7740" w:type="dxa"/>
            <w:tcMar>
              <w:top w:w="28" w:type="dxa"/>
              <w:bottom w:w="28" w:type="dxa"/>
            </w:tcMar>
          </w:tcPr>
          <w:p w14:paraId="3EC051B4" w14:textId="7C9F7A02" w:rsidR="003126B7" w:rsidRPr="006C1597" w:rsidRDefault="00CD6F09">
            <w:pPr>
              <w:tabs>
                <w:tab w:val="right" w:pos="7254"/>
              </w:tabs>
              <w:spacing w:before="60" w:after="60"/>
              <w:ind w:left="0" w:firstLine="0"/>
            </w:pPr>
            <w:r>
              <w:rPr>
                <w:lang w:val="fr"/>
              </w:rPr>
              <w:t>Site internet</w:t>
            </w:r>
            <w:r w:rsidR="003126B7" w:rsidRPr="00203156">
              <w:rPr>
                <w:lang w:val="fr"/>
              </w:rPr>
              <w:t xml:space="preserve"> :</w:t>
            </w:r>
            <w:r w:rsidR="003126B7">
              <w:rPr>
                <w:lang w:val="fr"/>
              </w:rPr>
              <w:t xml:space="preserve"> </w:t>
            </w:r>
            <w:r w:rsidR="003126B7" w:rsidRPr="00203156">
              <w:rPr>
                <w:b/>
                <w:i/>
                <w:lang w:val="fr"/>
              </w:rPr>
              <w:t>[au cas où cela est utilisé, identifie</w:t>
            </w:r>
            <w:r w:rsidR="003126B7">
              <w:rPr>
                <w:b/>
                <w:i/>
                <w:lang w:val="fr"/>
              </w:rPr>
              <w:t xml:space="preserve">r </w:t>
            </w:r>
            <w:r w:rsidR="003126B7" w:rsidRPr="00CD66E2">
              <w:rPr>
                <w:b/>
                <w:bCs/>
                <w:i/>
                <w:iCs/>
                <w:lang w:val="fr"/>
              </w:rPr>
              <w:t xml:space="preserve">le site </w:t>
            </w:r>
            <w:r>
              <w:rPr>
                <w:b/>
                <w:bCs/>
                <w:i/>
                <w:iCs/>
                <w:lang w:val="fr"/>
              </w:rPr>
              <w:t>internet</w:t>
            </w:r>
            <w:r w:rsidRPr="00CD66E2">
              <w:rPr>
                <w:b/>
                <w:bCs/>
                <w:i/>
                <w:iCs/>
                <w:lang w:val="fr"/>
              </w:rPr>
              <w:t xml:space="preserve"> </w:t>
            </w:r>
            <w:r w:rsidR="003126B7" w:rsidRPr="00CD66E2">
              <w:rPr>
                <w:b/>
                <w:bCs/>
                <w:i/>
                <w:iCs/>
                <w:lang w:val="fr"/>
              </w:rPr>
              <w:t>où l</w:t>
            </w:r>
            <w:r w:rsidR="00FB0D26">
              <w:rPr>
                <w:b/>
                <w:bCs/>
                <w:i/>
                <w:iCs/>
                <w:lang w:val="fr"/>
              </w:rPr>
              <w:t xml:space="preserve">e </w:t>
            </w:r>
            <w:r>
              <w:rPr>
                <w:b/>
                <w:bCs/>
                <w:i/>
                <w:iCs/>
                <w:lang w:val="fr"/>
              </w:rPr>
              <w:t>procès-verbal</w:t>
            </w:r>
            <w:r w:rsidR="00FB0D26">
              <w:rPr>
                <w:b/>
                <w:bCs/>
                <w:i/>
                <w:iCs/>
                <w:lang w:val="fr"/>
              </w:rPr>
              <w:t xml:space="preserve"> de la Réunion Préparatoire sera publié</w:t>
            </w:r>
            <w:r w:rsidR="003126B7" w:rsidRPr="00203156">
              <w:rPr>
                <w:i/>
                <w:lang w:val="fr"/>
              </w:rPr>
              <w:t>]</w:t>
            </w:r>
            <w:r w:rsidR="003126B7">
              <w:rPr>
                <w:i/>
                <w:lang w:val="fr"/>
              </w:rPr>
              <w:t xml:space="preserve">: </w:t>
            </w:r>
            <w:r w:rsidR="003126B7">
              <w:rPr>
                <w:lang w:val="fr"/>
              </w:rPr>
              <w:t xml:space="preserve"> </w:t>
            </w:r>
            <w:r w:rsidR="003126B7" w:rsidRPr="00203156">
              <w:rPr>
                <w:i/>
                <w:lang w:val="fr"/>
              </w:rPr>
              <w:t>_____</w:t>
            </w:r>
          </w:p>
        </w:tc>
      </w:tr>
      <w:tr w:rsidR="000A450A" w:rsidRPr="006C1597" w14:paraId="4485EE4E" w14:textId="77777777" w:rsidTr="00B94A4D">
        <w:tc>
          <w:tcPr>
            <w:tcW w:w="9360" w:type="dxa"/>
            <w:gridSpan w:val="2"/>
            <w:tcMar>
              <w:top w:w="28" w:type="dxa"/>
              <w:bottom w:w="28" w:type="dxa"/>
            </w:tcMar>
          </w:tcPr>
          <w:p w14:paraId="1EBC9AA8" w14:textId="0D18A65A" w:rsidR="000A450A" w:rsidRPr="006C1597" w:rsidRDefault="000A450A" w:rsidP="00B94A4D">
            <w:pPr>
              <w:pageBreakBefore/>
              <w:tabs>
                <w:tab w:val="right" w:pos="7254"/>
              </w:tabs>
              <w:spacing w:before="120" w:after="120"/>
              <w:ind w:left="578" w:hanging="578"/>
              <w:jc w:val="center"/>
              <w:rPr>
                <w:b/>
                <w:sz w:val="28"/>
              </w:rPr>
            </w:pPr>
            <w:r w:rsidRPr="006C1597">
              <w:rPr>
                <w:b/>
                <w:sz w:val="28"/>
              </w:rPr>
              <w:lastRenderedPageBreak/>
              <w:t>C.</w:t>
            </w:r>
            <w:r w:rsidR="005B69F3" w:rsidRPr="006C1597">
              <w:rPr>
                <w:b/>
                <w:sz w:val="28"/>
              </w:rPr>
              <w:t xml:space="preserve"> </w:t>
            </w:r>
            <w:r w:rsidRPr="006C1597">
              <w:rPr>
                <w:b/>
                <w:sz w:val="28"/>
              </w:rPr>
              <w:t xml:space="preserve">Préparation des </w:t>
            </w:r>
            <w:r w:rsidR="00CD6F09">
              <w:rPr>
                <w:b/>
                <w:sz w:val="28"/>
              </w:rPr>
              <w:t>O</w:t>
            </w:r>
            <w:r w:rsidRPr="006C1597">
              <w:rPr>
                <w:b/>
                <w:sz w:val="28"/>
              </w:rPr>
              <w:t>ffres</w:t>
            </w:r>
          </w:p>
        </w:tc>
      </w:tr>
      <w:tr w:rsidR="000A450A" w:rsidRPr="006C1597" w14:paraId="27386F54" w14:textId="77777777" w:rsidTr="00B94A4D">
        <w:tc>
          <w:tcPr>
            <w:tcW w:w="1620" w:type="dxa"/>
            <w:tcMar>
              <w:top w:w="28" w:type="dxa"/>
              <w:bottom w:w="28" w:type="dxa"/>
            </w:tcMar>
          </w:tcPr>
          <w:p w14:paraId="611406EB" w14:textId="77777777" w:rsidR="000A450A" w:rsidRPr="006C1597" w:rsidRDefault="000A450A" w:rsidP="00BE4B6F">
            <w:pPr>
              <w:tabs>
                <w:tab w:val="right" w:pos="7434"/>
              </w:tabs>
              <w:spacing w:before="60" w:after="60"/>
              <w:rPr>
                <w:b/>
              </w:rPr>
            </w:pPr>
            <w:r w:rsidRPr="006C1597">
              <w:rPr>
                <w:b/>
              </w:rPr>
              <w:t>IS 10.1</w:t>
            </w:r>
          </w:p>
        </w:tc>
        <w:tc>
          <w:tcPr>
            <w:tcW w:w="7740" w:type="dxa"/>
            <w:tcMar>
              <w:top w:w="28" w:type="dxa"/>
              <w:bottom w:w="28" w:type="dxa"/>
            </w:tcMar>
          </w:tcPr>
          <w:p w14:paraId="585A4461" w14:textId="5B6C3673" w:rsidR="000A450A" w:rsidRPr="006C1597" w:rsidRDefault="000A450A" w:rsidP="00584100">
            <w:pPr>
              <w:tabs>
                <w:tab w:val="right" w:pos="7254"/>
              </w:tabs>
              <w:spacing w:before="60" w:after="60"/>
              <w:ind w:left="0" w:firstLine="0"/>
              <w:rPr>
                <w:u w:val="single"/>
              </w:rPr>
            </w:pPr>
            <w:r w:rsidRPr="006C1597">
              <w:t>La langue de l’</w:t>
            </w:r>
            <w:r w:rsidR="00F55211">
              <w:t>O</w:t>
            </w:r>
            <w:r w:rsidRPr="006C1597">
              <w:t>ffre est </w:t>
            </w:r>
            <w:r w:rsidR="005B69F3" w:rsidRPr="006C1597">
              <w:t> :</w:t>
            </w:r>
            <w:r w:rsidRPr="006C1597">
              <w:t xml:space="preserve"> </w:t>
            </w:r>
            <w:r w:rsidR="00A139F6" w:rsidRPr="006C1597">
              <w:rPr>
                <w:i/>
                <w:iCs/>
              </w:rPr>
              <w:t>[</w:t>
            </w:r>
            <w:r w:rsidR="00A139F6" w:rsidRPr="002612B1">
              <w:rPr>
                <w:b/>
                <w:bCs/>
                <w:i/>
                <w:iCs/>
              </w:rPr>
              <w:t>insérer « Anglais », « Espagnol », ou « Français</w:t>
            </w:r>
            <w:r w:rsidR="00A139F6" w:rsidRPr="006C1597">
              <w:rPr>
                <w:i/>
                <w:iCs/>
              </w:rPr>
              <w:t> »</w:t>
            </w:r>
            <w:r w:rsidR="00584100">
              <w:rPr>
                <w:i/>
                <w:iCs/>
              </w:rPr>
              <w:t>.</w:t>
            </w:r>
          </w:p>
          <w:p w14:paraId="19FE235E" w14:textId="2797AE4E" w:rsidR="004372DF" w:rsidRPr="006C1597" w:rsidRDefault="000A450A" w:rsidP="00EF1DB1">
            <w:pPr>
              <w:tabs>
                <w:tab w:val="right" w:pos="7254"/>
              </w:tabs>
              <w:spacing w:before="60" w:after="60"/>
              <w:ind w:left="0" w:firstLine="0"/>
              <w:rPr>
                <w:i/>
              </w:rPr>
            </w:pPr>
            <w:r w:rsidRPr="006C1597">
              <w:rPr>
                <w:i/>
                <w:iCs/>
              </w:rPr>
              <w:t>[</w:t>
            </w:r>
            <w:r w:rsidR="00A139F6" w:rsidRPr="002612B1">
              <w:rPr>
                <w:b/>
                <w:bCs/>
                <w:i/>
              </w:rPr>
              <w:t>Note</w:t>
            </w:r>
            <w:r w:rsidR="005B69F3" w:rsidRPr="002612B1">
              <w:rPr>
                <w:b/>
                <w:bCs/>
                <w:i/>
              </w:rPr>
              <w:t> :</w:t>
            </w:r>
            <w:r w:rsidR="00B1235A" w:rsidRPr="002612B1">
              <w:rPr>
                <w:b/>
                <w:bCs/>
                <w:i/>
              </w:rPr>
              <w:t xml:space="preserve"> après accord de la Banque, le Maître </w:t>
            </w:r>
            <w:r w:rsidR="001A0797" w:rsidRPr="002612B1">
              <w:rPr>
                <w:b/>
                <w:bCs/>
                <w:i/>
              </w:rPr>
              <w:t>d</w:t>
            </w:r>
            <w:r w:rsidR="00B1235A" w:rsidRPr="002612B1">
              <w:rPr>
                <w:b/>
                <w:bCs/>
                <w:i/>
              </w:rPr>
              <w:t xml:space="preserve">’Ouvrage pourra publier le </w:t>
            </w:r>
            <w:r w:rsidR="00F55211" w:rsidRPr="002612B1">
              <w:rPr>
                <w:b/>
                <w:bCs/>
                <w:i/>
              </w:rPr>
              <w:t>d</w:t>
            </w:r>
            <w:r w:rsidR="00B1235A" w:rsidRPr="002612B1">
              <w:rPr>
                <w:b/>
                <w:bCs/>
                <w:i/>
              </w:rPr>
              <w:t>os</w:t>
            </w:r>
            <w:r w:rsidR="004265FF" w:rsidRPr="002612B1">
              <w:rPr>
                <w:b/>
                <w:bCs/>
                <w:i/>
              </w:rPr>
              <w:t>s</w:t>
            </w:r>
            <w:r w:rsidR="00B1235A" w:rsidRPr="002612B1">
              <w:rPr>
                <w:b/>
                <w:bCs/>
                <w:i/>
              </w:rPr>
              <w:t>ier d’</w:t>
            </w:r>
            <w:r w:rsidR="00F55211" w:rsidRPr="002612B1">
              <w:rPr>
                <w:b/>
                <w:bCs/>
                <w:i/>
              </w:rPr>
              <w:t>a</w:t>
            </w:r>
            <w:r w:rsidR="00B1235A" w:rsidRPr="002612B1">
              <w:rPr>
                <w:b/>
                <w:bCs/>
                <w:i/>
              </w:rPr>
              <w:t>ppel d’</w:t>
            </w:r>
            <w:r w:rsidR="00F55211" w:rsidRPr="002612B1">
              <w:rPr>
                <w:b/>
                <w:bCs/>
                <w:i/>
              </w:rPr>
              <w:t>o</w:t>
            </w:r>
            <w:r w:rsidR="00B1235A" w:rsidRPr="002612B1">
              <w:rPr>
                <w:b/>
                <w:bCs/>
                <w:i/>
              </w:rPr>
              <w:t xml:space="preserve">ffres </w:t>
            </w:r>
            <w:r w:rsidR="004372DF" w:rsidRPr="002612B1">
              <w:rPr>
                <w:b/>
                <w:bCs/>
                <w:i/>
              </w:rPr>
              <w:t>dans une au</w:t>
            </w:r>
            <w:r w:rsidR="004265FF" w:rsidRPr="002612B1">
              <w:rPr>
                <w:b/>
                <w:bCs/>
                <w:i/>
              </w:rPr>
              <w:t>tre langue qui devra être</w:t>
            </w:r>
            <w:r w:rsidR="005B69F3" w:rsidRPr="002612B1">
              <w:rPr>
                <w:b/>
                <w:bCs/>
                <w:i/>
              </w:rPr>
              <w:t> :</w:t>
            </w:r>
            <w:r w:rsidR="004265FF" w:rsidRPr="002612B1">
              <w:rPr>
                <w:b/>
                <w:bCs/>
                <w:i/>
              </w:rPr>
              <w:t xml:space="preserve"> (a) s</w:t>
            </w:r>
            <w:r w:rsidR="004372DF" w:rsidRPr="002612B1">
              <w:rPr>
                <w:b/>
                <w:bCs/>
                <w:i/>
              </w:rPr>
              <w:t xml:space="preserve">oit la </w:t>
            </w:r>
            <w:r w:rsidR="00D944C0" w:rsidRPr="002612B1">
              <w:rPr>
                <w:b/>
                <w:bCs/>
                <w:i/>
              </w:rPr>
              <w:t>langue nationale de l’Emprunteur</w:t>
            </w:r>
            <w:r w:rsidR="004372DF" w:rsidRPr="002612B1">
              <w:rPr>
                <w:b/>
                <w:bCs/>
                <w:i/>
              </w:rPr>
              <w:t xml:space="preserve">, </w:t>
            </w:r>
            <w:r w:rsidR="00D944C0" w:rsidRPr="002612B1">
              <w:rPr>
                <w:b/>
                <w:bCs/>
                <w:i/>
              </w:rPr>
              <w:t xml:space="preserve">(b) </w:t>
            </w:r>
            <w:r w:rsidR="004372DF" w:rsidRPr="002612B1">
              <w:rPr>
                <w:b/>
                <w:bCs/>
                <w:i/>
              </w:rPr>
              <w:t>soit</w:t>
            </w:r>
            <w:r w:rsidR="00A359A9" w:rsidRPr="002612B1">
              <w:rPr>
                <w:b/>
                <w:bCs/>
                <w:i/>
              </w:rPr>
              <w:t xml:space="preserve"> </w:t>
            </w:r>
            <w:r w:rsidR="004372DF" w:rsidRPr="002612B1">
              <w:rPr>
                <w:b/>
                <w:bCs/>
                <w:i/>
              </w:rPr>
              <w:t>la langue utilisée dans son pays pou</w:t>
            </w:r>
            <w:r w:rsidR="00A359A9" w:rsidRPr="002612B1">
              <w:rPr>
                <w:b/>
                <w:bCs/>
                <w:i/>
              </w:rPr>
              <w:t>r les transactions commerciales</w:t>
            </w:r>
            <w:r w:rsidR="004372DF" w:rsidRPr="002612B1">
              <w:rPr>
                <w:b/>
                <w:bCs/>
                <w:i/>
              </w:rPr>
              <w:t>. Dans de tels cas, la disposition suivante sera incluse</w:t>
            </w:r>
            <w:r w:rsidR="005B69F3" w:rsidRPr="006C1597">
              <w:rPr>
                <w:i/>
              </w:rPr>
              <w:t> :</w:t>
            </w:r>
            <w:r w:rsidR="00FB0D26">
              <w:rPr>
                <w:i/>
              </w:rPr>
              <w:t>]</w:t>
            </w:r>
          </w:p>
          <w:p w14:paraId="166645A6" w14:textId="05B2757C" w:rsidR="000A450A" w:rsidRPr="006C1597" w:rsidRDefault="004372DF" w:rsidP="00EF1DB1">
            <w:pPr>
              <w:tabs>
                <w:tab w:val="right" w:pos="7254"/>
              </w:tabs>
              <w:spacing w:before="60" w:after="60"/>
              <w:ind w:left="0" w:firstLine="0"/>
              <w:rPr>
                <w:i/>
              </w:rPr>
            </w:pPr>
            <w:r w:rsidRPr="006C1597">
              <w:rPr>
                <w:i/>
              </w:rPr>
              <w:t>« </w:t>
            </w:r>
            <w:r w:rsidR="004F67E3" w:rsidRPr="006C1597">
              <w:rPr>
                <w:i/>
              </w:rPr>
              <w:t xml:space="preserve">De plus, le Maître </w:t>
            </w:r>
            <w:r w:rsidR="001A0797" w:rsidRPr="006C1597">
              <w:rPr>
                <w:i/>
              </w:rPr>
              <w:t>d</w:t>
            </w:r>
            <w:r w:rsidR="004F67E3" w:rsidRPr="006C1597">
              <w:rPr>
                <w:i/>
              </w:rPr>
              <w:t xml:space="preserve">’Ouvrage a </w:t>
            </w:r>
            <w:r w:rsidR="00CD6F09">
              <w:rPr>
                <w:i/>
              </w:rPr>
              <w:t>prépar</w:t>
            </w:r>
            <w:r w:rsidR="00CD6F09" w:rsidRPr="006C1597">
              <w:rPr>
                <w:i/>
              </w:rPr>
              <w:t xml:space="preserve">é </w:t>
            </w:r>
            <w:r w:rsidR="004F67E3" w:rsidRPr="006C1597">
              <w:rPr>
                <w:i/>
              </w:rPr>
              <w:t xml:space="preserve">une version du </w:t>
            </w:r>
            <w:r w:rsidR="00F55211">
              <w:rPr>
                <w:i/>
              </w:rPr>
              <w:t>d</w:t>
            </w:r>
            <w:r w:rsidR="004F67E3" w:rsidRPr="006C1597">
              <w:rPr>
                <w:i/>
              </w:rPr>
              <w:t>ossier d’</w:t>
            </w:r>
            <w:r w:rsidR="00F55211">
              <w:rPr>
                <w:i/>
              </w:rPr>
              <w:t>a</w:t>
            </w:r>
            <w:r w:rsidR="004F67E3" w:rsidRPr="006C1597">
              <w:rPr>
                <w:i/>
              </w:rPr>
              <w:t>ppel d’</w:t>
            </w:r>
            <w:r w:rsidR="00F55211">
              <w:rPr>
                <w:i/>
              </w:rPr>
              <w:t>o</w:t>
            </w:r>
            <w:r w:rsidR="004F67E3" w:rsidRPr="006C1597">
              <w:rPr>
                <w:i/>
              </w:rPr>
              <w:t xml:space="preserve">ffres </w:t>
            </w:r>
            <w:r w:rsidRPr="006C1597">
              <w:rPr>
                <w:i/>
              </w:rPr>
              <w:t xml:space="preserve">traduite </w:t>
            </w:r>
            <w:r w:rsidR="004F67E3" w:rsidRPr="006C1597">
              <w:rPr>
                <w:i/>
              </w:rPr>
              <w:t>en</w:t>
            </w:r>
            <w:r w:rsidR="005B69F3" w:rsidRPr="006C1597">
              <w:rPr>
                <w:i/>
              </w:rPr>
              <w:t> :</w:t>
            </w:r>
            <w:r w:rsidR="00B94A4D" w:rsidRPr="006C1597">
              <w:rPr>
                <w:i/>
              </w:rPr>
              <w:t xml:space="preserve"> </w:t>
            </w:r>
            <w:r w:rsidR="00584100">
              <w:rPr>
                <w:i/>
              </w:rPr>
              <w:t>____________</w:t>
            </w:r>
            <w:r w:rsidRPr="006C1597">
              <w:rPr>
                <w:i/>
              </w:rPr>
              <w:t>[</w:t>
            </w:r>
            <w:r w:rsidRPr="002612B1">
              <w:rPr>
                <w:b/>
                <w:bCs/>
                <w:i/>
              </w:rPr>
              <w:t>insérer la langue nationale ou la langue utilisée pour les transa</w:t>
            </w:r>
            <w:r w:rsidR="00A359A9" w:rsidRPr="002612B1">
              <w:rPr>
                <w:b/>
                <w:bCs/>
                <w:i/>
              </w:rPr>
              <w:t>c</w:t>
            </w:r>
            <w:r w:rsidRPr="002612B1">
              <w:rPr>
                <w:b/>
                <w:bCs/>
                <w:i/>
              </w:rPr>
              <w:t>tions commerciale</w:t>
            </w:r>
            <w:r w:rsidR="00A359A9" w:rsidRPr="002612B1">
              <w:rPr>
                <w:b/>
                <w:bCs/>
                <w:i/>
              </w:rPr>
              <w:t>s</w:t>
            </w:r>
            <w:r w:rsidR="004F67E3" w:rsidRPr="006C1597">
              <w:rPr>
                <w:i/>
              </w:rPr>
              <w:t>]</w:t>
            </w:r>
          </w:p>
          <w:p w14:paraId="1F982A8B" w14:textId="32493092" w:rsidR="004265FF" w:rsidRPr="006C1597" w:rsidRDefault="00B27555" w:rsidP="00EF1DB1">
            <w:pPr>
              <w:tabs>
                <w:tab w:val="right" w:pos="7254"/>
              </w:tabs>
              <w:spacing w:before="60" w:after="60"/>
              <w:ind w:left="0" w:firstLine="0"/>
            </w:pPr>
            <w:r w:rsidRPr="002612B1">
              <w:rPr>
                <w:b/>
                <w:bCs/>
                <w:i/>
                <w:iCs/>
              </w:rPr>
              <w:t xml:space="preserve">Le Soumissionnaire peut, à son choix, formuler son </w:t>
            </w:r>
            <w:r w:rsidR="00F55211" w:rsidRPr="002612B1">
              <w:rPr>
                <w:b/>
                <w:bCs/>
                <w:i/>
                <w:iCs/>
              </w:rPr>
              <w:t>O</w:t>
            </w:r>
            <w:r w:rsidRPr="002612B1">
              <w:rPr>
                <w:b/>
                <w:bCs/>
                <w:i/>
                <w:iCs/>
              </w:rPr>
              <w:t>ffre dans l’une ou l’autre des langues indiquées ci avant, en utilisant une langue seulement</w:t>
            </w:r>
            <w:r w:rsidR="004F67E3" w:rsidRPr="006C1597">
              <w:rPr>
                <w:i/>
              </w:rPr>
              <w:t xml:space="preserve">. </w:t>
            </w:r>
          </w:p>
          <w:p w14:paraId="3DED5BD3" w14:textId="17321DC3" w:rsidR="00D32FA3" w:rsidRDefault="004265FF" w:rsidP="00EF1DB1">
            <w:pPr>
              <w:tabs>
                <w:tab w:val="right" w:pos="7254"/>
              </w:tabs>
              <w:spacing w:before="60" w:after="60"/>
              <w:ind w:left="0" w:firstLine="0"/>
              <w:rPr>
                <w:szCs w:val="24"/>
              </w:rPr>
            </w:pPr>
            <w:r w:rsidRPr="006C1597">
              <w:rPr>
                <w:szCs w:val="24"/>
              </w:rPr>
              <w:t>Toute corresponda</w:t>
            </w:r>
            <w:r w:rsidR="004F67E3" w:rsidRPr="006C1597">
              <w:rPr>
                <w:szCs w:val="24"/>
              </w:rPr>
              <w:t>nce sera échangée en</w:t>
            </w:r>
            <w:r w:rsidR="00584100">
              <w:rPr>
                <w:szCs w:val="24"/>
              </w:rPr>
              <w:t xml:space="preserve"> ___________</w:t>
            </w:r>
            <w:r w:rsidR="00DE5025" w:rsidRPr="006C1597">
              <w:rPr>
                <w:szCs w:val="24"/>
              </w:rPr>
              <w:t xml:space="preserve"> </w:t>
            </w:r>
            <w:r w:rsidR="00B27555" w:rsidRPr="006C1597">
              <w:rPr>
                <w:i/>
                <w:szCs w:val="24"/>
              </w:rPr>
              <w:t>[</w:t>
            </w:r>
            <w:r w:rsidR="00B27555" w:rsidRPr="002612B1">
              <w:rPr>
                <w:b/>
                <w:bCs/>
                <w:i/>
                <w:szCs w:val="24"/>
              </w:rPr>
              <w:t>indiquer une seule langue</w:t>
            </w:r>
            <w:r w:rsidR="00B27555" w:rsidRPr="006C1597">
              <w:rPr>
                <w:i/>
                <w:szCs w:val="24"/>
              </w:rPr>
              <w:t>]</w:t>
            </w:r>
            <w:r w:rsidRPr="006C1597">
              <w:rPr>
                <w:szCs w:val="24"/>
              </w:rPr>
              <w:t>.</w:t>
            </w:r>
            <w:r w:rsidR="00B27555" w:rsidRPr="006C1597">
              <w:rPr>
                <w:szCs w:val="24"/>
              </w:rPr>
              <w:t xml:space="preserve"> </w:t>
            </w:r>
          </w:p>
          <w:p w14:paraId="6F158266" w14:textId="3368E280" w:rsidR="004372DF" w:rsidRPr="006C1597" w:rsidRDefault="004F67E3" w:rsidP="00EF1DB1">
            <w:pPr>
              <w:tabs>
                <w:tab w:val="right" w:pos="7254"/>
              </w:tabs>
              <w:spacing w:before="60" w:after="60"/>
              <w:ind w:left="0" w:firstLine="0"/>
              <w:rPr>
                <w:szCs w:val="24"/>
              </w:rPr>
            </w:pPr>
            <w:r w:rsidRPr="006C1597">
              <w:rPr>
                <w:szCs w:val="24"/>
              </w:rPr>
              <w:t xml:space="preserve">La langue de traduction des documents complémentaires et imprimés fournis par le Soumissionnaire sera </w:t>
            </w:r>
            <w:r w:rsidR="00584100">
              <w:rPr>
                <w:szCs w:val="24"/>
              </w:rPr>
              <w:t xml:space="preserve">___________ </w:t>
            </w:r>
            <w:r w:rsidRPr="006C1597">
              <w:rPr>
                <w:i/>
                <w:szCs w:val="24"/>
              </w:rPr>
              <w:t>[</w:t>
            </w:r>
            <w:r w:rsidRPr="002612B1">
              <w:rPr>
                <w:b/>
                <w:bCs/>
                <w:i/>
                <w:szCs w:val="24"/>
              </w:rPr>
              <w:t>indiquer une seule langue</w:t>
            </w:r>
            <w:r w:rsidRPr="006C1597">
              <w:rPr>
                <w:i/>
                <w:szCs w:val="24"/>
              </w:rPr>
              <w:t>]</w:t>
            </w:r>
          </w:p>
        </w:tc>
      </w:tr>
      <w:tr w:rsidR="000A450A" w:rsidRPr="00EB4BDE" w14:paraId="3BB38DB5" w14:textId="77777777" w:rsidTr="00B94A4D">
        <w:tc>
          <w:tcPr>
            <w:tcW w:w="1620" w:type="dxa"/>
            <w:tcMar>
              <w:top w:w="28" w:type="dxa"/>
              <w:bottom w:w="28" w:type="dxa"/>
            </w:tcMar>
          </w:tcPr>
          <w:p w14:paraId="3B13AF20" w14:textId="29A9A93A" w:rsidR="000A450A" w:rsidRPr="006C1597" w:rsidRDefault="000A450A" w:rsidP="00BE4B6F">
            <w:pPr>
              <w:tabs>
                <w:tab w:val="right" w:pos="7434"/>
              </w:tabs>
              <w:spacing w:before="60" w:after="60"/>
              <w:rPr>
                <w:b/>
              </w:rPr>
            </w:pPr>
            <w:r w:rsidRPr="006C1597">
              <w:rPr>
                <w:b/>
              </w:rPr>
              <w:t>IS 11.</w:t>
            </w:r>
            <w:r w:rsidR="00521589">
              <w:rPr>
                <w:b/>
              </w:rPr>
              <w:t>2</w:t>
            </w:r>
            <w:r w:rsidRPr="006C1597">
              <w:rPr>
                <w:b/>
              </w:rPr>
              <w:t xml:space="preserve"> (</w:t>
            </w:r>
            <w:r w:rsidR="002D2B0C">
              <w:rPr>
                <w:b/>
              </w:rPr>
              <w:t>h</w:t>
            </w:r>
            <w:r w:rsidRPr="006C1597">
              <w:rPr>
                <w:b/>
              </w:rPr>
              <w:t>)</w:t>
            </w:r>
          </w:p>
        </w:tc>
        <w:tc>
          <w:tcPr>
            <w:tcW w:w="7740" w:type="dxa"/>
            <w:tcMar>
              <w:top w:w="28" w:type="dxa"/>
              <w:bottom w:w="28" w:type="dxa"/>
            </w:tcMar>
          </w:tcPr>
          <w:p w14:paraId="03152043" w14:textId="2D83B2D2" w:rsidR="00EF1DB1" w:rsidRPr="006C1597" w:rsidRDefault="000A450A" w:rsidP="00EF1DB1">
            <w:pPr>
              <w:tabs>
                <w:tab w:val="right" w:pos="7254"/>
              </w:tabs>
              <w:spacing w:before="60" w:after="60"/>
              <w:ind w:left="0" w:firstLine="0"/>
              <w:rPr>
                <w:b/>
                <w:i/>
              </w:rPr>
            </w:pPr>
            <w:r w:rsidRPr="006C1597">
              <w:t xml:space="preserve">Le Soumissionnaire devra joindre à son </w:t>
            </w:r>
            <w:r w:rsidR="00DE5025" w:rsidRPr="006C1597">
              <w:t>O</w:t>
            </w:r>
            <w:r w:rsidRPr="006C1597">
              <w:t>ffre</w:t>
            </w:r>
            <w:r w:rsidR="00521589">
              <w:t xml:space="preserve">-Partie </w:t>
            </w:r>
            <w:r w:rsidR="00101CEE">
              <w:t xml:space="preserve">technique </w:t>
            </w:r>
            <w:r w:rsidR="00101CEE" w:rsidRPr="006C1597">
              <w:t>les</w:t>
            </w:r>
            <w:r w:rsidRPr="006C1597">
              <w:t xml:space="preserve"> documents additionnels</w:t>
            </w:r>
            <w:r w:rsidR="00AA4191">
              <w:t xml:space="preserve"> </w:t>
            </w:r>
            <w:r w:rsidRPr="006C1597">
              <w:t>suivants</w:t>
            </w:r>
            <w:r w:rsidR="005B69F3" w:rsidRPr="006C1597">
              <w:t> :</w:t>
            </w:r>
            <w:r w:rsidRPr="006C1597">
              <w:t xml:space="preserve"> </w:t>
            </w:r>
            <w:r w:rsidR="00584100">
              <w:t xml:space="preserve">___________ </w:t>
            </w:r>
            <w:r w:rsidR="00B27555" w:rsidRPr="00D32FA3">
              <w:rPr>
                <w:b/>
                <w:bCs/>
                <w:i/>
                <w:iCs/>
              </w:rPr>
              <w:t>[insérer la liste de</w:t>
            </w:r>
            <w:r w:rsidR="00BC5D00">
              <w:rPr>
                <w:b/>
                <w:bCs/>
                <w:i/>
                <w:iCs/>
              </w:rPr>
              <w:t xml:space="preserve"> tou</w:t>
            </w:r>
            <w:r w:rsidR="00B27555" w:rsidRPr="00D32FA3">
              <w:rPr>
                <w:b/>
                <w:bCs/>
                <w:i/>
                <w:iCs/>
              </w:rPr>
              <w:t>s documents, autres que ceux déjà mentionnés à l’article 11.</w:t>
            </w:r>
            <w:r w:rsidR="00AA4191">
              <w:rPr>
                <w:b/>
                <w:bCs/>
                <w:i/>
                <w:iCs/>
              </w:rPr>
              <w:t>2</w:t>
            </w:r>
            <w:r w:rsidR="00B27555" w:rsidRPr="00D32FA3">
              <w:rPr>
                <w:b/>
                <w:bCs/>
                <w:i/>
                <w:iCs/>
              </w:rPr>
              <w:t xml:space="preserve"> des IS</w:t>
            </w:r>
            <w:r w:rsidR="00EF1DB1" w:rsidRPr="00D32FA3">
              <w:rPr>
                <w:b/>
                <w:bCs/>
                <w:i/>
              </w:rPr>
              <w:t xml:space="preserve"> et qui doivent obligatoirement être joints à </w:t>
            </w:r>
            <w:r w:rsidR="00E436EC">
              <w:rPr>
                <w:b/>
                <w:bCs/>
                <w:i/>
              </w:rPr>
              <w:t>la Partie Technique</w:t>
            </w:r>
            <w:r w:rsidR="00EF1DB1" w:rsidRPr="00D32FA3">
              <w:rPr>
                <w:b/>
                <w:bCs/>
                <w:i/>
              </w:rPr>
              <w:t>.</w:t>
            </w:r>
            <w:r w:rsidR="005B69F3" w:rsidRPr="00D32FA3">
              <w:rPr>
                <w:b/>
                <w:bCs/>
                <w:i/>
              </w:rPr>
              <w:t xml:space="preserve"> </w:t>
            </w:r>
            <w:r w:rsidR="00EF1DB1" w:rsidRPr="00D32FA3">
              <w:rPr>
                <w:b/>
                <w:bCs/>
                <w:i/>
              </w:rPr>
              <w:t xml:space="preserve">La liste des documents additionnels </w:t>
            </w:r>
            <w:r w:rsidR="00BC5D00" w:rsidRPr="00D32FA3">
              <w:rPr>
                <w:b/>
                <w:bCs/>
                <w:i/>
              </w:rPr>
              <w:t>devrait</w:t>
            </w:r>
            <w:r w:rsidR="00EF1DB1" w:rsidRPr="00D32FA3">
              <w:rPr>
                <w:b/>
                <w:bCs/>
                <w:i/>
              </w:rPr>
              <w:t xml:space="preserve"> inclure ce qui suit</w:t>
            </w:r>
            <w:r w:rsidR="005B69F3" w:rsidRPr="00D32FA3">
              <w:rPr>
                <w:b/>
                <w:bCs/>
                <w:i/>
              </w:rPr>
              <w:t> :</w:t>
            </w:r>
            <w:r w:rsidR="00EF1DB1" w:rsidRPr="00D32FA3">
              <w:rPr>
                <w:b/>
                <w:bCs/>
                <w:i/>
              </w:rPr>
              <w:t>]</w:t>
            </w:r>
          </w:p>
          <w:p w14:paraId="5C834B88" w14:textId="32377FA6" w:rsidR="00EF1DB1" w:rsidRPr="006C1597" w:rsidRDefault="00EF1DB1" w:rsidP="00EF1DB1">
            <w:pPr>
              <w:tabs>
                <w:tab w:val="right" w:pos="7254"/>
              </w:tabs>
              <w:spacing w:before="120" w:after="120"/>
              <w:rPr>
                <w:b/>
              </w:rPr>
            </w:pPr>
            <w:r w:rsidRPr="006C1597">
              <w:rPr>
                <w:b/>
              </w:rPr>
              <w:t xml:space="preserve">Code de </w:t>
            </w:r>
            <w:r w:rsidR="00EB0BF8" w:rsidRPr="006C1597">
              <w:rPr>
                <w:b/>
              </w:rPr>
              <w:t xml:space="preserve">Conduite pour le Personnel de l’Entrepreneur </w:t>
            </w:r>
            <w:r w:rsidRPr="006C1597">
              <w:rPr>
                <w:b/>
              </w:rPr>
              <w:t>(ES)</w:t>
            </w:r>
          </w:p>
          <w:p w14:paraId="6E0EACA6" w14:textId="65DE89AF" w:rsidR="00EF1DB1" w:rsidRPr="006C1597" w:rsidRDefault="00EF1DB1" w:rsidP="0034681B">
            <w:pPr>
              <w:spacing w:after="120"/>
              <w:ind w:left="0" w:firstLine="0"/>
              <w:rPr>
                <w:iCs/>
              </w:rPr>
            </w:pPr>
            <w:r w:rsidRPr="006C1597">
              <w:rPr>
                <w:iCs/>
              </w:rPr>
              <w:t xml:space="preserve">Le Soumissionnaire devra soumettre le Code de Conduite applicable </w:t>
            </w:r>
            <w:r w:rsidR="00EB0BF8" w:rsidRPr="006C1597">
              <w:rPr>
                <w:iCs/>
              </w:rPr>
              <w:t>au</w:t>
            </w:r>
            <w:r w:rsidRPr="006C1597">
              <w:rPr>
                <w:iCs/>
              </w:rPr>
              <w:t xml:space="preserve"> </w:t>
            </w:r>
            <w:r w:rsidR="00EB0BF8" w:rsidRPr="006C1597">
              <w:rPr>
                <w:iCs/>
              </w:rPr>
              <w:t xml:space="preserve">Personnel de l’Entrepreneur (comme défini </w:t>
            </w:r>
            <w:r w:rsidR="00AA0978" w:rsidRPr="006C1597">
              <w:rPr>
                <w:iCs/>
              </w:rPr>
              <w:t xml:space="preserve">à l’Article </w:t>
            </w:r>
            <w:r w:rsidR="00584100">
              <w:rPr>
                <w:iCs/>
              </w:rPr>
              <w:t>1.1.17</w:t>
            </w:r>
            <w:r w:rsidR="00EB0BF8" w:rsidRPr="006C1597">
              <w:rPr>
                <w:iCs/>
              </w:rPr>
              <w:t xml:space="preserve"> </w:t>
            </w:r>
            <w:r w:rsidR="004300A4">
              <w:rPr>
                <w:iCs/>
              </w:rPr>
              <w:t>des CG</w:t>
            </w:r>
            <w:r w:rsidR="00EB0BF8" w:rsidRPr="006C1597">
              <w:rPr>
                <w:iCs/>
              </w:rPr>
              <w:t>)</w:t>
            </w:r>
            <w:r w:rsidRPr="006C1597">
              <w:rPr>
                <w:iCs/>
              </w:rPr>
              <w:t>, afin d’assurer la conformité aux bonnes pratiques environnementales</w:t>
            </w:r>
            <w:r w:rsidR="00EB0BF8" w:rsidRPr="006C1597">
              <w:rPr>
                <w:iCs/>
              </w:rPr>
              <w:t xml:space="preserve"> et</w:t>
            </w:r>
            <w:r w:rsidRPr="006C1597">
              <w:rPr>
                <w:iCs/>
              </w:rPr>
              <w:t xml:space="preserve"> sociales</w:t>
            </w:r>
            <w:r w:rsidR="00EB0BF8" w:rsidRPr="006C1597">
              <w:rPr>
                <w:iCs/>
              </w:rPr>
              <w:t xml:space="preserve"> </w:t>
            </w:r>
            <w:r w:rsidRPr="006C1597">
              <w:rPr>
                <w:iCs/>
              </w:rPr>
              <w:t>(ES) spécifiées dans le Marché</w:t>
            </w:r>
            <w:r w:rsidRPr="006C1597">
              <w:rPr>
                <w:i/>
                <w:iCs/>
              </w:rPr>
              <w:t>.</w:t>
            </w:r>
            <w:r w:rsidR="00EB0BF8" w:rsidRPr="006C1597">
              <w:rPr>
                <w:i/>
                <w:iCs/>
              </w:rPr>
              <w:t xml:space="preserve"> </w:t>
            </w:r>
            <w:r w:rsidR="00EB0BF8" w:rsidRPr="006C1597">
              <w:rPr>
                <w:iCs/>
                <w:szCs w:val="24"/>
              </w:rPr>
              <w:t>Le Soumissionnaire devra utiliser à cette fin le formulaire du Code de Conduite fourni en Section IV. A</w:t>
            </w:r>
            <w:r w:rsidR="00EB0BF8" w:rsidRPr="006C1597">
              <w:t>ucune modification substantielle ne pourra être introduite dans ce formulaire, excepté si le Soumissionnaire introduit des exigences additionnelles, y</w:t>
            </w:r>
            <w:r w:rsidR="00CD478E" w:rsidRPr="006C1597">
              <w:t xml:space="preserve"> </w:t>
            </w:r>
            <w:r w:rsidR="00EB0BF8" w:rsidRPr="006C1597">
              <w:t xml:space="preserve">compris le cas échéant, pour prendre en compte des circonstances particulières ou risques spécifiques au Marché.  </w:t>
            </w:r>
            <w:r w:rsidRPr="006C1597">
              <w:rPr>
                <w:i/>
                <w:iCs/>
              </w:rPr>
              <w:t xml:space="preserve"> </w:t>
            </w:r>
          </w:p>
          <w:p w14:paraId="44025F81" w14:textId="7316D64C" w:rsidR="00EF1DB1" w:rsidRPr="006C1597" w:rsidRDefault="00EF1DB1" w:rsidP="002F511F">
            <w:pPr>
              <w:keepNext/>
              <w:keepLines/>
              <w:spacing w:after="120"/>
              <w:ind w:left="0" w:firstLine="0"/>
              <w:rPr>
                <w:b/>
                <w:iCs/>
              </w:rPr>
            </w:pPr>
            <w:r w:rsidRPr="006C1597">
              <w:rPr>
                <w:b/>
                <w:iCs/>
              </w:rPr>
              <w:t xml:space="preserve">Stratégies de </w:t>
            </w:r>
            <w:r w:rsidR="00EB0BF8" w:rsidRPr="006C1597">
              <w:rPr>
                <w:b/>
                <w:iCs/>
              </w:rPr>
              <w:t xml:space="preserve">Gestion </w:t>
            </w:r>
            <w:r w:rsidRPr="006C1597">
              <w:rPr>
                <w:b/>
                <w:iCs/>
              </w:rPr>
              <w:t xml:space="preserve">et </w:t>
            </w:r>
            <w:r w:rsidR="00EB0BF8" w:rsidRPr="006C1597">
              <w:rPr>
                <w:b/>
                <w:iCs/>
              </w:rPr>
              <w:t xml:space="preserve">Plans </w:t>
            </w:r>
            <w:r w:rsidRPr="006C1597">
              <w:rPr>
                <w:b/>
                <w:iCs/>
              </w:rPr>
              <w:t>de mise en œuvre de gestion des risques ES.</w:t>
            </w:r>
          </w:p>
          <w:p w14:paraId="2A16B3CD" w14:textId="4E282050" w:rsidR="00EF1DB1" w:rsidRPr="006C1597" w:rsidRDefault="00EF1DB1" w:rsidP="00EF1DB1">
            <w:pPr>
              <w:spacing w:after="120"/>
              <w:ind w:left="0" w:firstLine="0"/>
              <w:rPr>
                <w:iCs/>
              </w:rPr>
            </w:pPr>
            <w:r w:rsidRPr="006C1597">
              <w:rPr>
                <w:iCs/>
              </w:rPr>
              <w:t xml:space="preserve">Le Soumissionnaire devra soumettre les stratégies de </w:t>
            </w:r>
            <w:r w:rsidR="00C35CF7" w:rsidRPr="006C1597">
              <w:rPr>
                <w:iCs/>
              </w:rPr>
              <w:t xml:space="preserve">gestion </w:t>
            </w:r>
            <w:r w:rsidRPr="006C1597">
              <w:rPr>
                <w:iCs/>
              </w:rPr>
              <w:t>et plans de mise en œuvre de gestion des risques majeurs dans les domaines environnemental</w:t>
            </w:r>
            <w:r w:rsidR="00C35CF7" w:rsidRPr="006C1597">
              <w:rPr>
                <w:iCs/>
              </w:rPr>
              <w:t xml:space="preserve"> et</w:t>
            </w:r>
            <w:r w:rsidRPr="006C1597">
              <w:rPr>
                <w:iCs/>
              </w:rPr>
              <w:t xml:space="preserve"> social</w:t>
            </w:r>
            <w:r w:rsidR="00C35CF7" w:rsidRPr="006C1597">
              <w:rPr>
                <w:iCs/>
              </w:rPr>
              <w:t xml:space="preserve"> </w:t>
            </w:r>
            <w:r w:rsidRPr="006C1597">
              <w:rPr>
                <w:iCs/>
              </w:rPr>
              <w:t>(ES) ci-après</w:t>
            </w:r>
            <w:r w:rsidR="005B69F3" w:rsidRPr="006C1597">
              <w:rPr>
                <w:iCs/>
              </w:rPr>
              <w:t> :</w:t>
            </w:r>
          </w:p>
          <w:p w14:paraId="43FC9471" w14:textId="22BAC579" w:rsidR="00EF1DB1" w:rsidRPr="006C1597" w:rsidRDefault="00EF1DB1" w:rsidP="00EF1DB1">
            <w:pPr>
              <w:spacing w:after="120"/>
              <w:ind w:left="0" w:firstLine="0"/>
              <w:rPr>
                <w:i/>
                <w:iCs/>
              </w:rPr>
            </w:pPr>
            <w:r w:rsidRPr="006C1597">
              <w:rPr>
                <w:i/>
                <w:iCs/>
              </w:rPr>
              <w:t>[Note</w:t>
            </w:r>
            <w:r w:rsidR="005B69F3" w:rsidRPr="006C1597">
              <w:rPr>
                <w:i/>
                <w:iCs/>
              </w:rPr>
              <w:t> :</w:t>
            </w:r>
            <w:r w:rsidRPr="006C1597">
              <w:rPr>
                <w:i/>
                <w:iCs/>
              </w:rPr>
              <w:t xml:space="preserve"> insérer l’intitulé de chacun des plans et risques spécifiques]</w:t>
            </w:r>
            <w:r w:rsidR="005B69F3" w:rsidRPr="006C1597">
              <w:rPr>
                <w:i/>
                <w:iCs/>
              </w:rPr>
              <w:t> :</w:t>
            </w:r>
          </w:p>
          <w:p w14:paraId="19C6F7F4" w14:textId="183CE880" w:rsidR="00C35CF7" w:rsidRPr="00424F7F" w:rsidRDefault="00C35CF7" w:rsidP="00AE5014">
            <w:pPr>
              <w:pStyle w:val="ListParagraph"/>
              <w:numPr>
                <w:ilvl w:val="0"/>
                <w:numId w:val="141"/>
              </w:numPr>
              <w:spacing w:after="120"/>
              <w:jc w:val="left"/>
              <w:rPr>
                <w:i/>
                <w:szCs w:val="24"/>
              </w:rPr>
            </w:pPr>
            <w:r w:rsidRPr="00424F7F">
              <w:rPr>
                <w:rFonts w:asciiTheme="majorBidi" w:hAnsiTheme="majorBidi" w:cstheme="majorBidi"/>
                <w:i/>
                <w:szCs w:val="24"/>
              </w:rPr>
              <w:t xml:space="preserve">[par ex. </w:t>
            </w:r>
            <w:r w:rsidR="00F55211" w:rsidRPr="00424F7F">
              <w:rPr>
                <w:i/>
                <w:szCs w:val="24"/>
              </w:rPr>
              <w:t>p</w:t>
            </w:r>
            <w:r w:rsidRPr="00424F7F">
              <w:rPr>
                <w:i/>
                <w:szCs w:val="24"/>
              </w:rPr>
              <w:t xml:space="preserve">révention et plan d’action en réponse à l’Exploitation et aux Abus Sexuels (EAS)] ; </w:t>
            </w:r>
          </w:p>
          <w:p w14:paraId="3F115338" w14:textId="77777777" w:rsidR="000A450A" w:rsidRDefault="00EF1DB1" w:rsidP="00AE5014">
            <w:pPr>
              <w:pStyle w:val="ListParagraph"/>
              <w:numPr>
                <w:ilvl w:val="0"/>
                <w:numId w:val="141"/>
              </w:numPr>
              <w:spacing w:after="120"/>
              <w:jc w:val="left"/>
              <w:rPr>
                <w:i/>
                <w:szCs w:val="24"/>
              </w:rPr>
            </w:pPr>
            <w:r w:rsidRPr="00424F7F">
              <w:rPr>
                <w:i/>
                <w:szCs w:val="24"/>
              </w:rPr>
              <w:lastRenderedPageBreak/>
              <w:t>[par ex. Plan de Gestion de la circulation afin d’assurer la sécurité des communautés locales eu égard au trafic généré par le chantier]</w:t>
            </w:r>
          </w:p>
          <w:p w14:paraId="09346FD9" w14:textId="48416DC0" w:rsidR="00817191" w:rsidRPr="0083108F" w:rsidRDefault="00EB4BDE" w:rsidP="0083108F">
            <w:pPr>
              <w:shd w:val="clear" w:color="auto" w:fill="FDFDFD"/>
              <w:spacing w:after="0"/>
              <w:ind w:left="0" w:firstLine="0"/>
              <w:rPr>
                <w:i/>
                <w:iCs/>
                <w:szCs w:val="24"/>
                <w:lang w:eastAsia="en-US"/>
              </w:rPr>
            </w:pPr>
            <w:r w:rsidRPr="00424F7F">
              <w:rPr>
                <w:i/>
                <w:iCs/>
                <w:szCs w:val="24"/>
                <w:lang w:eastAsia="en-US"/>
              </w:rPr>
              <w:t>Si le</w:t>
            </w:r>
            <w:r>
              <w:rPr>
                <w:i/>
                <w:iCs/>
                <w:szCs w:val="24"/>
                <w:lang w:eastAsia="en-US"/>
              </w:rPr>
              <w:t xml:space="preserve"> marché</w:t>
            </w:r>
            <w:r w:rsidRPr="00424F7F">
              <w:rPr>
                <w:i/>
                <w:iCs/>
                <w:szCs w:val="24"/>
                <w:lang w:eastAsia="en-US"/>
              </w:rPr>
              <w:t xml:space="preserve"> a été évalué comme présentant des risques potentiels ou réels en matière de cybersécurité, l’énoncé de </w:t>
            </w:r>
            <w:r>
              <w:rPr>
                <w:i/>
                <w:iCs/>
                <w:szCs w:val="24"/>
                <w:lang w:eastAsia="en-US"/>
              </w:rPr>
              <w:t xml:space="preserve">la </w:t>
            </w:r>
            <w:r w:rsidRPr="00424F7F">
              <w:rPr>
                <w:i/>
                <w:iCs/>
                <w:szCs w:val="24"/>
                <w:lang w:eastAsia="en-US"/>
              </w:rPr>
              <w:t xml:space="preserve">méthode doit également inclure les stratégies de gestion, les plans de mise en œuvre et les innovations pour gérer les risques de cybersécurité. De plus, s’il y a évaluation des risques liés à la chaîne d’approvisionnement, l’énoncé de la méthode doit </w:t>
            </w:r>
            <w:r w:rsidR="00BC5D00">
              <w:rPr>
                <w:i/>
                <w:iCs/>
                <w:szCs w:val="24"/>
                <w:lang w:eastAsia="en-US"/>
              </w:rPr>
              <w:t>indiquer comment</w:t>
            </w:r>
            <w:r w:rsidRPr="00424F7F">
              <w:rPr>
                <w:i/>
                <w:iCs/>
                <w:szCs w:val="24"/>
                <w:lang w:eastAsia="en-US"/>
              </w:rPr>
              <w:t xml:space="preserve"> gérer les risques liés à la chaîne d’approvisionnement.]</w:t>
            </w:r>
          </w:p>
        </w:tc>
      </w:tr>
      <w:tr w:rsidR="004C76EC" w:rsidRPr="006C1597" w14:paraId="443562F0" w14:textId="77777777" w:rsidTr="00B94A4D">
        <w:tc>
          <w:tcPr>
            <w:tcW w:w="1620" w:type="dxa"/>
            <w:tcMar>
              <w:top w:w="28" w:type="dxa"/>
              <w:bottom w:w="28" w:type="dxa"/>
            </w:tcMar>
          </w:tcPr>
          <w:p w14:paraId="5C74875C" w14:textId="547B8683" w:rsidR="004C76EC" w:rsidRPr="006C1597" w:rsidRDefault="004C76EC" w:rsidP="00BE4B6F">
            <w:pPr>
              <w:tabs>
                <w:tab w:val="right" w:pos="7434"/>
              </w:tabs>
              <w:spacing w:before="60" w:after="60"/>
              <w:rPr>
                <w:b/>
              </w:rPr>
            </w:pPr>
            <w:r>
              <w:rPr>
                <w:b/>
              </w:rPr>
              <w:lastRenderedPageBreak/>
              <w:t>IS 11.3 (d)</w:t>
            </w:r>
          </w:p>
        </w:tc>
        <w:tc>
          <w:tcPr>
            <w:tcW w:w="7740" w:type="dxa"/>
            <w:tcMar>
              <w:top w:w="28" w:type="dxa"/>
              <w:bottom w:w="28" w:type="dxa"/>
            </w:tcMar>
          </w:tcPr>
          <w:p w14:paraId="7D79C988" w14:textId="062F6C7F" w:rsidR="004C76EC" w:rsidRPr="00424F7F" w:rsidRDefault="004C76EC" w:rsidP="00F55211">
            <w:pPr>
              <w:tabs>
                <w:tab w:val="right" w:pos="7254"/>
              </w:tabs>
              <w:spacing w:before="60" w:after="60"/>
              <w:ind w:left="1" w:hanging="1"/>
              <w:rPr>
                <w:i/>
                <w:iCs/>
              </w:rPr>
            </w:pPr>
            <w:r>
              <w:t xml:space="preserve">Le Soumissionnaire </w:t>
            </w:r>
            <w:r w:rsidR="00093555">
              <w:t xml:space="preserve">devra fournir les documents additionnels suivants dans la Partie Financière de son Offre : ____________ </w:t>
            </w:r>
            <w:r w:rsidR="00612A85">
              <w:rPr>
                <w:i/>
                <w:iCs/>
              </w:rPr>
              <w:t xml:space="preserve">{Donner la liste </w:t>
            </w:r>
            <w:r w:rsidR="00612A85">
              <w:t xml:space="preserve">des documents </w:t>
            </w:r>
            <w:r w:rsidR="00612A85" w:rsidRPr="00424F7F">
              <w:rPr>
                <w:i/>
                <w:iCs/>
              </w:rPr>
              <w:t>additionnels</w:t>
            </w:r>
            <w:r w:rsidR="00612A85">
              <w:t xml:space="preserve"> </w:t>
            </w:r>
            <w:r w:rsidR="00612A85">
              <w:rPr>
                <w:i/>
                <w:iCs/>
              </w:rPr>
              <w:t xml:space="preserve">non </w:t>
            </w:r>
            <w:r w:rsidR="000F4B88">
              <w:rPr>
                <w:i/>
                <w:iCs/>
              </w:rPr>
              <w:t>déjà listés dans l’article 11.3 des IS</w:t>
            </w:r>
            <w:r w:rsidR="007E0B4F">
              <w:rPr>
                <w:i/>
                <w:iCs/>
              </w:rPr>
              <w:t>,</w:t>
            </w:r>
            <w:r w:rsidR="000F4B88">
              <w:rPr>
                <w:i/>
                <w:iCs/>
              </w:rPr>
              <w:t xml:space="preserve"> qui doivent être soumis avec la Partie Financière.]</w:t>
            </w:r>
          </w:p>
        </w:tc>
      </w:tr>
      <w:tr w:rsidR="000A450A" w:rsidRPr="006C1597" w14:paraId="352BB2B5" w14:textId="77777777" w:rsidTr="00B94A4D">
        <w:tc>
          <w:tcPr>
            <w:tcW w:w="1620" w:type="dxa"/>
            <w:tcMar>
              <w:top w:w="28" w:type="dxa"/>
              <w:bottom w:w="28" w:type="dxa"/>
            </w:tcMar>
          </w:tcPr>
          <w:p w14:paraId="7250233B" w14:textId="77777777" w:rsidR="000A450A" w:rsidRPr="006C1597" w:rsidRDefault="000A450A" w:rsidP="00BE4B6F">
            <w:pPr>
              <w:tabs>
                <w:tab w:val="right" w:pos="7434"/>
              </w:tabs>
              <w:spacing w:before="60" w:after="60"/>
              <w:rPr>
                <w:b/>
              </w:rPr>
            </w:pPr>
            <w:r w:rsidRPr="006C1597">
              <w:rPr>
                <w:b/>
              </w:rPr>
              <w:t>IS 13.1</w:t>
            </w:r>
          </w:p>
        </w:tc>
        <w:tc>
          <w:tcPr>
            <w:tcW w:w="7740" w:type="dxa"/>
            <w:tcMar>
              <w:top w:w="28" w:type="dxa"/>
              <w:bottom w:w="28" w:type="dxa"/>
            </w:tcMar>
          </w:tcPr>
          <w:p w14:paraId="1F2C98B5" w14:textId="038080F8" w:rsidR="000A450A" w:rsidRDefault="000A450A" w:rsidP="00F55211">
            <w:pPr>
              <w:tabs>
                <w:tab w:val="right" w:pos="7254"/>
              </w:tabs>
              <w:spacing w:before="60" w:after="60"/>
              <w:ind w:left="1" w:hanging="1"/>
            </w:pPr>
            <w:r w:rsidRPr="006C1597">
              <w:t xml:space="preserve">Les variantes </w:t>
            </w:r>
            <w:r w:rsidRPr="006C1597">
              <w:rPr>
                <w:i/>
                <w:iCs/>
              </w:rPr>
              <w:t>[</w:t>
            </w:r>
            <w:r w:rsidR="00F55211">
              <w:rPr>
                <w:i/>
                <w:iCs/>
              </w:rPr>
              <w:t>insérer « </w:t>
            </w:r>
            <w:r w:rsidR="00854192" w:rsidRPr="002612B1">
              <w:rPr>
                <w:b/>
                <w:bCs/>
                <w:i/>
                <w:iCs/>
              </w:rPr>
              <w:t>sont</w:t>
            </w:r>
            <w:r w:rsidR="00F55211">
              <w:rPr>
                <w:i/>
                <w:iCs/>
              </w:rPr>
              <w:t> » ou « </w:t>
            </w:r>
            <w:r w:rsidRPr="002612B1">
              <w:rPr>
                <w:b/>
                <w:bCs/>
                <w:i/>
                <w:iCs/>
              </w:rPr>
              <w:t>ne sont pas</w:t>
            </w:r>
            <w:r w:rsidR="00F55211">
              <w:rPr>
                <w:i/>
                <w:iCs/>
              </w:rPr>
              <w:t> »</w:t>
            </w:r>
            <w:r w:rsidRPr="006C1597">
              <w:rPr>
                <w:i/>
                <w:iCs/>
              </w:rPr>
              <w:t>]</w:t>
            </w:r>
            <w:r w:rsidRPr="006C1597">
              <w:rPr>
                <w:i/>
              </w:rPr>
              <w:t xml:space="preserve"> </w:t>
            </w:r>
            <w:r w:rsidRPr="006C1597">
              <w:t>autorisées</w:t>
            </w:r>
            <w:r w:rsidR="004265FF" w:rsidRPr="006C1597">
              <w:t xml:space="preserve"> </w:t>
            </w:r>
            <w:r w:rsidR="004265FF" w:rsidRPr="006C1597">
              <w:rPr>
                <w:i/>
              </w:rPr>
              <w:t>[</w:t>
            </w:r>
            <w:r w:rsidR="00D944C0" w:rsidRPr="006C1597">
              <w:rPr>
                <w:i/>
              </w:rPr>
              <w:t>supprim</w:t>
            </w:r>
            <w:r w:rsidR="004265FF" w:rsidRPr="006C1597">
              <w:rPr>
                <w:i/>
              </w:rPr>
              <w:t>er la mention inutile]</w:t>
            </w:r>
            <w:r w:rsidRPr="006C1597">
              <w:t>.</w:t>
            </w:r>
          </w:p>
          <w:p w14:paraId="07647D68" w14:textId="72CDCDD6" w:rsidR="00F55211" w:rsidRPr="002612B1" w:rsidRDefault="00F55211" w:rsidP="002612B1">
            <w:pPr>
              <w:tabs>
                <w:tab w:val="right" w:pos="7254"/>
              </w:tabs>
              <w:spacing w:before="60" w:after="60"/>
              <w:ind w:left="1" w:hanging="1"/>
              <w:rPr>
                <w:b/>
                <w:bCs/>
                <w:i/>
                <w:iCs/>
              </w:rPr>
            </w:pPr>
            <w:r w:rsidRPr="002612B1">
              <w:rPr>
                <w:b/>
                <w:bCs/>
                <w:i/>
                <w:iCs/>
              </w:rPr>
              <w:t>[Si des variantes doivent être considérées, la méthodologie doit être définie dans la Section III – Critères d’Evaluation et de Qualification].</w:t>
            </w:r>
          </w:p>
        </w:tc>
      </w:tr>
      <w:tr w:rsidR="000A450A" w:rsidRPr="006C1597" w14:paraId="5EBE70CB" w14:textId="77777777" w:rsidTr="00B94A4D">
        <w:trPr>
          <w:trHeight w:val="1310"/>
        </w:trPr>
        <w:tc>
          <w:tcPr>
            <w:tcW w:w="1620" w:type="dxa"/>
            <w:tcMar>
              <w:top w:w="28" w:type="dxa"/>
              <w:bottom w:w="28" w:type="dxa"/>
            </w:tcMar>
          </w:tcPr>
          <w:p w14:paraId="68739EDF" w14:textId="77777777" w:rsidR="000A450A" w:rsidRPr="006C1597" w:rsidRDefault="000A450A" w:rsidP="00BE4B6F">
            <w:pPr>
              <w:tabs>
                <w:tab w:val="right" w:pos="7434"/>
              </w:tabs>
              <w:spacing w:before="60" w:after="60"/>
              <w:rPr>
                <w:b/>
              </w:rPr>
            </w:pPr>
            <w:r w:rsidRPr="006C1597">
              <w:rPr>
                <w:b/>
              </w:rPr>
              <w:t>IS 13.2</w:t>
            </w:r>
          </w:p>
        </w:tc>
        <w:tc>
          <w:tcPr>
            <w:tcW w:w="7740" w:type="dxa"/>
            <w:tcMar>
              <w:top w:w="28" w:type="dxa"/>
              <w:bottom w:w="28" w:type="dxa"/>
            </w:tcMar>
          </w:tcPr>
          <w:p w14:paraId="36A2B80A" w14:textId="03DEBD15" w:rsidR="000A450A" w:rsidRPr="006C1597" w:rsidRDefault="000A450A" w:rsidP="00EF1DB1">
            <w:pPr>
              <w:spacing w:before="60" w:after="60"/>
              <w:ind w:left="0" w:firstLine="0"/>
            </w:pPr>
            <w:r w:rsidRPr="006C1597">
              <w:t xml:space="preserve">Des </w:t>
            </w:r>
            <w:r w:rsidR="00F55211" w:rsidRPr="00A76396">
              <w:t xml:space="preserve">variantes </w:t>
            </w:r>
            <w:r w:rsidR="00BC5D00" w:rsidRPr="00A76396">
              <w:t>de</w:t>
            </w:r>
            <w:r w:rsidR="00F55211" w:rsidRPr="00A76396">
              <w:t xml:space="preserve"> délai</w:t>
            </w:r>
            <w:r w:rsidRPr="006C1597">
              <w:t xml:space="preserve"> </w:t>
            </w:r>
            <w:r w:rsidR="00F55211">
              <w:t xml:space="preserve">d’exécution des </w:t>
            </w:r>
            <w:r w:rsidR="007B62E5">
              <w:t xml:space="preserve">Travaux </w:t>
            </w:r>
            <w:r w:rsidR="007B62E5" w:rsidRPr="007B62E5">
              <w:rPr>
                <w:i/>
                <w:iCs/>
              </w:rPr>
              <w:t>[</w:t>
            </w:r>
            <w:r w:rsidR="00F55211">
              <w:rPr>
                <w:i/>
                <w:iCs/>
              </w:rPr>
              <w:t>insérer « </w:t>
            </w:r>
            <w:r w:rsidRPr="002612B1">
              <w:rPr>
                <w:b/>
                <w:bCs/>
                <w:i/>
                <w:iCs/>
              </w:rPr>
              <w:t>sont</w:t>
            </w:r>
            <w:r w:rsidR="00F55211">
              <w:rPr>
                <w:i/>
                <w:iCs/>
              </w:rPr>
              <w:t> » ou « </w:t>
            </w:r>
            <w:r w:rsidR="00854192" w:rsidRPr="002612B1">
              <w:rPr>
                <w:b/>
                <w:bCs/>
                <w:i/>
                <w:iCs/>
              </w:rPr>
              <w:t>ne sont pas</w:t>
            </w:r>
            <w:r w:rsidR="00F55211">
              <w:rPr>
                <w:i/>
                <w:iCs/>
              </w:rPr>
              <w:t> »</w:t>
            </w:r>
            <w:r w:rsidRPr="006C1597">
              <w:rPr>
                <w:i/>
                <w:iCs/>
              </w:rPr>
              <w:t>]</w:t>
            </w:r>
            <w:r w:rsidRPr="006C1597">
              <w:t xml:space="preserve"> autorisé</w:t>
            </w:r>
            <w:r w:rsidR="00BC5D00">
              <w:t>e</w:t>
            </w:r>
            <w:r w:rsidRPr="006C1597">
              <w:t>s</w:t>
            </w:r>
            <w:r w:rsidR="004265FF" w:rsidRPr="006C1597">
              <w:rPr>
                <w:i/>
              </w:rPr>
              <w:t xml:space="preserve"> [</w:t>
            </w:r>
            <w:r w:rsidR="00D944C0" w:rsidRPr="006C1597">
              <w:rPr>
                <w:i/>
              </w:rPr>
              <w:t>supprim</w:t>
            </w:r>
            <w:r w:rsidR="004265FF" w:rsidRPr="006C1597">
              <w:rPr>
                <w:i/>
              </w:rPr>
              <w:t>er la mention inutile]</w:t>
            </w:r>
            <w:r w:rsidR="004265FF" w:rsidRPr="006C1597">
              <w:t>.</w:t>
            </w:r>
          </w:p>
          <w:p w14:paraId="1B7B281C" w14:textId="7B949FEF" w:rsidR="000A450A" w:rsidRPr="002612B1" w:rsidRDefault="004F67E3" w:rsidP="00964F27">
            <w:pPr>
              <w:spacing w:before="60" w:after="60"/>
              <w:ind w:left="0" w:hanging="18"/>
              <w:rPr>
                <w:b/>
                <w:bCs/>
              </w:rPr>
            </w:pPr>
            <w:r w:rsidRPr="002612B1">
              <w:rPr>
                <w:b/>
                <w:bCs/>
                <w:i/>
              </w:rPr>
              <w:t xml:space="preserve">[Si des variantes </w:t>
            </w:r>
            <w:r w:rsidR="00B27555" w:rsidRPr="002612B1">
              <w:rPr>
                <w:b/>
                <w:bCs/>
                <w:i/>
              </w:rPr>
              <w:t xml:space="preserve">de </w:t>
            </w:r>
            <w:r w:rsidRPr="002612B1">
              <w:rPr>
                <w:b/>
                <w:bCs/>
                <w:i/>
              </w:rPr>
              <w:t xml:space="preserve">délais d’exécution sont </w:t>
            </w:r>
            <w:r w:rsidR="00DE5025" w:rsidRPr="002612B1">
              <w:rPr>
                <w:b/>
                <w:bCs/>
                <w:i/>
              </w:rPr>
              <w:t>autorisées</w:t>
            </w:r>
            <w:r w:rsidRPr="002612B1">
              <w:rPr>
                <w:b/>
                <w:bCs/>
                <w:i/>
              </w:rPr>
              <w:t>, la méthode d’évaluation de ces variantes sera spécifiée à la Section III, Critères d’</w:t>
            </w:r>
            <w:r w:rsidR="00584100" w:rsidRPr="002612B1">
              <w:rPr>
                <w:b/>
                <w:bCs/>
                <w:i/>
              </w:rPr>
              <w:t>E</w:t>
            </w:r>
            <w:r w:rsidRPr="002612B1">
              <w:rPr>
                <w:b/>
                <w:bCs/>
                <w:i/>
              </w:rPr>
              <w:t xml:space="preserve">valuation et de </w:t>
            </w:r>
            <w:r w:rsidR="00584100" w:rsidRPr="002612B1">
              <w:rPr>
                <w:b/>
                <w:bCs/>
                <w:i/>
              </w:rPr>
              <w:t>Q</w:t>
            </w:r>
            <w:r w:rsidRPr="002612B1">
              <w:rPr>
                <w:b/>
                <w:bCs/>
                <w:i/>
              </w:rPr>
              <w:t>ualification.].</w:t>
            </w:r>
          </w:p>
        </w:tc>
      </w:tr>
      <w:tr w:rsidR="000A450A" w:rsidRPr="006C1597" w14:paraId="460CF2DE" w14:textId="77777777" w:rsidTr="00B94A4D">
        <w:trPr>
          <w:trHeight w:val="1452"/>
        </w:trPr>
        <w:tc>
          <w:tcPr>
            <w:tcW w:w="1620" w:type="dxa"/>
            <w:tcMar>
              <w:top w:w="28" w:type="dxa"/>
              <w:bottom w:w="28" w:type="dxa"/>
            </w:tcMar>
          </w:tcPr>
          <w:p w14:paraId="4AFA058B" w14:textId="77777777" w:rsidR="000A450A" w:rsidRPr="006C1597" w:rsidRDefault="000A450A" w:rsidP="00BE4B6F">
            <w:pPr>
              <w:tabs>
                <w:tab w:val="right" w:pos="7434"/>
              </w:tabs>
              <w:spacing w:before="60" w:after="60"/>
              <w:rPr>
                <w:b/>
              </w:rPr>
            </w:pPr>
            <w:r w:rsidRPr="006C1597">
              <w:rPr>
                <w:b/>
              </w:rPr>
              <w:t>IS 13.4</w:t>
            </w:r>
          </w:p>
        </w:tc>
        <w:tc>
          <w:tcPr>
            <w:tcW w:w="7740" w:type="dxa"/>
            <w:tcMar>
              <w:top w:w="28" w:type="dxa"/>
              <w:bottom w:w="28" w:type="dxa"/>
            </w:tcMar>
          </w:tcPr>
          <w:p w14:paraId="74B3919D" w14:textId="7C08FC9F" w:rsidR="000A450A" w:rsidRPr="006C1597" w:rsidRDefault="00D944C0" w:rsidP="00EF1DB1">
            <w:pPr>
              <w:spacing w:before="60" w:after="60"/>
              <w:ind w:left="0" w:firstLine="0"/>
            </w:pPr>
            <w:r w:rsidRPr="006C1597">
              <w:t>L</w:t>
            </w:r>
            <w:r w:rsidR="000A450A" w:rsidRPr="006C1597">
              <w:t xml:space="preserve">es variantes techniques spécifiées ci-dessous </w:t>
            </w:r>
            <w:r w:rsidR="00BC5D00">
              <w:rPr>
                <w:i/>
                <w:iCs/>
              </w:rPr>
              <w:t>sont</w:t>
            </w:r>
            <w:r w:rsidR="000A450A" w:rsidRPr="006C1597">
              <w:t xml:space="preserve"> autorisées pour les éléments suivants des </w:t>
            </w:r>
            <w:r w:rsidR="003623FF">
              <w:t>O</w:t>
            </w:r>
            <w:r w:rsidR="000A450A" w:rsidRPr="006C1597">
              <w:t>uvrages</w:t>
            </w:r>
            <w:r w:rsidR="005B69F3" w:rsidRPr="006C1597">
              <w:t> :</w:t>
            </w:r>
            <w:r w:rsidR="0057370F" w:rsidRPr="006C1597">
              <w:t xml:space="preserve"> </w:t>
            </w:r>
            <w:r w:rsidR="0057370F" w:rsidRPr="002612B1">
              <w:rPr>
                <w:b/>
                <w:bCs/>
                <w:i/>
                <w:iCs/>
              </w:rPr>
              <w:t xml:space="preserve">[insérer les éléments des </w:t>
            </w:r>
            <w:r w:rsidR="003623FF">
              <w:rPr>
                <w:b/>
                <w:bCs/>
                <w:i/>
                <w:iCs/>
              </w:rPr>
              <w:t>Ouvrages</w:t>
            </w:r>
            <w:r w:rsidR="0057370F" w:rsidRPr="006C1597">
              <w:rPr>
                <w:i/>
                <w:iCs/>
              </w:rPr>
              <w:t>]</w:t>
            </w:r>
            <w:r w:rsidR="000A450A" w:rsidRPr="006C1597">
              <w:t xml:space="preserve">. </w:t>
            </w:r>
          </w:p>
          <w:p w14:paraId="27E6385C" w14:textId="7FD05758" w:rsidR="000A450A" w:rsidRPr="002612B1" w:rsidRDefault="00F55211" w:rsidP="00EF1DB1">
            <w:pPr>
              <w:spacing w:before="60" w:after="60"/>
              <w:ind w:left="0" w:firstLine="0"/>
              <w:rPr>
                <w:b/>
                <w:bCs/>
                <w:i/>
              </w:rPr>
            </w:pPr>
            <w:r>
              <w:rPr>
                <w:b/>
                <w:bCs/>
                <w:i/>
              </w:rPr>
              <w:t>[</w:t>
            </w:r>
            <w:r w:rsidR="00DE5025" w:rsidRPr="002612B1">
              <w:rPr>
                <w:b/>
                <w:bCs/>
                <w:i/>
              </w:rPr>
              <w:t>Si des variantes techniques sont autorisées, l</w:t>
            </w:r>
            <w:r w:rsidR="003623FF">
              <w:rPr>
                <w:b/>
                <w:bCs/>
                <w:i/>
              </w:rPr>
              <w:t>a</w:t>
            </w:r>
            <w:r w:rsidR="00D86EDA" w:rsidRPr="002612B1">
              <w:rPr>
                <w:b/>
                <w:bCs/>
                <w:i/>
              </w:rPr>
              <w:t xml:space="preserve"> méthode d’évaluation sera spécifiée à la Section III-Critères d’</w:t>
            </w:r>
            <w:r>
              <w:rPr>
                <w:b/>
                <w:bCs/>
                <w:i/>
              </w:rPr>
              <w:t>E</w:t>
            </w:r>
            <w:r w:rsidR="00D86EDA" w:rsidRPr="002612B1">
              <w:rPr>
                <w:b/>
                <w:bCs/>
                <w:i/>
              </w:rPr>
              <w:t xml:space="preserve">valuation et de </w:t>
            </w:r>
            <w:r>
              <w:rPr>
                <w:b/>
                <w:bCs/>
                <w:i/>
              </w:rPr>
              <w:t>Q</w:t>
            </w:r>
            <w:r w:rsidR="00D86EDA" w:rsidRPr="002612B1">
              <w:rPr>
                <w:b/>
                <w:bCs/>
                <w:i/>
              </w:rPr>
              <w:t>ualification.</w:t>
            </w:r>
            <w:r>
              <w:rPr>
                <w:b/>
                <w:bCs/>
                <w:i/>
              </w:rPr>
              <w:t>]</w:t>
            </w:r>
          </w:p>
        </w:tc>
      </w:tr>
      <w:tr w:rsidR="000A450A" w:rsidRPr="006C1597" w14:paraId="23906547" w14:textId="77777777" w:rsidTr="00B94A4D">
        <w:tc>
          <w:tcPr>
            <w:tcW w:w="1620" w:type="dxa"/>
            <w:tcMar>
              <w:top w:w="28" w:type="dxa"/>
              <w:bottom w:w="28" w:type="dxa"/>
            </w:tcMar>
          </w:tcPr>
          <w:p w14:paraId="79CE197E" w14:textId="77777777" w:rsidR="000A450A" w:rsidRPr="006C1597" w:rsidRDefault="000A450A" w:rsidP="00BE4B6F">
            <w:pPr>
              <w:tabs>
                <w:tab w:val="right" w:pos="7434"/>
              </w:tabs>
              <w:spacing w:before="60" w:after="60"/>
              <w:rPr>
                <w:b/>
              </w:rPr>
            </w:pPr>
            <w:r w:rsidRPr="006C1597">
              <w:rPr>
                <w:b/>
              </w:rPr>
              <w:t>IS 14.5</w:t>
            </w:r>
          </w:p>
        </w:tc>
        <w:tc>
          <w:tcPr>
            <w:tcW w:w="7740" w:type="dxa"/>
            <w:tcMar>
              <w:top w:w="28" w:type="dxa"/>
              <w:bottom w:w="28" w:type="dxa"/>
            </w:tcMar>
          </w:tcPr>
          <w:p w14:paraId="72B4F7B9" w14:textId="333C3D4E" w:rsidR="000A450A" w:rsidRPr="006C1597" w:rsidRDefault="000A450A" w:rsidP="00EF1DB1">
            <w:pPr>
              <w:tabs>
                <w:tab w:val="right" w:pos="7254"/>
              </w:tabs>
              <w:spacing w:before="60" w:after="60"/>
              <w:ind w:left="0" w:firstLine="0"/>
              <w:rPr>
                <w:i/>
                <w:sz w:val="20"/>
              </w:rPr>
            </w:pPr>
            <w:r w:rsidRPr="006C1597">
              <w:t>Les prix proposés par le Soumissionnaire</w:t>
            </w:r>
            <w:r w:rsidR="00D32FA3">
              <w:t xml:space="preserve"> </w:t>
            </w:r>
            <w:r w:rsidRPr="006C1597">
              <w:t xml:space="preserve">seront </w:t>
            </w:r>
            <w:r w:rsidRPr="006C1597">
              <w:rPr>
                <w:i/>
                <w:iCs/>
              </w:rPr>
              <w:t>[</w:t>
            </w:r>
            <w:r w:rsidR="00E07ED7">
              <w:rPr>
                <w:i/>
                <w:iCs/>
              </w:rPr>
              <w:t xml:space="preserve">Insérer </w:t>
            </w:r>
            <w:r w:rsidR="00F55211">
              <w:rPr>
                <w:i/>
                <w:iCs/>
              </w:rPr>
              <w:t>« </w:t>
            </w:r>
            <w:r w:rsidRPr="002612B1">
              <w:rPr>
                <w:b/>
                <w:bCs/>
                <w:i/>
                <w:iCs/>
              </w:rPr>
              <w:t>révisables</w:t>
            </w:r>
            <w:r w:rsidR="00F55211">
              <w:rPr>
                <w:i/>
                <w:iCs/>
              </w:rPr>
              <w:t> » ou « </w:t>
            </w:r>
            <w:r w:rsidR="00854192" w:rsidRPr="002612B1">
              <w:rPr>
                <w:b/>
                <w:bCs/>
                <w:i/>
                <w:iCs/>
              </w:rPr>
              <w:t>fermes</w:t>
            </w:r>
            <w:r w:rsidR="00F55211">
              <w:rPr>
                <w:i/>
                <w:iCs/>
              </w:rPr>
              <w:t> »</w:t>
            </w:r>
            <w:r w:rsidRPr="006C1597">
              <w:rPr>
                <w:i/>
                <w:iCs/>
              </w:rPr>
              <w:t>]</w:t>
            </w:r>
            <w:r w:rsidRPr="006C1597">
              <w:t>.</w:t>
            </w:r>
            <w:r w:rsidR="00B27555" w:rsidRPr="006C1597">
              <w:t xml:space="preserve"> </w:t>
            </w:r>
            <w:r w:rsidR="00C753BD" w:rsidRPr="006C1597">
              <w:rPr>
                <w:i/>
                <w:szCs w:val="24"/>
              </w:rPr>
              <w:t>[</w:t>
            </w:r>
            <w:r w:rsidR="004F67E3" w:rsidRPr="006C1597">
              <w:rPr>
                <w:i/>
                <w:szCs w:val="24"/>
              </w:rPr>
              <w:t>supprimer la mention inutile</w:t>
            </w:r>
            <w:r w:rsidR="00C753BD" w:rsidRPr="006C1597">
              <w:rPr>
                <w:i/>
                <w:szCs w:val="24"/>
              </w:rPr>
              <w:t>]</w:t>
            </w:r>
          </w:p>
        </w:tc>
      </w:tr>
      <w:tr w:rsidR="000A450A" w:rsidRPr="006C1597" w14:paraId="556D5E8C" w14:textId="77777777" w:rsidTr="00B94A4D">
        <w:tc>
          <w:tcPr>
            <w:tcW w:w="1620" w:type="dxa"/>
            <w:tcMar>
              <w:top w:w="28" w:type="dxa"/>
              <w:bottom w:w="28" w:type="dxa"/>
            </w:tcMar>
          </w:tcPr>
          <w:p w14:paraId="4BFBCA46" w14:textId="57120BC4" w:rsidR="000A450A" w:rsidRPr="006C1597" w:rsidRDefault="000A450A" w:rsidP="00BE4B6F">
            <w:pPr>
              <w:tabs>
                <w:tab w:val="right" w:pos="7434"/>
              </w:tabs>
              <w:spacing w:before="60" w:after="60"/>
              <w:jc w:val="left"/>
              <w:rPr>
                <w:b/>
              </w:rPr>
            </w:pPr>
            <w:r w:rsidRPr="006C1597">
              <w:rPr>
                <w:b/>
              </w:rPr>
              <w:t>IS 15.1</w:t>
            </w:r>
          </w:p>
        </w:tc>
        <w:tc>
          <w:tcPr>
            <w:tcW w:w="7740" w:type="dxa"/>
            <w:tcMar>
              <w:top w:w="28" w:type="dxa"/>
              <w:bottom w:w="28" w:type="dxa"/>
            </w:tcMar>
          </w:tcPr>
          <w:p w14:paraId="158BAA96" w14:textId="7D7E55B1" w:rsidR="000A450A" w:rsidRPr="006C1597" w:rsidRDefault="000A450A" w:rsidP="00D32FA3">
            <w:pPr>
              <w:spacing w:before="60" w:after="60"/>
              <w:ind w:left="0" w:right="-72" w:firstLine="0"/>
              <w:jc w:val="left"/>
            </w:pPr>
            <w:r w:rsidRPr="006C1597">
              <w:t>L</w:t>
            </w:r>
            <w:r w:rsidR="00D32FA3">
              <w:t>a</w:t>
            </w:r>
            <w:r w:rsidR="00292D7B">
              <w:t>(</w:t>
            </w:r>
            <w:r w:rsidRPr="006C1597">
              <w:t>es</w:t>
            </w:r>
            <w:r w:rsidR="00292D7B">
              <w:t>)</w:t>
            </w:r>
            <w:r w:rsidRPr="006C1597">
              <w:t xml:space="preserve"> monnaie</w:t>
            </w:r>
            <w:r w:rsidR="00292D7B">
              <w:t>(</w:t>
            </w:r>
            <w:r w:rsidRPr="006C1597">
              <w:t>s</w:t>
            </w:r>
            <w:r w:rsidR="00292D7B">
              <w:t>)</w:t>
            </w:r>
            <w:r w:rsidRPr="006C1597">
              <w:t xml:space="preserve"> de l’</w:t>
            </w:r>
            <w:r w:rsidR="00487766">
              <w:t>O</w:t>
            </w:r>
            <w:r w:rsidRPr="006C1597">
              <w:t>ffre et l</w:t>
            </w:r>
            <w:r w:rsidR="00F55211">
              <w:t>a</w:t>
            </w:r>
            <w:r w:rsidR="00292D7B">
              <w:t>(</w:t>
            </w:r>
            <w:r w:rsidR="00292D7B" w:rsidRPr="006C1597">
              <w:t>es</w:t>
            </w:r>
            <w:r w:rsidR="00292D7B">
              <w:t>)</w:t>
            </w:r>
            <w:r w:rsidR="00292D7B" w:rsidRPr="006C1597">
              <w:t xml:space="preserve"> monnaie</w:t>
            </w:r>
            <w:r w:rsidR="00292D7B">
              <w:t>(</w:t>
            </w:r>
            <w:r w:rsidR="00292D7B" w:rsidRPr="006C1597">
              <w:t>s</w:t>
            </w:r>
            <w:r w:rsidR="00292D7B">
              <w:t>)</w:t>
            </w:r>
            <w:r w:rsidR="00292D7B" w:rsidRPr="006C1597">
              <w:t xml:space="preserve"> </w:t>
            </w:r>
            <w:r w:rsidRPr="006C1597">
              <w:t>de règlement ser</w:t>
            </w:r>
            <w:r w:rsidR="00D32FA3">
              <w:t>a</w:t>
            </w:r>
            <w:r w:rsidR="00292D7B">
              <w:t>(s</w:t>
            </w:r>
            <w:r w:rsidRPr="006C1597">
              <w:t>ont</w:t>
            </w:r>
            <w:r w:rsidR="00292D7B">
              <w:t>)</w:t>
            </w:r>
            <w:r w:rsidRPr="006C1597">
              <w:t xml:space="preserve"> </w:t>
            </w:r>
            <w:r w:rsidR="00292D7B">
              <w:t>comme suit</w:t>
            </w:r>
            <w:r w:rsidR="005B69F3" w:rsidRPr="006C1597">
              <w:t> :</w:t>
            </w:r>
            <w:r w:rsidRPr="006C1597">
              <w:t xml:space="preserve"> </w:t>
            </w:r>
          </w:p>
          <w:p w14:paraId="54175A34" w14:textId="72AA572A" w:rsidR="005001E0" w:rsidRPr="006C1597" w:rsidRDefault="000A450A" w:rsidP="00EF1DB1">
            <w:pPr>
              <w:tabs>
                <w:tab w:val="left" w:pos="540"/>
              </w:tabs>
              <w:spacing w:before="60" w:after="60"/>
              <w:ind w:left="-36" w:right="-72" w:firstLine="0"/>
              <w:jc w:val="left"/>
            </w:pPr>
            <w:r w:rsidRPr="006C1597">
              <w:rPr>
                <w:b/>
              </w:rPr>
              <w:t xml:space="preserve">Option A (le Soumissionnaire </w:t>
            </w:r>
            <w:r w:rsidR="00292D7B">
              <w:rPr>
                <w:b/>
              </w:rPr>
              <w:t>doit</w:t>
            </w:r>
            <w:r w:rsidRPr="006C1597">
              <w:rPr>
                <w:b/>
              </w:rPr>
              <w:t xml:space="preserve"> libeller ses prix entièrement en monnaie</w:t>
            </w:r>
            <w:r w:rsidR="004265FF" w:rsidRPr="006C1597">
              <w:rPr>
                <w:b/>
              </w:rPr>
              <w:t xml:space="preserve"> </w:t>
            </w:r>
            <w:r w:rsidR="00854192" w:rsidRPr="006C1597">
              <w:rPr>
                <w:b/>
              </w:rPr>
              <w:t>nationale</w:t>
            </w:r>
            <w:r w:rsidRPr="006C1597">
              <w:rPr>
                <w:b/>
              </w:rPr>
              <w:t>)</w:t>
            </w:r>
            <w:r w:rsidR="005B69F3" w:rsidRPr="006C1597">
              <w:rPr>
                <w:b/>
              </w:rPr>
              <w:t> :</w:t>
            </w:r>
          </w:p>
          <w:p w14:paraId="6F5FEC38" w14:textId="108BAC41" w:rsidR="00F856B6" w:rsidRPr="006C1597" w:rsidRDefault="002F511F" w:rsidP="00A76396">
            <w:pPr>
              <w:tabs>
                <w:tab w:val="left" w:pos="1080"/>
              </w:tabs>
              <w:spacing w:before="60" w:after="60"/>
              <w:ind w:left="567" w:hanging="567"/>
            </w:pPr>
            <w:r w:rsidRPr="006C1597">
              <w:t>(</w:t>
            </w:r>
            <w:r w:rsidR="000A450A" w:rsidRPr="006C1597">
              <w:t>a)</w:t>
            </w:r>
            <w:r w:rsidR="000A450A" w:rsidRPr="006C1597">
              <w:tab/>
              <w:t xml:space="preserve">les prix </w:t>
            </w:r>
            <w:r w:rsidR="00E9604C">
              <w:t xml:space="preserve">unitaires </w:t>
            </w:r>
            <w:r w:rsidR="000A450A" w:rsidRPr="006C1597">
              <w:t xml:space="preserve">seront entièrement libellés </w:t>
            </w:r>
            <w:r w:rsidR="001247DA">
              <w:t>par le Soumissionnaire dans les Bordereaux des Prix unitaires et le Détail Quantitatif et Estimatif en</w:t>
            </w:r>
            <w:r w:rsidR="001247DA" w:rsidRPr="006C1597">
              <w:t xml:space="preserve"> </w:t>
            </w:r>
            <w:r w:rsidR="004265FF" w:rsidRPr="006C1597">
              <w:t>_______</w:t>
            </w:r>
            <w:r w:rsidR="000A450A" w:rsidRPr="006C1597">
              <w:t xml:space="preserve"> </w:t>
            </w:r>
            <w:r w:rsidR="000A450A" w:rsidRPr="006C1597">
              <w:rPr>
                <w:i/>
                <w:iCs/>
              </w:rPr>
              <w:t>[</w:t>
            </w:r>
            <w:r w:rsidR="00F55211">
              <w:rPr>
                <w:i/>
                <w:iCs/>
              </w:rPr>
              <w:t xml:space="preserve">Insérer </w:t>
            </w:r>
            <w:r w:rsidR="000A450A" w:rsidRPr="006C1597">
              <w:rPr>
                <w:i/>
                <w:iCs/>
              </w:rPr>
              <w:t xml:space="preserve">la </w:t>
            </w:r>
            <w:r w:rsidR="00DE5025" w:rsidRPr="006C1597">
              <w:rPr>
                <w:i/>
                <w:iCs/>
              </w:rPr>
              <w:t>M</w:t>
            </w:r>
            <w:r w:rsidR="000A450A" w:rsidRPr="006C1597">
              <w:rPr>
                <w:i/>
                <w:iCs/>
              </w:rPr>
              <w:t xml:space="preserve">onnaie du </w:t>
            </w:r>
            <w:r w:rsidR="00DE5025" w:rsidRPr="006C1597">
              <w:rPr>
                <w:i/>
                <w:iCs/>
              </w:rPr>
              <w:t>P</w:t>
            </w:r>
            <w:r w:rsidR="000A450A" w:rsidRPr="006C1597">
              <w:rPr>
                <w:i/>
                <w:iCs/>
              </w:rPr>
              <w:t xml:space="preserve">ays du Maître </w:t>
            </w:r>
            <w:r w:rsidR="001A0797" w:rsidRPr="006C1597">
              <w:rPr>
                <w:i/>
                <w:iCs/>
              </w:rPr>
              <w:t>d</w:t>
            </w:r>
            <w:r w:rsidR="000A450A" w:rsidRPr="006C1597">
              <w:rPr>
                <w:i/>
                <w:iCs/>
              </w:rPr>
              <w:t>’Ouvrage]</w:t>
            </w:r>
            <w:r w:rsidR="000A450A" w:rsidRPr="006C1597">
              <w:t xml:space="preserve"> et dénommée </w:t>
            </w:r>
            <w:r w:rsidRPr="006C1597">
              <w:t>« </w:t>
            </w:r>
            <w:r w:rsidR="001247DA">
              <w:t>m</w:t>
            </w:r>
            <w:r w:rsidR="000A450A" w:rsidRPr="006C1597">
              <w:t>onnaie nationale</w:t>
            </w:r>
            <w:r w:rsidRPr="006C1597">
              <w:t> »</w:t>
            </w:r>
            <w:r w:rsidR="000A450A" w:rsidRPr="006C1597">
              <w:t xml:space="preserve">. Le Soumissionnaire qui compte engager des dépenses dans d’autres monnaies pour </w:t>
            </w:r>
            <w:r w:rsidR="00AD13B9">
              <w:t>des intrants nécessaires à la</w:t>
            </w:r>
            <w:r w:rsidR="00AD13B9" w:rsidRPr="006C1597">
              <w:t xml:space="preserve"> </w:t>
            </w:r>
            <w:r w:rsidR="000A450A" w:rsidRPr="006C1597">
              <w:t xml:space="preserve">réalisation des </w:t>
            </w:r>
            <w:r w:rsidR="001247DA">
              <w:t>Ouvrages</w:t>
            </w:r>
            <w:r w:rsidR="000A450A" w:rsidRPr="006C1597">
              <w:t xml:space="preserve">, dénommées </w:t>
            </w:r>
            <w:r w:rsidRPr="006C1597">
              <w:t>« </w:t>
            </w:r>
            <w:r w:rsidR="00AD13B9">
              <w:t xml:space="preserve">besoins en </w:t>
            </w:r>
            <w:r w:rsidR="001247DA">
              <w:t>m</w:t>
            </w:r>
            <w:r w:rsidR="000A450A" w:rsidRPr="006C1597">
              <w:t>onnaie</w:t>
            </w:r>
            <w:r w:rsidR="0074409B">
              <w:t>(</w:t>
            </w:r>
            <w:r w:rsidR="000A450A" w:rsidRPr="006C1597">
              <w:t>s</w:t>
            </w:r>
            <w:r w:rsidR="0074409B">
              <w:t>)</w:t>
            </w:r>
            <w:r w:rsidR="000A450A" w:rsidRPr="006C1597">
              <w:t xml:space="preserve"> étrangère</w:t>
            </w:r>
            <w:r w:rsidR="0074409B">
              <w:t>(</w:t>
            </w:r>
            <w:r w:rsidR="000A450A" w:rsidRPr="006C1597">
              <w:t>s</w:t>
            </w:r>
            <w:r w:rsidRPr="006C1597">
              <w:t> </w:t>
            </w:r>
            <w:r w:rsidR="0074409B">
              <w:t>)</w:t>
            </w:r>
            <w:r w:rsidRPr="006C1597">
              <w:t>»</w:t>
            </w:r>
            <w:r w:rsidR="000A450A" w:rsidRPr="006C1597">
              <w:t xml:space="preserve"> indiquera en </w:t>
            </w:r>
            <w:r w:rsidR="0074409B">
              <w:t>A</w:t>
            </w:r>
            <w:r w:rsidR="000A450A" w:rsidRPr="006C1597">
              <w:t xml:space="preserve">nnexe à la Soumission </w:t>
            </w:r>
            <w:r w:rsidR="0074409B">
              <w:t xml:space="preserve">– Tableau C </w:t>
            </w:r>
            <w:r w:rsidR="000A450A" w:rsidRPr="006C1597">
              <w:t xml:space="preserve">le ou les pourcentages du </w:t>
            </w:r>
            <w:r w:rsidR="0074409B">
              <w:t>Prix</w:t>
            </w:r>
            <w:r w:rsidR="0074409B" w:rsidRPr="006C1597">
              <w:t xml:space="preserve"> </w:t>
            </w:r>
            <w:r w:rsidR="000A450A" w:rsidRPr="006C1597">
              <w:t>de l’</w:t>
            </w:r>
            <w:r w:rsidR="00DE5025" w:rsidRPr="006C1597">
              <w:t>O</w:t>
            </w:r>
            <w:r w:rsidR="000A450A" w:rsidRPr="006C1597">
              <w:t xml:space="preserve">ffre (les Sommes à valoir </w:t>
            </w:r>
            <w:r w:rsidR="004265FF" w:rsidRPr="006C1597">
              <w:lastRenderedPageBreak/>
              <w:t xml:space="preserve">ayant été </w:t>
            </w:r>
            <w:r w:rsidR="000A450A" w:rsidRPr="006C1597">
              <w:t xml:space="preserve">exclues) nécessaires pour couvrir </w:t>
            </w:r>
            <w:r w:rsidR="00654457" w:rsidRPr="006C1597">
              <w:t>s</w:t>
            </w:r>
            <w:r w:rsidR="000A450A" w:rsidRPr="006C1597">
              <w:t xml:space="preserve">es besoins en </w:t>
            </w:r>
            <w:r w:rsidR="00F937DA">
              <w:t>m</w:t>
            </w:r>
            <w:r w:rsidR="000A450A" w:rsidRPr="006C1597">
              <w:t xml:space="preserve">onnaies étrangères, sans excéder un maximum de trois </w:t>
            </w:r>
            <w:r w:rsidR="00F937DA">
              <w:t>m</w:t>
            </w:r>
            <w:r w:rsidR="000A450A" w:rsidRPr="006C1597">
              <w:t>onnaies étrangères</w:t>
            </w:r>
            <w:r w:rsidR="005B69F3" w:rsidRPr="006C1597">
              <w:t> ;</w:t>
            </w:r>
            <w:r w:rsidR="000A450A" w:rsidRPr="006C1597">
              <w:t xml:space="preserve"> et</w:t>
            </w:r>
            <w:r w:rsidR="004265FF" w:rsidRPr="006C1597">
              <w:t xml:space="preserve"> </w:t>
            </w:r>
          </w:p>
          <w:p w14:paraId="4DF611B6" w14:textId="1C88326C" w:rsidR="000A450A" w:rsidRPr="006C1597" w:rsidRDefault="002F511F" w:rsidP="00A76396">
            <w:pPr>
              <w:tabs>
                <w:tab w:val="left" w:pos="1080"/>
              </w:tabs>
              <w:spacing w:before="60" w:after="60"/>
              <w:ind w:left="567" w:hanging="567"/>
            </w:pPr>
            <w:r w:rsidRPr="006C1597">
              <w:t>(</w:t>
            </w:r>
            <w:r w:rsidR="000A450A" w:rsidRPr="006C1597">
              <w:t>b)</w:t>
            </w:r>
            <w:r w:rsidR="000A450A" w:rsidRPr="006C1597">
              <w:tab/>
              <w:t xml:space="preserve">les taux de change utilisés par le Soumissionnaire pour convertir son </w:t>
            </w:r>
            <w:r w:rsidR="00DE5025" w:rsidRPr="006C1597">
              <w:t>O</w:t>
            </w:r>
            <w:r w:rsidR="000A450A" w:rsidRPr="006C1597">
              <w:t xml:space="preserve">ffre en </w:t>
            </w:r>
            <w:r w:rsidR="00F937DA">
              <w:t>m</w:t>
            </w:r>
            <w:r w:rsidR="000A450A" w:rsidRPr="006C1597">
              <w:t xml:space="preserve">onnaie nationale et les pourcentages mentionnés au point (a) </w:t>
            </w:r>
            <w:r w:rsidR="00430C42">
              <w:t>ci-dessus</w:t>
            </w:r>
            <w:r w:rsidR="000A450A" w:rsidRPr="006C1597">
              <w:t xml:space="preserve"> seront spécifiés par le Soumissionnaire en </w:t>
            </w:r>
            <w:r w:rsidR="00430C42">
              <w:t>A</w:t>
            </w:r>
            <w:r w:rsidR="000A450A" w:rsidRPr="006C1597">
              <w:t>nnexe à la Soumission</w:t>
            </w:r>
            <w:r w:rsidR="00430C42">
              <w:t xml:space="preserve"> – Tableau C</w:t>
            </w:r>
            <w:r w:rsidR="000A450A" w:rsidRPr="006C1597">
              <w:t>.</w:t>
            </w:r>
            <w:r w:rsidR="005B69F3" w:rsidRPr="006C1597">
              <w:t xml:space="preserve"> </w:t>
            </w:r>
            <w:r w:rsidR="000A450A" w:rsidRPr="006C1597">
              <w:t xml:space="preserve">Ils seront appliqués pour tout paiement </w:t>
            </w:r>
            <w:r w:rsidR="001A206C" w:rsidRPr="006C1597">
              <w:t xml:space="preserve">effectué </w:t>
            </w:r>
            <w:r w:rsidR="000A450A" w:rsidRPr="006C1597">
              <w:t>au titre du Marché, afin que le risque de change ne soit pas supporté par le Soumissionnaire retenu.</w:t>
            </w:r>
          </w:p>
          <w:p w14:paraId="6FADF6C9" w14:textId="7FE177C0" w:rsidR="00CD478E" w:rsidRPr="006C1597" w:rsidRDefault="00CD478E" w:rsidP="00EF1DB1">
            <w:pPr>
              <w:tabs>
                <w:tab w:val="left" w:pos="1080"/>
              </w:tabs>
              <w:spacing w:before="60" w:after="60"/>
              <w:ind w:left="-36" w:right="-72" w:firstLine="0"/>
              <w:rPr>
                <w:b/>
              </w:rPr>
            </w:pPr>
            <w:r w:rsidRPr="006C1597">
              <w:rPr>
                <w:b/>
              </w:rPr>
              <w:t>OU</w:t>
            </w:r>
          </w:p>
          <w:p w14:paraId="74124636" w14:textId="300309B7" w:rsidR="00F856B6" w:rsidRPr="006C1597" w:rsidRDefault="000A450A" w:rsidP="00EF1DB1">
            <w:pPr>
              <w:tabs>
                <w:tab w:val="left" w:pos="1080"/>
              </w:tabs>
              <w:spacing w:before="60" w:after="60"/>
              <w:ind w:left="-36" w:right="-72" w:firstLine="0"/>
              <w:rPr>
                <w:b/>
              </w:rPr>
            </w:pPr>
            <w:r w:rsidRPr="006C1597">
              <w:rPr>
                <w:b/>
              </w:rPr>
              <w:t xml:space="preserve">Option B (le Soumissionnaire est autorisé à libeller </w:t>
            </w:r>
            <w:r w:rsidR="000C28C6" w:rsidRPr="006C1597">
              <w:rPr>
                <w:b/>
              </w:rPr>
              <w:t xml:space="preserve">directement </w:t>
            </w:r>
            <w:r w:rsidRPr="006C1597">
              <w:rPr>
                <w:b/>
              </w:rPr>
              <w:t xml:space="preserve">ses prix en </w:t>
            </w:r>
            <w:r w:rsidR="00C22F5B">
              <w:rPr>
                <w:b/>
              </w:rPr>
              <w:t>m</w:t>
            </w:r>
            <w:r w:rsidRPr="006C1597">
              <w:rPr>
                <w:b/>
              </w:rPr>
              <w:t xml:space="preserve">onnaies </w:t>
            </w:r>
            <w:r w:rsidR="001A206C" w:rsidRPr="006C1597">
              <w:rPr>
                <w:b/>
              </w:rPr>
              <w:t>nationale et</w:t>
            </w:r>
            <w:r w:rsidRPr="006C1597">
              <w:rPr>
                <w:b/>
              </w:rPr>
              <w:t xml:space="preserve"> étrangères)</w:t>
            </w:r>
            <w:r w:rsidR="005B69F3" w:rsidRPr="006C1597">
              <w:rPr>
                <w:b/>
              </w:rPr>
              <w:t> :</w:t>
            </w:r>
          </w:p>
          <w:p w14:paraId="7C1C7050" w14:textId="2640231F" w:rsidR="004265FF" w:rsidRPr="006C1597" w:rsidRDefault="00762E5E" w:rsidP="00EF1DB1">
            <w:pPr>
              <w:tabs>
                <w:tab w:val="left" w:pos="540"/>
              </w:tabs>
              <w:spacing w:before="60" w:after="60"/>
              <w:ind w:left="-36" w:right="-72" w:firstLine="0"/>
            </w:pPr>
            <w:r>
              <w:t xml:space="preserve">(a) </w:t>
            </w:r>
            <w:r w:rsidR="000A450A" w:rsidRPr="006C1597">
              <w:t xml:space="preserve">Le Soumissionnaire libellera séparément les prix unitaires du Bordereau des </w:t>
            </w:r>
            <w:r>
              <w:t>P</w:t>
            </w:r>
            <w:r w:rsidR="000A450A" w:rsidRPr="006C1597">
              <w:t xml:space="preserve">rix et les prix du </w:t>
            </w:r>
            <w:r w:rsidR="00C9512E">
              <w:t>Détail Quantitatif et Estimatif</w:t>
            </w:r>
            <w:r w:rsidR="000A450A" w:rsidRPr="006C1597">
              <w:t xml:space="preserve"> de la manière suivante</w:t>
            </w:r>
            <w:r w:rsidR="005B69F3" w:rsidRPr="006C1597">
              <w:t> :</w:t>
            </w:r>
          </w:p>
          <w:p w14:paraId="27C2F237" w14:textId="5F771E56" w:rsidR="00F856B6" w:rsidRPr="006C1597" w:rsidRDefault="002F511F" w:rsidP="00A76396">
            <w:pPr>
              <w:tabs>
                <w:tab w:val="left" w:pos="1080"/>
              </w:tabs>
              <w:spacing w:before="60" w:after="60"/>
              <w:ind w:left="567" w:hanging="567"/>
            </w:pPr>
            <w:r w:rsidRPr="006C1597">
              <w:t>(</w:t>
            </w:r>
            <w:r w:rsidR="00762E5E">
              <w:t>i</w:t>
            </w:r>
            <w:r w:rsidR="000A450A" w:rsidRPr="006C1597">
              <w:t>)</w:t>
            </w:r>
            <w:r w:rsidR="000A450A" w:rsidRPr="006C1597">
              <w:tab/>
            </w:r>
            <w:r w:rsidR="00A63ED5">
              <w:t xml:space="preserve">pour </w:t>
            </w:r>
            <w:r w:rsidR="000A450A" w:rsidRPr="006C1597">
              <w:t xml:space="preserve">les intrants nécessaires aux </w:t>
            </w:r>
            <w:r w:rsidR="00762E5E">
              <w:t>Ouvrages</w:t>
            </w:r>
            <w:r w:rsidR="000A450A" w:rsidRPr="006C1597">
              <w:t xml:space="preserve"> que le Soumissionnaire compte se procurer dans le </w:t>
            </w:r>
            <w:r w:rsidR="00DE5025" w:rsidRPr="006C1597">
              <w:t>P</w:t>
            </w:r>
            <w:r w:rsidR="000A450A" w:rsidRPr="006C1597">
              <w:t xml:space="preserve">ays du Maître </w:t>
            </w:r>
            <w:r w:rsidR="001A0797" w:rsidRPr="006C1597">
              <w:t>d</w:t>
            </w:r>
            <w:r w:rsidR="000A450A" w:rsidRPr="006C1597">
              <w:t>’Ouvrage</w:t>
            </w:r>
            <w:r w:rsidR="002E69F0">
              <w:t>,</w:t>
            </w:r>
            <w:r w:rsidR="000A450A" w:rsidRPr="006C1597">
              <w:t xml:space="preserve"> </w:t>
            </w:r>
            <w:r w:rsidR="00A63ED5">
              <w:t>en</w:t>
            </w:r>
            <w:r w:rsidR="00A63ED5" w:rsidRPr="006C1597">
              <w:t xml:space="preserve"> </w:t>
            </w:r>
            <w:r w:rsidR="004F67E3" w:rsidRPr="006C1597">
              <w:rPr>
                <w:i/>
              </w:rPr>
              <w:t>[</w:t>
            </w:r>
            <w:r w:rsidR="004F67E3" w:rsidRPr="002612B1">
              <w:rPr>
                <w:b/>
                <w:bCs/>
                <w:i/>
              </w:rPr>
              <w:t xml:space="preserve">insérer </w:t>
            </w:r>
            <w:r w:rsidR="00DE5025" w:rsidRPr="002612B1">
              <w:rPr>
                <w:b/>
                <w:bCs/>
                <w:i/>
              </w:rPr>
              <w:t xml:space="preserve">la </w:t>
            </w:r>
            <w:r w:rsidR="00A63ED5">
              <w:rPr>
                <w:b/>
                <w:bCs/>
                <w:i/>
              </w:rPr>
              <w:t>m</w:t>
            </w:r>
            <w:r w:rsidR="004F67E3" w:rsidRPr="002612B1">
              <w:rPr>
                <w:b/>
                <w:bCs/>
                <w:i/>
              </w:rPr>
              <w:t xml:space="preserve">onnaie du </w:t>
            </w:r>
            <w:r w:rsidR="00DE5025" w:rsidRPr="002612B1">
              <w:rPr>
                <w:b/>
                <w:bCs/>
                <w:i/>
              </w:rPr>
              <w:t>P</w:t>
            </w:r>
            <w:r w:rsidR="004F67E3" w:rsidRPr="002612B1">
              <w:rPr>
                <w:b/>
                <w:bCs/>
                <w:i/>
              </w:rPr>
              <w:t xml:space="preserve">ays du Maître </w:t>
            </w:r>
            <w:r w:rsidR="001A0797" w:rsidRPr="002612B1">
              <w:rPr>
                <w:b/>
                <w:bCs/>
                <w:i/>
              </w:rPr>
              <w:t>d</w:t>
            </w:r>
            <w:r w:rsidR="004F67E3" w:rsidRPr="002612B1">
              <w:rPr>
                <w:b/>
                <w:bCs/>
                <w:i/>
              </w:rPr>
              <w:t>’Ouvrage</w:t>
            </w:r>
            <w:r w:rsidR="004F67E3" w:rsidRPr="006C1597">
              <w:rPr>
                <w:i/>
              </w:rPr>
              <w:t>]</w:t>
            </w:r>
            <w:r w:rsidR="000A450A" w:rsidRPr="006C1597">
              <w:t xml:space="preserve"> et dénommée </w:t>
            </w:r>
            <w:r w:rsidRPr="006C1597">
              <w:t>« </w:t>
            </w:r>
            <w:r w:rsidR="00A63ED5">
              <w:t>m</w:t>
            </w:r>
            <w:r w:rsidR="000A450A" w:rsidRPr="006C1597">
              <w:t>onnaie nationale</w:t>
            </w:r>
            <w:r w:rsidRPr="006C1597">
              <w:t> »</w:t>
            </w:r>
            <w:r w:rsidR="00BE2881">
              <w:t>; et</w:t>
            </w:r>
          </w:p>
          <w:p w14:paraId="40AA0422" w14:textId="0801DFD8" w:rsidR="00F856B6" w:rsidRPr="006C1597" w:rsidRDefault="000A450A" w:rsidP="00A76396">
            <w:pPr>
              <w:tabs>
                <w:tab w:val="left" w:pos="1080"/>
              </w:tabs>
              <w:spacing w:before="60" w:after="60"/>
              <w:ind w:left="567" w:hanging="567"/>
            </w:pPr>
            <w:r w:rsidRPr="006C1597">
              <w:t>b)</w:t>
            </w:r>
            <w:r w:rsidRPr="006C1597">
              <w:tab/>
            </w:r>
            <w:r w:rsidR="00660D35">
              <w:t xml:space="preserve">pour </w:t>
            </w:r>
            <w:r w:rsidRPr="006C1597">
              <w:t xml:space="preserve">les intrants nécessaires aux </w:t>
            </w:r>
            <w:r w:rsidR="002E69F0">
              <w:t>Ouvrages</w:t>
            </w:r>
            <w:r w:rsidR="002E69F0" w:rsidRPr="006C1597">
              <w:t xml:space="preserve"> </w:t>
            </w:r>
            <w:r w:rsidRPr="006C1597">
              <w:t xml:space="preserve">que le Soumissionnaire compte se procurer en dehors du </w:t>
            </w:r>
            <w:r w:rsidR="006532E5" w:rsidRPr="006C1597">
              <w:t>P</w:t>
            </w:r>
            <w:r w:rsidRPr="006C1597">
              <w:t xml:space="preserve">ays du Maître </w:t>
            </w:r>
            <w:r w:rsidR="001A0797" w:rsidRPr="006C1597">
              <w:t>d</w:t>
            </w:r>
            <w:r w:rsidRPr="006C1597">
              <w:t>’Ouvrage</w:t>
            </w:r>
            <w:r w:rsidR="00781816">
              <w:t xml:space="preserve"> </w:t>
            </w:r>
            <w:r w:rsidR="00781816" w:rsidRPr="006C1597">
              <w:t>« </w:t>
            </w:r>
            <w:r w:rsidR="00781816">
              <w:t>les besoins en m</w:t>
            </w:r>
            <w:r w:rsidR="00781816" w:rsidRPr="006C1597">
              <w:t>onnaie</w:t>
            </w:r>
            <w:r w:rsidR="00781816">
              <w:t>(</w:t>
            </w:r>
            <w:r w:rsidR="00781816" w:rsidRPr="006C1597">
              <w:t>s</w:t>
            </w:r>
            <w:r w:rsidR="00781816">
              <w:t>)</w:t>
            </w:r>
            <w:r w:rsidR="00781816" w:rsidRPr="006C1597">
              <w:t xml:space="preserve"> étrangère</w:t>
            </w:r>
            <w:r w:rsidR="00781816">
              <w:t>(</w:t>
            </w:r>
            <w:r w:rsidR="00781816" w:rsidRPr="006C1597">
              <w:t>s </w:t>
            </w:r>
            <w:r w:rsidR="00781816">
              <w:t>)</w:t>
            </w:r>
            <w:r w:rsidR="00781816" w:rsidRPr="006C1597">
              <w:t xml:space="preserve">» </w:t>
            </w:r>
            <w:r w:rsidRPr="006C1597">
              <w:t xml:space="preserve"> </w:t>
            </w:r>
            <w:r w:rsidR="002E69F0">
              <w:t>en</w:t>
            </w:r>
            <w:r w:rsidR="00101CEE">
              <w:t>,</w:t>
            </w:r>
            <w:r w:rsidR="002E69F0" w:rsidRPr="006C1597">
              <w:t xml:space="preserve"> </w:t>
            </w:r>
            <w:r w:rsidRPr="006C1597">
              <w:t xml:space="preserve">au plus trois </w:t>
            </w:r>
            <w:r w:rsidR="00781816">
              <w:t>m</w:t>
            </w:r>
            <w:r w:rsidRPr="006C1597">
              <w:t>onnaies étrangères.</w:t>
            </w:r>
          </w:p>
        </w:tc>
      </w:tr>
      <w:tr w:rsidR="000353BE" w:rsidRPr="00AB10D9" w14:paraId="1409308A" w14:textId="77777777" w:rsidTr="00B94A4D">
        <w:tc>
          <w:tcPr>
            <w:tcW w:w="1620" w:type="dxa"/>
            <w:tcMar>
              <w:top w:w="28" w:type="dxa"/>
              <w:bottom w:w="28" w:type="dxa"/>
            </w:tcMar>
          </w:tcPr>
          <w:p w14:paraId="5C14E697" w14:textId="7871FB42" w:rsidR="000353BE" w:rsidRDefault="000353BE" w:rsidP="000353BE">
            <w:pPr>
              <w:tabs>
                <w:tab w:val="right" w:pos="7434"/>
              </w:tabs>
              <w:spacing w:before="60" w:after="60"/>
              <w:rPr>
                <w:b/>
              </w:rPr>
            </w:pPr>
            <w:r>
              <w:rPr>
                <w:b/>
              </w:rPr>
              <w:lastRenderedPageBreak/>
              <w:t>IS 16.2</w:t>
            </w:r>
          </w:p>
        </w:tc>
        <w:tc>
          <w:tcPr>
            <w:tcW w:w="7740" w:type="dxa"/>
            <w:tcMar>
              <w:top w:w="28" w:type="dxa"/>
              <w:bottom w:w="28" w:type="dxa"/>
            </w:tcMar>
          </w:tcPr>
          <w:p w14:paraId="47C0FFEC" w14:textId="77777777" w:rsidR="000353BE" w:rsidRPr="00DE34C1" w:rsidRDefault="000353BE" w:rsidP="000353BE">
            <w:pPr>
              <w:tabs>
                <w:tab w:val="left" w:pos="1080"/>
              </w:tabs>
              <w:spacing w:before="60" w:after="60"/>
              <w:ind w:left="567" w:hanging="567"/>
              <w:rPr>
                <w:b/>
                <w:bCs/>
                <w:i/>
              </w:rPr>
            </w:pPr>
            <w:r>
              <w:rPr>
                <w:color w:val="000000" w:themeColor="text1"/>
                <w:spacing w:val="-4"/>
              </w:rPr>
              <w:t xml:space="preserve">IS 16.2 </w:t>
            </w:r>
            <w:r w:rsidRPr="00DE34C1">
              <w:rPr>
                <w:b/>
                <w:bCs/>
                <w:i/>
              </w:rPr>
              <w:t>[insérer « s’applique » ou « ne s’applique pas »]</w:t>
            </w:r>
          </w:p>
          <w:p w14:paraId="28DF27DE" w14:textId="5226DEC5" w:rsidR="000353BE" w:rsidRPr="00424F7F" w:rsidRDefault="000353BE" w:rsidP="000353BE">
            <w:pPr>
              <w:ind w:left="91" w:firstLine="0"/>
              <w:rPr>
                <w:color w:val="000000" w:themeColor="text1"/>
                <w:spacing w:val="-4"/>
              </w:rPr>
            </w:pPr>
            <w:r w:rsidRPr="00DE34C1">
              <w:rPr>
                <w:b/>
                <w:bCs/>
                <w:i/>
              </w:rPr>
              <w:t>[Dans le cas où l’IS 16.2 ne s’applique pas, mentionner toute disposition applicable arrêtée en accord avec la Banque]</w:t>
            </w:r>
          </w:p>
        </w:tc>
      </w:tr>
      <w:tr w:rsidR="009E55A5" w:rsidRPr="00AB10D9" w14:paraId="79D587B5" w14:textId="77777777" w:rsidTr="00B94A4D">
        <w:tc>
          <w:tcPr>
            <w:tcW w:w="1620" w:type="dxa"/>
            <w:tcMar>
              <w:top w:w="28" w:type="dxa"/>
              <w:bottom w:w="28" w:type="dxa"/>
            </w:tcMar>
          </w:tcPr>
          <w:p w14:paraId="35A7D38E" w14:textId="55410D3E" w:rsidR="009E55A5" w:rsidRPr="006C1597" w:rsidRDefault="009E55A5" w:rsidP="00BE4B6F">
            <w:pPr>
              <w:tabs>
                <w:tab w:val="right" w:pos="7434"/>
              </w:tabs>
              <w:spacing w:before="60" w:after="60"/>
              <w:rPr>
                <w:b/>
              </w:rPr>
            </w:pPr>
            <w:r>
              <w:rPr>
                <w:b/>
              </w:rPr>
              <w:t>IS 17</w:t>
            </w:r>
            <w:r w:rsidR="00781816">
              <w:rPr>
                <w:b/>
              </w:rPr>
              <w:t>.</w:t>
            </w:r>
            <w:r>
              <w:rPr>
                <w:b/>
              </w:rPr>
              <w:t xml:space="preserve">5 </w:t>
            </w:r>
          </w:p>
        </w:tc>
        <w:tc>
          <w:tcPr>
            <w:tcW w:w="7740" w:type="dxa"/>
            <w:tcMar>
              <w:top w:w="28" w:type="dxa"/>
              <w:bottom w:w="28" w:type="dxa"/>
            </w:tcMar>
          </w:tcPr>
          <w:p w14:paraId="026BBA45" w14:textId="673AF2A9" w:rsidR="00AB10D9" w:rsidRPr="00AB10D9" w:rsidRDefault="00AB10D9" w:rsidP="002612B1">
            <w:pPr>
              <w:ind w:left="91" w:firstLine="0"/>
            </w:pPr>
            <w:r w:rsidRPr="00424F7F">
              <w:rPr>
                <w:color w:val="000000" w:themeColor="text1"/>
                <w:spacing w:val="-4"/>
              </w:rPr>
              <w:t xml:space="preserve">A </w:t>
            </w:r>
            <w:r w:rsidR="00781816">
              <w:rPr>
                <w:color w:val="000000" w:themeColor="text1"/>
                <w:spacing w:val="-4"/>
              </w:rPr>
              <w:t>ce stade</w:t>
            </w:r>
            <w:r w:rsidRPr="00424F7F">
              <w:rPr>
                <w:color w:val="000000" w:themeColor="text1"/>
                <w:spacing w:val="-4"/>
              </w:rPr>
              <w:t>, le Maître d’Ouvrage</w:t>
            </w:r>
            <w:r w:rsidR="007B62E5">
              <w:rPr>
                <w:color w:val="000000" w:themeColor="text1"/>
                <w:spacing w:val="-4"/>
              </w:rPr>
              <w:t xml:space="preserve"> </w:t>
            </w:r>
            <w:r w:rsidRPr="00424F7F">
              <w:rPr>
                <w:color w:val="000000" w:themeColor="text1"/>
                <w:spacing w:val="-4"/>
              </w:rPr>
              <w:t xml:space="preserve">_________________ </w:t>
            </w:r>
            <w:r>
              <w:rPr>
                <w:i/>
                <w:iCs/>
                <w:color w:val="000000" w:themeColor="text1"/>
                <w:spacing w:val="-4"/>
              </w:rPr>
              <w:t xml:space="preserve">[Insérer « a l’intention » ou « n’a pas l’intention » </w:t>
            </w:r>
            <w:r w:rsidRPr="00424F7F">
              <w:rPr>
                <w:color w:val="000000" w:themeColor="text1"/>
                <w:spacing w:val="-4"/>
              </w:rPr>
              <w:t>de</w:t>
            </w:r>
            <w:r>
              <w:rPr>
                <w:i/>
                <w:iCs/>
                <w:color w:val="000000" w:themeColor="text1"/>
                <w:spacing w:val="-4"/>
              </w:rPr>
              <w:t xml:space="preserve"> </w:t>
            </w:r>
            <w:r>
              <w:rPr>
                <w:color w:val="000000" w:themeColor="text1"/>
                <w:spacing w:val="-4"/>
              </w:rPr>
              <w:t xml:space="preserve">faire exécuter des parties spécifiques des </w:t>
            </w:r>
            <w:r w:rsidR="0070465A">
              <w:rPr>
                <w:color w:val="000000" w:themeColor="text1"/>
                <w:spacing w:val="-4"/>
              </w:rPr>
              <w:t xml:space="preserve">Ouvrages </w:t>
            </w:r>
            <w:r>
              <w:rPr>
                <w:color w:val="000000" w:themeColor="text1"/>
                <w:spacing w:val="-4"/>
              </w:rPr>
              <w:t>par des sous-traitants sélectionnés à l’avance.</w:t>
            </w:r>
          </w:p>
        </w:tc>
      </w:tr>
      <w:tr w:rsidR="009E55A5" w:rsidRPr="002646AF" w14:paraId="1ECB92D2" w14:textId="77777777" w:rsidTr="00B94A4D">
        <w:tc>
          <w:tcPr>
            <w:tcW w:w="1620" w:type="dxa"/>
            <w:tcMar>
              <w:top w:w="28" w:type="dxa"/>
              <w:bottom w:w="28" w:type="dxa"/>
            </w:tcMar>
          </w:tcPr>
          <w:p w14:paraId="36A6BA2D" w14:textId="4E64BC18" w:rsidR="009E55A5" w:rsidRPr="00AB10D9" w:rsidRDefault="00AB10D9" w:rsidP="00BE4B6F">
            <w:pPr>
              <w:tabs>
                <w:tab w:val="right" w:pos="7434"/>
              </w:tabs>
              <w:spacing w:before="60" w:after="60"/>
              <w:rPr>
                <w:b/>
              </w:rPr>
            </w:pPr>
            <w:r>
              <w:rPr>
                <w:b/>
              </w:rPr>
              <w:t xml:space="preserve">IS </w:t>
            </w:r>
            <w:r w:rsidR="009C4F18">
              <w:rPr>
                <w:b/>
              </w:rPr>
              <w:t>17.6</w:t>
            </w:r>
          </w:p>
        </w:tc>
        <w:tc>
          <w:tcPr>
            <w:tcW w:w="7740" w:type="dxa"/>
            <w:tcMar>
              <w:top w:w="28" w:type="dxa"/>
              <w:bottom w:w="28" w:type="dxa"/>
            </w:tcMar>
          </w:tcPr>
          <w:p w14:paraId="38BACB55" w14:textId="1D00ADEC" w:rsidR="00EF1B0F" w:rsidRDefault="00EF1B0F" w:rsidP="002646AF">
            <w:pPr>
              <w:ind w:left="149" w:firstLine="0"/>
              <w:rPr>
                <w:szCs w:val="24"/>
              </w:rPr>
            </w:pPr>
            <w:r w:rsidRPr="00424F7F">
              <w:rPr>
                <w:rStyle w:val="ts-alignment-element"/>
                <w:i/>
                <w:iCs/>
                <w:szCs w:val="24"/>
              </w:rPr>
              <w:t>[</w:t>
            </w:r>
            <w:r w:rsidR="002646AF" w:rsidRPr="00424F7F">
              <w:rPr>
                <w:rStyle w:val="ts-alignment-element"/>
                <w:i/>
                <w:iCs/>
                <w:szCs w:val="24"/>
              </w:rPr>
              <w:t>Si</w:t>
            </w:r>
            <w:r w:rsidR="002646AF" w:rsidRPr="00424F7F">
              <w:rPr>
                <w:i/>
                <w:iCs/>
                <w:szCs w:val="24"/>
              </w:rPr>
              <w:t xml:space="preserve"> une préqualification a </w:t>
            </w:r>
            <w:r w:rsidR="002646AF" w:rsidRPr="00424F7F">
              <w:rPr>
                <w:rStyle w:val="ts-alignment-element"/>
                <w:i/>
                <w:iCs/>
                <w:szCs w:val="24"/>
              </w:rPr>
              <w:t>été</w:t>
            </w:r>
            <w:r w:rsidR="002646AF" w:rsidRPr="00424F7F">
              <w:rPr>
                <w:i/>
                <w:iCs/>
                <w:szCs w:val="24"/>
              </w:rPr>
              <w:t xml:space="preserve"> </w:t>
            </w:r>
            <w:r w:rsidR="002646AF" w:rsidRPr="00424F7F">
              <w:rPr>
                <w:rStyle w:val="ts-alignment-element"/>
                <w:i/>
                <w:iCs/>
                <w:szCs w:val="24"/>
              </w:rPr>
              <w:t>effectuée,</w:t>
            </w:r>
            <w:r w:rsidR="002646AF" w:rsidRPr="00424F7F">
              <w:rPr>
                <w:i/>
                <w:iCs/>
                <w:szCs w:val="24"/>
              </w:rPr>
              <w:t xml:space="preserve"> </w:t>
            </w:r>
            <w:r w:rsidR="002646AF" w:rsidRPr="00424F7F">
              <w:rPr>
                <w:rStyle w:val="ts-alignment-element"/>
                <w:i/>
                <w:iCs/>
                <w:szCs w:val="24"/>
              </w:rPr>
              <w:t>le</w:t>
            </w:r>
            <w:r w:rsidR="002646AF" w:rsidRPr="00424F7F">
              <w:rPr>
                <w:i/>
                <w:iCs/>
                <w:szCs w:val="24"/>
              </w:rPr>
              <w:t xml:space="preserve"> pourcentage </w:t>
            </w:r>
            <w:r w:rsidR="002646AF" w:rsidRPr="00424F7F">
              <w:rPr>
                <w:rStyle w:val="ts-alignment-element"/>
                <w:i/>
                <w:iCs/>
                <w:szCs w:val="24"/>
              </w:rPr>
              <w:t>visé</w:t>
            </w:r>
            <w:r w:rsidR="002646AF" w:rsidRPr="00424F7F">
              <w:rPr>
                <w:i/>
                <w:iCs/>
                <w:szCs w:val="24"/>
              </w:rPr>
              <w:t xml:space="preserve"> </w:t>
            </w:r>
            <w:r w:rsidR="002646AF" w:rsidRPr="00424F7F">
              <w:rPr>
                <w:rStyle w:val="ts-alignment-element"/>
                <w:i/>
                <w:iCs/>
                <w:szCs w:val="24"/>
              </w:rPr>
              <w:t>à</w:t>
            </w:r>
            <w:r w:rsidR="002646AF" w:rsidRPr="00424F7F">
              <w:rPr>
                <w:i/>
                <w:iCs/>
                <w:szCs w:val="24"/>
              </w:rPr>
              <w:t xml:space="preserve"> </w:t>
            </w:r>
            <w:r w:rsidR="002646AF" w:rsidRPr="00424F7F">
              <w:rPr>
                <w:rStyle w:val="ts-alignment-element"/>
                <w:i/>
                <w:iCs/>
                <w:szCs w:val="24"/>
              </w:rPr>
              <w:t>l’alinéa</w:t>
            </w:r>
            <w:r w:rsidR="002646AF" w:rsidRPr="00424F7F">
              <w:rPr>
                <w:i/>
                <w:iCs/>
                <w:szCs w:val="24"/>
              </w:rPr>
              <w:t xml:space="preserve"> </w:t>
            </w:r>
            <w:r w:rsidR="005C38B6" w:rsidRPr="00424F7F">
              <w:rPr>
                <w:i/>
                <w:iCs/>
                <w:szCs w:val="24"/>
              </w:rPr>
              <w:t>(</w:t>
            </w:r>
            <w:r w:rsidR="002646AF" w:rsidRPr="00424F7F">
              <w:rPr>
                <w:rStyle w:val="ts-alignment-element"/>
                <w:i/>
                <w:iCs/>
                <w:szCs w:val="24"/>
              </w:rPr>
              <w:t>a)</w:t>
            </w:r>
            <w:r w:rsidR="002646AF" w:rsidRPr="00424F7F">
              <w:rPr>
                <w:i/>
                <w:iCs/>
                <w:szCs w:val="24"/>
              </w:rPr>
              <w:t xml:space="preserve"> </w:t>
            </w:r>
            <w:r w:rsidR="002646AF" w:rsidRPr="00424F7F">
              <w:rPr>
                <w:rStyle w:val="ts-alignment-element"/>
                <w:i/>
                <w:iCs/>
                <w:szCs w:val="24"/>
              </w:rPr>
              <w:t>devrait</w:t>
            </w:r>
            <w:r w:rsidR="002646AF" w:rsidRPr="00424F7F">
              <w:rPr>
                <w:i/>
                <w:iCs/>
                <w:szCs w:val="24"/>
              </w:rPr>
              <w:t xml:space="preserve"> </w:t>
            </w:r>
            <w:r w:rsidR="002646AF" w:rsidRPr="00424F7F">
              <w:rPr>
                <w:rStyle w:val="ts-alignment-element"/>
                <w:i/>
                <w:iCs/>
                <w:szCs w:val="24"/>
              </w:rPr>
              <w:t>correspondre</w:t>
            </w:r>
            <w:r w:rsidR="002646AF" w:rsidRPr="00424F7F">
              <w:rPr>
                <w:i/>
                <w:iCs/>
                <w:szCs w:val="24"/>
              </w:rPr>
              <w:t xml:space="preserve"> à </w:t>
            </w:r>
            <w:r w:rsidR="002646AF" w:rsidRPr="00424F7F">
              <w:rPr>
                <w:rStyle w:val="ts-alignment-element"/>
                <w:i/>
                <w:iCs/>
                <w:szCs w:val="24"/>
              </w:rPr>
              <w:t>tout</w:t>
            </w:r>
            <w:r w:rsidR="002646AF" w:rsidRPr="00424F7F">
              <w:rPr>
                <w:i/>
                <w:iCs/>
                <w:szCs w:val="24"/>
              </w:rPr>
              <w:t xml:space="preserve"> </w:t>
            </w:r>
            <w:r w:rsidR="002646AF" w:rsidRPr="00424F7F">
              <w:rPr>
                <w:rStyle w:val="ts-alignment-element"/>
                <w:i/>
                <w:iCs/>
                <w:szCs w:val="24"/>
              </w:rPr>
              <w:t>pourcentage</w:t>
            </w:r>
            <w:r w:rsidR="002646AF" w:rsidRPr="00424F7F">
              <w:rPr>
                <w:i/>
                <w:iCs/>
                <w:szCs w:val="24"/>
              </w:rPr>
              <w:t xml:space="preserve"> </w:t>
            </w:r>
            <w:r w:rsidR="002646AF" w:rsidRPr="00424F7F">
              <w:rPr>
                <w:rStyle w:val="ts-alignment-element"/>
                <w:i/>
                <w:iCs/>
                <w:szCs w:val="24"/>
              </w:rPr>
              <w:t>spécifié</w:t>
            </w:r>
            <w:r w:rsidR="002646AF" w:rsidRPr="00424F7F">
              <w:rPr>
                <w:i/>
                <w:iCs/>
                <w:szCs w:val="24"/>
              </w:rPr>
              <w:t xml:space="preserve"> </w:t>
            </w:r>
            <w:r w:rsidR="002646AF" w:rsidRPr="00424F7F">
              <w:rPr>
                <w:rStyle w:val="ts-alignment-element"/>
                <w:i/>
                <w:iCs/>
                <w:szCs w:val="24"/>
              </w:rPr>
              <w:t>dans</w:t>
            </w:r>
            <w:r w:rsidR="002646AF" w:rsidRPr="00424F7F">
              <w:rPr>
                <w:i/>
                <w:iCs/>
                <w:szCs w:val="24"/>
              </w:rPr>
              <w:t xml:space="preserve"> </w:t>
            </w:r>
            <w:r w:rsidR="002646AF" w:rsidRPr="00424F7F">
              <w:rPr>
                <w:rStyle w:val="ts-alignment-element"/>
                <w:i/>
                <w:iCs/>
                <w:szCs w:val="24"/>
              </w:rPr>
              <w:t>les</w:t>
            </w:r>
            <w:r w:rsidR="002646AF" w:rsidRPr="00424F7F">
              <w:rPr>
                <w:i/>
                <w:iCs/>
                <w:szCs w:val="24"/>
              </w:rPr>
              <w:t xml:space="preserve"> </w:t>
            </w:r>
            <w:r w:rsidR="002646AF" w:rsidRPr="00424F7F">
              <w:rPr>
                <w:rStyle w:val="ts-alignment-element"/>
                <w:i/>
                <w:iCs/>
                <w:szCs w:val="24"/>
              </w:rPr>
              <w:t>documents</w:t>
            </w:r>
            <w:r w:rsidR="002646AF" w:rsidRPr="00424F7F">
              <w:rPr>
                <w:i/>
                <w:iCs/>
                <w:szCs w:val="24"/>
              </w:rPr>
              <w:t xml:space="preserve"> </w:t>
            </w:r>
            <w:r w:rsidR="002646AF" w:rsidRPr="00424F7F">
              <w:rPr>
                <w:rStyle w:val="ts-alignment-element"/>
                <w:i/>
                <w:iCs/>
                <w:szCs w:val="24"/>
              </w:rPr>
              <w:t>de</w:t>
            </w:r>
            <w:r w:rsidR="002646AF" w:rsidRPr="00424F7F">
              <w:rPr>
                <w:i/>
                <w:iCs/>
                <w:szCs w:val="24"/>
              </w:rPr>
              <w:t xml:space="preserve"> </w:t>
            </w:r>
            <w:r w:rsidR="002646AF" w:rsidRPr="00424F7F">
              <w:rPr>
                <w:rStyle w:val="ts-alignment-element"/>
                <w:i/>
                <w:iCs/>
                <w:szCs w:val="24"/>
              </w:rPr>
              <w:t>pré</w:t>
            </w:r>
            <w:r w:rsidR="005C38B6" w:rsidRPr="00424F7F">
              <w:rPr>
                <w:rStyle w:val="ts-alignment-element"/>
                <w:i/>
                <w:iCs/>
                <w:szCs w:val="24"/>
              </w:rPr>
              <w:t xml:space="preserve">qualification </w:t>
            </w:r>
            <w:r w:rsidR="002646AF" w:rsidRPr="00424F7F">
              <w:rPr>
                <w:rStyle w:val="ts-alignment-element"/>
                <w:i/>
                <w:iCs/>
                <w:szCs w:val="24"/>
              </w:rPr>
              <w:t>]</w:t>
            </w:r>
            <w:r w:rsidR="002646AF" w:rsidRPr="00424F7F">
              <w:rPr>
                <w:szCs w:val="24"/>
              </w:rPr>
              <w:t xml:space="preserve"> </w:t>
            </w:r>
          </w:p>
          <w:p w14:paraId="65ACCF67" w14:textId="43DBDBBA" w:rsidR="00267A65" w:rsidRDefault="00EF1B0F" w:rsidP="002646AF">
            <w:pPr>
              <w:ind w:left="149" w:firstLine="0"/>
              <w:rPr>
                <w:szCs w:val="24"/>
              </w:rPr>
            </w:pPr>
            <w:r w:rsidRPr="00424F7F">
              <w:rPr>
                <w:rStyle w:val="ts-alignment-element"/>
                <w:szCs w:val="24"/>
              </w:rPr>
              <w:t>(</w:t>
            </w:r>
            <w:r w:rsidR="002646AF" w:rsidRPr="00424F7F">
              <w:rPr>
                <w:rStyle w:val="ts-alignment-element"/>
                <w:szCs w:val="24"/>
              </w:rPr>
              <w:t>a)</w:t>
            </w:r>
            <w:r w:rsidR="002646AF" w:rsidRPr="00424F7F">
              <w:rPr>
                <w:szCs w:val="24"/>
              </w:rPr>
              <w:t xml:space="preserve"> </w:t>
            </w:r>
            <w:r w:rsidR="002646AF" w:rsidRPr="00424F7F">
              <w:rPr>
                <w:rStyle w:val="ts-alignment-element"/>
                <w:szCs w:val="24"/>
              </w:rPr>
              <w:t>Sous</w:t>
            </w:r>
            <w:r w:rsidR="002646AF" w:rsidRPr="00424F7F">
              <w:rPr>
                <w:szCs w:val="24"/>
              </w:rPr>
              <w:t xml:space="preserve">-traitance </w:t>
            </w:r>
            <w:r w:rsidR="002646AF" w:rsidRPr="00424F7F">
              <w:rPr>
                <w:rStyle w:val="ts-alignment-element"/>
                <w:szCs w:val="24"/>
              </w:rPr>
              <w:t>proposée</w:t>
            </w:r>
            <w:r w:rsidR="002646AF" w:rsidRPr="00424F7F">
              <w:rPr>
                <w:szCs w:val="24"/>
              </w:rPr>
              <w:t xml:space="preserve"> </w:t>
            </w:r>
            <w:r w:rsidR="002646AF" w:rsidRPr="00424F7F">
              <w:rPr>
                <w:rStyle w:val="ts-alignment-element"/>
                <w:szCs w:val="24"/>
              </w:rPr>
              <w:t>par</w:t>
            </w:r>
            <w:r w:rsidR="002646AF" w:rsidRPr="00424F7F">
              <w:rPr>
                <w:szCs w:val="24"/>
              </w:rPr>
              <w:t xml:space="preserve"> l</w:t>
            </w:r>
            <w:r w:rsidR="002646AF" w:rsidRPr="00424F7F">
              <w:rPr>
                <w:rStyle w:val="ts-alignment-element"/>
                <w:szCs w:val="24"/>
              </w:rPr>
              <w:t>’</w:t>
            </w:r>
            <w:r>
              <w:rPr>
                <w:szCs w:val="24"/>
              </w:rPr>
              <w:t>E</w:t>
            </w:r>
            <w:r w:rsidR="002646AF" w:rsidRPr="00424F7F">
              <w:rPr>
                <w:szCs w:val="24"/>
              </w:rPr>
              <w:t xml:space="preserve">ntrepreneur : </w:t>
            </w:r>
            <w:r w:rsidR="002646AF" w:rsidRPr="00424F7F">
              <w:rPr>
                <w:rStyle w:val="ts-alignment-element"/>
                <w:szCs w:val="24"/>
              </w:rPr>
              <w:t>Le</w:t>
            </w:r>
            <w:r w:rsidR="002646AF" w:rsidRPr="00424F7F">
              <w:rPr>
                <w:szCs w:val="24"/>
              </w:rPr>
              <w:t xml:space="preserve"> </w:t>
            </w:r>
            <w:r w:rsidR="002646AF" w:rsidRPr="00424F7F">
              <w:rPr>
                <w:rStyle w:val="ts-alignment-element"/>
                <w:szCs w:val="24"/>
              </w:rPr>
              <w:t>pourcentage</w:t>
            </w:r>
            <w:r w:rsidR="002646AF" w:rsidRPr="00424F7F">
              <w:rPr>
                <w:szCs w:val="24"/>
              </w:rPr>
              <w:t xml:space="preserve"> </w:t>
            </w:r>
            <w:r w:rsidR="002646AF" w:rsidRPr="00424F7F">
              <w:rPr>
                <w:rStyle w:val="ts-alignment-element"/>
                <w:szCs w:val="24"/>
              </w:rPr>
              <w:t>maximal</w:t>
            </w:r>
            <w:r w:rsidR="002646AF" w:rsidRPr="00424F7F">
              <w:rPr>
                <w:szCs w:val="24"/>
              </w:rPr>
              <w:t xml:space="preserve"> de </w:t>
            </w:r>
            <w:r w:rsidR="002646AF" w:rsidRPr="00424F7F">
              <w:rPr>
                <w:rStyle w:val="ts-alignment-element"/>
                <w:szCs w:val="24"/>
              </w:rPr>
              <w:t>sous-traitance</w:t>
            </w:r>
            <w:r w:rsidR="002646AF" w:rsidRPr="00424F7F">
              <w:rPr>
                <w:szCs w:val="24"/>
              </w:rPr>
              <w:t xml:space="preserve"> </w:t>
            </w:r>
            <w:r w:rsidR="002646AF" w:rsidRPr="00424F7F">
              <w:rPr>
                <w:rStyle w:val="ts-alignment-element"/>
                <w:szCs w:val="24"/>
              </w:rPr>
              <w:t>permise</w:t>
            </w:r>
            <w:r w:rsidR="002646AF" w:rsidRPr="00424F7F">
              <w:rPr>
                <w:szCs w:val="24"/>
              </w:rPr>
              <w:t xml:space="preserve"> </w:t>
            </w:r>
            <w:r w:rsidR="002646AF" w:rsidRPr="00424F7F">
              <w:rPr>
                <w:rStyle w:val="ts-alignment-element"/>
                <w:szCs w:val="24"/>
              </w:rPr>
              <w:t>est</w:t>
            </w:r>
            <w:r w:rsidR="002646AF" w:rsidRPr="00424F7F">
              <w:rPr>
                <w:szCs w:val="24"/>
              </w:rPr>
              <w:t xml:space="preserve"> de </w:t>
            </w:r>
            <w:r w:rsidR="002646AF" w:rsidRPr="00424F7F">
              <w:rPr>
                <w:rStyle w:val="ts-alignment-element"/>
                <w:szCs w:val="24"/>
              </w:rPr>
              <w:t>:</w:t>
            </w:r>
            <w:r w:rsidR="002646AF" w:rsidRPr="00424F7F">
              <w:rPr>
                <w:szCs w:val="24"/>
              </w:rPr>
              <w:t xml:space="preserve"> ______</w:t>
            </w:r>
            <w:r w:rsidR="002646AF" w:rsidRPr="00424F7F">
              <w:rPr>
                <w:rStyle w:val="ts-alignment-element"/>
                <w:szCs w:val="24"/>
              </w:rPr>
              <w:t>__</w:t>
            </w:r>
            <w:r w:rsidR="002646AF" w:rsidRPr="00424F7F">
              <w:rPr>
                <w:szCs w:val="24"/>
              </w:rPr>
              <w:t xml:space="preserve"> </w:t>
            </w:r>
            <w:r w:rsidR="002646AF" w:rsidRPr="00424F7F">
              <w:rPr>
                <w:rStyle w:val="ts-alignment-element"/>
                <w:szCs w:val="24"/>
              </w:rPr>
              <w:t>%</w:t>
            </w:r>
            <w:r w:rsidR="002646AF" w:rsidRPr="00424F7F">
              <w:rPr>
                <w:szCs w:val="24"/>
              </w:rPr>
              <w:t xml:space="preserve">  </w:t>
            </w:r>
            <w:r w:rsidR="002646AF" w:rsidRPr="00424F7F">
              <w:rPr>
                <w:rStyle w:val="ts-alignment-element"/>
                <w:i/>
                <w:iCs/>
                <w:szCs w:val="24"/>
              </w:rPr>
              <w:t>[insérer</w:t>
            </w:r>
            <w:r w:rsidR="002646AF" w:rsidRPr="00424F7F">
              <w:rPr>
                <w:i/>
                <w:iCs/>
                <w:szCs w:val="24"/>
              </w:rPr>
              <w:t xml:space="preserve"> </w:t>
            </w:r>
            <w:r w:rsidR="002646AF" w:rsidRPr="00424F7F">
              <w:rPr>
                <w:rStyle w:val="ts-alignment-element"/>
                <w:i/>
                <w:iCs/>
                <w:szCs w:val="24"/>
              </w:rPr>
              <w:t>soit</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 </w:t>
            </w:r>
            <w:r w:rsidR="002646AF" w:rsidRPr="00424F7F">
              <w:rPr>
                <w:rStyle w:val="ts-alignment-element"/>
                <w:i/>
                <w:iCs/>
                <w:szCs w:val="24"/>
              </w:rPr>
              <w:t>montant</w:t>
            </w:r>
            <w:r w:rsidR="002646AF" w:rsidRPr="00424F7F">
              <w:rPr>
                <w:i/>
                <w:iCs/>
                <w:szCs w:val="24"/>
              </w:rPr>
              <w:t xml:space="preserve"> </w:t>
            </w:r>
            <w:r w:rsidR="002646AF" w:rsidRPr="00424F7F">
              <w:rPr>
                <w:rStyle w:val="ts-alignment-element"/>
                <w:i/>
                <w:iCs/>
                <w:szCs w:val="24"/>
              </w:rPr>
              <w:t>total</w:t>
            </w:r>
            <w:r w:rsidR="002646AF" w:rsidRPr="00424F7F">
              <w:rPr>
                <w:i/>
                <w:iCs/>
                <w:szCs w:val="24"/>
              </w:rPr>
              <w:t xml:space="preserve"> </w:t>
            </w:r>
            <w:r w:rsidR="002646AF" w:rsidRPr="00424F7F">
              <w:rPr>
                <w:rStyle w:val="ts-alignment-element"/>
                <w:i/>
                <w:iCs/>
                <w:szCs w:val="24"/>
              </w:rPr>
              <w:t>du</w:t>
            </w:r>
            <w:r w:rsidR="002646AF" w:rsidRPr="00424F7F">
              <w:rPr>
                <w:i/>
                <w:iCs/>
                <w:szCs w:val="24"/>
              </w:rPr>
              <w:t xml:space="preserve"> </w:t>
            </w:r>
            <w:r w:rsidR="0070465A">
              <w:rPr>
                <w:rStyle w:val="ts-alignment-element"/>
                <w:i/>
                <w:iCs/>
                <w:szCs w:val="24"/>
              </w:rPr>
              <w:t>marché</w:t>
            </w:r>
            <w:r w:rsidR="0070465A" w:rsidRPr="00424F7F">
              <w:rPr>
                <w:i/>
                <w:iCs/>
                <w:szCs w:val="24"/>
              </w:rPr>
              <w:t xml:space="preserve"> </w:t>
            </w:r>
            <w:r w:rsidR="002646AF" w:rsidRPr="00424F7F">
              <w:rPr>
                <w:i/>
                <w:iCs/>
                <w:szCs w:val="24"/>
              </w:rPr>
              <w:t xml:space="preserve">» </w:t>
            </w:r>
            <w:r w:rsidR="002646AF" w:rsidRPr="00424F7F">
              <w:rPr>
                <w:rStyle w:val="ts-alignment-element"/>
                <w:i/>
                <w:iCs/>
                <w:szCs w:val="24"/>
              </w:rPr>
              <w:t>ou</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w:t>
            </w:r>
            <w:r w:rsidR="002646AF" w:rsidRPr="00424F7F">
              <w:rPr>
                <w:rStyle w:val="ts-alignment-element"/>
                <w:i/>
                <w:iCs/>
                <w:szCs w:val="24"/>
              </w:rPr>
              <w:t>volume</w:t>
            </w:r>
            <w:r w:rsidR="002646AF" w:rsidRPr="00424F7F">
              <w:rPr>
                <w:i/>
                <w:iCs/>
                <w:szCs w:val="24"/>
              </w:rPr>
              <w:t xml:space="preserve"> </w:t>
            </w:r>
            <w:r w:rsidR="002646AF" w:rsidRPr="00424F7F">
              <w:rPr>
                <w:rStyle w:val="ts-alignment-element"/>
                <w:i/>
                <w:iCs/>
                <w:szCs w:val="24"/>
              </w:rPr>
              <w:t>de</w:t>
            </w:r>
            <w:r w:rsidR="00267A65">
              <w:rPr>
                <w:rStyle w:val="ts-alignment-element"/>
                <w:i/>
                <w:iCs/>
                <w:szCs w:val="24"/>
              </w:rPr>
              <w:t>s travaux</w:t>
            </w:r>
            <w:r w:rsidR="002646AF" w:rsidRPr="00424F7F">
              <w:rPr>
                <w:i/>
                <w:iCs/>
                <w:szCs w:val="24"/>
              </w:rPr>
              <w:t xml:space="preserve"> </w:t>
            </w:r>
            <w:r w:rsidR="002646AF" w:rsidRPr="00424F7F">
              <w:rPr>
                <w:rStyle w:val="ts-alignment-element"/>
                <w:i/>
                <w:iCs/>
                <w:szCs w:val="24"/>
              </w:rPr>
              <w:t>».]</w:t>
            </w:r>
            <w:r w:rsidR="002646AF" w:rsidRPr="00424F7F">
              <w:rPr>
                <w:szCs w:val="24"/>
              </w:rPr>
              <w:t xml:space="preserve"> </w:t>
            </w:r>
          </w:p>
          <w:p w14:paraId="3541223F" w14:textId="749F52E2" w:rsidR="009E55A5" w:rsidRPr="002646AF" w:rsidRDefault="002646AF" w:rsidP="009E101F">
            <w:pPr>
              <w:ind w:left="91" w:firstLine="0"/>
              <w:rPr>
                <w:szCs w:val="24"/>
              </w:rPr>
            </w:pPr>
            <w:r w:rsidRPr="00424F7F">
              <w:rPr>
                <w:rStyle w:val="ts-alignment-element"/>
                <w:szCs w:val="24"/>
              </w:rPr>
              <w:t>(b</w:t>
            </w:r>
            <w:r w:rsidRPr="00424F7F">
              <w:rPr>
                <w:szCs w:val="24"/>
              </w:rPr>
              <w:t xml:space="preserve">) </w:t>
            </w:r>
            <w:r w:rsidRPr="00424F7F">
              <w:rPr>
                <w:rStyle w:val="ts-alignment-element"/>
                <w:szCs w:val="24"/>
              </w:rPr>
              <w:t>Les</w:t>
            </w:r>
            <w:r w:rsidRPr="00424F7F">
              <w:rPr>
                <w:szCs w:val="24"/>
              </w:rPr>
              <w:t xml:space="preserve"> soumissionnaires </w:t>
            </w:r>
            <w:r w:rsidRPr="00424F7F">
              <w:rPr>
                <w:rStyle w:val="ts-alignment-element"/>
                <w:szCs w:val="24"/>
              </w:rPr>
              <w:t>qui</w:t>
            </w:r>
            <w:r w:rsidRPr="00424F7F">
              <w:rPr>
                <w:szCs w:val="24"/>
              </w:rPr>
              <w:t xml:space="preserve"> </w:t>
            </w:r>
            <w:r w:rsidRPr="00424F7F">
              <w:rPr>
                <w:rStyle w:val="ts-alignment-element"/>
                <w:szCs w:val="24"/>
              </w:rPr>
              <w:t>proposent</w:t>
            </w:r>
            <w:r w:rsidRPr="00424F7F">
              <w:rPr>
                <w:szCs w:val="24"/>
              </w:rPr>
              <w:t xml:space="preserve"> </w:t>
            </w:r>
            <w:r w:rsidRPr="00424F7F">
              <w:rPr>
                <w:rStyle w:val="ts-alignment-element"/>
                <w:szCs w:val="24"/>
              </w:rPr>
              <w:t>de</w:t>
            </w:r>
            <w:r w:rsidRPr="00424F7F">
              <w:rPr>
                <w:szCs w:val="24"/>
              </w:rPr>
              <w:t xml:space="preserve"> sous-traiter </w:t>
            </w:r>
            <w:r w:rsidRPr="00424F7F">
              <w:rPr>
                <w:rStyle w:val="ts-alignment-element"/>
                <w:szCs w:val="24"/>
              </w:rPr>
              <w:t>doivent</w:t>
            </w:r>
            <w:r w:rsidRPr="00424F7F">
              <w:rPr>
                <w:szCs w:val="24"/>
              </w:rPr>
              <w:t xml:space="preserve"> </w:t>
            </w:r>
            <w:r w:rsidRPr="00424F7F">
              <w:rPr>
                <w:rStyle w:val="ts-alignment-element"/>
                <w:szCs w:val="24"/>
              </w:rPr>
              <w:t>spécifier</w:t>
            </w:r>
            <w:r w:rsidRPr="00424F7F">
              <w:rPr>
                <w:szCs w:val="24"/>
              </w:rPr>
              <w:t xml:space="preserve"> </w:t>
            </w:r>
            <w:r w:rsidRPr="00424F7F">
              <w:rPr>
                <w:rStyle w:val="ts-alignment-element"/>
                <w:szCs w:val="24"/>
              </w:rPr>
              <w:t>dans</w:t>
            </w:r>
            <w:r w:rsidRPr="00424F7F">
              <w:rPr>
                <w:szCs w:val="24"/>
              </w:rPr>
              <w:t xml:space="preserve"> la </w:t>
            </w:r>
            <w:r w:rsidR="003A3EA3">
              <w:rPr>
                <w:rStyle w:val="ts-alignment-element"/>
                <w:szCs w:val="24"/>
              </w:rPr>
              <w:t>S</w:t>
            </w:r>
            <w:r w:rsidRPr="00424F7F">
              <w:rPr>
                <w:rStyle w:val="ts-alignment-element"/>
                <w:szCs w:val="24"/>
              </w:rPr>
              <w:t>ection</w:t>
            </w:r>
            <w:r w:rsidRPr="00424F7F">
              <w:rPr>
                <w:szCs w:val="24"/>
              </w:rPr>
              <w:t xml:space="preserve"> </w:t>
            </w:r>
            <w:r w:rsidRPr="00424F7F">
              <w:rPr>
                <w:rStyle w:val="ts-alignment-element"/>
                <w:szCs w:val="24"/>
              </w:rPr>
              <w:t>IV</w:t>
            </w:r>
            <w:r w:rsidRPr="00424F7F">
              <w:rPr>
                <w:szCs w:val="24"/>
              </w:rPr>
              <w:t xml:space="preserve"> - </w:t>
            </w:r>
            <w:r w:rsidRPr="00424F7F">
              <w:rPr>
                <w:rStyle w:val="ts-alignment-element"/>
                <w:szCs w:val="24"/>
              </w:rPr>
              <w:t>Formulaires</w:t>
            </w:r>
            <w:r w:rsidRPr="00424F7F">
              <w:rPr>
                <w:szCs w:val="24"/>
              </w:rPr>
              <w:t xml:space="preserve"> </w:t>
            </w:r>
            <w:r w:rsidR="003A3EA3">
              <w:rPr>
                <w:rStyle w:val="ts-alignment-element"/>
                <w:szCs w:val="24"/>
              </w:rPr>
              <w:t>de Soumission</w:t>
            </w:r>
            <w:r w:rsidRPr="00424F7F">
              <w:rPr>
                <w:rStyle w:val="ts-alignment-element"/>
                <w:szCs w:val="24"/>
              </w:rPr>
              <w:t>,</w:t>
            </w:r>
            <w:r w:rsidRPr="00424F7F">
              <w:rPr>
                <w:szCs w:val="24"/>
              </w:rPr>
              <w:t xml:space="preserve"> </w:t>
            </w:r>
            <w:r w:rsidRPr="00424F7F">
              <w:rPr>
                <w:rStyle w:val="ts-alignment-element"/>
                <w:szCs w:val="24"/>
              </w:rPr>
              <w:t>la</w:t>
            </w:r>
            <w:r w:rsidRPr="00424F7F">
              <w:rPr>
                <w:szCs w:val="24"/>
              </w:rPr>
              <w:t xml:space="preserve"> (les) </w:t>
            </w:r>
            <w:r w:rsidRPr="00424F7F">
              <w:rPr>
                <w:rStyle w:val="ts-alignment-element"/>
                <w:szCs w:val="24"/>
              </w:rPr>
              <w:t>activité(s)</w:t>
            </w:r>
            <w:r w:rsidRPr="00424F7F">
              <w:rPr>
                <w:szCs w:val="24"/>
              </w:rPr>
              <w:t xml:space="preserve"> </w:t>
            </w:r>
            <w:r w:rsidRPr="00424F7F">
              <w:rPr>
                <w:rStyle w:val="ts-alignment-element"/>
                <w:szCs w:val="24"/>
              </w:rPr>
              <w:t>ou</w:t>
            </w:r>
            <w:r w:rsidRPr="00424F7F">
              <w:rPr>
                <w:szCs w:val="24"/>
              </w:rPr>
              <w:t xml:space="preserve"> </w:t>
            </w:r>
            <w:r w:rsidRPr="00424F7F">
              <w:rPr>
                <w:rStyle w:val="ts-alignment-element"/>
                <w:szCs w:val="24"/>
              </w:rPr>
              <w:t>parties</w:t>
            </w:r>
            <w:r w:rsidRPr="00424F7F">
              <w:rPr>
                <w:szCs w:val="24"/>
              </w:rPr>
              <w:t xml:space="preserve"> des </w:t>
            </w:r>
            <w:r w:rsidRPr="00424F7F">
              <w:rPr>
                <w:rStyle w:val="ts-alignment-element"/>
                <w:szCs w:val="24"/>
              </w:rPr>
              <w:t>travaux</w:t>
            </w:r>
            <w:r w:rsidRPr="00424F7F">
              <w:rPr>
                <w:szCs w:val="24"/>
              </w:rPr>
              <w:t xml:space="preserve"> </w:t>
            </w:r>
            <w:r w:rsidRPr="00424F7F">
              <w:rPr>
                <w:rStyle w:val="ts-alignment-element"/>
                <w:szCs w:val="24"/>
              </w:rPr>
              <w:t>à</w:t>
            </w:r>
            <w:r w:rsidRPr="00424F7F">
              <w:rPr>
                <w:szCs w:val="24"/>
              </w:rPr>
              <w:t xml:space="preserve"> </w:t>
            </w:r>
            <w:r w:rsidRPr="00424F7F">
              <w:rPr>
                <w:rStyle w:val="ts-alignment-element"/>
                <w:szCs w:val="24"/>
              </w:rPr>
              <w:t>sous</w:t>
            </w:r>
            <w:r w:rsidRPr="00424F7F">
              <w:rPr>
                <w:szCs w:val="24"/>
              </w:rPr>
              <w:t>-</w:t>
            </w:r>
            <w:r w:rsidRPr="00424F7F">
              <w:rPr>
                <w:rStyle w:val="ts-alignment-element"/>
                <w:szCs w:val="24"/>
              </w:rPr>
              <w:t>traiter</w:t>
            </w:r>
            <w:r w:rsidRPr="00424F7F">
              <w:rPr>
                <w:szCs w:val="24"/>
              </w:rPr>
              <w:t xml:space="preserve"> </w:t>
            </w:r>
            <w:r w:rsidRPr="00424F7F">
              <w:rPr>
                <w:rStyle w:val="ts-alignment-element"/>
                <w:szCs w:val="24"/>
              </w:rPr>
              <w:t>ainsi</w:t>
            </w:r>
            <w:r w:rsidRPr="00424F7F">
              <w:rPr>
                <w:szCs w:val="24"/>
              </w:rPr>
              <w:t xml:space="preserve"> </w:t>
            </w:r>
            <w:r w:rsidRPr="00424F7F">
              <w:rPr>
                <w:rStyle w:val="ts-alignment-element"/>
                <w:szCs w:val="24"/>
              </w:rPr>
              <w:t>que</w:t>
            </w:r>
            <w:r w:rsidRPr="00424F7F">
              <w:rPr>
                <w:szCs w:val="24"/>
              </w:rPr>
              <w:t xml:space="preserve"> </w:t>
            </w:r>
            <w:r w:rsidR="00267A65">
              <w:rPr>
                <w:rStyle w:val="ts-alignment-element"/>
                <w:szCs w:val="24"/>
              </w:rPr>
              <w:t>l</w:t>
            </w:r>
            <w:r w:rsidRPr="00424F7F">
              <w:rPr>
                <w:rStyle w:val="ts-alignment-element"/>
                <w:szCs w:val="24"/>
              </w:rPr>
              <w:t>es</w:t>
            </w:r>
            <w:r w:rsidRPr="00424F7F">
              <w:rPr>
                <w:szCs w:val="24"/>
              </w:rPr>
              <w:t xml:space="preserve"> </w:t>
            </w:r>
            <w:r w:rsidRPr="00424F7F">
              <w:rPr>
                <w:rStyle w:val="ts-alignment-element"/>
                <w:szCs w:val="24"/>
              </w:rPr>
              <w:t>détails</w:t>
            </w:r>
            <w:r w:rsidRPr="00424F7F">
              <w:rPr>
                <w:szCs w:val="24"/>
              </w:rPr>
              <w:t xml:space="preserve"> </w:t>
            </w:r>
            <w:r w:rsidRPr="00424F7F">
              <w:rPr>
                <w:rStyle w:val="ts-alignment-element"/>
                <w:szCs w:val="24"/>
              </w:rPr>
              <w:t>complets</w:t>
            </w:r>
            <w:r w:rsidRPr="00424F7F">
              <w:rPr>
                <w:szCs w:val="24"/>
              </w:rPr>
              <w:t xml:space="preserve"> </w:t>
            </w:r>
            <w:r w:rsidRPr="00424F7F">
              <w:rPr>
                <w:rStyle w:val="ts-alignment-element"/>
                <w:szCs w:val="24"/>
              </w:rPr>
              <w:t>sur</w:t>
            </w:r>
            <w:r w:rsidRPr="00424F7F">
              <w:rPr>
                <w:szCs w:val="24"/>
              </w:rPr>
              <w:t xml:space="preserve"> </w:t>
            </w:r>
            <w:r w:rsidRPr="00424F7F">
              <w:rPr>
                <w:rStyle w:val="ts-alignment-element"/>
                <w:szCs w:val="24"/>
              </w:rPr>
              <w:t>les</w:t>
            </w:r>
            <w:r w:rsidRPr="00424F7F">
              <w:rPr>
                <w:szCs w:val="24"/>
              </w:rPr>
              <w:t xml:space="preserve"> </w:t>
            </w:r>
            <w:r w:rsidRPr="00424F7F">
              <w:rPr>
                <w:rStyle w:val="ts-alignment-element"/>
                <w:szCs w:val="24"/>
              </w:rPr>
              <w:t>sous-traitants</w:t>
            </w:r>
            <w:r w:rsidRPr="00424F7F">
              <w:rPr>
                <w:szCs w:val="24"/>
              </w:rPr>
              <w:t xml:space="preserve"> </w:t>
            </w:r>
            <w:r w:rsidRPr="00424F7F">
              <w:rPr>
                <w:rStyle w:val="ts-alignment-element"/>
                <w:szCs w:val="24"/>
              </w:rPr>
              <w:t>et</w:t>
            </w:r>
            <w:r w:rsidRPr="00424F7F">
              <w:rPr>
                <w:szCs w:val="24"/>
              </w:rPr>
              <w:t xml:space="preserve"> </w:t>
            </w:r>
            <w:r w:rsidRPr="00424F7F">
              <w:rPr>
                <w:rStyle w:val="ts-alignment-element"/>
                <w:szCs w:val="24"/>
              </w:rPr>
              <w:t>leurs</w:t>
            </w:r>
            <w:r w:rsidRPr="00424F7F">
              <w:rPr>
                <w:szCs w:val="24"/>
              </w:rPr>
              <w:t xml:space="preserve"> </w:t>
            </w:r>
            <w:r w:rsidRPr="00424F7F">
              <w:rPr>
                <w:rStyle w:val="ts-alignment-element"/>
                <w:szCs w:val="24"/>
              </w:rPr>
              <w:t>qualifications.</w:t>
            </w:r>
          </w:p>
        </w:tc>
      </w:tr>
      <w:tr w:rsidR="009E55A5" w:rsidRPr="002646AF" w14:paraId="0ECE1B67" w14:textId="77777777" w:rsidTr="00B94A4D">
        <w:tc>
          <w:tcPr>
            <w:tcW w:w="1620" w:type="dxa"/>
            <w:tcMar>
              <w:top w:w="28" w:type="dxa"/>
              <w:bottom w:w="28" w:type="dxa"/>
            </w:tcMar>
          </w:tcPr>
          <w:p w14:paraId="23C82B39" w14:textId="7A310AA3" w:rsidR="009E55A5" w:rsidRPr="002646AF" w:rsidRDefault="00520FA4" w:rsidP="00BE4B6F">
            <w:pPr>
              <w:tabs>
                <w:tab w:val="right" w:pos="7434"/>
              </w:tabs>
              <w:spacing w:before="60" w:after="60"/>
              <w:rPr>
                <w:b/>
              </w:rPr>
            </w:pPr>
            <w:r>
              <w:rPr>
                <w:b/>
              </w:rPr>
              <w:t>IS 17.7</w:t>
            </w:r>
          </w:p>
        </w:tc>
        <w:tc>
          <w:tcPr>
            <w:tcW w:w="7740" w:type="dxa"/>
            <w:tcMar>
              <w:top w:w="28" w:type="dxa"/>
              <w:bottom w:w="28" w:type="dxa"/>
            </w:tcMar>
          </w:tcPr>
          <w:p w14:paraId="383A9D53" w14:textId="39F5701B" w:rsidR="00F4346E" w:rsidRDefault="00D515A3" w:rsidP="00F4346E">
            <w:pPr>
              <w:shd w:val="clear" w:color="auto" w:fill="FDFDFD"/>
              <w:ind w:left="0" w:firstLine="0"/>
              <w:rPr>
                <w:rFonts w:ascii="Segoe UI" w:hAnsi="Segoe UI" w:cs="Segoe UI"/>
                <w:sz w:val="21"/>
                <w:szCs w:val="21"/>
                <w:lang w:eastAsia="en-US"/>
              </w:rPr>
            </w:pPr>
            <w:r>
              <w:rPr>
                <w:b/>
                <w:i/>
                <w:spacing w:val="-4"/>
              </w:rPr>
              <w:t>[</w:t>
            </w:r>
            <w:r w:rsidRPr="00A76396">
              <w:rPr>
                <w:rStyle w:val="ts-alignment-element"/>
                <w:szCs w:val="24"/>
              </w:rPr>
              <w:t>Dans le cas où une préqualification n’a pas été effectuée, préciser ce qui suit.]</w:t>
            </w:r>
            <w:r w:rsidR="00184E33" w:rsidRPr="00A76396">
              <w:rPr>
                <w:rStyle w:val="ts-alignment-element"/>
                <w:szCs w:val="24"/>
              </w:rPr>
              <w:t xml:space="preserve"> </w:t>
            </w:r>
            <w:r w:rsidR="00184E33" w:rsidRPr="00A76396">
              <w:rPr>
                <w:rStyle w:val="ts-alignment-element"/>
                <w:i/>
                <w:iCs/>
                <w:szCs w:val="24"/>
              </w:rPr>
              <w:t xml:space="preserve">Indiquer </w:t>
            </w:r>
            <w:r w:rsidR="003A3EA3" w:rsidRPr="00A76396">
              <w:rPr>
                <w:rStyle w:val="ts-alignment-element"/>
                <w:i/>
                <w:iCs/>
                <w:szCs w:val="24"/>
              </w:rPr>
              <w:t>Sans Objet</w:t>
            </w:r>
            <w:r w:rsidR="00184E33" w:rsidRPr="00A76396">
              <w:rPr>
                <w:rStyle w:val="ts-alignment-element"/>
                <w:i/>
                <w:iCs/>
                <w:szCs w:val="24"/>
              </w:rPr>
              <w:t xml:space="preserve"> si pas applicable</w:t>
            </w:r>
            <w:r w:rsidR="00184E33" w:rsidRPr="00D515A3">
              <w:rPr>
                <w:rFonts w:ascii="Segoe UI" w:hAnsi="Segoe UI" w:cs="Segoe UI"/>
                <w:sz w:val="21"/>
                <w:szCs w:val="21"/>
                <w:lang w:eastAsia="en-US"/>
              </w:rPr>
              <w:t>]</w:t>
            </w:r>
            <w:r w:rsidRPr="00D515A3">
              <w:rPr>
                <w:rFonts w:ascii="Segoe UI" w:hAnsi="Segoe UI" w:cs="Segoe UI"/>
                <w:sz w:val="21"/>
                <w:szCs w:val="21"/>
                <w:lang w:eastAsia="en-US"/>
              </w:rPr>
              <w:t xml:space="preserve"> </w:t>
            </w:r>
            <w:r w:rsidRPr="00101CEE">
              <w:rPr>
                <w:color w:val="000000" w:themeColor="text1"/>
                <w:spacing w:val="-4"/>
              </w:rPr>
              <w:t xml:space="preserve">Les parties des </w:t>
            </w:r>
            <w:r w:rsidR="00FB200D" w:rsidRPr="00101CEE">
              <w:rPr>
                <w:color w:val="000000" w:themeColor="text1"/>
                <w:spacing w:val="-4"/>
              </w:rPr>
              <w:t xml:space="preserve">Ouvrages </w:t>
            </w:r>
            <w:r w:rsidRPr="00101CEE">
              <w:rPr>
                <w:color w:val="000000" w:themeColor="text1"/>
                <w:spacing w:val="-4"/>
              </w:rPr>
              <w:t xml:space="preserve">pour lesquelles </w:t>
            </w:r>
            <w:r w:rsidRPr="00101CEE">
              <w:rPr>
                <w:color w:val="000000" w:themeColor="text1"/>
                <w:spacing w:val="-4"/>
              </w:rPr>
              <w:lastRenderedPageBreak/>
              <w:t>l</w:t>
            </w:r>
            <w:r w:rsidR="00184E33" w:rsidRPr="00101CEE">
              <w:rPr>
                <w:color w:val="000000" w:themeColor="text1"/>
                <w:spacing w:val="-4"/>
              </w:rPr>
              <w:t xml:space="preserve">e Maître </w:t>
            </w:r>
            <w:r w:rsidR="00101CEE" w:rsidRPr="00101CEE">
              <w:rPr>
                <w:color w:val="000000" w:themeColor="text1"/>
                <w:spacing w:val="-4"/>
              </w:rPr>
              <w:t>d’Ouvrage permet</w:t>
            </w:r>
            <w:r w:rsidRPr="00101CEE">
              <w:rPr>
                <w:color w:val="000000" w:themeColor="text1"/>
                <w:spacing w:val="-4"/>
              </w:rPr>
              <w:t xml:space="preserve"> aux </w:t>
            </w:r>
            <w:r w:rsidR="00184E33" w:rsidRPr="00101CEE">
              <w:rPr>
                <w:color w:val="000000" w:themeColor="text1"/>
                <w:spacing w:val="-4"/>
              </w:rPr>
              <w:t>S</w:t>
            </w:r>
            <w:r w:rsidRPr="00101CEE">
              <w:rPr>
                <w:color w:val="000000" w:themeColor="text1"/>
                <w:spacing w:val="-4"/>
              </w:rPr>
              <w:t>oumissionnaires de proposer des Sous-</w:t>
            </w:r>
            <w:r w:rsidR="00FB200D" w:rsidRPr="00101CEE">
              <w:rPr>
                <w:color w:val="000000" w:themeColor="text1"/>
                <w:spacing w:val="-4"/>
              </w:rPr>
              <w:t>T</w:t>
            </w:r>
            <w:r w:rsidRPr="00101CEE">
              <w:rPr>
                <w:color w:val="000000" w:themeColor="text1"/>
                <w:spacing w:val="-4"/>
              </w:rPr>
              <w:t>raitants spécialisés sont désignées comme suit : _______________ _______________</w:t>
            </w:r>
            <w:r w:rsidRPr="00D515A3">
              <w:rPr>
                <w:rFonts w:ascii="Segoe UI" w:hAnsi="Segoe UI" w:cs="Segoe UI"/>
                <w:sz w:val="21"/>
                <w:szCs w:val="21"/>
                <w:lang w:eastAsia="en-US"/>
              </w:rPr>
              <w:t xml:space="preserve"> </w:t>
            </w:r>
          </w:p>
          <w:p w14:paraId="2A84CE74" w14:textId="0A4A7F22"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4552BFE2" w14:textId="3344E9AA"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512EE32D" w14:textId="7D8521FD" w:rsidR="009E55A5" w:rsidRPr="0083108F"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tc>
      </w:tr>
      <w:tr w:rsidR="000A450A" w:rsidRPr="006C1597" w14:paraId="2F218DE0" w14:textId="77777777" w:rsidTr="00B94A4D">
        <w:tc>
          <w:tcPr>
            <w:tcW w:w="1620" w:type="dxa"/>
            <w:tcMar>
              <w:top w:w="28" w:type="dxa"/>
              <w:bottom w:w="28" w:type="dxa"/>
            </w:tcMar>
          </w:tcPr>
          <w:p w14:paraId="5FD104AA" w14:textId="77777777" w:rsidR="000A450A" w:rsidRPr="006C1597" w:rsidRDefault="000A450A" w:rsidP="00BE4B6F">
            <w:pPr>
              <w:tabs>
                <w:tab w:val="right" w:pos="7434"/>
              </w:tabs>
              <w:spacing w:before="60" w:after="60"/>
              <w:rPr>
                <w:b/>
              </w:rPr>
            </w:pPr>
            <w:r w:rsidRPr="006C1597">
              <w:rPr>
                <w:b/>
              </w:rPr>
              <w:lastRenderedPageBreak/>
              <w:t>IS 18.1</w:t>
            </w:r>
          </w:p>
        </w:tc>
        <w:tc>
          <w:tcPr>
            <w:tcW w:w="7740" w:type="dxa"/>
            <w:tcMar>
              <w:top w:w="28" w:type="dxa"/>
              <w:bottom w:w="28" w:type="dxa"/>
            </w:tcMar>
          </w:tcPr>
          <w:p w14:paraId="14350C61" w14:textId="247477EE" w:rsidR="006D769F" w:rsidRDefault="000A450A" w:rsidP="002612B1">
            <w:pPr>
              <w:ind w:left="91" w:firstLine="0"/>
              <w:rPr>
                <w:b/>
                <w:i/>
                <w:color w:val="000000" w:themeColor="text1"/>
                <w:szCs w:val="24"/>
                <w:lang w:val="fr"/>
              </w:rPr>
            </w:pPr>
            <w:r w:rsidRPr="006C1597">
              <w:t xml:space="preserve">L’offre sera </w:t>
            </w:r>
            <w:r w:rsidR="00BE2881">
              <w:t>valide jusqu’</w:t>
            </w:r>
            <w:r w:rsidR="0032377E">
              <w:t>à</w:t>
            </w:r>
            <w:r w:rsidR="00BE2881">
              <w:t xml:space="preserve"> _______________</w:t>
            </w:r>
            <w:r w:rsidRPr="006C1597">
              <w:t xml:space="preserve"> </w:t>
            </w:r>
            <w:r w:rsidR="00B27555" w:rsidRPr="00BE2881">
              <w:rPr>
                <w:b/>
                <w:bCs/>
                <w:i/>
                <w:iCs/>
              </w:rPr>
              <w:t xml:space="preserve">[insérer le </w:t>
            </w:r>
            <w:r w:rsidR="00BE2881" w:rsidRPr="00BE2881">
              <w:rPr>
                <w:b/>
                <w:bCs/>
                <w:i/>
                <w:iCs/>
              </w:rPr>
              <w:t xml:space="preserve">jour, mois et année, en </w:t>
            </w:r>
            <w:r w:rsidR="00BE2881" w:rsidRPr="00BE2881">
              <w:rPr>
                <w:b/>
                <w:bCs/>
                <w:i/>
                <w:color w:val="000000" w:themeColor="text1"/>
                <w:szCs w:val="24"/>
                <w:lang w:val="fr"/>
              </w:rPr>
              <w:t>en tenant compte du délai raisonnab</w:t>
            </w:r>
            <w:r w:rsidR="00BE2881" w:rsidRPr="00F53A65">
              <w:rPr>
                <w:b/>
                <w:i/>
                <w:color w:val="000000" w:themeColor="text1"/>
                <w:szCs w:val="24"/>
                <w:lang w:val="fr"/>
              </w:rPr>
              <w:t xml:space="preserve">le nécessaire pour terminer l’évaluation de l’offre, obtenir les approbations nécessaires et la non-objection de la Banque (si elle fait l’objet d’un examen préalable).] </w:t>
            </w:r>
          </w:p>
          <w:p w14:paraId="70ACC57F" w14:textId="689F8634" w:rsidR="000A450A" w:rsidRPr="006C1597" w:rsidRDefault="00BE2881" w:rsidP="002612B1">
            <w:pPr>
              <w:ind w:left="1" w:firstLine="0"/>
            </w:pPr>
            <w:r w:rsidRPr="00345D43">
              <w:rPr>
                <w:b/>
                <w:i/>
                <w:color w:val="000000" w:themeColor="text1"/>
                <w:lang w:val="fr"/>
              </w:rPr>
              <w:t xml:space="preserve">[Afin de minimiser </w:t>
            </w:r>
            <w:r>
              <w:rPr>
                <w:b/>
                <w:i/>
                <w:color w:val="000000" w:themeColor="text1"/>
                <w:lang w:val="fr"/>
              </w:rPr>
              <w:t>le</w:t>
            </w:r>
            <w:r w:rsidR="00914A67">
              <w:rPr>
                <w:b/>
                <w:i/>
                <w:color w:val="000000" w:themeColor="text1"/>
                <w:lang w:val="fr"/>
              </w:rPr>
              <w:t xml:space="preserve">s </w:t>
            </w:r>
            <w:r>
              <w:rPr>
                <w:b/>
                <w:i/>
                <w:color w:val="000000" w:themeColor="text1"/>
                <w:lang w:val="fr"/>
              </w:rPr>
              <w:t xml:space="preserve">erreurs </w:t>
            </w:r>
            <w:r w:rsidRPr="00345D43">
              <w:rPr>
                <w:b/>
                <w:i/>
                <w:color w:val="000000" w:themeColor="text1"/>
                <w:lang w:val="fr"/>
              </w:rPr>
              <w:t xml:space="preserve">par </w:t>
            </w:r>
            <w:r w:rsidR="00914A67">
              <w:rPr>
                <w:b/>
                <w:i/>
                <w:color w:val="000000" w:themeColor="text1"/>
                <w:lang w:val="fr"/>
              </w:rPr>
              <w:t>l</w:t>
            </w:r>
            <w:r w:rsidRPr="00345D43">
              <w:rPr>
                <w:b/>
                <w:i/>
                <w:color w:val="000000" w:themeColor="text1"/>
                <w:lang w:val="fr"/>
              </w:rPr>
              <w:t xml:space="preserve">es </w:t>
            </w:r>
            <w:r>
              <w:rPr>
                <w:b/>
                <w:i/>
                <w:color w:val="000000" w:themeColor="text1"/>
                <w:lang w:val="fr"/>
              </w:rPr>
              <w:t>S</w:t>
            </w:r>
            <w:r w:rsidRPr="00345D43">
              <w:rPr>
                <w:b/>
                <w:i/>
                <w:color w:val="000000" w:themeColor="text1"/>
                <w:lang w:val="fr"/>
              </w:rPr>
              <w:t xml:space="preserve">oumissionnaires, la période de validité de l’offre est une date précise et n’est pas liée à la date limite de soumission des soumissions. Comme il est indiqué </w:t>
            </w:r>
            <w:r>
              <w:rPr>
                <w:b/>
                <w:i/>
                <w:color w:val="000000" w:themeColor="text1"/>
                <w:lang w:val="fr"/>
              </w:rPr>
              <w:t>à l’article</w:t>
            </w:r>
            <w:r w:rsidRPr="00345D43">
              <w:rPr>
                <w:b/>
                <w:i/>
                <w:color w:val="000000" w:themeColor="text1"/>
                <w:lang w:val="fr"/>
              </w:rPr>
              <w:t xml:space="preserve"> 18.1</w:t>
            </w:r>
            <w:r>
              <w:rPr>
                <w:b/>
                <w:i/>
                <w:color w:val="000000" w:themeColor="text1"/>
                <w:lang w:val="fr"/>
              </w:rPr>
              <w:t xml:space="preserve"> des IS</w:t>
            </w:r>
            <w:r w:rsidRPr="00345D43">
              <w:rPr>
                <w:b/>
                <w:i/>
                <w:color w:val="000000" w:themeColor="text1"/>
                <w:lang w:val="fr"/>
              </w:rPr>
              <w:t>,</w:t>
            </w:r>
            <w:r w:rsidRPr="001B5FF7">
              <w:rPr>
                <w:b/>
                <w:i/>
                <w:color w:val="000000" w:themeColor="text1"/>
                <w:lang w:val="fr"/>
              </w:rPr>
              <w:t xml:space="preserve"> s’il est nécessaire de prolonger la date, par exemple parce que le délai de soumission de l’</w:t>
            </w:r>
            <w:r w:rsidR="0083108F">
              <w:rPr>
                <w:b/>
                <w:i/>
                <w:color w:val="000000" w:themeColor="text1"/>
                <w:lang w:val="fr"/>
              </w:rPr>
              <w:t>O</w:t>
            </w:r>
            <w:r w:rsidRPr="001B5FF7">
              <w:rPr>
                <w:b/>
                <w:i/>
                <w:color w:val="000000" w:themeColor="text1"/>
                <w:lang w:val="fr"/>
              </w:rPr>
              <w:t>ffre est considérablement prolongé par l</w:t>
            </w:r>
            <w:r>
              <w:rPr>
                <w:b/>
                <w:i/>
                <w:color w:val="000000" w:themeColor="text1"/>
                <w:lang w:val="fr"/>
              </w:rPr>
              <w:t>e Maître d’Ouvrage</w:t>
            </w:r>
            <w:r w:rsidRPr="001B5FF7">
              <w:rPr>
                <w:b/>
                <w:i/>
                <w:color w:val="000000" w:themeColor="text1"/>
                <w:lang w:val="fr"/>
              </w:rPr>
              <w:t xml:space="preserve">, la date révisée de validité de l’offre </w:t>
            </w:r>
            <w:r w:rsidR="00FB200D">
              <w:rPr>
                <w:b/>
                <w:i/>
                <w:color w:val="000000" w:themeColor="text1"/>
                <w:lang w:val="fr"/>
              </w:rPr>
              <w:t>doi</w:t>
            </w:r>
            <w:r w:rsidR="00FB200D" w:rsidRPr="001B5FF7">
              <w:rPr>
                <w:b/>
                <w:i/>
                <w:color w:val="000000" w:themeColor="text1"/>
                <w:lang w:val="fr"/>
              </w:rPr>
              <w:t xml:space="preserve">t </w:t>
            </w:r>
            <w:r w:rsidR="00337330">
              <w:rPr>
                <w:b/>
                <w:i/>
                <w:color w:val="000000" w:themeColor="text1"/>
                <w:lang w:val="fr"/>
              </w:rPr>
              <w:t xml:space="preserve">être </w:t>
            </w:r>
            <w:r w:rsidRPr="001B5FF7">
              <w:rPr>
                <w:b/>
                <w:i/>
                <w:color w:val="000000" w:themeColor="text1"/>
                <w:lang w:val="fr"/>
              </w:rPr>
              <w:t>précisée conformément à l’</w:t>
            </w:r>
            <w:r>
              <w:rPr>
                <w:b/>
                <w:i/>
                <w:color w:val="000000" w:themeColor="text1"/>
                <w:lang w:val="fr"/>
              </w:rPr>
              <w:t>article 8 des IS</w:t>
            </w:r>
            <w:r w:rsidR="006D769F">
              <w:rPr>
                <w:b/>
                <w:i/>
                <w:color w:val="000000" w:themeColor="text1"/>
                <w:lang w:val="fr"/>
              </w:rPr>
              <w:t>]</w:t>
            </w:r>
            <w:r>
              <w:rPr>
                <w:b/>
                <w:i/>
                <w:color w:val="000000" w:themeColor="text1"/>
                <w:lang w:val="fr"/>
              </w:rPr>
              <w:t>.</w:t>
            </w:r>
          </w:p>
        </w:tc>
      </w:tr>
      <w:tr w:rsidR="000A450A" w:rsidRPr="006C1597" w14:paraId="2E4C68AD" w14:textId="77777777" w:rsidTr="00B94A4D">
        <w:tc>
          <w:tcPr>
            <w:tcW w:w="1620" w:type="dxa"/>
            <w:tcMar>
              <w:top w:w="28" w:type="dxa"/>
              <w:bottom w:w="28" w:type="dxa"/>
            </w:tcMar>
          </w:tcPr>
          <w:p w14:paraId="354CA437" w14:textId="77777777" w:rsidR="000A450A" w:rsidRPr="006C1597" w:rsidRDefault="000A450A" w:rsidP="00BE4B6F">
            <w:pPr>
              <w:tabs>
                <w:tab w:val="right" w:pos="7434"/>
              </w:tabs>
              <w:spacing w:before="60" w:after="60"/>
              <w:rPr>
                <w:b/>
              </w:rPr>
            </w:pPr>
            <w:r w:rsidRPr="006C1597">
              <w:rPr>
                <w:b/>
              </w:rPr>
              <w:t>IS 18.3 (a)</w:t>
            </w:r>
          </w:p>
        </w:tc>
        <w:tc>
          <w:tcPr>
            <w:tcW w:w="7740" w:type="dxa"/>
            <w:tcMar>
              <w:top w:w="28" w:type="dxa"/>
              <w:bottom w:w="28" w:type="dxa"/>
            </w:tcMar>
          </w:tcPr>
          <w:p w14:paraId="1F612D8A" w14:textId="6A659E98" w:rsidR="000A450A" w:rsidRDefault="00487766" w:rsidP="002F0C19">
            <w:pPr>
              <w:tabs>
                <w:tab w:val="right" w:pos="7254"/>
              </w:tabs>
              <w:spacing w:before="60" w:after="60"/>
              <w:ind w:left="0" w:firstLine="0"/>
            </w:pPr>
            <w:r>
              <w:t>L</w:t>
            </w:r>
            <w:r w:rsidR="000A450A" w:rsidRPr="006C1597">
              <w:t xml:space="preserve">e </w:t>
            </w:r>
            <w:r w:rsidR="00337330">
              <w:t xml:space="preserve">prix </w:t>
            </w:r>
            <w:r w:rsidR="000A450A" w:rsidRPr="006C1597">
              <w:t>d</w:t>
            </w:r>
            <w:r>
              <w:t>e l’Offre sera ajusté de</w:t>
            </w:r>
            <w:r w:rsidR="000A450A" w:rsidRPr="006C1597">
              <w:t xml:space="preserve"> la manière suivante</w:t>
            </w:r>
            <w:r w:rsidR="005B69F3" w:rsidRPr="006C1597">
              <w:t> :</w:t>
            </w:r>
            <w:r w:rsidR="00B27555" w:rsidRPr="006C1597">
              <w:t xml:space="preserve"> </w:t>
            </w:r>
            <w:r>
              <w:t xml:space="preserve"> ______________ </w:t>
            </w:r>
          </w:p>
          <w:p w14:paraId="5C47170E" w14:textId="16D4179D" w:rsidR="00F55211" w:rsidRPr="006C1597" w:rsidRDefault="00F55211" w:rsidP="002F0C19">
            <w:pPr>
              <w:tabs>
                <w:tab w:val="right" w:pos="7254"/>
              </w:tabs>
              <w:spacing w:before="60" w:after="60"/>
              <w:ind w:left="0" w:firstLine="0"/>
            </w:pPr>
            <w:r w:rsidRPr="00CD66E2">
              <w:rPr>
                <w:b/>
                <w:bCs/>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F55211" w:rsidRPr="006C1597" w14:paraId="4A9ADA65" w14:textId="77777777" w:rsidTr="00B94A4D">
        <w:tc>
          <w:tcPr>
            <w:tcW w:w="1620" w:type="dxa"/>
            <w:tcMar>
              <w:top w:w="28" w:type="dxa"/>
              <w:bottom w:w="28" w:type="dxa"/>
            </w:tcMar>
          </w:tcPr>
          <w:p w14:paraId="124A5FED" w14:textId="25386C3C" w:rsidR="00F55211" w:rsidRPr="006C1597" w:rsidRDefault="00F55211" w:rsidP="00F55211">
            <w:pPr>
              <w:tabs>
                <w:tab w:val="right" w:pos="7434"/>
              </w:tabs>
              <w:spacing w:before="60" w:after="60"/>
              <w:rPr>
                <w:b/>
              </w:rPr>
            </w:pPr>
            <w:r w:rsidRPr="006C1597">
              <w:rPr>
                <w:b/>
              </w:rPr>
              <w:t>IS 19.1</w:t>
            </w:r>
          </w:p>
        </w:tc>
        <w:tc>
          <w:tcPr>
            <w:tcW w:w="7740" w:type="dxa"/>
            <w:tcMar>
              <w:top w:w="28" w:type="dxa"/>
              <w:bottom w:w="28" w:type="dxa"/>
            </w:tcMar>
          </w:tcPr>
          <w:p w14:paraId="4C516FB5" w14:textId="3FF88D77" w:rsidR="00F55211" w:rsidRPr="00CA0C54" w:rsidRDefault="00F55211" w:rsidP="002612B1">
            <w:pPr>
              <w:tabs>
                <w:tab w:val="right" w:pos="7254"/>
              </w:tabs>
              <w:spacing w:before="60" w:after="60"/>
              <w:ind w:left="1" w:firstLine="0"/>
              <w:rPr>
                <w:b/>
                <w:bCs/>
                <w:i/>
                <w:szCs w:val="24"/>
              </w:rPr>
            </w:pPr>
            <w:r w:rsidRPr="00CA0C54">
              <w:rPr>
                <w:b/>
                <w:bCs/>
                <w:i/>
                <w:szCs w:val="24"/>
              </w:rPr>
              <w:t xml:space="preserve">[Si une </w:t>
            </w:r>
            <w:r>
              <w:rPr>
                <w:b/>
                <w:bCs/>
                <w:i/>
                <w:szCs w:val="24"/>
              </w:rPr>
              <w:t>G</w:t>
            </w:r>
            <w:r w:rsidRPr="00CA0C54">
              <w:rPr>
                <w:b/>
                <w:bCs/>
                <w:i/>
                <w:szCs w:val="24"/>
              </w:rPr>
              <w:t xml:space="preserve">arantie </w:t>
            </w:r>
            <w:r w:rsidR="00337330">
              <w:rPr>
                <w:b/>
                <w:bCs/>
                <w:i/>
                <w:szCs w:val="24"/>
              </w:rPr>
              <w:t>de Soumission</w:t>
            </w:r>
            <w:r w:rsidR="00337330" w:rsidRPr="00CA0C54">
              <w:rPr>
                <w:b/>
                <w:bCs/>
                <w:i/>
                <w:szCs w:val="24"/>
              </w:rPr>
              <w:t xml:space="preserve"> </w:t>
            </w:r>
            <w:r w:rsidRPr="00CA0C54">
              <w:rPr>
                <w:b/>
                <w:bCs/>
                <w:i/>
                <w:szCs w:val="24"/>
              </w:rPr>
              <w:t xml:space="preserve">est exigée, une </w:t>
            </w:r>
            <w:r>
              <w:rPr>
                <w:b/>
                <w:bCs/>
                <w:i/>
                <w:szCs w:val="24"/>
              </w:rPr>
              <w:t>D</w:t>
            </w:r>
            <w:r w:rsidRPr="00CA0C54">
              <w:rPr>
                <w:b/>
                <w:bCs/>
                <w:i/>
                <w:szCs w:val="24"/>
              </w:rPr>
              <w:t xml:space="preserve">éclaration de </w:t>
            </w:r>
            <w:r>
              <w:rPr>
                <w:b/>
                <w:bCs/>
                <w:i/>
                <w:szCs w:val="24"/>
              </w:rPr>
              <w:t>G</w:t>
            </w:r>
            <w:r w:rsidRPr="00CA0C54">
              <w:rPr>
                <w:b/>
                <w:bCs/>
                <w:i/>
                <w:szCs w:val="24"/>
              </w:rPr>
              <w:t>arantie d</w:t>
            </w:r>
            <w:r>
              <w:rPr>
                <w:b/>
                <w:bCs/>
                <w:i/>
                <w:szCs w:val="24"/>
              </w:rPr>
              <w:t>’Offre</w:t>
            </w:r>
            <w:r w:rsidRPr="00CA0C54">
              <w:rPr>
                <w:b/>
                <w:bCs/>
                <w:i/>
                <w:szCs w:val="24"/>
              </w:rPr>
              <w:t xml:space="preserve"> n’est pas exigée</w:t>
            </w:r>
            <w:r>
              <w:rPr>
                <w:b/>
                <w:bCs/>
                <w:i/>
                <w:szCs w:val="24"/>
              </w:rPr>
              <w:t>,</w:t>
            </w:r>
            <w:r w:rsidRPr="00CA0C54">
              <w:rPr>
                <w:b/>
                <w:bCs/>
                <w:i/>
                <w:szCs w:val="24"/>
              </w:rPr>
              <w:t xml:space="preserve"> et vice versa.]</w:t>
            </w:r>
          </w:p>
          <w:p w14:paraId="6B375B6D" w14:textId="2EE6BDF0" w:rsidR="00F55211" w:rsidRPr="00CA0C54" w:rsidRDefault="00F55211" w:rsidP="002612B1">
            <w:pPr>
              <w:tabs>
                <w:tab w:val="right" w:pos="7254"/>
              </w:tabs>
              <w:spacing w:before="60" w:after="60"/>
              <w:ind w:left="1" w:firstLine="0"/>
              <w:rPr>
                <w:i/>
                <w:szCs w:val="24"/>
              </w:rPr>
            </w:pPr>
            <w:r w:rsidRPr="00CA0C54">
              <w:rPr>
                <w:i/>
                <w:szCs w:val="24"/>
              </w:rPr>
              <w:t xml:space="preserve">Une </w:t>
            </w:r>
            <w:r>
              <w:rPr>
                <w:i/>
                <w:szCs w:val="24"/>
              </w:rPr>
              <w:t>G</w:t>
            </w:r>
            <w:r w:rsidRPr="00CA0C54">
              <w:rPr>
                <w:i/>
                <w:szCs w:val="24"/>
              </w:rPr>
              <w:t xml:space="preserve">arantie </w:t>
            </w:r>
            <w:r w:rsidR="00337330">
              <w:rPr>
                <w:i/>
                <w:szCs w:val="24"/>
              </w:rPr>
              <w:t xml:space="preserve">de Soumission </w:t>
            </w:r>
            <w:r w:rsidRPr="00CA0C54">
              <w:rPr>
                <w:i/>
                <w:szCs w:val="24"/>
              </w:rPr>
              <w:t>[</w:t>
            </w:r>
            <w:r w:rsidRPr="007F6360">
              <w:rPr>
                <w:b/>
                <w:bCs/>
                <w:i/>
                <w:szCs w:val="24"/>
              </w:rPr>
              <w:t>insérer « est » ou « n’est pas »</w:t>
            </w:r>
            <w:r w:rsidRPr="00CA0C54">
              <w:rPr>
                <w:i/>
                <w:szCs w:val="24"/>
              </w:rPr>
              <w:t>] requise.</w:t>
            </w:r>
          </w:p>
          <w:p w14:paraId="45BB5B49" w14:textId="77777777" w:rsidR="00F55211" w:rsidRPr="00CA0C54" w:rsidRDefault="00F55211" w:rsidP="002612B1">
            <w:pPr>
              <w:tabs>
                <w:tab w:val="right" w:pos="7254"/>
              </w:tabs>
              <w:spacing w:before="60" w:after="60"/>
              <w:ind w:left="1" w:firstLine="0"/>
              <w:rPr>
                <w:i/>
                <w:szCs w:val="24"/>
              </w:rPr>
            </w:pPr>
            <w:r>
              <w:rPr>
                <w:i/>
                <w:szCs w:val="24"/>
              </w:rPr>
              <w:t>U</w:t>
            </w:r>
            <w:r w:rsidRPr="00CA0C54">
              <w:rPr>
                <w:i/>
                <w:szCs w:val="24"/>
              </w:rPr>
              <w:t xml:space="preserve">ne </w:t>
            </w:r>
            <w:r>
              <w:rPr>
                <w:i/>
                <w:szCs w:val="24"/>
              </w:rPr>
              <w:t>D</w:t>
            </w:r>
            <w:r w:rsidRPr="00CA0C54">
              <w:rPr>
                <w:i/>
                <w:szCs w:val="24"/>
              </w:rPr>
              <w:t xml:space="preserve">éclaration de </w:t>
            </w:r>
            <w:r>
              <w:rPr>
                <w:i/>
                <w:szCs w:val="24"/>
              </w:rPr>
              <w:t>G</w:t>
            </w:r>
            <w:r w:rsidRPr="00CA0C54">
              <w:rPr>
                <w:i/>
                <w:szCs w:val="24"/>
              </w:rPr>
              <w:t>arantie d</w:t>
            </w:r>
            <w:r>
              <w:rPr>
                <w:i/>
                <w:szCs w:val="24"/>
              </w:rPr>
              <w:t>’Offre</w:t>
            </w:r>
            <w:r w:rsidRPr="00CA0C54">
              <w:rPr>
                <w:i/>
                <w:szCs w:val="24"/>
              </w:rPr>
              <w:t xml:space="preserve"> </w:t>
            </w:r>
            <w:r w:rsidRPr="007F6360">
              <w:rPr>
                <w:b/>
                <w:bCs/>
                <w:i/>
                <w:szCs w:val="24"/>
              </w:rPr>
              <w:t>[</w:t>
            </w:r>
            <w:r>
              <w:rPr>
                <w:b/>
                <w:bCs/>
                <w:i/>
                <w:szCs w:val="24"/>
              </w:rPr>
              <w:t xml:space="preserve">insérer </w:t>
            </w:r>
            <w:r w:rsidRPr="007F6360">
              <w:rPr>
                <w:b/>
                <w:bCs/>
                <w:i/>
                <w:szCs w:val="24"/>
              </w:rPr>
              <w:t>« est »</w:t>
            </w:r>
            <w:r>
              <w:rPr>
                <w:b/>
                <w:bCs/>
                <w:i/>
                <w:szCs w:val="24"/>
              </w:rPr>
              <w:t xml:space="preserve"> </w:t>
            </w:r>
            <w:r w:rsidRPr="007F6360">
              <w:rPr>
                <w:b/>
                <w:bCs/>
                <w:i/>
                <w:szCs w:val="24"/>
              </w:rPr>
              <w:t>ou « n’est pas »</w:t>
            </w:r>
            <w:r w:rsidRPr="00CA0C54">
              <w:rPr>
                <w:i/>
                <w:szCs w:val="24"/>
              </w:rPr>
              <w:t>] requise.</w:t>
            </w:r>
          </w:p>
          <w:p w14:paraId="3FA9CE92" w14:textId="55396D9C" w:rsidR="00F55211" w:rsidRPr="00CA0C54" w:rsidRDefault="00F55211" w:rsidP="00A76396">
            <w:pPr>
              <w:tabs>
                <w:tab w:val="right" w:pos="7254"/>
              </w:tabs>
              <w:spacing w:before="60" w:after="60"/>
              <w:ind w:left="0" w:firstLine="0"/>
              <w:rPr>
                <w:i/>
                <w:iCs/>
                <w:szCs w:val="24"/>
              </w:rPr>
            </w:pPr>
            <w:r w:rsidRPr="00CA0C54">
              <w:rPr>
                <w:szCs w:val="24"/>
              </w:rPr>
              <w:t xml:space="preserve">Si une </w:t>
            </w:r>
            <w:r>
              <w:rPr>
                <w:szCs w:val="24"/>
              </w:rPr>
              <w:t>G</w:t>
            </w:r>
            <w:r w:rsidRPr="00CA0C54">
              <w:rPr>
                <w:szCs w:val="24"/>
              </w:rPr>
              <w:t xml:space="preserve">arantie </w:t>
            </w:r>
            <w:r w:rsidR="00A43127">
              <w:rPr>
                <w:szCs w:val="24"/>
              </w:rPr>
              <w:t>de Soumission</w:t>
            </w:r>
            <w:r w:rsidR="00A43127" w:rsidRPr="00CA0C54">
              <w:rPr>
                <w:szCs w:val="24"/>
              </w:rPr>
              <w:t xml:space="preserve"> </w:t>
            </w:r>
            <w:r w:rsidRPr="00CA0C54">
              <w:rPr>
                <w:szCs w:val="24"/>
              </w:rPr>
              <w:t xml:space="preserve">est exigée, </w:t>
            </w:r>
            <w:r w:rsidRPr="00CA0C54">
              <w:rPr>
                <w:iCs/>
                <w:szCs w:val="24"/>
              </w:rPr>
              <w:t xml:space="preserve">le montant de </w:t>
            </w:r>
            <w:r>
              <w:rPr>
                <w:iCs/>
                <w:szCs w:val="24"/>
              </w:rPr>
              <w:t>G</w:t>
            </w:r>
            <w:r w:rsidRPr="00CA0C54">
              <w:rPr>
                <w:iCs/>
                <w:szCs w:val="24"/>
              </w:rPr>
              <w:t xml:space="preserve">arantie </w:t>
            </w:r>
            <w:r w:rsidR="00A43127">
              <w:rPr>
                <w:szCs w:val="24"/>
              </w:rPr>
              <w:t xml:space="preserve">de </w:t>
            </w:r>
            <w:r w:rsidR="00101CEE">
              <w:rPr>
                <w:szCs w:val="24"/>
              </w:rPr>
              <w:t>Soumission</w:t>
            </w:r>
            <w:r w:rsidR="00101CEE" w:rsidRPr="00CA0C54">
              <w:rPr>
                <w:szCs w:val="24"/>
              </w:rPr>
              <w:t xml:space="preserve"> </w:t>
            </w:r>
            <w:r w:rsidR="00101CEE">
              <w:rPr>
                <w:iCs/>
                <w:szCs w:val="24"/>
              </w:rPr>
              <w:t>sera</w:t>
            </w:r>
            <w:r w:rsidRPr="00CA0C54">
              <w:rPr>
                <w:iCs/>
                <w:szCs w:val="24"/>
              </w:rPr>
              <w:t> :</w:t>
            </w:r>
            <w:r>
              <w:rPr>
                <w:iCs/>
                <w:szCs w:val="24"/>
              </w:rPr>
              <w:t xml:space="preserve"> </w:t>
            </w:r>
            <w:r w:rsidRPr="00CA0C54">
              <w:rPr>
                <w:i/>
                <w:iCs/>
                <w:szCs w:val="24"/>
              </w:rPr>
              <w:t>……</w:t>
            </w:r>
            <w:r>
              <w:rPr>
                <w:i/>
                <w:iCs/>
                <w:szCs w:val="24"/>
              </w:rPr>
              <w:t xml:space="preserve">……. </w:t>
            </w:r>
            <w:r w:rsidRPr="00CA0C54">
              <w:rPr>
                <w:i/>
                <w:iCs/>
                <w:szCs w:val="24"/>
              </w:rPr>
              <w:t>[insérer le montant]</w:t>
            </w:r>
          </w:p>
          <w:p w14:paraId="706682B7" w14:textId="5DB4BC26" w:rsidR="00F55211" w:rsidRPr="007F1EED" w:rsidRDefault="00F55211" w:rsidP="002612B1">
            <w:pPr>
              <w:tabs>
                <w:tab w:val="right" w:pos="7254"/>
              </w:tabs>
              <w:spacing w:before="60" w:after="60"/>
              <w:ind w:left="0" w:firstLine="0"/>
              <w:rPr>
                <w:i/>
                <w:iCs/>
                <w:szCs w:val="24"/>
              </w:rPr>
            </w:pPr>
            <w:r w:rsidRPr="007F1EED">
              <w:rPr>
                <w:b/>
                <w:bCs/>
                <w:i/>
                <w:iCs/>
                <w:szCs w:val="24"/>
              </w:rPr>
              <w:t>[Si une Garantie d</w:t>
            </w:r>
            <w:r w:rsidR="00A43127">
              <w:rPr>
                <w:b/>
                <w:bCs/>
                <w:i/>
                <w:iCs/>
                <w:szCs w:val="24"/>
              </w:rPr>
              <w:t>e Soumission</w:t>
            </w:r>
            <w:r w:rsidRPr="007F1EED">
              <w:rPr>
                <w:b/>
                <w:bCs/>
                <w:i/>
                <w:iCs/>
                <w:szCs w:val="24"/>
              </w:rPr>
              <w:t xml:space="preserve"> est exigée, insérer le</w:t>
            </w:r>
            <w:r>
              <w:rPr>
                <w:i/>
                <w:iCs/>
                <w:szCs w:val="24"/>
              </w:rPr>
              <w:t xml:space="preserve"> </w:t>
            </w:r>
            <w:r>
              <w:rPr>
                <w:b/>
                <w:bCs/>
                <w:i/>
                <w:iCs/>
                <w:szCs w:val="24"/>
              </w:rPr>
              <w:t xml:space="preserve">montant et la monnaie de la Garantie </w:t>
            </w:r>
            <w:r w:rsidR="00A43127" w:rsidRPr="007F1EED">
              <w:rPr>
                <w:b/>
                <w:bCs/>
                <w:i/>
                <w:iCs/>
                <w:szCs w:val="24"/>
              </w:rPr>
              <w:t>d</w:t>
            </w:r>
            <w:r w:rsidR="00A43127">
              <w:rPr>
                <w:b/>
                <w:bCs/>
                <w:i/>
                <w:iCs/>
                <w:szCs w:val="24"/>
              </w:rPr>
              <w:t>e Soumission</w:t>
            </w:r>
            <w:r w:rsidR="00A43127" w:rsidRPr="007F1EED">
              <w:rPr>
                <w:b/>
                <w:bCs/>
                <w:i/>
                <w:iCs/>
                <w:szCs w:val="24"/>
              </w:rPr>
              <w:t xml:space="preserve"> </w:t>
            </w:r>
            <w:r>
              <w:rPr>
                <w:b/>
                <w:bCs/>
                <w:i/>
                <w:iCs/>
                <w:szCs w:val="24"/>
              </w:rPr>
              <w:t xml:space="preserve">. Autrement insérer « pas applicable »,] </w:t>
            </w:r>
            <w:r w:rsidRPr="00CA0C54">
              <w:rPr>
                <w:b/>
                <w:bCs/>
                <w:i/>
                <w:iCs/>
                <w:szCs w:val="24"/>
              </w:rPr>
              <w:t xml:space="preserve">[Dans le cas de lots, insérer le montant de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pour chacun des lots]</w:t>
            </w:r>
          </w:p>
          <w:p w14:paraId="2CA82B88" w14:textId="2BE75DB0" w:rsidR="00F55211" w:rsidRPr="006C1597" w:rsidRDefault="00F55211" w:rsidP="00F55211">
            <w:pPr>
              <w:tabs>
                <w:tab w:val="right" w:pos="7254"/>
              </w:tabs>
              <w:spacing w:before="60" w:after="60"/>
              <w:ind w:left="90" w:hanging="90"/>
            </w:pPr>
            <w:r w:rsidRPr="00CA0C54">
              <w:rPr>
                <w:b/>
                <w:bCs/>
                <w:i/>
                <w:iCs/>
                <w:szCs w:val="24"/>
              </w:rPr>
              <w:t>[Note :</w:t>
            </w:r>
            <w:r>
              <w:rPr>
                <w:b/>
                <w:bCs/>
                <w:i/>
                <w:iCs/>
                <w:szCs w:val="24"/>
              </w:rPr>
              <w:t xml:space="preserve"> U</w:t>
            </w:r>
            <w:r w:rsidRPr="00CA0C54">
              <w:rPr>
                <w:b/>
                <w:bCs/>
                <w:i/>
                <w:iCs/>
                <w:szCs w:val="24"/>
              </w:rPr>
              <w:t xml:space="preserve">ne </w:t>
            </w:r>
            <w:r>
              <w:rPr>
                <w:b/>
                <w:bCs/>
                <w:i/>
                <w:iCs/>
                <w:szCs w:val="24"/>
              </w:rPr>
              <w:t>Ga</w:t>
            </w:r>
            <w:r w:rsidRPr="00CA0C54">
              <w:rPr>
                <w:b/>
                <w:bCs/>
                <w:i/>
                <w:iCs/>
                <w:szCs w:val="24"/>
              </w:rPr>
              <w:t xml:space="preserve">rantie </w:t>
            </w:r>
            <w:r w:rsidR="00A43127" w:rsidRPr="007F1EED">
              <w:rPr>
                <w:b/>
                <w:bCs/>
                <w:i/>
                <w:iCs/>
                <w:szCs w:val="24"/>
              </w:rPr>
              <w:t>d</w:t>
            </w:r>
            <w:r w:rsidR="00A43127">
              <w:rPr>
                <w:b/>
                <w:bCs/>
                <w:i/>
                <w:iCs/>
                <w:szCs w:val="24"/>
              </w:rPr>
              <w:t>e Soumission</w:t>
            </w:r>
            <w:r w:rsidRPr="00CA0C54">
              <w:rPr>
                <w:b/>
                <w:bCs/>
                <w:i/>
                <w:iCs/>
                <w:szCs w:val="24"/>
              </w:rPr>
              <w:t xml:space="preserve"> est exigée pour chacun des lots, pour le montant indiqué. Le </w:t>
            </w:r>
            <w:r>
              <w:rPr>
                <w:b/>
                <w:bCs/>
                <w:i/>
                <w:iCs/>
                <w:szCs w:val="24"/>
              </w:rPr>
              <w:t>Soumissionnaire</w:t>
            </w:r>
            <w:r w:rsidRPr="00CA0C54">
              <w:rPr>
                <w:b/>
                <w:bCs/>
                <w:i/>
                <w:iCs/>
                <w:szCs w:val="24"/>
              </w:rPr>
              <w:t xml:space="preserve"> pourra remettre une seule </w:t>
            </w:r>
            <w:r>
              <w:rPr>
                <w:b/>
                <w:bCs/>
                <w:i/>
                <w:iCs/>
                <w:szCs w:val="24"/>
              </w:rPr>
              <w:t xml:space="preserve">Garantie </w:t>
            </w:r>
            <w:r w:rsidR="00A43127" w:rsidRPr="007F1EED">
              <w:rPr>
                <w:b/>
                <w:bCs/>
                <w:i/>
                <w:iCs/>
                <w:szCs w:val="24"/>
              </w:rPr>
              <w:t>d</w:t>
            </w:r>
            <w:r w:rsidR="00A43127">
              <w:rPr>
                <w:b/>
                <w:bCs/>
                <w:i/>
                <w:iCs/>
                <w:szCs w:val="24"/>
              </w:rPr>
              <w:t>e Soumission</w:t>
            </w:r>
            <w:r w:rsidRPr="00CA0C54">
              <w:rPr>
                <w:b/>
                <w:bCs/>
                <w:i/>
                <w:iCs/>
                <w:szCs w:val="24"/>
              </w:rPr>
              <w:t xml:space="preserve"> pour tous les lots (pour le montant total correspondant à tous les lots) pour les lots pour lesquels le </w:t>
            </w:r>
            <w:r w:rsidR="004129E7">
              <w:rPr>
                <w:b/>
                <w:bCs/>
                <w:i/>
                <w:iCs/>
                <w:szCs w:val="24"/>
              </w:rPr>
              <w:t>Soumissionnaire</w:t>
            </w:r>
            <w:r w:rsidRPr="00CA0C54">
              <w:rPr>
                <w:b/>
                <w:bCs/>
                <w:i/>
                <w:iCs/>
                <w:szCs w:val="24"/>
              </w:rPr>
              <w:t xml:space="preserve"> dépose une </w:t>
            </w:r>
            <w:r>
              <w:rPr>
                <w:b/>
                <w:bCs/>
                <w:i/>
                <w:iCs/>
                <w:szCs w:val="24"/>
              </w:rPr>
              <w:t>Offre</w:t>
            </w:r>
            <w:r w:rsidRPr="00CA0C54">
              <w:rPr>
                <w:b/>
                <w:bCs/>
                <w:i/>
                <w:iCs/>
                <w:szCs w:val="24"/>
              </w:rPr>
              <w:t xml:space="preserve"> ; cependant si le montant de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est inférieur au montant total requis, l</w:t>
            </w:r>
            <w:r>
              <w:rPr>
                <w:b/>
                <w:bCs/>
                <w:i/>
                <w:iCs/>
                <w:szCs w:val="24"/>
              </w:rPr>
              <w:t>e Maître d’Ouvrage</w:t>
            </w:r>
            <w:r w:rsidRPr="00CA0C54">
              <w:rPr>
                <w:b/>
                <w:bCs/>
                <w:i/>
                <w:iCs/>
                <w:szCs w:val="24"/>
              </w:rPr>
              <w:t xml:space="preserve"> déterminera le lot ou les lots pour lesquels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s’appliquera]</w:t>
            </w:r>
          </w:p>
        </w:tc>
      </w:tr>
      <w:tr w:rsidR="00F55211" w:rsidRPr="006C1597" w14:paraId="223A573D" w14:textId="77777777" w:rsidTr="00B94A4D">
        <w:tc>
          <w:tcPr>
            <w:tcW w:w="1620" w:type="dxa"/>
            <w:tcMar>
              <w:top w:w="28" w:type="dxa"/>
              <w:bottom w:w="28" w:type="dxa"/>
            </w:tcMar>
          </w:tcPr>
          <w:p w14:paraId="31B9344D" w14:textId="77777777" w:rsidR="00F55211" w:rsidRPr="006C1597" w:rsidRDefault="00F55211" w:rsidP="00F55211">
            <w:pPr>
              <w:tabs>
                <w:tab w:val="right" w:pos="7434"/>
              </w:tabs>
              <w:spacing w:before="60" w:after="60"/>
              <w:rPr>
                <w:b/>
              </w:rPr>
            </w:pPr>
            <w:r w:rsidRPr="006C1597">
              <w:rPr>
                <w:b/>
              </w:rPr>
              <w:lastRenderedPageBreak/>
              <w:t>IS 19.3(d)</w:t>
            </w:r>
          </w:p>
        </w:tc>
        <w:tc>
          <w:tcPr>
            <w:tcW w:w="7740" w:type="dxa"/>
            <w:tcMar>
              <w:top w:w="28" w:type="dxa"/>
              <w:bottom w:w="28" w:type="dxa"/>
            </w:tcMar>
          </w:tcPr>
          <w:p w14:paraId="49EEF0CF" w14:textId="77777777" w:rsidR="00F55211" w:rsidRPr="0028492A" w:rsidRDefault="00F55211" w:rsidP="00F55211">
            <w:pPr>
              <w:tabs>
                <w:tab w:val="right" w:pos="7696"/>
              </w:tabs>
              <w:spacing w:before="60" w:after="60"/>
              <w:jc w:val="left"/>
            </w:pPr>
            <w:r w:rsidRPr="0028492A">
              <w:rPr>
                <w:iCs/>
              </w:rPr>
              <w:t>Autres types de garanties acceptables :</w:t>
            </w:r>
            <w:r w:rsidRPr="0028492A">
              <w:t xml:space="preserve"> </w:t>
            </w:r>
            <w:r w:rsidRPr="0028492A">
              <w:rPr>
                <w:u w:val="single"/>
              </w:rPr>
              <w:tab/>
            </w:r>
          </w:p>
          <w:p w14:paraId="29183F1F" w14:textId="1F95B3D5" w:rsidR="00F55211" w:rsidRPr="006C1597" w:rsidRDefault="00F55211" w:rsidP="00F55211">
            <w:pPr>
              <w:tabs>
                <w:tab w:val="right" w:pos="7254"/>
              </w:tabs>
              <w:spacing w:before="60" w:after="60"/>
              <w:ind w:left="0" w:firstLine="0"/>
              <w:rPr>
                <w:u w:val="single"/>
              </w:rPr>
            </w:pPr>
            <w:r w:rsidRPr="002612B1">
              <w:rPr>
                <w:b/>
                <w:bCs/>
                <w:i/>
              </w:rPr>
              <w:t xml:space="preserve">[Insérer les noms des autres types de garanties de soumission acceptables. Insérer « Néant » si aucune garantie </w:t>
            </w:r>
            <w:r w:rsidR="00A43127" w:rsidRPr="007F1EED">
              <w:rPr>
                <w:b/>
                <w:bCs/>
                <w:i/>
                <w:iCs/>
                <w:szCs w:val="24"/>
              </w:rPr>
              <w:t>d</w:t>
            </w:r>
            <w:r w:rsidR="00A43127">
              <w:rPr>
                <w:b/>
                <w:bCs/>
                <w:i/>
                <w:iCs/>
                <w:szCs w:val="24"/>
              </w:rPr>
              <w:t>e soumission</w:t>
            </w:r>
            <w:r w:rsidRPr="002612B1">
              <w:rPr>
                <w:b/>
                <w:bCs/>
                <w:i/>
              </w:rPr>
              <w:t xml:space="preserve"> n'est </w:t>
            </w:r>
            <w:r w:rsidR="0074721C">
              <w:rPr>
                <w:b/>
                <w:bCs/>
                <w:i/>
              </w:rPr>
              <w:t>demand</w:t>
            </w:r>
            <w:r w:rsidR="0074721C" w:rsidRPr="002612B1">
              <w:rPr>
                <w:b/>
                <w:bCs/>
                <w:i/>
              </w:rPr>
              <w:t xml:space="preserve">ée </w:t>
            </w:r>
            <w:r w:rsidRPr="002612B1">
              <w:rPr>
                <w:b/>
                <w:bCs/>
                <w:i/>
              </w:rPr>
              <w:t xml:space="preserve">sous la disposition IS 19.1 ou si </w:t>
            </w:r>
            <w:r w:rsidR="0074721C">
              <w:rPr>
                <w:b/>
                <w:bCs/>
                <w:i/>
              </w:rPr>
              <w:t>une</w:t>
            </w:r>
            <w:r w:rsidRPr="002612B1">
              <w:rPr>
                <w:b/>
                <w:bCs/>
                <w:i/>
              </w:rPr>
              <w:t xml:space="preserve"> garantie </w:t>
            </w:r>
            <w:r w:rsidR="0074721C" w:rsidRPr="007F1EED">
              <w:rPr>
                <w:b/>
                <w:bCs/>
                <w:i/>
                <w:iCs/>
                <w:szCs w:val="24"/>
              </w:rPr>
              <w:t>d</w:t>
            </w:r>
            <w:r w:rsidR="0074721C">
              <w:rPr>
                <w:b/>
                <w:bCs/>
                <w:i/>
                <w:iCs/>
                <w:szCs w:val="24"/>
              </w:rPr>
              <w:t>e soumission</w:t>
            </w:r>
            <w:r w:rsidRPr="002612B1">
              <w:rPr>
                <w:b/>
                <w:bCs/>
                <w:i/>
              </w:rPr>
              <w:t xml:space="preserve"> est exigée mais aucune autre forme de garantie en plus de celles énumérées dans IS 19.3 (a) à (c) n’est acceptable.]</w:t>
            </w:r>
          </w:p>
        </w:tc>
      </w:tr>
      <w:tr w:rsidR="00F55211" w:rsidRPr="006C1597" w14:paraId="0E9CDF6C" w14:textId="77777777" w:rsidTr="00B94A4D">
        <w:tc>
          <w:tcPr>
            <w:tcW w:w="1620" w:type="dxa"/>
            <w:tcMar>
              <w:top w:w="28" w:type="dxa"/>
              <w:bottom w:w="28" w:type="dxa"/>
            </w:tcMar>
          </w:tcPr>
          <w:p w14:paraId="333183DF" w14:textId="3D922453" w:rsidR="00F55211" w:rsidRPr="006C1597" w:rsidRDefault="00F55211" w:rsidP="00F55211">
            <w:pPr>
              <w:tabs>
                <w:tab w:val="right" w:pos="7434"/>
              </w:tabs>
              <w:spacing w:before="60" w:after="60"/>
              <w:rPr>
                <w:b/>
              </w:rPr>
            </w:pPr>
            <w:r w:rsidRPr="006C1597">
              <w:rPr>
                <w:b/>
              </w:rPr>
              <w:t>IS 19.9</w:t>
            </w:r>
          </w:p>
        </w:tc>
        <w:tc>
          <w:tcPr>
            <w:tcW w:w="7740" w:type="dxa"/>
            <w:tcMar>
              <w:top w:w="28" w:type="dxa"/>
              <w:bottom w:w="28" w:type="dxa"/>
            </w:tcMar>
          </w:tcPr>
          <w:p w14:paraId="5E72D2B6" w14:textId="23584762" w:rsidR="00F55211" w:rsidRPr="00CD66E2" w:rsidRDefault="00F55211" w:rsidP="002612B1">
            <w:pPr>
              <w:spacing w:before="60" w:after="60"/>
              <w:ind w:left="0" w:firstLine="0"/>
              <w:rPr>
                <w:b/>
                <w:bCs/>
              </w:rPr>
            </w:pPr>
            <w:r w:rsidRPr="00CD66E2">
              <w:rPr>
                <w:b/>
                <w:bCs/>
                <w:i/>
              </w:rPr>
              <w:t xml:space="preserve">[La disposition suivante devrait être incluse et les données correspondantes insérées </w:t>
            </w:r>
            <w:r w:rsidRPr="00CD66E2">
              <w:rPr>
                <w:b/>
                <w:bCs/>
                <w:i/>
                <w:u w:val="single"/>
              </w:rPr>
              <w:t>seulement</w:t>
            </w:r>
            <w:r w:rsidRPr="00CD66E2">
              <w:rPr>
                <w:b/>
                <w:bCs/>
                <w:i/>
              </w:rPr>
              <w:t xml:space="preserve"> si une </w:t>
            </w:r>
            <w:r>
              <w:rPr>
                <w:b/>
                <w:bCs/>
                <w:i/>
              </w:rPr>
              <w:t>G</w:t>
            </w:r>
            <w:r w:rsidRPr="00CD66E2">
              <w:rPr>
                <w:b/>
                <w:bCs/>
                <w:i/>
              </w:rPr>
              <w:t xml:space="preserve">arantie </w:t>
            </w:r>
            <w:r w:rsidR="0074721C" w:rsidRPr="007F1EED">
              <w:rPr>
                <w:b/>
                <w:bCs/>
                <w:i/>
                <w:iCs/>
                <w:szCs w:val="24"/>
              </w:rPr>
              <w:t>d</w:t>
            </w:r>
            <w:r w:rsidR="0074721C">
              <w:rPr>
                <w:b/>
                <w:bCs/>
                <w:i/>
                <w:iCs/>
                <w:szCs w:val="24"/>
              </w:rPr>
              <w:t>e Soumission</w:t>
            </w:r>
            <w:r w:rsidRPr="00CD66E2">
              <w:rPr>
                <w:b/>
                <w:bCs/>
                <w:i/>
              </w:rPr>
              <w:t xml:space="preserve"> n'est pas exigée sous la disposition IS 19.1 et que le Maître d’Ouvrage souhaite prononcer l’exclusion du Soumissionnaire pendant une période donnée si le Soumissionnaire commet l’un des actes mentionnés à l’article 19.9 (a) ou (b). Sinon, omettre.]</w:t>
            </w:r>
          </w:p>
          <w:p w14:paraId="532A08B5" w14:textId="0CB733C6" w:rsidR="00F55211" w:rsidRPr="006C1597" w:rsidRDefault="00F55211" w:rsidP="00F55211">
            <w:pPr>
              <w:tabs>
                <w:tab w:val="right" w:pos="7254"/>
              </w:tabs>
              <w:spacing w:before="60" w:after="60"/>
              <w:ind w:left="0" w:firstLine="0"/>
            </w:pPr>
            <w:r w:rsidRPr="0028492A">
              <w:t>Si le Soumissionnaire commet un des actes décrits aux paragraphes (a) ou (b) d</w:t>
            </w:r>
            <w:r>
              <w:t>e l’article 19.9 (a) ou (b)</w:t>
            </w:r>
            <w:r w:rsidRPr="0028492A">
              <w:t xml:space="preserve">, le </w:t>
            </w:r>
            <w:r>
              <w:t>Maître d’Ouvrage</w:t>
            </w:r>
            <w:r w:rsidRPr="0028492A">
              <w:t xml:space="preserve"> l’exclura de toute attribution de marché pour une période de </w:t>
            </w:r>
            <w:r>
              <w:t>_________</w:t>
            </w:r>
            <w:r w:rsidR="009E28C2">
              <w:t xml:space="preserve"> </w:t>
            </w:r>
            <w:r w:rsidRPr="0028492A">
              <w:rPr>
                <w:i/>
              </w:rPr>
              <w:t>[insérer le nombre d’années]</w:t>
            </w:r>
            <w:r w:rsidRPr="0028492A">
              <w:t xml:space="preserve"> ans</w:t>
            </w:r>
            <w:r>
              <w:t>, à compter de la date à laquelle le Soumissionnaire a commis l’une des actions</w:t>
            </w:r>
            <w:r w:rsidR="00FB0D26">
              <w:t xml:space="preserve"> spécifiées à l’article 19.9 (a) ou (b)</w:t>
            </w:r>
            <w:r w:rsidRPr="0028492A">
              <w:t>.</w:t>
            </w:r>
          </w:p>
        </w:tc>
      </w:tr>
      <w:tr w:rsidR="000A450A" w:rsidRPr="006C1597" w14:paraId="61553580" w14:textId="77777777" w:rsidTr="00B94A4D">
        <w:tc>
          <w:tcPr>
            <w:tcW w:w="1620" w:type="dxa"/>
            <w:tcMar>
              <w:top w:w="28" w:type="dxa"/>
              <w:bottom w:w="28" w:type="dxa"/>
            </w:tcMar>
          </w:tcPr>
          <w:p w14:paraId="2BF43E2B" w14:textId="1E68BB8E" w:rsidR="000A450A" w:rsidRPr="006C1597" w:rsidRDefault="000A450A" w:rsidP="00BE4B6F">
            <w:pPr>
              <w:tabs>
                <w:tab w:val="right" w:pos="7434"/>
              </w:tabs>
              <w:spacing w:before="60" w:after="60"/>
              <w:rPr>
                <w:b/>
              </w:rPr>
            </w:pPr>
            <w:r w:rsidRPr="006C1597">
              <w:rPr>
                <w:b/>
              </w:rPr>
              <w:t>IS 20.</w:t>
            </w:r>
            <w:r w:rsidR="00F55211">
              <w:rPr>
                <w:b/>
              </w:rPr>
              <w:t>3</w:t>
            </w:r>
          </w:p>
        </w:tc>
        <w:tc>
          <w:tcPr>
            <w:tcW w:w="7740" w:type="dxa"/>
            <w:tcMar>
              <w:top w:w="28" w:type="dxa"/>
              <w:bottom w:w="28" w:type="dxa"/>
            </w:tcMar>
          </w:tcPr>
          <w:p w14:paraId="1ECA6B5B" w14:textId="77777777" w:rsidR="00F55211" w:rsidRDefault="000A450A" w:rsidP="002F0C19">
            <w:pPr>
              <w:tabs>
                <w:tab w:val="right" w:pos="7254"/>
              </w:tabs>
              <w:spacing w:before="60" w:after="60"/>
              <w:ind w:left="0" w:firstLine="0"/>
            </w:pPr>
            <w:r w:rsidRPr="006C1597">
              <w:t>La confirmation écrite de l’habilitation du signataire à engager le Soumissionnaire consistera en</w:t>
            </w:r>
            <w:r w:rsidR="005B69F3" w:rsidRPr="006C1597">
              <w:t> :</w:t>
            </w:r>
            <w:r w:rsidR="00BE2881">
              <w:t xml:space="preserve"> __________</w:t>
            </w:r>
            <w:r w:rsidRPr="006C1597">
              <w:t xml:space="preserve"> </w:t>
            </w:r>
          </w:p>
          <w:p w14:paraId="5401BA4E" w14:textId="32F00902" w:rsidR="000A450A" w:rsidRPr="002612B1" w:rsidRDefault="00B27555" w:rsidP="002F0C19">
            <w:pPr>
              <w:tabs>
                <w:tab w:val="right" w:pos="7254"/>
              </w:tabs>
              <w:spacing w:before="60" w:after="60"/>
              <w:ind w:left="0" w:firstLine="0"/>
              <w:rPr>
                <w:b/>
                <w:bCs/>
              </w:rPr>
            </w:pPr>
            <w:r w:rsidRPr="002612B1">
              <w:rPr>
                <w:b/>
                <w:bCs/>
                <w:i/>
              </w:rPr>
              <w:t>[insérer l’intitulé et la description des documents nécessaires à titre d’attestation de procuration (ou pouvoir) du signataire de l’</w:t>
            </w:r>
            <w:r w:rsidR="00F55211">
              <w:rPr>
                <w:b/>
                <w:bCs/>
                <w:i/>
              </w:rPr>
              <w:t>O</w:t>
            </w:r>
            <w:r w:rsidRPr="002612B1">
              <w:rPr>
                <w:b/>
                <w:bCs/>
                <w:i/>
              </w:rPr>
              <w:t>ffre.]</w:t>
            </w:r>
          </w:p>
        </w:tc>
      </w:tr>
      <w:tr w:rsidR="000A450A" w:rsidRPr="006C1597" w14:paraId="16FFB441" w14:textId="77777777" w:rsidTr="00B94A4D">
        <w:tc>
          <w:tcPr>
            <w:tcW w:w="9360" w:type="dxa"/>
            <w:gridSpan w:val="2"/>
            <w:tcMar>
              <w:top w:w="28" w:type="dxa"/>
              <w:bottom w:w="28" w:type="dxa"/>
            </w:tcMar>
          </w:tcPr>
          <w:p w14:paraId="1CF2504F" w14:textId="7B02944C" w:rsidR="000A450A" w:rsidRPr="006C1597" w:rsidRDefault="000A450A" w:rsidP="002F511F">
            <w:pPr>
              <w:tabs>
                <w:tab w:val="right" w:pos="7434"/>
              </w:tabs>
              <w:spacing w:before="120" w:after="120"/>
              <w:jc w:val="center"/>
              <w:rPr>
                <w:b/>
                <w:sz w:val="28"/>
              </w:rPr>
            </w:pPr>
            <w:r w:rsidRPr="006C1597">
              <w:rPr>
                <w:b/>
                <w:sz w:val="28"/>
              </w:rPr>
              <w:t>D.</w:t>
            </w:r>
            <w:r w:rsidR="005B69F3" w:rsidRPr="006C1597">
              <w:rPr>
                <w:b/>
                <w:sz w:val="28"/>
              </w:rPr>
              <w:t xml:space="preserve"> </w:t>
            </w:r>
            <w:r w:rsidR="001C3C8E">
              <w:rPr>
                <w:b/>
                <w:sz w:val="28"/>
              </w:rPr>
              <w:t xml:space="preserve">Dépôt </w:t>
            </w:r>
            <w:r w:rsidRPr="006C1597">
              <w:rPr>
                <w:b/>
                <w:sz w:val="28"/>
              </w:rPr>
              <w:t xml:space="preserve">des </w:t>
            </w:r>
            <w:r w:rsidR="0032377E">
              <w:rPr>
                <w:b/>
                <w:sz w:val="28"/>
              </w:rPr>
              <w:t>O</w:t>
            </w:r>
            <w:r w:rsidRPr="006C1597">
              <w:rPr>
                <w:b/>
                <w:sz w:val="28"/>
              </w:rPr>
              <w:t xml:space="preserve">ffres </w:t>
            </w:r>
          </w:p>
        </w:tc>
      </w:tr>
      <w:tr w:rsidR="00C93F79" w:rsidRPr="006C1597" w14:paraId="39E1D9D7" w14:textId="77777777" w:rsidTr="00B94A4D">
        <w:tc>
          <w:tcPr>
            <w:tcW w:w="1620" w:type="dxa"/>
            <w:tcMar>
              <w:top w:w="28" w:type="dxa"/>
              <w:bottom w:w="28" w:type="dxa"/>
            </w:tcMar>
          </w:tcPr>
          <w:p w14:paraId="5AC44858" w14:textId="29C79C64" w:rsidR="00C93F79" w:rsidRPr="006C1597" w:rsidRDefault="00C93F79" w:rsidP="00C93F79">
            <w:pPr>
              <w:tabs>
                <w:tab w:val="right" w:pos="7434"/>
              </w:tabs>
              <w:spacing w:before="60" w:after="60"/>
              <w:rPr>
                <w:b/>
              </w:rPr>
            </w:pPr>
            <w:r w:rsidRPr="006C1597">
              <w:rPr>
                <w:b/>
              </w:rPr>
              <w:t>IS 2</w:t>
            </w:r>
            <w:r>
              <w:rPr>
                <w:b/>
              </w:rPr>
              <w:t>1</w:t>
            </w:r>
            <w:r w:rsidRPr="006C1597">
              <w:rPr>
                <w:b/>
              </w:rPr>
              <w:t>.1</w:t>
            </w:r>
          </w:p>
        </w:tc>
        <w:tc>
          <w:tcPr>
            <w:tcW w:w="7740" w:type="dxa"/>
            <w:tcMar>
              <w:top w:w="28" w:type="dxa"/>
              <w:bottom w:w="28" w:type="dxa"/>
            </w:tcMar>
          </w:tcPr>
          <w:p w14:paraId="37184A29" w14:textId="27176EAF" w:rsidR="00C93F79" w:rsidRPr="006C1597" w:rsidRDefault="00C93F79" w:rsidP="00C93F79">
            <w:pPr>
              <w:tabs>
                <w:tab w:val="right" w:pos="7254"/>
              </w:tabs>
              <w:spacing w:before="60" w:after="60"/>
              <w:ind w:left="0" w:firstLine="0"/>
            </w:pPr>
            <w:r w:rsidRPr="006C1597">
              <w:t xml:space="preserve">Outre l’original de l’Offre, le nombre de copies demandé est de : </w:t>
            </w:r>
            <w:r>
              <w:t xml:space="preserve">_________ </w:t>
            </w:r>
            <w:r w:rsidRPr="006C1597">
              <w:rPr>
                <w:i/>
                <w:iCs/>
              </w:rPr>
              <w:t>[</w:t>
            </w:r>
            <w:r w:rsidRPr="002612B1">
              <w:rPr>
                <w:b/>
                <w:bCs/>
                <w:i/>
                <w:iCs/>
              </w:rPr>
              <w:t>insérer le nombre de copies</w:t>
            </w:r>
            <w:r w:rsidRPr="006C1597">
              <w:rPr>
                <w:i/>
                <w:iCs/>
              </w:rPr>
              <w:t>]</w:t>
            </w:r>
            <w:r w:rsidRPr="006C1597">
              <w:rPr>
                <w:u w:val="single"/>
              </w:rPr>
              <w:t>.</w:t>
            </w:r>
          </w:p>
        </w:tc>
      </w:tr>
      <w:tr w:rsidR="00171459" w:rsidRPr="006C1597" w14:paraId="3A9458CF" w14:textId="77777777" w:rsidTr="00B94A4D">
        <w:tc>
          <w:tcPr>
            <w:tcW w:w="1620" w:type="dxa"/>
            <w:tcMar>
              <w:top w:w="28" w:type="dxa"/>
              <w:bottom w:w="28" w:type="dxa"/>
            </w:tcMar>
          </w:tcPr>
          <w:p w14:paraId="6AB2D503" w14:textId="77777777" w:rsidR="00171459" w:rsidRPr="006C1597" w:rsidRDefault="00171459" w:rsidP="00171459">
            <w:pPr>
              <w:tabs>
                <w:tab w:val="right" w:pos="7434"/>
              </w:tabs>
              <w:spacing w:before="60" w:after="60"/>
              <w:rPr>
                <w:b/>
              </w:rPr>
            </w:pPr>
            <w:r w:rsidRPr="006C1597">
              <w:rPr>
                <w:b/>
              </w:rPr>
              <w:t xml:space="preserve">IS 22.1 </w:t>
            </w:r>
          </w:p>
        </w:tc>
        <w:tc>
          <w:tcPr>
            <w:tcW w:w="7740" w:type="dxa"/>
            <w:tcMar>
              <w:top w:w="28" w:type="dxa"/>
              <w:bottom w:w="28" w:type="dxa"/>
            </w:tcMar>
          </w:tcPr>
          <w:p w14:paraId="2BCD0118" w14:textId="2D002424" w:rsidR="00171459" w:rsidRPr="006C1597" w:rsidRDefault="00171459" w:rsidP="00171459">
            <w:pPr>
              <w:tabs>
                <w:tab w:val="right" w:pos="7254"/>
              </w:tabs>
              <w:spacing w:before="60" w:after="60"/>
              <w:ind w:left="0" w:firstLine="0"/>
            </w:pPr>
            <w:r w:rsidRPr="006C1597">
              <w:t xml:space="preserve">Aux seules fins de </w:t>
            </w:r>
            <w:r w:rsidR="00375ACF">
              <w:rPr>
                <w:b/>
                <w:u w:val="single"/>
              </w:rPr>
              <w:t>dépôt</w:t>
            </w:r>
            <w:r w:rsidR="00375ACF" w:rsidRPr="006C1597">
              <w:rPr>
                <w:b/>
                <w:u w:val="single"/>
              </w:rPr>
              <w:t xml:space="preserve"> </w:t>
            </w:r>
            <w:r w:rsidRPr="006C1597">
              <w:rPr>
                <w:b/>
                <w:u w:val="single"/>
              </w:rPr>
              <w:t xml:space="preserve">des </w:t>
            </w:r>
            <w:r>
              <w:rPr>
                <w:b/>
                <w:u w:val="single"/>
              </w:rPr>
              <w:t>O</w:t>
            </w:r>
            <w:r w:rsidRPr="006C1597">
              <w:rPr>
                <w:b/>
                <w:u w:val="single"/>
              </w:rPr>
              <w:t>ffres</w:t>
            </w:r>
            <w:r w:rsidRPr="006C1597">
              <w:rPr>
                <w:b/>
              </w:rPr>
              <w:t xml:space="preserve"> </w:t>
            </w:r>
            <w:r w:rsidRPr="006C1597">
              <w:t>l’adresse du Maître d’Ouvrage est la suivante :</w:t>
            </w:r>
          </w:p>
          <w:p w14:paraId="72AFCCA2" w14:textId="79774EB8" w:rsidR="00171459" w:rsidRPr="006C1597" w:rsidRDefault="00171459" w:rsidP="00171459">
            <w:pPr>
              <w:tabs>
                <w:tab w:val="right" w:pos="7254"/>
              </w:tabs>
              <w:spacing w:before="60" w:after="60"/>
              <w:ind w:left="0" w:firstLine="0"/>
            </w:pPr>
            <w:r w:rsidRPr="006C1597">
              <w:t xml:space="preserve">Attention : </w:t>
            </w:r>
            <w:r w:rsidRPr="006C1597">
              <w:rPr>
                <w:i/>
                <w:iCs/>
              </w:rPr>
              <w:t>[insérer le nom complet de la personne, si applicable, ou insérer le nom du chargé de projet]</w:t>
            </w:r>
          </w:p>
          <w:p w14:paraId="5D4A57AA" w14:textId="77777777" w:rsidR="00171459" w:rsidRPr="006C1597" w:rsidRDefault="00171459" w:rsidP="00171459">
            <w:pPr>
              <w:tabs>
                <w:tab w:val="right" w:pos="7254"/>
              </w:tabs>
              <w:spacing w:before="60" w:after="60"/>
            </w:pPr>
            <w:r w:rsidRPr="006C1597">
              <w:t xml:space="preserve">Adresse : </w:t>
            </w:r>
            <w:r w:rsidRPr="006C1597">
              <w:rPr>
                <w:i/>
                <w:iCs/>
              </w:rPr>
              <w:t>[insérer le nom de la rue et le numéro de l’immeuble]</w:t>
            </w:r>
          </w:p>
          <w:p w14:paraId="0811F57E" w14:textId="77777777" w:rsidR="00171459" w:rsidRPr="006C1597" w:rsidRDefault="00171459" w:rsidP="00171459">
            <w:pPr>
              <w:tabs>
                <w:tab w:val="right" w:pos="7254"/>
              </w:tabs>
              <w:spacing w:before="60" w:after="60"/>
            </w:pPr>
            <w:r w:rsidRPr="006C1597">
              <w:t xml:space="preserve">Étage/Numéro de bureau : </w:t>
            </w:r>
            <w:r w:rsidRPr="006C1597">
              <w:rPr>
                <w:i/>
                <w:iCs/>
              </w:rPr>
              <w:t>[insérer l’étage et le numéro du bureau]</w:t>
            </w:r>
          </w:p>
          <w:p w14:paraId="3403A95B" w14:textId="77777777" w:rsidR="00171459" w:rsidRPr="006C1597" w:rsidRDefault="00171459" w:rsidP="00171459">
            <w:pPr>
              <w:tabs>
                <w:tab w:val="right" w:pos="7254"/>
              </w:tabs>
              <w:spacing w:before="60" w:after="60"/>
            </w:pPr>
            <w:r w:rsidRPr="006C1597">
              <w:t xml:space="preserve">Ville : </w:t>
            </w:r>
            <w:r w:rsidRPr="006C1597">
              <w:rPr>
                <w:i/>
                <w:iCs/>
              </w:rPr>
              <w:t>[insérer le nom de la ville]</w:t>
            </w:r>
          </w:p>
          <w:p w14:paraId="0B84E5F3" w14:textId="77777777" w:rsidR="00171459" w:rsidRPr="006C1597" w:rsidRDefault="00171459" w:rsidP="00171459">
            <w:pPr>
              <w:tabs>
                <w:tab w:val="right" w:pos="7254"/>
              </w:tabs>
              <w:spacing w:before="60" w:after="60"/>
              <w:rPr>
                <w:i/>
              </w:rPr>
            </w:pPr>
            <w:r w:rsidRPr="006C1597">
              <w:t xml:space="preserve">Code postal : </w:t>
            </w:r>
            <w:r w:rsidRPr="006C1597">
              <w:rPr>
                <w:i/>
                <w:iCs/>
              </w:rPr>
              <w:t>[insérer le numéro du code postal]</w:t>
            </w:r>
            <w:r w:rsidRPr="006C1597">
              <w:t xml:space="preserve"> </w:t>
            </w:r>
          </w:p>
          <w:p w14:paraId="04763F3F" w14:textId="77777777" w:rsidR="00171459" w:rsidRPr="006C1597" w:rsidRDefault="00171459" w:rsidP="00171459">
            <w:pPr>
              <w:tabs>
                <w:tab w:val="right" w:pos="7254"/>
              </w:tabs>
              <w:spacing w:before="60" w:after="60"/>
              <w:rPr>
                <w:i/>
                <w:iCs/>
              </w:rPr>
            </w:pPr>
            <w:r w:rsidRPr="006C1597">
              <w:t xml:space="preserve">Pays : </w:t>
            </w:r>
            <w:r w:rsidRPr="006C1597">
              <w:rPr>
                <w:i/>
                <w:iCs/>
              </w:rPr>
              <w:t>[insérer le nom du pays]</w:t>
            </w:r>
          </w:p>
          <w:p w14:paraId="47650E8E" w14:textId="77777777" w:rsidR="00171459" w:rsidRPr="007F4D84" w:rsidRDefault="00171459" w:rsidP="00171459">
            <w:pPr>
              <w:tabs>
                <w:tab w:val="right" w:pos="4860"/>
              </w:tabs>
              <w:spacing w:before="80" w:after="80"/>
              <w:ind w:left="88" w:firstLine="0"/>
              <w:rPr>
                <w:b/>
                <w:i/>
                <w:color w:val="000000" w:themeColor="text1"/>
              </w:rPr>
            </w:pPr>
            <w:r w:rsidRPr="003261FD">
              <w:rPr>
                <w:b/>
                <w:i/>
                <w:color w:val="000000" w:themeColor="text1"/>
                <w:lang w:val="fr"/>
              </w:rPr>
              <w:t xml:space="preserve">[Le délai accordé pour la préparation et la soumission des </w:t>
            </w:r>
            <w:r>
              <w:rPr>
                <w:b/>
                <w:i/>
                <w:color w:val="000000" w:themeColor="text1"/>
                <w:lang w:val="fr"/>
              </w:rPr>
              <w:t>O</w:t>
            </w:r>
            <w:r w:rsidRPr="003261FD">
              <w:rPr>
                <w:b/>
                <w:i/>
                <w:color w:val="000000" w:themeColor="text1"/>
                <w:lang w:val="fr"/>
              </w:rPr>
              <w:t>ffres est déterminé en tenant dûment compte des circonstances particulières du projet ainsi que de l’ampleur et de la complexité du marché. Le délai accordé est d’au moins trente (30) jours ouvrables, sauf conven</w:t>
            </w:r>
            <w:r>
              <w:rPr>
                <w:b/>
                <w:i/>
                <w:color w:val="000000" w:themeColor="text1"/>
                <w:lang w:val="fr"/>
              </w:rPr>
              <w:t>u autrement avec la B</w:t>
            </w:r>
            <w:r w:rsidRPr="003261FD">
              <w:rPr>
                <w:b/>
                <w:i/>
                <w:color w:val="000000" w:themeColor="text1"/>
                <w:lang w:val="fr"/>
              </w:rPr>
              <w:t>anque]</w:t>
            </w:r>
          </w:p>
          <w:p w14:paraId="0AEC400C" w14:textId="114EA6A8" w:rsidR="00171459" w:rsidRPr="006C1597" w:rsidRDefault="00171459" w:rsidP="00171459">
            <w:pPr>
              <w:tabs>
                <w:tab w:val="right" w:pos="7254"/>
              </w:tabs>
              <w:spacing w:before="60" w:after="60"/>
              <w:rPr>
                <w:b/>
              </w:rPr>
            </w:pPr>
            <w:r w:rsidRPr="006C1597">
              <w:rPr>
                <w:b/>
              </w:rPr>
              <w:t xml:space="preserve">La date et heure limites de </w:t>
            </w:r>
            <w:r w:rsidR="008F52F7">
              <w:rPr>
                <w:b/>
              </w:rPr>
              <w:t>dépôt</w:t>
            </w:r>
            <w:r w:rsidR="008F52F7" w:rsidRPr="006C1597">
              <w:rPr>
                <w:b/>
              </w:rPr>
              <w:t xml:space="preserve"> </w:t>
            </w:r>
            <w:r w:rsidRPr="006C1597">
              <w:rPr>
                <w:b/>
              </w:rPr>
              <w:t xml:space="preserve">des </w:t>
            </w:r>
            <w:r w:rsidR="00F84D73">
              <w:rPr>
                <w:b/>
              </w:rPr>
              <w:t>O</w:t>
            </w:r>
            <w:r w:rsidRPr="006C1597">
              <w:rPr>
                <w:b/>
              </w:rPr>
              <w:t>ffres sont:</w:t>
            </w:r>
          </w:p>
          <w:p w14:paraId="2461B366" w14:textId="30BAF2CD" w:rsidR="00171459" w:rsidRPr="006C1597" w:rsidRDefault="00171459" w:rsidP="00171459">
            <w:pPr>
              <w:tabs>
                <w:tab w:val="right" w:pos="7254"/>
              </w:tabs>
              <w:spacing w:before="60" w:after="60"/>
            </w:pPr>
            <w:r w:rsidRPr="006C1597">
              <w:lastRenderedPageBreak/>
              <w:t xml:space="preserve">Date : </w:t>
            </w:r>
            <w:r w:rsidRPr="006C1597">
              <w:rPr>
                <w:i/>
                <w:iCs/>
              </w:rPr>
              <w:t xml:space="preserve">[insérer le jour, mois, année ; par exemple : 15 </w:t>
            </w:r>
            <w:r w:rsidR="00101CEE" w:rsidRPr="006C1597">
              <w:rPr>
                <w:i/>
                <w:iCs/>
              </w:rPr>
              <w:t>juin</w:t>
            </w:r>
            <w:r w:rsidRPr="006C1597">
              <w:rPr>
                <w:i/>
                <w:iCs/>
              </w:rPr>
              <w:t xml:space="preserve"> 2021]</w:t>
            </w:r>
            <w:r w:rsidRPr="006C1597">
              <w:t xml:space="preserve"> </w:t>
            </w:r>
          </w:p>
          <w:p w14:paraId="532C1BE2" w14:textId="115C248B" w:rsidR="00171459" w:rsidRPr="006C1597" w:rsidRDefault="00171459" w:rsidP="00171459">
            <w:pPr>
              <w:tabs>
                <w:tab w:val="right" w:pos="7254"/>
              </w:tabs>
              <w:spacing w:before="60" w:after="60"/>
            </w:pPr>
            <w:r w:rsidRPr="006C1597">
              <w:t>Heure :</w:t>
            </w:r>
            <w:r w:rsidRPr="006C1597">
              <w:rPr>
                <w:i/>
                <w:iCs/>
              </w:rPr>
              <w:t xml:space="preserve"> [insérer l’heure]</w:t>
            </w:r>
            <w:r w:rsidRPr="006C1597">
              <w:t xml:space="preserve"> </w:t>
            </w:r>
          </w:p>
          <w:p w14:paraId="5E36800C" w14:textId="77777777" w:rsidR="00171459" w:rsidRPr="006C1597" w:rsidRDefault="00171459" w:rsidP="00171459">
            <w:pPr>
              <w:tabs>
                <w:tab w:val="right" w:pos="7254"/>
              </w:tabs>
              <w:spacing w:before="60" w:after="60"/>
              <w:ind w:left="0" w:firstLine="0"/>
            </w:pPr>
            <w:r w:rsidRPr="006C1597">
              <w:t xml:space="preserve">Le soumissionnaire </w:t>
            </w:r>
            <w:r>
              <w:t>__________</w:t>
            </w:r>
            <w:r w:rsidRPr="006C1597">
              <w:rPr>
                <w:i/>
                <w:iCs/>
              </w:rPr>
              <w:t>[</w:t>
            </w:r>
            <w:r w:rsidRPr="006C1597">
              <w:rPr>
                <w:bCs/>
                <w:i/>
                <w:iCs/>
              </w:rPr>
              <w:t>insérer</w:t>
            </w:r>
            <w:r w:rsidRPr="006C1597">
              <w:rPr>
                <w:b/>
                <w:i/>
                <w:iCs/>
              </w:rPr>
              <w:t xml:space="preserve"> </w:t>
            </w:r>
            <w:r w:rsidRPr="006C1597">
              <w:rPr>
                <w:i/>
                <w:iCs/>
              </w:rPr>
              <w:t>« aura » ou « n’aura pas »]</w:t>
            </w:r>
            <w:r w:rsidRPr="006C1597">
              <w:t xml:space="preserve"> l’option de soumettre son offre par voie électronique.</w:t>
            </w:r>
          </w:p>
          <w:p w14:paraId="6BDB291E" w14:textId="16F2B41A" w:rsidR="00171459" w:rsidRPr="00AB342D" w:rsidRDefault="00171459" w:rsidP="00171459">
            <w:pPr>
              <w:tabs>
                <w:tab w:val="right" w:pos="4860"/>
              </w:tabs>
              <w:spacing w:before="80" w:after="80"/>
              <w:ind w:left="-2" w:firstLine="2"/>
              <w:rPr>
                <w:b/>
                <w:i/>
              </w:rPr>
            </w:pPr>
            <w:r w:rsidRPr="00AB342D">
              <w:rPr>
                <w:b/>
                <w:color w:val="000000" w:themeColor="text1"/>
                <w:lang w:val="fr"/>
              </w:rPr>
              <w:t>[</w:t>
            </w:r>
            <w:r w:rsidRPr="00AB342D">
              <w:rPr>
                <w:b/>
                <w:i/>
                <w:color w:val="000000" w:themeColor="text1"/>
                <w:lang w:val="fr"/>
              </w:rPr>
              <w:t>La disposition suivante devrait être incluse,</w:t>
            </w:r>
            <w:r>
              <w:rPr>
                <w:b/>
                <w:i/>
                <w:color w:val="000000" w:themeColor="text1"/>
                <w:lang w:val="fr"/>
              </w:rPr>
              <w:t xml:space="preserve"> et </w:t>
            </w:r>
            <w:r w:rsidRPr="00AB342D">
              <w:rPr>
                <w:b/>
                <w:i/>
                <w:lang w:val="fr"/>
              </w:rPr>
              <w:t xml:space="preserve">les renseignements correspondants devraient être insérés </w:t>
            </w:r>
            <w:r w:rsidRPr="00AB342D">
              <w:rPr>
                <w:b/>
                <w:i/>
                <w:u w:val="single"/>
                <w:lang w:val="fr"/>
              </w:rPr>
              <w:t>seulement</w:t>
            </w:r>
            <w:r w:rsidRPr="00AB342D">
              <w:rPr>
                <w:b/>
                <w:i/>
                <w:lang w:val="fr"/>
              </w:rPr>
              <w:t xml:space="preserve"> si les Soumissionnaires ont la possibilité de soumettre leurs Soumissions par voie électronique. Sinon, omettez.]</w:t>
            </w:r>
          </w:p>
          <w:p w14:paraId="3FBC6C52" w14:textId="51C55F28" w:rsidR="00171459" w:rsidRPr="006C1597" w:rsidRDefault="00171459" w:rsidP="00171459">
            <w:pPr>
              <w:tabs>
                <w:tab w:val="right" w:pos="7254"/>
              </w:tabs>
              <w:spacing w:before="60" w:after="60"/>
              <w:ind w:left="0" w:firstLine="0"/>
              <w:jc w:val="left"/>
            </w:pPr>
            <w:r w:rsidRPr="006C1597">
              <w:t>Si les Soumissionnaires peuvent soumettre leurs offres par voie électronique, la procédure de soumission est la suivante :</w:t>
            </w:r>
            <w:r>
              <w:t xml:space="preserve"> ___________________</w:t>
            </w:r>
            <w:r w:rsidRPr="006C1597">
              <w:t xml:space="preserve"> </w:t>
            </w:r>
            <w:r w:rsidRPr="006C1597">
              <w:rPr>
                <w:i/>
                <w:iCs/>
              </w:rPr>
              <w:t>[insérer une description de la procédure de soumission des offres par voie électronique le cas échéant]</w:t>
            </w:r>
          </w:p>
        </w:tc>
      </w:tr>
      <w:tr w:rsidR="009D197D" w:rsidRPr="006C1597" w14:paraId="1504942B" w14:textId="77777777" w:rsidTr="009E23D5">
        <w:tc>
          <w:tcPr>
            <w:tcW w:w="9360" w:type="dxa"/>
            <w:gridSpan w:val="2"/>
            <w:tcMar>
              <w:top w:w="28" w:type="dxa"/>
              <w:bottom w:w="28" w:type="dxa"/>
            </w:tcMar>
          </w:tcPr>
          <w:p w14:paraId="56DA6FEC" w14:textId="353DD8CE" w:rsidR="009D197D" w:rsidRPr="00424F7F" w:rsidRDefault="009D197D" w:rsidP="00424F7F">
            <w:pPr>
              <w:tabs>
                <w:tab w:val="right" w:pos="7254"/>
              </w:tabs>
              <w:spacing w:before="60" w:after="60"/>
              <w:jc w:val="center"/>
              <w:rPr>
                <w:b/>
                <w:bCs/>
                <w:sz w:val="32"/>
                <w:szCs w:val="32"/>
              </w:rPr>
            </w:pPr>
            <w:r>
              <w:rPr>
                <w:b/>
                <w:bCs/>
                <w:sz w:val="32"/>
                <w:szCs w:val="32"/>
              </w:rPr>
              <w:lastRenderedPageBreak/>
              <w:t>E. Ouverture Publique des Parties Techniques des Offres</w:t>
            </w:r>
          </w:p>
        </w:tc>
      </w:tr>
      <w:tr w:rsidR="000A450A" w:rsidRPr="006C1597" w14:paraId="4ECCF3AD" w14:textId="77777777" w:rsidTr="00B94A4D">
        <w:tc>
          <w:tcPr>
            <w:tcW w:w="1620" w:type="dxa"/>
            <w:tcMar>
              <w:top w:w="28" w:type="dxa"/>
              <w:bottom w:w="28" w:type="dxa"/>
            </w:tcMar>
          </w:tcPr>
          <w:p w14:paraId="681FE0ED" w14:textId="77777777" w:rsidR="000A450A" w:rsidRPr="006C1597" w:rsidRDefault="000A450A" w:rsidP="00BE4B6F">
            <w:pPr>
              <w:tabs>
                <w:tab w:val="right" w:pos="7434"/>
              </w:tabs>
              <w:spacing w:before="60" w:after="60"/>
              <w:rPr>
                <w:b/>
              </w:rPr>
            </w:pPr>
            <w:r w:rsidRPr="006C1597">
              <w:rPr>
                <w:b/>
              </w:rPr>
              <w:t>IS 25.1</w:t>
            </w:r>
          </w:p>
        </w:tc>
        <w:tc>
          <w:tcPr>
            <w:tcW w:w="7740" w:type="dxa"/>
            <w:tcMar>
              <w:top w:w="28" w:type="dxa"/>
              <w:bottom w:w="28" w:type="dxa"/>
            </w:tcMar>
          </w:tcPr>
          <w:p w14:paraId="2A04DB3C" w14:textId="32FCB0D5" w:rsidR="00814D81" w:rsidRPr="006C1597" w:rsidRDefault="00814D81" w:rsidP="00BE4B6F">
            <w:pPr>
              <w:tabs>
                <w:tab w:val="right" w:pos="7254"/>
              </w:tabs>
              <w:spacing w:before="60" w:after="60"/>
            </w:pPr>
            <w:r w:rsidRPr="006C1597">
              <w:t xml:space="preserve">L’ouverture des </w:t>
            </w:r>
            <w:r w:rsidR="00FB779D">
              <w:t>Offres – Parties techniques</w:t>
            </w:r>
            <w:r w:rsidR="00FB779D" w:rsidRPr="006C1597">
              <w:t xml:space="preserve"> </w:t>
            </w:r>
            <w:r w:rsidRPr="006C1597">
              <w:t>aura lieu à</w:t>
            </w:r>
            <w:r w:rsidR="005B69F3" w:rsidRPr="006C1597">
              <w:t>:</w:t>
            </w:r>
          </w:p>
          <w:p w14:paraId="175B5F4C" w14:textId="7EC9B2D7" w:rsidR="00814D81" w:rsidRPr="006C1597" w:rsidRDefault="00814D81" w:rsidP="00BE4B6F">
            <w:pPr>
              <w:tabs>
                <w:tab w:val="right" w:pos="7254"/>
              </w:tabs>
              <w:spacing w:before="60" w:after="60"/>
            </w:pPr>
            <w:r w:rsidRPr="006C1597">
              <w:t>Adresse</w:t>
            </w:r>
            <w:r w:rsidR="005B69F3" w:rsidRPr="006C1597">
              <w:t> :</w:t>
            </w:r>
            <w:r w:rsidRPr="006C1597">
              <w:t xml:space="preserve"> </w:t>
            </w:r>
            <w:r w:rsidRPr="006C1597">
              <w:rPr>
                <w:i/>
                <w:iCs/>
              </w:rPr>
              <w:t>[</w:t>
            </w:r>
            <w:r w:rsidRPr="002612B1">
              <w:rPr>
                <w:b/>
                <w:bCs/>
                <w:i/>
                <w:iCs/>
              </w:rPr>
              <w:t>insérer le nom de la rue et le numéro de l’immeuble</w:t>
            </w:r>
            <w:r w:rsidRPr="006C1597">
              <w:rPr>
                <w:i/>
                <w:iCs/>
              </w:rPr>
              <w:t>]</w:t>
            </w:r>
            <w:r w:rsidRPr="006C1597">
              <w:t xml:space="preserve"> </w:t>
            </w:r>
          </w:p>
          <w:p w14:paraId="27639990" w14:textId="17BA34A8" w:rsidR="00814D81" w:rsidRPr="006C1597" w:rsidRDefault="00814D81" w:rsidP="00BE4B6F">
            <w:pPr>
              <w:tabs>
                <w:tab w:val="right" w:pos="7254"/>
              </w:tabs>
              <w:spacing w:before="60" w:after="60"/>
            </w:pPr>
            <w:r w:rsidRPr="006C1597">
              <w:t>Étage /Numéro de bureau</w:t>
            </w:r>
            <w:r w:rsidR="005B69F3" w:rsidRPr="006C1597">
              <w:t> :</w:t>
            </w:r>
            <w:r w:rsidRPr="006C1597">
              <w:t xml:space="preserve"> </w:t>
            </w:r>
            <w:r w:rsidRPr="006C1597">
              <w:rPr>
                <w:i/>
                <w:iCs/>
              </w:rPr>
              <w:t>[</w:t>
            </w:r>
            <w:r w:rsidRPr="002612B1">
              <w:rPr>
                <w:b/>
                <w:bCs/>
                <w:i/>
                <w:iCs/>
              </w:rPr>
              <w:t>insérer l’étage et le numéro du bureau</w:t>
            </w:r>
            <w:r w:rsidRPr="006C1597">
              <w:rPr>
                <w:i/>
                <w:iCs/>
              </w:rPr>
              <w:t>]</w:t>
            </w:r>
          </w:p>
          <w:p w14:paraId="3306F092" w14:textId="7D493A6E" w:rsidR="00814D81" w:rsidRPr="006C1597" w:rsidRDefault="00814D81" w:rsidP="00BE4B6F">
            <w:pPr>
              <w:tabs>
                <w:tab w:val="right" w:pos="7254"/>
              </w:tabs>
              <w:spacing w:before="60" w:after="60"/>
            </w:pPr>
            <w:r w:rsidRPr="006C1597">
              <w:t>Ville</w:t>
            </w:r>
            <w:r w:rsidR="005B69F3" w:rsidRPr="006C1597">
              <w:t> :</w:t>
            </w:r>
            <w:r w:rsidRPr="006C1597">
              <w:t xml:space="preserve"> </w:t>
            </w:r>
            <w:r w:rsidRPr="006C1597">
              <w:rPr>
                <w:i/>
                <w:iCs/>
              </w:rPr>
              <w:t>[</w:t>
            </w:r>
            <w:r w:rsidRPr="002612B1">
              <w:rPr>
                <w:b/>
                <w:bCs/>
                <w:i/>
                <w:iCs/>
              </w:rPr>
              <w:t>insérer le nom de la ville</w:t>
            </w:r>
            <w:r w:rsidRPr="006C1597">
              <w:rPr>
                <w:i/>
                <w:iCs/>
              </w:rPr>
              <w:t>]</w:t>
            </w:r>
          </w:p>
          <w:p w14:paraId="2C47E0EA" w14:textId="074E4C5B" w:rsidR="00814D81" w:rsidRPr="006C1597" w:rsidRDefault="00814D81" w:rsidP="00BE4B6F">
            <w:pPr>
              <w:tabs>
                <w:tab w:val="right" w:pos="7254"/>
              </w:tabs>
              <w:spacing w:before="60" w:after="60"/>
            </w:pPr>
            <w:r w:rsidRPr="006C1597">
              <w:t>Pays</w:t>
            </w:r>
            <w:r w:rsidR="005B69F3" w:rsidRPr="006C1597">
              <w:t> :</w:t>
            </w:r>
            <w:r w:rsidR="00C73E31" w:rsidRPr="006C1597">
              <w:rPr>
                <w:i/>
                <w:iCs/>
              </w:rPr>
              <w:t xml:space="preserve"> </w:t>
            </w:r>
            <w:r w:rsidRPr="006C1597">
              <w:rPr>
                <w:i/>
                <w:iCs/>
              </w:rPr>
              <w:t>[</w:t>
            </w:r>
            <w:r w:rsidRPr="002612B1">
              <w:rPr>
                <w:b/>
                <w:bCs/>
                <w:i/>
                <w:iCs/>
              </w:rPr>
              <w:t>insérer le nom du pays</w:t>
            </w:r>
            <w:r w:rsidRPr="006C1597">
              <w:rPr>
                <w:i/>
                <w:iCs/>
              </w:rPr>
              <w:t>]</w:t>
            </w:r>
          </w:p>
          <w:p w14:paraId="5C8C3C9C" w14:textId="33ECEF39" w:rsidR="00814D81" w:rsidRPr="006C1597" w:rsidRDefault="00814D81" w:rsidP="00BE4B6F">
            <w:pPr>
              <w:tabs>
                <w:tab w:val="right" w:pos="7254"/>
              </w:tabs>
              <w:spacing w:before="60" w:after="60"/>
            </w:pPr>
            <w:r w:rsidRPr="006C1597">
              <w:t>Date</w:t>
            </w:r>
            <w:r w:rsidR="005B69F3" w:rsidRPr="006C1597">
              <w:t> :</w:t>
            </w:r>
            <w:r w:rsidRPr="006C1597">
              <w:rPr>
                <w:i/>
                <w:iCs/>
              </w:rPr>
              <w:t xml:space="preserve"> [</w:t>
            </w:r>
            <w:r w:rsidRPr="002612B1">
              <w:rPr>
                <w:b/>
                <w:bCs/>
                <w:i/>
                <w:iCs/>
              </w:rPr>
              <w:t>insérer le jour, mois, année</w:t>
            </w:r>
            <w:r w:rsidR="005B69F3" w:rsidRPr="002612B1">
              <w:rPr>
                <w:b/>
                <w:bCs/>
                <w:i/>
                <w:iCs/>
              </w:rPr>
              <w:t> ;</w:t>
            </w:r>
            <w:r w:rsidRPr="002612B1">
              <w:rPr>
                <w:b/>
                <w:bCs/>
                <w:i/>
                <w:iCs/>
              </w:rPr>
              <w:t xml:space="preserve"> par exemple</w:t>
            </w:r>
            <w:r w:rsidR="005B69F3" w:rsidRPr="002612B1">
              <w:rPr>
                <w:b/>
                <w:bCs/>
                <w:i/>
                <w:iCs/>
              </w:rPr>
              <w:t> :</w:t>
            </w:r>
            <w:r w:rsidRPr="002612B1">
              <w:rPr>
                <w:b/>
                <w:bCs/>
                <w:i/>
                <w:iCs/>
              </w:rPr>
              <w:t xml:space="preserve"> 15 </w:t>
            </w:r>
            <w:r w:rsidR="006C1597" w:rsidRPr="002612B1">
              <w:rPr>
                <w:b/>
                <w:bCs/>
                <w:i/>
                <w:iCs/>
              </w:rPr>
              <w:t>j</w:t>
            </w:r>
            <w:r w:rsidRPr="002612B1">
              <w:rPr>
                <w:b/>
                <w:bCs/>
                <w:i/>
                <w:iCs/>
              </w:rPr>
              <w:t>uin 20</w:t>
            </w:r>
            <w:r w:rsidR="00DA6DAA" w:rsidRPr="002612B1">
              <w:rPr>
                <w:b/>
                <w:bCs/>
                <w:i/>
                <w:iCs/>
              </w:rPr>
              <w:t>21</w:t>
            </w:r>
            <w:r w:rsidRPr="006C1597">
              <w:rPr>
                <w:i/>
                <w:iCs/>
              </w:rPr>
              <w:t>]</w:t>
            </w:r>
          </w:p>
          <w:p w14:paraId="0AFE1114" w14:textId="01A5C84B" w:rsidR="00814D81" w:rsidRPr="006C1597" w:rsidRDefault="00814D81" w:rsidP="00BE4B6F">
            <w:pPr>
              <w:tabs>
                <w:tab w:val="right" w:pos="7254"/>
              </w:tabs>
              <w:spacing w:before="60" w:after="60"/>
              <w:rPr>
                <w:u w:val="single"/>
              </w:rPr>
            </w:pPr>
            <w:r w:rsidRPr="006C1597">
              <w:t>Heure</w:t>
            </w:r>
            <w:r w:rsidR="005B69F3" w:rsidRPr="006C1597">
              <w:t> :</w:t>
            </w:r>
            <w:r w:rsidRPr="006C1597">
              <w:rPr>
                <w:i/>
                <w:iCs/>
              </w:rPr>
              <w:t xml:space="preserve"> [</w:t>
            </w:r>
            <w:r w:rsidRPr="002612B1">
              <w:rPr>
                <w:b/>
                <w:bCs/>
                <w:i/>
                <w:iCs/>
              </w:rPr>
              <w:t>insérer l’heure</w:t>
            </w:r>
            <w:r w:rsidRPr="006C1597">
              <w:rPr>
                <w:i/>
                <w:iCs/>
              </w:rPr>
              <w:t>]</w:t>
            </w:r>
          </w:p>
          <w:p w14:paraId="553AE0BF" w14:textId="3AC8F395" w:rsidR="000A450A" w:rsidRPr="006C1597" w:rsidRDefault="002716DE" w:rsidP="00BE4B6F">
            <w:pPr>
              <w:tabs>
                <w:tab w:val="right" w:pos="7254"/>
              </w:tabs>
              <w:spacing w:before="60" w:after="60"/>
              <w:ind w:left="0" w:firstLine="0"/>
            </w:pPr>
            <w:r w:rsidRPr="002612B1">
              <w:rPr>
                <w:b/>
                <w:bCs/>
                <w:i/>
                <w:iCs/>
              </w:rPr>
              <w:t>[La date et l’heure devraient être les mêmes que la date et l’heure de clôture du dépôt des offres en application de l’Article 22 des IS]</w:t>
            </w:r>
          </w:p>
        </w:tc>
      </w:tr>
      <w:tr w:rsidR="002716DE" w:rsidRPr="006C1597" w14:paraId="43A8CEED" w14:textId="77777777" w:rsidTr="002612B1">
        <w:trPr>
          <w:trHeight w:val="482"/>
        </w:trPr>
        <w:tc>
          <w:tcPr>
            <w:tcW w:w="1620" w:type="dxa"/>
            <w:tcMar>
              <w:top w:w="28" w:type="dxa"/>
              <w:bottom w:w="28" w:type="dxa"/>
            </w:tcMar>
          </w:tcPr>
          <w:p w14:paraId="59C24FF7" w14:textId="2B9F2EE5" w:rsidR="002716DE" w:rsidRPr="006C1597" w:rsidRDefault="002716DE" w:rsidP="00BE4B6F">
            <w:pPr>
              <w:tabs>
                <w:tab w:val="right" w:pos="7434"/>
              </w:tabs>
              <w:spacing w:before="60" w:after="60"/>
              <w:rPr>
                <w:b/>
              </w:rPr>
            </w:pPr>
            <w:r>
              <w:rPr>
                <w:b/>
              </w:rPr>
              <w:t>IS 25.1</w:t>
            </w:r>
          </w:p>
        </w:tc>
        <w:tc>
          <w:tcPr>
            <w:tcW w:w="7740" w:type="dxa"/>
            <w:tcMar>
              <w:top w:w="28" w:type="dxa"/>
              <w:bottom w:w="28" w:type="dxa"/>
            </w:tcMar>
          </w:tcPr>
          <w:p w14:paraId="14E22183" w14:textId="50019580" w:rsidR="002716DE" w:rsidRPr="00337B0F" w:rsidRDefault="002716DE" w:rsidP="002612B1">
            <w:pPr>
              <w:tabs>
                <w:tab w:val="right" w:pos="7254"/>
              </w:tabs>
              <w:spacing w:before="60" w:after="240"/>
              <w:ind w:left="1" w:hanging="1"/>
              <w:rPr>
                <w:b/>
                <w:bCs/>
                <w:i/>
              </w:rPr>
            </w:pPr>
            <w:r w:rsidRPr="00337B0F">
              <w:rPr>
                <w:b/>
                <w:bCs/>
                <w:i/>
              </w:rPr>
              <w:t xml:space="preserve">[La disposition suivante et les informations correspondantes seront insérées uniquement lorsque les soumissionnaires ont le choix de présenter </w:t>
            </w:r>
            <w:r w:rsidR="002B2C08">
              <w:rPr>
                <w:b/>
                <w:bCs/>
                <w:i/>
              </w:rPr>
              <w:t>leur</w:t>
            </w:r>
            <w:r w:rsidR="002B2C08" w:rsidRPr="00337B0F">
              <w:rPr>
                <w:b/>
                <w:bCs/>
                <w:i/>
              </w:rPr>
              <w:t xml:space="preserve"> </w:t>
            </w:r>
            <w:r>
              <w:rPr>
                <w:b/>
                <w:bCs/>
                <w:i/>
              </w:rPr>
              <w:t>O</w:t>
            </w:r>
            <w:r w:rsidRPr="00337B0F">
              <w:rPr>
                <w:b/>
                <w:bCs/>
                <w:i/>
              </w:rPr>
              <w:t>ffre par voie électronique. Dans le cas contraire, supprimer.]</w:t>
            </w:r>
          </w:p>
          <w:p w14:paraId="0E829C09" w14:textId="2CC58924" w:rsidR="002716DE" w:rsidRPr="006C1597" w:rsidRDefault="002716DE" w:rsidP="002716DE">
            <w:pPr>
              <w:tabs>
                <w:tab w:val="right" w:pos="7254"/>
              </w:tabs>
              <w:spacing w:before="60" w:after="0"/>
              <w:ind w:left="0" w:firstLine="0"/>
            </w:pPr>
            <w:r w:rsidRPr="0028492A">
              <w:t xml:space="preserve">Les procédures d’ouverture des </w:t>
            </w:r>
            <w:r w:rsidR="00FC6EB5">
              <w:t>Offres – Parties techniques</w:t>
            </w:r>
            <w:r w:rsidRPr="0028492A">
              <w:t xml:space="preserve"> remis</w:t>
            </w:r>
            <w:r w:rsidR="00FC6EB5">
              <w:t>es</w:t>
            </w:r>
            <w:r w:rsidRPr="0028492A">
              <w:t xml:space="preserve"> par voie électronique sont les suivantes</w:t>
            </w:r>
            <w:r>
              <w:t xml:space="preserve"> </w:t>
            </w:r>
            <w:r w:rsidRPr="0028492A">
              <w:t xml:space="preserve">: </w:t>
            </w:r>
            <w:r w:rsidRPr="0028492A">
              <w:rPr>
                <w:i/>
              </w:rPr>
              <w:t>[</w:t>
            </w:r>
            <w:r w:rsidRPr="00337B0F">
              <w:rPr>
                <w:b/>
                <w:bCs/>
                <w:i/>
              </w:rPr>
              <w:t>insérer une description des procédures d’ouverture des plis par voie électronique.</w:t>
            </w:r>
          </w:p>
        </w:tc>
      </w:tr>
      <w:tr w:rsidR="000A450A" w:rsidRPr="006C1597" w14:paraId="38EB614F" w14:textId="77777777" w:rsidTr="00A76396">
        <w:trPr>
          <w:trHeight w:val="935"/>
        </w:trPr>
        <w:tc>
          <w:tcPr>
            <w:tcW w:w="1620" w:type="dxa"/>
            <w:tcMar>
              <w:top w:w="28" w:type="dxa"/>
              <w:bottom w:w="28" w:type="dxa"/>
            </w:tcMar>
          </w:tcPr>
          <w:p w14:paraId="27AD0A18" w14:textId="4A356E86" w:rsidR="000A450A" w:rsidRPr="006C1597" w:rsidRDefault="000A450A" w:rsidP="00BE4B6F">
            <w:pPr>
              <w:tabs>
                <w:tab w:val="right" w:pos="7434"/>
              </w:tabs>
              <w:spacing w:before="60" w:after="60"/>
              <w:rPr>
                <w:b/>
              </w:rPr>
            </w:pPr>
            <w:r w:rsidRPr="006C1597">
              <w:rPr>
                <w:b/>
              </w:rPr>
              <w:t>IS 25.</w:t>
            </w:r>
            <w:r w:rsidR="002716DE">
              <w:rPr>
                <w:b/>
              </w:rPr>
              <w:t>6</w:t>
            </w:r>
          </w:p>
        </w:tc>
        <w:tc>
          <w:tcPr>
            <w:tcW w:w="7740" w:type="dxa"/>
            <w:tcMar>
              <w:top w:w="28" w:type="dxa"/>
              <w:bottom w:w="28" w:type="dxa"/>
            </w:tcMar>
          </w:tcPr>
          <w:p w14:paraId="73CAC266" w14:textId="55D2B320" w:rsidR="000C28EF" w:rsidRDefault="000C28C6" w:rsidP="000C28EF">
            <w:pPr>
              <w:tabs>
                <w:tab w:val="right" w:pos="7254"/>
              </w:tabs>
              <w:spacing w:before="60" w:after="0"/>
              <w:ind w:left="0" w:firstLine="0"/>
            </w:pPr>
            <w:r w:rsidRPr="006C1597">
              <w:t xml:space="preserve">La </w:t>
            </w:r>
            <w:r w:rsidR="00C73E31" w:rsidRPr="006C1597">
              <w:t xml:space="preserve">Lettre de </w:t>
            </w:r>
            <w:r w:rsidRPr="006C1597">
              <w:t>Soumission</w:t>
            </w:r>
            <w:r w:rsidR="009D197D">
              <w:t xml:space="preserve"> – Partie Technique et </w:t>
            </w:r>
            <w:r w:rsidR="00232EC9">
              <w:t xml:space="preserve">l’enveloppe </w:t>
            </w:r>
            <w:r w:rsidR="00FC6EB5">
              <w:t xml:space="preserve">fermée </w:t>
            </w:r>
            <w:r w:rsidR="00232EC9">
              <w:t>marquée « PARTIE FINANCIERE »</w:t>
            </w:r>
            <w:r w:rsidR="00284C02">
              <w:t xml:space="preserve"> </w:t>
            </w:r>
            <w:r w:rsidR="00284C02">
              <w:rPr>
                <w:i/>
                <w:iCs/>
              </w:rPr>
              <w:t xml:space="preserve">[insérer « seront » ou « ne seront pas » </w:t>
            </w:r>
            <w:r w:rsidRPr="006C1597">
              <w:t xml:space="preserve">paraphés par </w:t>
            </w:r>
            <w:r w:rsidR="004979F3">
              <w:t>les</w:t>
            </w:r>
            <w:r w:rsidR="00BE04A2" w:rsidRPr="006C1597">
              <w:t xml:space="preserve"> </w:t>
            </w:r>
            <w:r w:rsidRPr="006C1597">
              <w:t xml:space="preserve">représentants du Maître </w:t>
            </w:r>
            <w:r w:rsidR="001A0797" w:rsidRPr="006C1597">
              <w:t>d</w:t>
            </w:r>
            <w:r w:rsidRPr="006C1597">
              <w:t xml:space="preserve">’Ouvrage </w:t>
            </w:r>
            <w:r w:rsidR="00AC04F0">
              <w:t>conduisant</w:t>
            </w:r>
            <w:r w:rsidRPr="006C1597">
              <w:t xml:space="preserve"> l’ouverture des plis</w:t>
            </w:r>
            <w:r w:rsidR="005B69F3" w:rsidRPr="006C1597">
              <w:t xml:space="preserve"> </w:t>
            </w:r>
            <w:r w:rsidRPr="006C1597">
              <w:t xml:space="preserve">comme suit </w:t>
            </w:r>
            <w:r w:rsidR="00AC04F0">
              <w:t>___________</w:t>
            </w:r>
          </w:p>
          <w:p w14:paraId="3468F0D1" w14:textId="0F2EBC94" w:rsidR="002716DE" w:rsidRPr="002612B1" w:rsidRDefault="002716DE" w:rsidP="000C28EF">
            <w:pPr>
              <w:tabs>
                <w:tab w:val="right" w:pos="7254"/>
              </w:tabs>
              <w:spacing w:before="60" w:after="0"/>
              <w:ind w:left="0" w:firstLine="0"/>
              <w:rPr>
                <w:b/>
                <w:bCs/>
              </w:rPr>
            </w:pPr>
            <w:r w:rsidRPr="002612B1">
              <w:rPr>
                <w:b/>
                <w:bCs/>
                <w:i/>
              </w:rPr>
              <w:t>[insérer la description de la méthode</w:t>
            </w:r>
            <w:r>
              <w:rPr>
                <w:b/>
                <w:bCs/>
                <w:i/>
              </w:rPr>
              <w:t xml:space="preserve"> : Example : Chaque </w:t>
            </w:r>
            <w:r w:rsidRPr="002612B1">
              <w:rPr>
                <w:b/>
                <w:bCs/>
                <w:i/>
              </w:rPr>
              <w:t xml:space="preserve">Soumission, </w:t>
            </w:r>
            <w:r>
              <w:rPr>
                <w:b/>
                <w:bCs/>
                <w:i/>
              </w:rPr>
              <w:t xml:space="preserve">devra être paraphée par tous les </w:t>
            </w:r>
            <w:r w:rsidRPr="002612B1">
              <w:rPr>
                <w:b/>
                <w:bCs/>
                <w:i/>
              </w:rPr>
              <w:t xml:space="preserve">représentants du Maître d’Ouvrage </w:t>
            </w:r>
            <w:r w:rsidR="00A03637" w:rsidRPr="002716DE">
              <w:rPr>
                <w:b/>
                <w:bCs/>
                <w:i/>
              </w:rPr>
              <w:t>ass</w:t>
            </w:r>
            <w:r w:rsidR="00A03637">
              <w:rPr>
                <w:b/>
                <w:bCs/>
                <w:i/>
              </w:rPr>
              <w:t>ist</w:t>
            </w:r>
            <w:r w:rsidR="00A03637" w:rsidRPr="002716DE">
              <w:rPr>
                <w:b/>
                <w:bCs/>
                <w:i/>
              </w:rPr>
              <w:t>ant</w:t>
            </w:r>
            <w:r>
              <w:rPr>
                <w:b/>
                <w:bCs/>
                <w:i/>
              </w:rPr>
              <w:t xml:space="preserve"> </w:t>
            </w:r>
            <w:r w:rsidRPr="002612B1">
              <w:rPr>
                <w:b/>
                <w:bCs/>
                <w:i/>
              </w:rPr>
              <w:t xml:space="preserve">à l’ouverture des offres </w:t>
            </w:r>
            <w:r>
              <w:rPr>
                <w:b/>
                <w:bCs/>
                <w:i/>
              </w:rPr>
              <w:t xml:space="preserve">et </w:t>
            </w:r>
            <w:r w:rsidRPr="002612B1">
              <w:rPr>
                <w:b/>
                <w:bCs/>
                <w:i/>
              </w:rPr>
              <w:t>devr</w:t>
            </w:r>
            <w:r>
              <w:rPr>
                <w:b/>
                <w:bCs/>
                <w:i/>
              </w:rPr>
              <w:t>a</w:t>
            </w:r>
            <w:r w:rsidRPr="002612B1">
              <w:rPr>
                <w:b/>
                <w:bCs/>
                <w:i/>
              </w:rPr>
              <w:t xml:space="preserve"> également </w:t>
            </w:r>
            <w:r>
              <w:rPr>
                <w:b/>
                <w:bCs/>
                <w:i/>
              </w:rPr>
              <w:t xml:space="preserve">être numérotée.] </w:t>
            </w:r>
          </w:p>
        </w:tc>
      </w:tr>
      <w:tr w:rsidR="000A450A" w:rsidRPr="006C1597" w14:paraId="74F5E9AC" w14:textId="77777777" w:rsidTr="00B94A4D">
        <w:tc>
          <w:tcPr>
            <w:tcW w:w="9360" w:type="dxa"/>
            <w:gridSpan w:val="2"/>
            <w:tcMar>
              <w:top w:w="28" w:type="dxa"/>
              <w:bottom w:w="28" w:type="dxa"/>
            </w:tcMar>
          </w:tcPr>
          <w:p w14:paraId="3900F64E" w14:textId="2F776ACB" w:rsidR="000A450A" w:rsidRPr="006C1597" w:rsidRDefault="000A450A" w:rsidP="002F511F">
            <w:pPr>
              <w:tabs>
                <w:tab w:val="right" w:pos="7434"/>
              </w:tabs>
              <w:spacing w:before="120" w:after="120"/>
              <w:jc w:val="center"/>
              <w:rPr>
                <w:b/>
                <w:sz w:val="28"/>
              </w:rPr>
            </w:pPr>
            <w:r w:rsidRPr="006C1597">
              <w:rPr>
                <w:b/>
                <w:sz w:val="28"/>
              </w:rPr>
              <w:t>E.</w:t>
            </w:r>
            <w:r w:rsidR="005B69F3" w:rsidRPr="006C1597">
              <w:rPr>
                <w:b/>
                <w:sz w:val="28"/>
              </w:rPr>
              <w:t xml:space="preserve"> </w:t>
            </w:r>
            <w:r w:rsidRPr="006C1597">
              <w:rPr>
                <w:b/>
                <w:sz w:val="28"/>
              </w:rPr>
              <w:t xml:space="preserve">Évaluation des </w:t>
            </w:r>
            <w:r w:rsidR="007A4BAA">
              <w:rPr>
                <w:b/>
                <w:sz w:val="28"/>
              </w:rPr>
              <w:t>O</w:t>
            </w:r>
            <w:r w:rsidRPr="006C1597">
              <w:rPr>
                <w:b/>
                <w:sz w:val="28"/>
              </w:rPr>
              <w:t>ffres</w:t>
            </w:r>
            <w:r w:rsidR="007A4BAA">
              <w:rPr>
                <w:b/>
                <w:sz w:val="28"/>
              </w:rPr>
              <w:t xml:space="preserve"> </w:t>
            </w:r>
            <w:r w:rsidR="00BD4FA7">
              <w:rPr>
                <w:b/>
                <w:sz w:val="28"/>
              </w:rPr>
              <w:t xml:space="preserve">- </w:t>
            </w:r>
            <w:r w:rsidR="007A4BAA">
              <w:rPr>
                <w:b/>
                <w:sz w:val="28"/>
              </w:rPr>
              <w:t>Partie Technique</w:t>
            </w:r>
          </w:p>
        </w:tc>
      </w:tr>
      <w:tr w:rsidR="000A71C7" w:rsidRPr="006C1597" w14:paraId="29A2B325" w14:textId="77777777" w:rsidTr="00B94A4D">
        <w:trPr>
          <w:trHeight w:val="1191"/>
        </w:trPr>
        <w:tc>
          <w:tcPr>
            <w:tcW w:w="1620" w:type="dxa"/>
            <w:tcMar>
              <w:top w:w="28" w:type="dxa"/>
              <w:bottom w:w="28" w:type="dxa"/>
            </w:tcMar>
          </w:tcPr>
          <w:p w14:paraId="27564087" w14:textId="1603689B" w:rsidR="000A71C7" w:rsidRPr="006C1597" w:rsidRDefault="000A71C7" w:rsidP="000A71C7">
            <w:pPr>
              <w:tabs>
                <w:tab w:val="right" w:pos="7434"/>
              </w:tabs>
              <w:spacing w:before="60" w:after="60"/>
              <w:rPr>
                <w:b/>
              </w:rPr>
            </w:pPr>
            <w:r>
              <w:rPr>
                <w:b/>
              </w:rPr>
              <w:lastRenderedPageBreak/>
              <w:t xml:space="preserve">IS 32.2 </w:t>
            </w:r>
          </w:p>
        </w:tc>
        <w:tc>
          <w:tcPr>
            <w:tcW w:w="7740" w:type="dxa"/>
            <w:tcMar>
              <w:top w:w="28" w:type="dxa"/>
              <w:bottom w:w="28" w:type="dxa"/>
            </w:tcMar>
          </w:tcPr>
          <w:p w14:paraId="7106B038" w14:textId="77777777" w:rsidR="006F116F" w:rsidRPr="00AE182E" w:rsidRDefault="006F116F" w:rsidP="00951FD6">
            <w:pPr>
              <w:tabs>
                <w:tab w:val="right" w:pos="7254"/>
              </w:tabs>
              <w:spacing w:before="60" w:after="60"/>
              <w:ind w:left="0" w:firstLine="0"/>
              <w:rPr>
                <w:szCs w:val="24"/>
              </w:rPr>
            </w:pPr>
            <w:r w:rsidRPr="00AE182E">
              <w:rPr>
                <w:szCs w:val="24"/>
              </w:rPr>
              <w:t>La pondération à attribuer aux Critères notés (y compris les facteurs techniques et autres que le prix) est la suivante : [insérer %]</w:t>
            </w:r>
          </w:p>
          <w:p w14:paraId="28A33F45" w14:textId="77777777" w:rsidR="006F116F" w:rsidRPr="00AE182E" w:rsidRDefault="006F116F" w:rsidP="00951FD6">
            <w:pPr>
              <w:tabs>
                <w:tab w:val="right" w:pos="7254"/>
              </w:tabs>
              <w:spacing w:before="60" w:after="60"/>
              <w:ind w:left="0" w:firstLine="0"/>
              <w:rPr>
                <w:szCs w:val="24"/>
              </w:rPr>
            </w:pPr>
            <w:r w:rsidRPr="00AE182E">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19BEF556" w14:textId="77777777" w:rsidR="006F116F" w:rsidRPr="00AE182E" w:rsidRDefault="006F116F" w:rsidP="006F116F">
            <w:pPr>
              <w:tabs>
                <w:tab w:val="right" w:pos="7254"/>
              </w:tabs>
              <w:spacing w:before="60" w:after="60"/>
              <w:rPr>
                <w:szCs w:val="24"/>
              </w:rPr>
            </w:pPr>
            <w:r w:rsidRPr="00AE182E">
              <w:rPr>
                <w:i/>
                <w:iCs/>
                <w:szCs w:val="24"/>
                <w:u w:val="single"/>
              </w:rPr>
              <w:t>a. Risque d'acquisition élevé/substantiel et valeur élevée entre 50 % et 80 %</w:t>
            </w:r>
          </w:p>
          <w:p w14:paraId="4DD6B1B8" w14:textId="77777777" w:rsidR="006F116F" w:rsidRPr="00AE182E" w:rsidRDefault="006F116F" w:rsidP="006F116F">
            <w:pPr>
              <w:tabs>
                <w:tab w:val="right" w:pos="7254"/>
              </w:tabs>
              <w:spacing w:before="60" w:after="60"/>
              <w:rPr>
                <w:szCs w:val="24"/>
              </w:rPr>
            </w:pPr>
            <w:r w:rsidRPr="00AE182E">
              <w:rPr>
                <w:i/>
                <w:iCs/>
                <w:szCs w:val="24"/>
                <w:u w:val="single"/>
              </w:rPr>
              <w:t xml:space="preserve">b. Risque d'acquisition élevé/substantiel et faible valeur entre 60 % et 100 % </w:t>
            </w:r>
          </w:p>
          <w:p w14:paraId="406CB2A4" w14:textId="77777777" w:rsidR="006F116F" w:rsidRPr="00AE182E" w:rsidRDefault="006F116F" w:rsidP="006F116F">
            <w:pPr>
              <w:tabs>
                <w:tab w:val="right" w:pos="7254"/>
              </w:tabs>
              <w:spacing w:before="60" w:after="60"/>
              <w:rPr>
                <w:szCs w:val="24"/>
              </w:rPr>
            </w:pPr>
            <w:r w:rsidRPr="00AE182E">
              <w:rPr>
                <w:i/>
                <w:iCs/>
                <w:szCs w:val="24"/>
                <w:u w:val="single"/>
              </w:rPr>
              <w:t xml:space="preserve">c. Risque d'acquisition modéré/faible et valeur élevée entre 10 % et 40 % </w:t>
            </w:r>
          </w:p>
          <w:p w14:paraId="250E0C68" w14:textId="77777777" w:rsidR="006F116F" w:rsidRPr="00AE182E" w:rsidRDefault="006F116F" w:rsidP="006F116F">
            <w:pPr>
              <w:tabs>
                <w:tab w:val="right" w:pos="7254"/>
              </w:tabs>
              <w:spacing w:before="60" w:after="60"/>
              <w:rPr>
                <w:i/>
                <w:iCs/>
                <w:szCs w:val="24"/>
                <w:u w:val="single"/>
              </w:rPr>
            </w:pPr>
            <w:r w:rsidRPr="00AE182E">
              <w:rPr>
                <w:i/>
                <w:iCs/>
                <w:szCs w:val="24"/>
                <w:u w:val="single"/>
              </w:rPr>
              <w:t>d. Risque d'acquisition modéré/faible et faible valeur entre 20 % et 30 %].</w:t>
            </w:r>
          </w:p>
          <w:p w14:paraId="5DD5BE63" w14:textId="00322FD6" w:rsidR="000A71C7" w:rsidRPr="00424F7F" w:rsidRDefault="006F116F" w:rsidP="006F116F">
            <w:pPr>
              <w:tabs>
                <w:tab w:val="right" w:pos="7254"/>
              </w:tabs>
              <w:spacing w:before="60" w:after="60"/>
              <w:ind w:left="0" w:firstLine="0"/>
              <w:rPr>
                <w:i/>
                <w:iCs/>
              </w:rPr>
            </w:pPr>
            <w:r w:rsidRPr="00AE182E">
              <w:rPr>
                <w:szCs w:val="24"/>
              </w:rPr>
              <w:t>Les facteurs techniques (et sous-facteurs le cas échéant) qui pour les besoins de ce document ont la signification de Critères notés,</w:t>
            </w:r>
            <w:r>
              <w:rPr>
                <w:szCs w:val="24"/>
              </w:rPr>
              <w:t xml:space="preserve"> </w:t>
            </w:r>
            <w:r w:rsidRPr="00A03ECF">
              <w:rPr>
                <w:szCs w:val="24"/>
              </w:rPr>
              <w:t xml:space="preserve">ainsi que les pondérations correspondantes </w:t>
            </w:r>
            <w:r w:rsidR="000A71C7">
              <w:t>sur 100% sont :</w:t>
            </w:r>
            <w:r w:rsidR="00C41D32">
              <w:t xml:space="preserve"> </w:t>
            </w:r>
            <w:r w:rsidR="00C41D32">
              <w:rPr>
                <w:i/>
                <w:iCs/>
              </w:rPr>
              <w:t xml:space="preserve">[Si le marché a été évalué </w:t>
            </w:r>
            <w:r w:rsidR="009A3DAD">
              <w:rPr>
                <w:i/>
                <w:iCs/>
              </w:rPr>
              <w:t xml:space="preserve">présenter des risques potentiels ou </w:t>
            </w:r>
            <w:r w:rsidR="00A82901">
              <w:rPr>
                <w:i/>
                <w:iCs/>
              </w:rPr>
              <w:t xml:space="preserve">réels </w:t>
            </w:r>
            <w:r w:rsidR="009A3DAD">
              <w:rPr>
                <w:i/>
                <w:iCs/>
              </w:rPr>
              <w:t>de cybersécurité</w:t>
            </w:r>
            <w:r w:rsidR="00994F7C">
              <w:rPr>
                <w:i/>
                <w:iCs/>
              </w:rPr>
              <w:t xml:space="preserve">, les facteurs techniques doivent inclure un </w:t>
            </w:r>
            <w:r w:rsidR="00A82901">
              <w:rPr>
                <w:i/>
                <w:iCs/>
              </w:rPr>
              <w:t xml:space="preserve">exposé </w:t>
            </w:r>
            <w:r w:rsidR="00994F7C">
              <w:rPr>
                <w:i/>
                <w:iCs/>
              </w:rPr>
              <w:t xml:space="preserve">de la méthode, les stratégies de gestion, les plans de mise en œuvre </w:t>
            </w:r>
            <w:r w:rsidR="00AF7972">
              <w:rPr>
                <w:i/>
                <w:iCs/>
              </w:rPr>
              <w:t>et le</w:t>
            </w:r>
            <w:r w:rsidR="007309EA">
              <w:rPr>
                <w:i/>
                <w:iCs/>
              </w:rPr>
              <w:t>s</w:t>
            </w:r>
            <w:r w:rsidR="00AF7972">
              <w:rPr>
                <w:i/>
                <w:iCs/>
              </w:rPr>
              <w:t xml:space="preserve"> innovations pour </w:t>
            </w:r>
            <w:r w:rsidR="009E28C2">
              <w:rPr>
                <w:i/>
                <w:iCs/>
              </w:rPr>
              <w:t>gérer</w:t>
            </w:r>
            <w:r w:rsidR="00AF7972">
              <w:rPr>
                <w:i/>
                <w:iCs/>
              </w:rPr>
              <w:t xml:space="preserve"> les risques de cybersécurité</w:t>
            </w:r>
            <w:r w:rsidR="00FC0B4D">
              <w:rPr>
                <w:i/>
                <w:iCs/>
              </w:rPr>
              <w:t>.  En plus, s’il y a des risques</w:t>
            </w:r>
            <w:r w:rsidR="007309EA">
              <w:rPr>
                <w:i/>
                <w:iCs/>
              </w:rPr>
              <w:t xml:space="preserve"> évalués dans la chaîne d’approvisionnement, les facteurs techniques doivent inclure un</w:t>
            </w:r>
            <w:r w:rsidR="005E7D7B">
              <w:rPr>
                <w:i/>
                <w:iCs/>
              </w:rPr>
              <w:t xml:space="preserve"> exposé de</w:t>
            </w:r>
            <w:r w:rsidR="007309EA">
              <w:rPr>
                <w:i/>
                <w:iCs/>
              </w:rPr>
              <w:t xml:space="preserve"> méthode pour gérer les risques dans la chaîne d’approvi</w:t>
            </w:r>
            <w:r w:rsidR="009E28C2">
              <w:rPr>
                <w:i/>
                <w:iCs/>
              </w:rPr>
              <w:t>si</w:t>
            </w:r>
            <w:r w:rsidR="007309EA">
              <w:rPr>
                <w:i/>
                <w:iCs/>
              </w:rPr>
              <w:t>onnement</w:t>
            </w:r>
            <w:r w:rsidR="00166D84">
              <w:rPr>
                <w:i/>
                <w:iCs/>
              </w:rPr>
              <w:t>.</w:t>
            </w:r>
            <w:r w:rsidR="007309EA">
              <w:rPr>
                <w:i/>
                <w:iCs/>
              </w:rPr>
              <w:t xml:space="preserve"> </w:t>
            </w:r>
            <w:r w:rsidR="00FC0B4D">
              <w:rPr>
                <w:i/>
                <w:iCs/>
              </w:rPr>
              <w:t xml:space="preserve"> </w:t>
            </w:r>
            <w:r w:rsidR="009A3DAD">
              <w:rPr>
                <w:i/>
                <w:iCs/>
              </w:rPr>
              <w:t xml:space="preserve">  </w:t>
            </w:r>
          </w:p>
          <w:tbl>
            <w:tblPr>
              <w:tblStyle w:val="TableGrid"/>
              <w:tblW w:w="7747" w:type="dxa"/>
              <w:tblLayout w:type="fixed"/>
              <w:tblLook w:val="04A0" w:firstRow="1" w:lastRow="0" w:firstColumn="1" w:lastColumn="0" w:noHBand="0" w:noVBand="1"/>
            </w:tblPr>
            <w:tblGrid>
              <w:gridCol w:w="4869"/>
              <w:gridCol w:w="2878"/>
            </w:tblGrid>
            <w:tr w:rsidR="000A71C7" w14:paraId="603C9268" w14:textId="77777777" w:rsidTr="00A31F3E">
              <w:tc>
                <w:tcPr>
                  <w:tcW w:w="4869" w:type="dxa"/>
                </w:tcPr>
                <w:p w14:paraId="6BF5CDEE" w14:textId="77777777" w:rsidR="000A71C7" w:rsidRDefault="000A71C7" w:rsidP="000A71C7">
                  <w:pPr>
                    <w:pStyle w:val="ListParagraph"/>
                    <w:tabs>
                      <w:tab w:val="right" w:pos="7254"/>
                    </w:tabs>
                    <w:spacing w:before="60" w:after="60"/>
                    <w:ind w:left="618" w:firstLine="0"/>
                    <w:jc w:val="center"/>
                  </w:pPr>
                  <w:r>
                    <w:t>Facteur Technique</w:t>
                  </w:r>
                </w:p>
              </w:tc>
              <w:tc>
                <w:tcPr>
                  <w:tcW w:w="2878" w:type="dxa"/>
                </w:tcPr>
                <w:p w14:paraId="4FEA07DD" w14:textId="6FFD340E" w:rsidR="000A71C7" w:rsidRDefault="00B37ED1" w:rsidP="00A76396">
                  <w:pPr>
                    <w:tabs>
                      <w:tab w:val="right" w:pos="7254"/>
                    </w:tabs>
                    <w:spacing w:before="60" w:after="60"/>
                    <w:ind w:left="0" w:firstLine="0"/>
                  </w:pPr>
                  <w:r>
                    <w:t xml:space="preserve">Pondération </w:t>
                  </w:r>
                  <w:r w:rsidR="000A71C7">
                    <w:t xml:space="preserve">en pourcentage </w:t>
                  </w:r>
                  <w:r w:rsidR="000A71C7" w:rsidRPr="00DC11B7">
                    <w:rPr>
                      <w:i/>
                      <w:iCs/>
                    </w:rPr>
                    <w:t>[insérer le poids en %]</w:t>
                  </w:r>
                </w:p>
              </w:tc>
            </w:tr>
            <w:tr w:rsidR="00166D84" w14:paraId="463E58B0" w14:textId="77777777" w:rsidTr="00A31F3E">
              <w:tc>
                <w:tcPr>
                  <w:tcW w:w="4869" w:type="dxa"/>
                </w:tcPr>
                <w:p w14:paraId="32AF570D" w14:textId="5FC2F113" w:rsidR="00166D84" w:rsidRDefault="00B37ED1" w:rsidP="00AE5014">
                  <w:pPr>
                    <w:pStyle w:val="ListParagraph"/>
                    <w:numPr>
                      <w:ilvl w:val="2"/>
                      <w:numId w:val="142"/>
                    </w:numPr>
                    <w:tabs>
                      <w:tab w:val="right" w:pos="7254"/>
                    </w:tabs>
                    <w:spacing w:before="60" w:after="60"/>
                    <w:ind w:left="618" w:hanging="540"/>
                  </w:pPr>
                  <w:r>
                    <w:t xml:space="preserve">Mesure </w:t>
                  </w:r>
                  <w:r w:rsidR="0055479A">
                    <w:t>dans laquelle la proposition technique excède les Spécifications</w:t>
                  </w:r>
                </w:p>
              </w:tc>
              <w:tc>
                <w:tcPr>
                  <w:tcW w:w="2878" w:type="dxa"/>
                </w:tcPr>
                <w:p w14:paraId="0BAB5090" w14:textId="77777777" w:rsidR="00166D84" w:rsidRDefault="00166D84" w:rsidP="000A71C7">
                  <w:pPr>
                    <w:tabs>
                      <w:tab w:val="right" w:pos="7254"/>
                    </w:tabs>
                    <w:spacing w:before="60" w:after="60"/>
                  </w:pPr>
                </w:p>
              </w:tc>
            </w:tr>
            <w:tr w:rsidR="000A71C7" w14:paraId="31FCB497" w14:textId="77777777" w:rsidTr="00A31F3E">
              <w:tc>
                <w:tcPr>
                  <w:tcW w:w="4869" w:type="dxa"/>
                </w:tcPr>
                <w:p w14:paraId="0EC999EB" w14:textId="6ADE27F1" w:rsidR="000A71C7" w:rsidRDefault="000A71C7" w:rsidP="00AE5014">
                  <w:pPr>
                    <w:pStyle w:val="ListParagraph"/>
                    <w:numPr>
                      <w:ilvl w:val="2"/>
                      <w:numId w:val="142"/>
                    </w:numPr>
                    <w:tabs>
                      <w:tab w:val="right" w:pos="7254"/>
                    </w:tabs>
                    <w:spacing w:before="60" w:after="60"/>
                    <w:ind w:left="618" w:hanging="540"/>
                  </w:pPr>
                  <w:r>
                    <w:t>Enoncé de la Méthode</w:t>
                  </w:r>
                  <w:r w:rsidR="00175DF2">
                    <w:t xml:space="preserve"> </w:t>
                  </w:r>
                  <w:r w:rsidR="0025048E">
                    <w:t>de réalisation</w:t>
                  </w:r>
                </w:p>
              </w:tc>
              <w:tc>
                <w:tcPr>
                  <w:tcW w:w="2878" w:type="dxa"/>
                </w:tcPr>
                <w:p w14:paraId="672282B1" w14:textId="77777777" w:rsidR="000A71C7" w:rsidRDefault="000A71C7" w:rsidP="000A71C7">
                  <w:pPr>
                    <w:tabs>
                      <w:tab w:val="right" w:pos="7254"/>
                    </w:tabs>
                    <w:spacing w:before="60" w:after="60"/>
                  </w:pPr>
                </w:p>
              </w:tc>
            </w:tr>
            <w:tr w:rsidR="00AC097D" w14:paraId="3752AEBE" w14:textId="77777777" w:rsidTr="00A31F3E">
              <w:tc>
                <w:tcPr>
                  <w:tcW w:w="4869" w:type="dxa"/>
                </w:tcPr>
                <w:p w14:paraId="386332CB" w14:textId="2D44ECFF" w:rsidR="00AC097D" w:rsidRDefault="00AC097D" w:rsidP="00AE5014">
                  <w:pPr>
                    <w:pStyle w:val="ListParagraph"/>
                    <w:numPr>
                      <w:ilvl w:val="2"/>
                      <w:numId w:val="142"/>
                    </w:numPr>
                    <w:tabs>
                      <w:tab w:val="right" w:pos="7254"/>
                    </w:tabs>
                    <w:spacing w:before="60" w:after="60"/>
                    <w:ind w:left="618" w:hanging="540"/>
                  </w:pPr>
                  <w:r>
                    <w:t xml:space="preserve">Organisation du </w:t>
                  </w:r>
                  <w:r w:rsidR="005F3112">
                    <w:t>Chantier</w:t>
                  </w:r>
                  <w:r w:rsidR="005705FF">
                    <w:t>, composition</w:t>
                  </w:r>
                  <w:r w:rsidR="005F3112">
                    <w:t xml:space="preserve">, </w:t>
                  </w:r>
                  <w:r w:rsidR="009E28C2">
                    <w:t>qualification</w:t>
                  </w:r>
                  <w:r w:rsidR="005F3112">
                    <w:t>s</w:t>
                  </w:r>
                  <w:r w:rsidR="005705FF">
                    <w:t xml:space="preserve"> et expérience du Personnel </w:t>
                  </w:r>
                  <w:r w:rsidR="00EB0FD1">
                    <w:t>affecté au Marché</w:t>
                  </w:r>
                </w:p>
              </w:tc>
              <w:tc>
                <w:tcPr>
                  <w:tcW w:w="2878" w:type="dxa"/>
                </w:tcPr>
                <w:p w14:paraId="50A0791A" w14:textId="77777777" w:rsidR="00AC097D" w:rsidRDefault="00AC097D" w:rsidP="000A71C7">
                  <w:pPr>
                    <w:tabs>
                      <w:tab w:val="right" w:pos="7254"/>
                    </w:tabs>
                    <w:spacing w:before="60" w:after="60"/>
                  </w:pPr>
                </w:p>
              </w:tc>
            </w:tr>
            <w:tr w:rsidR="00EB0FD1" w14:paraId="769F1000" w14:textId="77777777" w:rsidTr="00A31F3E">
              <w:tc>
                <w:tcPr>
                  <w:tcW w:w="4869" w:type="dxa"/>
                </w:tcPr>
                <w:p w14:paraId="5E4A4DEB" w14:textId="1DCE0E8F" w:rsidR="00EB0FD1" w:rsidRDefault="000808C4" w:rsidP="00AE5014">
                  <w:pPr>
                    <w:pStyle w:val="ListParagraph"/>
                    <w:numPr>
                      <w:ilvl w:val="2"/>
                      <w:numId w:val="142"/>
                    </w:numPr>
                    <w:tabs>
                      <w:tab w:val="right" w:pos="7254"/>
                    </w:tabs>
                    <w:spacing w:before="60" w:after="60"/>
                    <w:ind w:left="618" w:hanging="540"/>
                  </w:pPr>
                  <w:r>
                    <w:t>Programme des Travaux</w:t>
                  </w:r>
                </w:p>
              </w:tc>
              <w:tc>
                <w:tcPr>
                  <w:tcW w:w="2878" w:type="dxa"/>
                </w:tcPr>
                <w:p w14:paraId="639C1A05" w14:textId="77777777" w:rsidR="00EB0FD1" w:rsidRDefault="00EB0FD1" w:rsidP="000A71C7">
                  <w:pPr>
                    <w:tabs>
                      <w:tab w:val="right" w:pos="7254"/>
                    </w:tabs>
                    <w:spacing w:before="60" w:after="60"/>
                  </w:pPr>
                </w:p>
              </w:tc>
            </w:tr>
            <w:tr w:rsidR="000A71C7" w14:paraId="706EF5E1" w14:textId="77777777" w:rsidTr="00A31F3E">
              <w:tc>
                <w:tcPr>
                  <w:tcW w:w="4869" w:type="dxa"/>
                </w:tcPr>
                <w:p w14:paraId="46A8DB19" w14:textId="77777777" w:rsidR="000A71C7" w:rsidRDefault="000A71C7" w:rsidP="00AE5014">
                  <w:pPr>
                    <w:pStyle w:val="ListParagraph"/>
                    <w:numPr>
                      <w:ilvl w:val="2"/>
                      <w:numId w:val="142"/>
                    </w:numPr>
                    <w:tabs>
                      <w:tab w:val="right" w:pos="7254"/>
                    </w:tabs>
                    <w:spacing w:before="60" w:after="60"/>
                    <w:ind w:left="618" w:hanging="540"/>
                  </w:pPr>
                  <w:r>
                    <w:t xml:space="preserve">Stratégies de gestion ES et plan de mise en œuvre </w:t>
                  </w:r>
                </w:p>
              </w:tc>
              <w:tc>
                <w:tcPr>
                  <w:tcW w:w="2878" w:type="dxa"/>
                </w:tcPr>
                <w:p w14:paraId="56EA2A8B" w14:textId="77777777" w:rsidR="000A71C7" w:rsidRDefault="000A71C7" w:rsidP="000A71C7">
                  <w:pPr>
                    <w:tabs>
                      <w:tab w:val="right" w:pos="7254"/>
                    </w:tabs>
                    <w:spacing w:before="60" w:after="60"/>
                  </w:pPr>
                </w:p>
              </w:tc>
            </w:tr>
            <w:tr w:rsidR="008958ED" w14:paraId="3D68C06A" w14:textId="77777777" w:rsidTr="00A31F3E">
              <w:tc>
                <w:tcPr>
                  <w:tcW w:w="4869" w:type="dxa"/>
                </w:tcPr>
                <w:p w14:paraId="4EBDC16F" w14:textId="151DB003" w:rsidR="008958ED" w:rsidRDefault="008958ED" w:rsidP="00AE5014">
                  <w:pPr>
                    <w:pStyle w:val="ListParagraph"/>
                    <w:numPr>
                      <w:ilvl w:val="2"/>
                      <w:numId w:val="142"/>
                    </w:numPr>
                    <w:tabs>
                      <w:tab w:val="right" w:pos="7254"/>
                    </w:tabs>
                    <w:spacing w:before="60" w:after="60"/>
                    <w:ind w:left="618" w:hanging="540"/>
                  </w:pPr>
                  <w:r>
                    <w:t>Qualité d</w:t>
                  </w:r>
                  <w:r w:rsidR="007E3C34">
                    <w:t>e</w:t>
                  </w:r>
                  <w:r w:rsidR="00A220CC">
                    <w:t xml:space="preserve"> la proposition en matière</w:t>
                  </w:r>
                  <w:r w:rsidR="007E3C34">
                    <w:t xml:space="preserve"> </w:t>
                  </w:r>
                  <w:r w:rsidR="00A220CC">
                    <w:t>d’Acquisition d</w:t>
                  </w:r>
                  <w:r w:rsidR="007E3C34">
                    <w:t>urable</w:t>
                  </w:r>
                  <w:r>
                    <w:t xml:space="preserve"> </w:t>
                  </w:r>
                </w:p>
              </w:tc>
              <w:tc>
                <w:tcPr>
                  <w:tcW w:w="2878" w:type="dxa"/>
                </w:tcPr>
                <w:p w14:paraId="60B290C5" w14:textId="77777777" w:rsidR="008958ED" w:rsidRDefault="008958ED" w:rsidP="000A71C7">
                  <w:pPr>
                    <w:tabs>
                      <w:tab w:val="right" w:pos="7254"/>
                    </w:tabs>
                    <w:spacing w:before="60" w:after="60"/>
                  </w:pPr>
                </w:p>
              </w:tc>
            </w:tr>
            <w:tr w:rsidR="000A71C7" w14:paraId="278E95BF" w14:textId="77777777" w:rsidTr="00A31F3E">
              <w:tc>
                <w:tcPr>
                  <w:tcW w:w="4869" w:type="dxa"/>
                </w:tcPr>
                <w:p w14:paraId="1542A73B" w14:textId="2EF62EEB" w:rsidR="000A71C7" w:rsidRDefault="000A71C7" w:rsidP="00AE5014">
                  <w:pPr>
                    <w:pStyle w:val="ListParagraph"/>
                    <w:numPr>
                      <w:ilvl w:val="2"/>
                      <w:numId w:val="142"/>
                    </w:numPr>
                    <w:tabs>
                      <w:tab w:val="right" w:pos="7254"/>
                    </w:tabs>
                    <w:spacing w:before="60" w:after="60"/>
                    <w:ind w:left="618" w:hanging="540"/>
                  </w:pPr>
                  <w:r>
                    <w:t xml:space="preserve"> Stratégie de l’Entrepreneur</w:t>
                  </w:r>
                  <w:r w:rsidR="005A03D4">
                    <w:t xml:space="preserve"> concernant le matériel clé</w:t>
                  </w:r>
                  <w:r>
                    <w:t xml:space="preserve"> </w:t>
                  </w:r>
                </w:p>
              </w:tc>
              <w:tc>
                <w:tcPr>
                  <w:tcW w:w="2878" w:type="dxa"/>
                </w:tcPr>
                <w:p w14:paraId="39164CD7" w14:textId="77777777" w:rsidR="000A71C7" w:rsidRDefault="000A71C7" w:rsidP="000A71C7">
                  <w:pPr>
                    <w:tabs>
                      <w:tab w:val="right" w:pos="7254"/>
                    </w:tabs>
                    <w:spacing w:before="60" w:after="60"/>
                  </w:pPr>
                </w:p>
              </w:tc>
            </w:tr>
            <w:tr w:rsidR="001C235C" w14:paraId="5CAF7E3D" w14:textId="77777777" w:rsidTr="00A31F3E">
              <w:tc>
                <w:tcPr>
                  <w:tcW w:w="4869" w:type="dxa"/>
                </w:tcPr>
                <w:p w14:paraId="46D24CB0" w14:textId="44C20C2C" w:rsidR="001C235C" w:rsidRDefault="00580260" w:rsidP="00AE5014">
                  <w:pPr>
                    <w:pStyle w:val="ListParagraph"/>
                    <w:numPr>
                      <w:ilvl w:val="2"/>
                      <w:numId w:val="142"/>
                    </w:numPr>
                    <w:tabs>
                      <w:tab w:val="right" w:pos="7254"/>
                    </w:tabs>
                    <w:spacing w:before="60" w:after="60"/>
                    <w:ind w:left="618" w:hanging="540"/>
                  </w:pPr>
                  <w:r w:rsidRPr="00DE34C1">
                    <w:t>Formation, développement des compétences et plans de perfectionnement à préciser dans la Déclaration relative à l'Engagement de main d'</w:t>
                  </w:r>
                  <w:r w:rsidRPr="00CF6AB9">
                    <w:t>œuvre</w:t>
                  </w:r>
                  <w:r w:rsidRPr="00DE34C1">
                    <w:t xml:space="preserve"> locale</w:t>
                  </w:r>
                </w:p>
              </w:tc>
              <w:tc>
                <w:tcPr>
                  <w:tcW w:w="2878" w:type="dxa"/>
                </w:tcPr>
                <w:p w14:paraId="0CD4D9AD" w14:textId="77777777" w:rsidR="001C235C" w:rsidRDefault="001C235C" w:rsidP="000A71C7">
                  <w:pPr>
                    <w:tabs>
                      <w:tab w:val="right" w:pos="7254"/>
                    </w:tabs>
                    <w:spacing w:before="60" w:after="60"/>
                  </w:pPr>
                </w:p>
              </w:tc>
            </w:tr>
            <w:tr w:rsidR="00EE146E" w14:paraId="21087FD6" w14:textId="77777777" w:rsidTr="00A31F3E">
              <w:tc>
                <w:tcPr>
                  <w:tcW w:w="4869" w:type="dxa"/>
                </w:tcPr>
                <w:p w14:paraId="2413785C" w14:textId="3572C051" w:rsidR="00EE146E" w:rsidRDefault="00EE146E" w:rsidP="00AE5014">
                  <w:pPr>
                    <w:pStyle w:val="ListParagraph"/>
                    <w:numPr>
                      <w:ilvl w:val="2"/>
                      <w:numId w:val="142"/>
                    </w:numPr>
                    <w:tabs>
                      <w:tab w:val="right" w:pos="7254"/>
                    </w:tabs>
                    <w:spacing w:before="60" w:after="60"/>
                    <w:ind w:left="708" w:hanging="630"/>
                  </w:pPr>
                  <w:r w:rsidRPr="006926D8">
                    <w:rPr>
                      <w:b/>
                      <w:bCs/>
                      <w:i/>
                      <w:iCs/>
                    </w:rPr>
                    <w:t>[</w:t>
                  </w:r>
                  <w:r w:rsidRPr="00424F7F">
                    <w:rPr>
                      <w:b/>
                      <w:bCs/>
                      <w:i/>
                      <w:iCs/>
                    </w:rPr>
                    <w:t>Les t</w:t>
                  </w:r>
                  <w:r w:rsidR="006926D8" w:rsidRPr="00424F7F">
                    <w:rPr>
                      <w:b/>
                      <w:bCs/>
                      <w:i/>
                      <w:iCs/>
                    </w:rPr>
                    <w:t xml:space="preserve">itres ci-dessus sont </w:t>
                  </w:r>
                  <w:r w:rsidR="009E28C2">
                    <w:rPr>
                      <w:b/>
                      <w:bCs/>
                      <w:i/>
                      <w:iCs/>
                    </w:rPr>
                    <w:t>proposés</w:t>
                  </w:r>
                  <w:r w:rsidR="006926D8">
                    <w:rPr>
                      <w:b/>
                      <w:bCs/>
                      <w:i/>
                      <w:iCs/>
                    </w:rPr>
                    <w:t xml:space="preserve">.  Etendre selon le cas pour permettre </w:t>
                  </w:r>
                  <w:r w:rsidR="006926D8">
                    <w:rPr>
                      <w:b/>
                      <w:bCs/>
                      <w:i/>
                      <w:iCs/>
                    </w:rPr>
                    <w:lastRenderedPageBreak/>
                    <w:t xml:space="preserve">l’évaluation.  Modifier and/ou </w:t>
                  </w:r>
                  <w:r w:rsidR="00F903B9">
                    <w:rPr>
                      <w:b/>
                      <w:bCs/>
                      <w:i/>
                      <w:iCs/>
                    </w:rPr>
                    <w:t xml:space="preserve">ajouter tous autres facteurs selon le </w:t>
                  </w:r>
                  <w:r w:rsidR="005A03D4">
                    <w:rPr>
                      <w:b/>
                      <w:bCs/>
                      <w:i/>
                      <w:iCs/>
                    </w:rPr>
                    <w:t xml:space="preserve">besoin, </w:t>
                  </w:r>
                  <w:r w:rsidR="00F903B9">
                    <w:rPr>
                      <w:b/>
                      <w:bCs/>
                      <w:i/>
                      <w:iCs/>
                    </w:rPr>
                    <w:t xml:space="preserve">pour permettre une évaluation. </w:t>
                  </w:r>
                </w:p>
              </w:tc>
              <w:tc>
                <w:tcPr>
                  <w:tcW w:w="2878" w:type="dxa"/>
                </w:tcPr>
                <w:p w14:paraId="19FD2F33" w14:textId="77777777" w:rsidR="00EE146E" w:rsidRDefault="00EE146E" w:rsidP="00EE146E">
                  <w:pPr>
                    <w:tabs>
                      <w:tab w:val="right" w:pos="7254"/>
                    </w:tabs>
                    <w:spacing w:before="60" w:after="60"/>
                  </w:pPr>
                </w:p>
              </w:tc>
            </w:tr>
          </w:tbl>
          <w:p w14:paraId="5E1CF315" w14:textId="1801C656" w:rsidR="000A71C7" w:rsidRPr="005A03D4" w:rsidRDefault="000A71C7" w:rsidP="00424F7F">
            <w:pPr>
              <w:spacing w:before="120" w:after="120"/>
              <w:ind w:left="15" w:firstLine="44"/>
              <w:rPr>
                <w:i/>
                <w:noProof/>
                <w:szCs w:val="24"/>
              </w:rPr>
            </w:pPr>
            <w:r w:rsidRPr="00ED3A67">
              <w:rPr>
                <w:i/>
                <w:noProof/>
                <w:szCs w:val="24"/>
                <w:lang w:val="fr"/>
              </w:rPr>
              <w:t>[</w:t>
            </w:r>
            <w:r w:rsidRPr="00A76396">
              <w:rPr>
                <w:i/>
                <w:noProof/>
                <w:szCs w:val="24"/>
                <w:lang w:val="fr"/>
              </w:rPr>
              <w:t xml:space="preserve">Les facteurs techniques ci-dessus peuvent être modifiés le cas échéant </w:t>
            </w:r>
            <w:r w:rsidRPr="00A76396">
              <w:rPr>
                <w:lang w:val="fr"/>
              </w:rPr>
              <w:t xml:space="preserve">en fonction des </w:t>
            </w:r>
            <w:r w:rsidRPr="00A76396">
              <w:rPr>
                <w:i/>
                <w:noProof/>
                <w:szCs w:val="24"/>
                <w:lang w:val="fr"/>
              </w:rPr>
              <w:t xml:space="preserve">spécificités du marché, en </w:t>
            </w:r>
            <w:r w:rsidRPr="00A76396">
              <w:rPr>
                <w:i/>
                <w:iCs/>
                <w:lang w:val="fr"/>
              </w:rPr>
              <w:t>veillant à ce que les documents</w:t>
            </w:r>
            <w:r w:rsidRPr="00A76396">
              <w:rPr>
                <w:lang w:val="fr"/>
              </w:rPr>
              <w:t xml:space="preserve"> </w:t>
            </w:r>
            <w:r w:rsidRPr="00A76396">
              <w:rPr>
                <w:i/>
                <w:noProof/>
                <w:szCs w:val="24"/>
                <w:lang w:val="fr"/>
              </w:rPr>
              <w:t xml:space="preserve">demandés aux </w:t>
            </w:r>
            <w:r w:rsidR="00F903B9" w:rsidRPr="00A76396">
              <w:rPr>
                <w:i/>
                <w:noProof/>
                <w:szCs w:val="24"/>
                <w:lang w:val="fr"/>
              </w:rPr>
              <w:t>Soumissionnaires</w:t>
            </w:r>
            <w:r w:rsidRPr="00A76396">
              <w:rPr>
                <w:i/>
                <w:noProof/>
                <w:szCs w:val="24"/>
                <w:lang w:val="fr"/>
              </w:rPr>
              <w:t xml:space="preserve"> dans le cadre de leur </w:t>
            </w:r>
            <w:r w:rsidR="00F903B9" w:rsidRPr="00A76396">
              <w:rPr>
                <w:i/>
                <w:noProof/>
                <w:szCs w:val="24"/>
                <w:lang w:val="fr"/>
              </w:rPr>
              <w:t xml:space="preserve">Offres </w:t>
            </w:r>
            <w:r w:rsidR="00473EF8">
              <w:rPr>
                <w:i/>
                <w:noProof/>
                <w:szCs w:val="24"/>
                <w:lang w:val="fr"/>
              </w:rPr>
              <w:t xml:space="preserve">- </w:t>
            </w:r>
            <w:r w:rsidR="00F903B9" w:rsidRPr="00A76396">
              <w:rPr>
                <w:i/>
                <w:noProof/>
                <w:szCs w:val="24"/>
                <w:lang w:val="fr"/>
              </w:rPr>
              <w:t xml:space="preserve">Partie Technique </w:t>
            </w:r>
            <w:r w:rsidRPr="00A76396">
              <w:rPr>
                <w:i/>
                <w:noProof/>
                <w:szCs w:val="24"/>
                <w:lang w:val="fr"/>
              </w:rPr>
              <w:t>(</w:t>
            </w:r>
            <w:r w:rsidR="00473EF8">
              <w:rPr>
                <w:i/>
                <w:noProof/>
                <w:szCs w:val="24"/>
                <w:lang w:val="fr"/>
              </w:rPr>
              <w:t>S</w:t>
            </w:r>
            <w:r w:rsidRPr="00A76396">
              <w:rPr>
                <w:i/>
                <w:noProof/>
                <w:szCs w:val="24"/>
                <w:lang w:val="fr"/>
              </w:rPr>
              <w:t>ection IV) permettent d’évaluer les facteurs techniques</w:t>
            </w:r>
            <w:r w:rsidRPr="005A03D4">
              <w:rPr>
                <w:i/>
                <w:noProof/>
                <w:szCs w:val="24"/>
                <w:lang w:val="fr"/>
              </w:rPr>
              <w:t>.]</w:t>
            </w:r>
          </w:p>
          <w:p w14:paraId="32F6302B" w14:textId="17227D01" w:rsidR="000A71C7" w:rsidRPr="006C1597" w:rsidRDefault="000A71C7" w:rsidP="000A71C7">
            <w:pPr>
              <w:tabs>
                <w:tab w:val="right" w:pos="7254"/>
              </w:tabs>
              <w:spacing w:before="60" w:after="60"/>
              <w:ind w:left="0" w:firstLine="0"/>
            </w:pPr>
            <w:r w:rsidRPr="00A76396">
              <w:rPr>
                <w:i/>
                <w:szCs w:val="24"/>
                <w:lang w:val="fr"/>
              </w:rPr>
              <w:t xml:space="preserve">[Les pondérations devraient être réparties en fonction de l’importance relative des facteurs techniques. Insérez des sous-facteurs techniques spécifiques et des </w:t>
            </w:r>
            <w:r w:rsidR="00473EF8" w:rsidRPr="00A76396">
              <w:rPr>
                <w:i/>
                <w:szCs w:val="24"/>
                <w:lang w:val="fr"/>
              </w:rPr>
              <w:t>p</w:t>
            </w:r>
            <w:r w:rsidR="00473EF8">
              <w:rPr>
                <w:i/>
                <w:szCs w:val="24"/>
                <w:lang w:val="fr"/>
              </w:rPr>
              <w:t>ondération</w:t>
            </w:r>
            <w:r w:rsidR="00473EF8" w:rsidRPr="00A76396">
              <w:rPr>
                <w:i/>
                <w:szCs w:val="24"/>
                <w:lang w:val="fr"/>
              </w:rPr>
              <w:t xml:space="preserve">s </w:t>
            </w:r>
            <w:r w:rsidRPr="00A76396">
              <w:rPr>
                <w:i/>
                <w:szCs w:val="24"/>
                <w:lang w:val="fr"/>
              </w:rPr>
              <w:t>correspondant</w:t>
            </w:r>
            <w:r w:rsidR="00473EF8">
              <w:rPr>
                <w:i/>
                <w:szCs w:val="24"/>
                <w:lang w:val="fr"/>
              </w:rPr>
              <w:t>e</w:t>
            </w:r>
            <w:r w:rsidRPr="00A76396">
              <w:rPr>
                <w:i/>
                <w:szCs w:val="24"/>
                <w:lang w:val="fr"/>
              </w:rPr>
              <w:t>s, le cas échéant]</w:t>
            </w:r>
            <w:r w:rsidR="00F903B9" w:rsidRPr="00A76396">
              <w:rPr>
                <w:i/>
                <w:szCs w:val="24"/>
                <w:lang w:val="fr"/>
              </w:rPr>
              <w:t>.</w:t>
            </w:r>
          </w:p>
        </w:tc>
      </w:tr>
      <w:tr w:rsidR="00C35C9E" w:rsidRPr="006C1597" w14:paraId="4AC6F612" w14:textId="77777777" w:rsidTr="00D909DC">
        <w:trPr>
          <w:trHeight w:val="1191"/>
        </w:trPr>
        <w:tc>
          <w:tcPr>
            <w:tcW w:w="9360" w:type="dxa"/>
            <w:gridSpan w:val="2"/>
            <w:tcMar>
              <w:top w:w="28" w:type="dxa"/>
              <w:bottom w:w="28" w:type="dxa"/>
            </w:tcMar>
          </w:tcPr>
          <w:p w14:paraId="04B910D2" w14:textId="147F52D3" w:rsidR="00C35C9E" w:rsidRPr="00424F7F" w:rsidRDefault="00C35C9E" w:rsidP="00424F7F">
            <w:pPr>
              <w:tabs>
                <w:tab w:val="right" w:pos="7254"/>
              </w:tabs>
              <w:spacing w:before="60" w:after="60"/>
              <w:ind w:left="0" w:firstLine="0"/>
              <w:jc w:val="center"/>
              <w:rPr>
                <w:b/>
                <w:bCs/>
                <w:sz w:val="32"/>
                <w:szCs w:val="32"/>
              </w:rPr>
            </w:pPr>
            <w:r w:rsidRPr="00424F7F">
              <w:rPr>
                <w:b/>
                <w:bCs/>
                <w:sz w:val="32"/>
                <w:szCs w:val="32"/>
              </w:rPr>
              <w:lastRenderedPageBreak/>
              <w:t xml:space="preserve">H. </w:t>
            </w:r>
            <w:r>
              <w:rPr>
                <w:b/>
                <w:bCs/>
                <w:sz w:val="32"/>
                <w:szCs w:val="32"/>
              </w:rPr>
              <w:t xml:space="preserve">Notification de l’Evaluation des Parties Techniques et Ouverture </w:t>
            </w:r>
            <w:r w:rsidR="00473EF8">
              <w:rPr>
                <w:b/>
                <w:bCs/>
                <w:sz w:val="32"/>
                <w:szCs w:val="32"/>
              </w:rPr>
              <w:t xml:space="preserve">Publique </w:t>
            </w:r>
            <w:r>
              <w:rPr>
                <w:b/>
                <w:bCs/>
                <w:sz w:val="32"/>
                <w:szCs w:val="32"/>
              </w:rPr>
              <w:t>des Parties Financières</w:t>
            </w:r>
          </w:p>
        </w:tc>
      </w:tr>
      <w:tr w:rsidR="000E1D30" w:rsidRPr="00B002B1" w14:paraId="14BE667D" w14:textId="77777777" w:rsidTr="00B94A4D">
        <w:trPr>
          <w:trHeight w:val="1191"/>
        </w:trPr>
        <w:tc>
          <w:tcPr>
            <w:tcW w:w="1620" w:type="dxa"/>
            <w:tcMar>
              <w:top w:w="28" w:type="dxa"/>
              <w:bottom w:w="28" w:type="dxa"/>
            </w:tcMar>
          </w:tcPr>
          <w:p w14:paraId="32CF90D0" w14:textId="7A0D4915" w:rsidR="000E1D30" w:rsidRPr="006C1597" w:rsidRDefault="000E1D30" w:rsidP="000A71C7">
            <w:pPr>
              <w:tabs>
                <w:tab w:val="right" w:pos="7434"/>
              </w:tabs>
              <w:spacing w:before="60" w:after="60"/>
              <w:rPr>
                <w:b/>
              </w:rPr>
            </w:pPr>
            <w:r>
              <w:rPr>
                <w:b/>
              </w:rPr>
              <w:t xml:space="preserve">IS 33.5 </w:t>
            </w:r>
          </w:p>
        </w:tc>
        <w:tc>
          <w:tcPr>
            <w:tcW w:w="7740" w:type="dxa"/>
            <w:tcMar>
              <w:top w:w="28" w:type="dxa"/>
              <w:bottom w:w="28" w:type="dxa"/>
            </w:tcMar>
          </w:tcPr>
          <w:p w14:paraId="5FF352DA" w14:textId="6F3209E8" w:rsidR="000E1D30" w:rsidRPr="00653293" w:rsidRDefault="00B002B1" w:rsidP="000A71C7">
            <w:pPr>
              <w:tabs>
                <w:tab w:val="right" w:pos="7254"/>
              </w:tabs>
              <w:spacing w:before="60" w:after="60"/>
              <w:ind w:left="0" w:firstLine="0"/>
            </w:pPr>
            <w:r w:rsidRPr="00424F7F">
              <w:t xml:space="preserve">La Lettre de Soumission – Partie Financière </w:t>
            </w:r>
            <w:r w:rsidR="00745BCE" w:rsidRPr="00424F7F">
              <w:t xml:space="preserve">devra être paraphée par ____________ </w:t>
            </w:r>
            <w:r w:rsidR="00745BCE" w:rsidRPr="00424F7F">
              <w:rPr>
                <w:i/>
                <w:iCs/>
              </w:rPr>
              <w:t>[Insérer le nombre]</w:t>
            </w:r>
            <w:r w:rsidR="00745BCE" w:rsidRPr="00424F7F">
              <w:t xml:space="preserve"> représentant</w:t>
            </w:r>
            <w:r w:rsidR="009D336A" w:rsidRPr="00424F7F">
              <w:t>s</w:t>
            </w:r>
            <w:r w:rsidR="00745BCE" w:rsidRPr="00424F7F">
              <w:t xml:space="preserve"> du Maître d’Ouvrage </w:t>
            </w:r>
            <w:r w:rsidR="009D336A" w:rsidRPr="00424F7F">
              <w:t xml:space="preserve">conduisant </w:t>
            </w:r>
            <w:r w:rsidR="009D336A">
              <w:t xml:space="preserve">l’ouverture des Offres </w:t>
            </w:r>
            <w:r w:rsidR="00551309">
              <w:t xml:space="preserve">________  </w:t>
            </w:r>
            <w:r w:rsidR="00551309">
              <w:rPr>
                <w:i/>
                <w:iCs/>
              </w:rPr>
              <w:t xml:space="preserve">[Insérer la procédure : Par </w:t>
            </w:r>
            <w:r w:rsidR="00F543A6">
              <w:rPr>
                <w:i/>
                <w:iCs/>
              </w:rPr>
              <w:t>exemple</w:t>
            </w:r>
            <w:r w:rsidR="006432F7">
              <w:rPr>
                <w:i/>
                <w:iCs/>
              </w:rPr>
              <w:t xml:space="preserve"> :  Chaque Partie Financière de l’Offre devra être paraphée </w:t>
            </w:r>
            <w:r w:rsidR="009922D3">
              <w:rPr>
                <w:i/>
                <w:iCs/>
              </w:rPr>
              <w:t>par tous les représentants et devra être numérotée</w:t>
            </w:r>
            <w:r w:rsidR="000B55D5">
              <w:rPr>
                <w:i/>
                <w:iCs/>
              </w:rPr>
              <w:t>, toute modification des prix unitaires ou du prix total devr</w:t>
            </w:r>
            <w:r w:rsidR="0042069A">
              <w:rPr>
                <w:i/>
                <w:iCs/>
              </w:rPr>
              <w:t>a être paraphée par le</w:t>
            </w:r>
            <w:r w:rsidR="00066C99">
              <w:rPr>
                <w:i/>
                <w:iCs/>
              </w:rPr>
              <w:t>s</w:t>
            </w:r>
            <w:r w:rsidR="0042069A">
              <w:rPr>
                <w:i/>
                <w:iCs/>
              </w:rPr>
              <w:t xml:space="preserve"> Représentant</w:t>
            </w:r>
            <w:r w:rsidR="00066C99">
              <w:rPr>
                <w:i/>
                <w:iCs/>
              </w:rPr>
              <w:t>s</w:t>
            </w:r>
            <w:r w:rsidR="0042069A">
              <w:rPr>
                <w:i/>
                <w:iCs/>
              </w:rPr>
              <w:t xml:space="preserve"> du Maître d’Ouvrage, etc..]</w:t>
            </w:r>
            <w:r w:rsidR="009922D3">
              <w:rPr>
                <w:i/>
                <w:iCs/>
              </w:rPr>
              <w:t xml:space="preserve"> </w:t>
            </w:r>
            <w:r w:rsidR="006432F7">
              <w:rPr>
                <w:i/>
                <w:iCs/>
              </w:rPr>
              <w:t xml:space="preserve"> </w:t>
            </w:r>
            <w:r w:rsidR="00551309">
              <w:rPr>
                <w:i/>
                <w:iCs/>
              </w:rPr>
              <w:t xml:space="preserve">    </w:t>
            </w:r>
          </w:p>
        </w:tc>
      </w:tr>
      <w:tr w:rsidR="00BE0E36" w:rsidRPr="006C1597" w14:paraId="0F9D849B" w14:textId="77777777" w:rsidTr="00424F7F">
        <w:trPr>
          <w:trHeight w:val="720"/>
        </w:trPr>
        <w:tc>
          <w:tcPr>
            <w:tcW w:w="9360" w:type="dxa"/>
            <w:gridSpan w:val="2"/>
            <w:tcMar>
              <w:top w:w="28" w:type="dxa"/>
              <w:bottom w:w="28" w:type="dxa"/>
            </w:tcMar>
            <w:vAlign w:val="center"/>
          </w:tcPr>
          <w:p w14:paraId="026C4B9D" w14:textId="1645A790" w:rsidR="00BE0E36" w:rsidRPr="00424F7F" w:rsidRDefault="00BE0E36" w:rsidP="00AE5014">
            <w:pPr>
              <w:pStyle w:val="ListParagraph"/>
              <w:numPr>
                <w:ilvl w:val="2"/>
                <w:numId w:val="104"/>
              </w:numPr>
              <w:tabs>
                <w:tab w:val="right" w:pos="7254"/>
              </w:tabs>
              <w:spacing w:before="60" w:after="60"/>
              <w:jc w:val="center"/>
              <w:rPr>
                <w:b/>
                <w:bCs/>
                <w:sz w:val="32"/>
                <w:szCs w:val="32"/>
              </w:rPr>
            </w:pPr>
            <w:r>
              <w:rPr>
                <w:b/>
                <w:bCs/>
                <w:sz w:val="32"/>
                <w:szCs w:val="32"/>
              </w:rPr>
              <w:t xml:space="preserve">Evaluation des Offres </w:t>
            </w:r>
            <w:r w:rsidR="00E751B6">
              <w:rPr>
                <w:b/>
                <w:bCs/>
                <w:sz w:val="32"/>
                <w:szCs w:val="32"/>
              </w:rPr>
              <w:t xml:space="preserve">- </w:t>
            </w:r>
            <w:r>
              <w:rPr>
                <w:b/>
                <w:bCs/>
                <w:sz w:val="32"/>
                <w:szCs w:val="32"/>
              </w:rPr>
              <w:t>Partie Financière</w:t>
            </w:r>
          </w:p>
        </w:tc>
      </w:tr>
      <w:tr w:rsidR="000A71C7" w:rsidRPr="006C1597" w14:paraId="006D8463" w14:textId="77777777" w:rsidTr="00B94A4D">
        <w:trPr>
          <w:trHeight w:val="1191"/>
        </w:trPr>
        <w:tc>
          <w:tcPr>
            <w:tcW w:w="1620" w:type="dxa"/>
            <w:tcMar>
              <w:top w:w="28" w:type="dxa"/>
              <w:bottom w:w="28" w:type="dxa"/>
            </w:tcMar>
          </w:tcPr>
          <w:p w14:paraId="25B68D04" w14:textId="34E75FDF" w:rsidR="000A71C7" w:rsidRPr="006C1597" w:rsidRDefault="000A71C7" w:rsidP="000A71C7">
            <w:pPr>
              <w:tabs>
                <w:tab w:val="right" w:pos="7434"/>
              </w:tabs>
              <w:spacing w:before="60" w:after="60"/>
              <w:rPr>
                <w:b/>
              </w:rPr>
            </w:pPr>
            <w:r w:rsidRPr="006C1597">
              <w:rPr>
                <w:b/>
              </w:rPr>
              <w:t>IS 3</w:t>
            </w:r>
            <w:r w:rsidR="0006208B">
              <w:rPr>
                <w:b/>
              </w:rPr>
              <w:t>6.1</w:t>
            </w:r>
          </w:p>
        </w:tc>
        <w:tc>
          <w:tcPr>
            <w:tcW w:w="7740" w:type="dxa"/>
            <w:tcMar>
              <w:top w:w="28" w:type="dxa"/>
              <w:bottom w:w="28" w:type="dxa"/>
            </w:tcMar>
          </w:tcPr>
          <w:p w14:paraId="03272EAC" w14:textId="673B4EAF" w:rsidR="000A71C7" w:rsidRPr="006C1597" w:rsidRDefault="000A71C7" w:rsidP="000A71C7">
            <w:pPr>
              <w:tabs>
                <w:tab w:val="right" w:pos="7254"/>
              </w:tabs>
              <w:spacing w:before="60" w:after="60"/>
              <w:ind w:left="0" w:firstLine="0"/>
            </w:pPr>
            <w:r w:rsidRPr="006C1597">
              <w:t xml:space="preserve">La monnaie utilisée pour convertir en une seule monnaie tous les prix des </w:t>
            </w:r>
            <w:r>
              <w:t>O</w:t>
            </w:r>
            <w:r w:rsidRPr="006C1597">
              <w:t>ffres exprimées en diverses monnaies, aux fins d’évaluation et de comparaison de ces offres, est :</w:t>
            </w:r>
            <w:r w:rsidRPr="006C1597">
              <w:rPr>
                <w:u w:val="single"/>
              </w:rPr>
              <w:tab/>
            </w:r>
            <w:r w:rsidRPr="002612B1">
              <w:rPr>
                <w:b/>
                <w:bCs/>
                <w:i/>
                <w:iCs/>
                <w:u w:val="single"/>
              </w:rPr>
              <w:t>[insérer le nom de la monnaie]</w:t>
            </w:r>
          </w:p>
          <w:p w14:paraId="113633EF" w14:textId="11D26CE8" w:rsidR="000A71C7" w:rsidRPr="002612B1" w:rsidRDefault="000A71C7" w:rsidP="000A71C7">
            <w:pPr>
              <w:tabs>
                <w:tab w:val="right" w:pos="7254"/>
              </w:tabs>
              <w:spacing w:before="60" w:after="60"/>
              <w:ind w:left="0" w:firstLine="0"/>
              <w:rPr>
                <w:b/>
                <w:bCs/>
                <w:i/>
              </w:rPr>
            </w:pPr>
            <w:r w:rsidRPr="006C1597">
              <w:t xml:space="preserve">La source du taux de change à employer est : </w:t>
            </w:r>
            <w:r w:rsidRPr="002612B1">
              <w:rPr>
                <w:b/>
                <w:bCs/>
              </w:rPr>
              <w:t>_____________</w:t>
            </w:r>
            <w:r w:rsidRPr="002612B1">
              <w:rPr>
                <w:b/>
                <w:bCs/>
                <w:i/>
              </w:rPr>
              <w:t>[Insérer le nom de la source du taux de change (ex. la Banque Centrale du pays du Maître d’Ouvrage.]</w:t>
            </w:r>
          </w:p>
          <w:p w14:paraId="445086C0" w14:textId="055F9072" w:rsidR="000A71C7" w:rsidRPr="00CD66E2" w:rsidRDefault="000A71C7" w:rsidP="000A71C7">
            <w:pPr>
              <w:spacing w:before="60" w:after="60"/>
              <w:ind w:left="0" w:firstLine="0"/>
              <w:rPr>
                <w:b/>
                <w:bCs/>
                <w:i/>
              </w:rPr>
            </w:pPr>
            <w:r w:rsidRPr="006C1597">
              <w:t>La date de référence est</w:t>
            </w:r>
            <w:r w:rsidRPr="006C1597">
              <w:rPr>
                <w:i/>
              </w:rPr>
              <w:t xml:space="preserve"> : </w:t>
            </w:r>
            <w:r>
              <w:rPr>
                <w:i/>
              </w:rPr>
              <w:t>_____________</w:t>
            </w:r>
            <w:r w:rsidRPr="006C1597">
              <w:rPr>
                <w:i/>
              </w:rPr>
              <w:t>[</w:t>
            </w:r>
            <w:r w:rsidRPr="00CD66E2">
              <w:rPr>
                <w:b/>
                <w:bCs/>
                <w:i/>
              </w:rPr>
              <w:t>Insérer le jour, mois et année, par ex., 15 juin 2021, au plus tôt 28 jours avant la date limite de dépôt des offres et au plus tard la date limite de validité des offres spécifiée conformément à l’article 18.1 des IS].</w:t>
            </w:r>
          </w:p>
          <w:p w14:paraId="45E6D63B" w14:textId="076E255F" w:rsidR="000A71C7" w:rsidRPr="006C1597" w:rsidRDefault="000A71C7" w:rsidP="000A71C7">
            <w:pPr>
              <w:tabs>
                <w:tab w:val="right" w:pos="7254"/>
              </w:tabs>
              <w:spacing w:before="60" w:after="60"/>
              <w:ind w:left="0" w:firstLine="0"/>
              <w:rPr>
                <w:i/>
              </w:rPr>
            </w:pPr>
            <w:r w:rsidRPr="006C1597">
              <w:rPr>
                <w:u w:val="single"/>
              </w:rPr>
              <w:t>L</w:t>
            </w:r>
            <w:r w:rsidRPr="006C1597">
              <w:t>a(</w:t>
            </w:r>
            <w:r w:rsidR="00F27A76">
              <w:t>l</w:t>
            </w:r>
            <w:r w:rsidRPr="006C1597">
              <w:t>es) monnaie(s) de l’Offre sera(</w:t>
            </w:r>
            <w:r w:rsidR="00F27A76">
              <w:t>ser</w:t>
            </w:r>
            <w:r w:rsidRPr="006C1597">
              <w:t xml:space="preserve">ont) convertie(s) en une seule monnaie conformément à la procédure précisée ci-après : </w:t>
            </w:r>
            <w:r w:rsidRPr="006C1597">
              <w:rPr>
                <w:i/>
              </w:rPr>
              <w:t>[</w:t>
            </w:r>
            <w:r w:rsidRPr="002612B1">
              <w:rPr>
                <w:b/>
                <w:bCs/>
                <w:i/>
              </w:rPr>
              <w:t>supprimer la mention inutile</w:t>
            </w:r>
            <w:r w:rsidRPr="006C1597">
              <w:rPr>
                <w:i/>
              </w:rPr>
              <w:t>]</w:t>
            </w:r>
          </w:p>
          <w:p w14:paraId="43B56E73" w14:textId="279C50BB" w:rsidR="000A71C7" w:rsidRPr="006C1597" w:rsidRDefault="000A71C7" w:rsidP="000A71C7">
            <w:pPr>
              <w:tabs>
                <w:tab w:val="right" w:pos="7254"/>
              </w:tabs>
              <w:spacing w:before="120" w:after="60"/>
              <w:ind w:left="0" w:firstLine="0"/>
            </w:pPr>
            <w:r w:rsidRPr="006C1597">
              <w:rPr>
                <w:b/>
              </w:rPr>
              <w:t xml:space="preserve">Option A (le Soumissionnaire </w:t>
            </w:r>
            <w:r w:rsidR="00AE7294">
              <w:rPr>
                <w:b/>
              </w:rPr>
              <w:t>doit</w:t>
            </w:r>
            <w:r w:rsidRPr="006C1597">
              <w:rPr>
                <w:b/>
              </w:rPr>
              <w:t xml:space="preserve"> libeller ses prix entièrement en monnaie nationale) :</w:t>
            </w:r>
          </w:p>
          <w:p w14:paraId="225B0387" w14:textId="48D7CC8B" w:rsidR="000A71C7" w:rsidRPr="006C1597" w:rsidRDefault="000A71C7" w:rsidP="000A71C7">
            <w:pPr>
              <w:tabs>
                <w:tab w:val="right" w:pos="7254"/>
              </w:tabs>
              <w:spacing w:before="60" w:after="60"/>
              <w:ind w:left="0" w:firstLine="0"/>
            </w:pPr>
            <w:r w:rsidRPr="006C1597">
              <w:t xml:space="preserve">Aux fins de comparaison des offres, le </w:t>
            </w:r>
            <w:r w:rsidR="00AE7294">
              <w:t>Prix</w:t>
            </w:r>
            <w:r w:rsidR="00AE7294" w:rsidRPr="006C1597">
              <w:t xml:space="preserve"> </w:t>
            </w:r>
            <w:r w:rsidRPr="006C1597">
              <w:t>de l’Offre, tel que corrigé conformément à l’article 3</w:t>
            </w:r>
            <w:r w:rsidR="00AE7294">
              <w:t>5 des IS</w:t>
            </w:r>
            <w:r w:rsidRPr="006C1597">
              <w:t xml:space="preserve">, sera d’abord décomposé et converti suivant les pourcentages respectifs payables en diverses monnaies selon les taux de </w:t>
            </w:r>
            <w:r w:rsidRPr="006C1597">
              <w:lastRenderedPageBreak/>
              <w:t>changes spécifiés par le Soumissionnaire et en conformité avec les dispositions de l’article 15.1</w:t>
            </w:r>
            <w:r w:rsidR="00260CB2">
              <w:t xml:space="preserve"> des IS</w:t>
            </w:r>
            <w:r w:rsidRPr="006C1597">
              <w:t>.</w:t>
            </w:r>
          </w:p>
          <w:p w14:paraId="18A30C0A" w14:textId="4A1F5C00" w:rsidR="000A71C7" w:rsidRPr="006C1597" w:rsidRDefault="000A71C7" w:rsidP="000A71C7">
            <w:pPr>
              <w:tabs>
                <w:tab w:val="right" w:pos="7254"/>
              </w:tabs>
              <w:spacing w:before="60" w:after="60"/>
              <w:ind w:left="0" w:firstLine="0"/>
            </w:pPr>
            <w:r w:rsidRPr="006C1597">
              <w:t xml:space="preserve">Dans une seconde étape, le Maître d’Ouvrage reconvertira les montants ainsi obtenus dans la monnaie </w:t>
            </w:r>
            <w:r>
              <w:t xml:space="preserve">dans laquelle le Prix de l’Offre est payable (excluant les Sommes Provisionnelles mais incluant les Travaux en régie lorsque </w:t>
            </w:r>
            <w:r w:rsidR="00101CEE">
              <w:t>chiffr</w:t>
            </w:r>
            <w:r>
              <w:t xml:space="preserve">és d’une manière compétitive) dans un seule monnaie identifiée ci-dessus </w:t>
            </w:r>
            <w:r w:rsidRPr="006C1597">
              <w:t xml:space="preserve">au taux de change vendeur établi </w:t>
            </w:r>
            <w:r>
              <w:t xml:space="preserve">pour ce genre de transactions </w:t>
            </w:r>
            <w:r w:rsidRPr="006C1597">
              <w:t xml:space="preserve">à la date mentionnée </w:t>
            </w:r>
            <w:r w:rsidR="00B03021">
              <w:t>ci-avant</w:t>
            </w:r>
            <w:r w:rsidRPr="006C1597">
              <w:t xml:space="preserve">. </w:t>
            </w:r>
          </w:p>
          <w:p w14:paraId="548F6B24" w14:textId="40A75D2A" w:rsidR="000A71C7" w:rsidRPr="006C1597" w:rsidRDefault="000A71C7" w:rsidP="000A71C7">
            <w:pPr>
              <w:tabs>
                <w:tab w:val="right" w:pos="7254"/>
              </w:tabs>
              <w:spacing w:before="60" w:after="60"/>
              <w:ind w:left="0" w:firstLine="0"/>
            </w:pPr>
            <w:r w:rsidRPr="006C1597">
              <w:t>OU</w:t>
            </w:r>
          </w:p>
          <w:p w14:paraId="4211A5BD" w14:textId="29548C8D" w:rsidR="000A71C7" w:rsidRPr="006C1597" w:rsidRDefault="000A71C7" w:rsidP="000A71C7">
            <w:pPr>
              <w:tabs>
                <w:tab w:val="left" w:pos="1080"/>
              </w:tabs>
              <w:spacing w:before="120" w:after="60"/>
              <w:ind w:left="0" w:firstLine="0"/>
              <w:rPr>
                <w:b/>
              </w:rPr>
            </w:pPr>
            <w:r w:rsidRPr="006C1597">
              <w:rPr>
                <w:b/>
              </w:rPr>
              <w:t>Option B (le Soumissionnaire est autorisé à libeller directement ses prix en monnaies nationale et étrangères) :</w:t>
            </w:r>
          </w:p>
          <w:p w14:paraId="153A80D7" w14:textId="49789EC7" w:rsidR="000A71C7" w:rsidRPr="004B5C0E" w:rsidRDefault="000A71C7" w:rsidP="000A71C7">
            <w:pPr>
              <w:tabs>
                <w:tab w:val="right" w:pos="7254"/>
              </w:tabs>
              <w:spacing w:before="60" w:after="60"/>
              <w:ind w:left="0" w:firstLine="0"/>
            </w:pPr>
            <w:r w:rsidRPr="006C1597">
              <w:t>Aux fins de comparaison des Offres, le Maître d’Ouvrage, après les corrections prévues à l’article 3</w:t>
            </w:r>
            <w:r w:rsidR="00261E9A">
              <w:t>5</w:t>
            </w:r>
            <w:r w:rsidR="00B03021">
              <w:t xml:space="preserve"> des IS</w:t>
            </w:r>
            <w:r w:rsidRPr="006C1597">
              <w:t xml:space="preserve">, convertira le Montant de l’Offre libellé en diverses monnaies de règlement </w:t>
            </w:r>
            <w:r>
              <w:t xml:space="preserve">(excluant les Sommes Provisionnelles mais incluant les Travaux en régie lorsque </w:t>
            </w:r>
            <w:r w:rsidR="00A443F7">
              <w:t>chiffr</w:t>
            </w:r>
            <w:r>
              <w:t xml:space="preserve">és d’une manière compétitive) </w:t>
            </w:r>
            <w:r w:rsidRPr="006C1597">
              <w:t>dans la monnaie mentionné</w:t>
            </w:r>
            <w:r>
              <w:t>e</w:t>
            </w:r>
            <w:r w:rsidRPr="006C1597">
              <w:t xml:space="preserve"> </w:t>
            </w:r>
            <w:r w:rsidR="00C039DA">
              <w:t>ci-avant</w:t>
            </w:r>
            <w:r w:rsidRPr="006C1597">
              <w:t xml:space="preserve"> au taux de change ven</w:t>
            </w:r>
            <w:r w:rsidR="00C039DA">
              <w:t>deur</w:t>
            </w:r>
            <w:r w:rsidRPr="006C1597">
              <w:t xml:space="preserve"> établi </w:t>
            </w:r>
            <w:r>
              <w:t xml:space="preserve">pour ce genre de transactions </w:t>
            </w:r>
            <w:r w:rsidRPr="006C1597">
              <w:t xml:space="preserve">à la date mentionnée </w:t>
            </w:r>
            <w:r w:rsidR="005C5A85">
              <w:t>ci-avant</w:t>
            </w:r>
            <w:r w:rsidRPr="006C1597">
              <w:t xml:space="preserve">. </w:t>
            </w:r>
          </w:p>
        </w:tc>
      </w:tr>
      <w:tr w:rsidR="000A71C7" w:rsidRPr="006C1597" w14:paraId="7E684178" w14:textId="77777777" w:rsidTr="004B5C0E">
        <w:trPr>
          <w:trHeight w:val="1292"/>
        </w:trPr>
        <w:tc>
          <w:tcPr>
            <w:tcW w:w="1620" w:type="dxa"/>
            <w:tcMar>
              <w:top w:w="28" w:type="dxa"/>
              <w:bottom w:w="28" w:type="dxa"/>
            </w:tcMar>
          </w:tcPr>
          <w:p w14:paraId="3FD77C20" w14:textId="049FBA82" w:rsidR="000A71C7" w:rsidRPr="006C1597" w:rsidRDefault="000A71C7" w:rsidP="000A71C7">
            <w:pPr>
              <w:tabs>
                <w:tab w:val="right" w:pos="7434"/>
              </w:tabs>
              <w:spacing w:before="60" w:after="60"/>
              <w:rPr>
                <w:b/>
              </w:rPr>
            </w:pPr>
            <w:r w:rsidRPr="006C1597">
              <w:rPr>
                <w:b/>
              </w:rPr>
              <w:lastRenderedPageBreak/>
              <w:t>IS 3</w:t>
            </w:r>
            <w:r w:rsidR="00331E33">
              <w:rPr>
                <w:b/>
              </w:rPr>
              <w:t>6</w:t>
            </w:r>
            <w:r w:rsidRPr="006C1597">
              <w:rPr>
                <w:b/>
              </w:rPr>
              <w:t>.</w:t>
            </w:r>
            <w:r w:rsidR="00331E33">
              <w:rPr>
                <w:b/>
              </w:rPr>
              <w:t>2</w:t>
            </w:r>
          </w:p>
        </w:tc>
        <w:tc>
          <w:tcPr>
            <w:tcW w:w="7740" w:type="dxa"/>
            <w:tcMar>
              <w:top w:w="28" w:type="dxa"/>
              <w:bottom w:w="28" w:type="dxa"/>
            </w:tcMar>
          </w:tcPr>
          <w:p w14:paraId="505A6C43" w14:textId="08E36EB4" w:rsidR="000A71C7" w:rsidRPr="00A76396" w:rsidRDefault="000A71C7" w:rsidP="000A71C7">
            <w:pPr>
              <w:tabs>
                <w:tab w:val="right" w:pos="7254"/>
              </w:tabs>
              <w:spacing w:before="60" w:after="60"/>
              <w:ind w:left="1" w:firstLine="0"/>
              <w:rPr>
                <w:i/>
              </w:rPr>
            </w:pPr>
            <w:r w:rsidRPr="00A76396">
              <w:rPr>
                <w:i/>
              </w:rPr>
              <w:t xml:space="preserve">[La disposition suivante et les informations correspondantes seront </w:t>
            </w:r>
            <w:r w:rsidR="00967AD0">
              <w:rPr>
                <w:i/>
              </w:rPr>
              <w:t xml:space="preserve">insérées </w:t>
            </w:r>
            <w:r w:rsidRPr="00A76396">
              <w:rPr>
                <w:i/>
                <w:u w:val="single"/>
              </w:rPr>
              <w:t>uniquement</w:t>
            </w:r>
            <w:r w:rsidRPr="00A76396">
              <w:rPr>
                <w:i/>
              </w:rPr>
              <w:t xml:space="preserve"> si le Plan de passation des marchés autorise l’application de la marge de préférence et que le Maître d’Ouvrage prévoit de l’appliquer dans le cadre du Marché. Dans le cas contraire, supprimer.] </w:t>
            </w:r>
          </w:p>
          <w:p w14:paraId="37F830BD" w14:textId="77777777" w:rsidR="000A71C7" w:rsidRPr="0028492A" w:rsidRDefault="000A71C7" w:rsidP="000A71C7">
            <w:pPr>
              <w:tabs>
                <w:tab w:val="left" w:pos="4577"/>
                <w:tab w:val="right" w:pos="7254"/>
              </w:tabs>
              <w:spacing w:before="60" w:after="60"/>
              <w:ind w:left="0" w:firstLine="0"/>
              <w:rPr>
                <w:b/>
              </w:rPr>
            </w:pPr>
            <w:r w:rsidRPr="0028492A">
              <w:t xml:space="preserve">Une marge de préférence </w:t>
            </w:r>
            <w:r w:rsidRPr="0028492A">
              <w:rPr>
                <w:u w:val="single"/>
              </w:rPr>
              <w:tab/>
            </w:r>
            <w:r w:rsidRPr="0028492A">
              <w:t xml:space="preserve"> </w:t>
            </w:r>
            <w:r w:rsidRPr="0028492A">
              <w:rPr>
                <w:i/>
                <w:iCs/>
              </w:rPr>
              <w:t>[</w:t>
            </w:r>
            <w:r w:rsidRPr="007E351A">
              <w:rPr>
                <w:b/>
                <w:bCs/>
                <w:i/>
                <w:iCs/>
              </w:rPr>
              <w:t>insérer « sera » o</w:t>
            </w:r>
            <w:r>
              <w:rPr>
                <w:b/>
                <w:i/>
                <w:iCs/>
              </w:rPr>
              <w:t>u « ne sera » pas</w:t>
            </w:r>
            <w:r w:rsidRPr="0028492A">
              <w:rPr>
                <w:i/>
                <w:iCs/>
              </w:rPr>
              <w:t xml:space="preserve">] </w:t>
            </w:r>
            <w:r w:rsidRPr="0028492A">
              <w:t>accordée aux entreprises nationales.</w:t>
            </w:r>
            <w:r w:rsidRPr="0028492A">
              <w:rPr>
                <w:b/>
              </w:rPr>
              <w:t xml:space="preserve"> </w:t>
            </w:r>
          </w:p>
          <w:p w14:paraId="2DF07FEC" w14:textId="058119C5" w:rsidR="000A71C7" w:rsidRPr="006C1597" w:rsidRDefault="000A71C7" w:rsidP="000A71C7">
            <w:pPr>
              <w:tabs>
                <w:tab w:val="right" w:pos="7254"/>
              </w:tabs>
              <w:spacing w:before="60" w:after="60"/>
              <w:ind w:left="0" w:firstLine="0"/>
              <w:rPr>
                <w:rStyle w:val="CommentReference"/>
                <w:sz w:val="24"/>
                <w:szCs w:val="20"/>
              </w:rPr>
            </w:pPr>
            <w:r w:rsidRPr="002612B1">
              <w:rPr>
                <w:rFonts w:ascii="Tms Rmn" w:hAnsi="Tms Rmn"/>
                <w:b/>
                <w:bCs/>
                <w:i/>
              </w:rPr>
              <w:t xml:space="preserve">[Lorsqu’une marge de préférence est accordée, la méthode pour l’application de la marge </w:t>
            </w:r>
            <w:r w:rsidR="006929A8">
              <w:rPr>
                <w:rFonts w:ascii="Tms Rmn" w:hAnsi="Tms Rmn"/>
                <w:b/>
                <w:bCs/>
                <w:i/>
              </w:rPr>
              <w:t>sera</w:t>
            </w:r>
            <w:r w:rsidRPr="002612B1">
              <w:rPr>
                <w:rFonts w:ascii="Tms Rmn" w:hAnsi="Tms Rmn"/>
                <w:b/>
                <w:bCs/>
                <w:i/>
              </w:rPr>
              <w:t xml:space="preserve"> défini</w:t>
            </w:r>
            <w:r w:rsidR="006929A8">
              <w:rPr>
                <w:rFonts w:ascii="Tms Rmn" w:hAnsi="Tms Rmn"/>
                <w:b/>
                <w:bCs/>
                <w:i/>
              </w:rPr>
              <w:t>e</w:t>
            </w:r>
            <w:r w:rsidRPr="002612B1">
              <w:rPr>
                <w:rFonts w:ascii="Tms Rmn" w:hAnsi="Tms Rmn"/>
                <w:b/>
                <w:bCs/>
                <w:i/>
              </w:rPr>
              <w:t xml:space="preserve"> dans la Section III, Critères d’Evaluation et de Qualification]</w:t>
            </w:r>
          </w:p>
        </w:tc>
      </w:tr>
      <w:tr w:rsidR="00AA696E" w:rsidRPr="006C1597" w14:paraId="609FCD48" w14:textId="77777777" w:rsidTr="004B5C0E">
        <w:trPr>
          <w:trHeight w:val="1292"/>
        </w:trPr>
        <w:tc>
          <w:tcPr>
            <w:tcW w:w="1620" w:type="dxa"/>
            <w:tcMar>
              <w:top w:w="28" w:type="dxa"/>
              <w:bottom w:w="28" w:type="dxa"/>
            </w:tcMar>
          </w:tcPr>
          <w:p w14:paraId="46C73EFA" w14:textId="408C1FA8" w:rsidR="00AA696E" w:rsidRPr="006C1597" w:rsidRDefault="00AA696E" w:rsidP="000A71C7">
            <w:pPr>
              <w:tabs>
                <w:tab w:val="right" w:pos="7434"/>
              </w:tabs>
              <w:spacing w:before="60" w:after="60"/>
              <w:rPr>
                <w:b/>
              </w:rPr>
            </w:pPr>
            <w:r>
              <w:rPr>
                <w:b/>
              </w:rPr>
              <w:t>IS 37.1 (f)</w:t>
            </w:r>
          </w:p>
        </w:tc>
        <w:tc>
          <w:tcPr>
            <w:tcW w:w="7740" w:type="dxa"/>
            <w:tcMar>
              <w:top w:w="28" w:type="dxa"/>
              <w:bottom w:w="28" w:type="dxa"/>
            </w:tcMar>
          </w:tcPr>
          <w:p w14:paraId="520B8D06" w14:textId="77777777" w:rsidR="00AA696E" w:rsidRDefault="00AA696E" w:rsidP="000A71C7">
            <w:pPr>
              <w:tabs>
                <w:tab w:val="right" w:pos="7254"/>
              </w:tabs>
              <w:spacing w:before="60" w:after="60"/>
              <w:ind w:left="1" w:firstLine="0"/>
              <w:rPr>
                <w:b/>
                <w:bCs/>
                <w:i/>
              </w:rPr>
            </w:pPr>
            <w:r>
              <w:rPr>
                <w:b/>
                <w:bCs/>
                <w:i/>
              </w:rPr>
              <w:t xml:space="preserve">[Supprimer </w:t>
            </w:r>
            <w:r w:rsidR="0080150B">
              <w:rPr>
                <w:b/>
                <w:bCs/>
                <w:i/>
              </w:rPr>
              <w:t>cette section si pas applicable]</w:t>
            </w:r>
          </w:p>
          <w:p w14:paraId="2C7D2F8B" w14:textId="77777777" w:rsidR="0080150B" w:rsidRDefault="0080150B" w:rsidP="00D24BCD">
            <w:pPr>
              <w:tabs>
                <w:tab w:val="right" w:pos="7254"/>
              </w:tabs>
              <w:spacing w:before="60" w:after="0"/>
              <w:ind w:left="1" w:firstLine="0"/>
              <w:rPr>
                <w:b/>
                <w:bCs/>
                <w:i/>
              </w:rPr>
            </w:pPr>
          </w:p>
          <w:p w14:paraId="64C7D0BD" w14:textId="1950FDBD" w:rsidR="0080150B" w:rsidRPr="00D24BCD" w:rsidRDefault="0080150B" w:rsidP="00D24BCD">
            <w:pPr>
              <w:tabs>
                <w:tab w:val="right" w:pos="7254"/>
              </w:tabs>
              <w:spacing w:after="60"/>
              <w:ind w:left="1" w:firstLine="0"/>
              <w:rPr>
                <w:iCs/>
              </w:rPr>
            </w:pPr>
            <w:r>
              <w:rPr>
                <w:iCs/>
              </w:rPr>
              <w:t xml:space="preserve">Des exigences additionnelles sont applicables. </w:t>
            </w:r>
            <w:r w:rsidR="00B6727B">
              <w:rPr>
                <w:iCs/>
              </w:rPr>
              <w:t>Elles sont détaillées dans les critères d’évaluation à la Section III, Critères d’Evaluation et de Qualification.</w:t>
            </w:r>
          </w:p>
        </w:tc>
      </w:tr>
      <w:tr w:rsidR="00227122" w:rsidRPr="006C1597" w14:paraId="27F77F28" w14:textId="77777777" w:rsidTr="00351FF3">
        <w:trPr>
          <w:trHeight w:val="876"/>
        </w:trPr>
        <w:tc>
          <w:tcPr>
            <w:tcW w:w="9360" w:type="dxa"/>
            <w:gridSpan w:val="2"/>
            <w:tcMar>
              <w:top w:w="28" w:type="dxa"/>
              <w:bottom w:w="28" w:type="dxa"/>
            </w:tcMar>
          </w:tcPr>
          <w:p w14:paraId="6EBB7153" w14:textId="44C6596E" w:rsidR="00227122" w:rsidRPr="00424F7F" w:rsidRDefault="00227122" w:rsidP="00424F7F">
            <w:pPr>
              <w:tabs>
                <w:tab w:val="right" w:pos="7254"/>
              </w:tabs>
              <w:spacing w:before="60" w:after="60"/>
              <w:ind w:left="0" w:firstLine="0"/>
              <w:jc w:val="center"/>
              <w:rPr>
                <w:b/>
                <w:bCs/>
                <w:iCs/>
                <w:sz w:val="32"/>
                <w:szCs w:val="32"/>
              </w:rPr>
            </w:pPr>
            <w:r>
              <w:rPr>
                <w:b/>
                <w:bCs/>
                <w:iCs/>
                <w:sz w:val="32"/>
                <w:szCs w:val="32"/>
              </w:rPr>
              <w:t xml:space="preserve">J. Evaluation </w:t>
            </w:r>
            <w:r w:rsidR="00290DA0">
              <w:rPr>
                <w:b/>
                <w:bCs/>
                <w:iCs/>
                <w:sz w:val="32"/>
                <w:szCs w:val="32"/>
              </w:rPr>
              <w:t xml:space="preserve">combinée </w:t>
            </w:r>
            <w:r>
              <w:rPr>
                <w:b/>
                <w:bCs/>
                <w:iCs/>
                <w:sz w:val="32"/>
                <w:szCs w:val="32"/>
              </w:rPr>
              <w:t>des Parties Techniques et Financières et Offre la Plus Avantageuse</w:t>
            </w:r>
          </w:p>
        </w:tc>
      </w:tr>
      <w:tr w:rsidR="00260F1A" w:rsidRPr="006C1597" w14:paraId="538CF4FD" w14:textId="77777777" w:rsidTr="00B94A4D">
        <w:trPr>
          <w:trHeight w:val="876"/>
        </w:trPr>
        <w:tc>
          <w:tcPr>
            <w:tcW w:w="1620" w:type="dxa"/>
            <w:tcMar>
              <w:top w:w="28" w:type="dxa"/>
              <w:bottom w:w="28" w:type="dxa"/>
            </w:tcMar>
          </w:tcPr>
          <w:p w14:paraId="19DBB678" w14:textId="10794C2B" w:rsidR="00260F1A" w:rsidRDefault="00260F1A" w:rsidP="000A71C7">
            <w:pPr>
              <w:tabs>
                <w:tab w:val="right" w:pos="7434"/>
              </w:tabs>
              <w:spacing w:before="60" w:after="60"/>
              <w:rPr>
                <w:b/>
              </w:rPr>
            </w:pPr>
            <w:r>
              <w:rPr>
                <w:b/>
              </w:rPr>
              <w:t>IS 40.1</w:t>
            </w:r>
          </w:p>
        </w:tc>
        <w:tc>
          <w:tcPr>
            <w:tcW w:w="7740" w:type="dxa"/>
            <w:tcMar>
              <w:top w:w="28" w:type="dxa"/>
              <w:bottom w:w="28" w:type="dxa"/>
            </w:tcMar>
          </w:tcPr>
          <w:p w14:paraId="1CF3E460" w14:textId="66A2AECC" w:rsidR="00260F1A" w:rsidRPr="00424F7F" w:rsidRDefault="00260F1A" w:rsidP="000A71C7">
            <w:pPr>
              <w:tabs>
                <w:tab w:val="right" w:pos="7254"/>
              </w:tabs>
              <w:spacing w:before="60" w:after="60"/>
              <w:ind w:left="0" w:firstLine="0"/>
              <w:rPr>
                <w:i/>
              </w:rPr>
            </w:pPr>
            <w:r>
              <w:rPr>
                <w:iCs/>
              </w:rPr>
              <w:t>L</w:t>
            </w:r>
            <w:r w:rsidR="00D634FA">
              <w:rPr>
                <w:iCs/>
              </w:rPr>
              <w:t xml:space="preserve">a pondération </w:t>
            </w:r>
            <w:r>
              <w:rPr>
                <w:iCs/>
              </w:rPr>
              <w:t xml:space="preserve"> </w:t>
            </w:r>
            <w:r w:rsidR="00C52752">
              <w:rPr>
                <w:iCs/>
              </w:rPr>
              <w:t>d</w:t>
            </w:r>
            <w:r>
              <w:rPr>
                <w:iCs/>
              </w:rPr>
              <w:t xml:space="preserve">u coût est : ___________ </w:t>
            </w:r>
            <w:r w:rsidR="00863B61">
              <w:rPr>
                <w:i/>
              </w:rPr>
              <w:t xml:space="preserve">[insérer </w:t>
            </w:r>
            <w:r w:rsidR="00C52752">
              <w:rPr>
                <w:i/>
              </w:rPr>
              <w:t>la pondération</w:t>
            </w:r>
            <w:r w:rsidR="00863B61">
              <w:rPr>
                <w:i/>
              </w:rPr>
              <w:t xml:space="preserve"> du coût </w:t>
            </w:r>
            <w:r w:rsidR="0094383D">
              <w:rPr>
                <w:i/>
              </w:rPr>
              <w:t xml:space="preserve">de telle manière que </w:t>
            </w:r>
            <w:r w:rsidR="00BC4024">
              <w:rPr>
                <w:i/>
              </w:rPr>
              <w:t xml:space="preserve">la somme des pondérations </w:t>
            </w:r>
            <w:r w:rsidR="0094383D">
              <w:rPr>
                <w:i/>
              </w:rPr>
              <w:t xml:space="preserve">pour le coût </w:t>
            </w:r>
            <w:r w:rsidR="00BC4024">
              <w:rPr>
                <w:i/>
              </w:rPr>
              <w:t xml:space="preserve">et </w:t>
            </w:r>
            <w:r w:rsidR="00D12164">
              <w:rPr>
                <w:i/>
              </w:rPr>
              <w:t>pour le score technique soit égal</w:t>
            </w:r>
            <w:r w:rsidR="00BC4024">
              <w:rPr>
                <w:i/>
              </w:rPr>
              <w:t>e</w:t>
            </w:r>
            <w:r w:rsidR="00D12164">
              <w:rPr>
                <w:i/>
              </w:rPr>
              <w:t xml:space="preserve"> à un (1)] </w:t>
            </w:r>
            <w:r w:rsidR="0094383D">
              <w:rPr>
                <w:i/>
              </w:rPr>
              <w:t xml:space="preserve"> </w:t>
            </w:r>
          </w:p>
        </w:tc>
      </w:tr>
      <w:tr w:rsidR="00E229DD" w:rsidRPr="006C1597" w14:paraId="74F8E308" w14:textId="77777777" w:rsidTr="003B08C1">
        <w:trPr>
          <w:trHeight w:val="576"/>
        </w:trPr>
        <w:tc>
          <w:tcPr>
            <w:tcW w:w="9360" w:type="dxa"/>
            <w:gridSpan w:val="2"/>
            <w:tcMar>
              <w:top w:w="28" w:type="dxa"/>
              <w:bottom w:w="28" w:type="dxa"/>
            </w:tcMar>
            <w:vAlign w:val="center"/>
          </w:tcPr>
          <w:p w14:paraId="5A6F255A" w14:textId="6BED6509" w:rsidR="00E229DD" w:rsidRPr="00424F7F" w:rsidRDefault="00E229DD" w:rsidP="003B08C1">
            <w:pPr>
              <w:tabs>
                <w:tab w:val="right" w:pos="7254"/>
              </w:tabs>
              <w:spacing w:before="60" w:after="60"/>
              <w:ind w:left="0" w:firstLine="0"/>
              <w:jc w:val="center"/>
              <w:rPr>
                <w:b/>
                <w:bCs/>
                <w:iCs/>
                <w:sz w:val="32"/>
                <w:szCs w:val="32"/>
              </w:rPr>
            </w:pPr>
            <w:r w:rsidRPr="00424F7F">
              <w:rPr>
                <w:b/>
                <w:bCs/>
                <w:iCs/>
                <w:sz w:val="32"/>
                <w:szCs w:val="32"/>
              </w:rPr>
              <w:t xml:space="preserve">K. </w:t>
            </w:r>
            <w:r w:rsidR="00A84BFA">
              <w:rPr>
                <w:b/>
                <w:bCs/>
                <w:iCs/>
                <w:sz w:val="32"/>
                <w:szCs w:val="32"/>
              </w:rPr>
              <w:t>Attribution du Marché</w:t>
            </w:r>
          </w:p>
        </w:tc>
      </w:tr>
      <w:tr w:rsidR="00D36333" w:rsidRPr="006C1597" w14:paraId="24EFD3A0" w14:textId="77777777" w:rsidTr="00A76396">
        <w:trPr>
          <w:trHeight w:val="651"/>
        </w:trPr>
        <w:tc>
          <w:tcPr>
            <w:tcW w:w="1620" w:type="dxa"/>
            <w:tcMar>
              <w:top w:w="28" w:type="dxa"/>
              <w:bottom w:w="28" w:type="dxa"/>
            </w:tcMar>
          </w:tcPr>
          <w:p w14:paraId="54729F4E" w14:textId="6427BAC8" w:rsidR="00D36333" w:rsidRPr="006C1597" w:rsidRDefault="00D36333" w:rsidP="000A71C7">
            <w:pPr>
              <w:tabs>
                <w:tab w:val="right" w:pos="7434"/>
              </w:tabs>
              <w:spacing w:before="60" w:after="60"/>
              <w:rPr>
                <w:b/>
              </w:rPr>
            </w:pPr>
            <w:r>
              <w:rPr>
                <w:b/>
              </w:rPr>
              <w:t xml:space="preserve">IS </w:t>
            </w:r>
            <w:r w:rsidR="00623673">
              <w:rPr>
                <w:b/>
              </w:rPr>
              <w:t>49.1 et 49.2</w:t>
            </w:r>
          </w:p>
        </w:tc>
        <w:tc>
          <w:tcPr>
            <w:tcW w:w="7740" w:type="dxa"/>
            <w:tcMar>
              <w:top w:w="28" w:type="dxa"/>
              <w:bottom w:w="28" w:type="dxa"/>
            </w:tcMar>
          </w:tcPr>
          <w:p w14:paraId="2F46C54A" w14:textId="77777777" w:rsidR="00D36333" w:rsidRDefault="00623673" w:rsidP="000A71C7">
            <w:pPr>
              <w:tabs>
                <w:tab w:val="right" w:pos="7254"/>
              </w:tabs>
              <w:spacing w:before="60" w:after="60"/>
              <w:ind w:left="0" w:firstLine="0"/>
              <w:rPr>
                <w:b/>
                <w:bCs/>
                <w:i/>
              </w:rPr>
            </w:pPr>
            <w:r w:rsidRPr="00424F7F">
              <w:rPr>
                <w:b/>
                <w:bCs/>
                <w:i/>
              </w:rPr>
              <w:t>[Supprimer si pas applicable]</w:t>
            </w:r>
          </w:p>
          <w:p w14:paraId="5538D485" w14:textId="7A73AD96" w:rsidR="00623673" w:rsidRDefault="00623673" w:rsidP="000A71C7">
            <w:pPr>
              <w:tabs>
                <w:tab w:val="right" w:pos="7254"/>
              </w:tabs>
              <w:spacing w:before="60" w:after="60"/>
              <w:ind w:left="0" w:firstLine="0"/>
              <w:rPr>
                <w:iCs/>
              </w:rPr>
            </w:pPr>
            <w:r>
              <w:rPr>
                <w:iCs/>
              </w:rPr>
              <w:lastRenderedPageBreak/>
              <w:t xml:space="preserve">Le Soumissionnaire retenu </w:t>
            </w:r>
            <w:r w:rsidR="00A84BFA">
              <w:rPr>
                <w:iCs/>
              </w:rPr>
              <w:t xml:space="preserve">sera invité à remettre </w:t>
            </w:r>
            <w:r w:rsidR="00C45DE5">
              <w:rPr>
                <w:iCs/>
              </w:rPr>
              <w:t>une Garantie de Performance Environnementale et Sociale (ES).</w:t>
            </w:r>
          </w:p>
          <w:p w14:paraId="4C564708" w14:textId="1D6E00E6" w:rsidR="00C45DE5" w:rsidRPr="00424F7F" w:rsidRDefault="00C45DE5" w:rsidP="000A71C7">
            <w:pPr>
              <w:tabs>
                <w:tab w:val="right" w:pos="7254"/>
              </w:tabs>
              <w:spacing w:before="60" w:after="60"/>
              <w:ind w:left="0" w:firstLine="0"/>
              <w:rPr>
                <w:i/>
              </w:rPr>
            </w:pPr>
            <w:r>
              <w:rPr>
                <w:i/>
              </w:rPr>
              <w:t xml:space="preserve">[Note : la Garantie de Performance ES devra normalement être </w:t>
            </w:r>
            <w:r w:rsidR="001A5E4B">
              <w:rPr>
                <w:i/>
              </w:rPr>
              <w:t>exigée lorsque le</w:t>
            </w:r>
            <w:r w:rsidR="00BC4024">
              <w:rPr>
                <w:i/>
              </w:rPr>
              <w:t>s</w:t>
            </w:r>
            <w:r w:rsidR="001A5E4B">
              <w:rPr>
                <w:i/>
              </w:rPr>
              <w:t xml:space="preserve"> risques ES sont élevés.]</w:t>
            </w:r>
            <w:r>
              <w:rPr>
                <w:i/>
              </w:rPr>
              <w:t xml:space="preserve"> </w:t>
            </w:r>
          </w:p>
        </w:tc>
      </w:tr>
      <w:tr w:rsidR="000A71C7" w:rsidRPr="006C1597" w14:paraId="52760720" w14:textId="77777777" w:rsidTr="00B94A4D">
        <w:tc>
          <w:tcPr>
            <w:tcW w:w="1620" w:type="dxa"/>
            <w:tcMar>
              <w:top w:w="28" w:type="dxa"/>
              <w:bottom w:w="28" w:type="dxa"/>
            </w:tcMar>
          </w:tcPr>
          <w:p w14:paraId="29AF35D9" w14:textId="41CD438A" w:rsidR="000A71C7" w:rsidRPr="006C1597" w:rsidRDefault="000A71C7" w:rsidP="000A71C7">
            <w:pPr>
              <w:pStyle w:val="Head22"/>
              <w:spacing w:before="60" w:after="60"/>
            </w:pPr>
            <w:r w:rsidRPr="0028492A">
              <w:lastRenderedPageBreak/>
              <w:t xml:space="preserve">IS </w:t>
            </w:r>
            <w:r w:rsidR="00CC6C88">
              <w:t>50</w:t>
            </w:r>
            <w:r w:rsidRPr="0028492A">
              <w:t>.1</w:t>
            </w:r>
          </w:p>
        </w:tc>
        <w:tc>
          <w:tcPr>
            <w:tcW w:w="7740" w:type="dxa"/>
            <w:tcMar>
              <w:top w:w="28" w:type="dxa"/>
              <w:bottom w:w="28" w:type="dxa"/>
            </w:tcMar>
          </w:tcPr>
          <w:p w14:paraId="6101EB7D" w14:textId="006920E8" w:rsidR="000A71C7" w:rsidRPr="002612B1" w:rsidRDefault="000A71C7" w:rsidP="000A71C7">
            <w:pPr>
              <w:pStyle w:val="BankNormal"/>
              <w:tabs>
                <w:tab w:val="left" w:pos="5686"/>
                <w:tab w:val="right" w:pos="7218"/>
              </w:tabs>
              <w:spacing w:after="0"/>
              <w:ind w:left="1" w:hanging="1"/>
              <w:jc w:val="both"/>
              <w:rPr>
                <w:iCs/>
                <w:lang w:val="fr-FR"/>
              </w:rPr>
            </w:pPr>
            <w:r w:rsidRPr="002612B1">
              <w:rPr>
                <w:iCs/>
                <w:lang w:val="fr-FR"/>
              </w:rPr>
              <w:t xml:space="preserve">Les procédures de présentation d’une Réclamation concernant la passation des marchés est détaillée dans le Règlement de Passation de Marchés applicables aux Emprunteurs dans le cadre de </w:t>
            </w:r>
            <w:r w:rsidR="00BC4024">
              <w:rPr>
                <w:iCs/>
                <w:lang w:val="fr-FR"/>
              </w:rPr>
              <w:t>F</w:t>
            </w:r>
            <w:r w:rsidRPr="002612B1">
              <w:rPr>
                <w:iCs/>
                <w:lang w:val="fr-FR"/>
              </w:rPr>
              <w:t xml:space="preserve">inancement de </w:t>
            </w:r>
            <w:r w:rsidR="00BC4024">
              <w:rPr>
                <w:iCs/>
                <w:lang w:val="fr-FR"/>
              </w:rPr>
              <w:t>P</w:t>
            </w:r>
            <w:r w:rsidRPr="002612B1">
              <w:rPr>
                <w:iCs/>
                <w:lang w:val="fr-FR"/>
              </w:rPr>
              <w:t>rojets d’</w:t>
            </w:r>
            <w:r w:rsidR="00BC4024">
              <w:rPr>
                <w:iCs/>
                <w:lang w:val="fr-FR"/>
              </w:rPr>
              <w:t>I</w:t>
            </w:r>
            <w:r w:rsidRPr="002612B1">
              <w:rPr>
                <w:iCs/>
                <w:lang w:val="fr-FR"/>
              </w:rPr>
              <w:t>nvestissement (Annexe III).  Un Soumissionnaire désirant présenter une réclamation concernant la passation des marchés devra présenter sa réclamation en suivant ces procédures, par écrit (par le moyen le plus rapide, c’est-à-dire courriel ou télécopie) à :</w:t>
            </w:r>
          </w:p>
          <w:p w14:paraId="21B40449" w14:textId="77777777" w:rsidR="000A71C7" w:rsidRPr="0028492A" w:rsidRDefault="000A71C7" w:rsidP="000A71C7">
            <w:pPr>
              <w:pStyle w:val="Outline"/>
              <w:suppressAutoHyphens/>
              <w:spacing w:before="60" w:after="60"/>
              <w:ind w:left="720"/>
              <w:rPr>
                <w:b/>
                <w:color w:val="000000"/>
              </w:rPr>
            </w:pPr>
            <w:r w:rsidRPr="0028492A">
              <w:rPr>
                <w:b/>
                <w:color w:val="000000"/>
              </w:rPr>
              <w:t xml:space="preserve">à l’attention de : </w:t>
            </w:r>
          </w:p>
          <w:p w14:paraId="12153140" w14:textId="77777777" w:rsidR="000A71C7" w:rsidRPr="0028492A" w:rsidRDefault="000A71C7" w:rsidP="000A71C7">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14:paraId="520F17BA" w14:textId="77777777" w:rsidR="000A71C7" w:rsidRPr="0028492A" w:rsidRDefault="000A71C7" w:rsidP="000A71C7">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14:paraId="280E0C3E" w14:textId="77777777" w:rsidR="000A71C7" w:rsidRPr="0028492A" w:rsidRDefault="000A71C7" w:rsidP="000A71C7">
            <w:pPr>
              <w:pStyle w:val="Outline"/>
              <w:suppressAutoHyphens/>
              <w:spacing w:before="60" w:after="60"/>
              <w:ind w:left="720"/>
              <w:rPr>
                <w:i/>
              </w:rPr>
            </w:pPr>
            <w:r w:rsidRPr="0028492A">
              <w:rPr>
                <w:b/>
                <w:color w:val="000000"/>
                <w:kern w:val="0"/>
                <w:lang w:eastAsia="en-GB"/>
              </w:rPr>
              <w:t>Agence:</w:t>
            </w:r>
            <w:r w:rsidRPr="0028492A">
              <w:t xml:space="preserve"> </w:t>
            </w:r>
            <w:r w:rsidRPr="0028492A">
              <w:rPr>
                <w:i/>
              </w:rPr>
              <w:t>[insérer le nom du Maître d’Ouvrage]</w:t>
            </w:r>
          </w:p>
          <w:p w14:paraId="3DF87FEA" w14:textId="77777777" w:rsidR="000A71C7" w:rsidRPr="0028492A" w:rsidRDefault="000A71C7" w:rsidP="000A71C7">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14:paraId="0150023D" w14:textId="77777777" w:rsidR="000A71C7" w:rsidRPr="0028492A" w:rsidRDefault="000A71C7" w:rsidP="000A71C7">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448E51AD" w14:textId="77777777" w:rsidR="00A77FEB" w:rsidRPr="00951FD6" w:rsidRDefault="00A77FEB" w:rsidP="00951FD6">
            <w:pPr>
              <w:pStyle w:val="BankNormal"/>
              <w:tabs>
                <w:tab w:val="left" w:pos="5686"/>
                <w:tab w:val="right" w:pos="7218"/>
              </w:tabs>
              <w:spacing w:before="120" w:after="120"/>
              <w:ind w:left="0" w:firstLine="0"/>
              <w:jc w:val="both"/>
              <w:rPr>
                <w:lang w:val="fr-FR"/>
              </w:rPr>
            </w:pPr>
            <w:r w:rsidRPr="00951FD6">
              <w:rPr>
                <w:lang w:val="fr-FR"/>
              </w:rPr>
              <w:t xml:space="preserve">Une copie de la plainte peut être adressée pour information et suivi à la Banque à l'adresse suivante : </w:t>
            </w:r>
            <w:hyperlink r:id="rId64" w:history="1">
              <w:r w:rsidRPr="00951FD6">
                <w:rPr>
                  <w:rStyle w:val="Hyperlink"/>
                  <w:b/>
                  <w:bCs/>
                  <w:lang w:val="fr-FR"/>
                </w:rPr>
                <w:t>pprocurementcomplaints@worldbank.org</w:t>
              </w:r>
            </w:hyperlink>
          </w:p>
          <w:p w14:paraId="7572838C" w14:textId="5D2AE8B5" w:rsidR="000A71C7" w:rsidRPr="002612B1" w:rsidRDefault="000A71C7" w:rsidP="000A71C7">
            <w:pPr>
              <w:pStyle w:val="BankNormal"/>
              <w:tabs>
                <w:tab w:val="left" w:pos="5686"/>
                <w:tab w:val="right" w:pos="7218"/>
              </w:tabs>
              <w:spacing w:after="120"/>
              <w:ind w:left="0" w:firstLine="0"/>
              <w:jc w:val="both"/>
              <w:rPr>
                <w:iCs/>
                <w:lang w:val="fr-FR"/>
              </w:rPr>
            </w:pPr>
            <w:r w:rsidRPr="002612B1">
              <w:rPr>
                <w:szCs w:val="24"/>
                <w:lang w:val="fr-FR"/>
              </w:rPr>
              <w:t xml:space="preserve">En résumé, </w:t>
            </w:r>
            <w:r w:rsidRPr="002612B1">
              <w:rPr>
                <w:iCs/>
                <w:lang w:val="fr-FR"/>
              </w:rPr>
              <w:t>une Réclamation concernant la passation des marchés pourra porter sur :</w:t>
            </w:r>
          </w:p>
          <w:p w14:paraId="3BCDFF80" w14:textId="77777777" w:rsidR="00162E27" w:rsidRDefault="000A71C7" w:rsidP="00AE5014">
            <w:pPr>
              <w:pStyle w:val="BankNormal"/>
              <w:numPr>
                <w:ilvl w:val="0"/>
                <w:numId w:val="106"/>
              </w:numPr>
              <w:tabs>
                <w:tab w:val="left" w:pos="5686"/>
                <w:tab w:val="right" w:pos="7218"/>
              </w:tabs>
              <w:spacing w:after="120"/>
              <w:jc w:val="both"/>
              <w:rPr>
                <w:iCs/>
                <w:lang w:val="fr-FR"/>
              </w:rPr>
            </w:pPr>
            <w:r w:rsidRPr="002612B1">
              <w:rPr>
                <w:iCs/>
                <w:lang w:val="fr-FR"/>
              </w:rPr>
              <w:t xml:space="preserve">Les termes du présent Dossier d’Appel d’Offres ; </w:t>
            </w:r>
          </w:p>
          <w:p w14:paraId="452D8433" w14:textId="7BC09E5B" w:rsidR="000A71C7" w:rsidRPr="002612B1" w:rsidRDefault="00162E27" w:rsidP="00AE5014">
            <w:pPr>
              <w:pStyle w:val="BankNormal"/>
              <w:numPr>
                <w:ilvl w:val="0"/>
                <w:numId w:val="106"/>
              </w:numPr>
              <w:tabs>
                <w:tab w:val="left" w:pos="5686"/>
                <w:tab w:val="right" w:pos="7218"/>
              </w:tabs>
              <w:spacing w:after="0"/>
              <w:jc w:val="both"/>
              <w:rPr>
                <w:iCs/>
                <w:lang w:val="fr-FR"/>
              </w:rPr>
            </w:pPr>
            <w:r>
              <w:rPr>
                <w:iCs/>
                <w:lang w:val="fr-FR"/>
              </w:rPr>
              <w:t>La décision du Maît</w:t>
            </w:r>
            <w:r w:rsidR="00255421">
              <w:rPr>
                <w:iCs/>
                <w:lang w:val="fr-FR"/>
              </w:rPr>
              <w:t>re</w:t>
            </w:r>
            <w:r>
              <w:rPr>
                <w:iCs/>
                <w:lang w:val="fr-FR"/>
              </w:rPr>
              <w:t xml:space="preserve"> d’Ouvrage d’exclure un Soumissionnaire </w:t>
            </w:r>
            <w:r w:rsidR="005165C5">
              <w:rPr>
                <w:iCs/>
                <w:lang w:val="fr-FR"/>
              </w:rPr>
              <w:t xml:space="preserve">du processus d’appel d’offres avant l’attribution du marché ; </w:t>
            </w:r>
            <w:r w:rsidR="000A71C7" w:rsidRPr="002612B1">
              <w:rPr>
                <w:iCs/>
                <w:lang w:val="fr-FR"/>
              </w:rPr>
              <w:t>et</w:t>
            </w:r>
          </w:p>
          <w:p w14:paraId="41B18632" w14:textId="1B07E158" w:rsidR="000A71C7" w:rsidRPr="00A51D4D" w:rsidRDefault="000A71C7" w:rsidP="00AE5014">
            <w:pPr>
              <w:pStyle w:val="ListParagraph"/>
              <w:numPr>
                <w:ilvl w:val="0"/>
                <w:numId w:val="106"/>
              </w:numPr>
              <w:tabs>
                <w:tab w:val="left" w:pos="682"/>
                <w:tab w:val="left" w:pos="1152"/>
              </w:tabs>
              <w:spacing w:before="120" w:after="120"/>
              <w:rPr>
                <w:b/>
                <w:i/>
              </w:rPr>
            </w:pPr>
            <w:r w:rsidRPr="00A51D4D">
              <w:rPr>
                <w:iCs/>
              </w:rPr>
              <w:t xml:space="preserve">La décision du Maître d’Ouvrage d’attribuer le marché. </w:t>
            </w:r>
          </w:p>
        </w:tc>
      </w:tr>
    </w:tbl>
    <w:p w14:paraId="5BD66C42" w14:textId="77777777" w:rsidR="000A450A" w:rsidRPr="006C1597" w:rsidRDefault="000A450A">
      <w:pPr>
        <w:pStyle w:val="Footer"/>
        <w:sectPr w:rsidR="000A450A" w:rsidRPr="006C1597" w:rsidSect="00277084">
          <w:headerReference w:type="even" r:id="rId65"/>
          <w:headerReference w:type="default" r:id="rId66"/>
          <w:footerReference w:type="even" r:id="rId67"/>
          <w:footerReference w:type="default" r:id="rId68"/>
          <w:headerReference w:type="first" r:id="rId69"/>
          <w:footerReference w:type="first" r:id="rId70"/>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085B8205" w14:textId="28DE0882" w:rsidR="00961735" w:rsidRPr="00961735" w:rsidRDefault="00F77517" w:rsidP="00BD7DDA">
      <w:pPr>
        <w:pStyle w:val="Sections"/>
      </w:pPr>
      <w:bookmarkStart w:id="462" w:name="_Toc207125297"/>
      <w:bookmarkStart w:id="463" w:name="_Toc326657862"/>
      <w:bookmarkStart w:id="464" w:name="_Toc438266925"/>
      <w:bookmarkStart w:id="465" w:name="_Toc438267899"/>
      <w:bookmarkStart w:id="466" w:name="_Toc438366666"/>
      <w:bookmarkStart w:id="467" w:name="_Toc156027993"/>
      <w:bookmarkStart w:id="468" w:name="_Toc156372849"/>
      <w:r w:rsidRPr="00E455B0">
        <w:lastRenderedPageBreak/>
        <w:t>Section III. Critères d’Evaluation et de Qualification</w:t>
      </w:r>
      <w:r w:rsidR="00BD7DDA">
        <w:br/>
      </w:r>
      <w:r w:rsidR="00535F36" w:rsidRPr="00BD7DDA">
        <w:rPr>
          <w:sz w:val="36"/>
          <w:szCs w:val="36"/>
        </w:rPr>
        <w:t>(</w:t>
      </w:r>
      <w:r w:rsidR="00535F36" w:rsidRPr="00BD7DDA">
        <w:rPr>
          <w:i/>
          <w:iCs/>
          <w:sz w:val="36"/>
          <w:szCs w:val="36"/>
        </w:rPr>
        <w:t>Si une Pré</w:t>
      </w:r>
      <w:r w:rsidR="00961735" w:rsidRPr="00BD7DDA">
        <w:rPr>
          <w:i/>
          <w:iCs/>
          <w:sz w:val="36"/>
          <w:szCs w:val="36"/>
        </w:rPr>
        <w:t>q</w:t>
      </w:r>
      <w:r w:rsidR="00535F36" w:rsidRPr="00BD7DDA">
        <w:rPr>
          <w:i/>
          <w:iCs/>
          <w:sz w:val="36"/>
          <w:szCs w:val="36"/>
        </w:rPr>
        <w:t>ualification a été effectuée préalablement</w:t>
      </w:r>
      <w:r w:rsidR="00535F36" w:rsidRPr="00BD7DDA">
        <w:rPr>
          <w:sz w:val="36"/>
          <w:szCs w:val="36"/>
        </w:rPr>
        <w:t>)</w:t>
      </w:r>
      <w:bookmarkEnd w:id="462"/>
    </w:p>
    <w:p w14:paraId="60DFD62B" w14:textId="5533CB0C" w:rsidR="00F77517" w:rsidRPr="006C1597" w:rsidRDefault="00F77517" w:rsidP="00F77517">
      <w:pPr>
        <w:ind w:left="0" w:firstLine="0"/>
        <w:rPr>
          <w:szCs w:val="24"/>
        </w:rPr>
      </w:pPr>
      <w:r w:rsidRPr="006C1597">
        <w:rPr>
          <w:szCs w:val="24"/>
        </w:rPr>
        <w:t xml:space="preserve">Cette </w:t>
      </w:r>
      <w:r>
        <w:rPr>
          <w:szCs w:val="24"/>
        </w:rPr>
        <w:t>s</w:t>
      </w:r>
      <w:r w:rsidRPr="006C1597">
        <w:rPr>
          <w:szCs w:val="24"/>
        </w:rPr>
        <w:t xml:space="preserve">ection inclut les </w:t>
      </w:r>
      <w:r w:rsidRPr="006C1597">
        <w:t xml:space="preserve">facteurs, méthodes et </w:t>
      </w:r>
      <w:r w:rsidRPr="006C1597">
        <w:rPr>
          <w:szCs w:val="24"/>
        </w:rPr>
        <w:t xml:space="preserve">critères que </w:t>
      </w:r>
      <w:r w:rsidRPr="006C1597">
        <w:t>le Maître d’Ouvrage</w:t>
      </w:r>
      <w:r w:rsidRPr="006C1597">
        <w:rPr>
          <w:szCs w:val="24"/>
        </w:rPr>
        <w:t xml:space="preserve"> doit utiliser pour évaluer </w:t>
      </w:r>
      <w:r>
        <w:rPr>
          <w:szCs w:val="24"/>
        </w:rPr>
        <w:t>les</w:t>
      </w:r>
      <w:r w:rsidRPr="006C1597">
        <w:rPr>
          <w:szCs w:val="24"/>
        </w:rPr>
        <w:t xml:space="preserve"> </w:t>
      </w:r>
      <w:r>
        <w:rPr>
          <w:szCs w:val="24"/>
        </w:rPr>
        <w:t>O</w:t>
      </w:r>
      <w:r w:rsidRPr="006C1597">
        <w:rPr>
          <w:szCs w:val="24"/>
        </w:rPr>
        <w:t>ffre</w:t>
      </w:r>
      <w:r>
        <w:rPr>
          <w:szCs w:val="24"/>
        </w:rPr>
        <w:t xml:space="preserve">s des </w:t>
      </w:r>
      <w:r w:rsidRPr="006C1597">
        <w:rPr>
          <w:szCs w:val="24"/>
        </w:rPr>
        <w:t>Soumissionnaire</w:t>
      </w:r>
      <w:r>
        <w:rPr>
          <w:szCs w:val="24"/>
        </w:rPr>
        <w:t>s</w:t>
      </w:r>
      <w:r w:rsidRPr="006C1597">
        <w:rPr>
          <w:szCs w:val="24"/>
        </w:rPr>
        <w:t xml:space="preserve"> qualifi</w:t>
      </w:r>
      <w:r>
        <w:rPr>
          <w:szCs w:val="24"/>
        </w:rPr>
        <w:t>és</w:t>
      </w:r>
      <w:r w:rsidRPr="006C1597">
        <w:rPr>
          <w:szCs w:val="24"/>
        </w:rPr>
        <w:t xml:space="preserve">. </w:t>
      </w:r>
      <w:r>
        <w:rPr>
          <w:szCs w:val="24"/>
        </w:rPr>
        <w:t>L</w:t>
      </w:r>
      <w:r w:rsidRPr="006C1597">
        <w:t xml:space="preserve">e Maître d’Ouvrage </w:t>
      </w:r>
      <w:r w:rsidRPr="006C1597">
        <w:rPr>
          <w:szCs w:val="24"/>
        </w:rPr>
        <w:t xml:space="preserve">n’utilisera pas d’autres critères que ceux indiqués dans le présent </w:t>
      </w:r>
      <w:r>
        <w:rPr>
          <w:szCs w:val="24"/>
        </w:rPr>
        <w:t>d</w:t>
      </w:r>
      <w:r w:rsidRPr="006C1597">
        <w:rPr>
          <w:szCs w:val="24"/>
        </w:rPr>
        <w:t xml:space="preserve">ossier d’appel d’offres. </w:t>
      </w:r>
      <w:r w:rsidRPr="006C1597">
        <w:t xml:space="preserve">Le Soumissionnaire </w:t>
      </w:r>
      <w:r w:rsidR="00E048AA">
        <w:t xml:space="preserve">doit </w:t>
      </w:r>
      <w:r w:rsidRPr="006C1597">
        <w:t xml:space="preserve">fournir tous les renseignements demandés dans les formulaires </w:t>
      </w:r>
      <w:r w:rsidR="00E048AA">
        <w:t>inclu</w:t>
      </w:r>
      <w:r w:rsidRPr="006C1597">
        <w:t xml:space="preserve">s à la Section IV, Formulaires de </w:t>
      </w:r>
      <w:r>
        <w:t>S</w:t>
      </w:r>
      <w:r w:rsidRPr="006C1597">
        <w:t>oumission.</w:t>
      </w:r>
    </w:p>
    <w:p w14:paraId="0628183A" w14:textId="77777777" w:rsidR="00F77517" w:rsidRPr="006C1597" w:rsidRDefault="00F77517" w:rsidP="00F77517">
      <w:pPr>
        <w:ind w:left="0" w:firstLine="0"/>
      </w:pPr>
      <w:r w:rsidRPr="006C1597">
        <w:t>Tout montant indiqué par le Soumissionnaire sera en équivalent US$ en utilisant le taux de change déterminé de la manière suivante :</w:t>
      </w:r>
    </w:p>
    <w:p w14:paraId="4B361787" w14:textId="77777777" w:rsidR="00F77517" w:rsidRPr="00D45BF6" w:rsidRDefault="00F77517" w:rsidP="00AE5014">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75316131" w14:textId="77777777" w:rsidR="00F77517" w:rsidRPr="00D45BF6" w:rsidRDefault="00F77517" w:rsidP="00AE5014">
      <w:pPr>
        <w:pStyle w:val="ListParagraph"/>
        <w:numPr>
          <w:ilvl w:val="0"/>
          <w:numId w:val="44"/>
        </w:numPr>
        <w:spacing w:after="160"/>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026A9C20" w14:textId="3F016EA4" w:rsidR="00F77517" w:rsidRDefault="00F77517" w:rsidP="00F77517">
      <w:pPr>
        <w:ind w:left="0" w:firstLine="0"/>
        <w:rPr>
          <w:b/>
          <w:iCs/>
          <w:sz w:val="28"/>
          <w:szCs w:val="28"/>
          <w:lang w:eastAsia="en-US"/>
        </w:rPr>
      </w:pPr>
      <w:r w:rsidRPr="006C1597">
        <w:t>Les taux de change seront ceux provenant de la source identifiée à l’article 3</w:t>
      </w:r>
      <w:r w:rsidR="00DD1B65">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4EF42CE6" w14:textId="26CDC227" w:rsidR="00F77517" w:rsidRDefault="00F77517" w:rsidP="00F77517">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484ED5BD" w14:textId="200A3D00" w:rsidR="005E01C2" w:rsidRDefault="005E01C2" w:rsidP="00AE5014">
      <w:pPr>
        <w:pStyle w:val="ListParagraph"/>
        <w:numPr>
          <w:ilvl w:val="0"/>
          <w:numId w:val="144"/>
        </w:numPr>
        <w:rPr>
          <w:b/>
        </w:rPr>
      </w:pPr>
      <w:r>
        <w:rPr>
          <w:b/>
        </w:rPr>
        <w:t>Qualification</w:t>
      </w:r>
    </w:p>
    <w:p w14:paraId="43D2E697" w14:textId="77777777" w:rsidR="00B6389F" w:rsidRPr="00DC11B7" w:rsidRDefault="00B6389F" w:rsidP="00424F7F">
      <w:pPr>
        <w:pStyle w:val="ListParagraph"/>
        <w:ind w:left="360" w:firstLine="0"/>
        <w:rPr>
          <w:b/>
        </w:rPr>
      </w:pPr>
    </w:p>
    <w:p w14:paraId="136A92AC" w14:textId="29AA098D" w:rsidR="005E01C2" w:rsidRPr="0028492A" w:rsidRDefault="00B6389F" w:rsidP="00424F7F">
      <w:pPr>
        <w:pStyle w:val="ListParagraph"/>
        <w:ind w:left="360" w:firstLine="0"/>
        <w:jc w:val="left"/>
      </w:pPr>
      <w:r>
        <w:rPr>
          <w:b/>
        </w:rPr>
        <w:t>1</w:t>
      </w:r>
      <w:r w:rsidR="005E01C2" w:rsidRPr="00424F7F">
        <w:rPr>
          <w:b/>
        </w:rPr>
        <w:t xml:space="preserve">.1 Mise à jour des Informations </w:t>
      </w:r>
    </w:p>
    <w:p w14:paraId="7A89903F" w14:textId="10E53B79" w:rsidR="005E01C2" w:rsidRPr="00C44AE3" w:rsidRDefault="005E01C2" w:rsidP="00424F7F">
      <w:pPr>
        <w:numPr>
          <w:ilvl w:val="12"/>
          <w:numId w:val="0"/>
        </w:numPr>
        <w:ind w:left="810"/>
      </w:pPr>
      <w:r w:rsidRPr="0028492A">
        <w:t xml:space="preserve">Le </w:t>
      </w:r>
      <w:r>
        <w:t>S</w:t>
      </w:r>
      <w:r w:rsidRPr="0028492A">
        <w:t xml:space="preserve">oumissionnaire doit continuer à satisfaire aux critères utilisés lors de la </w:t>
      </w:r>
      <w:r w:rsidR="00961735" w:rsidRPr="0028492A">
        <w:t>préqualification</w:t>
      </w:r>
      <w:r w:rsidRPr="0028492A">
        <w:rPr>
          <w:sz w:val="28"/>
        </w:rPr>
        <w:t>.</w:t>
      </w:r>
      <w:r w:rsidRPr="0028492A">
        <w:t xml:space="preserve"> </w:t>
      </w:r>
    </w:p>
    <w:p w14:paraId="67143F58" w14:textId="14DC8726" w:rsidR="00B6389F" w:rsidRDefault="00B6389F" w:rsidP="00B6389F">
      <w:pPr>
        <w:ind w:left="810" w:hanging="450"/>
        <w:rPr>
          <w:b/>
          <w:iCs/>
          <w:szCs w:val="24"/>
        </w:rPr>
      </w:pPr>
      <w:r>
        <w:rPr>
          <w:b/>
          <w:iCs/>
          <w:szCs w:val="24"/>
        </w:rPr>
        <w:t>1</w:t>
      </w:r>
      <w:r w:rsidR="005E01C2">
        <w:rPr>
          <w:b/>
          <w:iCs/>
          <w:szCs w:val="24"/>
        </w:rPr>
        <w:t>.2</w:t>
      </w:r>
      <w:r>
        <w:rPr>
          <w:b/>
          <w:iCs/>
          <w:szCs w:val="24"/>
        </w:rPr>
        <w:t xml:space="preserve"> Sous-traitants</w:t>
      </w:r>
    </w:p>
    <w:p w14:paraId="038CE308" w14:textId="15F7076F" w:rsidR="00810FF3" w:rsidRPr="00424F7F" w:rsidRDefault="00810FF3" w:rsidP="00424F7F">
      <w:pPr>
        <w:ind w:left="810" w:firstLine="0"/>
        <w:rPr>
          <w:bCs/>
          <w:iCs/>
          <w:szCs w:val="24"/>
        </w:rPr>
      </w:pPr>
      <w:r w:rsidRPr="00424F7F">
        <w:rPr>
          <w:bCs/>
          <w:iCs/>
          <w:szCs w:val="24"/>
        </w:rPr>
        <w:t xml:space="preserve">Seuls les Sous-traitants spécialisés </w:t>
      </w:r>
      <w:r w:rsidR="00586299">
        <w:rPr>
          <w:bCs/>
          <w:iCs/>
          <w:szCs w:val="24"/>
        </w:rPr>
        <w:t xml:space="preserve">approuvés par le Maître d’Ouvrage seront </w:t>
      </w:r>
      <w:r w:rsidR="001417C4">
        <w:rPr>
          <w:bCs/>
          <w:iCs/>
          <w:szCs w:val="24"/>
        </w:rPr>
        <w:t>c</w:t>
      </w:r>
      <w:r w:rsidR="00586299">
        <w:rPr>
          <w:bCs/>
          <w:iCs/>
          <w:szCs w:val="24"/>
        </w:rPr>
        <w:t xml:space="preserve">onsidérés. </w:t>
      </w:r>
      <w:r w:rsidR="00BC6675">
        <w:rPr>
          <w:bCs/>
          <w:iCs/>
          <w:szCs w:val="24"/>
        </w:rPr>
        <w:t>Le Sous-traitant spécialisé devra continuer à satisfaire les critères utilisés au moment de la préqualification. Le Soumissionnaire de</w:t>
      </w:r>
      <w:r w:rsidR="003B6634">
        <w:rPr>
          <w:bCs/>
          <w:iCs/>
          <w:szCs w:val="24"/>
        </w:rPr>
        <w:t xml:space="preserve">vra fournir à la Section </w:t>
      </w:r>
      <w:r w:rsidR="004A2D5A">
        <w:rPr>
          <w:bCs/>
          <w:iCs/>
          <w:szCs w:val="24"/>
        </w:rPr>
        <w:t xml:space="preserve">IV – </w:t>
      </w:r>
      <w:r w:rsidR="007E63C3">
        <w:rPr>
          <w:bCs/>
          <w:iCs/>
          <w:szCs w:val="24"/>
        </w:rPr>
        <w:t>Formulaires de Soumission</w:t>
      </w:r>
      <w:r w:rsidR="004A2D5A">
        <w:rPr>
          <w:bCs/>
          <w:iCs/>
          <w:szCs w:val="24"/>
        </w:rPr>
        <w:t xml:space="preserve"> les détails sur les sous-traitants proposés.</w:t>
      </w:r>
    </w:p>
    <w:p w14:paraId="0A6FB0D5" w14:textId="40E4EDB0" w:rsidR="005E01C2" w:rsidRPr="0028492A" w:rsidRDefault="004A2D5A" w:rsidP="00424F7F">
      <w:pPr>
        <w:ind w:left="810" w:hanging="450"/>
        <w:rPr>
          <w:iCs/>
          <w:szCs w:val="24"/>
        </w:rPr>
      </w:pPr>
      <w:r>
        <w:rPr>
          <w:b/>
        </w:rPr>
        <w:t xml:space="preserve">1.3 </w:t>
      </w:r>
      <w:r w:rsidR="005E01C2" w:rsidRPr="0028492A">
        <w:rPr>
          <w:b/>
        </w:rPr>
        <w:t>Ressources</w:t>
      </w:r>
      <w:r w:rsidR="005E01C2" w:rsidRPr="0028492A">
        <w:rPr>
          <w:b/>
          <w:iCs/>
          <w:szCs w:val="24"/>
        </w:rPr>
        <w:t xml:space="preserve"> financières</w:t>
      </w:r>
    </w:p>
    <w:p w14:paraId="79DF9D3D" w14:textId="77777777" w:rsidR="005E01C2" w:rsidRPr="0028492A" w:rsidRDefault="005E01C2" w:rsidP="00424F7F">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12A02067" w14:textId="77777777" w:rsidR="005E01C2" w:rsidRPr="0028492A" w:rsidRDefault="005E01C2" w:rsidP="00AE5014">
      <w:pPr>
        <w:numPr>
          <w:ilvl w:val="0"/>
          <w:numId w:val="143"/>
        </w:numPr>
        <w:ind w:left="1418"/>
      </w:pPr>
      <w:r w:rsidRPr="0028492A">
        <w:rPr>
          <w:szCs w:val="24"/>
        </w:rPr>
        <w:lastRenderedPageBreak/>
        <w:t>aux besoins de trésorerie du Marché</w:t>
      </w:r>
      <w:r w:rsidRPr="0028492A">
        <w:rPr>
          <w:i/>
          <w:szCs w:val="24"/>
        </w:rPr>
        <w:t>,</w:t>
      </w:r>
      <w:r w:rsidRPr="0028492A">
        <w:rPr>
          <w:szCs w:val="24"/>
        </w:rPr>
        <w:t xml:space="preserve"> et </w:t>
      </w:r>
    </w:p>
    <w:p w14:paraId="2407D0FB" w14:textId="77777777" w:rsidR="005E01C2" w:rsidRPr="0028492A" w:rsidRDefault="005E01C2" w:rsidP="00AE5014">
      <w:pPr>
        <w:numPr>
          <w:ilvl w:val="0"/>
          <w:numId w:val="143"/>
        </w:numPr>
        <w:ind w:left="1418"/>
      </w:pPr>
      <w:r w:rsidRPr="0028492A">
        <w:rPr>
          <w:szCs w:val="24"/>
        </w:rPr>
        <w:t>aux besoins en trésorerie des travaux en cours et à venir dans le cadre de marchés déjà engagés.</w:t>
      </w:r>
    </w:p>
    <w:p w14:paraId="5AE9048C" w14:textId="651B2BDB" w:rsidR="005E01C2" w:rsidRPr="0028492A" w:rsidRDefault="00984619" w:rsidP="00424F7F">
      <w:pPr>
        <w:ind w:left="1080" w:hanging="630"/>
        <w:rPr>
          <w:b/>
        </w:rPr>
      </w:pPr>
      <w:r>
        <w:rPr>
          <w:b/>
        </w:rPr>
        <w:t>1.4</w:t>
      </w:r>
      <w:r w:rsidR="005E01C2" w:rsidRPr="0028492A">
        <w:rPr>
          <w:b/>
        </w:rPr>
        <w:tab/>
      </w:r>
      <w:r>
        <w:rPr>
          <w:b/>
        </w:rPr>
        <w:t xml:space="preserve">Représentant de l’Entrepreneur et </w:t>
      </w:r>
      <w:r w:rsidR="005E01C2" w:rsidRPr="0028492A">
        <w:rPr>
          <w:b/>
        </w:rPr>
        <w:t>Personnel</w:t>
      </w:r>
      <w:r w:rsidR="005E01C2">
        <w:rPr>
          <w:b/>
        </w:rPr>
        <w:t xml:space="preserve"> clé</w:t>
      </w:r>
    </w:p>
    <w:p w14:paraId="25D79224" w14:textId="77777777" w:rsidR="005056CB" w:rsidRPr="00477DF8" w:rsidRDefault="005056CB" w:rsidP="005056CB">
      <w:pPr>
        <w:tabs>
          <w:tab w:val="right" w:pos="7254"/>
        </w:tabs>
        <w:ind w:left="709" w:firstLine="11"/>
        <w:rPr>
          <w:iCs/>
        </w:rPr>
      </w:pPr>
      <w:r w:rsidRPr="00A31F3E">
        <w:rPr>
          <w:lang w:val="fr"/>
        </w:rPr>
        <w:t xml:space="preserve">Le </w:t>
      </w:r>
      <w:r>
        <w:rPr>
          <w:lang w:val="fr"/>
        </w:rPr>
        <w:t>S</w:t>
      </w:r>
      <w:r w:rsidRPr="00A31F3E">
        <w:rPr>
          <w:lang w:val="fr"/>
        </w:rPr>
        <w:t xml:space="preserve">oumissionnaire doit démontrer qu’il aura un </w:t>
      </w:r>
      <w:r>
        <w:rPr>
          <w:lang w:val="fr"/>
        </w:rPr>
        <w:t>R</w:t>
      </w:r>
      <w:r w:rsidRPr="00A31F3E">
        <w:rPr>
          <w:lang w:val="fr"/>
        </w:rPr>
        <w:t xml:space="preserve">eprésentant dûment qualifié et un </w:t>
      </w:r>
      <w:r>
        <w:rPr>
          <w:lang w:val="fr"/>
        </w:rPr>
        <w:t>P</w:t>
      </w:r>
      <w:r w:rsidRPr="00A31F3E">
        <w:rPr>
          <w:lang w:val="fr"/>
        </w:rPr>
        <w:t xml:space="preserve">ersonnel </w:t>
      </w:r>
      <w:r>
        <w:rPr>
          <w:lang w:val="fr"/>
        </w:rPr>
        <w:t>C</w:t>
      </w:r>
      <w:r w:rsidRPr="00A31F3E">
        <w:rPr>
          <w:lang w:val="fr"/>
        </w:rPr>
        <w:t>lé qualifié (et en nombre suffisant), tel que décrit dans l</w:t>
      </w:r>
      <w:r>
        <w:rPr>
          <w:lang w:val="fr"/>
        </w:rPr>
        <w:t>es</w:t>
      </w:r>
      <w:r w:rsidRPr="00A31F3E">
        <w:rPr>
          <w:lang w:val="fr"/>
        </w:rPr>
        <w:t xml:space="preserve"> </w:t>
      </w:r>
      <w:r>
        <w:rPr>
          <w:lang w:val="fr"/>
        </w:rPr>
        <w:t>S</w:t>
      </w:r>
      <w:r w:rsidRPr="00A31F3E">
        <w:rPr>
          <w:lang w:val="fr"/>
        </w:rPr>
        <w:t>pécification</w:t>
      </w:r>
      <w:r>
        <w:rPr>
          <w:lang w:val="fr"/>
        </w:rPr>
        <w:t>s</w:t>
      </w:r>
      <w:r w:rsidRPr="00A31F3E">
        <w:rPr>
          <w:lang w:val="fr"/>
        </w:rPr>
        <w:t xml:space="preserve">. </w:t>
      </w:r>
    </w:p>
    <w:p w14:paraId="6560D831" w14:textId="050947CA" w:rsidR="005E01C2" w:rsidRDefault="005056CB" w:rsidP="00424F7F">
      <w:pPr>
        <w:ind w:left="720" w:firstLine="11"/>
      </w:pPr>
      <w:r w:rsidRPr="00A31F3E">
        <w:rPr>
          <w:lang w:val="fr"/>
        </w:rPr>
        <w:t xml:space="preserve">Le </w:t>
      </w:r>
      <w:r>
        <w:rPr>
          <w:lang w:val="fr"/>
        </w:rPr>
        <w:t>S</w:t>
      </w:r>
      <w:r w:rsidRPr="00A31F3E">
        <w:rPr>
          <w:lang w:val="fr"/>
        </w:rPr>
        <w:t xml:space="preserve">oumissionnaire doit fournir des détails sur le </w:t>
      </w:r>
      <w:r>
        <w:rPr>
          <w:lang w:val="fr"/>
        </w:rPr>
        <w:t>R</w:t>
      </w:r>
      <w:r w:rsidRPr="00A31F3E">
        <w:rPr>
          <w:lang w:val="fr"/>
        </w:rPr>
        <w:t xml:space="preserve">eprésentant </w:t>
      </w:r>
      <w:r>
        <w:rPr>
          <w:lang w:val="fr"/>
        </w:rPr>
        <w:t xml:space="preserve">de l’Entrepreneur </w:t>
      </w:r>
      <w:r w:rsidRPr="00A31F3E">
        <w:rPr>
          <w:lang w:val="fr"/>
        </w:rPr>
        <w:t xml:space="preserve">et </w:t>
      </w:r>
      <w:r>
        <w:rPr>
          <w:lang w:val="fr"/>
        </w:rPr>
        <w:t>son</w:t>
      </w:r>
      <w:r w:rsidRPr="00A31F3E">
        <w:rPr>
          <w:lang w:val="fr"/>
        </w:rPr>
        <w:t xml:space="preserve"> </w:t>
      </w:r>
      <w:r>
        <w:rPr>
          <w:lang w:val="fr"/>
        </w:rPr>
        <w:t>P</w:t>
      </w:r>
      <w:r w:rsidRPr="00A31F3E">
        <w:rPr>
          <w:lang w:val="fr"/>
        </w:rPr>
        <w:t xml:space="preserve">ersonnel </w:t>
      </w:r>
      <w:r>
        <w:rPr>
          <w:lang w:val="fr"/>
        </w:rPr>
        <w:t>C</w:t>
      </w:r>
      <w:r w:rsidRPr="00A31F3E">
        <w:rPr>
          <w:lang w:val="fr"/>
        </w:rPr>
        <w:t xml:space="preserve">lé et sur tout autre </w:t>
      </w:r>
      <w:r w:rsidRPr="00A31F3E">
        <w:rPr>
          <w:color w:val="000000"/>
          <w:lang w:val="fr"/>
        </w:rPr>
        <w:t xml:space="preserve">membre du </w:t>
      </w:r>
      <w:r>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Pr>
          <w:lang w:val="fr"/>
        </w:rPr>
        <w:t>Marché</w:t>
      </w:r>
      <w:r w:rsidRPr="00A31F3E">
        <w:rPr>
          <w:lang w:val="fr"/>
        </w:rPr>
        <w:t xml:space="preserve">, ainsi que leurs qualifications universitaires et leur expérience </w:t>
      </w:r>
      <w:r>
        <w:rPr>
          <w:lang w:val="fr"/>
        </w:rPr>
        <w:t>professionnelle</w:t>
      </w:r>
      <w:r w:rsidRPr="00A31F3E">
        <w:rPr>
          <w:lang w:val="fr"/>
        </w:rPr>
        <w:t xml:space="preserve">. Le </w:t>
      </w:r>
      <w:r>
        <w:rPr>
          <w:lang w:val="fr"/>
        </w:rPr>
        <w:t>S</w:t>
      </w:r>
      <w:r w:rsidRPr="00A31F3E">
        <w:rPr>
          <w:lang w:val="fr"/>
        </w:rPr>
        <w:t xml:space="preserve">oumissionnaire doit remplir les formulaires pertinents à la </w:t>
      </w:r>
      <w:r>
        <w:rPr>
          <w:lang w:val="fr"/>
        </w:rPr>
        <w:t>S</w:t>
      </w:r>
      <w:r w:rsidRPr="00A31F3E">
        <w:rPr>
          <w:lang w:val="fr"/>
        </w:rPr>
        <w:t>ection IV, Formulaires de soumission.</w:t>
      </w:r>
      <w:r>
        <w:rPr>
          <w:lang w:val="fr"/>
        </w:rPr>
        <w:t xml:space="preserve"> </w:t>
      </w:r>
      <w:r w:rsidRPr="00A31F3E">
        <w:rPr>
          <w:b/>
          <w:i/>
          <w:lang w:val="fr"/>
        </w:rPr>
        <w:t xml:space="preserve"> [Si le </w:t>
      </w:r>
      <w:r>
        <w:rPr>
          <w:b/>
          <w:i/>
          <w:lang w:val="fr"/>
        </w:rPr>
        <w:t>marché</w:t>
      </w:r>
      <w:r w:rsidRPr="00A31F3E">
        <w:rPr>
          <w:b/>
          <w:i/>
          <w:lang w:val="fr"/>
        </w:rPr>
        <w:t xml:space="preserve"> a été évalué comme présentant des risques potentiels ou réels en matière de cybersécurité, le </w:t>
      </w:r>
      <w:r>
        <w:rPr>
          <w:b/>
          <w:i/>
          <w:lang w:val="fr"/>
        </w:rPr>
        <w:t>S</w:t>
      </w:r>
      <w:r w:rsidRPr="00A31F3E">
        <w:rPr>
          <w:b/>
          <w:i/>
          <w:lang w:val="fr"/>
        </w:rPr>
        <w:t xml:space="preserve">oumissionnaire doit être tenu d’inclure des experts en cybersécurité parmi le </w:t>
      </w:r>
      <w:r>
        <w:rPr>
          <w:b/>
          <w:i/>
          <w:lang w:val="fr"/>
        </w:rPr>
        <w:t>P</w:t>
      </w:r>
      <w:r w:rsidRPr="00A31F3E">
        <w:rPr>
          <w:b/>
          <w:i/>
          <w:lang w:val="fr"/>
        </w:rPr>
        <w:t xml:space="preserve">ersonnel </w:t>
      </w:r>
      <w:r>
        <w:rPr>
          <w:b/>
          <w:i/>
          <w:lang w:val="fr"/>
        </w:rPr>
        <w:t>C</w:t>
      </w:r>
      <w:r w:rsidRPr="00A31F3E">
        <w:rPr>
          <w:b/>
          <w:i/>
          <w:lang w:val="fr"/>
        </w:rPr>
        <w:t>lé.]</w:t>
      </w:r>
    </w:p>
    <w:p w14:paraId="336AB16C" w14:textId="5013C62E" w:rsidR="005E01C2" w:rsidRPr="0028492A" w:rsidRDefault="001A4A8A" w:rsidP="00424F7F">
      <w:pPr>
        <w:ind w:left="1080" w:hanging="630"/>
        <w:rPr>
          <w:b/>
        </w:rPr>
      </w:pPr>
      <w:r>
        <w:rPr>
          <w:b/>
        </w:rPr>
        <w:t>1.5</w:t>
      </w:r>
      <w:r w:rsidR="005E01C2" w:rsidRPr="0028492A">
        <w:rPr>
          <w:b/>
        </w:rPr>
        <w:tab/>
        <w:t>Matériel</w:t>
      </w:r>
    </w:p>
    <w:p w14:paraId="1F253DA6" w14:textId="21A6BC96" w:rsidR="005E01C2" w:rsidRDefault="005E01C2" w:rsidP="00424F7F">
      <w:pPr>
        <w:keepNext/>
        <w:tabs>
          <w:tab w:val="right" w:pos="7254"/>
        </w:tabs>
        <w:spacing w:after="360"/>
        <w:ind w:left="1440" w:hanging="720"/>
        <w:jc w:val="left"/>
      </w:pPr>
      <w:r w:rsidRPr="0028492A">
        <w:t xml:space="preserve">Le Soumissionnaire doit </w:t>
      </w:r>
      <w:r w:rsidR="006B405C">
        <w:t>démontre</w:t>
      </w:r>
      <w:r w:rsidR="006B405C" w:rsidRPr="0028492A">
        <w:t xml:space="preserve">r </w:t>
      </w:r>
      <w:r w:rsidRPr="0028492A">
        <w:t xml:space="preserve">qu’il a </w:t>
      </w:r>
      <w:r>
        <w:t xml:space="preserve">accès aux </w:t>
      </w:r>
      <w:r w:rsidRPr="0028492A">
        <w:t xml:space="preserve">matériels </w:t>
      </w:r>
      <w:r>
        <w:t xml:space="preserve">essentiels </w:t>
      </w:r>
      <w:r w:rsidRPr="0028492A">
        <w:t>suivants :</w:t>
      </w:r>
    </w:p>
    <w:p w14:paraId="51771A76" w14:textId="66821925" w:rsidR="00955DE7" w:rsidRPr="00A76396" w:rsidRDefault="00955DE7" w:rsidP="00424F7F">
      <w:pPr>
        <w:keepNext/>
        <w:tabs>
          <w:tab w:val="right" w:pos="7254"/>
        </w:tabs>
        <w:spacing w:after="360"/>
        <w:ind w:left="1440" w:hanging="720"/>
        <w:jc w:val="left"/>
        <w:rPr>
          <w:b/>
          <w:bCs/>
          <w:i/>
          <w:iCs/>
        </w:rPr>
      </w:pPr>
      <w:r w:rsidRPr="00A76396">
        <w:rPr>
          <w:b/>
          <w:bCs/>
          <w:i/>
          <w:iCs/>
        </w:rPr>
        <w:t>[Spécifiez les exigences pour chaque lot, le cas échéant].</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5E01C2" w:rsidRPr="0028492A" w14:paraId="3681D6CA" w14:textId="77777777" w:rsidTr="00A31F3E">
        <w:tc>
          <w:tcPr>
            <w:tcW w:w="900" w:type="dxa"/>
            <w:tcBorders>
              <w:top w:val="single" w:sz="12" w:space="0" w:color="auto"/>
              <w:left w:val="single" w:sz="12" w:space="0" w:color="auto"/>
              <w:bottom w:val="single" w:sz="12" w:space="0" w:color="auto"/>
              <w:right w:val="single" w:sz="12" w:space="0" w:color="auto"/>
            </w:tcBorders>
            <w:vAlign w:val="center"/>
          </w:tcPr>
          <w:p w14:paraId="72BAD2BB" w14:textId="77777777" w:rsidR="005E01C2" w:rsidRPr="0028492A" w:rsidRDefault="005E01C2" w:rsidP="00A31F3E">
            <w:pPr>
              <w:spacing w:before="60" w:after="60"/>
              <w:jc w:val="center"/>
            </w:pPr>
            <w:r w:rsidRPr="0028492A">
              <w:rPr>
                <w:b/>
                <w:bCs/>
              </w:rPr>
              <w:t>No.</w:t>
            </w:r>
          </w:p>
        </w:tc>
        <w:tc>
          <w:tcPr>
            <w:tcW w:w="4680" w:type="dxa"/>
            <w:tcBorders>
              <w:top w:val="single" w:sz="12" w:space="0" w:color="auto"/>
              <w:left w:val="single" w:sz="12" w:space="0" w:color="auto"/>
              <w:bottom w:val="single" w:sz="12" w:space="0" w:color="auto"/>
              <w:right w:val="single" w:sz="12" w:space="0" w:color="auto"/>
            </w:tcBorders>
            <w:vAlign w:val="center"/>
          </w:tcPr>
          <w:p w14:paraId="04335071" w14:textId="77777777" w:rsidR="005E01C2" w:rsidRPr="0028492A" w:rsidRDefault="005E01C2" w:rsidP="00A31F3E">
            <w:pPr>
              <w:spacing w:before="60" w:after="60"/>
              <w:jc w:val="center"/>
            </w:pPr>
            <w:r w:rsidRPr="0028492A">
              <w:rPr>
                <w:b/>
                <w:bCs/>
              </w:rPr>
              <w:t>Type et Caractéristiques du matériel</w:t>
            </w:r>
          </w:p>
        </w:tc>
        <w:tc>
          <w:tcPr>
            <w:tcW w:w="2430" w:type="dxa"/>
            <w:tcBorders>
              <w:top w:val="single" w:sz="12" w:space="0" w:color="auto"/>
              <w:left w:val="single" w:sz="12" w:space="0" w:color="auto"/>
              <w:bottom w:val="single" w:sz="12" w:space="0" w:color="auto"/>
              <w:right w:val="single" w:sz="12" w:space="0" w:color="auto"/>
            </w:tcBorders>
            <w:vAlign w:val="center"/>
          </w:tcPr>
          <w:p w14:paraId="3FA19FF2" w14:textId="77777777" w:rsidR="005E01C2" w:rsidRPr="0028492A" w:rsidRDefault="005E01C2" w:rsidP="00A31F3E">
            <w:pPr>
              <w:spacing w:before="60" w:after="60"/>
              <w:jc w:val="center"/>
            </w:pPr>
            <w:r w:rsidRPr="0028492A">
              <w:rPr>
                <w:b/>
                <w:bCs/>
              </w:rPr>
              <w:t>Nombre minimum requis</w:t>
            </w:r>
          </w:p>
        </w:tc>
      </w:tr>
      <w:tr w:rsidR="005E01C2" w:rsidRPr="0028492A" w14:paraId="00DA8F31" w14:textId="77777777" w:rsidTr="00A31F3E">
        <w:tc>
          <w:tcPr>
            <w:tcW w:w="900" w:type="dxa"/>
            <w:tcBorders>
              <w:top w:val="single" w:sz="12" w:space="0" w:color="auto"/>
              <w:left w:val="single" w:sz="4" w:space="0" w:color="auto"/>
              <w:bottom w:val="single" w:sz="4" w:space="0" w:color="auto"/>
              <w:right w:val="single" w:sz="4" w:space="0" w:color="auto"/>
            </w:tcBorders>
          </w:tcPr>
          <w:p w14:paraId="2E19CEFD" w14:textId="77777777" w:rsidR="005E01C2" w:rsidRPr="0028492A" w:rsidRDefault="005E01C2" w:rsidP="00A31F3E">
            <w:pPr>
              <w:pStyle w:val="Header"/>
              <w:spacing w:before="60" w:after="60"/>
              <w:jc w:val="center"/>
            </w:pPr>
            <w:r w:rsidRPr="0028492A">
              <w:rPr>
                <w:sz w:val="24"/>
              </w:rPr>
              <w:t>1</w:t>
            </w:r>
          </w:p>
        </w:tc>
        <w:tc>
          <w:tcPr>
            <w:tcW w:w="4680" w:type="dxa"/>
            <w:tcBorders>
              <w:top w:val="single" w:sz="12" w:space="0" w:color="auto"/>
              <w:left w:val="single" w:sz="4" w:space="0" w:color="auto"/>
              <w:bottom w:val="single" w:sz="4" w:space="0" w:color="auto"/>
              <w:right w:val="single" w:sz="4" w:space="0" w:color="auto"/>
            </w:tcBorders>
          </w:tcPr>
          <w:p w14:paraId="2F267DF4" w14:textId="77777777" w:rsidR="005E01C2" w:rsidRPr="0028492A" w:rsidRDefault="005E01C2" w:rsidP="00A31F3E">
            <w:pPr>
              <w:spacing w:before="60" w:after="60"/>
            </w:pPr>
          </w:p>
        </w:tc>
        <w:tc>
          <w:tcPr>
            <w:tcW w:w="2430" w:type="dxa"/>
            <w:tcBorders>
              <w:top w:val="single" w:sz="12" w:space="0" w:color="auto"/>
              <w:left w:val="single" w:sz="4" w:space="0" w:color="auto"/>
              <w:bottom w:val="single" w:sz="4" w:space="0" w:color="auto"/>
              <w:right w:val="single" w:sz="4" w:space="0" w:color="auto"/>
            </w:tcBorders>
          </w:tcPr>
          <w:p w14:paraId="72BABC66" w14:textId="77777777" w:rsidR="005E01C2" w:rsidRPr="0028492A" w:rsidRDefault="005E01C2" w:rsidP="00A31F3E">
            <w:pPr>
              <w:spacing w:before="60" w:after="60"/>
            </w:pPr>
          </w:p>
        </w:tc>
      </w:tr>
      <w:tr w:rsidR="005E01C2" w:rsidRPr="0028492A" w14:paraId="2D81FF50" w14:textId="77777777" w:rsidTr="00A31F3E">
        <w:tc>
          <w:tcPr>
            <w:tcW w:w="900" w:type="dxa"/>
            <w:tcBorders>
              <w:top w:val="single" w:sz="4" w:space="0" w:color="auto"/>
              <w:left w:val="single" w:sz="4" w:space="0" w:color="auto"/>
              <w:bottom w:val="single" w:sz="4" w:space="0" w:color="auto"/>
              <w:right w:val="single" w:sz="4" w:space="0" w:color="auto"/>
            </w:tcBorders>
          </w:tcPr>
          <w:p w14:paraId="5BB40146" w14:textId="77777777" w:rsidR="005E01C2" w:rsidRPr="0028492A" w:rsidRDefault="005E01C2" w:rsidP="00A31F3E">
            <w:pPr>
              <w:spacing w:before="60" w:after="60"/>
              <w:jc w:val="center"/>
            </w:pPr>
            <w:r w:rsidRPr="0028492A">
              <w:t>2</w:t>
            </w:r>
          </w:p>
        </w:tc>
        <w:tc>
          <w:tcPr>
            <w:tcW w:w="4680" w:type="dxa"/>
            <w:tcBorders>
              <w:top w:val="single" w:sz="4" w:space="0" w:color="auto"/>
              <w:left w:val="single" w:sz="4" w:space="0" w:color="auto"/>
              <w:bottom w:val="single" w:sz="4" w:space="0" w:color="auto"/>
              <w:right w:val="single" w:sz="4" w:space="0" w:color="auto"/>
            </w:tcBorders>
          </w:tcPr>
          <w:p w14:paraId="23A1B64C"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0DDB34B7" w14:textId="77777777" w:rsidR="005E01C2" w:rsidRPr="0028492A" w:rsidRDefault="005E01C2" w:rsidP="00A31F3E">
            <w:pPr>
              <w:spacing w:before="60" w:after="60"/>
            </w:pPr>
          </w:p>
        </w:tc>
      </w:tr>
      <w:tr w:rsidR="005E01C2" w:rsidRPr="0028492A" w14:paraId="6D3FD3B5" w14:textId="77777777" w:rsidTr="00A31F3E">
        <w:tc>
          <w:tcPr>
            <w:tcW w:w="900" w:type="dxa"/>
            <w:tcBorders>
              <w:top w:val="single" w:sz="4" w:space="0" w:color="auto"/>
              <w:left w:val="single" w:sz="4" w:space="0" w:color="auto"/>
              <w:bottom w:val="single" w:sz="4" w:space="0" w:color="auto"/>
              <w:right w:val="single" w:sz="4" w:space="0" w:color="auto"/>
            </w:tcBorders>
          </w:tcPr>
          <w:p w14:paraId="6F2C67B1" w14:textId="77777777" w:rsidR="005E01C2" w:rsidRPr="0028492A" w:rsidRDefault="005E01C2" w:rsidP="00A31F3E">
            <w:pPr>
              <w:spacing w:before="60" w:after="60"/>
              <w:jc w:val="center"/>
            </w:pPr>
            <w:r w:rsidRPr="0028492A">
              <w:t>3</w:t>
            </w:r>
          </w:p>
        </w:tc>
        <w:tc>
          <w:tcPr>
            <w:tcW w:w="4680" w:type="dxa"/>
            <w:tcBorders>
              <w:top w:val="single" w:sz="4" w:space="0" w:color="auto"/>
              <w:left w:val="single" w:sz="4" w:space="0" w:color="auto"/>
              <w:bottom w:val="single" w:sz="4" w:space="0" w:color="auto"/>
              <w:right w:val="single" w:sz="4" w:space="0" w:color="auto"/>
            </w:tcBorders>
          </w:tcPr>
          <w:p w14:paraId="1592E405"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3F424AE4" w14:textId="77777777" w:rsidR="005E01C2" w:rsidRPr="0028492A" w:rsidRDefault="005E01C2" w:rsidP="00A31F3E">
            <w:pPr>
              <w:spacing w:before="60" w:after="60"/>
            </w:pPr>
          </w:p>
        </w:tc>
      </w:tr>
      <w:tr w:rsidR="005E01C2" w:rsidRPr="0028492A" w14:paraId="1B7FFED7" w14:textId="77777777" w:rsidTr="00A31F3E">
        <w:tc>
          <w:tcPr>
            <w:tcW w:w="900" w:type="dxa"/>
            <w:tcBorders>
              <w:top w:val="single" w:sz="4" w:space="0" w:color="auto"/>
              <w:left w:val="single" w:sz="4" w:space="0" w:color="auto"/>
              <w:bottom w:val="single" w:sz="4" w:space="0" w:color="auto"/>
              <w:right w:val="single" w:sz="4" w:space="0" w:color="auto"/>
            </w:tcBorders>
          </w:tcPr>
          <w:p w14:paraId="44A9C083" w14:textId="77777777" w:rsidR="005E01C2" w:rsidRPr="0028492A" w:rsidRDefault="005E01C2" w:rsidP="00A31F3E">
            <w:pPr>
              <w:spacing w:before="60" w:after="60"/>
              <w:jc w:val="center"/>
            </w:pPr>
            <w:r w:rsidRPr="0028492A">
              <w:t>4</w:t>
            </w:r>
          </w:p>
        </w:tc>
        <w:tc>
          <w:tcPr>
            <w:tcW w:w="4680" w:type="dxa"/>
            <w:tcBorders>
              <w:top w:val="single" w:sz="4" w:space="0" w:color="auto"/>
              <w:left w:val="single" w:sz="4" w:space="0" w:color="auto"/>
              <w:bottom w:val="single" w:sz="4" w:space="0" w:color="auto"/>
              <w:right w:val="single" w:sz="4" w:space="0" w:color="auto"/>
            </w:tcBorders>
          </w:tcPr>
          <w:p w14:paraId="3F4B41E0"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452AF183" w14:textId="77777777" w:rsidR="005E01C2" w:rsidRPr="0028492A" w:rsidRDefault="005E01C2" w:rsidP="00A31F3E">
            <w:pPr>
              <w:spacing w:before="60" w:after="60"/>
            </w:pPr>
          </w:p>
        </w:tc>
      </w:tr>
      <w:tr w:rsidR="005E01C2" w:rsidRPr="0028492A" w14:paraId="5B93C345" w14:textId="77777777" w:rsidTr="00A31F3E">
        <w:tc>
          <w:tcPr>
            <w:tcW w:w="900" w:type="dxa"/>
            <w:tcBorders>
              <w:top w:val="single" w:sz="4" w:space="0" w:color="auto"/>
              <w:left w:val="single" w:sz="4" w:space="0" w:color="auto"/>
              <w:bottom w:val="single" w:sz="4" w:space="0" w:color="auto"/>
              <w:right w:val="single" w:sz="4" w:space="0" w:color="auto"/>
            </w:tcBorders>
          </w:tcPr>
          <w:p w14:paraId="18604630" w14:textId="77777777" w:rsidR="005E01C2" w:rsidRPr="0028492A" w:rsidRDefault="005E01C2" w:rsidP="00A31F3E">
            <w:pPr>
              <w:spacing w:before="60" w:after="60"/>
              <w:jc w:val="center"/>
            </w:pPr>
          </w:p>
        </w:tc>
        <w:tc>
          <w:tcPr>
            <w:tcW w:w="4680" w:type="dxa"/>
            <w:tcBorders>
              <w:top w:val="single" w:sz="4" w:space="0" w:color="auto"/>
              <w:left w:val="single" w:sz="4" w:space="0" w:color="auto"/>
              <w:bottom w:val="single" w:sz="4" w:space="0" w:color="auto"/>
              <w:right w:val="single" w:sz="4" w:space="0" w:color="auto"/>
            </w:tcBorders>
          </w:tcPr>
          <w:p w14:paraId="40716F3D"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5AC53BCB" w14:textId="77777777" w:rsidR="005E01C2" w:rsidRPr="0028492A" w:rsidRDefault="005E01C2" w:rsidP="00A31F3E">
            <w:pPr>
              <w:spacing w:before="60" w:after="60"/>
            </w:pPr>
          </w:p>
        </w:tc>
      </w:tr>
    </w:tbl>
    <w:p w14:paraId="4EB716D1" w14:textId="149D9339" w:rsidR="005E01C2" w:rsidRPr="0028492A" w:rsidRDefault="005E01C2" w:rsidP="00424F7F">
      <w:pPr>
        <w:pStyle w:val="Footer"/>
        <w:spacing w:before="120" w:after="120"/>
        <w:ind w:left="720" w:firstLine="0"/>
        <w:rPr>
          <w:sz w:val="24"/>
          <w:szCs w:val="24"/>
        </w:rPr>
      </w:pPr>
      <w:r w:rsidRPr="0028492A">
        <w:rPr>
          <w:sz w:val="24"/>
          <w:szCs w:val="24"/>
        </w:rPr>
        <w:t xml:space="preserve">Le Soumissionnaire doit fournir les détails concernant le matériel proposé en utilisant le formulaire MAT de la Section IV, Formulaires de </w:t>
      </w:r>
      <w:r w:rsidR="00EC42F4">
        <w:rPr>
          <w:sz w:val="24"/>
          <w:szCs w:val="24"/>
        </w:rPr>
        <w:t>S</w:t>
      </w:r>
      <w:r w:rsidRPr="0028492A">
        <w:rPr>
          <w:sz w:val="24"/>
          <w:szCs w:val="24"/>
        </w:rPr>
        <w:t>oumission.</w:t>
      </w:r>
    </w:p>
    <w:p w14:paraId="185C9AAB" w14:textId="5E136301" w:rsidR="00F77517" w:rsidRPr="00796691" w:rsidRDefault="0093120E" w:rsidP="00F77517">
      <w:pPr>
        <w:ind w:left="0" w:firstLine="0"/>
        <w:rPr>
          <w:b/>
          <w:iCs/>
          <w:szCs w:val="24"/>
          <w:lang w:eastAsia="en-US"/>
        </w:rPr>
      </w:pPr>
      <w:r>
        <w:rPr>
          <w:b/>
          <w:iCs/>
          <w:szCs w:val="24"/>
          <w:lang w:eastAsia="en-US"/>
        </w:rPr>
        <w:t>2</w:t>
      </w:r>
      <w:r w:rsidR="00F77517" w:rsidRPr="00796691">
        <w:rPr>
          <w:b/>
          <w:iCs/>
          <w:szCs w:val="24"/>
          <w:lang w:eastAsia="en-US"/>
        </w:rPr>
        <w:t>. Evaluation de la Proposition Technique</w:t>
      </w:r>
    </w:p>
    <w:p w14:paraId="33A66046" w14:textId="305BF7C1" w:rsidR="00F77517" w:rsidRPr="00A76396" w:rsidRDefault="00F77517" w:rsidP="00F77517">
      <w:pPr>
        <w:ind w:left="0" w:firstLine="0"/>
        <w:rPr>
          <w:iCs/>
          <w:szCs w:val="24"/>
          <w:lang w:eastAsia="en-US"/>
        </w:rPr>
      </w:pPr>
      <w:r w:rsidRPr="00A76396">
        <w:rPr>
          <w:iCs/>
          <w:szCs w:val="24"/>
          <w:lang w:eastAsia="en-US"/>
        </w:rPr>
        <w:t xml:space="preserve">Evaluation de la conformité de la </w:t>
      </w:r>
      <w:r w:rsidR="00EC42F4" w:rsidRPr="00A76396">
        <w:rPr>
          <w:iCs/>
          <w:szCs w:val="24"/>
          <w:lang w:eastAsia="en-US"/>
        </w:rPr>
        <w:t>P</w:t>
      </w:r>
      <w:r w:rsidR="00EC42F4">
        <w:rPr>
          <w:iCs/>
          <w:szCs w:val="24"/>
          <w:lang w:eastAsia="en-US"/>
        </w:rPr>
        <w:t>artie</w:t>
      </w:r>
      <w:r w:rsidR="00EC42F4" w:rsidRPr="00A76396">
        <w:rPr>
          <w:iCs/>
          <w:szCs w:val="24"/>
          <w:lang w:eastAsia="en-US"/>
        </w:rPr>
        <w:t xml:space="preserve"> </w:t>
      </w:r>
      <w:r w:rsidRPr="00A76396">
        <w:rPr>
          <w:iCs/>
          <w:szCs w:val="24"/>
          <w:lang w:eastAsia="en-US"/>
        </w:rPr>
        <w:t xml:space="preserve">Technique avec les </w:t>
      </w:r>
      <w:r w:rsidR="00F67D42">
        <w:rPr>
          <w:iCs/>
          <w:szCs w:val="24"/>
          <w:lang w:eastAsia="en-US"/>
        </w:rPr>
        <w:t>Spécifications des Ouvrages</w:t>
      </w:r>
      <w:r w:rsidRPr="00A76396">
        <w:rPr>
          <w:iCs/>
          <w:szCs w:val="24"/>
          <w:lang w:eastAsia="en-US"/>
        </w:rPr>
        <w:t xml:space="preserve"> conformément à l’article 3</w:t>
      </w:r>
      <w:r w:rsidR="00F02528" w:rsidRPr="00A76396">
        <w:rPr>
          <w:iCs/>
          <w:szCs w:val="24"/>
          <w:lang w:eastAsia="en-US"/>
        </w:rPr>
        <w:t>2</w:t>
      </w:r>
      <w:r w:rsidRPr="00A76396">
        <w:rPr>
          <w:iCs/>
          <w:szCs w:val="24"/>
          <w:lang w:eastAsia="en-US"/>
        </w:rPr>
        <w:t>.1 des IS</w:t>
      </w:r>
      <w:r w:rsidR="00110C32" w:rsidRPr="00A76396">
        <w:rPr>
          <w:iCs/>
          <w:szCs w:val="24"/>
          <w:lang w:eastAsia="en-US"/>
        </w:rPr>
        <w:t>.</w:t>
      </w:r>
    </w:p>
    <w:p w14:paraId="6B95E37A" w14:textId="2DB70B15" w:rsidR="00110C32" w:rsidRPr="00796691" w:rsidRDefault="00110C32" w:rsidP="00F77517">
      <w:pPr>
        <w:ind w:left="0" w:firstLine="0"/>
        <w:rPr>
          <w:b/>
          <w:bCs/>
          <w:iCs/>
          <w:szCs w:val="24"/>
          <w:lang w:eastAsia="en-US"/>
        </w:rPr>
      </w:pPr>
      <w:r>
        <w:rPr>
          <w:b/>
          <w:bCs/>
          <w:iCs/>
          <w:szCs w:val="24"/>
          <w:lang w:eastAsia="en-US"/>
        </w:rPr>
        <w:t>--------------------------------------------------------------------------------------------------------------------</w:t>
      </w:r>
    </w:p>
    <w:p w14:paraId="750B0679" w14:textId="05B8ED43" w:rsidR="00536518" w:rsidRPr="00424F7F" w:rsidRDefault="00536518" w:rsidP="00424F7F">
      <w:pPr>
        <w:tabs>
          <w:tab w:val="left" w:pos="8640"/>
        </w:tabs>
        <w:ind w:left="0" w:firstLine="0"/>
        <w:rPr>
          <w:bCs/>
          <w:i/>
          <w:szCs w:val="24"/>
          <w:lang w:eastAsia="en-US"/>
        </w:rPr>
      </w:pPr>
      <w:r>
        <w:rPr>
          <w:bCs/>
          <w:i/>
          <w:szCs w:val="24"/>
          <w:lang w:eastAsia="en-US"/>
        </w:rPr>
        <w:t xml:space="preserve">[Insérer </w:t>
      </w:r>
      <w:r w:rsidR="00403903">
        <w:rPr>
          <w:bCs/>
          <w:i/>
          <w:szCs w:val="24"/>
          <w:lang w:eastAsia="en-US"/>
        </w:rPr>
        <w:t>les exigences techniques minimales</w:t>
      </w:r>
      <w:r w:rsidR="002811EA">
        <w:rPr>
          <w:bCs/>
          <w:i/>
          <w:szCs w:val="24"/>
          <w:lang w:eastAsia="en-US"/>
        </w:rPr>
        <w:t xml:space="preserve"> (ou faire référence </w:t>
      </w:r>
      <w:r w:rsidR="00384AE8">
        <w:rPr>
          <w:bCs/>
          <w:i/>
          <w:szCs w:val="24"/>
          <w:lang w:eastAsia="en-US"/>
        </w:rPr>
        <w:t xml:space="preserve">aux </w:t>
      </w:r>
      <w:r w:rsidR="00157724">
        <w:rPr>
          <w:bCs/>
          <w:i/>
          <w:szCs w:val="24"/>
          <w:lang w:eastAsia="en-US"/>
        </w:rPr>
        <w:t xml:space="preserve">parties </w:t>
      </w:r>
      <w:r w:rsidR="004C45C5">
        <w:rPr>
          <w:bCs/>
          <w:i/>
          <w:szCs w:val="24"/>
          <w:lang w:eastAsia="en-US"/>
        </w:rPr>
        <w:t xml:space="preserve">correspondantes des </w:t>
      </w:r>
      <w:r w:rsidR="00384AE8">
        <w:rPr>
          <w:bCs/>
          <w:i/>
          <w:szCs w:val="24"/>
          <w:lang w:eastAsia="en-US"/>
        </w:rPr>
        <w:t xml:space="preserve">exigences techniques] qui </w:t>
      </w:r>
      <w:r w:rsidR="006C08D1">
        <w:rPr>
          <w:bCs/>
          <w:i/>
          <w:szCs w:val="24"/>
          <w:lang w:eastAsia="en-US"/>
        </w:rPr>
        <w:t xml:space="preserve">doivent être satisfaites par les propositions techniques avant d’être considérées </w:t>
      </w:r>
      <w:r w:rsidR="001B1062">
        <w:rPr>
          <w:bCs/>
          <w:i/>
          <w:szCs w:val="24"/>
          <w:lang w:eastAsia="en-US"/>
        </w:rPr>
        <w:t xml:space="preserve">pour l’évaluation technique </w:t>
      </w:r>
      <w:r w:rsidR="004C45C5">
        <w:rPr>
          <w:bCs/>
          <w:i/>
          <w:szCs w:val="24"/>
          <w:lang w:eastAsia="en-US"/>
        </w:rPr>
        <w:t xml:space="preserve">qui se fera </w:t>
      </w:r>
      <w:r w:rsidR="001B1062">
        <w:rPr>
          <w:bCs/>
          <w:i/>
          <w:szCs w:val="24"/>
          <w:lang w:eastAsia="en-US"/>
        </w:rPr>
        <w:t xml:space="preserve">en appliquant des facteurs/sous-facteurs </w:t>
      </w:r>
      <w:r w:rsidR="00E11384">
        <w:rPr>
          <w:bCs/>
          <w:i/>
          <w:szCs w:val="24"/>
          <w:lang w:eastAsia="en-US"/>
        </w:rPr>
        <w:t xml:space="preserve">techniques </w:t>
      </w:r>
      <w:r w:rsidR="00074265">
        <w:rPr>
          <w:bCs/>
          <w:i/>
          <w:szCs w:val="24"/>
          <w:lang w:eastAsia="en-US"/>
        </w:rPr>
        <w:t>noté</w:t>
      </w:r>
      <w:r w:rsidR="001B1062">
        <w:rPr>
          <w:bCs/>
          <w:i/>
          <w:szCs w:val="24"/>
          <w:lang w:eastAsia="en-US"/>
        </w:rPr>
        <w:t>s</w:t>
      </w:r>
      <w:r w:rsidR="00E11384">
        <w:rPr>
          <w:bCs/>
          <w:i/>
          <w:szCs w:val="24"/>
          <w:lang w:eastAsia="en-US"/>
        </w:rPr>
        <w:t xml:space="preserve"> conformément à l’</w:t>
      </w:r>
      <w:r w:rsidR="003244B1">
        <w:rPr>
          <w:bCs/>
          <w:i/>
          <w:szCs w:val="24"/>
          <w:lang w:eastAsia="en-US"/>
        </w:rPr>
        <w:t>a</w:t>
      </w:r>
      <w:r w:rsidR="00E11384">
        <w:rPr>
          <w:bCs/>
          <w:i/>
          <w:szCs w:val="24"/>
          <w:lang w:eastAsia="en-US"/>
        </w:rPr>
        <w:t>rticle 32.2 des IS]</w:t>
      </w:r>
      <w:r w:rsidR="001B1062">
        <w:rPr>
          <w:bCs/>
          <w:i/>
          <w:szCs w:val="24"/>
          <w:lang w:eastAsia="en-US"/>
        </w:rPr>
        <w:t xml:space="preserve">  </w:t>
      </w:r>
      <w:r w:rsidR="00384AE8">
        <w:rPr>
          <w:bCs/>
          <w:i/>
          <w:szCs w:val="24"/>
          <w:lang w:eastAsia="en-US"/>
        </w:rPr>
        <w:t xml:space="preserve"> </w:t>
      </w:r>
      <w:r w:rsidR="002811EA">
        <w:rPr>
          <w:bCs/>
          <w:i/>
          <w:szCs w:val="24"/>
          <w:lang w:eastAsia="en-US"/>
        </w:rPr>
        <w:t xml:space="preserve"> </w:t>
      </w:r>
      <w:r w:rsidR="002811EA">
        <w:rPr>
          <w:bCs/>
          <w:i/>
          <w:szCs w:val="24"/>
          <w:lang w:eastAsia="en-US"/>
        </w:rPr>
        <w:tab/>
      </w:r>
    </w:p>
    <w:p w14:paraId="72D28104" w14:textId="572A4CE4" w:rsidR="00A60182" w:rsidRPr="00AE182E" w:rsidRDefault="00A60182" w:rsidP="00951FD6">
      <w:pPr>
        <w:ind w:left="104" w:firstLine="0"/>
        <w:rPr>
          <w:b/>
          <w:bCs/>
          <w:iCs/>
          <w:szCs w:val="24"/>
        </w:rPr>
      </w:pPr>
      <w:r w:rsidRPr="00AE182E">
        <w:rPr>
          <w:bCs/>
          <w:iCs/>
          <w:szCs w:val="24"/>
        </w:rPr>
        <w:lastRenderedPageBreak/>
        <w:t>L</w:t>
      </w:r>
      <w:r w:rsidRPr="00AE182E">
        <w:rPr>
          <w:iCs/>
          <w:szCs w:val="24"/>
        </w:rPr>
        <w:t xml:space="preserve">es Critères notés (y compris les facteurs techniques et non monétaires et les sous-facteurs, le cas échéant) qui sont évalués et les scores à attribuer à chacun des facteurs et sous-facteurs sont spécifiés dans les </w:t>
      </w:r>
      <w:r w:rsidRPr="00AE182E">
        <w:rPr>
          <w:b/>
          <w:bCs/>
          <w:iCs/>
          <w:szCs w:val="24"/>
        </w:rPr>
        <w:t>DP</w:t>
      </w:r>
      <w:r>
        <w:rPr>
          <w:b/>
          <w:bCs/>
          <w:iCs/>
          <w:szCs w:val="24"/>
        </w:rPr>
        <w:t>AO</w:t>
      </w:r>
      <w:r w:rsidRPr="00AE182E">
        <w:rPr>
          <w:b/>
          <w:bCs/>
          <w:iCs/>
          <w:szCs w:val="24"/>
        </w:rPr>
        <w:t xml:space="preserve"> I</w:t>
      </w:r>
      <w:r>
        <w:rPr>
          <w:b/>
          <w:bCs/>
          <w:iCs/>
          <w:szCs w:val="24"/>
        </w:rPr>
        <w:t>S</w:t>
      </w:r>
      <w:r w:rsidRPr="00AE182E">
        <w:rPr>
          <w:b/>
          <w:bCs/>
          <w:iCs/>
          <w:szCs w:val="24"/>
        </w:rPr>
        <w:t xml:space="preserve"> 3</w:t>
      </w:r>
      <w:r>
        <w:rPr>
          <w:b/>
          <w:bCs/>
          <w:iCs/>
          <w:szCs w:val="24"/>
        </w:rPr>
        <w:t>2</w:t>
      </w:r>
      <w:r w:rsidRPr="00AE182E">
        <w:rPr>
          <w:b/>
          <w:bCs/>
          <w:iCs/>
          <w:szCs w:val="24"/>
        </w:rPr>
        <w:t>.2.</w:t>
      </w:r>
    </w:p>
    <w:p w14:paraId="10AC79F5" w14:textId="77777777" w:rsidR="00A60182" w:rsidRPr="00AE182E" w:rsidRDefault="00A60182" w:rsidP="00951FD6">
      <w:pPr>
        <w:tabs>
          <w:tab w:val="right" w:pos="7254"/>
        </w:tabs>
        <w:spacing w:before="60" w:after="60"/>
        <w:ind w:left="104" w:firstLine="0"/>
        <w:rPr>
          <w:szCs w:val="24"/>
        </w:rPr>
      </w:pPr>
      <w:r w:rsidRPr="00AE182E">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43CF5716" w14:textId="77777777" w:rsidR="00A60182" w:rsidRPr="00AE182E" w:rsidRDefault="00A60182" w:rsidP="00A60182">
      <w:pPr>
        <w:tabs>
          <w:tab w:val="right" w:pos="7254"/>
        </w:tabs>
        <w:spacing w:before="60" w:after="60"/>
        <w:ind w:left="680"/>
        <w:rPr>
          <w:szCs w:val="24"/>
        </w:rPr>
      </w:pPr>
      <w:r w:rsidRPr="00AE182E">
        <w:rPr>
          <w:i/>
          <w:iCs/>
          <w:szCs w:val="24"/>
        </w:rPr>
        <w:t>a. Risque d'acquisition élevé/substantiel et valeur élevée entre 50 % et 80 %</w:t>
      </w:r>
    </w:p>
    <w:p w14:paraId="044CD1D8" w14:textId="77777777" w:rsidR="00A60182" w:rsidRPr="00AE182E" w:rsidRDefault="00A60182" w:rsidP="00A60182">
      <w:pPr>
        <w:tabs>
          <w:tab w:val="right" w:pos="7254"/>
        </w:tabs>
        <w:spacing w:before="60" w:after="60"/>
        <w:ind w:left="680"/>
        <w:rPr>
          <w:szCs w:val="24"/>
        </w:rPr>
      </w:pPr>
      <w:r w:rsidRPr="00AE182E">
        <w:rPr>
          <w:i/>
          <w:iCs/>
          <w:szCs w:val="24"/>
        </w:rPr>
        <w:t xml:space="preserve">b. Risque d'acquisition élevé/substantiel et faible valeur entre 60 % et 100 % </w:t>
      </w:r>
    </w:p>
    <w:p w14:paraId="121AFFB2" w14:textId="77777777" w:rsidR="00A60182" w:rsidRPr="00AE182E" w:rsidRDefault="00A60182" w:rsidP="00A60182">
      <w:pPr>
        <w:tabs>
          <w:tab w:val="right" w:pos="7254"/>
        </w:tabs>
        <w:spacing w:before="60" w:after="60"/>
        <w:ind w:left="680"/>
        <w:rPr>
          <w:szCs w:val="24"/>
        </w:rPr>
      </w:pPr>
      <w:r w:rsidRPr="00AE182E">
        <w:rPr>
          <w:i/>
          <w:iCs/>
          <w:szCs w:val="24"/>
        </w:rPr>
        <w:t xml:space="preserve">c. Risque d'acquisition modéré/faible et valeur élevée entre 10 % et 40 % </w:t>
      </w:r>
    </w:p>
    <w:p w14:paraId="30D01A4B" w14:textId="77777777" w:rsidR="00A60182" w:rsidRPr="00AE182E" w:rsidRDefault="00A60182" w:rsidP="00A60182">
      <w:pPr>
        <w:tabs>
          <w:tab w:val="right" w:pos="7254"/>
        </w:tabs>
        <w:spacing w:before="60" w:after="60"/>
        <w:ind w:left="680"/>
        <w:rPr>
          <w:szCs w:val="24"/>
        </w:rPr>
      </w:pPr>
      <w:r w:rsidRPr="00AE182E">
        <w:rPr>
          <w:i/>
          <w:iCs/>
          <w:szCs w:val="24"/>
        </w:rPr>
        <w:t>d. Risque d'acquisition modéré/faible et faible valeur entre 20 % et 30 %].</w:t>
      </w:r>
    </w:p>
    <w:p w14:paraId="0D068E9D" w14:textId="521B4693" w:rsidR="00110C32" w:rsidRDefault="00110C32" w:rsidP="00F77517">
      <w:pPr>
        <w:ind w:left="0" w:firstLine="0"/>
        <w:rPr>
          <w:iCs/>
          <w:szCs w:val="24"/>
          <w:lang w:eastAsia="en-US"/>
        </w:rPr>
      </w:pPr>
      <w:r>
        <w:rPr>
          <w:b/>
          <w:bCs/>
          <w:iCs/>
          <w:szCs w:val="24"/>
          <w:lang w:eastAsia="en-US"/>
        </w:rPr>
        <w:t>--------------------------------------------------------------------------------------------------------------------</w:t>
      </w:r>
    </w:p>
    <w:p w14:paraId="68D56814" w14:textId="64BDA2BF" w:rsidR="00F77517" w:rsidRPr="00057674" w:rsidRDefault="00F77517" w:rsidP="00F77517">
      <w:pPr>
        <w:ind w:left="0" w:firstLine="0"/>
        <w:rPr>
          <w:b/>
          <w:iCs/>
          <w:szCs w:val="24"/>
          <w:lang w:eastAsia="en-US"/>
        </w:rPr>
      </w:pPr>
      <w:r w:rsidRPr="00057674">
        <w:rPr>
          <w:b/>
          <w:iCs/>
          <w:szCs w:val="24"/>
          <w:lang w:eastAsia="en-US"/>
        </w:rPr>
        <w:t>Méthodologie de Notation de la Proposition Technique</w:t>
      </w:r>
    </w:p>
    <w:p w14:paraId="5E06A7C6" w14:textId="1AE22F7E" w:rsidR="00F77517" w:rsidRDefault="00F77517" w:rsidP="00F77517">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w:t>
      </w:r>
      <w:r w:rsidR="00373BF8">
        <w:rPr>
          <w:i/>
          <w:iCs/>
          <w:szCs w:val="24"/>
          <w:lang w:eastAsia="en-US"/>
        </w:rPr>
        <w:t xml:space="preserve"> Ce qui suit est seulement un exemple et peut être modifié </w:t>
      </w:r>
      <w:r w:rsidR="003F3F1B">
        <w:rPr>
          <w:i/>
          <w:iCs/>
          <w:szCs w:val="24"/>
          <w:lang w:eastAsia="en-US"/>
        </w:rPr>
        <w:t>selon les besoins]</w:t>
      </w:r>
    </w:p>
    <w:tbl>
      <w:tblPr>
        <w:tblStyle w:val="TableGrid2"/>
        <w:tblW w:w="0" w:type="auto"/>
        <w:tblInd w:w="535" w:type="dxa"/>
        <w:tblLook w:val="04A0" w:firstRow="1" w:lastRow="0" w:firstColumn="1" w:lastColumn="0" w:noHBand="0" w:noVBand="1"/>
      </w:tblPr>
      <w:tblGrid>
        <w:gridCol w:w="2456"/>
        <w:gridCol w:w="4044"/>
        <w:gridCol w:w="2315"/>
      </w:tblGrid>
      <w:tr w:rsidR="004F5B2B" w:rsidRPr="00FA5DEE" w14:paraId="68A1CD5A" w14:textId="77777777" w:rsidTr="00A31F3E">
        <w:tc>
          <w:tcPr>
            <w:tcW w:w="2456" w:type="dxa"/>
          </w:tcPr>
          <w:p w14:paraId="68537F57" w14:textId="2272E6DA" w:rsidR="004F5B2B" w:rsidRPr="00961735" w:rsidRDefault="004F5B2B" w:rsidP="00A31F3E">
            <w:pPr>
              <w:rPr>
                <w:iCs/>
                <w:lang w:val="fr-FR"/>
              </w:rPr>
            </w:pPr>
            <w:r w:rsidRPr="00961735">
              <w:rPr>
                <w:iCs/>
                <w:lang w:val="fr-FR"/>
              </w:rPr>
              <w:t>Score (</w:t>
            </w:r>
            <w:r w:rsidR="00BE4201" w:rsidRPr="00961735">
              <w:rPr>
                <w:iCs/>
                <w:lang w:val="fr-FR"/>
              </w:rPr>
              <w:t xml:space="preserve">score </w:t>
            </w:r>
            <w:r w:rsidRPr="00961735">
              <w:rPr>
                <w:iCs/>
                <w:lang w:val="fr-FR"/>
              </w:rPr>
              <w:t xml:space="preserve">total </w:t>
            </w:r>
            <w:r w:rsidR="00BE4201" w:rsidRPr="00961735">
              <w:rPr>
                <w:iCs/>
                <w:lang w:val="fr-FR"/>
              </w:rPr>
              <w:t>pour le facteur/sous-facteur selon le cas</w:t>
            </w:r>
          </w:p>
        </w:tc>
        <w:tc>
          <w:tcPr>
            <w:tcW w:w="4044" w:type="dxa"/>
          </w:tcPr>
          <w:p w14:paraId="664909E4" w14:textId="77777777" w:rsidR="004F5B2B" w:rsidRPr="00961735" w:rsidRDefault="004F5B2B" w:rsidP="00A31F3E">
            <w:pPr>
              <w:rPr>
                <w:iCs/>
              </w:rPr>
            </w:pPr>
            <w:r w:rsidRPr="00961735">
              <w:rPr>
                <w:iCs/>
              </w:rPr>
              <w:t>Description</w:t>
            </w:r>
          </w:p>
        </w:tc>
        <w:tc>
          <w:tcPr>
            <w:tcW w:w="2315" w:type="dxa"/>
          </w:tcPr>
          <w:p w14:paraId="1B0D4F24" w14:textId="15485F09" w:rsidR="004F5B2B" w:rsidRPr="00961735" w:rsidRDefault="004F5B2B" w:rsidP="00A31F3E">
            <w:pPr>
              <w:rPr>
                <w:iCs/>
              </w:rPr>
            </w:pPr>
            <w:r w:rsidRPr="00961735">
              <w:rPr>
                <w:iCs/>
              </w:rPr>
              <w:t>Remar</w:t>
            </w:r>
            <w:r w:rsidR="00BE4201" w:rsidRPr="00961735">
              <w:rPr>
                <w:iCs/>
              </w:rPr>
              <w:t>ques</w:t>
            </w:r>
          </w:p>
        </w:tc>
      </w:tr>
      <w:tr w:rsidR="004F5B2B" w:rsidRPr="00653850" w14:paraId="4D25D07C" w14:textId="77777777" w:rsidTr="00A31F3E">
        <w:tc>
          <w:tcPr>
            <w:tcW w:w="2456" w:type="dxa"/>
          </w:tcPr>
          <w:p w14:paraId="224FD528" w14:textId="51378607" w:rsidR="004F5B2B" w:rsidRPr="00961735" w:rsidRDefault="00BD7DDA" w:rsidP="00BD7DDA">
            <w:pPr>
              <w:jc w:val="center"/>
              <w:rPr>
                <w:iCs/>
              </w:rPr>
            </w:pPr>
            <w:r>
              <w:rPr>
                <w:iCs/>
              </w:rPr>
              <w:t>0</w:t>
            </w:r>
          </w:p>
        </w:tc>
        <w:tc>
          <w:tcPr>
            <w:tcW w:w="4044" w:type="dxa"/>
          </w:tcPr>
          <w:p w14:paraId="6BB122BD" w14:textId="564CC113" w:rsidR="004F5B2B" w:rsidRPr="00961735" w:rsidRDefault="001C6447" w:rsidP="00182AB2">
            <w:pPr>
              <w:rPr>
                <w:iCs/>
                <w:lang w:val="fr-FR"/>
              </w:rPr>
            </w:pPr>
            <w:r w:rsidRPr="00961735">
              <w:rPr>
                <w:szCs w:val="24"/>
                <w:lang w:val="fr-FR"/>
              </w:rPr>
              <w:t xml:space="preserve">La fonctionnalité requise est absente ; aucun renseignement pertinent pour </w:t>
            </w:r>
            <w:r w:rsidRPr="00914A67">
              <w:rPr>
                <w:szCs w:val="24"/>
                <w:lang w:val="fr-FR"/>
              </w:rPr>
              <w:t>démontrer</w:t>
            </w:r>
            <w:r w:rsidRPr="00961735">
              <w:rPr>
                <w:szCs w:val="24"/>
                <w:lang w:val="fr-FR"/>
              </w:rPr>
              <w:t xml:space="preserve"> comment l’exigence est satisfaite</w:t>
            </w:r>
          </w:p>
        </w:tc>
        <w:tc>
          <w:tcPr>
            <w:tcW w:w="2315" w:type="dxa"/>
          </w:tcPr>
          <w:p w14:paraId="058EAA3E" w14:textId="77777777" w:rsidR="004F5B2B" w:rsidRPr="00961735" w:rsidRDefault="004F5B2B" w:rsidP="00A31F3E">
            <w:pPr>
              <w:rPr>
                <w:iCs/>
                <w:lang w:val="fr-FR"/>
              </w:rPr>
            </w:pPr>
          </w:p>
        </w:tc>
      </w:tr>
      <w:tr w:rsidR="004F5B2B" w:rsidRPr="00BE4201" w14:paraId="7E9F23E0" w14:textId="77777777" w:rsidTr="00A31F3E">
        <w:tc>
          <w:tcPr>
            <w:tcW w:w="2456" w:type="dxa"/>
          </w:tcPr>
          <w:p w14:paraId="3EBBF538" w14:textId="5A1D8D6A" w:rsidR="004F5B2B" w:rsidRPr="00BD7DDA" w:rsidRDefault="00BD7DDA" w:rsidP="00BD7DDA">
            <w:pPr>
              <w:jc w:val="center"/>
              <w:rPr>
                <w:iCs/>
                <w:lang w:val="fr-FR"/>
              </w:rPr>
            </w:pPr>
            <w:r>
              <w:rPr>
                <w:iCs/>
                <w:lang w:val="fr-FR"/>
              </w:rPr>
              <w:t>1</w:t>
            </w:r>
          </w:p>
        </w:tc>
        <w:tc>
          <w:tcPr>
            <w:tcW w:w="4044" w:type="dxa"/>
          </w:tcPr>
          <w:p w14:paraId="4BBB4CD2" w14:textId="34DA52F4" w:rsidR="004F5B2B" w:rsidRPr="00961735" w:rsidRDefault="00653850" w:rsidP="00A76396">
            <w:pPr>
              <w:shd w:val="clear" w:color="auto" w:fill="FDFDFD"/>
              <w:spacing w:before="60" w:after="60"/>
              <w:rPr>
                <w:iCs/>
                <w:lang w:val="fr-FR"/>
              </w:rPr>
            </w:pPr>
            <w:r w:rsidRPr="00961735">
              <w:rPr>
                <w:szCs w:val="24"/>
                <w:lang w:val="fr-FR"/>
              </w:rPr>
              <w:t xml:space="preserve">La fonctionnalité requise est présente avec des lacunes </w:t>
            </w:r>
            <w:r w:rsidR="00445DD1" w:rsidRPr="00961735">
              <w:rPr>
                <w:szCs w:val="24"/>
                <w:lang w:val="fr-FR"/>
              </w:rPr>
              <w:t>telles que des insuffisances ou des informations qui manquent de clarté</w:t>
            </w:r>
          </w:p>
        </w:tc>
        <w:tc>
          <w:tcPr>
            <w:tcW w:w="2315" w:type="dxa"/>
          </w:tcPr>
          <w:p w14:paraId="6B7EE835" w14:textId="77777777" w:rsidR="004F5B2B" w:rsidRPr="00961735" w:rsidRDefault="004F5B2B" w:rsidP="00A31F3E">
            <w:pPr>
              <w:rPr>
                <w:iCs/>
                <w:lang w:val="fr-FR"/>
              </w:rPr>
            </w:pPr>
          </w:p>
        </w:tc>
      </w:tr>
      <w:tr w:rsidR="004F5B2B" w:rsidRPr="003B36F9" w14:paraId="6E30BA0A" w14:textId="77777777" w:rsidTr="00A31F3E">
        <w:tc>
          <w:tcPr>
            <w:tcW w:w="2456" w:type="dxa"/>
          </w:tcPr>
          <w:p w14:paraId="3A30347F" w14:textId="3AC6F14D" w:rsidR="004F5B2B" w:rsidRPr="00961735" w:rsidRDefault="00BD7DDA" w:rsidP="00BD7DDA">
            <w:pPr>
              <w:jc w:val="center"/>
              <w:rPr>
                <w:iCs/>
              </w:rPr>
            </w:pPr>
            <w:r>
              <w:rPr>
                <w:iCs/>
              </w:rPr>
              <w:t>2</w:t>
            </w:r>
          </w:p>
        </w:tc>
        <w:tc>
          <w:tcPr>
            <w:tcW w:w="4044" w:type="dxa"/>
          </w:tcPr>
          <w:p w14:paraId="665ACA2B" w14:textId="2F7150AD" w:rsidR="004F5B2B" w:rsidRPr="00961735" w:rsidRDefault="00445DD1" w:rsidP="00A76396">
            <w:pPr>
              <w:shd w:val="clear" w:color="auto" w:fill="FDFDFD"/>
              <w:spacing w:before="60" w:after="60"/>
              <w:rPr>
                <w:iCs/>
                <w:lang w:val="fr-FR"/>
              </w:rPr>
            </w:pPr>
            <w:r w:rsidRPr="00961735">
              <w:rPr>
                <w:iCs/>
                <w:lang w:val="fr-FR"/>
              </w:rPr>
              <w:t xml:space="preserve">Des </w:t>
            </w:r>
            <w:r w:rsidR="004F5B2B" w:rsidRPr="003244B1">
              <w:rPr>
                <w:szCs w:val="24"/>
                <w:lang w:val="fr-FR"/>
              </w:rPr>
              <w:t>information</w:t>
            </w:r>
            <w:r w:rsidRPr="003244B1">
              <w:rPr>
                <w:szCs w:val="24"/>
                <w:lang w:val="fr-FR"/>
              </w:rPr>
              <w:t>s</w:t>
            </w:r>
            <w:r w:rsidRPr="00961735">
              <w:rPr>
                <w:iCs/>
                <w:lang w:val="fr-FR"/>
              </w:rPr>
              <w:t xml:space="preserve"> suffisantes pour </w:t>
            </w:r>
            <w:r w:rsidR="004F5B2B" w:rsidRPr="00961735">
              <w:rPr>
                <w:iCs/>
                <w:lang w:val="fr-FR"/>
              </w:rPr>
              <w:t>d</w:t>
            </w:r>
            <w:r w:rsidR="003B36F9" w:rsidRPr="00961735">
              <w:rPr>
                <w:iCs/>
                <w:lang w:val="fr-FR"/>
              </w:rPr>
              <w:t>é</w:t>
            </w:r>
            <w:r w:rsidR="004F5B2B" w:rsidRPr="00961735">
              <w:rPr>
                <w:iCs/>
                <w:lang w:val="fr-FR"/>
              </w:rPr>
              <w:t>montr</w:t>
            </w:r>
            <w:r w:rsidR="003B36F9" w:rsidRPr="00961735">
              <w:rPr>
                <w:iCs/>
                <w:lang w:val="fr-FR"/>
              </w:rPr>
              <w:t>er</w:t>
            </w:r>
            <w:r w:rsidR="004F5B2B" w:rsidRPr="00961735">
              <w:rPr>
                <w:iCs/>
                <w:lang w:val="fr-FR"/>
              </w:rPr>
              <w:t xml:space="preserve"> </w:t>
            </w:r>
            <w:r w:rsidR="003B36F9" w:rsidRPr="00961735">
              <w:rPr>
                <w:iCs/>
                <w:lang w:val="fr-FR"/>
              </w:rPr>
              <w:t>comment les exigences sont satisfaites</w:t>
            </w:r>
          </w:p>
        </w:tc>
        <w:tc>
          <w:tcPr>
            <w:tcW w:w="2315" w:type="dxa"/>
          </w:tcPr>
          <w:p w14:paraId="440AD240" w14:textId="77777777" w:rsidR="004F5B2B" w:rsidRPr="00961735" w:rsidRDefault="004F5B2B" w:rsidP="00A31F3E">
            <w:pPr>
              <w:rPr>
                <w:iCs/>
                <w:lang w:val="fr-FR"/>
              </w:rPr>
            </w:pPr>
          </w:p>
        </w:tc>
      </w:tr>
      <w:tr w:rsidR="004F5B2B" w:rsidRPr="003B36F9" w14:paraId="6AF7864F" w14:textId="77777777" w:rsidTr="00A31F3E">
        <w:tc>
          <w:tcPr>
            <w:tcW w:w="2456" w:type="dxa"/>
          </w:tcPr>
          <w:p w14:paraId="5E5DF4D6" w14:textId="7D23EFFC" w:rsidR="004F5B2B" w:rsidRPr="00961735" w:rsidRDefault="00BD7DDA" w:rsidP="00BD7DDA">
            <w:pPr>
              <w:jc w:val="center"/>
              <w:rPr>
                <w:iCs/>
              </w:rPr>
            </w:pPr>
            <w:r>
              <w:rPr>
                <w:iCs/>
              </w:rPr>
              <w:t>3</w:t>
            </w:r>
          </w:p>
        </w:tc>
        <w:tc>
          <w:tcPr>
            <w:tcW w:w="4044" w:type="dxa"/>
          </w:tcPr>
          <w:p w14:paraId="5586A276" w14:textId="3EF8A930"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pour </w:t>
            </w:r>
            <w:r w:rsidR="00EB4B0B" w:rsidRPr="00961735">
              <w:rPr>
                <w:iCs/>
                <w:lang w:val="fr-FR"/>
              </w:rPr>
              <w:t>démon</w:t>
            </w:r>
            <w:r w:rsidR="00EB4B0B" w:rsidRPr="00EB4B0B">
              <w:rPr>
                <w:iCs/>
                <w:lang w:val="fr-FR"/>
              </w:rPr>
              <w:t>trer</w:t>
            </w:r>
            <w:r w:rsidRPr="00961735">
              <w:rPr>
                <w:iCs/>
                <w:lang w:val="fr-FR"/>
              </w:rPr>
              <w:t xml:space="preserve"> que les exigences seront marginalement dépassées</w:t>
            </w:r>
          </w:p>
        </w:tc>
        <w:tc>
          <w:tcPr>
            <w:tcW w:w="2315" w:type="dxa"/>
          </w:tcPr>
          <w:p w14:paraId="29137836" w14:textId="77777777" w:rsidR="004F5B2B" w:rsidRPr="00961735" w:rsidRDefault="004F5B2B" w:rsidP="00A31F3E">
            <w:pPr>
              <w:rPr>
                <w:iCs/>
                <w:lang w:val="fr-FR"/>
              </w:rPr>
            </w:pPr>
          </w:p>
        </w:tc>
      </w:tr>
      <w:tr w:rsidR="004F5B2B" w:rsidRPr="00350FD1" w14:paraId="577644B8" w14:textId="77777777" w:rsidTr="00A31F3E">
        <w:tc>
          <w:tcPr>
            <w:tcW w:w="2456" w:type="dxa"/>
          </w:tcPr>
          <w:p w14:paraId="34E8649C" w14:textId="66BA8EA8" w:rsidR="004F5B2B" w:rsidRPr="00961735" w:rsidRDefault="00BD7DDA" w:rsidP="00BD7DDA">
            <w:pPr>
              <w:jc w:val="center"/>
              <w:rPr>
                <w:iCs/>
              </w:rPr>
            </w:pPr>
            <w:r>
              <w:rPr>
                <w:iCs/>
              </w:rPr>
              <w:t>4</w:t>
            </w:r>
          </w:p>
        </w:tc>
        <w:tc>
          <w:tcPr>
            <w:tcW w:w="4044" w:type="dxa"/>
          </w:tcPr>
          <w:p w14:paraId="52687B54" w14:textId="0424A983"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qui dépassent significativement </w:t>
            </w:r>
            <w:r w:rsidR="005A7BFC" w:rsidRPr="00961735">
              <w:rPr>
                <w:iCs/>
                <w:lang w:val="fr-FR"/>
              </w:rPr>
              <w:t xml:space="preserve">les exigences </w:t>
            </w:r>
            <w:r w:rsidR="00350FD1" w:rsidRPr="00961735">
              <w:rPr>
                <w:iCs/>
                <w:lang w:val="fr-FR"/>
              </w:rPr>
              <w:t>et contribuent à une valeur ajoutée significative</w:t>
            </w:r>
          </w:p>
        </w:tc>
        <w:tc>
          <w:tcPr>
            <w:tcW w:w="2315" w:type="dxa"/>
          </w:tcPr>
          <w:p w14:paraId="0D502A5F" w14:textId="77777777" w:rsidR="004F5B2B" w:rsidRPr="00961735" w:rsidRDefault="004F5B2B" w:rsidP="00A31F3E">
            <w:pPr>
              <w:rPr>
                <w:iCs/>
                <w:lang w:val="fr-FR"/>
              </w:rPr>
            </w:pPr>
          </w:p>
        </w:tc>
      </w:tr>
    </w:tbl>
    <w:p w14:paraId="6D6B6E7A" w14:textId="77777777" w:rsidR="00961735" w:rsidRDefault="00961735" w:rsidP="00F77517">
      <w:pPr>
        <w:tabs>
          <w:tab w:val="left" w:pos="720"/>
          <w:tab w:val="left" w:pos="1080"/>
        </w:tabs>
        <w:ind w:left="0" w:right="-72" w:firstLine="0"/>
        <w:rPr>
          <w:spacing w:val="-4"/>
          <w:szCs w:val="24"/>
        </w:rPr>
      </w:pPr>
    </w:p>
    <w:p w14:paraId="1E99CA58" w14:textId="38E612C9" w:rsidR="00F77517" w:rsidRPr="00F26AD3" w:rsidRDefault="00F77517" w:rsidP="00F77517">
      <w:pPr>
        <w:tabs>
          <w:tab w:val="left" w:pos="720"/>
          <w:tab w:val="left" w:pos="1080"/>
        </w:tabs>
        <w:ind w:left="0" w:right="-72" w:firstLine="0"/>
        <w:rPr>
          <w:spacing w:val="-4"/>
          <w:szCs w:val="24"/>
        </w:rPr>
      </w:pPr>
      <w:r w:rsidRPr="00F26AD3">
        <w:rPr>
          <w:spacing w:val="-4"/>
          <w:szCs w:val="24"/>
        </w:rPr>
        <w:lastRenderedPageBreak/>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Pr="00F26AD3">
        <w:rPr>
          <w:spacing w:val="-4"/>
          <w:szCs w:val="24"/>
        </w:rPr>
        <w:t xml:space="preserve"> </w:t>
      </w:r>
    </w:p>
    <w:p w14:paraId="0CF45B2D"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001E9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fillcolor="window">
            <v:imagedata r:id="rId71" o:title=""/>
          </v:shape>
          <o:OLEObject Type="Embed" ProgID="Equation.3" ShapeID="_x0000_i1025" DrawAspect="Content" ObjectID="_1817891429" r:id="rId72"/>
        </w:object>
      </w:r>
    </w:p>
    <w:p w14:paraId="155A9296" w14:textId="77777777" w:rsidR="00F77517" w:rsidRPr="00F26AD3" w:rsidRDefault="00F77517" w:rsidP="00F77517">
      <w:pPr>
        <w:keepNext/>
        <w:keepLines/>
        <w:numPr>
          <w:ilvl w:val="12"/>
          <w:numId w:val="0"/>
        </w:numPr>
        <w:tabs>
          <w:tab w:val="left" w:pos="720"/>
          <w:tab w:val="left" w:pos="1620"/>
        </w:tabs>
        <w:ind w:left="1627" w:right="-72" w:hanging="547"/>
        <w:rPr>
          <w:spacing w:val="-4"/>
          <w:szCs w:val="24"/>
        </w:rPr>
      </w:pPr>
      <w:r w:rsidRPr="00F26AD3">
        <w:rPr>
          <w:spacing w:val="-4"/>
          <w:szCs w:val="24"/>
        </w:rPr>
        <w:t>où</w:t>
      </w:r>
      <w:r>
        <w:rPr>
          <w:spacing w:val="-4"/>
          <w:szCs w:val="24"/>
        </w:rPr>
        <w:t> :</w:t>
      </w:r>
    </w:p>
    <w:p w14:paraId="4EB631AC" w14:textId="70AE2961"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t</w:t>
      </w:r>
      <w:r w:rsidRPr="00F26AD3">
        <w:rPr>
          <w:i/>
          <w:iCs/>
          <w:spacing w:val="-4"/>
          <w:szCs w:val="24"/>
          <w:vertAlign w:val="subscript"/>
        </w:rPr>
        <w:t>ji</w:t>
      </w:r>
      <w:r w:rsidRPr="00F26AD3">
        <w:rPr>
          <w:i/>
          <w:iCs/>
          <w:spacing w:val="-4"/>
          <w:szCs w:val="24"/>
          <w:vertAlign w:val="subscript"/>
        </w:rPr>
        <w:tab/>
      </w:r>
      <w:r w:rsidRPr="00F26AD3">
        <w:rPr>
          <w:spacing w:val="-4"/>
          <w:szCs w:val="24"/>
        </w:rPr>
        <w:t>=</w:t>
      </w:r>
      <w:r w:rsidRPr="00F26AD3">
        <w:rPr>
          <w:spacing w:val="-4"/>
          <w:szCs w:val="24"/>
        </w:rPr>
        <w:tab/>
      </w:r>
      <w:r w:rsidR="00A511FD">
        <w:rPr>
          <w:spacing w:val="-4"/>
          <w:szCs w:val="24"/>
        </w:rPr>
        <w:t>score</w:t>
      </w:r>
      <w:r w:rsidRPr="00F26AD3">
        <w:rPr>
          <w:spacing w:val="-4"/>
          <w:szCs w:val="24"/>
        </w:rPr>
        <w:t xml:space="preserve"> technique </w:t>
      </w:r>
      <w:r>
        <w:rPr>
          <w:spacing w:val="-4"/>
          <w:szCs w:val="24"/>
        </w:rPr>
        <w:t xml:space="preserve">du sous-facteur «i», </w:t>
      </w:r>
      <w:r w:rsidRPr="00F26AD3">
        <w:rPr>
          <w:spacing w:val="-4"/>
          <w:szCs w:val="24"/>
        </w:rPr>
        <w:t xml:space="preserve">d’un </w:t>
      </w:r>
      <w:r>
        <w:rPr>
          <w:spacing w:val="-4"/>
          <w:szCs w:val="24"/>
        </w:rPr>
        <w:t>facteur «j»</w:t>
      </w:r>
    </w:p>
    <w:p w14:paraId="3E9C81A1"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ji</w:t>
      </w:r>
      <w:r w:rsidRPr="00F26AD3">
        <w:rPr>
          <w:iCs/>
          <w:spacing w:val="-4"/>
          <w:szCs w:val="24"/>
        </w:rPr>
        <w:tab/>
        <w:t>=</w:t>
      </w:r>
      <w:r w:rsidRPr="00F26AD3">
        <w:rPr>
          <w:iCs/>
          <w:spacing w:val="-4"/>
          <w:szCs w:val="24"/>
        </w:rPr>
        <w:tab/>
        <w:t xml:space="preserve">pondération </w:t>
      </w:r>
      <w:r>
        <w:rPr>
          <w:spacing w:val="-4"/>
          <w:szCs w:val="24"/>
        </w:rPr>
        <w:t xml:space="preserve">du sous-facteur «i», </w:t>
      </w:r>
      <w:r w:rsidRPr="00F26AD3">
        <w:rPr>
          <w:spacing w:val="-4"/>
          <w:szCs w:val="24"/>
        </w:rPr>
        <w:t xml:space="preserve">d’un </w:t>
      </w:r>
      <w:r>
        <w:rPr>
          <w:spacing w:val="-4"/>
          <w:szCs w:val="24"/>
        </w:rPr>
        <w:t>facteur «j»</w:t>
      </w:r>
    </w:p>
    <w:p w14:paraId="1525D7C8"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 xml:space="preserve">nombre de </w:t>
      </w:r>
      <w:r>
        <w:rPr>
          <w:spacing w:val="-4"/>
          <w:szCs w:val="24"/>
        </w:rPr>
        <w:t>sous-facteurs noté</w:t>
      </w:r>
      <w:r w:rsidRPr="00F26AD3">
        <w:rPr>
          <w:spacing w:val="-4"/>
          <w:szCs w:val="24"/>
        </w:rPr>
        <w:t xml:space="preserve">s dans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67D3C269" w14:textId="77777777" w:rsidR="00F77517" w:rsidRPr="00F26AD3" w:rsidRDefault="00F77517" w:rsidP="00F77517">
      <w:pPr>
        <w:keepNext/>
        <w:keepLines/>
        <w:numPr>
          <w:ilvl w:val="12"/>
          <w:numId w:val="0"/>
        </w:numPr>
        <w:tabs>
          <w:tab w:val="left" w:pos="720"/>
          <w:tab w:val="left" w:pos="1620"/>
        </w:tabs>
        <w:spacing w:after="180"/>
        <w:ind w:left="1627" w:right="-72" w:hanging="547"/>
        <w:jc w:val="center"/>
        <w:rPr>
          <w:szCs w:val="24"/>
        </w:rPr>
      </w:pPr>
      <w:proofErr w:type="gramStart"/>
      <w:r w:rsidRPr="00F26AD3">
        <w:rPr>
          <w:spacing w:val="-4"/>
          <w:szCs w:val="24"/>
        </w:rPr>
        <w:t>et</w:t>
      </w:r>
      <w:proofErr w:type="gramEnd"/>
      <w:r w:rsidRPr="00F26AD3">
        <w:rPr>
          <w:spacing w:val="-4"/>
          <w:szCs w:val="24"/>
        </w:rPr>
        <w:tab/>
      </w:r>
      <w:r w:rsidRPr="00C70E19">
        <w:rPr>
          <w:spacing w:val="-4"/>
          <w:position w:val="-28"/>
          <w:szCs w:val="24"/>
        </w:rPr>
        <w:object w:dxaOrig="980" w:dyaOrig="680" w14:anchorId="300CD104">
          <v:shape id="_x0000_i1026" type="#_x0000_t75" style="width:48.25pt;height:36pt" o:ole="" fillcolor="window">
            <v:imagedata r:id="rId73" o:title=""/>
          </v:shape>
          <o:OLEObject Type="Embed" ProgID="Equation.3" ShapeID="_x0000_i1026" DrawAspect="Content" ObjectID="_1817891430" r:id="rId74"/>
        </w:object>
      </w:r>
    </w:p>
    <w:p w14:paraId="41D61D2C" w14:textId="5997CF4A" w:rsidR="00F77517" w:rsidRPr="00F26AD3" w:rsidRDefault="00F77517" w:rsidP="00F77517">
      <w:pPr>
        <w:tabs>
          <w:tab w:val="left" w:pos="547"/>
          <w:tab w:val="left" w:pos="720"/>
        </w:tabs>
        <w:ind w:left="540" w:right="-72" w:firstLine="0"/>
        <w:rPr>
          <w:spacing w:val="-4"/>
          <w:szCs w:val="24"/>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sidR="00EC42F4">
        <w:rPr>
          <w:szCs w:val="24"/>
        </w:rPr>
        <w:t>l’Offre</w:t>
      </w:r>
      <w:r w:rsidRPr="00F26AD3">
        <w:rPr>
          <w:szCs w:val="24"/>
        </w:rPr>
        <w:t xml:space="preserve"> au moyen de la formule suivante</w:t>
      </w:r>
      <w:r>
        <w:rPr>
          <w:szCs w:val="24"/>
        </w:rPr>
        <w:t> :</w:t>
      </w:r>
    </w:p>
    <w:p w14:paraId="4E29F175"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76BB5F8B">
          <v:shape id="_x0000_i1027" type="#_x0000_t75" style="width:65.9pt;height:36pt" o:ole="" fillcolor="window">
            <v:imagedata r:id="rId75" o:title=""/>
          </v:shape>
          <o:OLEObject Type="Embed" ProgID="Equation.3" ShapeID="_x0000_i1027" DrawAspect="Content" ObjectID="_1817891431" r:id="rId76"/>
        </w:object>
      </w:r>
    </w:p>
    <w:p w14:paraId="3A20F27E" w14:textId="77777777" w:rsidR="00F77517" w:rsidRPr="00F26AD3" w:rsidRDefault="00F77517" w:rsidP="00F77517">
      <w:pPr>
        <w:keepNext/>
        <w:keepLines/>
        <w:numPr>
          <w:ilvl w:val="12"/>
          <w:numId w:val="0"/>
        </w:numPr>
        <w:tabs>
          <w:tab w:val="left" w:pos="720"/>
          <w:tab w:val="left" w:pos="1620"/>
        </w:tabs>
        <w:ind w:left="1620" w:right="-72" w:hanging="540"/>
        <w:rPr>
          <w:spacing w:val="-4"/>
          <w:szCs w:val="24"/>
        </w:rPr>
      </w:pPr>
      <w:r w:rsidRPr="00F26AD3">
        <w:rPr>
          <w:spacing w:val="-4"/>
          <w:szCs w:val="24"/>
        </w:rPr>
        <w:t>où</w:t>
      </w:r>
      <w:r>
        <w:rPr>
          <w:spacing w:val="-4"/>
          <w:szCs w:val="24"/>
        </w:rPr>
        <w:t> :</w:t>
      </w:r>
    </w:p>
    <w:p w14:paraId="1D038F36" w14:textId="618173B5"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S</w:t>
      </w:r>
      <w:r w:rsidRPr="00F26AD3">
        <w:rPr>
          <w:i/>
          <w:iCs/>
          <w:spacing w:val="-4"/>
          <w:szCs w:val="24"/>
          <w:vertAlign w:val="subscript"/>
        </w:rPr>
        <w:t>j</w:t>
      </w:r>
      <w:r w:rsidRPr="00F26AD3">
        <w:rPr>
          <w:iCs/>
          <w:spacing w:val="-4"/>
          <w:szCs w:val="24"/>
        </w:rPr>
        <w:tab/>
        <w:t>=</w:t>
      </w:r>
      <w:r w:rsidRPr="00F26AD3">
        <w:rPr>
          <w:iCs/>
          <w:spacing w:val="-4"/>
          <w:szCs w:val="24"/>
        </w:rPr>
        <w:tab/>
      </w:r>
      <w:r w:rsidR="00EC42F4">
        <w:rPr>
          <w:iCs/>
          <w:spacing w:val="-4"/>
          <w:szCs w:val="24"/>
        </w:rPr>
        <w:t>scor</w:t>
      </w:r>
      <w:r w:rsidR="00EC42F4" w:rsidRPr="00F26AD3">
        <w:rPr>
          <w:iCs/>
          <w:spacing w:val="-4"/>
          <w:szCs w:val="24"/>
        </w:rPr>
        <w:t xml:space="preserve">e </w:t>
      </w:r>
      <w:r w:rsidRPr="00F26AD3">
        <w:rPr>
          <w:iCs/>
          <w:spacing w:val="-4"/>
          <w:szCs w:val="24"/>
        </w:rPr>
        <w:t xml:space="preserve">technique </w:t>
      </w:r>
      <w:r>
        <w:rPr>
          <w:spacing w:val="-4"/>
          <w:szCs w:val="24"/>
        </w:rPr>
        <w:t>du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2C99D060" w14:textId="43F9FD0E"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w:t>
      </w:r>
      <w:r w:rsidRPr="00F26AD3">
        <w:rPr>
          <w:iCs/>
          <w:spacing w:val="-4"/>
          <w:szCs w:val="24"/>
        </w:rPr>
        <w:tab/>
        <w:t>=</w:t>
      </w:r>
      <w:r w:rsidRPr="00F26AD3">
        <w:rPr>
          <w:iCs/>
          <w:spacing w:val="-4"/>
          <w:szCs w:val="24"/>
        </w:rPr>
        <w:tab/>
        <w:t>pondération pour</w:t>
      </w:r>
      <w:r w:rsidRPr="00F26AD3">
        <w:rPr>
          <w:spacing w:val="-4"/>
          <w:szCs w:val="24"/>
        </w:rPr>
        <w:t xml:space="preserve">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 xml:space="preserve">» conformément </w:t>
      </w:r>
      <w:r w:rsidRPr="00A76396">
        <w:rPr>
          <w:b/>
          <w:bCs/>
          <w:spacing w:val="-4"/>
          <w:szCs w:val="24"/>
        </w:rPr>
        <w:t>aux DPAO</w:t>
      </w:r>
      <w:r w:rsidR="005136A7">
        <w:rPr>
          <w:spacing w:val="-4"/>
          <w:szCs w:val="24"/>
        </w:rPr>
        <w:t>, et</w:t>
      </w:r>
    </w:p>
    <w:p w14:paraId="23DBD0D6"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Pr>
          <w:i/>
          <w:iCs/>
          <w:spacing w:val="-4"/>
          <w:szCs w:val="24"/>
        </w:rPr>
        <w:t>n</w:t>
      </w:r>
      <w:r w:rsidRPr="00F26AD3">
        <w:rPr>
          <w:spacing w:val="-4"/>
          <w:szCs w:val="24"/>
        </w:rPr>
        <w:tab/>
        <w:t>=</w:t>
      </w:r>
      <w:r w:rsidRPr="00F26AD3">
        <w:rPr>
          <w:spacing w:val="-4"/>
          <w:szCs w:val="24"/>
        </w:rPr>
        <w:tab/>
        <w:t xml:space="preserve">nombre de </w:t>
      </w:r>
      <w:r>
        <w:rPr>
          <w:spacing w:val="-4"/>
          <w:szCs w:val="24"/>
        </w:rPr>
        <w:t>facteur</w:t>
      </w:r>
      <w:r w:rsidRPr="00F26AD3">
        <w:rPr>
          <w:spacing w:val="-4"/>
          <w:szCs w:val="24"/>
        </w:rPr>
        <w:t>s</w:t>
      </w:r>
    </w:p>
    <w:p w14:paraId="42E7730A" w14:textId="77777777" w:rsidR="00F77517" w:rsidRPr="00F56C3A" w:rsidRDefault="00F77517" w:rsidP="00F77517">
      <w:pPr>
        <w:keepNext/>
        <w:keepLines/>
        <w:numPr>
          <w:ilvl w:val="12"/>
          <w:numId w:val="0"/>
        </w:numPr>
        <w:tabs>
          <w:tab w:val="left" w:pos="720"/>
          <w:tab w:val="left" w:pos="1620"/>
        </w:tabs>
        <w:spacing w:after="180"/>
        <w:ind w:left="1627" w:right="-72" w:hanging="547"/>
        <w:jc w:val="center"/>
        <w:rPr>
          <w:szCs w:val="24"/>
        </w:rPr>
      </w:pPr>
      <w:proofErr w:type="gramStart"/>
      <w:r w:rsidRPr="00F26AD3">
        <w:rPr>
          <w:spacing w:val="-4"/>
          <w:szCs w:val="24"/>
        </w:rPr>
        <w:t>et</w:t>
      </w:r>
      <w:proofErr w:type="gramEnd"/>
      <w:r w:rsidRPr="00F26AD3">
        <w:rPr>
          <w:spacing w:val="-4"/>
          <w:szCs w:val="24"/>
        </w:rPr>
        <w:tab/>
      </w:r>
      <w:r w:rsidRPr="00C70E19">
        <w:rPr>
          <w:spacing w:val="-4"/>
          <w:position w:val="-30"/>
          <w:szCs w:val="24"/>
        </w:rPr>
        <w:object w:dxaOrig="980" w:dyaOrig="700" w14:anchorId="0D4D3E9A">
          <v:shape id="_x0000_i1028" type="#_x0000_t75" style="width:48.25pt;height:36pt" o:ole="" fillcolor="window">
            <v:imagedata r:id="rId77" o:title=""/>
          </v:shape>
          <o:OLEObject Type="Embed" ProgID="Equation.3" ShapeID="_x0000_i1028" DrawAspect="Content" ObjectID="_1817891432" r:id="rId78"/>
        </w:object>
      </w:r>
    </w:p>
    <w:p w14:paraId="6326FE9C" w14:textId="58D54E9A" w:rsidR="00F77517" w:rsidRPr="001D0E88" w:rsidRDefault="00F77517" w:rsidP="00F77517">
      <w:pPr>
        <w:ind w:left="720"/>
        <w:rPr>
          <w:b/>
          <w:iCs/>
          <w:szCs w:val="24"/>
          <w:lang w:eastAsia="en-US"/>
        </w:rPr>
      </w:pPr>
      <w:r w:rsidRPr="00E8761C">
        <w:rPr>
          <w:b/>
          <w:iCs/>
          <w:szCs w:val="24"/>
          <w:lang w:eastAsia="en-US"/>
        </w:rPr>
        <w:t>Variantes techniques pour des éléments prédéfinis des travaux</w:t>
      </w:r>
    </w:p>
    <w:p w14:paraId="6A029830" w14:textId="3672F5F8" w:rsidR="00F77517" w:rsidRDefault="00F77517" w:rsidP="00A76396">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7353095A" w14:textId="2F52A300" w:rsidR="00110C32" w:rsidRPr="00E0339C" w:rsidRDefault="00110C32" w:rsidP="00F77517">
      <w:pPr>
        <w:ind w:left="144" w:firstLine="0"/>
        <w:rPr>
          <w:i/>
        </w:rPr>
      </w:pPr>
      <w:r>
        <w:t>…</w:t>
      </w:r>
      <w:r>
        <w:rPr>
          <w:i/>
        </w:rPr>
        <w:t>…………………………………………………………………………………………………………………………………………………………………………………………………………………………………</w:t>
      </w:r>
    </w:p>
    <w:p w14:paraId="00954A66" w14:textId="56EB12D5" w:rsidR="00F77517" w:rsidRPr="00057674" w:rsidRDefault="00755D5D" w:rsidP="00F77517">
      <w:pPr>
        <w:ind w:left="0" w:firstLine="0"/>
        <w:rPr>
          <w:b/>
          <w:iCs/>
          <w:sz w:val="28"/>
          <w:szCs w:val="28"/>
          <w:lang w:eastAsia="en-US"/>
        </w:rPr>
      </w:pPr>
      <w:r>
        <w:rPr>
          <w:b/>
          <w:iCs/>
          <w:sz w:val="28"/>
          <w:szCs w:val="28"/>
          <w:lang w:eastAsia="en-US"/>
        </w:rPr>
        <w:t>3</w:t>
      </w:r>
      <w:r w:rsidR="00F77517" w:rsidRPr="00057674">
        <w:rPr>
          <w:b/>
          <w:iCs/>
          <w:sz w:val="28"/>
          <w:szCs w:val="28"/>
          <w:lang w:eastAsia="en-US"/>
        </w:rPr>
        <w:t xml:space="preserve">. Evaluation </w:t>
      </w:r>
      <w:r w:rsidR="00F77517">
        <w:rPr>
          <w:b/>
          <w:iCs/>
          <w:sz w:val="28"/>
          <w:szCs w:val="28"/>
          <w:lang w:eastAsia="en-US"/>
        </w:rPr>
        <w:t>Financièr</w:t>
      </w:r>
      <w:r w:rsidR="00F77517" w:rsidRPr="00057674">
        <w:rPr>
          <w:b/>
          <w:iCs/>
          <w:sz w:val="28"/>
          <w:szCs w:val="28"/>
          <w:lang w:eastAsia="en-US"/>
        </w:rPr>
        <w:t>e</w:t>
      </w:r>
    </w:p>
    <w:p w14:paraId="7ECC163B" w14:textId="133E5F5E" w:rsidR="00F77517" w:rsidRPr="00E0339C" w:rsidRDefault="005F0C45" w:rsidP="00424F7F">
      <w:pPr>
        <w:ind w:left="900" w:hanging="630"/>
        <w:jc w:val="left"/>
        <w:rPr>
          <w:b/>
          <w:sz w:val="28"/>
          <w:szCs w:val="28"/>
        </w:rPr>
      </w:pPr>
      <w:r>
        <w:rPr>
          <w:b/>
          <w:sz w:val="28"/>
          <w:szCs w:val="28"/>
        </w:rPr>
        <w:t>3</w:t>
      </w:r>
      <w:r w:rsidR="00F77517">
        <w:rPr>
          <w:b/>
          <w:sz w:val="28"/>
          <w:szCs w:val="28"/>
        </w:rPr>
        <w:t>.</w:t>
      </w:r>
      <w:r w:rsidR="00F77517" w:rsidRPr="00E0339C">
        <w:rPr>
          <w:b/>
          <w:sz w:val="28"/>
          <w:szCs w:val="28"/>
        </w:rPr>
        <w:t xml:space="preserve">1. </w:t>
      </w:r>
      <w:r w:rsidR="00F77517" w:rsidRPr="00E0339C">
        <w:rPr>
          <w:b/>
          <w:sz w:val="28"/>
          <w:szCs w:val="28"/>
        </w:rPr>
        <w:tab/>
        <w:t xml:space="preserve">Marge de préférence </w:t>
      </w:r>
    </w:p>
    <w:p w14:paraId="767DD2C9" w14:textId="06AD5822" w:rsidR="00F77517" w:rsidRPr="00E0339C" w:rsidRDefault="00F77517" w:rsidP="00A76396">
      <w:pPr>
        <w:spacing w:after="120"/>
        <w:ind w:left="567" w:firstLine="0"/>
      </w:pPr>
      <w:r w:rsidRPr="00E0339C">
        <w:lastRenderedPageBreak/>
        <w:t xml:space="preserve">Si les DPAO le </w:t>
      </w:r>
      <w:r w:rsidR="00345689">
        <w:t>spécif</w:t>
      </w:r>
      <w:r w:rsidR="00345689" w:rsidRPr="00E0339C">
        <w:t>ient</w:t>
      </w:r>
      <w:r w:rsidRPr="00E0339C">
        <w:t xml:space="preserve">, </w:t>
      </w:r>
      <w:r>
        <w:t xml:space="preserve">le Maître d’Ouvrage appliquera </w:t>
      </w:r>
      <w:r w:rsidRPr="00E0339C">
        <w:t>une marge de préférence de 7,5% (sept pourcent et demi) aux entreprises nationales conformément et sous réserve des dispositions suivantes :</w:t>
      </w:r>
    </w:p>
    <w:p w14:paraId="540C64E0" w14:textId="1C8C3B7D" w:rsidR="00F77517" w:rsidRPr="00E0339C" w:rsidRDefault="00F77517" w:rsidP="00A76396">
      <w:pPr>
        <w:spacing w:after="120"/>
        <w:ind w:left="1276" w:hanging="720"/>
      </w:pPr>
      <w:r w:rsidRPr="00E0339C">
        <w:t>(a)</w:t>
      </w:r>
      <w:r w:rsidRPr="00E0339C">
        <w:tab/>
        <w:t xml:space="preserve">Les entreprises souhaitant bénéficier d’une telle préférence, doivent, dans le cadre des justifications de leurs qualifications, fournir également les informations portant entre autres sur l’actionnariat de l’entreprise, et tout autre élément permettant d’établir si l’entreprise (ou le </w:t>
      </w:r>
      <w:r w:rsidR="00873F0A">
        <w:t>groupements d’</w:t>
      </w:r>
      <w:r w:rsidRPr="00E0339C">
        <w:t xml:space="preserve">entreprises) est éligible </w:t>
      </w:r>
      <w:r w:rsidR="00873F0A">
        <w:t>à</w:t>
      </w:r>
      <w:r w:rsidRPr="00E0339C">
        <w:t xml:space="preserve"> la préférence conformément à la classification établie par l’Emprunteur et acceptée par la Banque.</w:t>
      </w:r>
      <w:r>
        <w:t xml:space="preserve">  Le dossier d’appel d’offres doit clairement indiquer la préférence et la méthode </w:t>
      </w:r>
      <w:r w:rsidR="00EA0423">
        <w:t>q</w:t>
      </w:r>
      <w:r>
        <w:t xml:space="preserve">ui sera suivie pour l’évaluation et la comparaison des Offres. </w:t>
      </w:r>
    </w:p>
    <w:p w14:paraId="7A86C8F4" w14:textId="16242450" w:rsidR="00F77517" w:rsidRPr="00E0339C" w:rsidRDefault="00F77517" w:rsidP="00A76396">
      <w:pPr>
        <w:spacing w:after="120"/>
        <w:ind w:left="1276" w:hanging="720"/>
      </w:pPr>
      <w:r w:rsidRPr="00E0339C">
        <w:t xml:space="preserve">(b) </w:t>
      </w:r>
      <w:r w:rsidRPr="00E0339C">
        <w:tab/>
      </w:r>
      <w:r w:rsidR="00EA0423">
        <w:t>Après que</w:t>
      </w:r>
      <w:r w:rsidRPr="00E0339C">
        <w:t xml:space="preserve"> les Offres </w:t>
      </w:r>
      <w:r w:rsidR="00EA0423">
        <w:t xml:space="preserve">sont </w:t>
      </w:r>
      <w:r w:rsidRPr="00E0339C">
        <w:t xml:space="preserve">reçues et </w:t>
      </w:r>
      <w:r w:rsidR="00D27044">
        <w:t>examiné</w:t>
      </w:r>
      <w:r w:rsidR="00D27044" w:rsidRPr="00E0339C">
        <w:t xml:space="preserve">es </w:t>
      </w:r>
      <w:r w:rsidRPr="00E0339C">
        <w:t>par l</w:t>
      </w:r>
      <w:r>
        <w:t>e Maître d’Ouvrage</w:t>
      </w:r>
      <w:r w:rsidRPr="00E0339C">
        <w:t>, les Offres conformes pour l’essentiel seront classées en deux groupes :</w:t>
      </w:r>
    </w:p>
    <w:p w14:paraId="1FD821D8" w14:textId="0BD160ED" w:rsidR="00F77517" w:rsidRPr="00E0339C" w:rsidRDefault="00F77517" w:rsidP="00A76396">
      <w:pPr>
        <w:spacing w:after="120"/>
        <w:ind w:left="2250" w:hanging="900"/>
      </w:pPr>
      <w:r w:rsidRPr="00E0339C">
        <w:t>(i)</w:t>
      </w:r>
      <w:r w:rsidRPr="00E0339C">
        <w:tab/>
        <w:t xml:space="preserve">Groupe A : </w:t>
      </w:r>
      <w:r>
        <w:t xml:space="preserve">Offres </w:t>
      </w:r>
      <w:r w:rsidR="00103AC4">
        <w:t xml:space="preserve">présentées </w:t>
      </w:r>
      <w:r>
        <w:t xml:space="preserve">par des entrepreneurs </w:t>
      </w:r>
      <w:r w:rsidRPr="00E0339C">
        <w:t>nationaux éligibles à la préférence ;</w:t>
      </w:r>
    </w:p>
    <w:p w14:paraId="41970FD8" w14:textId="7A802342" w:rsidR="00F77517" w:rsidRPr="00E0339C" w:rsidRDefault="00F77517" w:rsidP="00A76396">
      <w:pPr>
        <w:spacing w:after="120"/>
        <w:ind w:firstLine="720"/>
      </w:pPr>
      <w:r w:rsidRPr="00E0339C">
        <w:t xml:space="preserve">(ii) </w:t>
      </w:r>
      <w:r w:rsidRPr="00E0339C">
        <w:tab/>
        <w:t xml:space="preserve">Groupe B : </w:t>
      </w:r>
      <w:r>
        <w:t xml:space="preserve">Offres </w:t>
      </w:r>
      <w:r w:rsidR="00103AC4">
        <w:t xml:space="preserve">présentées </w:t>
      </w:r>
      <w:r>
        <w:t>par les a</w:t>
      </w:r>
      <w:r w:rsidRPr="00E0339C">
        <w:t xml:space="preserve">utres </w:t>
      </w:r>
      <w:r>
        <w:t>entrepreneurs</w:t>
      </w:r>
      <w:r w:rsidRPr="00E0339C">
        <w:t>.</w:t>
      </w:r>
    </w:p>
    <w:p w14:paraId="5B47AA08" w14:textId="59D987AF" w:rsidR="00F77517" w:rsidRPr="00E0339C" w:rsidRDefault="00F77517" w:rsidP="00A76396">
      <w:pPr>
        <w:spacing w:after="120"/>
        <w:ind w:left="567" w:firstLine="0"/>
      </w:pPr>
      <w:r w:rsidRPr="00E0339C">
        <w:t xml:space="preserve">Dans un premier temps, toutes les Offres évaluées d’un Groupe seront comparées entre elles afin de déterminer l’Offre évaluée </w:t>
      </w:r>
      <w:r>
        <w:t>la plus avantageuse, et l</w:t>
      </w:r>
      <w:r w:rsidR="00A35239">
        <w:t xml:space="preserve">es </w:t>
      </w:r>
      <w:r>
        <w:t>Offre</w:t>
      </w:r>
      <w:r w:rsidR="00A35239">
        <w:t>s</w:t>
      </w:r>
      <w:r>
        <w:t xml:space="preserve"> l</w:t>
      </w:r>
      <w:r w:rsidR="00A35239">
        <w:t>es</w:t>
      </w:r>
      <w:r>
        <w:t xml:space="preserve"> plus avantageuse</w:t>
      </w:r>
      <w:r w:rsidR="00A35239">
        <w:t>s</w:t>
      </w:r>
      <w:r>
        <w:t xml:space="preserve"> </w:t>
      </w:r>
      <w:r w:rsidRPr="00E0339C">
        <w:t>de chaque Groupe</w:t>
      </w:r>
      <w:r w:rsidR="004305BC">
        <w:t xml:space="preserve"> </w:t>
      </w:r>
      <w:r w:rsidRPr="00E0339C">
        <w:t>ser</w:t>
      </w:r>
      <w:r w:rsidR="00A35239">
        <w:t>ont</w:t>
      </w:r>
      <w:r w:rsidRPr="00E0339C">
        <w:t xml:space="preserve"> comparée</w:t>
      </w:r>
      <w:r w:rsidR="00A35239">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rsidR="004305BC">
        <w:t>prix</w:t>
      </w:r>
      <w:r w:rsidR="004305BC" w:rsidRPr="00E0339C">
        <w:t xml:space="preserve"> </w:t>
      </w:r>
      <w:r w:rsidRPr="00E0339C">
        <w:t xml:space="preserve">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attributaire du Marché ; dans le cas contraire, l’Offre évaluée </w:t>
      </w:r>
      <w:r>
        <w:t>la plus avantageuse</w:t>
      </w:r>
      <w:r w:rsidRPr="00E0339C">
        <w:t xml:space="preserve"> du Groupe B telle que déterminée lors de la première étape ci-dessus sera sélectionnée.</w:t>
      </w:r>
    </w:p>
    <w:p w14:paraId="6752E991" w14:textId="22154000" w:rsidR="00F77517" w:rsidRPr="00E0339C" w:rsidRDefault="00FF6DB0" w:rsidP="00F77517">
      <w:pPr>
        <w:spacing w:before="360"/>
        <w:rPr>
          <w:b/>
          <w:sz w:val="28"/>
          <w:szCs w:val="28"/>
        </w:rPr>
      </w:pPr>
      <w:r>
        <w:rPr>
          <w:b/>
          <w:sz w:val="28"/>
          <w:szCs w:val="28"/>
        </w:rPr>
        <w:t>3</w:t>
      </w:r>
      <w:r w:rsidR="00F77517" w:rsidRPr="00E0339C">
        <w:rPr>
          <w:b/>
          <w:sz w:val="28"/>
          <w:szCs w:val="28"/>
        </w:rPr>
        <w:t>.</w:t>
      </w:r>
      <w:r w:rsidR="00F77517">
        <w:rPr>
          <w:b/>
          <w:sz w:val="28"/>
          <w:szCs w:val="28"/>
        </w:rPr>
        <w:t>2</w:t>
      </w:r>
      <w:r w:rsidR="00F77517" w:rsidRPr="00E0339C">
        <w:rPr>
          <w:b/>
          <w:sz w:val="28"/>
          <w:szCs w:val="28"/>
        </w:rPr>
        <w:tab/>
      </w:r>
      <w:r w:rsidR="00F77517">
        <w:rPr>
          <w:b/>
          <w:sz w:val="28"/>
          <w:szCs w:val="28"/>
        </w:rPr>
        <w:t xml:space="preserve">Critères </w:t>
      </w:r>
      <w:r w:rsidR="0004461F">
        <w:rPr>
          <w:b/>
          <w:sz w:val="28"/>
          <w:szCs w:val="28"/>
        </w:rPr>
        <w:t>d</w:t>
      </w:r>
      <w:r w:rsidR="00F77517">
        <w:rPr>
          <w:b/>
          <w:sz w:val="28"/>
          <w:szCs w:val="28"/>
        </w:rPr>
        <w:t>’</w:t>
      </w:r>
      <w:r w:rsidR="00F77517" w:rsidRPr="00E0339C">
        <w:rPr>
          <w:b/>
          <w:sz w:val="28"/>
          <w:szCs w:val="28"/>
        </w:rPr>
        <w:t xml:space="preserve">Évaluation </w:t>
      </w:r>
      <w:r w:rsidR="00F77517">
        <w:rPr>
          <w:b/>
          <w:sz w:val="28"/>
          <w:szCs w:val="28"/>
        </w:rPr>
        <w:t xml:space="preserve">Financière </w:t>
      </w:r>
    </w:p>
    <w:p w14:paraId="72D758C2" w14:textId="011DF7B1" w:rsidR="00F77517" w:rsidRPr="00E0339C" w:rsidRDefault="00F77517" w:rsidP="00A76396">
      <w:pPr>
        <w:spacing w:before="120" w:after="120"/>
        <w:ind w:left="567" w:firstLine="0"/>
      </w:pPr>
      <w:r w:rsidRPr="00E0339C">
        <w:t>En sus des critères dont la liste figure à l’article 3</w:t>
      </w:r>
      <w:r w:rsidR="00FF6DB0">
        <w:t>7.1</w:t>
      </w:r>
      <w:r w:rsidRPr="00E0339C">
        <w:t xml:space="preserve"> </w:t>
      </w:r>
      <w:r>
        <w:t>(</w:t>
      </w:r>
      <w:r w:rsidRPr="00E0339C">
        <w:t>a)-</w:t>
      </w:r>
      <w:r>
        <w:t>(</w:t>
      </w:r>
      <w:r w:rsidRPr="00E0339C">
        <w:t>e) des IS, les critères ci-après seront utilisés :</w:t>
      </w:r>
    </w:p>
    <w:p w14:paraId="0475A600" w14:textId="77777777" w:rsidR="00F77517" w:rsidRPr="009F2B3D" w:rsidRDefault="00F77517" w:rsidP="00AE5014">
      <w:pPr>
        <w:pStyle w:val="ListParagraph"/>
        <w:numPr>
          <w:ilvl w:val="0"/>
          <w:numId w:val="107"/>
        </w:numPr>
        <w:spacing w:after="120"/>
        <w:rPr>
          <w:b/>
          <w:lang w:eastAsia="en-US"/>
        </w:rPr>
      </w:pPr>
      <w:r w:rsidRPr="009F2B3D">
        <w:rPr>
          <w:b/>
          <w:lang w:eastAsia="en-US"/>
        </w:rPr>
        <w:t>Calendrier d’exécution</w:t>
      </w:r>
    </w:p>
    <w:p w14:paraId="06F39A3B" w14:textId="19EFB047" w:rsidR="00F77517" w:rsidRDefault="00F77517" w:rsidP="00A76396">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Commencement sera celui spécifié dans </w:t>
      </w:r>
      <w:r w:rsidR="007B69DC">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694BDEA" w14:textId="77777777" w:rsidR="00F77517" w:rsidRDefault="00F77517" w:rsidP="00A76396">
      <w:pPr>
        <w:pStyle w:val="ListParagraph"/>
        <w:spacing w:before="120" w:after="120"/>
        <w:ind w:left="360" w:right="-72" w:firstLine="0"/>
        <w:rPr>
          <w:i/>
          <w:szCs w:val="24"/>
        </w:rPr>
      </w:pPr>
      <w:r w:rsidRPr="00CC682E">
        <w:rPr>
          <w:b/>
          <w:bCs/>
          <w:lang w:eastAsia="en-US"/>
        </w:rPr>
        <w:t xml:space="preserve">ou </w:t>
      </w:r>
      <w:r w:rsidRPr="00CC682E">
        <w:rPr>
          <w:i/>
          <w:szCs w:val="24"/>
        </w:rPr>
        <w:t>[lorsqu’une  variante de calendrier est admise, en application de l’article 13.2 des IS].</w:t>
      </w:r>
    </w:p>
    <w:p w14:paraId="23469114" w14:textId="77777777" w:rsidR="00F77517" w:rsidRPr="00A76396" w:rsidRDefault="00F77517" w:rsidP="00A76396">
      <w:pPr>
        <w:ind w:right="-72"/>
        <w:rPr>
          <w:b/>
          <w:bCs/>
          <w:lang w:eastAsia="en-US"/>
        </w:rPr>
      </w:pPr>
    </w:p>
    <w:p w14:paraId="65386249" w14:textId="0BDB3B9A" w:rsidR="00F77517" w:rsidRPr="001459D3" w:rsidRDefault="00F77517" w:rsidP="00A76396">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sidR="00002FDE">
        <w:rPr>
          <w:lang w:eastAsia="en-US"/>
        </w:rPr>
        <w:t>plus tard que le délai</w:t>
      </w:r>
      <w:r w:rsidRPr="001459D3">
        <w:rPr>
          <w:lang w:eastAsia="en-US"/>
        </w:rPr>
        <w:t xml:space="preserve"> minimum sera _______ (%) pour chaque semaine de délai supplémentaire à partir </w:t>
      </w:r>
      <w:r w:rsidR="008F1AE5">
        <w:rPr>
          <w:lang w:eastAsia="en-US"/>
        </w:rPr>
        <w:t>du délai</w:t>
      </w:r>
      <w:r w:rsidRPr="001459D3">
        <w:rPr>
          <w:lang w:eastAsia="en-US"/>
        </w:rPr>
        <w:t xml:space="preserve"> minimum. Aucun avantage ne sera accordé pour un achèvement </w:t>
      </w:r>
      <w:r w:rsidRPr="001459D3">
        <w:rPr>
          <w:lang w:eastAsia="en-US"/>
        </w:rPr>
        <w:lastRenderedPageBreak/>
        <w:t xml:space="preserve">plus tôt que le minimum indiqué. Les offres proposant un achèvement au-delà du </w:t>
      </w:r>
      <w:r w:rsidR="008F1AE5">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3F1F894C" w14:textId="77777777" w:rsidR="00F77517" w:rsidRPr="001459D3" w:rsidRDefault="00F77517" w:rsidP="00F77517">
      <w:pPr>
        <w:pStyle w:val="ListParagraph"/>
        <w:ind w:left="360" w:right="-72" w:firstLine="0"/>
        <w:rPr>
          <w:lang w:eastAsia="en-US"/>
        </w:rPr>
      </w:pPr>
    </w:p>
    <w:p w14:paraId="37E30F56" w14:textId="77777777" w:rsidR="00F77517" w:rsidRPr="00694670" w:rsidRDefault="00F77517" w:rsidP="00AE5014">
      <w:pPr>
        <w:pStyle w:val="ListParagraph"/>
        <w:numPr>
          <w:ilvl w:val="0"/>
          <w:numId w:val="107"/>
        </w:numPr>
        <w:spacing w:before="120" w:after="120"/>
        <w:rPr>
          <w:b/>
          <w:lang w:eastAsia="en-US"/>
        </w:rPr>
      </w:pPr>
      <w:r w:rsidRPr="00694670">
        <w:rPr>
          <w:b/>
          <w:lang w:eastAsia="en-US"/>
        </w:rPr>
        <w:t>Coûts d’exploitation et de maintenance.</w:t>
      </w:r>
    </w:p>
    <w:p w14:paraId="1CD03135" w14:textId="77777777" w:rsidR="00F77517" w:rsidRPr="00CC682E" w:rsidRDefault="00F77517" w:rsidP="00F77517">
      <w:pPr>
        <w:pStyle w:val="ListParagraph"/>
        <w:ind w:left="360" w:firstLine="0"/>
        <w:rPr>
          <w:b/>
          <w:lang w:eastAsia="en-US"/>
        </w:rPr>
      </w:pPr>
    </w:p>
    <w:p w14:paraId="79FC855C" w14:textId="73E6AF75" w:rsidR="00F77517" w:rsidRDefault="00F77517" w:rsidP="00A76396">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w:t>
      </w:r>
      <w:r w:rsidR="002E3BBC">
        <w:rPr>
          <w:i/>
          <w:lang w:eastAsia="en-US"/>
        </w:rPr>
        <w:t>O</w:t>
      </w:r>
      <w:r>
        <w:rPr>
          <w:i/>
          <w:lang w:eastAsia="en-US"/>
        </w:rPr>
        <w:t xml:space="preserve">uvrages </w:t>
      </w:r>
      <w:r w:rsidRPr="00CC682E">
        <w:rPr>
          <w:i/>
          <w:lang w:eastAsia="en-US"/>
        </w:rPr>
        <w:t xml:space="preserve">sont prévus être considérables en regard du coût initial d’acquisition et pourraient varier d’une </w:t>
      </w:r>
      <w:r w:rsidR="002E3BBC">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A96470D" w14:textId="6C701D21" w:rsidR="00F77517" w:rsidRPr="00CC682E" w:rsidRDefault="00F77517" w:rsidP="00A76396">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 xml:space="preserve">des </w:t>
      </w:r>
      <w:r w:rsidR="008535D1">
        <w:rPr>
          <w:i/>
          <w:lang w:eastAsia="en-US"/>
        </w:rPr>
        <w:t>O</w:t>
      </w:r>
      <w:r>
        <w:rPr>
          <w:i/>
          <w:lang w:eastAsia="en-US"/>
        </w:rPr>
        <w:t xml:space="preserve">uvrages « seront » ou « ne seront pas » pris en compte. S’ils s’appliquent pour l’évaluation des </w:t>
      </w:r>
      <w:r w:rsidR="008535D1">
        <w:rPr>
          <w:i/>
          <w:lang w:eastAsia="en-US"/>
        </w:rPr>
        <w:t>O</w:t>
      </w:r>
      <w:r>
        <w:rPr>
          <w:i/>
          <w:lang w:eastAsia="en-US"/>
        </w:rPr>
        <w:t>ffres, la méthodologie et les renseignements demandés aux Soumissionnaires doivent être indiqués]</w:t>
      </w:r>
    </w:p>
    <w:p w14:paraId="2EABD00B" w14:textId="77777777" w:rsidR="00F77517" w:rsidRPr="001459D3" w:rsidRDefault="00F77517" w:rsidP="00F7751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10590C9E" w14:textId="382F80DE"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4345BBFA" w14:textId="7449F0B8"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65493099" w14:textId="7B7EE3BA"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79D1C491" w14:textId="2CCFEB8B" w:rsidR="00790286" w:rsidRPr="00790286" w:rsidRDefault="00F77517" w:rsidP="00AE5014">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sidR="000C3D27">
        <w:rPr>
          <w:szCs w:val="24"/>
        </w:rPr>
        <w:t xml:space="preserve"> </w:t>
      </w:r>
      <w:r w:rsidR="004B5FB0">
        <w:rPr>
          <w:szCs w:val="24"/>
        </w:rPr>
        <w:t>calculés en (b) et (c) ci-avant durant la période en (a)</w:t>
      </w:r>
      <w:r w:rsidR="00527215" w:rsidRPr="00790286">
        <w:rPr>
          <w:szCs w:val="24"/>
        </w:rPr>
        <w:t xml:space="preserve">. </w:t>
      </w:r>
      <w:r w:rsidRPr="00790286">
        <w:rPr>
          <w:szCs w:val="24"/>
        </w:rPr>
        <w:t xml:space="preserve"> </w:t>
      </w:r>
    </w:p>
    <w:p w14:paraId="60913532" w14:textId="70541206" w:rsidR="00790286" w:rsidRDefault="00790286" w:rsidP="00790286">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599330D4" w14:textId="1EC55286" w:rsidR="00790286" w:rsidRDefault="00983108" w:rsidP="00F77517">
      <w:pPr>
        <w:ind w:left="0" w:firstLine="0"/>
        <w:rPr>
          <w:b/>
          <w:iCs/>
          <w:sz w:val="28"/>
          <w:szCs w:val="28"/>
          <w:lang w:eastAsia="en-US"/>
        </w:rPr>
      </w:pPr>
      <w:r>
        <w:rPr>
          <w:rStyle w:val="ts-alignment-element"/>
          <w:i/>
          <w:iCs/>
          <w:szCs w:val="24"/>
        </w:rPr>
        <w:t>[</w:t>
      </w:r>
      <w:r w:rsidR="00395745" w:rsidRPr="00424F7F">
        <w:rPr>
          <w:rStyle w:val="ts-alignment-element"/>
          <w:i/>
          <w:iCs/>
          <w:szCs w:val="24"/>
        </w:rPr>
        <w:t>Préciser</w:t>
      </w:r>
      <w:r w:rsidR="00395745" w:rsidRPr="00424F7F">
        <w:rPr>
          <w:i/>
          <w:iCs/>
          <w:szCs w:val="24"/>
        </w:rPr>
        <w:t xml:space="preserve">, le </w:t>
      </w:r>
      <w:r w:rsidR="00395745" w:rsidRPr="00424F7F">
        <w:rPr>
          <w:rStyle w:val="ts-alignment-element"/>
          <w:i/>
          <w:iCs/>
          <w:szCs w:val="24"/>
        </w:rPr>
        <w:t>cas</w:t>
      </w:r>
      <w:r w:rsidR="00395745" w:rsidRPr="00424F7F">
        <w:rPr>
          <w:i/>
          <w:iCs/>
          <w:szCs w:val="24"/>
        </w:rPr>
        <w:t xml:space="preserve"> </w:t>
      </w:r>
      <w:r w:rsidR="00395745" w:rsidRPr="00424F7F">
        <w:rPr>
          <w:rStyle w:val="ts-alignment-element"/>
          <w:i/>
          <w:iCs/>
          <w:szCs w:val="24"/>
        </w:rPr>
        <w:t>échéant,</w:t>
      </w:r>
      <w:r w:rsidR="00395745" w:rsidRPr="00424F7F">
        <w:rPr>
          <w:i/>
          <w:iCs/>
          <w:szCs w:val="24"/>
        </w:rPr>
        <w:t xml:space="preserve"> </w:t>
      </w:r>
      <w:r w:rsidR="00395745" w:rsidRPr="00424F7F">
        <w:rPr>
          <w:rStyle w:val="ts-alignment-element"/>
          <w:i/>
          <w:iCs/>
          <w:szCs w:val="24"/>
        </w:rPr>
        <w:t>les</w:t>
      </w:r>
      <w:r w:rsidR="00395745" w:rsidRPr="00424F7F">
        <w:rPr>
          <w:i/>
          <w:iCs/>
          <w:szCs w:val="24"/>
        </w:rPr>
        <w:t xml:space="preserve"> </w:t>
      </w:r>
      <w:r w:rsidR="00395745" w:rsidRPr="00424F7F">
        <w:rPr>
          <w:rStyle w:val="ts-alignment-element"/>
          <w:i/>
          <w:iCs/>
          <w:szCs w:val="24"/>
        </w:rPr>
        <w:t>ajustements</w:t>
      </w:r>
      <w:r w:rsidR="00395745" w:rsidRPr="00424F7F">
        <w:rPr>
          <w:i/>
          <w:iCs/>
          <w:szCs w:val="24"/>
        </w:rPr>
        <w:t xml:space="preserve"> </w:t>
      </w:r>
      <w:r w:rsidR="00395745" w:rsidRPr="00424F7F">
        <w:rPr>
          <w:rStyle w:val="ts-alignment-element"/>
          <w:i/>
          <w:iCs/>
          <w:szCs w:val="24"/>
        </w:rPr>
        <w:t>à</w:t>
      </w:r>
      <w:r w:rsidR="00395745" w:rsidRPr="00424F7F">
        <w:rPr>
          <w:i/>
          <w:iCs/>
          <w:szCs w:val="24"/>
        </w:rPr>
        <w:t xml:space="preserve"> </w:t>
      </w:r>
      <w:r w:rsidR="00395745" w:rsidRPr="00424F7F">
        <w:rPr>
          <w:rStyle w:val="ts-alignment-element"/>
          <w:i/>
          <w:iCs/>
          <w:szCs w:val="24"/>
        </w:rPr>
        <w:t>apporter</w:t>
      </w:r>
      <w:r w:rsidR="00395745" w:rsidRPr="00424F7F">
        <w:rPr>
          <w:i/>
          <w:iCs/>
          <w:szCs w:val="24"/>
        </w:rPr>
        <w:t xml:space="preserve"> </w:t>
      </w:r>
      <w:r w:rsidR="00395745" w:rsidRPr="00424F7F">
        <w:rPr>
          <w:rStyle w:val="ts-alignment-element"/>
          <w:i/>
          <w:iCs/>
          <w:szCs w:val="24"/>
        </w:rPr>
        <w:t>aux</w:t>
      </w:r>
      <w:r w:rsidR="00395745" w:rsidRPr="00424F7F">
        <w:rPr>
          <w:i/>
          <w:iCs/>
          <w:szCs w:val="24"/>
        </w:rPr>
        <w:t xml:space="preserve"> </w:t>
      </w:r>
      <w:r w:rsidR="00395745" w:rsidRPr="00424F7F">
        <w:rPr>
          <w:rStyle w:val="ts-alignment-element"/>
          <w:i/>
          <w:iCs/>
          <w:szCs w:val="24"/>
        </w:rPr>
        <w:t>fins</w:t>
      </w:r>
      <w:r w:rsidR="00395745" w:rsidRPr="00424F7F">
        <w:rPr>
          <w:i/>
          <w:iCs/>
          <w:szCs w:val="24"/>
        </w:rPr>
        <w:t xml:space="preserve"> de </w:t>
      </w:r>
      <w:r w:rsidR="00395745" w:rsidRPr="00424F7F">
        <w:rPr>
          <w:rStyle w:val="ts-alignment-element"/>
          <w:i/>
          <w:iCs/>
          <w:szCs w:val="24"/>
        </w:rPr>
        <w:t>l’évaluation</w:t>
      </w:r>
      <w:r w:rsidR="00395745" w:rsidRPr="00424F7F">
        <w:rPr>
          <w:i/>
          <w:iCs/>
          <w:szCs w:val="24"/>
        </w:rPr>
        <w:t xml:space="preserve"> </w:t>
      </w:r>
      <w:r w:rsidR="00D573C8">
        <w:rPr>
          <w:i/>
          <w:iCs/>
          <w:szCs w:val="24"/>
        </w:rPr>
        <w:t xml:space="preserve">financière </w:t>
      </w:r>
      <w:r w:rsidR="00395745" w:rsidRPr="00424F7F">
        <w:rPr>
          <w:i/>
          <w:iCs/>
          <w:szCs w:val="24"/>
        </w:rPr>
        <w:t xml:space="preserve">des </w:t>
      </w:r>
      <w:r w:rsidR="00D573C8">
        <w:rPr>
          <w:rStyle w:val="ts-alignment-element"/>
          <w:i/>
          <w:iCs/>
          <w:szCs w:val="24"/>
        </w:rPr>
        <w:t>Offres</w:t>
      </w:r>
      <w:r w:rsidR="00395745" w:rsidRPr="00424F7F">
        <w:rPr>
          <w:i/>
          <w:iCs/>
          <w:szCs w:val="24"/>
        </w:rPr>
        <w:t xml:space="preserve"> </w:t>
      </w:r>
      <w:r w:rsidR="00395745" w:rsidRPr="00424F7F">
        <w:rPr>
          <w:rStyle w:val="ts-alignment-element"/>
          <w:i/>
          <w:iCs/>
          <w:szCs w:val="24"/>
        </w:rPr>
        <w:t>pour</w:t>
      </w:r>
      <w:r w:rsidR="00395745" w:rsidRPr="00424F7F">
        <w:rPr>
          <w:i/>
          <w:iCs/>
          <w:szCs w:val="24"/>
        </w:rPr>
        <w:t xml:space="preserve"> </w:t>
      </w:r>
      <w:r w:rsidR="00395745" w:rsidRPr="00424F7F">
        <w:rPr>
          <w:rStyle w:val="ts-alignment-element"/>
          <w:i/>
          <w:iCs/>
          <w:szCs w:val="24"/>
        </w:rPr>
        <w:t>tenir</w:t>
      </w:r>
      <w:r w:rsidR="00395745" w:rsidRPr="00424F7F">
        <w:rPr>
          <w:i/>
          <w:iCs/>
          <w:szCs w:val="24"/>
        </w:rPr>
        <w:t xml:space="preserve"> </w:t>
      </w:r>
      <w:r w:rsidR="00395745" w:rsidRPr="00424F7F">
        <w:rPr>
          <w:rStyle w:val="ts-alignment-element"/>
          <w:i/>
          <w:iCs/>
          <w:szCs w:val="24"/>
        </w:rPr>
        <w:t>compte</w:t>
      </w:r>
      <w:r w:rsidR="00395745" w:rsidRPr="00424F7F">
        <w:rPr>
          <w:i/>
          <w:iCs/>
          <w:szCs w:val="24"/>
        </w:rPr>
        <w:t xml:space="preserve"> </w:t>
      </w:r>
      <w:r w:rsidR="00395745" w:rsidRPr="00424F7F">
        <w:rPr>
          <w:rStyle w:val="ts-alignment-element"/>
          <w:i/>
          <w:iCs/>
          <w:szCs w:val="24"/>
        </w:rPr>
        <w:t>des</w:t>
      </w:r>
      <w:r w:rsidR="00395745" w:rsidRPr="00424F7F">
        <w:rPr>
          <w:i/>
          <w:iCs/>
          <w:szCs w:val="24"/>
        </w:rPr>
        <w:t xml:space="preserve"> </w:t>
      </w:r>
      <w:r w:rsidR="00395745" w:rsidRPr="00424F7F">
        <w:rPr>
          <w:rStyle w:val="ts-alignment-element"/>
          <w:i/>
          <w:iCs/>
          <w:szCs w:val="24"/>
        </w:rPr>
        <w:t>besoins</w:t>
      </w:r>
      <w:r w:rsidR="00395745" w:rsidRPr="00424F7F">
        <w:rPr>
          <w:i/>
          <w:iCs/>
          <w:szCs w:val="24"/>
        </w:rPr>
        <w:t xml:space="preserve"> </w:t>
      </w:r>
      <w:r w:rsidR="00395745" w:rsidRPr="00424F7F">
        <w:rPr>
          <w:rStyle w:val="ts-alignment-element"/>
          <w:i/>
          <w:iCs/>
          <w:szCs w:val="24"/>
        </w:rPr>
        <w:t>quantifiables</w:t>
      </w:r>
      <w:r w:rsidR="00395745" w:rsidRPr="00424F7F">
        <w:rPr>
          <w:i/>
          <w:iCs/>
          <w:szCs w:val="24"/>
        </w:rPr>
        <w:t xml:space="preserve"> </w:t>
      </w:r>
      <w:r w:rsidR="00395745" w:rsidRPr="00424F7F">
        <w:rPr>
          <w:rStyle w:val="ts-alignment-element"/>
          <w:i/>
          <w:iCs/>
          <w:szCs w:val="24"/>
        </w:rPr>
        <w:t>en</w:t>
      </w:r>
      <w:r w:rsidR="00395745" w:rsidRPr="00424F7F">
        <w:rPr>
          <w:i/>
          <w:iCs/>
          <w:szCs w:val="24"/>
        </w:rPr>
        <w:t xml:space="preserve"> </w:t>
      </w:r>
      <w:r w:rsidR="00395745" w:rsidRPr="00424F7F">
        <w:rPr>
          <w:rStyle w:val="ts-alignment-element"/>
          <w:i/>
          <w:iCs/>
          <w:szCs w:val="24"/>
        </w:rPr>
        <w:t>matière</w:t>
      </w:r>
      <w:r w:rsidR="00395745" w:rsidRPr="00424F7F">
        <w:rPr>
          <w:i/>
          <w:iCs/>
          <w:szCs w:val="24"/>
        </w:rPr>
        <w:t xml:space="preserve"> </w:t>
      </w:r>
      <w:r w:rsidR="008F1B35" w:rsidRPr="00424F7F">
        <w:rPr>
          <w:rStyle w:val="ts-alignment-element"/>
          <w:i/>
          <w:iCs/>
          <w:szCs w:val="24"/>
        </w:rPr>
        <w:t>d’Ac</w:t>
      </w:r>
      <w:r w:rsidR="008F1B35">
        <w:rPr>
          <w:rStyle w:val="ts-alignment-element"/>
          <w:i/>
          <w:iCs/>
          <w:szCs w:val="24"/>
        </w:rPr>
        <w:t>quisition</w:t>
      </w:r>
      <w:r w:rsidR="008F1B35" w:rsidRPr="00424F7F">
        <w:rPr>
          <w:rStyle w:val="ts-alignment-element"/>
          <w:i/>
          <w:iCs/>
          <w:szCs w:val="24"/>
        </w:rPr>
        <w:t>s</w:t>
      </w:r>
      <w:r w:rsidR="008F1B35" w:rsidRPr="00424F7F">
        <w:rPr>
          <w:i/>
          <w:iCs/>
          <w:szCs w:val="24"/>
        </w:rPr>
        <w:t xml:space="preserve"> </w:t>
      </w:r>
      <w:r w:rsidR="00395745" w:rsidRPr="00424F7F">
        <w:rPr>
          <w:i/>
          <w:iCs/>
          <w:szCs w:val="24"/>
        </w:rPr>
        <w:t>D</w:t>
      </w:r>
      <w:r w:rsidR="00395745" w:rsidRPr="00424F7F">
        <w:rPr>
          <w:rStyle w:val="ts-alignment-element"/>
          <w:i/>
          <w:iCs/>
          <w:szCs w:val="24"/>
        </w:rPr>
        <w:t>urables.</w:t>
      </w:r>
      <w:r w:rsidR="00395745" w:rsidRPr="00424F7F">
        <w:rPr>
          <w:i/>
          <w:iCs/>
          <w:szCs w:val="24"/>
        </w:rPr>
        <w:t xml:space="preserve"> </w:t>
      </w:r>
      <w:r w:rsidR="00395745" w:rsidRPr="00424F7F">
        <w:rPr>
          <w:rStyle w:val="ts-alignment-element"/>
          <w:i/>
          <w:iCs/>
          <w:szCs w:val="24"/>
        </w:rPr>
        <w:t>S’assurer</w:t>
      </w:r>
      <w:r w:rsidR="00395745" w:rsidRPr="00424F7F">
        <w:rPr>
          <w:i/>
          <w:iCs/>
          <w:szCs w:val="24"/>
        </w:rPr>
        <w:t xml:space="preserve"> </w:t>
      </w:r>
      <w:r w:rsidR="00395745" w:rsidRPr="00424F7F">
        <w:rPr>
          <w:rStyle w:val="ts-alignment-element"/>
          <w:i/>
          <w:iCs/>
          <w:szCs w:val="24"/>
        </w:rPr>
        <w:t>qu</w:t>
      </w:r>
      <w:r w:rsidR="00395745" w:rsidRPr="00424F7F">
        <w:rPr>
          <w:i/>
          <w:iCs/>
          <w:szCs w:val="24"/>
        </w:rPr>
        <w:t>’</w:t>
      </w:r>
      <w:r w:rsidR="00395745" w:rsidRPr="00424F7F">
        <w:rPr>
          <w:rStyle w:val="ts-alignment-element"/>
          <w:i/>
          <w:iCs/>
          <w:szCs w:val="24"/>
        </w:rPr>
        <w:t>il</w:t>
      </w:r>
      <w:r w:rsidR="00395745" w:rsidRPr="00424F7F">
        <w:rPr>
          <w:i/>
          <w:iCs/>
          <w:szCs w:val="24"/>
        </w:rPr>
        <w:t xml:space="preserve"> </w:t>
      </w:r>
      <w:r w:rsidR="00395745" w:rsidRPr="00424F7F">
        <w:rPr>
          <w:rStyle w:val="ts-alignment-element"/>
          <w:i/>
          <w:iCs/>
          <w:szCs w:val="24"/>
        </w:rPr>
        <w:t>n’y</w:t>
      </w:r>
      <w:r w:rsidR="00395745" w:rsidRPr="00424F7F">
        <w:rPr>
          <w:i/>
          <w:iCs/>
          <w:szCs w:val="24"/>
        </w:rPr>
        <w:t xml:space="preserve"> </w:t>
      </w:r>
      <w:r w:rsidR="00395745" w:rsidRPr="00424F7F">
        <w:rPr>
          <w:rStyle w:val="ts-alignment-element"/>
          <w:i/>
          <w:iCs/>
          <w:szCs w:val="24"/>
        </w:rPr>
        <w:t>a</w:t>
      </w:r>
      <w:r w:rsidR="00395745" w:rsidRPr="00424F7F">
        <w:rPr>
          <w:i/>
          <w:iCs/>
          <w:szCs w:val="24"/>
        </w:rPr>
        <w:t xml:space="preserve"> </w:t>
      </w:r>
      <w:r w:rsidR="00395745" w:rsidRPr="00424F7F">
        <w:rPr>
          <w:rStyle w:val="ts-alignment-element"/>
          <w:i/>
          <w:iCs/>
          <w:szCs w:val="24"/>
        </w:rPr>
        <w:t>pas</w:t>
      </w:r>
      <w:r w:rsidR="00395745" w:rsidRPr="00424F7F">
        <w:rPr>
          <w:i/>
          <w:iCs/>
          <w:szCs w:val="24"/>
        </w:rPr>
        <w:t xml:space="preserve"> de </w:t>
      </w:r>
      <w:r w:rsidR="00395745" w:rsidRPr="00A76396">
        <w:rPr>
          <w:rStyle w:val="ts-alignment-element"/>
        </w:rPr>
        <w:t xml:space="preserve">double </w:t>
      </w:r>
      <w:r w:rsidR="00395745" w:rsidRPr="00424F7F">
        <w:rPr>
          <w:rStyle w:val="ts-alignment-element"/>
          <w:i/>
          <w:iCs/>
          <w:szCs w:val="24"/>
        </w:rPr>
        <w:t>emploi</w:t>
      </w:r>
      <w:r w:rsidR="00395745" w:rsidRPr="00A76396">
        <w:rPr>
          <w:rStyle w:val="ts-alignment-element"/>
        </w:rPr>
        <w:t xml:space="preserve"> </w:t>
      </w:r>
      <w:r w:rsidR="00395745" w:rsidRPr="00424F7F">
        <w:rPr>
          <w:rStyle w:val="ts-alignment-element"/>
          <w:i/>
          <w:iCs/>
          <w:szCs w:val="24"/>
        </w:rPr>
        <w:t>(double</w:t>
      </w:r>
      <w:r w:rsidR="00395745" w:rsidRPr="00A76396">
        <w:rPr>
          <w:rStyle w:val="ts-alignment-element"/>
        </w:rPr>
        <w:t xml:space="preserve"> comptage</w:t>
      </w:r>
      <w:r w:rsidR="00395745" w:rsidRPr="00424F7F">
        <w:rPr>
          <w:rStyle w:val="ts-alignment-element"/>
          <w:i/>
          <w:iCs/>
          <w:szCs w:val="24"/>
        </w:rPr>
        <w:t>)</w:t>
      </w:r>
      <w:r w:rsidR="00395745" w:rsidRPr="00A76396">
        <w:rPr>
          <w:rStyle w:val="ts-alignment-element"/>
        </w:rPr>
        <w:t xml:space="preserve"> </w:t>
      </w:r>
      <w:r w:rsidR="00395745" w:rsidRPr="00424F7F">
        <w:rPr>
          <w:rStyle w:val="ts-alignment-element"/>
          <w:i/>
          <w:iCs/>
          <w:szCs w:val="24"/>
        </w:rPr>
        <w:t>avec</w:t>
      </w:r>
      <w:r w:rsidR="00395745" w:rsidRPr="00A76396">
        <w:rPr>
          <w:rStyle w:val="ts-alignment-element"/>
        </w:rPr>
        <w:t xml:space="preserve"> les facteurs</w:t>
      </w:r>
      <w:r w:rsidR="00395745" w:rsidRPr="00424F7F">
        <w:rPr>
          <w:rStyle w:val="ts-alignment-element"/>
          <w:i/>
          <w:iCs/>
          <w:szCs w:val="24"/>
        </w:rPr>
        <w:t>/sous</w:t>
      </w:r>
      <w:r w:rsidR="00395745" w:rsidRPr="00A76396">
        <w:rPr>
          <w:rStyle w:val="ts-alignment-element"/>
        </w:rPr>
        <w:t>-</w:t>
      </w:r>
      <w:r w:rsidR="00395745" w:rsidRPr="00424F7F">
        <w:rPr>
          <w:rStyle w:val="ts-alignment-element"/>
          <w:i/>
          <w:iCs/>
          <w:szCs w:val="24"/>
        </w:rPr>
        <w:t>facteurs</w:t>
      </w:r>
      <w:r w:rsidR="00395745" w:rsidRPr="00A76396">
        <w:rPr>
          <w:rStyle w:val="ts-alignment-element"/>
        </w:rPr>
        <w:t xml:space="preserve"> </w:t>
      </w:r>
      <w:r w:rsidR="00395745" w:rsidRPr="00424F7F">
        <w:rPr>
          <w:rStyle w:val="ts-alignment-element"/>
          <w:i/>
          <w:iCs/>
          <w:szCs w:val="24"/>
        </w:rPr>
        <w:t>techniques</w:t>
      </w:r>
      <w:r w:rsidR="00395745" w:rsidRPr="00A76396">
        <w:rPr>
          <w:rStyle w:val="ts-alignment-element"/>
        </w:rPr>
        <w:t xml:space="preserve"> du </w:t>
      </w:r>
      <w:r w:rsidR="00395745" w:rsidRPr="00424F7F">
        <w:rPr>
          <w:rStyle w:val="ts-alignment-element"/>
          <w:i/>
          <w:iCs/>
          <w:szCs w:val="24"/>
        </w:rPr>
        <w:t>système</w:t>
      </w:r>
      <w:r w:rsidR="00395745" w:rsidRPr="00A76396">
        <w:rPr>
          <w:rStyle w:val="ts-alignment-element"/>
        </w:rPr>
        <w:t xml:space="preserve"> </w:t>
      </w:r>
      <w:r w:rsidR="00395745" w:rsidRPr="00424F7F">
        <w:rPr>
          <w:rStyle w:val="ts-alignment-element"/>
          <w:i/>
          <w:iCs/>
          <w:szCs w:val="24"/>
        </w:rPr>
        <w:t>de</w:t>
      </w:r>
      <w:r w:rsidR="00395745" w:rsidRPr="00A76396">
        <w:rPr>
          <w:rStyle w:val="ts-alignment-element"/>
        </w:rPr>
        <w:t xml:space="preserve"> </w:t>
      </w:r>
      <w:r w:rsidR="00395745" w:rsidRPr="00424F7F">
        <w:rPr>
          <w:rStyle w:val="ts-alignment-element"/>
          <w:i/>
          <w:iCs/>
          <w:szCs w:val="24"/>
        </w:rPr>
        <w:t>points</w:t>
      </w:r>
      <w:r w:rsidR="00395745" w:rsidRPr="00A76396">
        <w:rPr>
          <w:rStyle w:val="ts-alignment-element"/>
        </w:rPr>
        <w:t xml:space="preserve"> </w:t>
      </w:r>
      <w:r w:rsidR="00395745" w:rsidRPr="00424F7F">
        <w:rPr>
          <w:rStyle w:val="ts-alignment-element"/>
          <w:i/>
          <w:iCs/>
          <w:szCs w:val="24"/>
        </w:rPr>
        <w:t>spécifiés</w:t>
      </w:r>
      <w:r w:rsidR="00395745" w:rsidRPr="00424F7F">
        <w:rPr>
          <w:i/>
          <w:iCs/>
          <w:szCs w:val="24"/>
        </w:rPr>
        <w:t xml:space="preserve"> </w:t>
      </w:r>
      <w:r w:rsidR="00395745" w:rsidRPr="00424F7F">
        <w:rPr>
          <w:rStyle w:val="ts-alignment-element"/>
          <w:i/>
          <w:iCs/>
          <w:szCs w:val="24"/>
        </w:rPr>
        <w:t>dans</w:t>
      </w:r>
      <w:r w:rsidR="00395745" w:rsidRPr="00424F7F">
        <w:rPr>
          <w:i/>
          <w:iCs/>
          <w:szCs w:val="24"/>
        </w:rPr>
        <w:t xml:space="preserve"> IS </w:t>
      </w:r>
      <w:r w:rsidR="00395745" w:rsidRPr="00424F7F">
        <w:rPr>
          <w:rStyle w:val="ts-alignment-element"/>
          <w:i/>
          <w:iCs/>
          <w:szCs w:val="24"/>
        </w:rPr>
        <w:t>32</w:t>
      </w:r>
      <w:r w:rsidR="00395745" w:rsidRPr="00424F7F">
        <w:rPr>
          <w:i/>
          <w:iCs/>
          <w:szCs w:val="24"/>
        </w:rPr>
        <w:t>.</w:t>
      </w:r>
      <w:r w:rsidR="00395745" w:rsidRPr="00424F7F">
        <w:rPr>
          <w:rStyle w:val="ts-alignment-element"/>
          <w:i/>
          <w:iCs/>
          <w:szCs w:val="24"/>
        </w:rPr>
        <w:t>2 des DPAO.]</w:t>
      </w:r>
    </w:p>
    <w:p w14:paraId="2725298B" w14:textId="2A3A988E" w:rsidR="00F77517" w:rsidRPr="009F2B3D" w:rsidRDefault="00983108" w:rsidP="00F77517">
      <w:pPr>
        <w:ind w:left="0" w:firstLine="0"/>
        <w:rPr>
          <w:b/>
          <w:iCs/>
          <w:sz w:val="28"/>
          <w:szCs w:val="28"/>
          <w:lang w:eastAsia="en-US"/>
        </w:rPr>
      </w:pPr>
      <w:r>
        <w:rPr>
          <w:b/>
          <w:iCs/>
          <w:sz w:val="28"/>
          <w:szCs w:val="28"/>
          <w:lang w:eastAsia="en-US"/>
        </w:rPr>
        <w:t>4</w:t>
      </w:r>
      <w:r w:rsidR="00F77517">
        <w:rPr>
          <w:b/>
          <w:iCs/>
          <w:sz w:val="28"/>
          <w:szCs w:val="28"/>
          <w:lang w:eastAsia="en-US"/>
        </w:rPr>
        <w:t xml:space="preserve">. </w:t>
      </w:r>
      <w:r w:rsidR="00F77517" w:rsidRPr="009F2B3D">
        <w:rPr>
          <w:b/>
          <w:iCs/>
          <w:sz w:val="28"/>
          <w:szCs w:val="28"/>
          <w:lang w:eastAsia="en-US"/>
        </w:rPr>
        <w:t>Évaluation combinée</w:t>
      </w:r>
    </w:p>
    <w:p w14:paraId="57B78925" w14:textId="77777777" w:rsidR="00F77517" w:rsidRDefault="00F77517" w:rsidP="00F7751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37152D81" w14:textId="57C3FE78" w:rsidR="00F77517" w:rsidRPr="00F26AD3" w:rsidRDefault="00F77517" w:rsidP="00F7751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sidR="006568DA">
        <w:rPr>
          <w:szCs w:val="24"/>
        </w:rPr>
        <w:t>p</w:t>
      </w:r>
      <w:r w:rsidRPr="00F26AD3">
        <w:rPr>
          <w:szCs w:val="24"/>
        </w:rPr>
        <w:t xml:space="preserve">rix </w:t>
      </w:r>
      <w:r w:rsidR="006568DA">
        <w:rPr>
          <w:szCs w:val="24"/>
        </w:rPr>
        <w:t xml:space="preserve">évalué </w:t>
      </w:r>
      <w:r w:rsidRPr="00F26AD3">
        <w:rPr>
          <w:szCs w:val="24"/>
        </w:rPr>
        <w:t xml:space="preserve">et les qualités techniques de chaque </w:t>
      </w:r>
      <w:r w:rsidR="007D1F52">
        <w:rPr>
          <w:szCs w:val="24"/>
        </w:rPr>
        <w:t>Offre </w:t>
      </w:r>
      <w:r>
        <w:rPr>
          <w:szCs w:val="24"/>
        </w:rPr>
        <w:t>:</w:t>
      </w:r>
    </w:p>
    <w:p w14:paraId="427F7844" w14:textId="77777777" w:rsidR="00F77517" w:rsidRPr="00F26AD3" w:rsidRDefault="00F77517" w:rsidP="00F77517">
      <w:pPr>
        <w:numPr>
          <w:ilvl w:val="12"/>
          <w:numId w:val="0"/>
        </w:numPr>
        <w:ind w:left="547" w:right="-72"/>
        <w:jc w:val="center"/>
        <w:rPr>
          <w:szCs w:val="24"/>
        </w:rPr>
      </w:pPr>
      <w:r w:rsidRPr="00C70E19">
        <w:rPr>
          <w:position w:val="-24"/>
          <w:szCs w:val="24"/>
        </w:rPr>
        <w:object w:dxaOrig="2540" w:dyaOrig="620" w14:anchorId="67674B05">
          <v:shape id="_x0000_i1029" type="#_x0000_t75" style="width:131.75pt;height:30.55pt" o:ole="" fillcolor="window">
            <v:imagedata r:id="rId79" o:title=""/>
          </v:shape>
          <o:OLEObject Type="Embed" ProgID="Equation.3" ShapeID="_x0000_i1029" DrawAspect="Content" ObjectID="_1817891433" r:id="rId80"/>
        </w:object>
      </w:r>
    </w:p>
    <w:p w14:paraId="2F35B0B4" w14:textId="77777777" w:rsidR="00F77517" w:rsidRPr="00F26AD3" w:rsidRDefault="00F77517" w:rsidP="00F77517">
      <w:pPr>
        <w:numPr>
          <w:ilvl w:val="12"/>
          <w:numId w:val="0"/>
        </w:numPr>
        <w:ind w:left="1454" w:right="-72" w:hanging="907"/>
        <w:rPr>
          <w:szCs w:val="24"/>
        </w:rPr>
      </w:pPr>
      <w:r w:rsidRPr="00F26AD3">
        <w:rPr>
          <w:szCs w:val="24"/>
        </w:rPr>
        <w:t>où</w:t>
      </w:r>
      <w:r>
        <w:rPr>
          <w:szCs w:val="24"/>
        </w:rPr>
        <w:t> :</w:t>
      </w:r>
    </w:p>
    <w:p w14:paraId="39C8C7BA"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66A2F858" w14:textId="15062FE4"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sidR="007D1F52">
        <w:rPr>
          <w:szCs w:val="24"/>
        </w:rPr>
        <w:t>O</w:t>
      </w:r>
      <w:r>
        <w:rPr>
          <w:szCs w:val="24"/>
        </w:rPr>
        <w:t>ffre</w:t>
      </w:r>
      <w:r w:rsidRPr="00F26AD3">
        <w:rPr>
          <w:szCs w:val="24"/>
        </w:rPr>
        <w:t>s conformes</w:t>
      </w:r>
    </w:p>
    <w:p w14:paraId="151E36A4"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4322EFEB"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lastRenderedPageBreak/>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2E5AE902" w14:textId="77777777" w:rsidR="00F77517" w:rsidRPr="00796691" w:rsidRDefault="00F77517" w:rsidP="00F7751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70A9B502" w14:textId="77777777" w:rsidR="00F77517" w:rsidRDefault="00F77517" w:rsidP="00F7751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33D3EDB5" w14:textId="5E40090E" w:rsidR="00F77517" w:rsidRPr="00E0339C" w:rsidRDefault="00A55659" w:rsidP="00F77517">
      <w:pPr>
        <w:ind w:left="0" w:firstLine="0"/>
      </w:pPr>
      <w:r>
        <w:rPr>
          <w:b/>
          <w:sz w:val="28"/>
          <w:szCs w:val="28"/>
        </w:rPr>
        <w:t>5</w:t>
      </w:r>
      <w:r w:rsidR="00F77517" w:rsidRPr="00C12C64">
        <w:rPr>
          <w:b/>
          <w:sz w:val="28"/>
          <w:szCs w:val="28"/>
        </w:rPr>
        <w:t>.</w:t>
      </w:r>
      <w:r w:rsidR="00F77517" w:rsidRPr="00C12C64">
        <w:rPr>
          <w:b/>
          <w:sz w:val="28"/>
          <w:szCs w:val="28"/>
        </w:rPr>
        <w:tab/>
      </w:r>
      <w:r w:rsidR="00F77517" w:rsidRPr="0090301A">
        <w:rPr>
          <w:b/>
          <w:iCs/>
          <w:sz w:val="28"/>
          <w:szCs w:val="28"/>
          <w:lang w:eastAsia="en-US"/>
        </w:rPr>
        <w:t>Marchés</w:t>
      </w:r>
      <w:r w:rsidR="00F77517" w:rsidRPr="00C12C64">
        <w:rPr>
          <w:b/>
          <w:sz w:val="28"/>
          <w:szCs w:val="28"/>
        </w:rPr>
        <w:t xml:space="preserve"> multiples</w:t>
      </w:r>
      <w:r w:rsidR="00F77517" w:rsidRPr="00E0339C">
        <w:t xml:space="preserve"> </w:t>
      </w:r>
    </w:p>
    <w:p w14:paraId="64531045" w14:textId="0D5B7C44" w:rsidR="00F77517" w:rsidRDefault="00F77517" w:rsidP="00F77517">
      <w:pPr>
        <w:suppressAutoHyphens/>
        <w:ind w:left="0" w:right="-72" w:firstLine="0"/>
        <w:rPr>
          <w:szCs w:val="24"/>
        </w:rPr>
      </w:pPr>
      <w:r w:rsidRPr="00B65072">
        <w:rPr>
          <w:szCs w:val="24"/>
        </w:rPr>
        <w:t>Si cela est permis dans le cadre de l’article 3</w:t>
      </w:r>
      <w:r w:rsidR="00C10EC9">
        <w:rPr>
          <w:szCs w:val="24"/>
        </w:rPr>
        <w:t>7</w:t>
      </w:r>
      <w:r w:rsidR="00DE041B">
        <w:rPr>
          <w:szCs w:val="24"/>
        </w:rPr>
        <w:t>.</w:t>
      </w:r>
      <w:r w:rsidR="00C10EC9">
        <w:rPr>
          <w:szCs w:val="24"/>
        </w:rPr>
        <w:t>3</w:t>
      </w:r>
      <w:r w:rsidRPr="00B65072">
        <w:rPr>
          <w:szCs w:val="24"/>
        </w:rPr>
        <w:t xml:space="preserve"> des IS, l’évaluation sera effectuée comme suit :</w:t>
      </w:r>
    </w:p>
    <w:p w14:paraId="61A406E6" w14:textId="434CEE42" w:rsidR="00F77517" w:rsidRPr="00A76396" w:rsidRDefault="00F77517" w:rsidP="00F77517">
      <w:pPr>
        <w:suppressAutoHyphens/>
        <w:ind w:left="0" w:right="-72" w:firstLine="0"/>
        <w:rPr>
          <w:bCs/>
          <w:szCs w:val="24"/>
        </w:rPr>
      </w:pPr>
      <w:r w:rsidRPr="00A76396">
        <w:rPr>
          <w:bCs/>
          <w:szCs w:val="24"/>
        </w:rPr>
        <w:t>Critères d’attribution pour des lots multiples (IS 3</w:t>
      </w:r>
      <w:r w:rsidR="00C10EC9" w:rsidRPr="00A76396">
        <w:rPr>
          <w:bCs/>
          <w:szCs w:val="24"/>
        </w:rPr>
        <w:t>7</w:t>
      </w:r>
      <w:r w:rsidRPr="00A76396">
        <w:rPr>
          <w:bCs/>
          <w:szCs w:val="24"/>
        </w:rPr>
        <w:t>.</w:t>
      </w:r>
      <w:r w:rsidR="00757B5F" w:rsidRPr="00A76396">
        <w:rPr>
          <w:bCs/>
          <w:szCs w:val="24"/>
        </w:rPr>
        <w:t>3</w:t>
      </w:r>
      <w:r w:rsidRPr="00A76396">
        <w:rPr>
          <w:bCs/>
          <w:szCs w:val="24"/>
        </w:rPr>
        <w:t>) :</w:t>
      </w:r>
    </w:p>
    <w:p w14:paraId="5C486651" w14:textId="43AFBC0A" w:rsidR="0040399B" w:rsidRDefault="0040399B" w:rsidP="00A76396">
      <w:pPr>
        <w:suppressAutoHyphens/>
        <w:ind w:left="450" w:right="-72" w:hanging="180"/>
        <w:rPr>
          <w:szCs w:val="24"/>
          <w:lang w:eastAsia="en-US"/>
        </w:rPr>
      </w:pPr>
      <w:r w:rsidRPr="00424F7F">
        <w:rPr>
          <w:i/>
          <w:iCs/>
          <w:szCs w:val="24"/>
          <w:lang w:eastAsia="en-US"/>
        </w:rPr>
        <w:t>["Si non applicable, indiquez 'Sans objet ».]</w:t>
      </w:r>
      <w:r w:rsidRPr="00F62045">
        <w:rPr>
          <w:szCs w:val="24"/>
          <w:lang w:eastAsia="en-US"/>
        </w:rPr>
        <w:t xml:space="preserve"> </w:t>
      </w:r>
    </w:p>
    <w:p w14:paraId="74ACDE8A" w14:textId="7E530447"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w:t>
      </w:r>
      <w:r w:rsidR="00DA696C">
        <w:rPr>
          <w:szCs w:val="24"/>
          <w:lang w:eastAsia="en-US"/>
        </w:rPr>
        <w:t>,</w:t>
      </w:r>
      <w:r w:rsidR="002B42AA">
        <w:rPr>
          <w:szCs w:val="24"/>
          <w:lang w:eastAsia="en-US"/>
        </w:rPr>
        <w:t xml:space="preserve"> l</w:t>
      </w:r>
      <w:r w:rsidRPr="00F62045">
        <w:rPr>
          <w:szCs w:val="24"/>
          <w:lang w:eastAsia="en-US"/>
        </w:rPr>
        <w:t xml:space="preserve">es </w:t>
      </w:r>
      <w:r w:rsidR="002B42AA">
        <w:rPr>
          <w:szCs w:val="24"/>
          <w:lang w:eastAsia="en-US"/>
        </w:rPr>
        <w:t xml:space="preserve">Offres </w:t>
      </w:r>
      <w:r w:rsidRPr="00F62045">
        <w:rPr>
          <w:szCs w:val="24"/>
          <w:lang w:eastAsia="en-US"/>
        </w:rPr>
        <w:t xml:space="preserve">sont </w:t>
      </w:r>
      <w:r w:rsidR="002B42AA">
        <w:rPr>
          <w:szCs w:val="24"/>
          <w:lang w:eastAsia="en-US"/>
        </w:rPr>
        <w:t xml:space="preserve">invitées </w:t>
      </w:r>
      <w:r w:rsidRPr="00F62045">
        <w:rPr>
          <w:szCs w:val="24"/>
          <w:lang w:eastAsia="en-US"/>
        </w:rPr>
        <w:t xml:space="preserve">pour plus d’un lot ou </w:t>
      </w:r>
      <w:r w:rsidR="003968A6">
        <w:rPr>
          <w:szCs w:val="24"/>
          <w:lang w:eastAsia="en-US"/>
        </w:rPr>
        <w:t>groupe de lots</w:t>
      </w:r>
      <w:r w:rsidRPr="00F62045">
        <w:rPr>
          <w:szCs w:val="24"/>
          <w:lang w:eastAsia="en-US"/>
        </w:rPr>
        <w:t>, le</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w:t>
      </w:r>
      <w:r w:rsidR="002B42AA">
        <w:rPr>
          <w:szCs w:val="24"/>
          <w:lang w:eastAsia="en-US"/>
        </w:rPr>
        <w:t>marché</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ser</w:t>
      </w:r>
      <w:r w:rsidR="002B42AA">
        <w:rPr>
          <w:szCs w:val="24"/>
          <w:lang w:eastAsia="en-US"/>
        </w:rPr>
        <w:t>a</w:t>
      </w:r>
      <w:r w:rsidR="003968A6">
        <w:rPr>
          <w:szCs w:val="24"/>
          <w:lang w:eastAsia="en-US"/>
        </w:rPr>
        <w:t>(ser</w:t>
      </w:r>
      <w:r w:rsidRPr="00F62045">
        <w:rPr>
          <w:szCs w:val="24"/>
          <w:lang w:eastAsia="en-US"/>
        </w:rPr>
        <w:t>ont</w:t>
      </w:r>
      <w:r w:rsidR="003968A6">
        <w:rPr>
          <w:szCs w:val="24"/>
          <w:lang w:eastAsia="en-US"/>
        </w:rPr>
        <w:t>)</w:t>
      </w:r>
      <w:r w:rsidRPr="00F62045">
        <w:rPr>
          <w:szCs w:val="24"/>
          <w:lang w:eastAsia="en-US"/>
        </w:rPr>
        <w:t xml:space="preserve"> attribué</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au</w:t>
      </w:r>
      <w:r w:rsidR="003968A6">
        <w:rPr>
          <w:szCs w:val="24"/>
          <w:lang w:eastAsia="en-US"/>
        </w:rPr>
        <w:t>(x)</w:t>
      </w:r>
      <w:r w:rsidRPr="00F62045">
        <w:rPr>
          <w:szCs w:val="24"/>
          <w:lang w:eastAsia="en-US"/>
        </w:rPr>
        <w:t xml:space="preserve"> </w:t>
      </w:r>
      <w:r w:rsidR="007267BF">
        <w:rPr>
          <w:szCs w:val="24"/>
          <w:lang w:eastAsia="en-US"/>
        </w:rPr>
        <w:t>S</w:t>
      </w:r>
      <w:r w:rsidRPr="00F62045">
        <w:rPr>
          <w:szCs w:val="24"/>
          <w:lang w:eastAsia="en-US"/>
        </w:rPr>
        <w:t>oumissionnaire</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ayant l</w:t>
      </w:r>
      <w:r w:rsidR="007267BF">
        <w:rPr>
          <w:szCs w:val="24"/>
          <w:lang w:eastAsia="en-US"/>
        </w:rPr>
        <w:t xml:space="preserve">’Offre </w:t>
      </w:r>
      <w:r w:rsidRPr="00F62045">
        <w:rPr>
          <w:szCs w:val="24"/>
          <w:lang w:eastAsia="en-US"/>
        </w:rPr>
        <w:t xml:space="preserve">la </w:t>
      </w:r>
      <w:r w:rsidR="007267BF">
        <w:rPr>
          <w:szCs w:val="24"/>
          <w:lang w:eastAsia="en-US"/>
        </w:rPr>
        <w:t>P</w:t>
      </w:r>
      <w:r w:rsidRPr="00F62045">
        <w:rPr>
          <w:szCs w:val="24"/>
          <w:lang w:eastAsia="en-US"/>
        </w:rPr>
        <w:t xml:space="preserve">lus </w:t>
      </w:r>
      <w:r w:rsidR="007267BF">
        <w:rPr>
          <w:szCs w:val="24"/>
          <w:lang w:eastAsia="en-US"/>
        </w:rPr>
        <w:t>A</w:t>
      </w:r>
      <w:r w:rsidRPr="00F62045">
        <w:rPr>
          <w:szCs w:val="24"/>
          <w:lang w:eastAsia="en-US"/>
        </w:rPr>
        <w:t xml:space="preserve">vantageuse pour </w:t>
      </w:r>
      <w:r w:rsidR="003968A6">
        <w:rPr>
          <w:szCs w:val="24"/>
          <w:lang w:eastAsia="en-US"/>
        </w:rPr>
        <w:t>chaque</w:t>
      </w:r>
      <w:r w:rsidR="003968A6" w:rsidRPr="00F62045">
        <w:rPr>
          <w:szCs w:val="24"/>
          <w:lang w:eastAsia="en-US"/>
        </w:rPr>
        <w:t xml:space="preserve"> </w:t>
      </w:r>
      <w:r w:rsidR="00CD791A">
        <w:rPr>
          <w:szCs w:val="24"/>
          <w:lang w:eastAsia="en-US"/>
        </w:rPr>
        <w:t>, pris</w:t>
      </w:r>
      <w:r w:rsidRPr="00F62045">
        <w:rPr>
          <w:szCs w:val="24"/>
          <w:lang w:eastAsia="en-US"/>
        </w:rPr>
        <w:t xml:space="preserve"> individuel</w:t>
      </w:r>
      <w:r w:rsidR="00CD791A">
        <w:rPr>
          <w:szCs w:val="24"/>
          <w:lang w:eastAsia="en-US"/>
        </w:rPr>
        <w:t>lement</w:t>
      </w:r>
      <w:r w:rsidRPr="00F62045">
        <w:rPr>
          <w:szCs w:val="24"/>
          <w:lang w:eastAsia="en-US"/>
        </w:rPr>
        <w:t xml:space="preserve">. </w:t>
      </w:r>
    </w:p>
    <w:p w14:paraId="79E29736" w14:textId="2648A744"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Toutefois, si un </w:t>
      </w:r>
      <w:r w:rsidR="00D1773E">
        <w:rPr>
          <w:szCs w:val="24"/>
          <w:lang w:eastAsia="en-US"/>
        </w:rPr>
        <w:t>S</w:t>
      </w:r>
      <w:r w:rsidRPr="00F62045">
        <w:rPr>
          <w:szCs w:val="24"/>
          <w:lang w:eastAsia="en-US"/>
        </w:rPr>
        <w:t>oumissionnaire, dont l’</w:t>
      </w:r>
      <w:r w:rsidR="00CD791A">
        <w:rPr>
          <w:szCs w:val="24"/>
          <w:lang w:eastAsia="en-US"/>
        </w:rPr>
        <w:t>O</w:t>
      </w:r>
      <w:r w:rsidRPr="00F62045">
        <w:rPr>
          <w:szCs w:val="24"/>
          <w:lang w:eastAsia="en-US"/>
        </w:rPr>
        <w:t xml:space="preserve">ffre est </w:t>
      </w:r>
      <w:r w:rsidR="00D1773E">
        <w:rPr>
          <w:szCs w:val="24"/>
          <w:lang w:eastAsia="en-US"/>
        </w:rPr>
        <w:t>conforme</w:t>
      </w:r>
      <w:r w:rsidRPr="00F62045">
        <w:rPr>
          <w:szCs w:val="24"/>
          <w:lang w:eastAsia="en-US"/>
        </w:rPr>
        <w:t xml:space="preserve"> </w:t>
      </w:r>
      <w:r w:rsidR="00CD791A">
        <w:rPr>
          <w:szCs w:val="24"/>
          <w:lang w:eastAsia="en-US"/>
        </w:rPr>
        <w:t>pour l’</w:t>
      </w:r>
      <w:r w:rsidR="0029636A">
        <w:rPr>
          <w:szCs w:val="24"/>
          <w:lang w:eastAsia="en-US"/>
        </w:rPr>
        <w:t>essentiel</w:t>
      </w:r>
      <w:r w:rsidRPr="00F62045">
        <w:rPr>
          <w:szCs w:val="24"/>
          <w:lang w:eastAsia="en-US"/>
        </w:rPr>
        <w:t xml:space="preserve"> qui a obtenu la note évaluée la plus élevée pour les lots individuels, n’est pas qualifié pour la combinaison des lots, l’attribution sera </w:t>
      </w:r>
      <w:r w:rsidR="00676EA3">
        <w:rPr>
          <w:szCs w:val="24"/>
          <w:lang w:eastAsia="en-US"/>
        </w:rPr>
        <w:t>effect</w:t>
      </w:r>
      <w:r w:rsidR="00676EA3" w:rsidRPr="00F62045">
        <w:rPr>
          <w:szCs w:val="24"/>
          <w:lang w:eastAsia="en-US"/>
        </w:rPr>
        <w:t xml:space="preserve">uée </w:t>
      </w:r>
      <w:r w:rsidRPr="00F62045">
        <w:rPr>
          <w:szCs w:val="24"/>
          <w:lang w:eastAsia="en-US"/>
        </w:rPr>
        <w:t xml:space="preserve">en fonction de la note totale la plus élevée pour la combinaison de lots pour laquelle les </w:t>
      </w:r>
      <w:r w:rsidR="00D1773E">
        <w:rPr>
          <w:szCs w:val="24"/>
          <w:lang w:eastAsia="en-US"/>
        </w:rPr>
        <w:t>S</w:t>
      </w:r>
      <w:r w:rsidRPr="00F62045">
        <w:rPr>
          <w:szCs w:val="24"/>
          <w:lang w:eastAsia="en-US"/>
        </w:rPr>
        <w:t xml:space="preserve">oumissionnaires sont qualifiés. </w:t>
      </w:r>
    </w:p>
    <w:p w14:paraId="6950D81D" w14:textId="5872270C" w:rsidR="0040399B" w:rsidRPr="00424F7F" w:rsidRDefault="0040399B" w:rsidP="0040399B">
      <w:pPr>
        <w:shd w:val="clear" w:color="auto" w:fill="FDFDFD"/>
        <w:spacing w:after="0"/>
        <w:ind w:left="0" w:firstLine="0"/>
        <w:rPr>
          <w:b/>
          <w:bCs/>
          <w:szCs w:val="24"/>
          <w:lang w:eastAsia="en-US"/>
        </w:rPr>
      </w:pPr>
      <w:r w:rsidRPr="00424F7F">
        <w:rPr>
          <w:b/>
          <w:bCs/>
          <w:szCs w:val="24"/>
          <w:lang w:eastAsia="en-US"/>
        </w:rPr>
        <w:t>Les r</w:t>
      </w:r>
      <w:r w:rsidR="00D1773E" w:rsidRPr="00424F7F">
        <w:rPr>
          <w:b/>
          <w:bCs/>
          <w:szCs w:val="24"/>
          <w:lang w:eastAsia="en-US"/>
        </w:rPr>
        <w:t>abais</w:t>
      </w:r>
      <w:r w:rsidRPr="00424F7F">
        <w:rPr>
          <w:b/>
          <w:bCs/>
          <w:szCs w:val="24"/>
          <w:lang w:eastAsia="en-US"/>
        </w:rPr>
        <w:t xml:space="preserve"> c</w:t>
      </w:r>
      <w:r w:rsidR="00D1773E" w:rsidRPr="00424F7F">
        <w:rPr>
          <w:b/>
          <w:bCs/>
          <w:szCs w:val="24"/>
          <w:lang w:eastAsia="en-US"/>
        </w:rPr>
        <w:t xml:space="preserve">onditionnels </w:t>
      </w:r>
      <w:r w:rsidRPr="00424F7F">
        <w:rPr>
          <w:b/>
          <w:bCs/>
          <w:szCs w:val="24"/>
          <w:lang w:eastAsia="en-US"/>
        </w:rPr>
        <w:t>pour l’attribution de plusieurs lots ne seront pas pris en compte.</w:t>
      </w:r>
    </w:p>
    <w:p w14:paraId="36DC917F" w14:textId="77777777" w:rsidR="00F77517" w:rsidRPr="0040399B" w:rsidRDefault="00F77517" w:rsidP="00F77517">
      <w:pPr>
        <w:spacing w:after="120"/>
        <w:ind w:left="0" w:firstLine="0"/>
        <w:rPr>
          <w:i/>
          <w:iCs/>
        </w:rPr>
      </w:pPr>
    </w:p>
    <w:p w14:paraId="00531DCE" w14:textId="0D502A5F" w:rsidR="00081AF7" w:rsidRDefault="00081AF7">
      <w:pPr>
        <w:rPr>
          <w:iCs/>
          <w:szCs w:val="24"/>
        </w:rPr>
      </w:pPr>
      <w:r>
        <w:rPr>
          <w:iCs/>
          <w:szCs w:val="24"/>
        </w:rPr>
        <w:br w:type="page"/>
      </w:r>
    </w:p>
    <w:p w14:paraId="6F37283F" w14:textId="22474F5D" w:rsidR="00081AF7" w:rsidRDefault="00081AF7">
      <w:pPr>
        <w:rPr>
          <w:iCs/>
          <w:szCs w:val="24"/>
        </w:rPr>
      </w:pPr>
    </w:p>
    <w:tbl>
      <w:tblPr>
        <w:tblW w:w="0" w:type="auto"/>
        <w:tblInd w:w="108" w:type="dxa"/>
        <w:tblLayout w:type="fixed"/>
        <w:tblLook w:val="0000" w:firstRow="0" w:lastRow="0" w:firstColumn="0" w:lastColumn="0" w:noHBand="0" w:noVBand="0"/>
      </w:tblPr>
      <w:tblGrid>
        <w:gridCol w:w="9090"/>
      </w:tblGrid>
      <w:tr w:rsidR="009B0ADC" w:rsidRPr="00587970" w14:paraId="5D4E4535" w14:textId="77777777" w:rsidTr="00A31F3E">
        <w:trPr>
          <w:cantSplit/>
          <w:trHeight w:val="1260"/>
        </w:trPr>
        <w:tc>
          <w:tcPr>
            <w:tcW w:w="9090" w:type="dxa"/>
            <w:tcBorders>
              <w:top w:val="nil"/>
              <w:left w:val="nil"/>
              <w:bottom w:val="nil"/>
              <w:right w:val="nil"/>
            </w:tcBorders>
          </w:tcPr>
          <w:p w14:paraId="071C21ED" w14:textId="30CE021A" w:rsidR="009B0ADC" w:rsidRPr="00DB04A5" w:rsidRDefault="009B0ADC" w:rsidP="00BD7DDA">
            <w:pPr>
              <w:pStyle w:val="Sections"/>
            </w:pPr>
            <w:bookmarkStart w:id="469" w:name="_Toc65476031"/>
            <w:bookmarkStart w:id="470" w:name="_Toc486541291"/>
            <w:bookmarkStart w:id="471" w:name="_Toc486874101"/>
            <w:bookmarkStart w:id="472" w:name="_Toc207125298"/>
            <w:r w:rsidRPr="00DB04A5">
              <w:t>Section III. Critères d’Evaluation</w:t>
            </w:r>
            <w:bookmarkEnd w:id="469"/>
            <w:r w:rsidRPr="00DB04A5">
              <w:t xml:space="preserve"> </w:t>
            </w:r>
            <w:bookmarkStart w:id="473" w:name="_Toc65476032"/>
            <w:r w:rsidRPr="00DB04A5">
              <w:t>et de Qualification</w:t>
            </w:r>
            <w:bookmarkEnd w:id="473"/>
            <w:r w:rsidR="00BD7DDA">
              <w:br/>
            </w:r>
            <w:bookmarkStart w:id="474" w:name="_Toc65476033"/>
            <w:r w:rsidRPr="00BD7DDA">
              <w:rPr>
                <w:i/>
                <w:iCs/>
                <w:sz w:val="36"/>
                <w:szCs w:val="36"/>
              </w:rPr>
              <w:t>(Si une Pré</w:t>
            </w:r>
            <w:r w:rsidR="004D05C2" w:rsidRPr="00BD7DDA">
              <w:rPr>
                <w:i/>
                <w:iCs/>
                <w:sz w:val="36"/>
                <w:szCs w:val="36"/>
              </w:rPr>
              <w:t>q</w:t>
            </w:r>
            <w:r w:rsidRPr="00BD7DDA">
              <w:rPr>
                <w:i/>
                <w:iCs/>
                <w:sz w:val="36"/>
                <w:szCs w:val="36"/>
              </w:rPr>
              <w:t>ualification n’a pas été effectuée préalablement)</w:t>
            </w:r>
            <w:bookmarkEnd w:id="470"/>
            <w:bookmarkEnd w:id="471"/>
            <w:bookmarkEnd w:id="474"/>
            <w:bookmarkEnd w:id="472"/>
          </w:p>
        </w:tc>
      </w:tr>
    </w:tbl>
    <w:p w14:paraId="1EC1E05E" w14:textId="77777777" w:rsidR="009B0ADC" w:rsidRPr="0028492A" w:rsidRDefault="009B0ADC" w:rsidP="009B0ADC">
      <w:pPr>
        <w:spacing w:before="120" w:after="120"/>
        <w:ind w:left="1440"/>
        <w:jc w:val="left"/>
      </w:pPr>
    </w:p>
    <w:p w14:paraId="0EC92F06" w14:textId="16BA73BA" w:rsidR="009B0ADC" w:rsidRDefault="009B0ADC" w:rsidP="00782F67">
      <w:pPr>
        <w:suppressAutoHyphens/>
        <w:spacing w:before="120" w:after="120"/>
        <w:ind w:left="0" w:right="-72" w:firstLine="0"/>
        <w:rPr>
          <w:bCs/>
          <w:color w:val="000000" w:themeColor="text1"/>
          <w:spacing w:val="-4"/>
          <w:szCs w:val="24"/>
          <w:lang w:val="fr"/>
        </w:rPr>
      </w:pPr>
      <w:r w:rsidRPr="004B71EB">
        <w:rPr>
          <w:bCs/>
          <w:color w:val="000000" w:themeColor="text1"/>
          <w:spacing w:val="-4"/>
          <w:szCs w:val="24"/>
          <w:lang w:val="fr"/>
        </w:rPr>
        <w:t>Cette section contient les critères que l</w:t>
      </w:r>
      <w:r>
        <w:rPr>
          <w:bCs/>
          <w:color w:val="000000" w:themeColor="text1"/>
          <w:spacing w:val="-4"/>
          <w:szCs w:val="24"/>
          <w:lang w:val="fr"/>
        </w:rPr>
        <w:t>e Maître d’Ouvrage</w:t>
      </w:r>
      <w:r w:rsidRPr="004B71EB">
        <w:rPr>
          <w:bCs/>
          <w:color w:val="000000" w:themeColor="text1"/>
          <w:spacing w:val="-4"/>
          <w:szCs w:val="24"/>
          <w:lang w:val="fr"/>
        </w:rPr>
        <w:t xml:space="preserve"> doit utiliser pour évaluer les </w:t>
      </w:r>
      <w:r w:rsidR="00635586">
        <w:rPr>
          <w:bCs/>
          <w:color w:val="000000" w:themeColor="text1"/>
          <w:spacing w:val="-4"/>
          <w:szCs w:val="24"/>
          <w:lang w:val="fr"/>
        </w:rPr>
        <w:t>Offres</w:t>
      </w:r>
      <w:r w:rsidRPr="004B71EB">
        <w:rPr>
          <w:bCs/>
          <w:color w:val="000000" w:themeColor="text1"/>
          <w:spacing w:val="-4"/>
          <w:szCs w:val="24"/>
          <w:lang w:val="fr"/>
        </w:rPr>
        <w:t xml:space="preserve"> et qualifier les </w:t>
      </w:r>
      <w:r>
        <w:rPr>
          <w:bCs/>
          <w:color w:val="000000" w:themeColor="text1"/>
          <w:spacing w:val="-4"/>
          <w:szCs w:val="24"/>
          <w:lang w:val="fr"/>
        </w:rPr>
        <w:t>S</w:t>
      </w:r>
      <w:r w:rsidRPr="004B71EB">
        <w:rPr>
          <w:bCs/>
          <w:color w:val="000000" w:themeColor="text1"/>
          <w:spacing w:val="-4"/>
          <w:szCs w:val="24"/>
          <w:lang w:val="fr"/>
        </w:rPr>
        <w:t xml:space="preserve">oumissionnaires.  </w:t>
      </w:r>
      <w:r w:rsidRPr="004B71EB">
        <w:rPr>
          <w:bCs/>
          <w:iCs/>
          <w:color w:val="000000" w:themeColor="text1"/>
          <w:spacing w:val="-4"/>
          <w:szCs w:val="24"/>
          <w:lang w:val="fr"/>
        </w:rPr>
        <w:t xml:space="preserve">Aucun autre facteur, méthode ou critère ne doit être utilisé autre que spécifié </w:t>
      </w:r>
      <w:r w:rsidRPr="004B71EB">
        <w:rPr>
          <w:bCs/>
          <w:spacing w:val="-4"/>
          <w:szCs w:val="24"/>
          <w:lang w:val="fr"/>
        </w:rPr>
        <w:t xml:space="preserve">dans le présent </w:t>
      </w:r>
      <w:r w:rsidR="00A658B7" w:rsidRPr="004B71EB">
        <w:rPr>
          <w:bCs/>
          <w:spacing w:val="-4"/>
          <w:szCs w:val="24"/>
          <w:lang w:val="fr"/>
        </w:rPr>
        <w:t>do</w:t>
      </w:r>
      <w:r w:rsidR="00A658B7">
        <w:rPr>
          <w:bCs/>
          <w:spacing w:val="-4"/>
          <w:szCs w:val="24"/>
          <w:lang w:val="fr"/>
        </w:rPr>
        <w:t>ssier</w:t>
      </w:r>
      <w:r w:rsidR="00A658B7" w:rsidRPr="004B71EB">
        <w:rPr>
          <w:bCs/>
          <w:spacing w:val="-4"/>
          <w:szCs w:val="24"/>
          <w:lang w:val="fr"/>
        </w:rPr>
        <w:t xml:space="preserve"> </w:t>
      </w:r>
      <w:r w:rsidRPr="004B71EB">
        <w:rPr>
          <w:bCs/>
          <w:spacing w:val="-4"/>
          <w:szCs w:val="24"/>
          <w:lang w:val="fr"/>
        </w:rPr>
        <w:t xml:space="preserve">d’appel d’offres. </w:t>
      </w:r>
      <w:r w:rsidRPr="004B71EB">
        <w:rPr>
          <w:bCs/>
          <w:color w:val="000000" w:themeColor="text1"/>
          <w:spacing w:val="-4"/>
          <w:szCs w:val="24"/>
          <w:lang w:val="fr"/>
        </w:rPr>
        <w:t xml:space="preserve">Le </w:t>
      </w:r>
      <w:r>
        <w:rPr>
          <w:bCs/>
          <w:color w:val="000000" w:themeColor="text1"/>
          <w:spacing w:val="-4"/>
          <w:szCs w:val="24"/>
          <w:lang w:val="fr"/>
        </w:rPr>
        <w:t>S</w:t>
      </w:r>
      <w:r w:rsidRPr="004B71EB">
        <w:rPr>
          <w:bCs/>
          <w:color w:val="000000" w:themeColor="text1"/>
          <w:spacing w:val="-4"/>
          <w:szCs w:val="24"/>
          <w:lang w:val="fr"/>
        </w:rPr>
        <w:t xml:space="preserve">oumissionnaire doit fournir tous les renseignements demandés dans les formulaires inclus à la </w:t>
      </w:r>
      <w:r w:rsidR="003E2376">
        <w:rPr>
          <w:bCs/>
          <w:color w:val="000000" w:themeColor="text1"/>
          <w:spacing w:val="-4"/>
          <w:szCs w:val="24"/>
          <w:lang w:val="fr"/>
        </w:rPr>
        <w:t>S</w:t>
      </w:r>
      <w:r w:rsidRPr="004B71EB">
        <w:rPr>
          <w:bCs/>
          <w:color w:val="000000" w:themeColor="text1"/>
          <w:spacing w:val="-4"/>
          <w:szCs w:val="24"/>
          <w:lang w:val="fr"/>
        </w:rPr>
        <w:t xml:space="preserve">ection IV, </w:t>
      </w:r>
      <w:r>
        <w:rPr>
          <w:bCs/>
          <w:color w:val="000000" w:themeColor="text1"/>
          <w:spacing w:val="-4"/>
          <w:szCs w:val="24"/>
          <w:lang w:val="fr"/>
        </w:rPr>
        <w:t>F</w:t>
      </w:r>
      <w:r w:rsidRPr="004B71EB">
        <w:rPr>
          <w:bCs/>
          <w:color w:val="000000" w:themeColor="text1"/>
          <w:spacing w:val="-4"/>
          <w:szCs w:val="24"/>
          <w:lang w:val="fr"/>
        </w:rPr>
        <w:t xml:space="preserve">ormulaires </w:t>
      </w:r>
      <w:r w:rsidR="00786FC0">
        <w:rPr>
          <w:bCs/>
          <w:color w:val="000000" w:themeColor="text1"/>
          <w:spacing w:val="-4"/>
          <w:szCs w:val="24"/>
          <w:lang w:val="fr"/>
        </w:rPr>
        <w:t>de Soumission</w:t>
      </w:r>
      <w:r w:rsidRPr="004B71EB">
        <w:rPr>
          <w:bCs/>
          <w:color w:val="000000" w:themeColor="text1"/>
          <w:spacing w:val="-4"/>
          <w:szCs w:val="24"/>
          <w:lang w:val="fr"/>
        </w:rPr>
        <w:t>.</w:t>
      </w:r>
    </w:p>
    <w:p w14:paraId="21CCE097" w14:textId="53EB9B19" w:rsidR="00AF4CC0" w:rsidRDefault="00786FC0" w:rsidP="00AF4CC0">
      <w:pPr>
        <w:shd w:val="clear" w:color="auto" w:fill="FDFDFD"/>
        <w:spacing w:after="0"/>
        <w:ind w:left="0" w:firstLine="0"/>
        <w:rPr>
          <w:szCs w:val="24"/>
          <w:lang w:eastAsia="en-US"/>
        </w:rPr>
      </w:pPr>
      <w:r w:rsidRPr="006C1597">
        <w:t>Tout montant indiqué par le Soumissionnaire sera en équivalent US$ en utilisant le taux de change déterminé de la manière suivante </w:t>
      </w:r>
      <w:r w:rsidR="00AF4CC0" w:rsidRPr="00424F7F">
        <w:rPr>
          <w:szCs w:val="24"/>
          <w:lang w:eastAsia="en-US"/>
        </w:rPr>
        <w:t xml:space="preserve"> : </w:t>
      </w:r>
    </w:p>
    <w:p w14:paraId="77EAA723" w14:textId="77777777" w:rsidR="00AF4CC0" w:rsidRDefault="00AF4CC0" w:rsidP="00AF4CC0">
      <w:pPr>
        <w:shd w:val="clear" w:color="auto" w:fill="FDFDFD"/>
        <w:spacing w:after="0"/>
        <w:ind w:left="0" w:firstLine="0"/>
        <w:rPr>
          <w:szCs w:val="24"/>
          <w:lang w:eastAsia="en-US"/>
        </w:rPr>
      </w:pPr>
    </w:p>
    <w:p w14:paraId="0AF5B8C8" w14:textId="77777777" w:rsidR="00164000" w:rsidRPr="00D45BF6" w:rsidRDefault="00164000" w:rsidP="00A76396">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0FBE8509" w14:textId="77777777" w:rsidR="00164000" w:rsidRPr="00D45BF6" w:rsidRDefault="00164000" w:rsidP="00A76396">
      <w:pPr>
        <w:pStyle w:val="ListParagraph"/>
        <w:numPr>
          <w:ilvl w:val="1"/>
          <w:numId w:val="20"/>
        </w:numPr>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629943C1" w14:textId="77777777" w:rsidR="00164000" w:rsidRDefault="00164000" w:rsidP="00164000">
      <w:pPr>
        <w:ind w:left="0" w:firstLine="0"/>
        <w:rPr>
          <w:b/>
          <w:iCs/>
          <w:sz w:val="28"/>
          <w:szCs w:val="28"/>
          <w:lang w:eastAsia="en-US"/>
        </w:rPr>
      </w:pPr>
      <w:r w:rsidRPr="006C1597">
        <w:t>Les taux de change seront ceux provenant de la source identifiée à l’article 3</w:t>
      </w:r>
      <w:r>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2CC9298B" w14:textId="77777777" w:rsidR="00164000" w:rsidRDefault="00164000" w:rsidP="00164000">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615857B7" w14:textId="63E2B724" w:rsidR="008C1FBD" w:rsidRDefault="008C1FBD">
      <w:pPr>
        <w:rPr>
          <w:bCs/>
          <w:color w:val="000000" w:themeColor="text1"/>
          <w:spacing w:val="-4"/>
          <w:szCs w:val="24"/>
          <w:lang w:val="fr"/>
        </w:rPr>
      </w:pPr>
      <w:r>
        <w:rPr>
          <w:bCs/>
          <w:color w:val="000000" w:themeColor="text1"/>
          <w:spacing w:val="-4"/>
          <w:szCs w:val="24"/>
          <w:lang w:val="fr"/>
        </w:rPr>
        <w:br w:type="page"/>
      </w:r>
    </w:p>
    <w:p w14:paraId="053F8853" w14:textId="77777777" w:rsidR="002F7B10" w:rsidRDefault="002F7B10" w:rsidP="002F7B10">
      <w:pPr>
        <w:suppressAutoHyphens/>
        <w:spacing w:before="120" w:after="120"/>
        <w:ind w:left="0" w:right="-72" w:firstLine="0"/>
        <w:jc w:val="center"/>
        <w:rPr>
          <w:b/>
          <w:color w:val="000000" w:themeColor="text1"/>
          <w:spacing w:val="-4"/>
          <w:sz w:val="32"/>
          <w:szCs w:val="32"/>
          <w:lang w:val="fr"/>
        </w:rPr>
      </w:pPr>
      <w:bookmarkStart w:id="475" w:name="_Toc448757448"/>
      <w:bookmarkStart w:id="476" w:name="_Toc448757450"/>
      <w:bookmarkStart w:id="477" w:name="_Toc448757451"/>
      <w:bookmarkStart w:id="478" w:name="_Toc448757453"/>
      <w:bookmarkStart w:id="479" w:name="_Toc448757458"/>
      <w:bookmarkStart w:id="480" w:name="_Toc448757460"/>
      <w:bookmarkStart w:id="481" w:name="_Toc448757462"/>
      <w:bookmarkStart w:id="482" w:name="_Toc448757463"/>
      <w:bookmarkStart w:id="483" w:name="_Toc448757468"/>
      <w:bookmarkEnd w:id="475"/>
      <w:bookmarkEnd w:id="476"/>
      <w:bookmarkEnd w:id="477"/>
      <w:bookmarkEnd w:id="478"/>
      <w:bookmarkEnd w:id="479"/>
      <w:bookmarkEnd w:id="480"/>
      <w:bookmarkEnd w:id="481"/>
      <w:bookmarkEnd w:id="482"/>
      <w:bookmarkEnd w:id="483"/>
      <w:r>
        <w:rPr>
          <w:b/>
          <w:color w:val="000000" w:themeColor="text1"/>
          <w:spacing w:val="-4"/>
          <w:sz w:val="32"/>
          <w:szCs w:val="32"/>
          <w:lang w:val="fr"/>
        </w:rPr>
        <w:lastRenderedPageBreak/>
        <w:t>Evaluation des Offres</w:t>
      </w:r>
    </w:p>
    <w:p w14:paraId="715D7CA4" w14:textId="77777777" w:rsidR="002F7B10" w:rsidRDefault="002F7B10" w:rsidP="002F7B10">
      <w:pPr>
        <w:suppressAutoHyphens/>
        <w:spacing w:before="120" w:after="120"/>
        <w:ind w:left="0" w:right="-72" w:firstLine="0"/>
        <w:jc w:val="center"/>
        <w:rPr>
          <w:b/>
          <w:color w:val="000000" w:themeColor="text1"/>
          <w:spacing w:val="-4"/>
          <w:sz w:val="32"/>
          <w:szCs w:val="32"/>
          <w:lang w:val="fr"/>
        </w:rPr>
      </w:pPr>
    </w:p>
    <w:p w14:paraId="2A838B07" w14:textId="77777777" w:rsidR="002F7B10" w:rsidRDefault="002F7B10" w:rsidP="002F7B10">
      <w:pPr>
        <w:spacing w:before="240" w:after="240"/>
        <w:ind w:left="612"/>
        <w:contextualSpacing/>
        <w:jc w:val="left"/>
      </w:pPr>
      <w:r>
        <w:rPr>
          <w:b/>
          <w:bCs/>
          <w:lang w:val="fr"/>
        </w:rPr>
        <w:t xml:space="preserve">1.  </w:t>
      </w:r>
      <w:r w:rsidRPr="00306E0A">
        <w:rPr>
          <w:b/>
          <w:bCs/>
          <w:lang w:val="fr"/>
        </w:rPr>
        <w:t>Qualification</w:t>
      </w:r>
    </w:p>
    <w:p w14:paraId="3030D4EF" w14:textId="072E8665" w:rsidR="002F7B10" w:rsidRPr="00571D29" w:rsidRDefault="003C11F0" w:rsidP="00AE5014">
      <w:pPr>
        <w:pStyle w:val="ListParagraph"/>
        <w:keepNext/>
        <w:numPr>
          <w:ilvl w:val="1"/>
          <w:numId w:val="153"/>
        </w:numPr>
        <w:spacing w:before="240" w:after="120"/>
        <w:ind w:left="900"/>
        <w:jc w:val="left"/>
        <w:rPr>
          <w:b/>
          <w:bCs/>
          <w:color w:val="000000" w:themeColor="text1"/>
        </w:rPr>
      </w:pPr>
      <w:r>
        <w:rPr>
          <w:b/>
          <w:bCs/>
          <w:color w:val="000000" w:themeColor="text1"/>
          <w:lang w:val="fr"/>
        </w:rPr>
        <w:t>Eligibilité, Ressources et Expérience</w:t>
      </w:r>
    </w:p>
    <w:p w14:paraId="5C65A61F" w14:textId="0B60C332" w:rsidR="002F7B10" w:rsidRPr="00477DF8" w:rsidRDefault="002F7B10" w:rsidP="00424F7F">
      <w:pPr>
        <w:spacing w:before="240" w:after="120"/>
        <w:ind w:left="990" w:firstLine="0"/>
        <w:rPr>
          <w:color w:val="000000"/>
        </w:rPr>
      </w:pPr>
      <w:r w:rsidRPr="00A31F3E">
        <w:rPr>
          <w:lang w:val="fr"/>
        </w:rPr>
        <w:t xml:space="preserve">La qualification du </w:t>
      </w:r>
      <w:r w:rsidR="00E2657D">
        <w:rPr>
          <w:lang w:val="fr"/>
        </w:rPr>
        <w:t>S</w:t>
      </w:r>
      <w:r w:rsidRPr="00A31F3E">
        <w:rPr>
          <w:lang w:val="fr"/>
        </w:rPr>
        <w:t xml:space="preserve">oumissionnaire sera </w:t>
      </w:r>
      <w:r w:rsidRPr="00A31F3E">
        <w:rPr>
          <w:color w:val="000000"/>
          <w:lang w:val="fr"/>
        </w:rPr>
        <w:t>évaluée</w:t>
      </w:r>
      <w:r w:rsidRPr="00A31F3E">
        <w:rPr>
          <w:lang w:val="fr"/>
        </w:rPr>
        <w:t xml:space="preserve"> conformément au </w:t>
      </w:r>
      <w:r w:rsidR="003C11F0">
        <w:rPr>
          <w:lang w:val="fr"/>
        </w:rPr>
        <w:t>T</w:t>
      </w:r>
      <w:r w:rsidRPr="00A31F3E">
        <w:rPr>
          <w:lang w:val="fr"/>
        </w:rPr>
        <w:t xml:space="preserve">ableau de qualification inclus </w:t>
      </w:r>
      <w:r w:rsidR="003C11F0">
        <w:rPr>
          <w:lang w:val="fr"/>
        </w:rPr>
        <w:t xml:space="preserve">ci-après </w:t>
      </w:r>
      <w:r w:rsidRPr="00A31F3E">
        <w:rPr>
          <w:lang w:val="fr"/>
        </w:rPr>
        <w:t xml:space="preserve">dans la présente </w:t>
      </w:r>
      <w:r w:rsidR="003C11F0">
        <w:rPr>
          <w:lang w:val="fr"/>
        </w:rPr>
        <w:t>S</w:t>
      </w:r>
      <w:r w:rsidRPr="00A31F3E">
        <w:rPr>
          <w:lang w:val="fr"/>
        </w:rPr>
        <w:t>ection</w:t>
      </w:r>
      <w:r w:rsidRPr="00A31F3E">
        <w:rPr>
          <w:color w:val="000000"/>
          <w:sz w:val="28"/>
          <w:lang w:val="fr"/>
        </w:rPr>
        <w:t>.</w:t>
      </w:r>
    </w:p>
    <w:p w14:paraId="42A2D02C" w14:textId="34A973D3" w:rsidR="002F7B10" w:rsidRPr="00306E0A" w:rsidRDefault="002F7B10" w:rsidP="00AE5014">
      <w:pPr>
        <w:pStyle w:val="ListParagraph"/>
        <w:keepNext/>
        <w:numPr>
          <w:ilvl w:val="1"/>
          <w:numId w:val="153"/>
        </w:numPr>
        <w:spacing w:before="240" w:after="120"/>
        <w:ind w:left="900"/>
        <w:jc w:val="left"/>
        <w:rPr>
          <w:b/>
          <w:bCs/>
          <w:color w:val="000000" w:themeColor="text1"/>
        </w:rPr>
      </w:pPr>
      <w:r w:rsidRPr="00A31F3E">
        <w:rPr>
          <w:b/>
          <w:color w:val="000000" w:themeColor="text1"/>
          <w:lang w:val="fr"/>
        </w:rPr>
        <w:t>Sous-traitants</w:t>
      </w:r>
    </w:p>
    <w:p w14:paraId="7B190AD0" w14:textId="7D4DD96B" w:rsidR="002F7B10" w:rsidRPr="00477DF8" w:rsidRDefault="002F7B10" w:rsidP="00424F7F">
      <w:pPr>
        <w:spacing w:before="240" w:after="120"/>
        <w:ind w:left="990" w:firstLine="0"/>
        <w:rPr>
          <w:color w:val="000000"/>
        </w:rPr>
      </w:pPr>
      <w:r w:rsidRPr="00A31F3E">
        <w:rPr>
          <w:color w:val="000000"/>
          <w:lang w:val="fr"/>
        </w:rPr>
        <w:t xml:space="preserve">Seuls les </w:t>
      </w:r>
      <w:r w:rsidR="00B677C4">
        <w:rPr>
          <w:color w:val="000000"/>
          <w:lang w:val="fr"/>
        </w:rPr>
        <w:t>Sous-Traitants spécialisés</w:t>
      </w:r>
      <w:r w:rsidRPr="00A31F3E">
        <w:rPr>
          <w:color w:val="000000"/>
          <w:lang w:val="fr"/>
        </w:rPr>
        <w:t xml:space="preserve"> approuvés par l</w:t>
      </w:r>
      <w:r w:rsidR="005F7204">
        <w:rPr>
          <w:color w:val="000000"/>
          <w:lang w:val="fr"/>
        </w:rPr>
        <w:t xml:space="preserve">e Maître d’Ouvrage </w:t>
      </w:r>
      <w:r w:rsidRPr="00A31F3E">
        <w:rPr>
          <w:color w:val="000000"/>
          <w:lang w:val="fr"/>
        </w:rPr>
        <w:t xml:space="preserve">seront pris en considération. Le </w:t>
      </w:r>
      <w:r w:rsidR="005F7204">
        <w:rPr>
          <w:color w:val="000000"/>
          <w:lang w:val="fr"/>
        </w:rPr>
        <w:t>S</w:t>
      </w:r>
      <w:r w:rsidRPr="00A31F3E">
        <w:rPr>
          <w:color w:val="000000"/>
          <w:lang w:val="fr"/>
        </w:rPr>
        <w:t xml:space="preserve">oumissionnaire doit fournir dans </w:t>
      </w:r>
      <w:r w:rsidR="006E104A">
        <w:rPr>
          <w:color w:val="000000"/>
          <w:lang w:val="fr"/>
        </w:rPr>
        <w:t xml:space="preserve">le Formulaire de </w:t>
      </w:r>
      <w:r w:rsidRPr="00A31F3E">
        <w:rPr>
          <w:color w:val="000000"/>
          <w:lang w:val="fr"/>
        </w:rPr>
        <w:t xml:space="preserve">la </w:t>
      </w:r>
      <w:r w:rsidR="006E104A">
        <w:rPr>
          <w:color w:val="000000"/>
          <w:lang w:val="fr"/>
        </w:rPr>
        <w:t>S</w:t>
      </w:r>
      <w:r w:rsidRPr="00A31F3E">
        <w:rPr>
          <w:color w:val="000000"/>
          <w:lang w:val="fr"/>
        </w:rPr>
        <w:t xml:space="preserve">ection IV - Formulaires </w:t>
      </w:r>
      <w:r w:rsidR="006E104A">
        <w:rPr>
          <w:color w:val="000000"/>
          <w:lang w:val="fr"/>
        </w:rPr>
        <w:t>de Soumission,</w:t>
      </w:r>
      <w:r w:rsidRPr="00A31F3E">
        <w:rPr>
          <w:color w:val="000000"/>
          <w:lang w:val="fr"/>
        </w:rPr>
        <w:t xml:space="preserve"> les détails pertinents de tous les </w:t>
      </w:r>
      <w:r w:rsidRPr="00A31F3E">
        <w:rPr>
          <w:lang w:val="fr"/>
        </w:rPr>
        <w:t>sous-traitants proposés</w:t>
      </w:r>
      <w:r w:rsidRPr="00A31F3E">
        <w:rPr>
          <w:color w:val="000000"/>
          <w:lang w:val="fr"/>
        </w:rPr>
        <w:t xml:space="preserve">. </w:t>
      </w:r>
    </w:p>
    <w:p w14:paraId="0AC0BDCF" w14:textId="2141FA8F" w:rsidR="002F7B10" w:rsidRDefault="002F7B10" w:rsidP="00AE5014">
      <w:pPr>
        <w:pStyle w:val="ListParagraph"/>
        <w:keepNext/>
        <w:numPr>
          <w:ilvl w:val="1"/>
          <w:numId w:val="153"/>
        </w:numPr>
        <w:spacing w:before="240" w:after="120"/>
        <w:ind w:left="900"/>
        <w:jc w:val="left"/>
        <w:rPr>
          <w:b/>
          <w:bCs/>
          <w:color w:val="000000" w:themeColor="text1"/>
        </w:rPr>
      </w:pPr>
      <w:r w:rsidRPr="00306E0A">
        <w:rPr>
          <w:b/>
          <w:bCs/>
          <w:color w:val="000000" w:themeColor="text1"/>
          <w:lang w:val="fr"/>
        </w:rPr>
        <w:t xml:space="preserve"> Ressources financières</w:t>
      </w:r>
    </w:p>
    <w:p w14:paraId="51834647" w14:textId="77777777" w:rsidR="008A7519" w:rsidRPr="0028492A" w:rsidRDefault="008A7519" w:rsidP="008A7519">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342BFD21" w14:textId="77777777" w:rsidR="008A7519" w:rsidRPr="0028492A" w:rsidRDefault="008A7519" w:rsidP="00A76396">
      <w:pPr>
        <w:numPr>
          <w:ilvl w:val="0"/>
          <w:numId w:val="194"/>
        </w:numPr>
        <w:ind w:left="1418"/>
      </w:pPr>
      <w:r w:rsidRPr="0028492A">
        <w:rPr>
          <w:szCs w:val="24"/>
        </w:rPr>
        <w:t>aux besoins de trésorerie du Marché</w:t>
      </w:r>
      <w:r w:rsidRPr="0028492A">
        <w:rPr>
          <w:i/>
          <w:szCs w:val="24"/>
        </w:rPr>
        <w:t>,</w:t>
      </w:r>
      <w:r w:rsidRPr="0028492A">
        <w:rPr>
          <w:szCs w:val="24"/>
        </w:rPr>
        <w:t xml:space="preserve"> et </w:t>
      </w:r>
    </w:p>
    <w:p w14:paraId="169AA95E" w14:textId="77777777" w:rsidR="008A7519" w:rsidRPr="0028492A" w:rsidRDefault="008A7519" w:rsidP="008A7519">
      <w:pPr>
        <w:numPr>
          <w:ilvl w:val="0"/>
          <w:numId w:val="194"/>
        </w:numPr>
        <w:ind w:left="1418"/>
      </w:pPr>
      <w:r w:rsidRPr="0028492A">
        <w:rPr>
          <w:szCs w:val="24"/>
        </w:rPr>
        <w:t>aux besoins en trésorerie des travaux en cours et à venir dans le cadre de marchés déjà engagés.</w:t>
      </w:r>
    </w:p>
    <w:p w14:paraId="37CB74CC" w14:textId="284DDE09" w:rsidR="002F7B10" w:rsidRPr="00A31F3E" w:rsidRDefault="002F7B10" w:rsidP="00AE5014">
      <w:pPr>
        <w:pStyle w:val="ListParagraph"/>
        <w:keepNext/>
        <w:numPr>
          <w:ilvl w:val="1"/>
          <w:numId w:val="153"/>
        </w:numPr>
        <w:spacing w:before="240" w:after="120"/>
        <w:ind w:left="900"/>
        <w:jc w:val="left"/>
        <w:rPr>
          <w:b/>
          <w:color w:val="000000" w:themeColor="text1"/>
        </w:rPr>
      </w:pPr>
      <w:r w:rsidRPr="00A31F3E">
        <w:rPr>
          <w:b/>
          <w:color w:val="000000" w:themeColor="text1"/>
          <w:lang w:val="fr"/>
        </w:rPr>
        <w:t>Représentant de l’</w:t>
      </w:r>
      <w:r w:rsidR="005056CB">
        <w:rPr>
          <w:b/>
          <w:color w:val="000000" w:themeColor="text1"/>
          <w:lang w:val="fr"/>
        </w:rPr>
        <w:t>E</w:t>
      </w:r>
      <w:r w:rsidRPr="00A31F3E">
        <w:rPr>
          <w:b/>
          <w:color w:val="000000" w:themeColor="text1"/>
          <w:lang w:val="fr"/>
        </w:rPr>
        <w:t xml:space="preserve">ntrepreneur et </w:t>
      </w:r>
      <w:r w:rsidR="005056CB">
        <w:rPr>
          <w:b/>
          <w:color w:val="000000" w:themeColor="text1"/>
          <w:lang w:val="fr"/>
        </w:rPr>
        <w:t>P</w:t>
      </w:r>
      <w:r w:rsidRPr="00A31F3E">
        <w:rPr>
          <w:b/>
          <w:color w:val="000000" w:themeColor="text1"/>
          <w:lang w:val="fr"/>
        </w:rPr>
        <w:t>ersonnel clé</w:t>
      </w:r>
    </w:p>
    <w:p w14:paraId="134C7906" w14:textId="74A8C75C"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démontrer qu’il aura un </w:t>
      </w:r>
      <w:r w:rsidR="00AE3161">
        <w:rPr>
          <w:lang w:val="fr"/>
        </w:rPr>
        <w:t>R</w:t>
      </w:r>
      <w:r w:rsidRPr="00A31F3E">
        <w:rPr>
          <w:lang w:val="fr"/>
        </w:rPr>
        <w:t xml:space="preserve">eprésentant dûment qualifié et un </w:t>
      </w:r>
      <w:r w:rsidR="00AE3161">
        <w:rPr>
          <w:lang w:val="fr"/>
        </w:rPr>
        <w:t>P</w:t>
      </w:r>
      <w:r w:rsidRPr="00A31F3E">
        <w:rPr>
          <w:lang w:val="fr"/>
        </w:rPr>
        <w:t xml:space="preserve">ersonnel </w:t>
      </w:r>
      <w:r w:rsidR="00AE3161">
        <w:rPr>
          <w:lang w:val="fr"/>
        </w:rPr>
        <w:t>C</w:t>
      </w:r>
      <w:r w:rsidRPr="00A31F3E">
        <w:rPr>
          <w:lang w:val="fr"/>
        </w:rPr>
        <w:t>lé qualifié (et en nombre suffisant), tel que décrit dans l</w:t>
      </w:r>
      <w:r w:rsidR="00AE3161">
        <w:rPr>
          <w:lang w:val="fr"/>
        </w:rPr>
        <w:t>es</w:t>
      </w:r>
      <w:r w:rsidRPr="00A31F3E">
        <w:rPr>
          <w:lang w:val="fr"/>
        </w:rPr>
        <w:t xml:space="preserve"> </w:t>
      </w:r>
      <w:r w:rsidR="00AE3161">
        <w:rPr>
          <w:lang w:val="fr"/>
        </w:rPr>
        <w:t>S</w:t>
      </w:r>
      <w:r w:rsidRPr="00A31F3E">
        <w:rPr>
          <w:lang w:val="fr"/>
        </w:rPr>
        <w:t>pécification</w:t>
      </w:r>
      <w:r w:rsidR="00AE3161">
        <w:rPr>
          <w:lang w:val="fr"/>
        </w:rPr>
        <w:t>s</w:t>
      </w:r>
      <w:r w:rsidRPr="00A31F3E">
        <w:rPr>
          <w:lang w:val="fr"/>
        </w:rPr>
        <w:t xml:space="preserve">. </w:t>
      </w:r>
    </w:p>
    <w:p w14:paraId="77CB9685" w14:textId="3BDED67F"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fournir des détails sur le </w:t>
      </w:r>
      <w:r w:rsidR="00AE3161">
        <w:rPr>
          <w:lang w:val="fr"/>
        </w:rPr>
        <w:t>R</w:t>
      </w:r>
      <w:r w:rsidRPr="00A31F3E">
        <w:rPr>
          <w:lang w:val="fr"/>
        </w:rPr>
        <w:t xml:space="preserve">eprésentant </w:t>
      </w:r>
      <w:r w:rsidR="008A7519">
        <w:rPr>
          <w:lang w:val="fr"/>
        </w:rPr>
        <w:t xml:space="preserve">de l’Entrepreneur </w:t>
      </w:r>
      <w:r w:rsidRPr="00A31F3E">
        <w:rPr>
          <w:lang w:val="fr"/>
        </w:rPr>
        <w:t xml:space="preserve">et </w:t>
      </w:r>
      <w:r w:rsidR="00DA08EB">
        <w:rPr>
          <w:lang w:val="fr"/>
        </w:rPr>
        <w:t>son</w:t>
      </w:r>
      <w:r w:rsidR="00DA08EB" w:rsidRPr="00A31F3E">
        <w:rPr>
          <w:lang w:val="fr"/>
        </w:rPr>
        <w:t xml:space="preserve"> </w:t>
      </w:r>
      <w:r w:rsidR="00AE3161">
        <w:rPr>
          <w:lang w:val="fr"/>
        </w:rPr>
        <w:t>P</w:t>
      </w:r>
      <w:r w:rsidRPr="00A31F3E">
        <w:rPr>
          <w:lang w:val="fr"/>
        </w:rPr>
        <w:t xml:space="preserve">ersonnel </w:t>
      </w:r>
      <w:r w:rsidR="00AE3161">
        <w:rPr>
          <w:lang w:val="fr"/>
        </w:rPr>
        <w:t>C</w:t>
      </w:r>
      <w:r w:rsidRPr="00A31F3E">
        <w:rPr>
          <w:lang w:val="fr"/>
        </w:rPr>
        <w:t xml:space="preserve">lé et sur tout autre </w:t>
      </w:r>
      <w:r w:rsidRPr="00A31F3E">
        <w:rPr>
          <w:color w:val="000000"/>
          <w:lang w:val="fr"/>
        </w:rPr>
        <w:t xml:space="preserve">membre du </w:t>
      </w:r>
      <w:r w:rsidR="00AE3161">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sidR="00767BDD">
        <w:rPr>
          <w:lang w:val="fr"/>
        </w:rPr>
        <w:t>M</w:t>
      </w:r>
      <w:r w:rsidR="00AE3161">
        <w:rPr>
          <w:lang w:val="fr"/>
        </w:rPr>
        <w:t>arché</w:t>
      </w:r>
      <w:r w:rsidRPr="00A31F3E">
        <w:rPr>
          <w:lang w:val="fr"/>
        </w:rPr>
        <w:t xml:space="preserve">, ainsi que leurs qualifications universitaires et leur expérience </w:t>
      </w:r>
      <w:r w:rsidR="00767BDD">
        <w:rPr>
          <w:lang w:val="fr"/>
        </w:rPr>
        <w:t>professionnelle</w:t>
      </w:r>
      <w:r w:rsidRPr="00A31F3E">
        <w:rPr>
          <w:lang w:val="fr"/>
        </w:rPr>
        <w:t xml:space="preserve">. Le </w:t>
      </w:r>
      <w:r w:rsidR="00AE3161">
        <w:rPr>
          <w:lang w:val="fr"/>
        </w:rPr>
        <w:t>S</w:t>
      </w:r>
      <w:r w:rsidRPr="00A31F3E">
        <w:rPr>
          <w:lang w:val="fr"/>
        </w:rPr>
        <w:t xml:space="preserve">oumissionnaire doit remplir les formulaires pertinents à la </w:t>
      </w:r>
      <w:r w:rsidR="00957159">
        <w:rPr>
          <w:lang w:val="fr"/>
        </w:rPr>
        <w:t>S</w:t>
      </w:r>
      <w:r w:rsidRPr="00A31F3E">
        <w:rPr>
          <w:lang w:val="fr"/>
        </w:rPr>
        <w:t>ection IV, Formulaires de soumission.</w:t>
      </w:r>
      <w:r>
        <w:rPr>
          <w:lang w:val="fr"/>
        </w:rPr>
        <w:t xml:space="preserve"> </w:t>
      </w:r>
      <w:r w:rsidRPr="00A31F3E">
        <w:rPr>
          <w:b/>
          <w:i/>
          <w:lang w:val="fr"/>
        </w:rPr>
        <w:t xml:space="preserve"> [Si le </w:t>
      </w:r>
      <w:r w:rsidR="00AE3161">
        <w:rPr>
          <w:b/>
          <w:i/>
          <w:lang w:val="fr"/>
        </w:rPr>
        <w:t>marché</w:t>
      </w:r>
      <w:r w:rsidRPr="00A31F3E">
        <w:rPr>
          <w:b/>
          <w:i/>
          <w:lang w:val="fr"/>
        </w:rPr>
        <w:t xml:space="preserve"> a été évalué comme présentant des risques potentiels ou réels en matière de cybersécurité, le </w:t>
      </w:r>
      <w:r w:rsidR="00AE3161">
        <w:rPr>
          <w:b/>
          <w:i/>
          <w:lang w:val="fr"/>
        </w:rPr>
        <w:t>S</w:t>
      </w:r>
      <w:r w:rsidRPr="00A31F3E">
        <w:rPr>
          <w:b/>
          <w:i/>
          <w:lang w:val="fr"/>
        </w:rPr>
        <w:t xml:space="preserve">oumissionnaire doit être tenu d’inclure des experts en cybersécurité parmi le </w:t>
      </w:r>
      <w:r w:rsidR="00AE3161">
        <w:rPr>
          <w:b/>
          <w:i/>
          <w:lang w:val="fr"/>
        </w:rPr>
        <w:t>P</w:t>
      </w:r>
      <w:r w:rsidRPr="00A31F3E">
        <w:rPr>
          <w:b/>
          <w:i/>
          <w:lang w:val="fr"/>
        </w:rPr>
        <w:t xml:space="preserve">ersonnel </w:t>
      </w:r>
      <w:r w:rsidR="00AE3161">
        <w:rPr>
          <w:b/>
          <w:i/>
          <w:lang w:val="fr"/>
        </w:rPr>
        <w:t>C</w:t>
      </w:r>
      <w:r w:rsidRPr="00A31F3E">
        <w:rPr>
          <w:b/>
          <w:i/>
          <w:lang w:val="fr"/>
        </w:rPr>
        <w:t>lé.]</w:t>
      </w:r>
    </w:p>
    <w:p w14:paraId="585A671F" w14:textId="6ED79509" w:rsidR="002F7B10" w:rsidRPr="00E73846" w:rsidRDefault="005056CB" w:rsidP="00AE5014">
      <w:pPr>
        <w:pStyle w:val="ListParagraph"/>
        <w:keepNext/>
        <w:numPr>
          <w:ilvl w:val="1"/>
          <w:numId w:val="153"/>
        </w:numPr>
        <w:spacing w:before="240" w:after="120"/>
        <w:ind w:left="900"/>
        <w:jc w:val="left"/>
      </w:pPr>
      <w:r>
        <w:rPr>
          <w:b/>
          <w:color w:val="000000" w:themeColor="text1"/>
          <w:lang w:val="fr"/>
        </w:rPr>
        <w:t>Matériel</w:t>
      </w:r>
    </w:p>
    <w:p w14:paraId="1F330561" w14:textId="5F7D5E5F" w:rsidR="002F7B10" w:rsidRPr="00477DF8" w:rsidRDefault="002F7B10" w:rsidP="00424F7F">
      <w:pPr>
        <w:spacing w:before="240" w:after="120"/>
        <w:ind w:left="990" w:firstLine="0"/>
        <w:rPr>
          <w:color w:val="000000"/>
        </w:rPr>
      </w:pPr>
      <w:r w:rsidRPr="00A31F3E">
        <w:rPr>
          <w:color w:val="000000"/>
          <w:lang w:val="fr"/>
        </w:rPr>
        <w:t xml:space="preserve">Le </w:t>
      </w:r>
      <w:r w:rsidR="005056CB">
        <w:rPr>
          <w:color w:val="000000"/>
          <w:lang w:val="fr"/>
        </w:rPr>
        <w:t>S</w:t>
      </w:r>
      <w:r w:rsidRPr="00A31F3E">
        <w:rPr>
          <w:color w:val="000000"/>
          <w:lang w:val="fr"/>
        </w:rPr>
        <w:t>oumissionnaire doit démontrer qu’il a accès à l’équipement clé énuméré ci-après :</w:t>
      </w:r>
    </w:p>
    <w:p w14:paraId="03620A0C" w14:textId="346D29D0" w:rsidR="002F7B10" w:rsidRPr="00477DF8" w:rsidRDefault="002F7B10" w:rsidP="00424F7F">
      <w:pPr>
        <w:spacing w:before="240" w:after="120"/>
        <w:ind w:left="990" w:firstLine="0"/>
        <w:rPr>
          <w:b/>
          <w:i/>
          <w:color w:val="000000"/>
        </w:rPr>
      </w:pPr>
      <w:r w:rsidRPr="00A31F3E">
        <w:rPr>
          <w:b/>
          <w:i/>
          <w:color w:val="000000"/>
          <w:lang w:val="fr"/>
        </w:rPr>
        <w:t xml:space="preserve">[Préciser les exigences pour chaque lot, le </w:t>
      </w:r>
      <w:r w:rsidRPr="00A31F3E">
        <w:rPr>
          <w:color w:val="000000"/>
          <w:lang w:val="fr"/>
        </w:rPr>
        <w:t>cas échéant</w:t>
      </w:r>
      <w:r w:rsidRPr="00A31F3E">
        <w:rPr>
          <w:b/>
          <w:i/>
          <w:color w:val="000000"/>
          <w:lang w:val="fr"/>
        </w:rPr>
        <w:t>]</w:t>
      </w:r>
    </w:p>
    <w:p w14:paraId="63281D7D" w14:textId="5AE9EA53" w:rsidR="002F7B10" w:rsidRPr="00477DF8" w:rsidRDefault="002F7B10" w:rsidP="002F7B10">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2F7B10" w:rsidRPr="00306E0A" w14:paraId="6F043D01" w14:textId="65E683EE" w:rsidTr="00A31F3E">
        <w:tc>
          <w:tcPr>
            <w:tcW w:w="900" w:type="dxa"/>
            <w:tcBorders>
              <w:top w:val="single" w:sz="12" w:space="0" w:color="auto"/>
              <w:left w:val="single" w:sz="12" w:space="0" w:color="auto"/>
              <w:bottom w:val="single" w:sz="12" w:space="0" w:color="auto"/>
              <w:right w:val="single" w:sz="12" w:space="0" w:color="auto"/>
            </w:tcBorders>
            <w:vAlign w:val="center"/>
            <w:hideMark/>
          </w:tcPr>
          <w:p w14:paraId="150027EB" w14:textId="611E38DA" w:rsidR="002F7B10" w:rsidRPr="00306E0A" w:rsidRDefault="002F7B10" w:rsidP="00A31F3E">
            <w:pPr>
              <w:spacing w:before="60" w:after="120"/>
              <w:jc w:val="center"/>
              <w:rPr>
                <w:b/>
                <w:bCs/>
                <w:color w:val="000000"/>
              </w:rPr>
            </w:pPr>
            <w:r w:rsidRPr="00306E0A">
              <w:rPr>
                <w:b/>
                <w:bCs/>
                <w:color w:val="000000"/>
                <w:lang w:val="fr"/>
              </w:rPr>
              <w:lastRenderedPageBreak/>
              <w:t>Non.</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42081E3D" w14:textId="679A5620" w:rsidR="002F7B10" w:rsidRPr="00306E0A" w:rsidRDefault="002F7B10" w:rsidP="00A31F3E">
            <w:pPr>
              <w:spacing w:before="60" w:after="120"/>
              <w:jc w:val="center"/>
              <w:rPr>
                <w:b/>
                <w:bCs/>
                <w:color w:val="000000"/>
              </w:rPr>
            </w:pPr>
            <w:r w:rsidRPr="00306E0A">
              <w:rPr>
                <w:b/>
                <w:bCs/>
                <w:color w:val="000000"/>
                <w:lang w:val="fr"/>
              </w:rPr>
              <w:t xml:space="preserve">Type et caractéristiques </w:t>
            </w:r>
            <w:r w:rsidR="00EC42F4">
              <w:rPr>
                <w:b/>
                <w:bCs/>
                <w:color w:val="000000"/>
                <w:lang w:val="fr"/>
              </w:rPr>
              <w:t>du matériel</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4C7CE905" w14:textId="7B8CDC25" w:rsidR="002F7B10" w:rsidRPr="00306E0A" w:rsidRDefault="002F7B10" w:rsidP="00A31F3E">
            <w:pPr>
              <w:spacing w:before="60" w:after="120"/>
              <w:jc w:val="center"/>
              <w:rPr>
                <w:b/>
                <w:bCs/>
                <w:color w:val="000000"/>
              </w:rPr>
            </w:pPr>
            <w:r w:rsidRPr="00306E0A">
              <w:rPr>
                <w:b/>
                <w:bCs/>
                <w:color w:val="000000"/>
                <w:lang w:val="fr"/>
              </w:rPr>
              <w:t>Nombre minimum requis</w:t>
            </w:r>
          </w:p>
        </w:tc>
      </w:tr>
      <w:tr w:rsidR="002F7B10" w:rsidRPr="00306E0A" w14:paraId="4F2E8BBC" w14:textId="0FA1279D" w:rsidTr="00A31F3E">
        <w:tc>
          <w:tcPr>
            <w:tcW w:w="900" w:type="dxa"/>
            <w:tcBorders>
              <w:top w:val="single" w:sz="12" w:space="0" w:color="auto"/>
              <w:left w:val="single" w:sz="4" w:space="0" w:color="auto"/>
              <w:bottom w:val="single" w:sz="4" w:space="0" w:color="auto"/>
              <w:right w:val="single" w:sz="4" w:space="0" w:color="auto"/>
            </w:tcBorders>
            <w:hideMark/>
          </w:tcPr>
          <w:p w14:paraId="10A5478D" w14:textId="2211B073" w:rsidR="002F7B10" w:rsidRPr="004C530D" w:rsidRDefault="002F7B10" w:rsidP="00A31F3E">
            <w:pPr>
              <w:spacing w:before="60" w:after="120"/>
              <w:jc w:val="center"/>
              <w:rPr>
                <w:color w:val="000000"/>
              </w:rPr>
            </w:pPr>
            <w:r w:rsidRPr="004C530D">
              <w:rPr>
                <w:color w:val="000000"/>
                <w:lang w:val="fr"/>
              </w:rPr>
              <w:t>1</w:t>
            </w:r>
          </w:p>
        </w:tc>
        <w:tc>
          <w:tcPr>
            <w:tcW w:w="4680" w:type="dxa"/>
            <w:tcBorders>
              <w:top w:val="single" w:sz="12" w:space="0" w:color="auto"/>
              <w:left w:val="single" w:sz="4" w:space="0" w:color="auto"/>
              <w:bottom w:val="single" w:sz="4" w:space="0" w:color="auto"/>
              <w:right w:val="single" w:sz="4" w:space="0" w:color="auto"/>
            </w:tcBorders>
          </w:tcPr>
          <w:p w14:paraId="2FB6AD30" w14:textId="1BAAF822" w:rsidR="002F7B10" w:rsidRPr="00306E0A" w:rsidRDefault="002F7B10" w:rsidP="00A31F3E">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E1ED06D" w14:textId="08FDE75A" w:rsidR="002F7B10" w:rsidRPr="00306E0A" w:rsidRDefault="002F7B10" w:rsidP="00A31F3E">
            <w:pPr>
              <w:spacing w:before="60" w:after="120"/>
              <w:jc w:val="left"/>
              <w:rPr>
                <w:color w:val="000000"/>
                <w:sz w:val="20"/>
              </w:rPr>
            </w:pPr>
          </w:p>
        </w:tc>
      </w:tr>
      <w:tr w:rsidR="002F7B10" w:rsidRPr="00306E0A" w14:paraId="5D002C87" w14:textId="3BADCF35" w:rsidTr="00A31F3E">
        <w:tc>
          <w:tcPr>
            <w:tcW w:w="900" w:type="dxa"/>
            <w:tcBorders>
              <w:top w:val="single" w:sz="4" w:space="0" w:color="auto"/>
              <w:left w:val="single" w:sz="4" w:space="0" w:color="auto"/>
              <w:bottom w:val="single" w:sz="4" w:space="0" w:color="auto"/>
              <w:right w:val="single" w:sz="4" w:space="0" w:color="auto"/>
            </w:tcBorders>
            <w:hideMark/>
          </w:tcPr>
          <w:p w14:paraId="47B39698" w14:textId="2FDF0846" w:rsidR="002F7B10" w:rsidRPr="00306E0A" w:rsidRDefault="002F7B10" w:rsidP="00A31F3E">
            <w:pPr>
              <w:spacing w:before="60" w:after="120"/>
              <w:jc w:val="center"/>
              <w:rPr>
                <w:color w:val="000000"/>
              </w:rPr>
            </w:pPr>
            <w:r w:rsidRPr="00306E0A">
              <w:rPr>
                <w:color w:val="000000"/>
                <w:lang w:val="fr"/>
              </w:rPr>
              <w:t>2</w:t>
            </w:r>
          </w:p>
        </w:tc>
        <w:tc>
          <w:tcPr>
            <w:tcW w:w="4680" w:type="dxa"/>
            <w:tcBorders>
              <w:top w:val="single" w:sz="4" w:space="0" w:color="auto"/>
              <w:left w:val="single" w:sz="4" w:space="0" w:color="auto"/>
              <w:bottom w:val="single" w:sz="4" w:space="0" w:color="auto"/>
              <w:right w:val="single" w:sz="4" w:space="0" w:color="auto"/>
            </w:tcBorders>
          </w:tcPr>
          <w:p w14:paraId="4FA52341" w14:textId="1A4D251F"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0D464CE2" w14:textId="1C95D8E0" w:rsidR="002F7B10" w:rsidRPr="00306E0A" w:rsidRDefault="002F7B10" w:rsidP="00A31F3E">
            <w:pPr>
              <w:spacing w:before="60" w:after="120"/>
              <w:jc w:val="left"/>
              <w:rPr>
                <w:color w:val="000000"/>
                <w:sz w:val="20"/>
                <w:u w:val="single"/>
              </w:rPr>
            </w:pPr>
          </w:p>
        </w:tc>
      </w:tr>
      <w:tr w:rsidR="002F7B10" w:rsidRPr="00306E0A" w14:paraId="1F84495D" w14:textId="33EDEAE7" w:rsidTr="00A31F3E">
        <w:tc>
          <w:tcPr>
            <w:tcW w:w="900" w:type="dxa"/>
            <w:tcBorders>
              <w:top w:val="single" w:sz="4" w:space="0" w:color="auto"/>
              <w:left w:val="single" w:sz="4" w:space="0" w:color="auto"/>
              <w:bottom w:val="single" w:sz="4" w:space="0" w:color="auto"/>
              <w:right w:val="single" w:sz="4" w:space="0" w:color="auto"/>
            </w:tcBorders>
            <w:hideMark/>
          </w:tcPr>
          <w:p w14:paraId="6AB91A3F" w14:textId="27B41D41" w:rsidR="002F7B10" w:rsidRPr="00306E0A" w:rsidRDefault="002F7B10" w:rsidP="00A31F3E">
            <w:pPr>
              <w:spacing w:before="60" w:after="120"/>
              <w:jc w:val="center"/>
              <w:rPr>
                <w:color w:val="000000"/>
              </w:rPr>
            </w:pPr>
            <w:r w:rsidRPr="00306E0A">
              <w:rPr>
                <w:color w:val="000000"/>
                <w:lang w:val="fr"/>
              </w:rPr>
              <w:t>3</w:t>
            </w:r>
          </w:p>
        </w:tc>
        <w:tc>
          <w:tcPr>
            <w:tcW w:w="4680" w:type="dxa"/>
            <w:tcBorders>
              <w:top w:val="single" w:sz="4" w:space="0" w:color="auto"/>
              <w:left w:val="single" w:sz="4" w:space="0" w:color="auto"/>
              <w:bottom w:val="single" w:sz="4" w:space="0" w:color="auto"/>
              <w:right w:val="single" w:sz="4" w:space="0" w:color="auto"/>
            </w:tcBorders>
          </w:tcPr>
          <w:p w14:paraId="5A30CF9B" w14:textId="43D2FD89"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D995CA8" w14:textId="10555015" w:rsidR="002F7B10" w:rsidRPr="00306E0A" w:rsidRDefault="002F7B10" w:rsidP="00A31F3E">
            <w:pPr>
              <w:spacing w:before="60" w:after="120"/>
              <w:jc w:val="left"/>
              <w:rPr>
                <w:color w:val="000000"/>
                <w:sz w:val="20"/>
                <w:u w:val="single"/>
              </w:rPr>
            </w:pPr>
          </w:p>
        </w:tc>
      </w:tr>
    </w:tbl>
    <w:p w14:paraId="30FF2E55" w14:textId="40107F1C" w:rsidR="002F7B10" w:rsidRPr="00477DF8" w:rsidRDefault="002F7B10" w:rsidP="00424F7F">
      <w:pPr>
        <w:spacing w:before="240" w:after="120"/>
        <w:ind w:left="990" w:firstLine="0"/>
        <w:rPr>
          <w:i/>
          <w:iCs/>
          <w:color w:val="000000" w:themeColor="text1"/>
        </w:rPr>
      </w:pPr>
      <w:r w:rsidRPr="00A31F3E">
        <w:rPr>
          <w:color w:val="000000"/>
          <w:lang w:val="fr"/>
        </w:rPr>
        <w:t xml:space="preserve">Le </w:t>
      </w:r>
      <w:r w:rsidR="00EC42F4">
        <w:rPr>
          <w:color w:val="000000"/>
          <w:lang w:val="fr"/>
        </w:rPr>
        <w:t>S</w:t>
      </w:r>
      <w:r w:rsidRPr="00A31F3E">
        <w:rPr>
          <w:color w:val="000000"/>
          <w:lang w:val="fr"/>
        </w:rPr>
        <w:t xml:space="preserve">oumissionnaire doit fournir les détails </w:t>
      </w:r>
      <w:r w:rsidR="00EC42F4" w:rsidRPr="0028492A">
        <w:rPr>
          <w:szCs w:val="24"/>
        </w:rPr>
        <w:t xml:space="preserve">concernant le matériel proposé en utilisant le formulaire MAT de la Section IV, Formulaires de </w:t>
      </w:r>
      <w:r w:rsidR="00EC42F4">
        <w:rPr>
          <w:szCs w:val="24"/>
        </w:rPr>
        <w:t>S</w:t>
      </w:r>
      <w:r w:rsidR="00EC42F4" w:rsidRPr="0028492A">
        <w:rPr>
          <w:szCs w:val="24"/>
        </w:rPr>
        <w:t>oumission</w:t>
      </w:r>
      <w:r w:rsidRPr="00A31F3E">
        <w:rPr>
          <w:color w:val="000000"/>
          <w:lang w:val="fr"/>
        </w:rPr>
        <w:t>.</w:t>
      </w:r>
    </w:p>
    <w:p w14:paraId="6C29219F" w14:textId="66474456" w:rsidR="002F7B10" w:rsidRPr="00477DF8" w:rsidRDefault="002F7B10" w:rsidP="002F7B10">
      <w:pPr>
        <w:pStyle w:val="AAAtablebullet2"/>
        <w:keepNext/>
        <w:tabs>
          <w:tab w:val="clear" w:pos="1210"/>
        </w:tabs>
        <w:ind w:left="-90" w:right="173" w:firstLine="0"/>
        <w:rPr>
          <w:b/>
          <w:noProof/>
          <w:lang w:val="fr-FR"/>
        </w:rPr>
      </w:pPr>
      <w:r>
        <w:rPr>
          <w:b/>
          <w:noProof/>
          <w:lang w:val="fr"/>
        </w:rPr>
        <w:t xml:space="preserve">2. </w:t>
      </w:r>
      <w:r w:rsidRPr="0002345F">
        <w:rPr>
          <w:b/>
          <w:noProof/>
          <w:lang w:val="fr"/>
        </w:rPr>
        <w:t xml:space="preserve">Évaluation de la </w:t>
      </w:r>
      <w:r w:rsidR="00B06D06">
        <w:rPr>
          <w:b/>
          <w:noProof/>
          <w:lang w:val="fr"/>
        </w:rPr>
        <w:t>Partie</w:t>
      </w:r>
      <w:r w:rsidRPr="0002345F">
        <w:rPr>
          <w:b/>
          <w:noProof/>
          <w:lang w:val="fr"/>
        </w:rPr>
        <w:t xml:space="preserve"> technique</w:t>
      </w:r>
    </w:p>
    <w:p w14:paraId="10B6C92F" w14:textId="4601789F" w:rsidR="00EC42F4" w:rsidRPr="00E271B5" w:rsidRDefault="00EC42F4" w:rsidP="00EC42F4">
      <w:pPr>
        <w:ind w:left="0" w:firstLine="0"/>
        <w:rPr>
          <w:iCs/>
          <w:szCs w:val="24"/>
          <w:lang w:eastAsia="en-US"/>
        </w:rPr>
      </w:pPr>
      <w:r w:rsidRPr="00E271B5">
        <w:rPr>
          <w:iCs/>
          <w:szCs w:val="24"/>
          <w:lang w:eastAsia="en-US"/>
        </w:rPr>
        <w:t>Evaluation de la conformité de la P</w:t>
      </w:r>
      <w:r>
        <w:rPr>
          <w:iCs/>
          <w:szCs w:val="24"/>
          <w:lang w:eastAsia="en-US"/>
        </w:rPr>
        <w:t>artie</w:t>
      </w:r>
      <w:r w:rsidRPr="00E271B5">
        <w:rPr>
          <w:iCs/>
          <w:szCs w:val="24"/>
          <w:lang w:eastAsia="en-US"/>
        </w:rPr>
        <w:t xml:space="preserve"> Technique avec les </w:t>
      </w:r>
      <w:r w:rsidR="00F67D42">
        <w:rPr>
          <w:iCs/>
          <w:szCs w:val="24"/>
          <w:lang w:eastAsia="en-US"/>
        </w:rPr>
        <w:t>Spécifications des Ouvrages</w:t>
      </w:r>
      <w:r w:rsidRPr="00E271B5">
        <w:rPr>
          <w:iCs/>
          <w:szCs w:val="24"/>
          <w:lang w:eastAsia="en-US"/>
        </w:rPr>
        <w:t xml:space="preserve"> conformément à l’article 32.1 des IS.</w:t>
      </w:r>
    </w:p>
    <w:p w14:paraId="4F50D04A" w14:textId="77777777" w:rsidR="00EC42F4" w:rsidRPr="00796691" w:rsidRDefault="00EC42F4" w:rsidP="00EC42F4">
      <w:pPr>
        <w:ind w:left="0" w:firstLine="0"/>
        <w:rPr>
          <w:b/>
          <w:bCs/>
          <w:iCs/>
          <w:szCs w:val="24"/>
          <w:lang w:eastAsia="en-US"/>
        </w:rPr>
      </w:pPr>
      <w:r>
        <w:rPr>
          <w:b/>
          <w:bCs/>
          <w:iCs/>
          <w:szCs w:val="24"/>
          <w:lang w:eastAsia="en-US"/>
        </w:rPr>
        <w:t>--------------------------------------------------------------------------------------------------------------------</w:t>
      </w:r>
    </w:p>
    <w:p w14:paraId="6A5373E8" w14:textId="77777777" w:rsidR="00EC42F4" w:rsidRPr="00424F7F" w:rsidRDefault="00EC42F4" w:rsidP="00EC42F4">
      <w:pPr>
        <w:tabs>
          <w:tab w:val="left" w:pos="8640"/>
        </w:tabs>
        <w:ind w:left="0" w:firstLine="0"/>
        <w:rPr>
          <w:bCs/>
          <w:i/>
          <w:szCs w:val="24"/>
          <w:lang w:eastAsia="en-US"/>
        </w:rPr>
      </w:pPr>
      <w:r>
        <w:rPr>
          <w:bCs/>
          <w:i/>
          <w:szCs w:val="24"/>
          <w:lang w:eastAsia="en-US"/>
        </w:rPr>
        <w:t xml:space="preserve">[Insérer les exigences techniques minimales (ou faire référence aux parties correspondantes des exigences techniques] qui doivent être satisfaites par les propositions techniques avant d’être considérées pour l’évaluation technique qui se fera en appliquant des facteurs/sous-facteurs techniques notés conformément à l’article 32.2 des IS]    </w:t>
      </w:r>
      <w:r>
        <w:rPr>
          <w:bCs/>
          <w:i/>
          <w:szCs w:val="24"/>
          <w:lang w:eastAsia="en-US"/>
        </w:rPr>
        <w:tab/>
      </w:r>
    </w:p>
    <w:p w14:paraId="17E09292" w14:textId="36A9C875" w:rsidR="00A60182" w:rsidRPr="00AE182E" w:rsidRDefault="00A60182" w:rsidP="00951FD6">
      <w:pPr>
        <w:ind w:left="104" w:firstLine="0"/>
        <w:rPr>
          <w:b/>
          <w:bCs/>
          <w:iCs/>
          <w:szCs w:val="24"/>
        </w:rPr>
      </w:pPr>
      <w:r w:rsidRPr="00AE182E">
        <w:rPr>
          <w:bCs/>
          <w:iCs/>
          <w:szCs w:val="24"/>
        </w:rPr>
        <w:t>L</w:t>
      </w:r>
      <w:r w:rsidRPr="00AE182E">
        <w:rPr>
          <w:iCs/>
          <w:szCs w:val="24"/>
        </w:rPr>
        <w:t xml:space="preserve">es Critères notés (y compris les facteurs techniques et non monétaires et les sous-facteurs, le cas échéant) qui sont évalués et les scores à attribuer à chacun des facteurs et sous-facteurs sont spécifiés dans les </w:t>
      </w:r>
      <w:r w:rsidRPr="00AE182E">
        <w:rPr>
          <w:b/>
          <w:bCs/>
          <w:iCs/>
          <w:szCs w:val="24"/>
        </w:rPr>
        <w:t>DP</w:t>
      </w:r>
      <w:r>
        <w:rPr>
          <w:b/>
          <w:bCs/>
          <w:iCs/>
          <w:szCs w:val="24"/>
        </w:rPr>
        <w:t>AO</w:t>
      </w:r>
      <w:r w:rsidRPr="00AE182E">
        <w:rPr>
          <w:b/>
          <w:bCs/>
          <w:iCs/>
          <w:szCs w:val="24"/>
        </w:rPr>
        <w:t xml:space="preserve"> I</w:t>
      </w:r>
      <w:r>
        <w:rPr>
          <w:b/>
          <w:bCs/>
          <w:iCs/>
          <w:szCs w:val="24"/>
        </w:rPr>
        <w:t>P</w:t>
      </w:r>
      <w:r w:rsidRPr="00AE182E">
        <w:rPr>
          <w:b/>
          <w:bCs/>
          <w:iCs/>
          <w:szCs w:val="24"/>
        </w:rPr>
        <w:t xml:space="preserve"> 3</w:t>
      </w:r>
      <w:r>
        <w:rPr>
          <w:b/>
          <w:bCs/>
          <w:iCs/>
          <w:szCs w:val="24"/>
        </w:rPr>
        <w:t>2</w:t>
      </w:r>
      <w:r w:rsidRPr="00AE182E">
        <w:rPr>
          <w:b/>
          <w:bCs/>
          <w:iCs/>
          <w:szCs w:val="24"/>
        </w:rPr>
        <w:t>.2.</w:t>
      </w:r>
    </w:p>
    <w:p w14:paraId="1D639F31" w14:textId="77777777" w:rsidR="00A60182" w:rsidRPr="00AE182E" w:rsidRDefault="00A60182" w:rsidP="00951FD6">
      <w:pPr>
        <w:tabs>
          <w:tab w:val="right" w:pos="7254"/>
        </w:tabs>
        <w:spacing w:before="60" w:after="60"/>
        <w:ind w:left="104" w:firstLine="0"/>
        <w:rPr>
          <w:szCs w:val="24"/>
        </w:rPr>
      </w:pPr>
      <w:r w:rsidRPr="00AE182E">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11DEDE77" w14:textId="77777777" w:rsidR="00A60182" w:rsidRPr="00AE182E" w:rsidRDefault="00A60182" w:rsidP="00A60182">
      <w:pPr>
        <w:tabs>
          <w:tab w:val="right" w:pos="7254"/>
        </w:tabs>
        <w:spacing w:before="60" w:after="60"/>
        <w:ind w:left="680"/>
        <w:rPr>
          <w:szCs w:val="24"/>
        </w:rPr>
      </w:pPr>
      <w:r w:rsidRPr="00AE182E">
        <w:rPr>
          <w:i/>
          <w:iCs/>
          <w:szCs w:val="24"/>
        </w:rPr>
        <w:t>a. Risque d'acquisition élevé/substantiel et valeur élevée entre 50 % et 80 %</w:t>
      </w:r>
    </w:p>
    <w:p w14:paraId="2E092F88" w14:textId="77777777" w:rsidR="00A60182" w:rsidRPr="00AE182E" w:rsidRDefault="00A60182" w:rsidP="00A60182">
      <w:pPr>
        <w:tabs>
          <w:tab w:val="right" w:pos="7254"/>
        </w:tabs>
        <w:spacing w:before="60" w:after="60"/>
        <w:ind w:left="680"/>
        <w:rPr>
          <w:szCs w:val="24"/>
        </w:rPr>
      </w:pPr>
      <w:r w:rsidRPr="00AE182E">
        <w:rPr>
          <w:i/>
          <w:iCs/>
          <w:szCs w:val="24"/>
        </w:rPr>
        <w:t xml:space="preserve">b. Risque d'acquisition élevé/substantiel et faible valeur entre 60 % et 100 % </w:t>
      </w:r>
    </w:p>
    <w:p w14:paraId="31714601" w14:textId="77777777" w:rsidR="00A60182" w:rsidRPr="00AE182E" w:rsidRDefault="00A60182" w:rsidP="00A60182">
      <w:pPr>
        <w:tabs>
          <w:tab w:val="right" w:pos="7254"/>
        </w:tabs>
        <w:spacing w:before="60" w:after="60"/>
        <w:ind w:left="680"/>
        <w:rPr>
          <w:szCs w:val="24"/>
        </w:rPr>
      </w:pPr>
      <w:r w:rsidRPr="00AE182E">
        <w:rPr>
          <w:i/>
          <w:iCs/>
          <w:szCs w:val="24"/>
        </w:rPr>
        <w:t xml:space="preserve">c. Risque d'acquisition modéré/faible et valeur élevée entre 10 % et 40 % </w:t>
      </w:r>
    </w:p>
    <w:p w14:paraId="619766C8" w14:textId="77777777" w:rsidR="00A60182" w:rsidRPr="00AE182E" w:rsidRDefault="00A60182" w:rsidP="00A60182">
      <w:pPr>
        <w:tabs>
          <w:tab w:val="right" w:pos="7254"/>
        </w:tabs>
        <w:spacing w:before="60" w:after="60"/>
        <w:ind w:left="680"/>
        <w:rPr>
          <w:szCs w:val="24"/>
        </w:rPr>
      </w:pPr>
      <w:r w:rsidRPr="00AE182E">
        <w:rPr>
          <w:i/>
          <w:iCs/>
          <w:szCs w:val="24"/>
        </w:rPr>
        <w:t>d. Risque d'acquisition modéré/faible et faible valeur entre 20 % et 30 %].</w:t>
      </w:r>
    </w:p>
    <w:p w14:paraId="3DC4FB17" w14:textId="77777777" w:rsidR="002F7B10" w:rsidRPr="00424F7F" w:rsidRDefault="002F7B10" w:rsidP="00424F7F">
      <w:pPr>
        <w:tabs>
          <w:tab w:val="right" w:leader="dot" w:pos="9356"/>
        </w:tabs>
        <w:spacing w:after="120"/>
        <w:ind w:left="360" w:right="-14" w:firstLine="540"/>
        <w:rPr>
          <w:noProof/>
        </w:rPr>
      </w:pPr>
      <w:r w:rsidRPr="00424F7F">
        <w:rPr>
          <w:noProof/>
        </w:rPr>
        <w:tab/>
      </w:r>
    </w:p>
    <w:p w14:paraId="2D83D558" w14:textId="77777777" w:rsidR="00EC42F4" w:rsidRPr="00057674" w:rsidRDefault="00EC42F4" w:rsidP="00EC42F4">
      <w:pPr>
        <w:ind w:left="0" w:firstLine="0"/>
        <w:rPr>
          <w:b/>
          <w:iCs/>
          <w:szCs w:val="24"/>
          <w:lang w:eastAsia="en-US"/>
        </w:rPr>
      </w:pPr>
      <w:r w:rsidRPr="00057674">
        <w:rPr>
          <w:b/>
          <w:iCs/>
          <w:szCs w:val="24"/>
          <w:lang w:eastAsia="en-US"/>
        </w:rPr>
        <w:t>Méthodologie de Notation de la Proposition Technique</w:t>
      </w:r>
    </w:p>
    <w:p w14:paraId="359C62CB" w14:textId="77777777" w:rsidR="00EC42F4" w:rsidRDefault="00EC42F4" w:rsidP="00EC42F4">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 Ce qui suit est seulement un exemple et peut être modifié selon les besoins]</w:t>
      </w:r>
    </w:p>
    <w:tbl>
      <w:tblPr>
        <w:tblStyle w:val="TableGrid2"/>
        <w:tblW w:w="0" w:type="auto"/>
        <w:tblInd w:w="535" w:type="dxa"/>
        <w:tblLook w:val="04A0" w:firstRow="1" w:lastRow="0" w:firstColumn="1" w:lastColumn="0" w:noHBand="0" w:noVBand="1"/>
      </w:tblPr>
      <w:tblGrid>
        <w:gridCol w:w="2456"/>
        <w:gridCol w:w="4204"/>
        <w:gridCol w:w="2155"/>
      </w:tblGrid>
      <w:tr w:rsidR="00EC42F4" w:rsidRPr="00FA5DEE" w14:paraId="3826C636" w14:textId="77777777" w:rsidTr="00470E98">
        <w:tc>
          <w:tcPr>
            <w:tcW w:w="2456" w:type="dxa"/>
          </w:tcPr>
          <w:p w14:paraId="4B86C6B5" w14:textId="77777777" w:rsidR="00EC42F4" w:rsidRPr="00961735" w:rsidRDefault="00EC42F4" w:rsidP="00E271B5">
            <w:pPr>
              <w:rPr>
                <w:iCs/>
                <w:lang w:val="fr-FR"/>
              </w:rPr>
            </w:pPr>
            <w:r w:rsidRPr="00961735">
              <w:rPr>
                <w:iCs/>
                <w:lang w:val="fr-FR"/>
              </w:rPr>
              <w:t>Score (score total pour le facteur/sous-facteur selon le cas</w:t>
            </w:r>
          </w:p>
        </w:tc>
        <w:tc>
          <w:tcPr>
            <w:tcW w:w="4204" w:type="dxa"/>
          </w:tcPr>
          <w:p w14:paraId="0C81FA1B" w14:textId="77777777" w:rsidR="00EC42F4" w:rsidRPr="00961735" w:rsidRDefault="00EC42F4" w:rsidP="00E271B5">
            <w:pPr>
              <w:rPr>
                <w:iCs/>
              </w:rPr>
            </w:pPr>
            <w:r w:rsidRPr="00961735">
              <w:rPr>
                <w:iCs/>
              </w:rPr>
              <w:t>Description</w:t>
            </w:r>
          </w:p>
        </w:tc>
        <w:tc>
          <w:tcPr>
            <w:tcW w:w="2155" w:type="dxa"/>
          </w:tcPr>
          <w:p w14:paraId="716483F2" w14:textId="77777777" w:rsidR="00EC42F4" w:rsidRPr="00961735" w:rsidRDefault="00EC42F4" w:rsidP="00E271B5">
            <w:pPr>
              <w:rPr>
                <w:iCs/>
              </w:rPr>
            </w:pPr>
            <w:r w:rsidRPr="00961735">
              <w:rPr>
                <w:iCs/>
              </w:rPr>
              <w:t>Remarques</w:t>
            </w:r>
          </w:p>
        </w:tc>
      </w:tr>
      <w:tr w:rsidR="00EC42F4" w:rsidRPr="00653850" w14:paraId="23AB8C51" w14:textId="77777777" w:rsidTr="00470E98">
        <w:tc>
          <w:tcPr>
            <w:tcW w:w="2456" w:type="dxa"/>
          </w:tcPr>
          <w:p w14:paraId="428EE3A7" w14:textId="198D4869" w:rsidR="00EC42F4" w:rsidRPr="00961735" w:rsidRDefault="00470E98" w:rsidP="00470E98">
            <w:pPr>
              <w:jc w:val="center"/>
              <w:rPr>
                <w:iCs/>
              </w:rPr>
            </w:pPr>
            <w:r>
              <w:rPr>
                <w:iCs/>
              </w:rPr>
              <w:t>0</w:t>
            </w:r>
          </w:p>
        </w:tc>
        <w:tc>
          <w:tcPr>
            <w:tcW w:w="4204" w:type="dxa"/>
          </w:tcPr>
          <w:p w14:paraId="7EC055EE" w14:textId="77777777" w:rsidR="00EC42F4" w:rsidRPr="00961735" w:rsidRDefault="00EC42F4" w:rsidP="00E271B5">
            <w:pPr>
              <w:rPr>
                <w:iCs/>
                <w:lang w:val="fr-FR"/>
              </w:rPr>
            </w:pPr>
            <w:r w:rsidRPr="00961735">
              <w:rPr>
                <w:szCs w:val="24"/>
                <w:lang w:val="fr-FR"/>
              </w:rPr>
              <w:t xml:space="preserve">La fonctionnalité requise est absente ; aucun renseignement pertinent pour </w:t>
            </w:r>
            <w:r w:rsidRPr="00E271B5">
              <w:rPr>
                <w:szCs w:val="24"/>
                <w:lang w:val="fr-FR"/>
              </w:rPr>
              <w:lastRenderedPageBreak/>
              <w:t>démontrer</w:t>
            </w:r>
            <w:r w:rsidRPr="00961735">
              <w:rPr>
                <w:szCs w:val="24"/>
                <w:lang w:val="fr-FR"/>
              </w:rPr>
              <w:t xml:space="preserve"> comment l’exigence est satisfaite</w:t>
            </w:r>
          </w:p>
        </w:tc>
        <w:tc>
          <w:tcPr>
            <w:tcW w:w="2155" w:type="dxa"/>
          </w:tcPr>
          <w:p w14:paraId="33AD8A9E" w14:textId="77777777" w:rsidR="00EC42F4" w:rsidRPr="00961735" w:rsidRDefault="00EC42F4" w:rsidP="00E271B5">
            <w:pPr>
              <w:rPr>
                <w:iCs/>
                <w:lang w:val="fr-FR"/>
              </w:rPr>
            </w:pPr>
          </w:p>
        </w:tc>
      </w:tr>
      <w:tr w:rsidR="00EC42F4" w:rsidRPr="00BE4201" w14:paraId="502C4811" w14:textId="77777777" w:rsidTr="00470E98">
        <w:tc>
          <w:tcPr>
            <w:tcW w:w="2456" w:type="dxa"/>
          </w:tcPr>
          <w:p w14:paraId="0732CCC1" w14:textId="5C1F9BF7" w:rsidR="00EC42F4" w:rsidRPr="00470E98" w:rsidRDefault="00470E98" w:rsidP="00470E98">
            <w:pPr>
              <w:jc w:val="center"/>
              <w:rPr>
                <w:iCs/>
                <w:lang w:val="fr-FR"/>
              </w:rPr>
            </w:pPr>
            <w:r>
              <w:rPr>
                <w:iCs/>
                <w:lang w:val="fr-FR"/>
              </w:rPr>
              <w:t>1</w:t>
            </w:r>
          </w:p>
        </w:tc>
        <w:tc>
          <w:tcPr>
            <w:tcW w:w="4204" w:type="dxa"/>
          </w:tcPr>
          <w:p w14:paraId="42E5CCF9" w14:textId="77777777" w:rsidR="00EC42F4" w:rsidRPr="00961735" w:rsidRDefault="00EC42F4" w:rsidP="00E271B5">
            <w:pPr>
              <w:shd w:val="clear" w:color="auto" w:fill="FDFDFD"/>
              <w:spacing w:before="60" w:after="60"/>
              <w:rPr>
                <w:iCs/>
                <w:lang w:val="fr-FR"/>
              </w:rPr>
            </w:pPr>
            <w:r w:rsidRPr="00961735">
              <w:rPr>
                <w:szCs w:val="24"/>
                <w:lang w:val="fr-FR"/>
              </w:rPr>
              <w:t>La fonctionnalité requise est présente avec des lacunes telles que des insuffisances ou des informations qui manquent de clarté</w:t>
            </w:r>
          </w:p>
        </w:tc>
        <w:tc>
          <w:tcPr>
            <w:tcW w:w="2155" w:type="dxa"/>
          </w:tcPr>
          <w:p w14:paraId="04F54387" w14:textId="77777777" w:rsidR="00EC42F4" w:rsidRPr="00961735" w:rsidRDefault="00EC42F4" w:rsidP="00E271B5">
            <w:pPr>
              <w:rPr>
                <w:iCs/>
                <w:lang w:val="fr-FR"/>
              </w:rPr>
            </w:pPr>
          </w:p>
        </w:tc>
      </w:tr>
      <w:tr w:rsidR="00EC42F4" w:rsidRPr="003B36F9" w14:paraId="30EE2DD4" w14:textId="77777777" w:rsidTr="00470E98">
        <w:tc>
          <w:tcPr>
            <w:tcW w:w="2456" w:type="dxa"/>
          </w:tcPr>
          <w:p w14:paraId="4DD58C97" w14:textId="43AF38EF" w:rsidR="00EC42F4" w:rsidRPr="00961735" w:rsidRDefault="00470E98" w:rsidP="00470E98">
            <w:pPr>
              <w:jc w:val="center"/>
              <w:rPr>
                <w:iCs/>
              </w:rPr>
            </w:pPr>
            <w:r>
              <w:rPr>
                <w:iCs/>
              </w:rPr>
              <w:t>2</w:t>
            </w:r>
          </w:p>
        </w:tc>
        <w:tc>
          <w:tcPr>
            <w:tcW w:w="4204" w:type="dxa"/>
          </w:tcPr>
          <w:p w14:paraId="147F6396" w14:textId="77777777" w:rsidR="00EC42F4" w:rsidRPr="00961735" w:rsidRDefault="00EC42F4" w:rsidP="00E271B5">
            <w:pPr>
              <w:shd w:val="clear" w:color="auto" w:fill="FDFDFD"/>
              <w:spacing w:before="60" w:after="60"/>
              <w:rPr>
                <w:iCs/>
                <w:lang w:val="fr-FR"/>
              </w:rPr>
            </w:pPr>
            <w:r w:rsidRPr="00961735">
              <w:rPr>
                <w:iCs/>
                <w:lang w:val="fr-FR"/>
              </w:rPr>
              <w:t xml:space="preserve">Des </w:t>
            </w:r>
            <w:r w:rsidRPr="003244B1">
              <w:rPr>
                <w:szCs w:val="24"/>
                <w:lang w:val="fr-FR"/>
              </w:rPr>
              <w:t>informations</w:t>
            </w:r>
            <w:r w:rsidRPr="00961735">
              <w:rPr>
                <w:iCs/>
                <w:lang w:val="fr-FR"/>
              </w:rPr>
              <w:t xml:space="preserve"> suffisantes pour démontrer comment les exigences sont satisfaites</w:t>
            </w:r>
          </w:p>
        </w:tc>
        <w:tc>
          <w:tcPr>
            <w:tcW w:w="2155" w:type="dxa"/>
          </w:tcPr>
          <w:p w14:paraId="761C2617" w14:textId="77777777" w:rsidR="00EC42F4" w:rsidRPr="00961735" w:rsidRDefault="00EC42F4" w:rsidP="00E271B5">
            <w:pPr>
              <w:rPr>
                <w:iCs/>
                <w:lang w:val="fr-FR"/>
              </w:rPr>
            </w:pPr>
          </w:p>
        </w:tc>
      </w:tr>
      <w:tr w:rsidR="00EC42F4" w:rsidRPr="003B36F9" w14:paraId="3A6A8A79" w14:textId="77777777" w:rsidTr="00470E98">
        <w:tc>
          <w:tcPr>
            <w:tcW w:w="2456" w:type="dxa"/>
          </w:tcPr>
          <w:p w14:paraId="3C60E007" w14:textId="3427F960" w:rsidR="00EC42F4" w:rsidRPr="00470E98" w:rsidRDefault="00470E98" w:rsidP="00470E98">
            <w:pPr>
              <w:jc w:val="center"/>
              <w:rPr>
                <w:iCs/>
                <w:lang w:val="fr-FR"/>
              </w:rPr>
            </w:pPr>
            <w:r>
              <w:rPr>
                <w:iCs/>
                <w:lang w:val="fr-FR"/>
              </w:rPr>
              <w:t>3</w:t>
            </w:r>
          </w:p>
        </w:tc>
        <w:tc>
          <w:tcPr>
            <w:tcW w:w="4204" w:type="dxa"/>
          </w:tcPr>
          <w:p w14:paraId="6B7F475B" w14:textId="77777777" w:rsidR="00EC42F4" w:rsidRPr="00961735" w:rsidRDefault="00EC42F4" w:rsidP="00E271B5">
            <w:pPr>
              <w:shd w:val="clear" w:color="auto" w:fill="FDFDFD"/>
              <w:spacing w:before="60" w:after="60"/>
              <w:rPr>
                <w:iCs/>
                <w:lang w:val="fr-FR"/>
              </w:rPr>
            </w:pPr>
            <w:r w:rsidRPr="00961735">
              <w:rPr>
                <w:iCs/>
                <w:lang w:val="fr-FR"/>
              </w:rPr>
              <w:t>Des informations suffisantes pour démon</w:t>
            </w:r>
            <w:r w:rsidRPr="00EB4B0B">
              <w:rPr>
                <w:iCs/>
                <w:lang w:val="fr-FR"/>
              </w:rPr>
              <w:t>trer</w:t>
            </w:r>
            <w:r w:rsidRPr="00961735">
              <w:rPr>
                <w:iCs/>
                <w:lang w:val="fr-FR"/>
              </w:rPr>
              <w:t xml:space="preserve"> que les exigences seront marginalement dépassées</w:t>
            </w:r>
          </w:p>
        </w:tc>
        <w:tc>
          <w:tcPr>
            <w:tcW w:w="2155" w:type="dxa"/>
          </w:tcPr>
          <w:p w14:paraId="0CE14D98" w14:textId="77777777" w:rsidR="00EC42F4" w:rsidRPr="00961735" w:rsidRDefault="00EC42F4" w:rsidP="00E271B5">
            <w:pPr>
              <w:rPr>
                <w:iCs/>
                <w:lang w:val="fr-FR"/>
              </w:rPr>
            </w:pPr>
          </w:p>
        </w:tc>
      </w:tr>
      <w:tr w:rsidR="00EC42F4" w:rsidRPr="00350FD1" w14:paraId="04092132" w14:textId="77777777" w:rsidTr="00470E98">
        <w:tc>
          <w:tcPr>
            <w:tcW w:w="2456" w:type="dxa"/>
          </w:tcPr>
          <w:p w14:paraId="244F1E06" w14:textId="7C969576" w:rsidR="00EC42F4" w:rsidRPr="00961735" w:rsidRDefault="00470E98" w:rsidP="00470E98">
            <w:pPr>
              <w:jc w:val="center"/>
              <w:rPr>
                <w:iCs/>
              </w:rPr>
            </w:pPr>
            <w:r>
              <w:rPr>
                <w:iCs/>
              </w:rPr>
              <w:t>4</w:t>
            </w:r>
          </w:p>
        </w:tc>
        <w:tc>
          <w:tcPr>
            <w:tcW w:w="4204" w:type="dxa"/>
          </w:tcPr>
          <w:p w14:paraId="0A3F8C66" w14:textId="77777777" w:rsidR="00EC42F4" w:rsidRPr="00961735" w:rsidRDefault="00EC42F4" w:rsidP="00E271B5">
            <w:pPr>
              <w:shd w:val="clear" w:color="auto" w:fill="FDFDFD"/>
              <w:spacing w:before="60" w:after="60"/>
              <w:rPr>
                <w:iCs/>
                <w:lang w:val="fr-FR"/>
              </w:rPr>
            </w:pPr>
            <w:r w:rsidRPr="00961735">
              <w:rPr>
                <w:iCs/>
                <w:lang w:val="fr-FR"/>
              </w:rPr>
              <w:t>Des informations suffisantes qui dépassent significativement les exigences et contribuent à une valeur ajoutée significative</w:t>
            </w:r>
          </w:p>
        </w:tc>
        <w:tc>
          <w:tcPr>
            <w:tcW w:w="2155" w:type="dxa"/>
          </w:tcPr>
          <w:p w14:paraId="42F9CBB8" w14:textId="77777777" w:rsidR="00EC42F4" w:rsidRPr="00961735" w:rsidRDefault="00EC42F4" w:rsidP="00E271B5">
            <w:pPr>
              <w:rPr>
                <w:iCs/>
                <w:lang w:val="fr-FR"/>
              </w:rPr>
            </w:pPr>
          </w:p>
        </w:tc>
      </w:tr>
    </w:tbl>
    <w:p w14:paraId="6D4B3C59" w14:textId="77777777" w:rsidR="00EC42F4" w:rsidRDefault="00EC42F4" w:rsidP="00EC42F4">
      <w:pPr>
        <w:tabs>
          <w:tab w:val="left" w:pos="720"/>
          <w:tab w:val="left" w:pos="1080"/>
        </w:tabs>
        <w:ind w:left="0" w:right="-72" w:firstLine="0"/>
        <w:rPr>
          <w:spacing w:val="-4"/>
          <w:szCs w:val="24"/>
        </w:rPr>
      </w:pPr>
    </w:p>
    <w:p w14:paraId="110E85D7" w14:textId="6CFC0029" w:rsidR="002F7B10" w:rsidRPr="00424F7F" w:rsidRDefault="00EC42F4" w:rsidP="002F7B10">
      <w:pPr>
        <w:numPr>
          <w:ilvl w:val="12"/>
          <w:numId w:val="0"/>
        </w:numPr>
        <w:suppressAutoHyphens/>
        <w:spacing w:after="120"/>
        <w:ind w:left="360" w:right="173"/>
        <w:rPr>
          <w:noProof/>
        </w:rPr>
      </w:pPr>
      <w:r w:rsidRPr="00F26AD3">
        <w:rPr>
          <w:spacing w:val="-4"/>
          <w:szCs w:val="24"/>
        </w:rPr>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002F7B10" w:rsidRPr="00A31F3E">
        <w:rPr>
          <w:noProof/>
          <w:lang w:val="fr"/>
        </w:rPr>
        <w:t xml:space="preserve">: </w:t>
      </w:r>
    </w:p>
    <w:p w14:paraId="7531421F" w14:textId="77777777" w:rsidR="002F7B10" w:rsidRDefault="002F7B10" w:rsidP="002F7B10">
      <w:pPr>
        <w:numPr>
          <w:ilvl w:val="12"/>
          <w:numId w:val="0"/>
        </w:numPr>
        <w:suppressAutoHyphens/>
        <w:spacing w:after="120"/>
        <w:ind w:left="360" w:right="173" w:hanging="547"/>
        <w:jc w:val="center"/>
        <w:rPr>
          <w:noProof/>
        </w:rPr>
      </w:pPr>
      <w:r>
        <w:rPr>
          <w:noProof/>
          <w:position w:val="-28"/>
          <w:sz w:val="20"/>
        </w:rPr>
        <w:object w:dxaOrig="1710" w:dyaOrig="750" w14:anchorId="2E96BD8E">
          <v:shape id="_x0000_i1030" type="#_x0000_t75" style="width:84.25pt;height:42.1pt" o:ole="" fillcolor="window">
            <v:imagedata r:id="rId81" o:title=""/>
          </v:shape>
          <o:OLEObject Type="Embed" ProgID="Equation.3" ShapeID="_x0000_i1030" DrawAspect="Content" ObjectID="_1817891434" r:id="rId82"/>
        </w:object>
      </w:r>
    </w:p>
    <w:p w14:paraId="7DC2A83A"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où:</w:t>
      </w:r>
    </w:p>
    <w:p w14:paraId="2FBCBAC6"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t</w:t>
      </w:r>
      <w:r w:rsidRPr="00A31F3E">
        <w:rPr>
          <w:i/>
          <w:noProof/>
          <w:vertAlign w:val="subscript"/>
          <w:lang w:val="fr"/>
        </w:rPr>
        <w:t>ji</w:t>
      </w:r>
      <w:r w:rsidRPr="00A31F3E">
        <w:rPr>
          <w:i/>
          <w:noProof/>
          <w:vertAlign w:val="subscript"/>
          <w:lang w:val="fr"/>
        </w:rPr>
        <w:tab/>
      </w:r>
      <w:r w:rsidRPr="00A31F3E">
        <w:rPr>
          <w:noProof/>
          <w:lang w:val="fr"/>
        </w:rPr>
        <w:t xml:space="preserve">= le score technique pour le sous-facteur « i » du facteur « j », </w:t>
      </w:r>
    </w:p>
    <w:p w14:paraId="76560196" w14:textId="1A9F13DE"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w</w:t>
      </w:r>
      <w:r w:rsidRPr="00A31F3E">
        <w:rPr>
          <w:i/>
          <w:noProof/>
          <w:vertAlign w:val="subscript"/>
          <w:lang w:val="fr"/>
        </w:rPr>
        <w:t>ji</w:t>
      </w:r>
      <w:r w:rsidRPr="00A31F3E">
        <w:rPr>
          <w:noProof/>
          <w:lang w:val="fr"/>
        </w:rPr>
        <w:tab/>
        <w:t xml:space="preserve">= </w:t>
      </w:r>
      <w:r w:rsidR="00EC42F4" w:rsidRPr="00A31F3E">
        <w:rPr>
          <w:noProof/>
          <w:lang w:val="fr"/>
        </w:rPr>
        <w:t>po</w:t>
      </w:r>
      <w:r w:rsidR="00EC42F4">
        <w:rPr>
          <w:noProof/>
          <w:lang w:val="fr"/>
        </w:rPr>
        <w:t>ndération</w:t>
      </w:r>
      <w:r w:rsidR="00EC42F4" w:rsidRPr="00A31F3E">
        <w:rPr>
          <w:noProof/>
          <w:lang w:val="fr"/>
        </w:rPr>
        <w:t xml:space="preserve"> </w:t>
      </w:r>
      <w:r w:rsidRPr="00A31F3E">
        <w:rPr>
          <w:noProof/>
          <w:lang w:val="fr"/>
        </w:rPr>
        <w:t xml:space="preserve">du sous-facteur « i » dans le facteur « j », </w:t>
      </w:r>
    </w:p>
    <w:p w14:paraId="7CC491C9" w14:textId="77777777" w:rsidR="00EC42F4" w:rsidRDefault="002F7B10" w:rsidP="002F7B10">
      <w:pPr>
        <w:numPr>
          <w:ilvl w:val="12"/>
          <w:numId w:val="0"/>
        </w:numPr>
        <w:tabs>
          <w:tab w:val="left" w:pos="1620"/>
        </w:tabs>
        <w:suppressAutoHyphens/>
        <w:spacing w:after="80"/>
        <w:ind w:left="990" w:right="173" w:hanging="547"/>
        <w:jc w:val="left"/>
        <w:rPr>
          <w:noProof/>
          <w:lang w:val="fr"/>
        </w:rPr>
      </w:pPr>
      <w:r w:rsidRPr="00A31F3E">
        <w:rPr>
          <w:i/>
          <w:noProof/>
          <w:lang w:val="fr"/>
        </w:rPr>
        <w:t>k</w:t>
      </w:r>
      <w:r w:rsidRPr="00A31F3E">
        <w:rPr>
          <w:noProof/>
          <w:lang w:val="fr"/>
        </w:rPr>
        <w:tab/>
        <w:t xml:space="preserve">= le nombre de sous-facteurs notés dans le facteur « j », </w:t>
      </w:r>
    </w:p>
    <w:p w14:paraId="5C87D884" w14:textId="6A2A888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 xml:space="preserve">et </w:t>
      </w:r>
    </w:p>
    <w:p w14:paraId="628A3810" w14:textId="77777777" w:rsidR="002F7B10" w:rsidRDefault="002F7B10" w:rsidP="002F7B10">
      <w:pPr>
        <w:numPr>
          <w:ilvl w:val="12"/>
          <w:numId w:val="0"/>
        </w:numPr>
        <w:suppressAutoHyphens/>
        <w:spacing w:after="120"/>
        <w:ind w:left="360" w:right="173"/>
        <w:jc w:val="center"/>
        <w:rPr>
          <w:noProof/>
        </w:rPr>
      </w:pPr>
      <w:r>
        <w:rPr>
          <w:noProof/>
          <w:position w:val="-28"/>
          <w:sz w:val="20"/>
        </w:rPr>
        <w:object w:dxaOrig="1050" w:dyaOrig="750" w14:anchorId="67F2C4BA">
          <v:shape id="_x0000_i1031" type="#_x0000_t75" style="width:48.25pt;height:42.1pt" o:ole="" fillcolor="window">
            <v:imagedata r:id="rId83" o:title=""/>
          </v:shape>
          <o:OLEObject Type="Embed" ProgID="Equation.3" ShapeID="_x0000_i1031" DrawAspect="Content" ObjectID="_1817891435" r:id="rId84"/>
        </w:object>
      </w:r>
    </w:p>
    <w:p w14:paraId="6B959E2B" w14:textId="5292DF85" w:rsidR="002F7B10" w:rsidRPr="00424F7F" w:rsidRDefault="00EC42F4" w:rsidP="002F7B10">
      <w:pPr>
        <w:numPr>
          <w:ilvl w:val="12"/>
          <w:numId w:val="0"/>
        </w:numPr>
        <w:suppressAutoHyphens/>
        <w:spacing w:after="120"/>
        <w:ind w:left="360" w:right="173"/>
        <w:rPr>
          <w:noProof/>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Pr>
          <w:szCs w:val="24"/>
        </w:rPr>
        <w:t>l’Offre</w:t>
      </w:r>
      <w:r w:rsidRPr="00F26AD3">
        <w:rPr>
          <w:szCs w:val="24"/>
        </w:rPr>
        <w:t xml:space="preserve"> au moyen de la formule suivante</w:t>
      </w:r>
      <w:r>
        <w:rPr>
          <w:szCs w:val="24"/>
        </w:rPr>
        <w:t> </w:t>
      </w:r>
      <w:r w:rsidR="002F7B10" w:rsidRPr="00A31F3E">
        <w:rPr>
          <w:noProof/>
          <w:lang w:val="fr"/>
        </w:rPr>
        <w:t>:</w:t>
      </w:r>
    </w:p>
    <w:p w14:paraId="65E1C816" w14:textId="77777777" w:rsidR="002F7B10" w:rsidRDefault="002F7B10" w:rsidP="002F7B10">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67721319">
          <v:shape id="_x0000_i1032" type="#_x0000_t75" style="width:1in;height:42.1pt" o:ole="" fillcolor="window">
            <v:imagedata r:id="rId85" o:title=""/>
          </v:shape>
          <o:OLEObject Type="Embed" ProgID="Equation.3" ShapeID="_x0000_i1032" DrawAspect="Content" ObjectID="_1817891436" r:id="rId86"/>
        </w:object>
      </w:r>
    </w:p>
    <w:p w14:paraId="21C5E68F" w14:textId="77777777" w:rsidR="002F7B10" w:rsidRPr="00424F7F" w:rsidRDefault="002F7B10" w:rsidP="002F7B10">
      <w:pPr>
        <w:numPr>
          <w:ilvl w:val="12"/>
          <w:numId w:val="0"/>
        </w:numPr>
        <w:tabs>
          <w:tab w:val="left" w:pos="1620"/>
        </w:tabs>
        <w:suppressAutoHyphens/>
        <w:spacing w:after="80"/>
        <w:ind w:left="900" w:right="173" w:hanging="547"/>
        <w:jc w:val="left"/>
        <w:rPr>
          <w:noProof/>
        </w:rPr>
      </w:pPr>
      <w:r w:rsidRPr="00A31F3E">
        <w:rPr>
          <w:noProof/>
          <w:lang w:val="fr"/>
        </w:rPr>
        <w:t>où:</w:t>
      </w:r>
    </w:p>
    <w:p w14:paraId="402ACB60"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S</w:t>
      </w:r>
      <w:r w:rsidRPr="00A31F3E">
        <w:rPr>
          <w:i/>
          <w:noProof/>
          <w:vertAlign w:val="subscript"/>
          <w:lang w:val="fr"/>
        </w:rPr>
        <w:t>j</w:t>
      </w:r>
      <w:r w:rsidRPr="00A31F3E">
        <w:rPr>
          <w:noProof/>
          <w:lang w:val="fr"/>
        </w:rPr>
        <w:tab/>
        <w:t xml:space="preserve">= le score technique du facteur « j », </w:t>
      </w:r>
    </w:p>
    <w:p w14:paraId="44C8EA08" w14:textId="79409724"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W</w:t>
      </w:r>
      <w:r w:rsidRPr="00A31F3E">
        <w:rPr>
          <w:i/>
          <w:noProof/>
          <w:vertAlign w:val="subscript"/>
          <w:lang w:val="fr"/>
        </w:rPr>
        <w:t>j</w:t>
      </w:r>
      <w:r w:rsidRPr="00A31F3E">
        <w:rPr>
          <w:noProof/>
          <w:lang w:val="fr"/>
        </w:rPr>
        <w:tab/>
        <w:t>= l</w:t>
      </w:r>
      <w:r w:rsidR="00E550BB">
        <w:rPr>
          <w:noProof/>
          <w:lang w:val="fr"/>
        </w:rPr>
        <w:t>a</w:t>
      </w:r>
      <w:r w:rsidRPr="00A31F3E">
        <w:rPr>
          <w:noProof/>
          <w:lang w:val="fr"/>
        </w:rPr>
        <w:t xml:space="preserve"> </w:t>
      </w:r>
      <w:r w:rsidR="00E550BB" w:rsidRPr="00A31F3E">
        <w:rPr>
          <w:noProof/>
          <w:lang w:val="fr"/>
        </w:rPr>
        <w:t>po</w:t>
      </w:r>
      <w:r w:rsidR="00E550BB">
        <w:rPr>
          <w:noProof/>
          <w:lang w:val="fr"/>
        </w:rPr>
        <w:t>ndération</w:t>
      </w:r>
      <w:r w:rsidR="00E550BB" w:rsidRPr="00A31F3E">
        <w:rPr>
          <w:noProof/>
          <w:lang w:val="fr"/>
        </w:rPr>
        <w:t xml:space="preserve"> </w:t>
      </w:r>
      <w:r w:rsidRPr="00A31F3E">
        <w:rPr>
          <w:noProof/>
          <w:lang w:val="fr"/>
        </w:rPr>
        <w:t xml:space="preserve">du facteur « j » </w:t>
      </w:r>
      <w:r w:rsidR="00E550BB" w:rsidRPr="00F26AD3">
        <w:rPr>
          <w:spacing w:val="-4"/>
          <w:szCs w:val="24"/>
        </w:rPr>
        <w:t xml:space="preserve">conformément </w:t>
      </w:r>
      <w:r w:rsidR="00E550BB" w:rsidRPr="00E271B5">
        <w:rPr>
          <w:b/>
          <w:bCs/>
          <w:spacing w:val="-4"/>
          <w:szCs w:val="24"/>
        </w:rPr>
        <w:t>aux DPAO</w:t>
      </w:r>
      <w:r w:rsidRPr="00A31F3E">
        <w:rPr>
          <w:b/>
          <w:noProof/>
          <w:lang w:val="fr"/>
        </w:rPr>
        <w:t xml:space="preserve">, </w:t>
      </w:r>
    </w:p>
    <w:p w14:paraId="6AC70BAC"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lastRenderedPageBreak/>
        <w:t>n</w:t>
      </w:r>
      <w:r w:rsidRPr="00A31F3E">
        <w:rPr>
          <w:noProof/>
          <w:lang w:val="fr"/>
        </w:rPr>
        <w:tab/>
        <w:t>= le nombre de facteurs, et</w:t>
      </w:r>
    </w:p>
    <w:p w14:paraId="7117AC5C" w14:textId="77777777" w:rsidR="002F7B10" w:rsidRDefault="002F7B10" w:rsidP="002F7B10">
      <w:pPr>
        <w:spacing w:after="60"/>
        <w:ind w:left="360" w:right="173"/>
        <w:jc w:val="center"/>
        <w:rPr>
          <w:noProof/>
        </w:rPr>
      </w:pPr>
      <w:r>
        <w:rPr>
          <w:noProof/>
          <w:position w:val="-30"/>
          <w:sz w:val="20"/>
        </w:rPr>
        <w:object w:dxaOrig="1050" w:dyaOrig="750" w14:anchorId="1E5385C5">
          <v:shape id="_x0000_i1033" type="#_x0000_t75" style="width:54.35pt;height:42.1pt" o:ole="" fillcolor="window">
            <v:imagedata r:id="rId87" o:title=""/>
          </v:shape>
          <o:OLEObject Type="Embed" ProgID="Equation.3" ShapeID="_x0000_i1033" DrawAspect="Content" ObjectID="_1817891437" r:id="rId88"/>
        </w:object>
      </w:r>
    </w:p>
    <w:p w14:paraId="343C2E66" w14:textId="21E5A39E" w:rsidR="002F7B10" w:rsidRPr="00424F7F" w:rsidRDefault="00E550BB" w:rsidP="00424F7F">
      <w:pPr>
        <w:spacing w:after="120"/>
        <w:ind w:left="360" w:right="173" w:firstLine="0"/>
        <w:rPr>
          <w:noProof/>
        </w:rPr>
      </w:pPr>
      <w:r>
        <w:rPr>
          <w:b/>
          <w:noProof/>
          <w:lang w:val="fr"/>
        </w:rPr>
        <w:t>Variante</w:t>
      </w:r>
      <w:r w:rsidRPr="00A31F3E">
        <w:rPr>
          <w:b/>
          <w:noProof/>
          <w:lang w:val="fr"/>
        </w:rPr>
        <w:t xml:space="preserve">s </w:t>
      </w:r>
      <w:r w:rsidR="002F7B10" w:rsidRPr="00A31F3E">
        <w:rPr>
          <w:b/>
          <w:noProof/>
          <w:lang w:val="fr"/>
        </w:rPr>
        <w:t xml:space="preserve">techniques pour des </w:t>
      </w:r>
      <w:r>
        <w:rPr>
          <w:b/>
          <w:noProof/>
          <w:lang w:val="fr"/>
        </w:rPr>
        <w:t>élément</w:t>
      </w:r>
      <w:r w:rsidRPr="00A31F3E">
        <w:rPr>
          <w:b/>
          <w:noProof/>
          <w:lang w:val="fr"/>
        </w:rPr>
        <w:t xml:space="preserve">s </w:t>
      </w:r>
      <w:r w:rsidR="002F7B10" w:rsidRPr="00A31F3E">
        <w:rPr>
          <w:b/>
          <w:noProof/>
          <w:lang w:val="fr"/>
        </w:rPr>
        <w:t xml:space="preserve">spécifiques des travaux </w:t>
      </w:r>
    </w:p>
    <w:p w14:paraId="570A5B53" w14:textId="77777777" w:rsidR="00E550BB" w:rsidRDefault="00E550BB" w:rsidP="00E550BB">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61ACFD43" w14:textId="77777777" w:rsidR="002F7B10" w:rsidRPr="00424F7F" w:rsidRDefault="002F7B10" w:rsidP="002F7B10">
      <w:pPr>
        <w:tabs>
          <w:tab w:val="left" w:pos="1710"/>
        </w:tabs>
        <w:spacing w:before="240" w:after="120"/>
        <w:ind w:left="360" w:firstLine="22"/>
        <w:jc w:val="left"/>
        <w:rPr>
          <w:color w:val="000000" w:themeColor="text1"/>
        </w:rPr>
      </w:pPr>
      <w:r w:rsidRPr="00A31F3E">
        <w:rPr>
          <w:color w:val="000000" w:themeColor="text1"/>
          <w:lang w:val="fr"/>
        </w:rPr>
        <w:t>.................................................................................................................................................................................................</w:t>
      </w:r>
    </w:p>
    <w:p w14:paraId="447CE2C2" w14:textId="77777777" w:rsidR="002F7B10" w:rsidRPr="00424F7F" w:rsidRDefault="002F7B10" w:rsidP="002F7B10">
      <w:pPr>
        <w:pStyle w:val="ListParagraph"/>
        <w:spacing w:before="120" w:after="120"/>
        <w:ind w:left="540"/>
        <w:rPr>
          <w:b/>
          <w:bCs/>
          <w:sz w:val="28"/>
          <w:szCs w:val="28"/>
        </w:rPr>
      </w:pPr>
      <w:r w:rsidRPr="00A31F3E">
        <w:rPr>
          <w:b/>
          <w:sz w:val="28"/>
          <w:szCs w:val="28"/>
          <w:lang w:val="fr"/>
        </w:rPr>
        <w:t xml:space="preserve">3. Évaluation financière </w:t>
      </w:r>
    </w:p>
    <w:p w14:paraId="06140A24" w14:textId="77777777" w:rsidR="002F7B10" w:rsidRPr="00424F7F" w:rsidRDefault="002F7B10" w:rsidP="002F7B10">
      <w:pPr>
        <w:pStyle w:val="ListParagraph"/>
        <w:spacing w:before="120" w:after="120"/>
        <w:ind w:left="540"/>
        <w:rPr>
          <w:b/>
          <w:bCs/>
          <w:sz w:val="28"/>
          <w:szCs w:val="28"/>
        </w:rPr>
      </w:pPr>
    </w:p>
    <w:p w14:paraId="49D5BC80" w14:textId="77777777" w:rsidR="002F7B10" w:rsidRPr="00424F7F" w:rsidRDefault="002F7B10" w:rsidP="00424F7F">
      <w:pPr>
        <w:pStyle w:val="ListParagraph"/>
        <w:spacing w:after="120"/>
        <w:ind w:left="360" w:right="173" w:firstLine="0"/>
        <w:contextualSpacing w:val="0"/>
        <w:rPr>
          <w:b/>
          <w:noProof/>
        </w:rPr>
      </w:pPr>
      <w:r w:rsidRPr="00A31F3E">
        <w:rPr>
          <w:b/>
          <w:noProof/>
          <w:lang w:val="fr"/>
        </w:rPr>
        <w:t xml:space="preserve">Marge de préférence </w:t>
      </w:r>
    </w:p>
    <w:p w14:paraId="27AD67E6" w14:textId="2A25EDBA" w:rsidR="002F7B10" w:rsidRPr="00424F7F" w:rsidRDefault="002F7B10" w:rsidP="002F7B10">
      <w:pPr>
        <w:pStyle w:val="HeaderEC2"/>
        <w:spacing w:before="240" w:after="120"/>
        <w:ind w:left="810"/>
        <w:rPr>
          <w:b w:val="0"/>
          <w:color w:val="000000" w:themeColor="text1"/>
          <w:lang w:val="fr-FR"/>
        </w:rPr>
      </w:pPr>
      <w:r w:rsidRPr="003261FD">
        <w:rPr>
          <w:b w:val="0"/>
          <w:color w:val="000000" w:themeColor="text1"/>
          <w:lang w:val="fr"/>
        </w:rPr>
        <w:t>Si le</w:t>
      </w:r>
      <w:r w:rsidR="00D76D34">
        <w:rPr>
          <w:b w:val="0"/>
          <w:color w:val="000000" w:themeColor="text1"/>
          <w:lang w:val="fr"/>
        </w:rPr>
        <w:t xml:space="preserve">s DPAO </w:t>
      </w:r>
      <w:r w:rsidRPr="003261FD">
        <w:rPr>
          <w:b w:val="0"/>
          <w:color w:val="000000" w:themeColor="text1"/>
          <w:lang w:val="fr"/>
        </w:rPr>
        <w:t>le spécifie</w:t>
      </w:r>
      <w:r w:rsidR="003013CC">
        <w:rPr>
          <w:b w:val="0"/>
          <w:color w:val="000000" w:themeColor="text1"/>
          <w:lang w:val="fr"/>
        </w:rPr>
        <w:t>nt</w:t>
      </w:r>
      <w:r w:rsidRPr="003261FD">
        <w:rPr>
          <w:b w:val="0"/>
          <w:color w:val="000000" w:themeColor="text1"/>
          <w:lang w:val="fr"/>
        </w:rPr>
        <w:t>,</w:t>
      </w:r>
      <w:r w:rsidRPr="007636D9">
        <w:rPr>
          <w:b w:val="0"/>
          <w:color w:val="000000" w:themeColor="text1"/>
          <w:lang w:val="fr"/>
        </w:rPr>
        <w:t xml:space="preserve"> l</w:t>
      </w:r>
      <w:r w:rsidR="003013CC">
        <w:rPr>
          <w:b w:val="0"/>
          <w:color w:val="000000" w:themeColor="text1"/>
          <w:lang w:val="fr"/>
        </w:rPr>
        <w:t>e Maître d’Ouvrage</w:t>
      </w:r>
      <w:r w:rsidRPr="007636D9">
        <w:rPr>
          <w:b w:val="0"/>
          <w:color w:val="000000" w:themeColor="text1"/>
          <w:lang w:val="fr"/>
        </w:rPr>
        <w:t xml:space="preserve"> accordera une marge de préférence de 7,5 </w:t>
      </w:r>
      <w:r w:rsidR="00345689">
        <w:rPr>
          <w:b w:val="0"/>
          <w:color w:val="000000" w:themeColor="text1"/>
          <w:lang w:val="fr"/>
        </w:rPr>
        <w:t>%</w:t>
      </w:r>
      <w:r w:rsidRPr="007636D9">
        <w:rPr>
          <w:b w:val="0"/>
          <w:color w:val="000000" w:themeColor="text1"/>
          <w:lang w:val="fr"/>
        </w:rPr>
        <w:t xml:space="preserve"> (sept et demi pour cent) aux </w:t>
      </w:r>
      <w:r w:rsidR="00345689" w:rsidRPr="007636D9">
        <w:rPr>
          <w:b w:val="0"/>
          <w:color w:val="000000" w:themeColor="text1"/>
          <w:lang w:val="fr"/>
        </w:rPr>
        <w:t>entrepr</w:t>
      </w:r>
      <w:r w:rsidR="00345689">
        <w:rPr>
          <w:b w:val="0"/>
          <w:color w:val="000000" w:themeColor="text1"/>
          <w:lang w:val="fr"/>
        </w:rPr>
        <w:t>ise</w:t>
      </w:r>
      <w:r w:rsidR="00345689" w:rsidRPr="007636D9">
        <w:rPr>
          <w:b w:val="0"/>
          <w:color w:val="000000" w:themeColor="text1"/>
          <w:lang w:val="fr"/>
        </w:rPr>
        <w:t xml:space="preserve">s </w:t>
      </w:r>
      <w:r w:rsidRPr="007636D9">
        <w:rPr>
          <w:b w:val="0"/>
          <w:color w:val="000000" w:themeColor="text1"/>
          <w:lang w:val="fr"/>
        </w:rPr>
        <w:t>nationa</w:t>
      </w:r>
      <w:r w:rsidR="00345689">
        <w:rPr>
          <w:b w:val="0"/>
          <w:color w:val="000000" w:themeColor="text1"/>
          <w:lang w:val="fr"/>
        </w:rPr>
        <w:t>les</w:t>
      </w:r>
      <w:r w:rsidRPr="007636D9">
        <w:rPr>
          <w:b w:val="0"/>
          <w:color w:val="000000" w:themeColor="text1"/>
          <w:lang w:val="fr"/>
        </w:rPr>
        <w:t>, conformément aux dispositions suivantes et sous réserve de celles-ci :</w:t>
      </w:r>
      <w:r w:rsidRPr="007636D9">
        <w:rPr>
          <w:b w:val="0"/>
          <w:color w:val="000000" w:themeColor="text1"/>
          <w:lang w:val="fr"/>
        </w:rPr>
        <w:fldChar w:fldCharType="begin"/>
      </w:r>
      <w:r w:rsidRPr="007636D9">
        <w:rPr>
          <w:b w:val="0"/>
          <w:color w:val="000000" w:themeColor="text1"/>
          <w:lang w:val="fr"/>
        </w:rPr>
        <w:instrText>ADVANCE \D 6.0</w:instrText>
      </w:r>
      <w:r w:rsidRPr="007636D9">
        <w:rPr>
          <w:b w:val="0"/>
          <w:color w:val="000000" w:themeColor="text1"/>
          <w:lang w:val="fr"/>
        </w:rPr>
        <w:fldChar w:fldCharType="end"/>
      </w:r>
    </w:p>
    <w:p w14:paraId="42779D86" w14:textId="2250F395" w:rsidR="002F7B10" w:rsidRPr="00424F7F" w:rsidRDefault="002F7B10" w:rsidP="00424F7F">
      <w:pPr>
        <w:spacing w:before="240" w:after="120"/>
        <w:ind w:left="1080" w:hanging="270"/>
        <w:rPr>
          <w:color w:val="000000" w:themeColor="text1"/>
        </w:rPr>
      </w:pPr>
      <w:r w:rsidRPr="00A31F3E">
        <w:rPr>
          <w:color w:val="000000" w:themeColor="text1"/>
          <w:lang w:val="fr"/>
        </w:rPr>
        <w:t xml:space="preserve">(i) Les </w:t>
      </w:r>
      <w:r w:rsidR="003401FB">
        <w:rPr>
          <w:color w:val="000000" w:themeColor="text1"/>
          <w:lang w:val="fr"/>
        </w:rPr>
        <w:t>entreprises</w:t>
      </w:r>
      <w:r w:rsidR="003401FB" w:rsidRPr="00A31F3E">
        <w:rPr>
          <w:color w:val="000000" w:themeColor="text1"/>
          <w:lang w:val="fr"/>
        </w:rPr>
        <w:t xml:space="preserve"> </w:t>
      </w:r>
      <w:r w:rsidRPr="00A31F3E">
        <w:rPr>
          <w:color w:val="000000" w:themeColor="text1"/>
          <w:lang w:val="fr"/>
        </w:rPr>
        <w:t xml:space="preserve">qui demandent </w:t>
      </w:r>
      <w:r w:rsidR="003401FB">
        <w:rPr>
          <w:color w:val="000000" w:themeColor="text1"/>
          <w:lang w:val="fr"/>
        </w:rPr>
        <w:t xml:space="preserve">à bénéficier de </w:t>
      </w:r>
      <w:r w:rsidRPr="00A31F3E">
        <w:rPr>
          <w:color w:val="000000" w:themeColor="text1"/>
          <w:lang w:val="fr"/>
        </w:rPr>
        <w:t xml:space="preserve">cette préférence </w:t>
      </w:r>
      <w:r w:rsidR="003401FB">
        <w:rPr>
          <w:color w:val="000000" w:themeColor="text1"/>
          <w:lang w:val="fr"/>
        </w:rPr>
        <w:t>doivent</w:t>
      </w:r>
      <w:r w:rsidRPr="00A31F3E">
        <w:rPr>
          <w:color w:val="000000" w:themeColor="text1"/>
          <w:lang w:val="fr"/>
        </w:rPr>
        <w:t xml:space="preserve"> fournir, dans le cadre des </w:t>
      </w:r>
      <w:r w:rsidR="003401FB">
        <w:rPr>
          <w:color w:val="000000" w:themeColor="text1"/>
          <w:lang w:val="fr"/>
        </w:rPr>
        <w:t>justifications de leur</w:t>
      </w:r>
      <w:r w:rsidRPr="00A31F3E">
        <w:rPr>
          <w:color w:val="000000" w:themeColor="text1"/>
          <w:lang w:val="fr"/>
        </w:rPr>
        <w:t xml:space="preserve"> qualification, les informations</w:t>
      </w:r>
      <w:r w:rsidR="00FC4860">
        <w:rPr>
          <w:color w:val="000000" w:themeColor="text1"/>
          <w:lang w:val="fr"/>
        </w:rPr>
        <w:t xml:space="preserve"> </w:t>
      </w:r>
      <w:r w:rsidR="00FC4860" w:rsidRPr="00E0339C">
        <w:t xml:space="preserve">portant entre autres sur l’actionnariat de l’entreprise, et tout autre élément permettant d’établir si l’entreprise (ou </w:t>
      </w:r>
      <w:r w:rsidR="00101CEE" w:rsidRPr="00E0339C">
        <w:t xml:space="preserve">le </w:t>
      </w:r>
      <w:r w:rsidR="00101CEE">
        <w:t>groupement</w:t>
      </w:r>
      <w:r w:rsidR="00FC4860">
        <w:t xml:space="preserve"> d’</w:t>
      </w:r>
      <w:r w:rsidR="00FC4860" w:rsidRPr="00E0339C">
        <w:t xml:space="preserve">entreprises) est éligible </w:t>
      </w:r>
      <w:r w:rsidR="00FC4860">
        <w:t>à</w:t>
      </w:r>
      <w:r w:rsidR="00FC4860" w:rsidRPr="00E0339C">
        <w:t xml:space="preserve"> la préférence conformément à la classification établie par l’Emprunteur et acceptée par la Banque.</w:t>
      </w:r>
      <w:r w:rsidR="00FC4860">
        <w:t xml:space="preserve">  Le dossier d’appel d’offres doit clairement indiquer la préférence et la méthode qui sera suivie pour l’évaluation et la comparaison des Offres</w:t>
      </w:r>
      <w:r w:rsidRPr="00A31F3E">
        <w:rPr>
          <w:color w:val="000000" w:themeColor="text1"/>
          <w:lang w:val="fr"/>
        </w:rPr>
        <w:t>.</w:t>
      </w:r>
    </w:p>
    <w:p w14:paraId="01E2F5A6" w14:textId="5ABE3F58" w:rsidR="002F7B10" w:rsidRPr="00424F7F" w:rsidRDefault="002F7B10" w:rsidP="00424F7F">
      <w:pPr>
        <w:spacing w:before="240" w:after="120"/>
        <w:ind w:left="1170" w:hanging="360"/>
        <w:rPr>
          <w:color w:val="000000" w:themeColor="text1"/>
        </w:rPr>
      </w:pPr>
      <w:r w:rsidRPr="00A31F3E">
        <w:rPr>
          <w:color w:val="000000" w:themeColor="text1"/>
          <w:lang w:val="fr"/>
        </w:rPr>
        <w:t xml:space="preserve">(ii) </w:t>
      </w:r>
      <w:r w:rsidR="00FC4860">
        <w:rPr>
          <w:color w:val="000000" w:themeColor="text1"/>
          <w:lang w:val="fr"/>
        </w:rPr>
        <w:t>Après</w:t>
      </w:r>
      <w:r w:rsidRPr="00A31F3E">
        <w:rPr>
          <w:color w:val="000000" w:themeColor="text1"/>
          <w:lang w:val="fr"/>
        </w:rPr>
        <w:t xml:space="preserve"> que les </w:t>
      </w:r>
      <w:r w:rsidR="00FF69BC">
        <w:rPr>
          <w:color w:val="000000" w:themeColor="text1"/>
          <w:lang w:val="fr"/>
        </w:rPr>
        <w:t>Offres</w:t>
      </w:r>
      <w:r w:rsidRPr="00A31F3E">
        <w:rPr>
          <w:color w:val="000000" w:themeColor="text1"/>
          <w:lang w:val="fr"/>
        </w:rPr>
        <w:t xml:space="preserve"> ont été reçues et examinées par l</w:t>
      </w:r>
      <w:r w:rsidR="00FF69BC">
        <w:rPr>
          <w:color w:val="000000" w:themeColor="text1"/>
          <w:lang w:val="fr"/>
        </w:rPr>
        <w:t>e Maître d’Ouvrage</w:t>
      </w:r>
      <w:r w:rsidRPr="00A31F3E">
        <w:rPr>
          <w:color w:val="000000" w:themeColor="text1"/>
          <w:lang w:val="fr"/>
        </w:rPr>
        <w:t xml:space="preserve">, les </w:t>
      </w:r>
      <w:r w:rsidR="00FF69BC">
        <w:rPr>
          <w:color w:val="000000" w:themeColor="text1"/>
          <w:lang w:val="fr"/>
        </w:rPr>
        <w:t>Offres conformes</w:t>
      </w:r>
      <w:r w:rsidRPr="00A31F3E">
        <w:rPr>
          <w:color w:val="000000" w:themeColor="text1"/>
          <w:lang w:val="fr"/>
        </w:rPr>
        <w:t xml:space="preserve"> </w:t>
      </w:r>
      <w:r w:rsidR="00FC4860">
        <w:rPr>
          <w:color w:val="000000" w:themeColor="text1"/>
          <w:lang w:val="fr"/>
        </w:rPr>
        <w:t xml:space="preserve">pour l’essentiel </w:t>
      </w:r>
      <w:r w:rsidR="00114857">
        <w:rPr>
          <w:color w:val="000000" w:themeColor="text1"/>
          <w:lang w:val="fr"/>
        </w:rPr>
        <w:t>sero</w:t>
      </w:r>
      <w:r w:rsidR="00114857" w:rsidRPr="00A31F3E">
        <w:rPr>
          <w:color w:val="000000" w:themeColor="text1"/>
          <w:lang w:val="fr"/>
        </w:rPr>
        <w:t xml:space="preserve">nt </w:t>
      </w:r>
      <w:r w:rsidRPr="00A31F3E">
        <w:rPr>
          <w:color w:val="000000" w:themeColor="text1"/>
          <w:lang w:val="fr"/>
        </w:rPr>
        <w:t xml:space="preserve">classées </w:t>
      </w:r>
      <w:r w:rsidR="00114857">
        <w:rPr>
          <w:color w:val="000000" w:themeColor="text1"/>
          <w:lang w:val="fr"/>
        </w:rPr>
        <w:t>en deux</w:t>
      </w:r>
      <w:r w:rsidRPr="00A31F3E">
        <w:rPr>
          <w:color w:val="000000" w:themeColor="text1"/>
          <w:lang w:val="fr"/>
        </w:rPr>
        <w:t xml:space="preserve"> groupes :</w:t>
      </w:r>
    </w:p>
    <w:p w14:paraId="7AF69E38" w14:textId="77777777"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a) Groupe A : Offres présentées par des entrepreneurs nationaux admissibles à la préférence.</w:t>
      </w:r>
    </w:p>
    <w:p w14:paraId="6220BE09" w14:textId="4F9109BB"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 xml:space="preserve">b) Groupe B : Soumissions présentées par </w:t>
      </w:r>
      <w:r w:rsidR="00103AC4">
        <w:rPr>
          <w:color w:val="000000" w:themeColor="text1"/>
          <w:lang w:val="fr"/>
        </w:rPr>
        <w:t xml:space="preserve">les </w:t>
      </w:r>
      <w:r w:rsidRPr="00A31F3E">
        <w:rPr>
          <w:color w:val="000000" w:themeColor="text1"/>
          <w:lang w:val="fr"/>
        </w:rPr>
        <w:t>autres entrepreneurs.</w:t>
      </w:r>
      <w:r w:rsidRPr="003261FD">
        <w:rPr>
          <w:color w:val="000000" w:themeColor="text1"/>
          <w:lang w:val="fr"/>
        </w:rPr>
        <w:fldChar w:fldCharType="begin"/>
      </w:r>
      <w:r w:rsidRPr="00A31F3E">
        <w:rPr>
          <w:color w:val="000000" w:themeColor="text1"/>
          <w:lang w:val="fr"/>
        </w:rPr>
        <w:instrText>ADVANCE \D 6.0</w:instrText>
      </w:r>
      <w:r w:rsidRPr="003261FD">
        <w:rPr>
          <w:color w:val="000000" w:themeColor="text1"/>
          <w:lang w:val="fr"/>
        </w:rPr>
        <w:fldChar w:fldCharType="end"/>
      </w:r>
    </w:p>
    <w:p w14:paraId="1D273B36" w14:textId="42C6E9E6" w:rsidR="002F7B10" w:rsidRPr="00424F7F" w:rsidRDefault="0004461F" w:rsidP="00424F7F">
      <w:pPr>
        <w:spacing w:after="240"/>
        <w:ind w:left="806" w:firstLine="4"/>
        <w:rPr>
          <w:color w:val="000000" w:themeColor="text1"/>
        </w:rPr>
      </w:pPr>
      <w:r w:rsidRPr="00E0339C">
        <w:t xml:space="preserve">Dans un premier temps, toutes les Offres évaluées d’un Groupe seront comparées entre elles afin de déterminer l’Offre évaluée </w:t>
      </w:r>
      <w:r>
        <w:t xml:space="preserve">la plus avantageuse, et les Offres les plus avantageuses </w:t>
      </w:r>
      <w:r w:rsidRPr="00E0339C">
        <w:t>de chaque Groupe</w:t>
      </w:r>
      <w:r>
        <w:t xml:space="preserve"> </w:t>
      </w:r>
      <w:r w:rsidRPr="00E0339C">
        <w:t>ser</w:t>
      </w:r>
      <w:r>
        <w:t>ont</w:t>
      </w:r>
      <w:r w:rsidRPr="00E0339C">
        <w:t xml:space="preserve"> comparée</w:t>
      </w:r>
      <w:r>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t>prix</w:t>
      </w:r>
      <w:r w:rsidRPr="00E0339C">
        <w:t xml:space="preserve"> 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w:t>
      </w:r>
      <w:r w:rsidRPr="00E0339C">
        <w:lastRenderedPageBreak/>
        <w:t xml:space="preserve">attributaire du Marché ; dans le cas contraire, l’Offre évaluée </w:t>
      </w:r>
      <w:r>
        <w:t>la plus avantageuse</w:t>
      </w:r>
      <w:r w:rsidRPr="00E0339C">
        <w:t xml:space="preserve"> du Groupe B telle que déterminée lors de la première étape ci-dessus sera sélectionnée</w:t>
      </w:r>
      <w:r w:rsidR="002F7B10" w:rsidRPr="00A31F3E">
        <w:rPr>
          <w:noProof/>
          <w:lang w:val="fr"/>
        </w:rPr>
        <w:t xml:space="preserve">. </w:t>
      </w:r>
    </w:p>
    <w:p w14:paraId="0517353A" w14:textId="77777777" w:rsidR="002F7B10" w:rsidRPr="00424F7F" w:rsidRDefault="002F7B10" w:rsidP="00470E98">
      <w:pPr>
        <w:pStyle w:val="ListParagraph"/>
        <w:keepNext/>
        <w:spacing w:after="120"/>
        <w:ind w:left="360" w:right="173"/>
        <w:contextualSpacing w:val="0"/>
        <w:rPr>
          <w:b/>
          <w:noProof/>
        </w:rPr>
      </w:pPr>
      <w:r w:rsidRPr="00A31F3E">
        <w:rPr>
          <w:b/>
          <w:noProof/>
          <w:lang w:val="fr"/>
        </w:rPr>
        <w:t xml:space="preserve">Critères d’évaluation financière </w:t>
      </w:r>
    </w:p>
    <w:p w14:paraId="7CB00C64" w14:textId="77777777" w:rsidR="004515A7" w:rsidRPr="00E0339C" w:rsidRDefault="004515A7" w:rsidP="004515A7">
      <w:pPr>
        <w:spacing w:before="120" w:after="120"/>
        <w:ind w:left="567" w:firstLine="0"/>
      </w:pPr>
      <w:r w:rsidRPr="00E0339C">
        <w:t>En sus des critères dont la liste figure à l’article 3</w:t>
      </w:r>
      <w:r>
        <w:t>7.1</w:t>
      </w:r>
      <w:r w:rsidRPr="00E0339C">
        <w:t xml:space="preserve"> </w:t>
      </w:r>
      <w:r>
        <w:t>(</w:t>
      </w:r>
      <w:r w:rsidRPr="00E0339C">
        <w:t>a)-</w:t>
      </w:r>
      <w:r>
        <w:t>(</w:t>
      </w:r>
      <w:r w:rsidRPr="00E0339C">
        <w:t>e) des IS, les critères ci-après seront utilisés :</w:t>
      </w:r>
    </w:p>
    <w:p w14:paraId="08D843DB" w14:textId="77777777" w:rsidR="004515A7" w:rsidRPr="009F2B3D" w:rsidRDefault="004515A7" w:rsidP="004515A7">
      <w:pPr>
        <w:pStyle w:val="ListParagraph"/>
        <w:numPr>
          <w:ilvl w:val="0"/>
          <w:numId w:val="107"/>
        </w:numPr>
        <w:spacing w:after="120"/>
        <w:rPr>
          <w:b/>
          <w:lang w:eastAsia="en-US"/>
        </w:rPr>
      </w:pPr>
      <w:r w:rsidRPr="009F2B3D">
        <w:rPr>
          <w:b/>
          <w:lang w:eastAsia="en-US"/>
        </w:rPr>
        <w:t>Calendrier d’exécution</w:t>
      </w:r>
    </w:p>
    <w:p w14:paraId="6BAFCED8" w14:textId="0B77956C" w:rsidR="004515A7" w:rsidRDefault="004515A7" w:rsidP="004515A7">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w:t>
      </w:r>
      <w:r w:rsidR="004839BB">
        <w:rPr>
          <w:lang w:eastAsia="en-US"/>
        </w:rPr>
        <w:t>Commencement</w:t>
      </w:r>
      <w:r>
        <w:rPr>
          <w:lang w:eastAsia="en-US"/>
        </w:rPr>
        <w:t xml:space="preserve"> sera celui spécifié dans </w:t>
      </w:r>
      <w:r w:rsidR="007B69DC">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29F2DB4" w14:textId="624765A4" w:rsidR="004515A7" w:rsidRDefault="004515A7" w:rsidP="004515A7">
      <w:pPr>
        <w:pStyle w:val="ListParagraph"/>
        <w:spacing w:before="120" w:after="120"/>
        <w:ind w:left="360" w:right="-72" w:firstLine="0"/>
        <w:rPr>
          <w:i/>
          <w:szCs w:val="24"/>
        </w:rPr>
      </w:pPr>
      <w:r w:rsidRPr="00CC682E">
        <w:rPr>
          <w:b/>
          <w:bCs/>
          <w:lang w:eastAsia="en-US"/>
        </w:rPr>
        <w:t xml:space="preserve">ou </w:t>
      </w:r>
      <w:r w:rsidRPr="00CC682E">
        <w:rPr>
          <w:i/>
          <w:szCs w:val="24"/>
        </w:rPr>
        <w:t>[</w:t>
      </w:r>
      <w:r w:rsidR="00101CEE" w:rsidRPr="00CC682E">
        <w:rPr>
          <w:i/>
          <w:szCs w:val="24"/>
        </w:rPr>
        <w:t>lorsqu’une variante</w:t>
      </w:r>
      <w:r w:rsidRPr="00CC682E">
        <w:rPr>
          <w:i/>
          <w:szCs w:val="24"/>
        </w:rPr>
        <w:t xml:space="preserve"> de calendrier est admise, en application de l’article 13.2 des IS].</w:t>
      </w:r>
    </w:p>
    <w:p w14:paraId="3FA92855" w14:textId="77777777" w:rsidR="004515A7" w:rsidRPr="00E271B5" w:rsidRDefault="004515A7" w:rsidP="004515A7">
      <w:pPr>
        <w:ind w:right="-72"/>
        <w:rPr>
          <w:b/>
          <w:bCs/>
          <w:lang w:eastAsia="en-US"/>
        </w:rPr>
      </w:pPr>
    </w:p>
    <w:p w14:paraId="577D2BD4" w14:textId="4D0FF832" w:rsidR="004515A7" w:rsidRPr="001459D3" w:rsidRDefault="004515A7" w:rsidP="004515A7">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Pr>
          <w:lang w:eastAsia="en-US"/>
        </w:rPr>
        <w:t>plus tard que le délai</w:t>
      </w:r>
      <w:r w:rsidRPr="001459D3">
        <w:rPr>
          <w:lang w:eastAsia="en-US"/>
        </w:rPr>
        <w:t xml:space="preserve"> minimum sera _______ (%) pour chaque semaine de délai supplémentaire à partir </w:t>
      </w:r>
      <w:r>
        <w:rPr>
          <w:lang w:eastAsia="en-US"/>
        </w:rPr>
        <w:t>du délai</w:t>
      </w:r>
      <w:r w:rsidRPr="001459D3">
        <w:rPr>
          <w:lang w:eastAsia="en-US"/>
        </w:rPr>
        <w:t xml:space="preserve"> minimum. Aucun avantage ne sera accordé pour un achèvement plus tôt que le minimum indiqué. Les offres proposant un achèvement au-delà du </w:t>
      </w:r>
      <w:r>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780753E1" w14:textId="77777777" w:rsidR="004515A7" w:rsidRPr="001459D3" w:rsidRDefault="004515A7" w:rsidP="004515A7">
      <w:pPr>
        <w:pStyle w:val="ListParagraph"/>
        <w:ind w:left="360" w:right="-72" w:firstLine="0"/>
        <w:rPr>
          <w:lang w:eastAsia="en-US"/>
        </w:rPr>
      </w:pPr>
    </w:p>
    <w:p w14:paraId="4C29E635" w14:textId="77777777" w:rsidR="004515A7" w:rsidRPr="00694670" w:rsidRDefault="004515A7" w:rsidP="004515A7">
      <w:pPr>
        <w:pStyle w:val="ListParagraph"/>
        <w:numPr>
          <w:ilvl w:val="0"/>
          <w:numId w:val="107"/>
        </w:numPr>
        <w:spacing w:before="120" w:after="120"/>
        <w:rPr>
          <w:b/>
          <w:lang w:eastAsia="en-US"/>
        </w:rPr>
      </w:pPr>
      <w:r w:rsidRPr="00694670">
        <w:rPr>
          <w:b/>
          <w:lang w:eastAsia="en-US"/>
        </w:rPr>
        <w:t>Coûts d’exploitation et de maintenance.</w:t>
      </w:r>
    </w:p>
    <w:p w14:paraId="7E7168AD" w14:textId="77777777" w:rsidR="004515A7" w:rsidRPr="00CC682E" w:rsidRDefault="004515A7" w:rsidP="004515A7">
      <w:pPr>
        <w:pStyle w:val="ListParagraph"/>
        <w:ind w:left="360" w:firstLine="0"/>
        <w:rPr>
          <w:b/>
          <w:lang w:eastAsia="en-US"/>
        </w:rPr>
      </w:pPr>
    </w:p>
    <w:p w14:paraId="5FC9A47D" w14:textId="77777777" w:rsidR="004515A7" w:rsidRDefault="004515A7" w:rsidP="004515A7">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Ouvrages </w:t>
      </w:r>
      <w:r w:rsidRPr="00CC682E">
        <w:rPr>
          <w:i/>
          <w:lang w:eastAsia="en-US"/>
        </w:rPr>
        <w:t xml:space="preserve">sont prévus être considérables en regard du coût initial d’acquisition et pourraient varier d’une </w:t>
      </w:r>
      <w:r>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5B84220" w14:textId="77777777" w:rsidR="004515A7" w:rsidRPr="00CC682E" w:rsidRDefault="004515A7" w:rsidP="004515A7">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des Ouvrages « seront » ou « ne seront pas » pris en compte. S’ils s’appliquent pour l’évaluation des Offres, la méthodologie et les renseignements demandés aux Soumissionnaires doivent être indiqués]</w:t>
      </w:r>
    </w:p>
    <w:p w14:paraId="18CDA2FD" w14:textId="77777777" w:rsidR="004515A7" w:rsidRPr="001459D3" w:rsidRDefault="004515A7" w:rsidP="004515A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23F283D3"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29B80D2C"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14DE0A75"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2543EA32" w14:textId="77777777" w:rsidR="004515A7" w:rsidRPr="00790286" w:rsidRDefault="004515A7" w:rsidP="004515A7">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Pr>
          <w:szCs w:val="24"/>
        </w:rPr>
        <w:t xml:space="preserve"> calculés en (b) et (c) ci-avant durant la période en (a)</w:t>
      </w:r>
      <w:r w:rsidRPr="00790286">
        <w:rPr>
          <w:szCs w:val="24"/>
        </w:rPr>
        <w:t xml:space="preserve">.  </w:t>
      </w:r>
    </w:p>
    <w:p w14:paraId="397C42C7" w14:textId="77777777" w:rsidR="004515A7" w:rsidRDefault="004515A7" w:rsidP="004515A7">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6F1A9220" w14:textId="77777777" w:rsidR="004515A7" w:rsidRDefault="004515A7" w:rsidP="004515A7">
      <w:pPr>
        <w:ind w:left="0" w:firstLine="0"/>
        <w:rPr>
          <w:b/>
          <w:iCs/>
          <w:sz w:val="28"/>
          <w:szCs w:val="28"/>
          <w:lang w:eastAsia="en-US"/>
        </w:rPr>
      </w:pPr>
      <w:r>
        <w:rPr>
          <w:rStyle w:val="ts-alignment-element"/>
          <w:i/>
          <w:iCs/>
          <w:szCs w:val="24"/>
        </w:rPr>
        <w:t>[</w:t>
      </w:r>
      <w:r w:rsidRPr="00424F7F">
        <w:rPr>
          <w:rStyle w:val="ts-alignment-element"/>
          <w:i/>
          <w:iCs/>
          <w:szCs w:val="24"/>
        </w:rPr>
        <w:t>Préciser</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ajustements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apporter</w:t>
      </w:r>
      <w:r w:rsidRPr="00424F7F">
        <w:rPr>
          <w:i/>
          <w:iCs/>
          <w:szCs w:val="24"/>
        </w:rPr>
        <w:t xml:space="preserve"> </w:t>
      </w:r>
      <w:r w:rsidRPr="00424F7F">
        <w:rPr>
          <w:rStyle w:val="ts-alignment-element"/>
          <w:i/>
          <w:iCs/>
          <w:szCs w:val="24"/>
        </w:rPr>
        <w:t>aux</w:t>
      </w:r>
      <w:r w:rsidRPr="00424F7F">
        <w:rPr>
          <w:i/>
          <w:iCs/>
          <w:szCs w:val="24"/>
        </w:rPr>
        <w:t xml:space="preserve"> </w:t>
      </w:r>
      <w:r w:rsidRPr="00424F7F">
        <w:rPr>
          <w:rStyle w:val="ts-alignment-element"/>
          <w:i/>
          <w:iCs/>
          <w:szCs w:val="24"/>
        </w:rPr>
        <w:t>fins</w:t>
      </w:r>
      <w:r w:rsidRPr="00424F7F">
        <w:rPr>
          <w:i/>
          <w:iCs/>
          <w:szCs w:val="24"/>
        </w:rPr>
        <w:t xml:space="preserve"> de </w:t>
      </w:r>
      <w:r w:rsidRPr="00424F7F">
        <w:rPr>
          <w:rStyle w:val="ts-alignment-element"/>
          <w:i/>
          <w:iCs/>
          <w:szCs w:val="24"/>
        </w:rPr>
        <w:t>l’évaluation</w:t>
      </w:r>
      <w:r w:rsidRPr="00424F7F">
        <w:rPr>
          <w:i/>
          <w:iCs/>
          <w:szCs w:val="24"/>
        </w:rPr>
        <w:t xml:space="preserve"> </w:t>
      </w:r>
      <w:r>
        <w:rPr>
          <w:i/>
          <w:iCs/>
          <w:szCs w:val="24"/>
        </w:rPr>
        <w:t xml:space="preserve">financière </w:t>
      </w:r>
      <w:r w:rsidRPr="00424F7F">
        <w:rPr>
          <w:i/>
          <w:iCs/>
          <w:szCs w:val="24"/>
        </w:rPr>
        <w:t xml:space="preserve">des </w:t>
      </w:r>
      <w:r>
        <w:rPr>
          <w:rStyle w:val="ts-alignment-element"/>
          <w:i/>
          <w:iCs/>
          <w:szCs w:val="24"/>
        </w:rPr>
        <w:t>Offres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tenir</w:t>
      </w:r>
      <w:r w:rsidRPr="00424F7F">
        <w:rPr>
          <w:i/>
          <w:iCs/>
          <w:szCs w:val="24"/>
        </w:rPr>
        <w:t xml:space="preserve"> </w:t>
      </w:r>
      <w:r w:rsidRPr="00424F7F">
        <w:rPr>
          <w:rStyle w:val="ts-alignment-element"/>
          <w:i/>
          <w:iCs/>
          <w:szCs w:val="24"/>
        </w:rPr>
        <w:t>compte</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besoins</w:t>
      </w:r>
      <w:r w:rsidRPr="00424F7F">
        <w:rPr>
          <w:i/>
          <w:iCs/>
          <w:szCs w:val="24"/>
        </w:rPr>
        <w:t xml:space="preserve"> </w:t>
      </w:r>
      <w:r w:rsidRPr="00424F7F">
        <w:rPr>
          <w:rStyle w:val="ts-alignment-element"/>
          <w:i/>
          <w:iCs/>
          <w:szCs w:val="24"/>
        </w:rPr>
        <w:t>quantifiables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Pr="00424F7F">
        <w:rPr>
          <w:rStyle w:val="ts-alignment-element"/>
          <w:i/>
          <w:iCs/>
          <w:szCs w:val="24"/>
        </w:rPr>
        <w:t>d’Ac</w:t>
      </w:r>
      <w:r>
        <w:rPr>
          <w:rStyle w:val="ts-alignment-element"/>
          <w:i/>
          <w:iCs/>
          <w:szCs w:val="24"/>
        </w:rPr>
        <w:t>quisition</w:t>
      </w:r>
      <w:r w:rsidRPr="00424F7F">
        <w:rPr>
          <w:rStyle w:val="ts-alignment-element"/>
          <w:i/>
          <w:iCs/>
          <w:szCs w:val="24"/>
        </w:rPr>
        <w:t>s</w:t>
      </w:r>
      <w:r w:rsidRPr="00424F7F">
        <w:rPr>
          <w:i/>
          <w:iCs/>
          <w:szCs w:val="24"/>
        </w:rPr>
        <w:t xml:space="preserve"> D</w:t>
      </w:r>
      <w:r w:rsidRPr="00424F7F">
        <w:rPr>
          <w:rStyle w:val="ts-alignment-element"/>
          <w:i/>
          <w:iCs/>
          <w:szCs w:val="24"/>
        </w:rPr>
        <w:t>urables.</w:t>
      </w:r>
      <w:r w:rsidRPr="00424F7F">
        <w:rPr>
          <w:i/>
          <w:iCs/>
          <w:szCs w:val="24"/>
        </w:rPr>
        <w:t xml:space="preserve"> </w:t>
      </w:r>
      <w:r w:rsidRPr="00424F7F">
        <w:rPr>
          <w:rStyle w:val="ts-alignment-element"/>
          <w:i/>
          <w:iCs/>
          <w:szCs w:val="24"/>
        </w:rPr>
        <w:t>S’assurer</w:t>
      </w:r>
      <w:r w:rsidRPr="00424F7F">
        <w:rPr>
          <w:i/>
          <w:iCs/>
          <w:szCs w:val="24"/>
        </w:rPr>
        <w:t xml:space="preserve"> </w:t>
      </w:r>
      <w:r w:rsidRPr="00424F7F">
        <w:rPr>
          <w:rStyle w:val="ts-alignment-element"/>
          <w:i/>
          <w:iCs/>
          <w:szCs w:val="24"/>
        </w:rPr>
        <w:t>qu</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t>n’y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pas</w:t>
      </w:r>
      <w:r w:rsidRPr="00424F7F">
        <w:rPr>
          <w:i/>
          <w:iCs/>
          <w:szCs w:val="24"/>
        </w:rPr>
        <w:t xml:space="preserve"> de </w:t>
      </w:r>
      <w:r w:rsidRPr="00E271B5">
        <w:rPr>
          <w:rStyle w:val="ts-alignment-element"/>
        </w:rPr>
        <w:t xml:space="preserve">double </w:t>
      </w:r>
      <w:r w:rsidRPr="00424F7F">
        <w:rPr>
          <w:rStyle w:val="ts-alignment-element"/>
          <w:i/>
          <w:iCs/>
          <w:szCs w:val="24"/>
        </w:rPr>
        <w:t>emploi</w:t>
      </w:r>
      <w:r w:rsidRPr="00E271B5">
        <w:rPr>
          <w:rStyle w:val="ts-alignment-element"/>
        </w:rPr>
        <w:t xml:space="preserve"> </w:t>
      </w:r>
      <w:r w:rsidRPr="00424F7F">
        <w:rPr>
          <w:rStyle w:val="ts-alignment-element"/>
          <w:i/>
          <w:iCs/>
          <w:szCs w:val="24"/>
        </w:rPr>
        <w:t>(double</w:t>
      </w:r>
      <w:r w:rsidRPr="00E271B5">
        <w:rPr>
          <w:rStyle w:val="ts-alignment-element"/>
        </w:rPr>
        <w:t xml:space="preserve"> comptage</w:t>
      </w:r>
      <w:r w:rsidRPr="00424F7F">
        <w:rPr>
          <w:rStyle w:val="ts-alignment-element"/>
          <w:i/>
          <w:iCs/>
          <w:szCs w:val="24"/>
        </w:rPr>
        <w:t>)</w:t>
      </w:r>
      <w:r w:rsidRPr="00E271B5">
        <w:rPr>
          <w:rStyle w:val="ts-alignment-element"/>
        </w:rPr>
        <w:t xml:space="preserve"> </w:t>
      </w:r>
      <w:r w:rsidRPr="00424F7F">
        <w:rPr>
          <w:rStyle w:val="ts-alignment-element"/>
          <w:i/>
          <w:iCs/>
          <w:szCs w:val="24"/>
        </w:rPr>
        <w:t>avec</w:t>
      </w:r>
      <w:r w:rsidRPr="00E271B5">
        <w:rPr>
          <w:rStyle w:val="ts-alignment-element"/>
        </w:rPr>
        <w:t xml:space="preserve"> les facteurs</w:t>
      </w:r>
      <w:r w:rsidRPr="00424F7F">
        <w:rPr>
          <w:rStyle w:val="ts-alignment-element"/>
          <w:i/>
          <w:iCs/>
          <w:szCs w:val="24"/>
        </w:rPr>
        <w:t>/sous</w:t>
      </w:r>
      <w:r w:rsidRPr="00E271B5">
        <w:rPr>
          <w:rStyle w:val="ts-alignment-element"/>
        </w:rPr>
        <w:t>-</w:t>
      </w:r>
      <w:r w:rsidRPr="00424F7F">
        <w:rPr>
          <w:rStyle w:val="ts-alignment-element"/>
          <w:i/>
          <w:iCs/>
          <w:szCs w:val="24"/>
        </w:rPr>
        <w:t>facteurs</w:t>
      </w:r>
      <w:r w:rsidRPr="00E271B5">
        <w:rPr>
          <w:rStyle w:val="ts-alignment-element"/>
        </w:rPr>
        <w:t xml:space="preserve"> </w:t>
      </w:r>
      <w:r w:rsidRPr="00424F7F">
        <w:rPr>
          <w:rStyle w:val="ts-alignment-element"/>
          <w:i/>
          <w:iCs/>
          <w:szCs w:val="24"/>
        </w:rPr>
        <w:t>techniques</w:t>
      </w:r>
      <w:r w:rsidRPr="00E271B5">
        <w:rPr>
          <w:rStyle w:val="ts-alignment-element"/>
        </w:rPr>
        <w:t xml:space="preserve"> du </w:t>
      </w:r>
      <w:r w:rsidRPr="00424F7F">
        <w:rPr>
          <w:rStyle w:val="ts-alignment-element"/>
          <w:i/>
          <w:iCs/>
          <w:szCs w:val="24"/>
        </w:rPr>
        <w:t>système</w:t>
      </w:r>
      <w:r w:rsidRPr="00E271B5">
        <w:rPr>
          <w:rStyle w:val="ts-alignment-element"/>
        </w:rPr>
        <w:t xml:space="preserve"> </w:t>
      </w:r>
      <w:r w:rsidRPr="00424F7F">
        <w:rPr>
          <w:rStyle w:val="ts-alignment-element"/>
          <w:i/>
          <w:iCs/>
          <w:szCs w:val="24"/>
        </w:rPr>
        <w:t>de</w:t>
      </w:r>
      <w:r w:rsidRPr="00E271B5">
        <w:rPr>
          <w:rStyle w:val="ts-alignment-element"/>
        </w:rPr>
        <w:t xml:space="preserve"> </w:t>
      </w:r>
      <w:r w:rsidRPr="00424F7F">
        <w:rPr>
          <w:rStyle w:val="ts-alignment-element"/>
          <w:i/>
          <w:iCs/>
          <w:szCs w:val="24"/>
        </w:rPr>
        <w:t>points</w:t>
      </w:r>
      <w:r w:rsidRPr="00E271B5">
        <w:rPr>
          <w:rStyle w:val="ts-alignment-element"/>
        </w:rPr>
        <w:t xml:space="preserve"> </w:t>
      </w:r>
      <w:r w:rsidRPr="00424F7F">
        <w:rPr>
          <w:rStyle w:val="ts-alignment-element"/>
          <w:i/>
          <w:iCs/>
          <w:szCs w:val="24"/>
        </w:rPr>
        <w:t>spécifiés</w:t>
      </w:r>
      <w:r w:rsidRPr="00424F7F">
        <w:rPr>
          <w:i/>
          <w:iCs/>
          <w:szCs w:val="24"/>
        </w:rPr>
        <w:t xml:space="preserve"> </w:t>
      </w:r>
      <w:r w:rsidRPr="00424F7F">
        <w:rPr>
          <w:rStyle w:val="ts-alignment-element"/>
          <w:i/>
          <w:iCs/>
          <w:szCs w:val="24"/>
        </w:rPr>
        <w:t>dans</w:t>
      </w:r>
      <w:r w:rsidRPr="00424F7F">
        <w:rPr>
          <w:i/>
          <w:iCs/>
          <w:szCs w:val="24"/>
        </w:rPr>
        <w:t xml:space="preserve"> IS </w:t>
      </w:r>
      <w:r w:rsidRPr="00424F7F">
        <w:rPr>
          <w:rStyle w:val="ts-alignment-element"/>
          <w:i/>
          <w:iCs/>
          <w:szCs w:val="24"/>
        </w:rPr>
        <w:t>32</w:t>
      </w:r>
      <w:r w:rsidRPr="00424F7F">
        <w:rPr>
          <w:i/>
          <w:iCs/>
          <w:szCs w:val="24"/>
        </w:rPr>
        <w:t>.</w:t>
      </w:r>
      <w:r w:rsidRPr="00424F7F">
        <w:rPr>
          <w:rStyle w:val="ts-alignment-element"/>
          <w:i/>
          <w:iCs/>
          <w:szCs w:val="24"/>
        </w:rPr>
        <w:t>2 des DPAO.]</w:t>
      </w:r>
    </w:p>
    <w:p w14:paraId="6964BA8D" w14:textId="77777777" w:rsidR="004515A7" w:rsidRPr="009F2B3D" w:rsidRDefault="004515A7" w:rsidP="00470E98">
      <w:pPr>
        <w:keepNext/>
        <w:ind w:left="0" w:firstLine="0"/>
        <w:rPr>
          <w:b/>
          <w:iCs/>
          <w:sz w:val="28"/>
          <w:szCs w:val="28"/>
          <w:lang w:eastAsia="en-US"/>
        </w:rPr>
      </w:pPr>
      <w:r>
        <w:rPr>
          <w:b/>
          <w:iCs/>
          <w:sz w:val="28"/>
          <w:szCs w:val="28"/>
          <w:lang w:eastAsia="en-US"/>
        </w:rPr>
        <w:lastRenderedPageBreak/>
        <w:t xml:space="preserve">4. </w:t>
      </w:r>
      <w:r w:rsidRPr="009F2B3D">
        <w:rPr>
          <w:b/>
          <w:iCs/>
          <w:sz w:val="28"/>
          <w:szCs w:val="28"/>
          <w:lang w:eastAsia="en-US"/>
        </w:rPr>
        <w:t>Évaluation combinée</w:t>
      </w:r>
    </w:p>
    <w:p w14:paraId="5855A6D6" w14:textId="77777777" w:rsidR="004515A7" w:rsidRDefault="004515A7" w:rsidP="004515A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68EE43FE" w14:textId="77777777" w:rsidR="004515A7" w:rsidRPr="00F26AD3" w:rsidRDefault="004515A7" w:rsidP="004515A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Pr>
          <w:szCs w:val="24"/>
        </w:rPr>
        <w:t>p</w:t>
      </w:r>
      <w:r w:rsidRPr="00F26AD3">
        <w:rPr>
          <w:szCs w:val="24"/>
        </w:rPr>
        <w:t xml:space="preserve">rix </w:t>
      </w:r>
      <w:r>
        <w:rPr>
          <w:szCs w:val="24"/>
        </w:rPr>
        <w:t xml:space="preserve">évalué </w:t>
      </w:r>
      <w:r w:rsidRPr="00F26AD3">
        <w:rPr>
          <w:szCs w:val="24"/>
        </w:rPr>
        <w:t xml:space="preserve">et les qualités techniques de chaque </w:t>
      </w:r>
      <w:r>
        <w:rPr>
          <w:szCs w:val="24"/>
        </w:rPr>
        <w:t>Offre :</w:t>
      </w:r>
    </w:p>
    <w:p w14:paraId="17B368D4" w14:textId="77777777" w:rsidR="004515A7" w:rsidRPr="00F26AD3" w:rsidRDefault="004515A7" w:rsidP="004515A7">
      <w:pPr>
        <w:numPr>
          <w:ilvl w:val="12"/>
          <w:numId w:val="0"/>
        </w:numPr>
        <w:ind w:left="547" w:right="-72"/>
        <w:jc w:val="center"/>
        <w:rPr>
          <w:szCs w:val="24"/>
        </w:rPr>
      </w:pPr>
      <w:r w:rsidRPr="00C70E19">
        <w:rPr>
          <w:position w:val="-24"/>
          <w:szCs w:val="24"/>
        </w:rPr>
        <w:object w:dxaOrig="2540" w:dyaOrig="620" w14:anchorId="5C45CC00">
          <v:shape id="_x0000_i1034" type="#_x0000_t75" style="width:131.75pt;height:30.55pt" o:ole="" fillcolor="window">
            <v:imagedata r:id="rId79" o:title=""/>
          </v:shape>
          <o:OLEObject Type="Embed" ProgID="Equation.3" ShapeID="_x0000_i1034" DrawAspect="Content" ObjectID="_1817891438" r:id="rId89"/>
        </w:object>
      </w:r>
    </w:p>
    <w:p w14:paraId="58C942AA" w14:textId="77777777" w:rsidR="004515A7" w:rsidRPr="00F26AD3" w:rsidRDefault="004515A7" w:rsidP="004515A7">
      <w:pPr>
        <w:numPr>
          <w:ilvl w:val="12"/>
          <w:numId w:val="0"/>
        </w:numPr>
        <w:ind w:left="1454" w:right="-72" w:hanging="907"/>
        <w:rPr>
          <w:szCs w:val="24"/>
        </w:rPr>
      </w:pPr>
      <w:r w:rsidRPr="00F26AD3">
        <w:rPr>
          <w:szCs w:val="24"/>
        </w:rPr>
        <w:t>où</w:t>
      </w:r>
      <w:r>
        <w:rPr>
          <w:szCs w:val="24"/>
        </w:rPr>
        <w:t> :</w:t>
      </w:r>
    </w:p>
    <w:p w14:paraId="3C0F4FB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327134A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Pr>
          <w:szCs w:val="24"/>
        </w:rPr>
        <w:t>Offre</w:t>
      </w:r>
      <w:r w:rsidRPr="00F26AD3">
        <w:rPr>
          <w:szCs w:val="24"/>
        </w:rPr>
        <w:t>s conformes</w:t>
      </w:r>
    </w:p>
    <w:p w14:paraId="3BFD03F1"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748D0D43"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6242C5F0" w14:textId="77777777" w:rsidR="004515A7" w:rsidRPr="00796691" w:rsidRDefault="004515A7" w:rsidP="004515A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36B0791B" w14:textId="77777777" w:rsidR="004515A7" w:rsidRDefault="004515A7" w:rsidP="004515A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6678B4BE" w14:textId="3559957B" w:rsidR="002F7B10" w:rsidRPr="00424F7F" w:rsidRDefault="002F7B10" w:rsidP="002F7B10">
      <w:pPr>
        <w:pStyle w:val="ListParagraph"/>
        <w:keepNext/>
        <w:spacing w:before="120" w:after="120"/>
        <w:ind w:left="547"/>
        <w:rPr>
          <w:b/>
          <w:bCs/>
          <w:sz w:val="28"/>
          <w:szCs w:val="28"/>
        </w:rPr>
      </w:pPr>
      <w:r w:rsidRPr="00A31F3E">
        <w:rPr>
          <w:b/>
          <w:sz w:val="28"/>
          <w:szCs w:val="28"/>
          <w:lang w:val="fr"/>
        </w:rPr>
        <w:t xml:space="preserve">5. </w:t>
      </w:r>
      <w:r w:rsidR="00B23725">
        <w:rPr>
          <w:b/>
          <w:sz w:val="28"/>
          <w:szCs w:val="28"/>
          <w:lang w:val="fr"/>
        </w:rPr>
        <w:t>Marchés</w:t>
      </w:r>
      <w:r w:rsidRPr="00A31F3E">
        <w:rPr>
          <w:b/>
          <w:sz w:val="28"/>
          <w:szCs w:val="28"/>
          <w:lang w:val="fr"/>
        </w:rPr>
        <w:t xml:space="preserve"> </w:t>
      </w:r>
      <w:r w:rsidR="00B23725">
        <w:rPr>
          <w:b/>
          <w:sz w:val="28"/>
          <w:szCs w:val="28"/>
          <w:lang w:val="fr"/>
        </w:rPr>
        <w:t>M</w:t>
      </w:r>
      <w:r w:rsidRPr="00A31F3E">
        <w:rPr>
          <w:b/>
          <w:sz w:val="28"/>
          <w:szCs w:val="28"/>
          <w:lang w:val="fr"/>
        </w:rPr>
        <w:t xml:space="preserve">ultiples </w:t>
      </w:r>
    </w:p>
    <w:p w14:paraId="7F076A84" w14:textId="77777777" w:rsidR="00B311E5" w:rsidRDefault="00B311E5" w:rsidP="00B311E5">
      <w:pPr>
        <w:suppressAutoHyphens/>
        <w:ind w:left="0" w:right="-72" w:firstLine="0"/>
        <w:rPr>
          <w:szCs w:val="24"/>
        </w:rPr>
      </w:pPr>
      <w:r w:rsidRPr="00B65072">
        <w:rPr>
          <w:szCs w:val="24"/>
        </w:rPr>
        <w:t>Si cela est permis dans le cadre de l’article 3</w:t>
      </w:r>
      <w:r>
        <w:rPr>
          <w:szCs w:val="24"/>
        </w:rPr>
        <w:t>7.3</w:t>
      </w:r>
      <w:r w:rsidRPr="00B65072">
        <w:rPr>
          <w:szCs w:val="24"/>
        </w:rPr>
        <w:t xml:space="preserve"> des IS, l’évaluation sera effectuée comme suit :</w:t>
      </w:r>
    </w:p>
    <w:p w14:paraId="79454B1C" w14:textId="534293DE" w:rsidR="002F7B10" w:rsidRPr="00424F7F" w:rsidRDefault="002F7B10" w:rsidP="00AE5014">
      <w:pPr>
        <w:pStyle w:val="Outline4"/>
        <w:numPr>
          <w:ilvl w:val="0"/>
          <w:numId w:val="152"/>
        </w:numPr>
        <w:tabs>
          <w:tab w:val="clear" w:pos="1872"/>
          <w:tab w:val="left" w:pos="2127"/>
        </w:tabs>
        <w:spacing w:after="240"/>
        <w:ind w:hanging="450"/>
        <w:jc w:val="both"/>
        <w:rPr>
          <w:b/>
          <w:bCs/>
        </w:rPr>
      </w:pPr>
      <w:r w:rsidRPr="00A31F3E">
        <w:rPr>
          <w:b/>
          <w:lang w:val="fr"/>
        </w:rPr>
        <w:t xml:space="preserve">Critères d’attribution pour </w:t>
      </w:r>
      <w:r w:rsidR="0029636A">
        <w:rPr>
          <w:b/>
          <w:lang w:val="fr"/>
        </w:rPr>
        <w:t>d</w:t>
      </w:r>
      <w:r w:rsidRPr="00A31F3E">
        <w:rPr>
          <w:b/>
          <w:lang w:val="fr"/>
        </w:rPr>
        <w:t xml:space="preserve">es </w:t>
      </w:r>
      <w:r w:rsidR="0029636A">
        <w:rPr>
          <w:b/>
          <w:lang w:val="fr"/>
        </w:rPr>
        <w:t>lots m</w:t>
      </w:r>
      <w:r w:rsidRPr="00A31F3E">
        <w:rPr>
          <w:b/>
          <w:lang w:val="fr"/>
        </w:rPr>
        <w:t>ultiples [I</w:t>
      </w:r>
      <w:r w:rsidR="00B23725">
        <w:rPr>
          <w:b/>
          <w:lang w:val="fr"/>
        </w:rPr>
        <w:t>S</w:t>
      </w:r>
      <w:r w:rsidRPr="00A31F3E">
        <w:rPr>
          <w:b/>
          <w:lang w:val="fr"/>
        </w:rPr>
        <w:t xml:space="preserve"> 37.3] :</w:t>
      </w:r>
      <w:r w:rsidRPr="00A31F3E">
        <w:rPr>
          <w:b/>
          <w:lang w:val="fr"/>
        </w:rPr>
        <w:tab/>
      </w:r>
    </w:p>
    <w:p w14:paraId="725F62FC" w14:textId="77777777" w:rsidR="002F7B10" w:rsidRPr="00424F7F" w:rsidRDefault="002F7B10" w:rsidP="00424F7F">
      <w:pPr>
        <w:pStyle w:val="ListParagraph"/>
        <w:ind w:left="1745" w:hanging="35"/>
        <w:rPr>
          <w:bCs/>
          <w:i/>
          <w:iCs/>
          <w:noProof/>
        </w:rPr>
      </w:pPr>
      <w:r w:rsidRPr="00A31F3E">
        <w:rPr>
          <w:i/>
          <w:kern w:val="28"/>
          <w:lang w:val="fr"/>
        </w:rPr>
        <w:t>["</w:t>
      </w:r>
      <w:r w:rsidRPr="00A31F3E">
        <w:rPr>
          <w:i/>
          <w:noProof/>
          <w:lang w:val="fr"/>
        </w:rPr>
        <w:t>Si non applicable, indiquez 'Sans objet ».]</w:t>
      </w:r>
    </w:p>
    <w:p w14:paraId="2516AC5F" w14:textId="77777777"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 l</w:t>
      </w:r>
      <w:r w:rsidRPr="00F62045">
        <w:rPr>
          <w:szCs w:val="24"/>
          <w:lang w:eastAsia="en-US"/>
        </w:rPr>
        <w:t xml:space="preserve">es </w:t>
      </w:r>
      <w:r>
        <w:rPr>
          <w:szCs w:val="24"/>
          <w:lang w:eastAsia="en-US"/>
        </w:rPr>
        <w:t xml:space="preserve">Offres </w:t>
      </w:r>
      <w:r w:rsidRPr="00F62045">
        <w:rPr>
          <w:szCs w:val="24"/>
          <w:lang w:eastAsia="en-US"/>
        </w:rPr>
        <w:t xml:space="preserve">sont </w:t>
      </w:r>
      <w:r>
        <w:rPr>
          <w:szCs w:val="24"/>
          <w:lang w:eastAsia="en-US"/>
        </w:rPr>
        <w:t xml:space="preserve">invitées </w:t>
      </w:r>
      <w:r w:rsidRPr="00F62045">
        <w:rPr>
          <w:szCs w:val="24"/>
          <w:lang w:eastAsia="en-US"/>
        </w:rPr>
        <w:t xml:space="preserve">pour plus d’un lot ou </w:t>
      </w:r>
      <w:r>
        <w:rPr>
          <w:szCs w:val="24"/>
          <w:lang w:eastAsia="en-US"/>
        </w:rPr>
        <w:t>groupe de lots</w:t>
      </w:r>
      <w:r w:rsidRPr="00F62045">
        <w:rPr>
          <w:szCs w:val="24"/>
          <w:lang w:eastAsia="en-US"/>
        </w:rPr>
        <w:t>, le</w:t>
      </w:r>
      <w:r>
        <w:rPr>
          <w:szCs w:val="24"/>
          <w:lang w:eastAsia="en-US"/>
        </w:rPr>
        <w:t>(s)</w:t>
      </w:r>
      <w:r w:rsidRPr="00F62045">
        <w:rPr>
          <w:szCs w:val="24"/>
          <w:lang w:eastAsia="en-US"/>
        </w:rPr>
        <w:t xml:space="preserve"> </w:t>
      </w:r>
      <w:r>
        <w:rPr>
          <w:szCs w:val="24"/>
          <w:lang w:eastAsia="en-US"/>
        </w:rPr>
        <w:t>marché(s)</w:t>
      </w:r>
      <w:r w:rsidRPr="00F62045">
        <w:rPr>
          <w:szCs w:val="24"/>
          <w:lang w:eastAsia="en-US"/>
        </w:rPr>
        <w:t xml:space="preserve"> ser</w:t>
      </w:r>
      <w:r>
        <w:rPr>
          <w:szCs w:val="24"/>
          <w:lang w:eastAsia="en-US"/>
        </w:rPr>
        <w:t>a(ser</w:t>
      </w:r>
      <w:r w:rsidRPr="00F62045">
        <w:rPr>
          <w:szCs w:val="24"/>
          <w:lang w:eastAsia="en-US"/>
        </w:rPr>
        <w:t>ont</w:t>
      </w:r>
      <w:r>
        <w:rPr>
          <w:szCs w:val="24"/>
          <w:lang w:eastAsia="en-US"/>
        </w:rPr>
        <w:t>)</w:t>
      </w:r>
      <w:r w:rsidRPr="00F62045">
        <w:rPr>
          <w:szCs w:val="24"/>
          <w:lang w:eastAsia="en-US"/>
        </w:rPr>
        <w:t xml:space="preserve"> attribué</w:t>
      </w:r>
      <w:r>
        <w:rPr>
          <w:szCs w:val="24"/>
          <w:lang w:eastAsia="en-US"/>
        </w:rPr>
        <w:t>(</w:t>
      </w:r>
      <w:r w:rsidRPr="00F62045">
        <w:rPr>
          <w:szCs w:val="24"/>
          <w:lang w:eastAsia="en-US"/>
        </w:rPr>
        <w:t>s</w:t>
      </w:r>
      <w:r>
        <w:rPr>
          <w:szCs w:val="24"/>
          <w:lang w:eastAsia="en-US"/>
        </w:rPr>
        <w:t>)</w:t>
      </w:r>
      <w:r w:rsidRPr="00F62045">
        <w:rPr>
          <w:szCs w:val="24"/>
          <w:lang w:eastAsia="en-US"/>
        </w:rPr>
        <w:t xml:space="preserve"> au</w:t>
      </w:r>
      <w:r>
        <w:rPr>
          <w:szCs w:val="24"/>
          <w:lang w:eastAsia="en-US"/>
        </w:rPr>
        <w:t>(x)</w:t>
      </w:r>
      <w:r w:rsidRPr="00F62045">
        <w:rPr>
          <w:szCs w:val="24"/>
          <w:lang w:eastAsia="en-US"/>
        </w:rPr>
        <w:t xml:space="preserve"> </w:t>
      </w:r>
      <w:r>
        <w:rPr>
          <w:szCs w:val="24"/>
          <w:lang w:eastAsia="en-US"/>
        </w:rPr>
        <w:t>S</w:t>
      </w:r>
      <w:r w:rsidRPr="00F62045">
        <w:rPr>
          <w:szCs w:val="24"/>
          <w:lang w:eastAsia="en-US"/>
        </w:rPr>
        <w:t>oumissionnaire</w:t>
      </w:r>
      <w:r>
        <w:rPr>
          <w:szCs w:val="24"/>
          <w:lang w:eastAsia="en-US"/>
        </w:rPr>
        <w:t>(</w:t>
      </w:r>
      <w:r w:rsidRPr="00F62045">
        <w:rPr>
          <w:szCs w:val="24"/>
          <w:lang w:eastAsia="en-US"/>
        </w:rPr>
        <w:t>s</w:t>
      </w:r>
      <w:r>
        <w:rPr>
          <w:szCs w:val="24"/>
          <w:lang w:eastAsia="en-US"/>
        </w:rPr>
        <w:t>)</w:t>
      </w:r>
      <w:r w:rsidRPr="00F62045">
        <w:rPr>
          <w:szCs w:val="24"/>
          <w:lang w:eastAsia="en-US"/>
        </w:rPr>
        <w:t xml:space="preserve"> ayant l</w:t>
      </w:r>
      <w:r>
        <w:rPr>
          <w:szCs w:val="24"/>
          <w:lang w:eastAsia="en-US"/>
        </w:rPr>
        <w:t xml:space="preserve">’Offre </w:t>
      </w:r>
      <w:r w:rsidRPr="00F62045">
        <w:rPr>
          <w:szCs w:val="24"/>
          <w:lang w:eastAsia="en-US"/>
        </w:rPr>
        <w:t xml:space="preserve">la </w:t>
      </w:r>
      <w:r>
        <w:rPr>
          <w:szCs w:val="24"/>
          <w:lang w:eastAsia="en-US"/>
        </w:rPr>
        <w:t>P</w:t>
      </w:r>
      <w:r w:rsidRPr="00F62045">
        <w:rPr>
          <w:szCs w:val="24"/>
          <w:lang w:eastAsia="en-US"/>
        </w:rPr>
        <w:t xml:space="preserve">lus </w:t>
      </w:r>
      <w:r>
        <w:rPr>
          <w:szCs w:val="24"/>
          <w:lang w:eastAsia="en-US"/>
        </w:rPr>
        <w:t>A</w:t>
      </w:r>
      <w:r w:rsidRPr="00F62045">
        <w:rPr>
          <w:szCs w:val="24"/>
          <w:lang w:eastAsia="en-US"/>
        </w:rPr>
        <w:t xml:space="preserve">vantageuse pour </w:t>
      </w:r>
      <w:r>
        <w:rPr>
          <w:szCs w:val="24"/>
          <w:lang w:eastAsia="en-US"/>
        </w:rPr>
        <w:t>chaque</w:t>
      </w:r>
      <w:r w:rsidRPr="00F62045">
        <w:rPr>
          <w:szCs w:val="24"/>
          <w:lang w:eastAsia="en-US"/>
        </w:rPr>
        <w:t xml:space="preserve"> </w:t>
      </w:r>
      <w:r>
        <w:rPr>
          <w:szCs w:val="24"/>
          <w:lang w:eastAsia="en-US"/>
        </w:rPr>
        <w:t>, pris</w:t>
      </w:r>
      <w:r w:rsidRPr="00F62045">
        <w:rPr>
          <w:szCs w:val="24"/>
          <w:lang w:eastAsia="en-US"/>
        </w:rPr>
        <w:t xml:space="preserve"> individuel</w:t>
      </w:r>
      <w:r>
        <w:rPr>
          <w:szCs w:val="24"/>
          <w:lang w:eastAsia="en-US"/>
        </w:rPr>
        <w:t>lement</w:t>
      </w:r>
      <w:r w:rsidRPr="00F62045">
        <w:rPr>
          <w:szCs w:val="24"/>
          <w:lang w:eastAsia="en-US"/>
        </w:rPr>
        <w:t xml:space="preserve">. </w:t>
      </w:r>
    </w:p>
    <w:p w14:paraId="71DF7F77" w14:textId="1B724139"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Toutefois, si un </w:t>
      </w:r>
      <w:r>
        <w:rPr>
          <w:szCs w:val="24"/>
          <w:lang w:eastAsia="en-US"/>
        </w:rPr>
        <w:t>S</w:t>
      </w:r>
      <w:r w:rsidRPr="00F62045">
        <w:rPr>
          <w:szCs w:val="24"/>
          <w:lang w:eastAsia="en-US"/>
        </w:rPr>
        <w:t>oumissionnaire, dont l’</w:t>
      </w:r>
      <w:r>
        <w:rPr>
          <w:szCs w:val="24"/>
          <w:lang w:eastAsia="en-US"/>
        </w:rPr>
        <w:t>O</w:t>
      </w:r>
      <w:r w:rsidRPr="00F62045">
        <w:rPr>
          <w:szCs w:val="24"/>
          <w:lang w:eastAsia="en-US"/>
        </w:rPr>
        <w:t xml:space="preserve">ffre est </w:t>
      </w:r>
      <w:r>
        <w:rPr>
          <w:szCs w:val="24"/>
          <w:lang w:eastAsia="en-US"/>
        </w:rPr>
        <w:t>conforme</w:t>
      </w:r>
      <w:r w:rsidRPr="00F62045">
        <w:rPr>
          <w:szCs w:val="24"/>
          <w:lang w:eastAsia="en-US"/>
        </w:rPr>
        <w:t xml:space="preserve"> </w:t>
      </w:r>
      <w:r>
        <w:rPr>
          <w:szCs w:val="24"/>
          <w:lang w:eastAsia="en-US"/>
        </w:rPr>
        <w:t>pour l’essentiel</w:t>
      </w:r>
      <w:r w:rsidRPr="00F62045">
        <w:rPr>
          <w:szCs w:val="24"/>
          <w:lang w:eastAsia="en-US"/>
        </w:rPr>
        <w:t xml:space="preserve"> qui a obtenu la note évaluée la plus élevée pour les lots individuels, n’est pas qualifié pour la combinaison des lots, l’attribution sera </w:t>
      </w:r>
      <w:r>
        <w:rPr>
          <w:szCs w:val="24"/>
          <w:lang w:eastAsia="en-US"/>
        </w:rPr>
        <w:t>effect</w:t>
      </w:r>
      <w:r w:rsidRPr="00F62045">
        <w:rPr>
          <w:szCs w:val="24"/>
          <w:lang w:eastAsia="en-US"/>
        </w:rPr>
        <w:t xml:space="preserve">uée en fonction de la note totale la plus élevée pour la combinaison de lots pour laquelle les </w:t>
      </w:r>
      <w:r>
        <w:rPr>
          <w:szCs w:val="24"/>
          <w:lang w:eastAsia="en-US"/>
        </w:rPr>
        <w:t>S</w:t>
      </w:r>
      <w:r w:rsidRPr="00F62045">
        <w:rPr>
          <w:szCs w:val="24"/>
          <w:lang w:eastAsia="en-US"/>
        </w:rPr>
        <w:t xml:space="preserve">oumissionnaires sont qualifiés. </w:t>
      </w:r>
    </w:p>
    <w:p w14:paraId="499A173D" w14:textId="23611828" w:rsidR="002F7B10" w:rsidRPr="00424F7F" w:rsidRDefault="002F7B10" w:rsidP="00A76396">
      <w:pPr>
        <w:shd w:val="clear" w:color="auto" w:fill="FDFDFD"/>
        <w:spacing w:after="0"/>
        <w:ind w:left="0" w:firstLine="0"/>
        <w:rPr>
          <w:b/>
          <w:bCs/>
          <w:noProof/>
        </w:rPr>
      </w:pPr>
      <w:r w:rsidRPr="00A31F3E">
        <w:rPr>
          <w:b/>
          <w:noProof/>
          <w:lang w:val="fr"/>
        </w:rPr>
        <w:t>Les r</w:t>
      </w:r>
      <w:r w:rsidR="001D4A7B">
        <w:rPr>
          <w:b/>
          <w:noProof/>
          <w:lang w:val="fr"/>
        </w:rPr>
        <w:t xml:space="preserve">abais conditionnels </w:t>
      </w:r>
      <w:r w:rsidRPr="00A31F3E">
        <w:rPr>
          <w:b/>
          <w:noProof/>
          <w:lang w:val="fr"/>
        </w:rPr>
        <w:t>pour l’attribution de plusieurs lots ne seront pas pris en compte</w:t>
      </w:r>
      <w:r w:rsidRPr="00A31F3E">
        <w:rPr>
          <w:b/>
          <w:kern w:val="28"/>
          <w:lang w:val="fr"/>
        </w:rPr>
        <w:t>.</w:t>
      </w:r>
    </w:p>
    <w:p w14:paraId="377A6C1B" w14:textId="52EED9CC" w:rsidR="002F7B10" w:rsidRPr="00C928AA" w:rsidRDefault="002F7B10" w:rsidP="00AE5014">
      <w:pPr>
        <w:pStyle w:val="Outline4"/>
        <w:numPr>
          <w:ilvl w:val="0"/>
          <w:numId w:val="152"/>
        </w:numPr>
        <w:tabs>
          <w:tab w:val="clear" w:pos="1872"/>
          <w:tab w:val="left" w:pos="2127"/>
        </w:tabs>
        <w:spacing w:after="240"/>
        <w:jc w:val="both"/>
      </w:pPr>
      <w:r w:rsidRPr="00A31F3E">
        <w:rPr>
          <w:b/>
          <w:lang w:val="fr"/>
        </w:rPr>
        <w:t xml:space="preserve">Critères de qualification pour les </w:t>
      </w:r>
      <w:r w:rsidR="00790218">
        <w:rPr>
          <w:b/>
          <w:lang w:val="fr"/>
        </w:rPr>
        <w:t>lo</w:t>
      </w:r>
      <w:r w:rsidRPr="00A31F3E">
        <w:rPr>
          <w:b/>
          <w:lang w:val="fr"/>
        </w:rPr>
        <w:t>ts multiples</w:t>
      </w:r>
    </w:p>
    <w:p w14:paraId="6E9225B1" w14:textId="30263E8D" w:rsidR="002F7B10" w:rsidRPr="00424F7F" w:rsidRDefault="002F7B10" w:rsidP="00A76396">
      <w:pPr>
        <w:pStyle w:val="Outline4"/>
        <w:ind w:left="0" w:firstLine="18"/>
        <w:jc w:val="both"/>
      </w:pPr>
      <w:r w:rsidRPr="00A31F3E">
        <w:rPr>
          <w:lang w:val="fr"/>
        </w:rPr>
        <w:t xml:space="preserve">Le critère de qualification est l’exigence minimale </w:t>
      </w:r>
      <w:r w:rsidR="00755E92">
        <w:rPr>
          <w:lang w:val="fr"/>
        </w:rPr>
        <w:t>cumulé</w:t>
      </w:r>
      <w:r w:rsidR="00755E92" w:rsidRPr="00A31F3E">
        <w:rPr>
          <w:lang w:val="fr"/>
        </w:rPr>
        <w:t xml:space="preserve">e </w:t>
      </w:r>
      <w:r w:rsidRPr="00A31F3E">
        <w:rPr>
          <w:lang w:val="fr"/>
        </w:rPr>
        <w:t xml:space="preserve">pour les lots respectifs, comme spécifié aux points 3.1, 3.2, </w:t>
      </w:r>
      <w:r w:rsidR="00755E92">
        <w:rPr>
          <w:lang w:val="fr"/>
        </w:rPr>
        <w:t xml:space="preserve">4.2(a) et </w:t>
      </w:r>
      <w:r w:rsidRPr="00A31F3E">
        <w:rPr>
          <w:lang w:val="fr"/>
        </w:rPr>
        <w:t>4.2</w:t>
      </w:r>
      <w:r w:rsidR="00CA24B8">
        <w:rPr>
          <w:lang w:val="fr"/>
        </w:rPr>
        <w:t>(</w:t>
      </w:r>
      <w:r w:rsidRPr="00A31F3E">
        <w:rPr>
          <w:lang w:val="fr"/>
        </w:rPr>
        <w:t xml:space="preserve"> b). Toutefois, en ce qui concerne l’expérience spécifique </w:t>
      </w:r>
      <w:r w:rsidRPr="00A31F3E">
        <w:rPr>
          <w:lang w:val="fr"/>
        </w:rPr>
        <w:lastRenderedPageBreak/>
        <w:t xml:space="preserve">visée au point 4.2 </w:t>
      </w:r>
      <w:r w:rsidR="00CA24B8">
        <w:rPr>
          <w:lang w:val="fr"/>
        </w:rPr>
        <w:t>(</w:t>
      </w:r>
      <w:r w:rsidRPr="00A31F3E">
        <w:rPr>
          <w:lang w:val="fr"/>
        </w:rPr>
        <w:t xml:space="preserve">a) de la </w:t>
      </w:r>
      <w:r w:rsidR="00CA24B8">
        <w:rPr>
          <w:lang w:val="fr"/>
        </w:rPr>
        <w:t>S</w:t>
      </w:r>
      <w:r w:rsidRPr="00A31F3E">
        <w:rPr>
          <w:lang w:val="fr"/>
        </w:rPr>
        <w:t>ection III, l</w:t>
      </w:r>
      <w:r w:rsidR="00CA24B8">
        <w:rPr>
          <w:lang w:val="fr"/>
        </w:rPr>
        <w:t>e Maître d’Ouvrage</w:t>
      </w:r>
      <w:r w:rsidRPr="00A31F3E">
        <w:rPr>
          <w:lang w:val="fr"/>
        </w:rPr>
        <w:t xml:space="preserve"> choisira une ou plusieurs des options identifiées ci-dessous:</w:t>
      </w:r>
    </w:p>
    <w:p w14:paraId="77BCE7FD" w14:textId="54053FA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N est le nombre minimal de </w:t>
      </w:r>
      <w:r w:rsidR="00AB55A9">
        <w:rPr>
          <w:color w:val="000000" w:themeColor="text1"/>
          <w:spacing w:val="-2"/>
          <w:lang w:val="fr"/>
        </w:rPr>
        <w:t>marchés</w:t>
      </w:r>
    </w:p>
    <w:p w14:paraId="251CDC4F" w14:textId="6866D036"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V est la valeur minimale d’un seul </w:t>
      </w:r>
      <w:r w:rsidR="00AB55A9">
        <w:rPr>
          <w:color w:val="000000" w:themeColor="text1"/>
          <w:spacing w:val="-2"/>
          <w:lang w:val="fr"/>
        </w:rPr>
        <w:t>marché</w:t>
      </w:r>
    </w:p>
    <w:p w14:paraId="5F3C7EDD" w14:textId="4B4EA7D2" w:rsidR="002F7B10" w:rsidRPr="00424F7F" w:rsidRDefault="002F7B10" w:rsidP="00424F7F">
      <w:pPr>
        <w:spacing w:before="240" w:after="120"/>
        <w:ind w:left="1440" w:firstLine="450"/>
        <w:rPr>
          <w:color w:val="000000" w:themeColor="text1"/>
          <w:spacing w:val="-2"/>
        </w:rPr>
      </w:pPr>
      <w:r w:rsidRPr="00A31F3E">
        <w:rPr>
          <w:b/>
          <w:color w:val="000000" w:themeColor="text1"/>
          <w:spacing w:val="-2"/>
          <w:lang w:val="fr"/>
        </w:rPr>
        <w:t xml:space="preserve">(a) Pour un </w:t>
      </w:r>
      <w:r w:rsidR="00AB55A9">
        <w:rPr>
          <w:b/>
          <w:color w:val="000000" w:themeColor="text1"/>
          <w:spacing w:val="-2"/>
          <w:lang w:val="fr"/>
        </w:rPr>
        <w:t>marché</w:t>
      </w:r>
      <w:r w:rsidRPr="00A31F3E">
        <w:rPr>
          <w:b/>
          <w:color w:val="000000" w:themeColor="text1"/>
          <w:spacing w:val="-2"/>
          <w:lang w:val="fr"/>
        </w:rPr>
        <w:t xml:space="preserve"> </w:t>
      </w:r>
      <w:r w:rsidRPr="00A31F3E">
        <w:rPr>
          <w:color w:val="000000" w:themeColor="text1"/>
          <w:spacing w:val="-2"/>
          <w:lang w:val="fr"/>
        </w:rPr>
        <w:t>:</w:t>
      </w:r>
    </w:p>
    <w:p w14:paraId="2EDBDF05" w14:textId="77777777" w:rsidR="002F7B10" w:rsidRPr="00424F7F" w:rsidRDefault="002F7B10" w:rsidP="00424F7F">
      <w:pPr>
        <w:tabs>
          <w:tab w:val="left" w:pos="1440"/>
        </w:tabs>
        <w:spacing w:before="240" w:after="120"/>
        <w:ind w:left="1440" w:firstLine="450"/>
        <w:rPr>
          <w:b/>
          <w:color w:val="000000" w:themeColor="text1"/>
          <w:spacing w:val="-2"/>
        </w:rPr>
      </w:pPr>
      <w:r w:rsidRPr="00A31F3E">
        <w:rPr>
          <w:b/>
          <w:color w:val="000000" w:themeColor="text1"/>
          <w:spacing w:val="-2"/>
          <w:lang w:val="fr"/>
        </w:rPr>
        <w:t xml:space="preserve">Option 1 : </w:t>
      </w:r>
      <w:r w:rsidRPr="00A31F3E">
        <w:rPr>
          <w:b/>
          <w:color w:val="000000" w:themeColor="text1"/>
          <w:spacing w:val="-2"/>
          <w:lang w:val="fr"/>
        </w:rPr>
        <w:tab/>
      </w:r>
    </w:p>
    <w:p w14:paraId="44078A86" w14:textId="2388F4F7" w:rsidR="002F7B10" w:rsidRPr="00424F7F" w:rsidRDefault="002F7B10" w:rsidP="00A76396">
      <w:pPr>
        <w:pStyle w:val="ListParagraph"/>
        <w:numPr>
          <w:ilvl w:val="0"/>
          <w:numId w:val="147"/>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w:t>
      </w:r>
    </w:p>
    <w:p w14:paraId="705A09FF" w14:textId="38B2A2FC" w:rsidR="002F7B10" w:rsidRPr="003261FD" w:rsidRDefault="002F7B10" w:rsidP="00424F7F">
      <w:pPr>
        <w:tabs>
          <w:tab w:val="left" w:pos="1800"/>
        </w:tabs>
        <w:spacing w:before="240" w:after="120"/>
        <w:ind w:firstLine="414"/>
        <w:rPr>
          <w:color w:val="000000" w:themeColor="text1"/>
          <w:spacing w:val="-2"/>
        </w:rPr>
      </w:pPr>
      <w:r w:rsidRPr="00A31F3E">
        <w:rPr>
          <w:color w:val="000000" w:themeColor="text1"/>
          <w:spacing w:val="-2"/>
          <w:lang w:val="fr"/>
        </w:rPr>
        <w:tab/>
      </w:r>
      <w:r w:rsidR="00FE0F30">
        <w:rPr>
          <w:color w:val="000000" w:themeColor="text1"/>
          <w:spacing w:val="-2"/>
          <w:lang w:val="fr"/>
        </w:rPr>
        <w:t xml:space="preserve">  </w:t>
      </w:r>
      <w:r w:rsidRPr="003261FD">
        <w:rPr>
          <w:color w:val="000000" w:themeColor="text1"/>
          <w:spacing w:val="-2"/>
          <w:lang w:val="fr"/>
        </w:rPr>
        <w:t xml:space="preserve">Ou </w:t>
      </w:r>
    </w:p>
    <w:p w14:paraId="493E7B3D" w14:textId="77777777" w:rsidR="002F7B10" w:rsidRPr="003261FD" w:rsidRDefault="002F7B10" w:rsidP="00424F7F">
      <w:pPr>
        <w:tabs>
          <w:tab w:val="left" w:pos="1440"/>
        </w:tabs>
        <w:spacing w:before="240" w:after="120"/>
        <w:ind w:left="1440" w:firstLine="450"/>
        <w:rPr>
          <w:b/>
          <w:color w:val="000000" w:themeColor="text1"/>
          <w:spacing w:val="-2"/>
        </w:rPr>
      </w:pPr>
      <w:r w:rsidRPr="003261FD">
        <w:rPr>
          <w:b/>
          <w:color w:val="000000" w:themeColor="text1"/>
          <w:spacing w:val="-2"/>
          <w:lang w:val="fr"/>
        </w:rPr>
        <w:t xml:space="preserve">Option 2 : </w:t>
      </w:r>
      <w:r w:rsidRPr="003261FD">
        <w:rPr>
          <w:b/>
          <w:color w:val="000000" w:themeColor="text1"/>
          <w:spacing w:val="-2"/>
          <w:lang w:val="fr"/>
        </w:rPr>
        <w:tab/>
      </w:r>
    </w:p>
    <w:p w14:paraId="7D0AB9E2" w14:textId="582A5AC1" w:rsidR="002F7B10" w:rsidRPr="00424F7F" w:rsidRDefault="002F7B10" w:rsidP="00A76396">
      <w:pPr>
        <w:pStyle w:val="ListParagraph"/>
        <w:numPr>
          <w:ilvl w:val="0"/>
          <w:numId w:val="151"/>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 ou</w:t>
      </w:r>
    </w:p>
    <w:p w14:paraId="1F8A146E" w14:textId="4D50B62A" w:rsidR="002F7B10" w:rsidRPr="00424F7F" w:rsidRDefault="00A7487D" w:rsidP="00AE5014">
      <w:pPr>
        <w:pStyle w:val="ListParagraph"/>
        <w:numPr>
          <w:ilvl w:val="0"/>
          <w:numId w:val="151"/>
        </w:numPr>
        <w:tabs>
          <w:tab w:val="left" w:pos="1800"/>
        </w:tabs>
        <w:spacing w:before="240" w:after="120"/>
        <w:rPr>
          <w:color w:val="000000" w:themeColor="text1"/>
          <w:spacing w:val="-2"/>
        </w:rPr>
      </w:pPr>
      <w:r>
        <w:rPr>
          <w:color w:val="000000" w:themeColor="text1"/>
          <w:spacing w:val="-2"/>
          <w:lang w:val="fr"/>
        </w:rPr>
        <w:t>N ou moins de</w:t>
      </w:r>
      <w:r w:rsidR="002F7B10" w:rsidRPr="00A31F3E">
        <w:rPr>
          <w:color w:val="000000" w:themeColor="text1"/>
          <w:spacing w:val="-2"/>
          <w:lang w:val="fr"/>
        </w:rPr>
        <w:t xml:space="preserve"> N </w:t>
      </w:r>
      <w:r w:rsidR="002F5D2C">
        <w:rPr>
          <w:color w:val="000000" w:themeColor="text1"/>
          <w:spacing w:val="-2"/>
          <w:lang w:val="fr"/>
        </w:rPr>
        <w:t>marché</w:t>
      </w:r>
      <w:r w:rsidR="002F7B10" w:rsidRPr="00A31F3E">
        <w:rPr>
          <w:color w:val="000000" w:themeColor="text1"/>
          <w:spacing w:val="-2"/>
          <w:lang w:val="fr"/>
        </w:rPr>
        <w:t>s, chacun d’une valeur minimale V, mais dont la valeur totale est égale ou supérieure à N x V.</w:t>
      </w:r>
    </w:p>
    <w:p w14:paraId="0F3E8739" w14:textId="5F762E46" w:rsidR="002F7B10" w:rsidRPr="00424F7F" w:rsidRDefault="002F7B10" w:rsidP="00424F7F">
      <w:pPr>
        <w:keepNext/>
        <w:tabs>
          <w:tab w:val="left" w:pos="2160"/>
        </w:tabs>
        <w:spacing w:before="240" w:after="120" w:line="480" w:lineRule="exact"/>
        <w:ind w:left="1440" w:firstLine="360"/>
        <w:outlineLvl w:val="1"/>
        <w:rPr>
          <w:b/>
          <w:color w:val="000000" w:themeColor="text1"/>
          <w:spacing w:val="-2"/>
        </w:rPr>
      </w:pPr>
      <w:r w:rsidRPr="00A31F3E">
        <w:rPr>
          <w:b/>
          <w:color w:val="000000" w:themeColor="text1"/>
          <w:spacing w:val="-2"/>
          <w:lang w:val="fr"/>
        </w:rPr>
        <w:t xml:space="preserve">(b) Pour les </w:t>
      </w:r>
      <w:r w:rsidR="00A7487D">
        <w:rPr>
          <w:b/>
          <w:color w:val="000000" w:themeColor="text1"/>
          <w:spacing w:val="-2"/>
          <w:lang w:val="fr"/>
        </w:rPr>
        <w:t>lots</w:t>
      </w:r>
      <w:r w:rsidR="00A7487D" w:rsidRPr="00A31F3E">
        <w:rPr>
          <w:b/>
          <w:color w:val="000000" w:themeColor="text1"/>
          <w:spacing w:val="-2"/>
          <w:lang w:val="fr"/>
        </w:rPr>
        <w:t xml:space="preserve"> </w:t>
      </w:r>
      <w:r w:rsidRPr="00A31F3E">
        <w:rPr>
          <w:b/>
          <w:color w:val="000000" w:themeColor="text1"/>
          <w:spacing w:val="-2"/>
          <w:lang w:val="fr"/>
        </w:rPr>
        <w:t>multiples</w:t>
      </w:r>
    </w:p>
    <w:p w14:paraId="6CD63F37" w14:textId="77777777" w:rsidR="002F7B10" w:rsidRPr="00424F7F" w:rsidRDefault="002F7B10" w:rsidP="002F7B10">
      <w:pPr>
        <w:tabs>
          <w:tab w:val="left" w:pos="1800"/>
        </w:tabs>
        <w:spacing w:before="240" w:after="120"/>
        <w:ind w:left="1800" w:hanging="1800"/>
        <w:rPr>
          <w:b/>
          <w:color w:val="000000" w:themeColor="text1"/>
          <w:spacing w:val="-2"/>
        </w:rPr>
      </w:pPr>
      <w:r w:rsidRPr="00A31F3E">
        <w:rPr>
          <w:color w:val="000000" w:themeColor="text1"/>
          <w:spacing w:val="-2"/>
          <w:lang w:val="fr"/>
        </w:rPr>
        <w:tab/>
      </w:r>
      <w:r w:rsidRPr="00A31F3E">
        <w:rPr>
          <w:b/>
          <w:color w:val="000000" w:themeColor="text1"/>
          <w:spacing w:val="-2"/>
          <w:lang w:val="fr"/>
        </w:rPr>
        <w:t xml:space="preserve">Option 1 : </w:t>
      </w:r>
      <w:r w:rsidRPr="00A31F3E">
        <w:rPr>
          <w:b/>
          <w:color w:val="000000" w:themeColor="text1"/>
          <w:spacing w:val="-2"/>
          <w:lang w:val="fr"/>
        </w:rPr>
        <w:tab/>
      </w:r>
    </w:p>
    <w:p w14:paraId="724412F2" w14:textId="73FBCB08" w:rsidR="002F7B10" w:rsidRPr="00424F7F" w:rsidRDefault="002F7B10" w:rsidP="00AE5014">
      <w:pPr>
        <w:pStyle w:val="ListParagraph"/>
        <w:numPr>
          <w:ilvl w:val="0"/>
          <w:numId w:val="148"/>
        </w:numPr>
        <w:tabs>
          <w:tab w:val="left" w:pos="1800"/>
        </w:tabs>
        <w:spacing w:before="240" w:after="120"/>
        <w:ind w:hanging="458"/>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cumulée</w:t>
      </w:r>
      <w:r w:rsidR="00002A91" w:rsidRPr="00A31F3E">
        <w:rPr>
          <w:color w:val="000000" w:themeColor="text1"/>
          <w:spacing w:val="-2"/>
          <w:lang w:val="fr"/>
        </w:rPr>
        <w:t xml:space="preserve">s </w:t>
      </w:r>
      <w:r w:rsidRPr="00A31F3E">
        <w:rPr>
          <w:color w:val="000000" w:themeColor="text1"/>
          <w:spacing w:val="-2"/>
          <w:lang w:val="fr"/>
        </w:rPr>
        <w:t xml:space="preserve">pour chaque </w:t>
      </w:r>
      <w:r w:rsidR="002F5D2C">
        <w:rPr>
          <w:color w:val="000000" w:themeColor="text1"/>
          <w:spacing w:val="-2"/>
          <w:lang w:val="fr"/>
        </w:rPr>
        <w:t>marché</w:t>
      </w:r>
      <w:r w:rsidRPr="00A31F3E">
        <w:rPr>
          <w:color w:val="000000" w:themeColor="text1"/>
          <w:spacing w:val="-2"/>
          <w:lang w:val="fr"/>
        </w:rPr>
        <w:t xml:space="preserve"> pour lequel le </w:t>
      </w:r>
      <w:r w:rsidR="002F5D2C">
        <w:rPr>
          <w:color w:val="000000" w:themeColor="text1"/>
          <w:spacing w:val="-2"/>
          <w:lang w:val="fr"/>
        </w:rPr>
        <w:t>S</w:t>
      </w:r>
      <w:r w:rsidRPr="00A31F3E">
        <w:rPr>
          <w:color w:val="000000" w:themeColor="text1"/>
          <w:spacing w:val="-2"/>
          <w:lang w:val="fr"/>
        </w:rPr>
        <w:t xml:space="preserve">oumissionnaire a soumis des </w:t>
      </w:r>
      <w:r w:rsidR="00C57F0F">
        <w:rPr>
          <w:color w:val="000000" w:themeColor="text1"/>
          <w:spacing w:val="-2"/>
          <w:lang w:val="fr"/>
        </w:rPr>
        <w:t>O</w:t>
      </w:r>
      <w:r w:rsidRPr="00A31F3E">
        <w:rPr>
          <w:color w:val="000000" w:themeColor="text1"/>
          <w:spacing w:val="-2"/>
          <w:lang w:val="fr"/>
        </w:rPr>
        <w:t xml:space="preserve">ffres comme suit, et N1, N2, N3, etc. sont des </w:t>
      </w:r>
      <w:r w:rsidR="002F5D2C">
        <w:rPr>
          <w:color w:val="000000" w:themeColor="text1"/>
          <w:spacing w:val="-2"/>
          <w:lang w:val="fr"/>
        </w:rPr>
        <w:t>marchés</w:t>
      </w:r>
      <w:r w:rsidRPr="00A31F3E">
        <w:rPr>
          <w:color w:val="000000" w:themeColor="text1"/>
          <w:spacing w:val="-2"/>
          <w:lang w:val="fr"/>
        </w:rPr>
        <w:t xml:space="preserve"> </w:t>
      </w:r>
      <w:r w:rsidR="00A7487D" w:rsidRPr="00A31F3E">
        <w:rPr>
          <w:color w:val="000000" w:themeColor="text1"/>
          <w:spacing w:val="-2"/>
          <w:lang w:val="fr"/>
        </w:rPr>
        <w:t>di</w:t>
      </w:r>
      <w:r w:rsidR="00A7487D">
        <w:rPr>
          <w:color w:val="000000" w:themeColor="text1"/>
          <w:spacing w:val="-2"/>
          <w:lang w:val="fr"/>
        </w:rPr>
        <w:t>stinc</w:t>
      </w:r>
      <w:r w:rsidR="00A7487D" w:rsidRPr="00A31F3E">
        <w:rPr>
          <w:color w:val="000000" w:themeColor="text1"/>
          <w:spacing w:val="-2"/>
          <w:lang w:val="fr"/>
        </w:rPr>
        <w:t>ts</w:t>
      </w:r>
      <w:r w:rsidRPr="00A31F3E">
        <w:rPr>
          <w:color w:val="000000" w:themeColor="text1"/>
          <w:spacing w:val="-2"/>
          <w:lang w:val="fr"/>
        </w:rPr>
        <w:t>:</w:t>
      </w:r>
    </w:p>
    <w:p w14:paraId="3897B265" w14:textId="72C4EBB7"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02A91">
        <w:rPr>
          <w:color w:val="000000" w:themeColor="text1"/>
          <w:spacing w:val="-2"/>
          <w:lang w:val="fr"/>
        </w:rPr>
        <w:t xml:space="preserve"> marchés</w:t>
      </w:r>
      <w:r w:rsidRPr="00A31F3E">
        <w:rPr>
          <w:color w:val="000000" w:themeColor="text1"/>
          <w:spacing w:val="-2"/>
          <w:lang w:val="fr"/>
        </w:rPr>
        <w:t>, chacun de valeur minimale V1;</w:t>
      </w:r>
    </w:p>
    <w:p w14:paraId="2EA3967F" w14:textId="17DF1D53"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02A91">
        <w:rPr>
          <w:color w:val="000000" w:themeColor="text1"/>
          <w:spacing w:val="-2"/>
          <w:lang w:val="fr"/>
        </w:rPr>
        <w:t xml:space="preserve"> marchés</w:t>
      </w:r>
      <w:r w:rsidRPr="00A31F3E">
        <w:rPr>
          <w:color w:val="000000" w:themeColor="text1"/>
          <w:spacing w:val="-2"/>
          <w:lang w:val="fr"/>
        </w:rPr>
        <w:t>, chacun de valeur minimale V2</w:t>
      </w:r>
      <w:r w:rsidR="00002A91">
        <w:rPr>
          <w:color w:val="000000" w:themeColor="text1"/>
          <w:spacing w:val="-2"/>
          <w:lang w:val="fr"/>
        </w:rPr>
        <w:t> </w:t>
      </w:r>
      <w:r w:rsidRPr="00A31F3E">
        <w:rPr>
          <w:color w:val="000000" w:themeColor="text1"/>
          <w:spacing w:val="-2"/>
          <w:lang w:val="fr"/>
        </w:rPr>
        <w:t xml:space="preserve">; </w:t>
      </w:r>
    </w:p>
    <w:p w14:paraId="54D15CC1" w14:textId="4647D28C"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w:t>
      </w:r>
      <w:r w:rsidR="00002A91">
        <w:rPr>
          <w:color w:val="000000" w:themeColor="text1"/>
          <w:spacing w:val="-2"/>
          <w:lang w:val="fr"/>
        </w:rPr>
        <w:t> </w:t>
      </w:r>
      <w:r w:rsidRPr="00A31F3E">
        <w:rPr>
          <w:color w:val="000000" w:themeColor="text1"/>
          <w:spacing w:val="-2"/>
          <w:lang w:val="fr"/>
        </w:rPr>
        <w:t>: N3</w:t>
      </w:r>
      <w:r w:rsidR="00002A91">
        <w:rPr>
          <w:color w:val="000000" w:themeColor="text1"/>
          <w:spacing w:val="-2"/>
          <w:lang w:val="fr"/>
        </w:rPr>
        <w:t xml:space="preserve"> marchés</w:t>
      </w:r>
      <w:r w:rsidRPr="00A31F3E">
        <w:rPr>
          <w:color w:val="000000" w:themeColor="text1"/>
          <w:spacing w:val="-2"/>
          <w:lang w:val="fr"/>
        </w:rPr>
        <w:t xml:space="preserve">, chacun de valeur minimale V3; </w:t>
      </w:r>
    </w:p>
    <w:p w14:paraId="7EE0310D" w14:textId="77777777" w:rsidR="002F7B10" w:rsidRPr="003261FD" w:rsidRDefault="002F7B10" w:rsidP="00424F7F">
      <w:pPr>
        <w:tabs>
          <w:tab w:val="left" w:pos="2160"/>
        </w:tabs>
        <w:spacing w:before="240" w:after="120"/>
        <w:ind w:left="2610" w:hanging="90"/>
        <w:rPr>
          <w:color w:val="000000" w:themeColor="text1"/>
          <w:spacing w:val="-2"/>
        </w:rPr>
      </w:pPr>
      <w:r w:rsidRPr="003261FD">
        <w:rPr>
          <w:color w:val="000000" w:themeColor="text1"/>
          <w:spacing w:val="-2"/>
          <w:lang w:val="fr"/>
        </w:rPr>
        <w:t xml:space="preserve">----etc. </w:t>
      </w:r>
    </w:p>
    <w:p w14:paraId="79C6B0DC"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Ou</w:t>
      </w:r>
    </w:p>
    <w:p w14:paraId="567BF2EA"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2 : </w:t>
      </w:r>
      <w:r w:rsidRPr="003261FD">
        <w:rPr>
          <w:b/>
          <w:color w:val="000000" w:themeColor="text1"/>
          <w:spacing w:val="-2"/>
          <w:lang w:val="fr"/>
        </w:rPr>
        <w:tab/>
      </w:r>
    </w:p>
    <w:p w14:paraId="6C22D2BF" w14:textId="4C652AD6" w:rsidR="002F7B10" w:rsidRPr="00A76396" w:rsidRDefault="002F7B10" w:rsidP="00AE5014">
      <w:pPr>
        <w:pStyle w:val="ListParagraph"/>
        <w:numPr>
          <w:ilvl w:val="0"/>
          <w:numId w:val="149"/>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w:t>
      </w:r>
      <w:r w:rsidR="00002A91" w:rsidRPr="00A31F3E">
        <w:rPr>
          <w:color w:val="000000" w:themeColor="text1"/>
          <w:spacing w:val="-2"/>
          <w:lang w:val="fr"/>
        </w:rPr>
        <w:t xml:space="preserve">es </w:t>
      </w:r>
      <w:r w:rsidRPr="00A31F3E">
        <w:rPr>
          <w:color w:val="000000" w:themeColor="text1"/>
          <w:spacing w:val="-2"/>
          <w:lang w:val="fr"/>
        </w:rPr>
        <w:t xml:space="preserve">pour chaque </w:t>
      </w:r>
      <w:r w:rsidR="0067471A">
        <w:rPr>
          <w:color w:val="000000" w:themeColor="text1"/>
          <w:spacing w:val="-2"/>
          <w:lang w:val="fr"/>
        </w:rPr>
        <w:t>marché</w:t>
      </w:r>
      <w:r w:rsidRPr="00A31F3E">
        <w:rPr>
          <w:color w:val="000000" w:themeColor="text1"/>
          <w:spacing w:val="-2"/>
          <w:lang w:val="fr"/>
        </w:rPr>
        <w:t xml:space="preserve"> pour lequel le </w:t>
      </w:r>
      <w:r w:rsidR="0067471A">
        <w:rPr>
          <w:color w:val="000000" w:themeColor="text1"/>
          <w:spacing w:val="-2"/>
          <w:lang w:val="fr"/>
        </w:rPr>
        <w:t>S</w:t>
      </w:r>
      <w:r w:rsidRPr="00A31F3E">
        <w:rPr>
          <w:color w:val="000000" w:themeColor="text1"/>
          <w:spacing w:val="-2"/>
          <w:lang w:val="fr"/>
        </w:rPr>
        <w:t xml:space="preserve">oumissionnaire a soumis des </w:t>
      </w:r>
      <w:r w:rsidR="00EC60F1">
        <w:rPr>
          <w:color w:val="000000" w:themeColor="text1"/>
          <w:spacing w:val="-2"/>
          <w:lang w:val="fr"/>
        </w:rPr>
        <w:t>O</w:t>
      </w:r>
      <w:r w:rsidRPr="00A31F3E">
        <w:rPr>
          <w:color w:val="000000" w:themeColor="text1"/>
          <w:spacing w:val="-2"/>
          <w:lang w:val="fr"/>
        </w:rPr>
        <w:t xml:space="preserve">ffres comme suit, et N1, N2, N3, etc. sont des </w:t>
      </w:r>
      <w:r w:rsidR="00EC60F1">
        <w:rPr>
          <w:color w:val="000000" w:themeColor="text1"/>
          <w:spacing w:val="-2"/>
          <w:lang w:val="fr"/>
        </w:rPr>
        <w:t>marchés</w:t>
      </w:r>
      <w:r w:rsidRPr="00A31F3E">
        <w:rPr>
          <w:color w:val="000000" w:themeColor="text1"/>
          <w:spacing w:val="-2"/>
          <w:lang w:val="fr"/>
        </w:rPr>
        <w:t xml:space="preserve"> différents:</w:t>
      </w:r>
    </w:p>
    <w:p w14:paraId="437FC3E5" w14:textId="77777777" w:rsidR="00F137B8" w:rsidRPr="00424F7F" w:rsidRDefault="00F137B8" w:rsidP="00A76396">
      <w:pPr>
        <w:pStyle w:val="ListParagraph"/>
        <w:tabs>
          <w:tab w:val="left" w:pos="1800"/>
        </w:tabs>
        <w:spacing w:before="240" w:after="120"/>
        <w:ind w:left="2528" w:firstLine="0"/>
        <w:rPr>
          <w:color w:val="000000" w:themeColor="text1"/>
          <w:spacing w:val="-2"/>
        </w:rPr>
      </w:pPr>
    </w:p>
    <w:p w14:paraId="7C3A2928"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Lot 1: N1 marchés, chacun de valeur minimale V1;</w:t>
      </w:r>
    </w:p>
    <w:p w14:paraId="5E49EE1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2: N2 marchés, chacun de valeur minimale V2 ; </w:t>
      </w:r>
    </w:p>
    <w:p w14:paraId="553F233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3 : N3 marchés, chacun de valeur minimale V3; </w:t>
      </w:r>
    </w:p>
    <w:p w14:paraId="6EFCA874"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DD76CAA" w14:textId="57E4AD9C"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lastRenderedPageBreak/>
        <w:t>Lot 1: N1</w:t>
      </w:r>
      <w:r w:rsidR="00367927">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EC60F1">
        <w:rPr>
          <w:color w:val="000000" w:themeColor="text1"/>
          <w:spacing w:val="-2"/>
          <w:lang w:val="fr"/>
        </w:rPr>
        <w:t>marchés</w:t>
      </w:r>
      <w:r w:rsidRPr="00A31F3E">
        <w:rPr>
          <w:color w:val="000000" w:themeColor="text1"/>
          <w:spacing w:val="-2"/>
          <w:lang w:val="fr"/>
        </w:rPr>
        <w:t xml:space="preserve"> inférieur ou </w:t>
      </w:r>
      <w:r w:rsidR="00367927" w:rsidRPr="00A31F3E">
        <w:rPr>
          <w:color w:val="000000" w:themeColor="text1"/>
          <w:spacing w:val="-2"/>
          <w:lang w:val="fr"/>
        </w:rPr>
        <w:t>éga</w:t>
      </w:r>
      <w:r w:rsidR="00367927">
        <w:rPr>
          <w:color w:val="000000" w:themeColor="text1"/>
          <w:spacing w:val="-2"/>
          <w:lang w:val="fr"/>
        </w:rPr>
        <w:t>l</w:t>
      </w:r>
      <w:r w:rsidR="00367927" w:rsidRPr="00A31F3E">
        <w:rPr>
          <w:color w:val="000000" w:themeColor="text1"/>
          <w:spacing w:val="-2"/>
          <w:lang w:val="fr"/>
        </w:rPr>
        <w:t xml:space="preserve"> </w:t>
      </w:r>
      <w:r w:rsidRPr="00A31F3E">
        <w:rPr>
          <w:color w:val="000000" w:themeColor="text1"/>
          <w:spacing w:val="-2"/>
          <w:lang w:val="fr"/>
        </w:rPr>
        <w:t>à N1, chacun ayant une valeur minimale V1, mais la valeur totale de tous les marchés étant égale ou supérieure à N1 x V1.</w:t>
      </w:r>
    </w:p>
    <w:p w14:paraId="7C709FC7" w14:textId="44C510C0"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2: N2</w:t>
      </w:r>
      <w:r w:rsidR="00367927">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07AE9666" w14:textId="0F91661F"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3: N3</w:t>
      </w:r>
      <w:r w:rsidR="00367927">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2723BD">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2723BD">
        <w:rPr>
          <w:color w:val="000000" w:themeColor="text1"/>
          <w:spacing w:val="-2"/>
          <w:lang w:val="fr"/>
        </w:rPr>
        <w:t>marchés</w:t>
      </w:r>
      <w:r w:rsidRPr="00A31F3E">
        <w:rPr>
          <w:color w:val="000000" w:themeColor="text1"/>
          <w:spacing w:val="-2"/>
          <w:lang w:val="fr"/>
        </w:rPr>
        <w:t xml:space="preserve"> égale ou supérieure à N3 x V3.</w:t>
      </w:r>
    </w:p>
    <w:p w14:paraId="4FCC7955"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----etc.</w:t>
      </w:r>
    </w:p>
    <w:p w14:paraId="72578725" w14:textId="77777777" w:rsidR="002F7B10" w:rsidRPr="003261FD" w:rsidRDefault="002F7B10" w:rsidP="00A76396">
      <w:pPr>
        <w:tabs>
          <w:tab w:val="left" w:pos="2160"/>
        </w:tabs>
        <w:spacing w:before="60" w:after="60"/>
        <w:ind w:left="1440" w:firstLine="450"/>
        <w:rPr>
          <w:rFonts w:cs="Arial"/>
          <w:b/>
          <w:bCs/>
          <w:iCs/>
          <w:color w:val="000000" w:themeColor="text1"/>
          <w:spacing w:val="-2"/>
          <w:sz w:val="28"/>
          <w:szCs w:val="28"/>
        </w:rPr>
      </w:pPr>
      <w:r w:rsidRPr="003261FD">
        <w:rPr>
          <w:color w:val="000000" w:themeColor="text1"/>
          <w:spacing w:val="-2"/>
          <w:lang w:val="fr"/>
        </w:rPr>
        <w:tab/>
        <w:t>Ou</w:t>
      </w:r>
    </w:p>
    <w:p w14:paraId="22E88B68"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3 : </w:t>
      </w:r>
      <w:r w:rsidRPr="003261FD">
        <w:rPr>
          <w:b/>
          <w:color w:val="000000" w:themeColor="text1"/>
          <w:spacing w:val="-2"/>
          <w:lang w:val="fr"/>
        </w:rPr>
        <w:tab/>
      </w:r>
    </w:p>
    <w:p w14:paraId="4E38DD16" w14:textId="2F536E74"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D3217E">
        <w:rPr>
          <w:color w:val="000000" w:themeColor="text1"/>
          <w:spacing w:val="-2"/>
          <w:lang w:val="fr"/>
        </w:rPr>
        <w:t>cumulé</w:t>
      </w:r>
      <w:r w:rsidR="00D3217E" w:rsidRPr="00A31F3E">
        <w:rPr>
          <w:color w:val="000000" w:themeColor="text1"/>
          <w:spacing w:val="-2"/>
          <w:lang w:val="fr"/>
        </w:rPr>
        <w:t xml:space="preserve">es </w:t>
      </w:r>
      <w:r w:rsidRPr="00A31F3E">
        <w:rPr>
          <w:color w:val="000000" w:themeColor="text1"/>
          <w:spacing w:val="-2"/>
          <w:lang w:val="fr"/>
        </w:rPr>
        <w:t xml:space="preserve">pour chaque marché pour lequel le </w:t>
      </w:r>
      <w:r w:rsidR="00B751D9">
        <w:rPr>
          <w:color w:val="000000" w:themeColor="text1"/>
          <w:spacing w:val="-2"/>
          <w:lang w:val="fr"/>
        </w:rPr>
        <w:t>S</w:t>
      </w:r>
      <w:r w:rsidRPr="00A31F3E">
        <w:rPr>
          <w:color w:val="000000" w:themeColor="text1"/>
          <w:spacing w:val="-2"/>
          <w:lang w:val="fr"/>
        </w:rPr>
        <w:t xml:space="preserve">oumissionnaire a </w:t>
      </w:r>
      <w:r w:rsidR="00B751D9">
        <w:rPr>
          <w:color w:val="000000" w:themeColor="text1"/>
          <w:spacing w:val="-2"/>
          <w:lang w:val="fr"/>
        </w:rPr>
        <w:t>remis une offre</w:t>
      </w:r>
      <w:r w:rsidRPr="00A31F3E">
        <w:rPr>
          <w:color w:val="000000" w:themeColor="text1"/>
          <w:spacing w:val="-2"/>
          <w:lang w:val="fr"/>
        </w:rPr>
        <w:t xml:space="preserve">, comme suit, et les marchés N1, N2, N3, etc. sont des marchés </w:t>
      </w:r>
      <w:r w:rsidR="0005019C" w:rsidRPr="00A31F3E">
        <w:rPr>
          <w:color w:val="000000" w:themeColor="text1"/>
          <w:spacing w:val="-2"/>
          <w:lang w:val="fr"/>
        </w:rPr>
        <w:t>d</w:t>
      </w:r>
      <w:r w:rsidR="0005019C">
        <w:rPr>
          <w:color w:val="000000" w:themeColor="text1"/>
          <w:spacing w:val="-2"/>
          <w:lang w:val="fr"/>
        </w:rPr>
        <w:t>istinc</w:t>
      </w:r>
      <w:r w:rsidR="0005019C" w:rsidRPr="00A31F3E">
        <w:rPr>
          <w:color w:val="000000" w:themeColor="text1"/>
          <w:spacing w:val="-2"/>
          <w:lang w:val="fr"/>
        </w:rPr>
        <w:t>ts</w:t>
      </w:r>
      <w:r w:rsidRPr="00A31F3E">
        <w:rPr>
          <w:color w:val="000000" w:themeColor="text1"/>
          <w:spacing w:val="-2"/>
          <w:lang w:val="fr"/>
        </w:rPr>
        <w:t>:</w:t>
      </w:r>
    </w:p>
    <w:p w14:paraId="768679B1" w14:textId="2EC128FD"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chacun de valeur minimale V1;</w:t>
      </w:r>
    </w:p>
    <w:p w14:paraId="1FF7804D" w14:textId="434E4B6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xml:space="preserve">, chacun d’une valeur minimale V2; </w:t>
      </w:r>
    </w:p>
    <w:p w14:paraId="7501CD55" w14:textId="2DAE7712"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w:t>
      </w:r>
    </w:p>
    <w:p w14:paraId="612F1B08"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72CE423" w14:textId="7EF9C738" w:rsidR="002F7B10" w:rsidRPr="00424F7F" w:rsidRDefault="002F7B10" w:rsidP="00AE5014">
      <w:pPr>
        <w:pStyle w:val="ListParagraph"/>
        <w:numPr>
          <w:ilvl w:val="0"/>
          <w:numId w:val="150"/>
        </w:numPr>
        <w:tabs>
          <w:tab w:val="left" w:pos="1800"/>
        </w:tabs>
        <w:spacing w:before="240" w:after="120"/>
        <w:ind w:left="243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B751D9">
        <w:rPr>
          <w:color w:val="000000" w:themeColor="text1"/>
          <w:spacing w:val="-2"/>
          <w:lang w:val="fr"/>
        </w:rPr>
        <w:t>marchés</w:t>
      </w:r>
      <w:r w:rsidRPr="00A31F3E">
        <w:rPr>
          <w:color w:val="000000" w:themeColor="text1"/>
          <w:spacing w:val="-2"/>
          <w:lang w:val="fr"/>
        </w:rPr>
        <w:t xml:space="preserve"> inférieur ou éga</w:t>
      </w:r>
      <w:r w:rsidR="0005019C">
        <w:rPr>
          <w:color w:val="000000" w:themeColor="text1"/>
          <w:spacing w:val="-2"/>
          <w:lang w:val="fr"/>
        </w:rPr>
        <w:t>l</w:t>
      </w:r>
      <w:r w:rsidRPr="00A31F3E">
        <w:rPr>
          <w:color w:val="000000" w:themeColor="text1"/>
          <w:spacing w:val="-2"/>
          <w:lang w:val="fr"/>
        </w:rPr>
        <w:t xml:space="preserve"> à N1, chacun ayant une valeur minimale V1, mais la valeur totale de tous les marchés étant égale ou supérieure à N1 x V1.</w:t>
      </w:r>
    </w:p>
    <w:p w14:paraId="4038F193" w14:textId="316E438B" w:rsidR="002F7B10" w:rsidRPr="00424F7F" w:rsidRDefault="002F7B10" w:rsidP="00424F7F">
      <w:pPr>
        <w:tabs>
          <w:tab w:val="left" w:pos="2160"/>
        </w:tabs>
        <w:spacing w:before="240" w:after="120"/>
        <w:ind w:left="2412" w:firstLine="18"/>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63986C97" w14:textId="2648530D" w:rsidR="002F7B10" w:rsidRPr="00424F7F" w:rsidRDefault="002F7B10" w:rsidP="00424F7F">
      <w:pPr>
        <w:tabs>
          <w:tab w:val="left" w:pos="2160"/>
        </w:tabs>
        <w:spacing w:before="240" w:after="120"/>
        <w:ind w:left="2412" w:hanging="72"/>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7B4D90">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7B4D90">
        <w:rPr>
          <w:color w:val="000000" w:themeColor="text1"/>
          <w:spacing w:val="-2"/>
          <w:lang w:val="fr"/>
        </w:rPr>
        <w:t>marchés</w:t>
      </w:r>
      <w:r w:rsidRPr="00A31F3E">
        <w:rPr>
          <w:color w:val="000000" w:themeColor="text1"/>
          <w:spacing w:val="-2"/>
          <w:lang w:val="fr"/>
        </w:rPr>
        <w:t xml:space="preserve"> égale ou supérieure à N3 x V3.</w:t>
      </w:r>
    </w:p>
    <w:p w14:paraId="698AD50A"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0E1BC7F6" w14:textId="3DB3B856"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Sous réserve du respect de la disposition (ii) ci-dessus en ce qui concerne la valeur minimale d’un </w:t>
      </w:r>
      <w:r w:rsidR="00027984">
        <w:rPr>
          <w:color w:val="000000" w:themeColor="text1"/>
          <w:spacing w:val="-2"/>
          <w:lang w:val="fr"/>
        </w:rPr>
        <w:t>marché</w:t>
      </w:r>
      <w:r w:rsidRPr="00A31F3E">
        <w:rPr>
          <w:color w:val="000000" w:themeColor="text1"/>
          <w:spacing w:val="-2"/>
          <w:lang w:val="fr"/>
        </w:rPr>
        <w:t xml:space="preserve"> unique pour chaque lot, le nombre total de </w:t>
      </w:r>
      <w:r w:rsidR="00027984">
        <w:rPr>
          <w:color w:val="000000" w:themeColor="text1"/>
          <w:spacing w:val="-2"/>
          <w:lang w:val="fr"/>
        </w:rPr>
        <w:t>marchés</w:t>
      </w:r>
      <w:r w:rsidRPr="00A31F3E">
        <w:rPr>
          <w:color w:val="000000" w:themeColor="text1"/>
          <w:spacing w:val="-2"/>
          <w:lang w:val="fr"/>
        </w:rPr>
        <w:t xml:space="preserve"> est égal ou inférieur à N1 + N2 + N3 +--mais la valeur totale de tous ces </w:t>
      </w:r>
      <w:r w:rsidR="00027984">
        <w:rPr>
          <w:color w:val="000000" w:themeColor="text1"/>
          <w:spacing w:val="-2"/>
          <w:lang w:val="fr"/>
        </w:rPr>
        <w:t>marchés</w:t>
      </w:r>
      <w:r w:rsidRPr="00A31F3E">
        <w:rPr>
          <w:color w:val="000000" w:themeColor="text1"/>
          <w:spacing w:val="-2"/>
          <w:lang w:val="fr"/>
        </w:rPr>
        <w:t xml:space="preserve"> est égale ou supérieure à N1 x V1 + N2 x V2 + N3 x V3 +---.</w:t>
      </w:r>
    </w:p>
    <w:p w14:paraId="5AD2EE59" w14:textId="77777777" w:rsidR="002F7B10" w:rsidRDefault="002F7B10" w:rsidP="002F7B10">
      <w:pPr>
        <w:pStyle w:val="HeaderEC2"/>
        <w:spacing w:before="240" w:after="120"/>
      </w:pPr>
      <w:r w:rsidRPr="003261FD">
        <w:rPr>
          <w:lang w:val="fr"/>
        </w:rPr>
        <w:lastRenderedPageBreak/>
        <w:t>......................................................................................................................................................................................................</w:t>
      </w:r>
    </w:p>
    <w:p w14:paraId="3485246E" w14:textId="77777777" w:rsidR="00782F67" w:rsidRDefault="00782F67" w:rsidP="00424F7F">
      <w:pPr>
        <w:suppressAutoHyphens/>
        <w:spacing w:before="120" w:after="120"/>
        <w:ind w:left="0" w:right="-72" w:firstLine="0"/>
        <w:rPr>
          <w:bCs/>
          <w:color w:val="000000" w:themeColor="text1"/>
          <w:spacing w:val="-4"/>
          <w:szCs w:val="24"/>
          <w:lang w:val="fr"/>
        </w:rPr>
      </w:pPr>
    </w:p>
    <w:p w14:paraId="46BF2D4F" w14:textId="77777777" w:rsidR="001140BD" w:rsidRPr="006C1597" w:rsidRDefault="001140BD" w:rsidP="001140BD">
      <w:pPr>
        <w:rPr>
          <w:iCs/>
          <w:szCs w:val="24"/>
        </w:rPr>
        <w:sectPr w:rsidR="001140BD" w:rsidRPr="006C1597" w:rsidSect="00277084">
          <w:headerReference w:type="even" r:id="rId90"/>
          <w:headerReference w:type="default" r:id="rId91"/>
          <w:footerReference w:type="even" r:id="rId92"/>
          <w:footerReference w:type="default" r:id="rId93"/>
          <w:footerReference w:type="first" r:id="rId94"/>
          <w:footnotePr>
            <w:numRestart w:val="eachPage"/>
          </w:footnotePr>
          <w:endnotePr>
            <w:numFmt w:val="decimal"/>
          </w:endnotePr>
          <w:pgSz w:w="12240" w:h="15840" w:code="1"/>
          <w:pgMar w:top="1440" w:right="1440" w:bottom="1440" w:left="1440" w:header="720" w:footer="720" w:gutter="0"/>
          <w:paperSrc w:first="15" w:other="15"/>
          <w:cols w:space="720"/>
          <w:titlePg/>
        </w:sectPr>
      </w:pP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063"/>
      </w:tblGrid>
      <w:tr w:rsidR="001140BD" w:rsidRPr="006C1597" w14:paraId="2BC85737" w14:textId="77777777" w:rsidTr="00796691">
        <w:trPr>
          <w:tblHeader/>
        </w:trPr>
        <w:tc>
          <w:tcPr>
            <w:tcW w:w="2178" w:type="dxa"/>
            <w:vMerge w:val="restart"/>
            <w:shd w:val="clear" w:color="auto" w:fill="0D0D0D" w:themeFill="text1" w:themeFillTint="F2"/>
            <w:tcMar>
              <w:top w:w="57" w:type="dxa"/>
              <w:bottom w:w="57" w:type="dxa"/>
            </w:tcMar>
            <w:vAlign w:val="bottom"/>
          </w:tcPr>
          <w:p w14:paraId="0FAB220F" w14:textId="6E19267F" w:rsidR="001140BD" w:rsidRPr="006C1597" w:rsidRDefault="001140BD" w:rsidP="00796691">
            <w:pPr>
              <w:spacing w:after="0"/>
              <w:ind w:left="0" w:firstLine="0"/>
              <w:jc w:val="center"/>
              <w:rPr>
                <w:b/>
                <w:iCs/>
                <w:sz w:val="22"/>
                <w:szCs w:val="22"/>
              </w:rPr>
            </w:pPr>
            <w:r w:rsidRPr="006C1597">
              <w:rPr>
                <w:b/>
                <w:iCs/>
                <w:sz w:val="22"/>
                <w:szCs w:val="22"/>
              </w:rPr>
              <w:lastRenderedPageBreak/>
              <w:t>Objet</w:t>
            </w:r>
          </w:p>
        </w:tc>
        <w:tc>
          <w:tcPr>
            <w:tcW w:w="10793" w:type="dxa"/>
            <w:gridSpan w:val="6"/>
            <w:shd w:val="clear" w:color="auto" w:fill="0D0D0D" w:themeFill="text1" w:themeFillTint="F2"/>
            <w:tcMar>
              <w:top w:w="57" w:type="dxa"/>
              <w:bottom w:w="57" w:type="dxa"/>
            </w:tcMar>
            <w:vAlign w:val="center"/>
          </w:tcPr>
          <w:p w14:paraId="33465219" w14:textId="77777777" w:rsidR="001140BD" w:rsidRPr="006C1597" w:rsidRDefault="001140BD" w:rsidP="00796691">
            <w:pPr>
              <w:pStyle w:val="Heading1"/>
              <w:spacing w:after="0"/>
              <w:ind w:left="0" w:firstLine="0"/>
              <w:rPr>
                <w:sz w:val="24"/>
                <w:szCs w:val="24"/>
              </w:rPr>
            </w:pPr>
            <w:r w:rsidRPr="006C1597">
              <w:rPr>
                <w:sz w:val="24"/>
                <w:szCs w:val="24"/>
              </w:rPr>
              <w:t>1. Critères d’admissibilité</w:t>
            </w:r>
          </w:p>
        </w:tc>
      </w:tr>
      <w:tr w:rsidR="001140BD" w:rsidRPr="006C1597" w14:paraId="4761A604" w14:textId="77777777" w:rsidTr="00796691">
        <w:trPr>
          <w:tblHeader/>
        </w:trPr>
        <w:tc>
          <w:tcPr>
            <w:tcW w:w="2178" w:type="dxa"/>
            <w:vMerge/>
            <w:tcMar>
              <w:top w:w="57" w:type="dxa"/>
              <w:bottom w:w="57" w:type="dxa"/>
            </w:tcMar>
            <w:vAlign w:val="bottom"/>
          </w:tcPr>
          <w:p w14:paraId="3FC6A5A2"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57" w:type="dxa"/>
              <w:bottom w:w="57" w:type="dxa"/>
            </w:tcMar>
            <w:vAlign w:val="center"/>
          </w:tcPr>
          <w:p w14:paraId="42CD0AB9"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063" w:type="dxa"/>
            <w:vMerge w:val="restart"/>
            <w:shd w:val="clear" w:color="auto" w:fill="A6A6A6" w:themeFill="background1" w:themeFillShade="A6"/>
            <w:tcMar>
              <w:top w:w="57" w:type="dxa"/>
              <w:bottom w:w="57" w:type="dxa"/>
            </w:tcMar>
            <w:vAlign w:val="bottom"/>
          </w:tcPr>
          <w:p w14:paraId="4F21310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0A066E15" w14:textId="77777777" w:rsidTr="00796691">
        <w:trPr>
          <w:tblHeader/>
        </w:trPr>
        <w:tc>
          <w:tcPr>
            <w:tcW w:w="2178" w:type="dxa"/>
            <w:vMerge/>
            <w:tcMar>
              <w:top w:w="57" w:type="dxa"/>
              <w:bottom w:w="57" w:type="dxa"/>
            </w:tcMar>
          </w:tcPr>
          <w:p w14:paraId="082AB934"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57" w:type="dxa"/>
              <w:bottom w:w="57" w:type="dxa"/>
            </w:tcMar>
            <w:vAlign w:val="bottom"/>
          </w:tcPr>
          <w:p w14:paraId="6A0FB9E2"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57" w:type="dxa"/>
              <w:bottom w:w="57" w:type="dxa"/>
            </w:tcMar>
            <w:vAlign w:val="center"/>
          </w:tcPr>
          <w:p w14:paraId="785B0391"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063" w:type="dxa"/>
            <w:vMerge/>
            <w:tcBorders>
              <w:bottom w:val="nil"/>
            </w:tcBorders>
            <w:shd w:val="clear" w:color="auto" w:fill="A6A6A6" w:themeFill="background1" w:themeFillShade="A6"/>
            <w:tcMar>
              <w:top w:w="57" w:type="dxa"/>
              <w:bottom w:w="57" w:type="dxa"/>
            </w:tcMar>
          </w:tcPr>
          <w:p w14:paraId="56A4C42A" w14:textId="77777777" w:rsidR="001140BD" w:rsidRPr="006C1597" w:rsidRDefault="001140BD" w:rsidP="00796691">
            <w:pPr>
              <w:pStyle w:val="titulo"/>
              <w:spacing w:after="0"/>
              <w:rPr>
                <w:b w:val="0"/>
                <w:lang w:val="fr-FR"/>
              </w:rPr>
            </w:pPr>
          </w:p>
        </w:tc>
      </w:tr>
      <w:tr w:rsidR="001140BD" w:rsidRPr="006C1597" w14:paraId="238536F0" w14:textId="77777777" w:rsidTr="00796691">
        <w:trPr>
          <w:tblHeader/>
        </w:trPr>
        <w:tc>
          <w:tcPr>
            <w:tcW w:w="2178" w:type="dxa"/>
            <w:vMerge/>
            <w:tcMar>
              <w:top w:w="57" w:type="dxa"/>
              <w:bottom w:w="57" w:type="dxa"/>
            </w:tcMar>
          </w:tcPr>
          <w:p w14:paraId="33B9C18B"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57" w:type="dxa"/>
              <w:bottom w:w="57" w:type="dxa"/>
            </w:tcMar>
          </w:tcPr>
          <w:p w14:paraId="7842C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57" w:type="dxa"/>
              <w:bottom w:w="57" w:type="dxa"/>
            </w:tcMar>
            <w:vAlign w:val="bottom"/>
          </w:tcPr>
          <w:p w14:paraId="34FB39DD"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57" w:type="dxa"/>
              <w:bottom w:w="57" w:type="dxa"/>
            </w:tcMar>
            <w:vAlign w:val="center"/>
          </w:tcPr>
          <w:p w14:paraId="24E7AA6E" w14:textId="77777777" w:rsidR="001140BD" w:rsidRPr="006C1597" w:rsidRDefault="001140BD" w:rsidP="00796691">
            <w:pPr>
              <w:pStyle w:val="titulo"/>
              <w:spacing w:after="0"/>
              <w:ind w:left="360" w:firstLine="36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063" w:type="dxa"/>
            <w:vMerge/>
            <w:tcBorders>
              <w:bottom w:val="nil"/>
            </w:tcBorders>
            <w:shd w:val="clear" w:color="auto" w:fill="A6A6A6" w:themeFill="background1" w:themeFillShade="A6"/>
            <w:tcMar>
              <w:top w:w="57" w:type="dxa"/>
              <w:bottom w:w="57" w:type="dxa"/>
            </w:tcMar>
          </w:tcPr>
          <w:p w14:paraId="6681FAF3" w14:textId="77777777" w:rsidR="001140BD" w:rsidRPr="006C1597" w:rsidRDefault="001140BD" w:rsidP="00796691">
            <w:pPr>
              <w:pStyle w:val="titulo"/>
              <w:spacing w:after="0"/>
              <w:rPr>
                <w:rFonts w:ascii="Times New Roman" w:hAnsi="Times New Roman"/>
                <w:lang w:val="fr-FR"/>
              </w:rPr>
            </w:pPr>
          </w:p>
        </w:tc>
      </w:tr>
      <w:tr w:rsidR="001140BD" w:rsidRPr="006C1597" w14:paraId="10C63435" w14:textId="77777777" w:rsidTr="00796691">
        <w:trPr>
          <w:tblHeader/>
        </w:trPr>
        <w:tc>
          <w:tcPr>
            <w:tcW w:w="2178" w:type="dxa"/>
            <w:vMerge/>
            <w:tcMar>
              <w:top w:w="57" w:type="dxa"/>
              <w:bottom w:w="57" w:type="dxa"/>
            </w:tcMar>
          </w:tcPr>
          <w:p w14:paraId="489955ED" w14:textId="77777777" w:rsidR="001140BD" w:rsidRPr="006C1597" w:rsidRDefault="001140BD" w:rsidP="00796691">
            <w:pPr>
              <w:spacing w:after="0"/>
              <w:ind w:left="360" w:hanging="360"/>
              <w:rPr>
                <w:b/>
                <w:sz w:val="22"/>
                <w:szCs w:val="22"/>
              </w:rPr>
            </w:pPr>
          </w:p>
        </w:tc>
        <w:tc>
          <w:tcPr>
            <w:tcW w:w="2700" w:type="dxa"/>
            <w:vMerge/>
            <w:tcBorders>
              <w:top w:val="nil"/>
            </w:tcBorders>
            <w:shd w:val="clear" w:color="auto" w:fill="A6A6A6" w:themeFill="background1" w:themeFillShade="A6"/>
            <w:tcMar>
              <w:top w:w="57" w:type="dxa"/>
              <w:bottom w:w="57" w:type="dxa"/>
            </w:tcMar>
          </w:tcPr>
          <w:p w14:paraId="3D823C8A" w14:textId="77777777" w:rsidR="001140BD" w:rsidRPr="006C1597" w:rsidRDefault="001140BD" w:rsidP="00796691">
            <w:pPr>
              <w:spacing w:after="0"/>
              <w:ind w:left="360" w:hanging="360"/>
              <w:rPr>
                <w:b/>
                <w:sz w:val="22"/>
                <w:szCs w:val="22"/>
              </w:rPr>
            </w:pPr>
          </w:p>
        </w:tc>
        <w:tc>
          <w:tcPr>
            <w:tcW w:w="1620" w:type="dxa"/>
            <w:vMerge/>
            <w:shd w:val="clear" w:color="auto" w:fill="D9D9D9" w:themeFill="background1" w:themeFillShade="D9"/>
            <w:tcMar>
              <w:top w:w="57" w:type="dxa"/>
              <w:bottom w:w="57" w:type="dxa"/>
            </w:tcMar>
            <w:vAlign w:val="bottom"/>
          </w:tcPr>
          <w:p w14:paraId="485952FF" w14:textId="77777777" w:rsidR="001140BD" w:rsidRPr="006C1597" w:rsidRDefault="001140BD" w:rsidP="00796691">
            <w:pPr>
              <w:spacing w:after="0"/>
              <w:jc w:val="center"/>
              <w:rPr>
                <w:b/>
                <w:sz w:val="22"/>
                <w:szCs w:val="22"/>
              </w:rPr>
            </w:pPr>
          </w:p>
        </w:tc>
        <w:tc>
          <w:tcPr>
            <w:tcW w:w="1530" w:type="dxa"/>
            <w:tcBorders>
              <w:top w:val="nil"/>
            </w:tcBorders>
            <w:shd w:val="clear" w:color="auto" w:fill="D9D9D9" w:themeFill="background1" w:themeFillShade="D9"/>
            <w:tcMar>
              <w:top w:w="57" w:type="dxa"/>
              <w:bottom w:w="57" w:type="dxa"/>
            </w:tcMar>
            <w:vAlign w:val="bottom"/>
          </w:tcPr>
          <w:p w14:paraId="25D1EAD0"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57" w:type="dxa"/>
              <w:bottom w:w="57" w:type="dxa"/>
            </w:tcMar>
            <w:vAlign w:val="bottom"/>
          </w:tcPr>
          <w:p w14:paraId="0129EFC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57" w:type="dxa"/>
              <w:bottom w:w="57" w:type="dxa"/>
            </w:tcMar>
            <w:vAlign w:val="bottom"/>
          </w:tcPr>
          <w:p w14:paraId="40E154D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063" w:type="dxa"/>
            <w:vMerge/>
            <w:tcBorders>
              <w:top w:val="nil"/>
            </w:tcBorders>
            <w:shd w:val="clear" w:color="auto" w:fill="A6A6A6" w:themeFill="background1" w:themeFillShade="A6"/>
            <w:tcMar>
              <w:top w:w="57" w:type="dxa"/>
              <w:bottom w:w="57" w:type="dxa"/>
            </w:tcMar>
          </w:tcPr>
          <w:p w14:paraId="1F801C31" w14:textId="77777777" w:rsidR="001140BD" w:rsidRPr="006C1597" w:rsidRDefault="001140BD" w:rsidP="00796691">
            <w:pPr>
              <w:spacing w:after="0"/>
              <w:rPr>
                <w:b/>
              </w:rPr>
            </w:pPr>
          </w:p>
        </w:tc>
      </w:tr>
      <w:tr w:rsidR="001140BD" w:rsidRPr="006C1597" w14:paraId="2325A271" w14:textId="77777777" w:rsidTr="00796691">
        <w:tc>
          <w:tcPr>
            <w:tcW w:w="2178" w:type="dxa"/>
            <w:tcMar>
              <w:top w:w="57" w:type="dxa"/>
              <w:bottom w:w="57" w:type="dxa"/>
            </w:tcMar>
          </w:tcPr>
          <w:p w14:paraId="1ECD95C5" w14:textId="77777777" w:rsidR="001140BD" w:rsidRPr="006C1597" w:rsidRDefault="001140BD" w:rsidP="00796691">
            <w:pPr>
              <w:pStyle w:val="Heading2"/>
              <w:spacing w:after="0"/>
              <w:ind w:left="454" w:hanging="405"/>
              <w:jc w:val="left"/>
              <w:rPr>
                <w:bCs/>
                <w:sz w:val="22"/>
                <w:szCs w:val="24"/>
              </w:rPr>
            </w:pPr>
            <w:r w:rsidRPr="006C1597">
              <w:rPr>
                <w:bCs/>
                <w:sz w:val="22"/>
                <w:szCs w:val="24"/>
              </w:rPr>
              <w:t>1.1</w:t>
            </w:r>
            <w:r w:rsidRPr="006C1597">
              <w:rPr>
                <w:b w:val="0"/>
              </w:rPr>
              <w:tab/>
            </w:r>
            <w:r w:rsidRPr="006C1597">
              <w:rPr>
                <w:bCs/>
                <w:sz w:val="22"/>
                <w:szCs w:val="24"/>
              </w:rPr>
              <w:t>Nationalité</w:t>
            </w:r>
          </w:p>
        </w:tc>
        <w:tc>
          <w:tcPr>
            <w:tcW w:w="2700" w:type="dxa"/>
            <w:tcMar>
              <w:top w:w="57" w:type="dxa"/>
              <w:bottom w:w="57" w:type="dxa"/>
            </w:tcMar>
          </w:tcPr>
          <w:p w14:paraId="4FF7691A" w14:textId="3FA6DFA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0E1ED9">
              <w:rPr>
                <w:sz w:val="22"/>
                <w:szCs w:val="24"/>
                <w:lang w:val="fr-FR"/>
              </w:rPr>
              <w:t>4</w:t>
            </w:r>
            <w:r w:rsidRPr="006C1597">
              <w:rPr>
                <w:sz w:val="22"/>
                <w:szCs w:val="24"/>
                <w:lang w:val="fr-FR"/>
              </w:rPr>
              <w:t xml:space="preserve"> des IS.</w:t>
            </w:r>
          </w:p>
        </w:tc>
        <w:tc>
          <w:tcPr>
            <w:tcW w:w="1620" w:type="dxa"/>
            <w:tcMar>
              <w:top w:w="57" w:type="dxa"/>
              <w:bottom w:w="57" w:type="dxa"/>
            </w:tcMar>
          </w:tcPr>
          <w:p w14:paraId="6187EFA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7028289"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568E9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1A857D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623EED62" w14:textId="77777777" w:rsidR="001140BD" w:rsidRPr="006C1597" w:rsidRDefault="001140BD" w:rsidP="00796691">
            <w:pPr>
              <w:spacing w:after="0"/>
              <w:ind w:left="0" w:firstLine="0"/>
              <w:jc w:val="left"/>
              <w:rPr>
                <w:sz w:val="22"/>
                <w:szCs w:val="24"/>
              </w:rPr>
            </w:pPr>
            <w:r w:rsidRPr="006C1597">
              <w:rPr>
                <w:sz w:val="22"/>
                <w:szCs w:val="24"/>
              </w:rPr>
              <w:t>Formulaires ELI –1 et 2, avec pièces jointes</w:t>
            </w:r>
          </w:p>
        </w:tc>
      </w:tr>
      <w:tr w:rsidR="001140BD" w:rsidRPr="006C1597" w14:paraId="3A748866" w14:textId="77777777" w:rsidTr="00796691">
        <w:tc>
          <w:tcPr>
            <w:tcW w:w="2178" w:type="dxa"/>
            <w:tcMar>
              <w:top w:w="57" w:type="dxa"/>
              <w:bottom w:w="57" w:type="dxa"/>
            </w:tcMar>
          </w:tcPr>
          <w:p w14:paraId="75D59AB8" w14:textId="77777777" w:rsidR="001140BD" w:rsidRPr="006C1597" w:rsidRDefault="001140BD" w:rsidP="00796691">
            <w:pPr>
              <w:pStyle w:val="Heading2"/>
              <w:spacing w:after="0"/>
              <w:ind w:left="454" w:hanging="405"/>
              <w:jc w:val="left"/>
              <w:rPr>
                <w:bCs/>
                <w:sz w:val="22"/>
                <w:szCs w:val="24"/>
              </w:rPr>
            </w:pPr>
            <w:r w:rsidRPr="006C1597">
              <w:rPr>
                <w:bCs/>
                <w:sz w:val="22"/>
                <w:szCs w:val="24"/>
              </w:rPr>
              <w:t>1.2</w:t>
            </w:r>
            <w:r w:rsidRPr="006C1597">
              <w:rPr>
                <w:b w:val="0"/>
              </w:rPr>
              <w:tab/>
            </w:r>
            <w:r w:rsidRPr="006C1597">
              <w:rPr>
                <w:bCs/>
                <w:sz w:val="22"/>
                <w:szCs w:val="24"/>
              </w:rPr>
              <w:t>Conflit d’intérêts</w:t>
            </w:r>
          </w:p>
        </w:tc>
        <w:tc>
          <w:tcPr>
            <w:tcW w:w="2700" w:type="dxa"/>
            <w:tcMar>
              <w:top w:w="57" w:type="dxa"/>
              <w:bottom w:w="57" w:type="dxa"/>
            </w:tcMar>
          </w:tcPr>
          <w:p w14:paraId="1E9D849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Pas de conflit d’intérêts selon l’article 4.2 des IS. </w:t>
            </w:r>
          </w:p>
        </w:tc>
        <w:tc>
          <w:tcPr>
            <w:tcW w:w="1620" w:type="dxa"/>
            <w:tcMar>
              <w:top w:w="57" w:type="dxa"/>
              <w:bottom w:w="57" w:type="dxa"/>
            </w:tcMar>
          </w:tcPr>
          <w:p w14:paraId="1BF4AFE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50C43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292BD8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227D05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148370C"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51050E6B" w14:textId="77777777" w:rsidTr="00796691">
        <w:tc>
          <w:tcPr>
            <w:tcW w:w="2178" w:type="dxa"/>
            <w:tcMar>
              <w:top w:w="57" w:type="dxa"/>
              <w:bottom w:w="57" w:type="dxa"/>
            </w:tcMar>
          </w:tcPr>
          <w:p w14:paraId="23A17E02" w14:textId="77777777" w:rsidR="001140BD" w:rsidRPr="006C1597" w:rsidRDefault="001140BD" w:rsidP="00796691">
            <w:pPr>
              <w:pStyle w:val="Heading2"/>
              <w:spacing w:after="0"/>
              <w:ind w:left="454" w:hanging="405"/>
              <w:jc w:val="left"/>
              <w:rPr>
                <w:bCs/>
                <w:sz w:val="22"/>
                <w:szCs w:val="24"/>
              </w:rPr>
            </w:pPr>
            <w:r w:rsidRPr="006C1597">
              <w:rPr>
                <w:bCs/>
                <w:sz w:val="22"/>
                <w:szCs w:val="24"/>
              </w:rPr>
              <w:t>1.3</w:t>
            </w:r>
            <w:r w:rsidRPr="006C1597">
              <w:rPr>
                <w:b w:val="0"/>
              </w:rPr>
              <w:tab/>
            </w:r>
            <w:r w:rsidRPr="006C1597">
              <w:rPr>
                <w:bCs/>
                <w:sz w:val="22"/>
                <w:szCs w:val="24"/>
              </w:rPr>
              <w:t>Exclusion par la Banque</w:t>
            </w:r>
          </w:p>
        </w:tc>
        <w:tc>
          <w:tcPr>
            <w:tcW w:w="2700" w:type="dxa"/>
            <w:tcMar>
              <w:top w:w="57" w:type="dxa"/>
              <w:bottom w:w="57" w:type="dxa"/>
            </w:tcMar>
          </w:tcPr>
          <w:p w14:paraId="056BDB1C" w14:textId="7FDE0F6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avoir été exclu par la Banque, tel que décrit à l’article 4.</w:t>
            </w:r>
            <w:r w:rsidR="000E1ED9">
              <w:rPr>
                <w:sz w:val="22"/>
                <w:szCs w:val="24"/>
                <w:lang w:val="fr-FR"/>
              </w:rPr>
              <w:t>5</w:t>
            </w:r>
            <w:r w:rsidRPr="006C1597">
              <w:rPr>
                <w:sz w:val="22"/>
                <w:szCs w:val="24"/>
                <w:lang w:val="fr-FR"/>
              </w:rPr>
              <w:t xml:space="preserve"> des IS. </w:t>
            </w:r>
          </w:p>
        </w:tc>
        <w:tc>
          <w:tcPr>
            <w:tcW w:w="1620" w:type="dxa"/>
            <w:tcMar>
              <w:top w:w="57" w:type="dxa"/>
              <w:bottom w:w="57" w:type="dxa"/>
            </w:tcMar>
          </w:tcPr>
          <w:p w14:paraId="15C1867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C50F73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928233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63DAC31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A7B8E0A"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30699C11" w14:textId="77777777" w:rsidTr="00796691">
        <w:tc>
          <w:tcPr>
            <w:tcW w:w="2178" w:type="dxa"/>
            <w:tcMar>
              <w:top w:w="57" w:type="dxa"/>
              <w:bottom w:w="57" w:type="dxa"/>
            </w:tcMar>
          </w:tcPr>
          <w:p w14:paraId="4A06F138" w14:textId="77777777" w:rsidR="001140BD" w:rsidRPr="006C1597" w:rsidRDefault="001140BD" w:rsidP="00796691">
            <w:pPr>
              <w:pStyle w:val="Heading2"/>
              <w:spacing w:after="0"/>
              <w:ind w:left="454" w:hanging="405"/>
              <w:jc w:val="left"/>
              <w:rPr>
                <w:bCs/>
                <w:sz w:val="22"/>
                <w:szCs w:val="24"/>
              </w:rPr>
            </w:pPr>
            <w:r w:rsidRPr="006C1597">
              <w:rPr>
                <w:bCs/>
                <w:sz w:val="22"/>
                <w:szCs w:val="24"/>
              </w:rPr>
              <w:t>1.4</w:t>
            </w:r>
            <w:r w:rsidRPr="006C1597">
              <w:rPr>
                <w:b w:val="0"/>
              </w:rPr>
              <w:tab/>
            </w:r>
            <w:r w:rsidRPr="006C1597">
              <w:rPr>
                <w:bCs/>
                <w:sz w:val="22"/>
                <w:szCs w:val="24"/>
              </w:rPr>
              <w:t>Entreprise publique du pays de l’Emprunteur</w:t>
            </w:r>
          </w:p>
        </w:tc>
        <w:tc>
          <w:tcPr>
            <w:tcW w:w="2700" w:type="dxa"/>
            <w:tcMar>
              <w:top w:w="57" w:type="dxa"/>
              <w:bottom w:w="57" w:type="dxa"/>
            </w:tcMar>
          </w:tcPr>
          <w:p w14:paraId="0760BCBA" w14:textId="05011206"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D55FFB">
              <w:rPr>
                <w:sz w:val="22"/>
                <w:szCs w:val="24"/>
                <w:lang w:val="fr-FR"/>
              </w:rPr>
              <w:t>6</w:t>
            </w:r>
            <w:r w:rsidRPr="006C1597">
              <w:rPr>
                <w:sz w:val="22"/>
                <w:szCs w:val="24"/>
                <w:lang w:val="fr-FR"/>
              </w:rPr>
              <w:t xml:space="preserve"> des IS.</w:t>
            </w:r>
          </w:p>
        </w:tc>
        <w:tc>
          <w:tcPr>
            <w:tcW w:w="1620" w:type="dxa"/>
            <w:tcMar>
              <w:top w:w="57" w:type="dxa"/>
              <w:bottom w:w="57" w:type="dxa"/>
            </w:tcMar>
          </w:tcPr>
          <w:p w14:paraId="2534D4B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D0F2E0"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4902746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E37BAED"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B0B0272" w14:textId="1A832EFB" w:rsidR="001140BD" w:rsidRPr="006C1597" w:rsidRDefault="001140BD" w:rsidP="00796691">
            <w:pPr>
              <w:spacing w:after="0"/>
              <w:ind w:left="0" w:firstLine="0"/>
              <w:jc w:val="left"/>
              <w:rPr>
                <w:sz w:val="22"/>
                <w:szCs w:val="24"/>
              </w:rPr>
            </w:pPr>
            <w:r w:rsidRPr="006C1597">
              <w:rPr>
                <w:sz w:val="22"/>
                <w:szCs w:val="24"/>
              </w:rPr>
              <w:t>Formulaires ELI -1</w:t>
            </w:r>
            <w:r w:rsidR="00E45571">
              <w:rPr>
                <w:sz w:val="22"/>
                <w:szCs w:val="24"/>
              </w:rPr>
              <w:t xml:space="preserve"> et </w:t>
            </w:r>
            <w:r w:rsidRPr="006C1597">
              <w:rPr>
                <w:sz w:val="22"/>
                <w:szCs w:val="24"/>
              </w:rPr>
              <w:t>2, avec pièces jointes</w:t>
            </w:r>
          </w:p>
        </w:tc>
      </w:tr>
      <w:tr w:rsidR="001140BD" w:rsidRPr="006C1597" w14:paraId="5A94E5AA" w14:textId="77777777" w:rsidTr="00796691">
        <w:tc>
          <w:tcPr>
            <w:tcW w:w="2178" w:type="dxa"/>
            <w:tcMar>
              <w:top w:w="57" w:type="dxa"/>
              <w:bottom w:w="57" w:type="dxa"/>
            </w:tcMar>
          </w:tcPr>
          <w:p w14:paraId="5E950B0C" w14:textId="77777777" w:rsidR="001140BD" w:rsidRPr="006C1597" w:rsidRDefault="001140BD" w:rsidP="00796691">
            <w:pPr>
              <w:spacing w:after="0"/>
              <w:ind w:left="454" w:hanging="405"/>
              <w:jc w:val="left"/>
              <w:rPr>
                <w:b/>
                <w:sz w:val="22"/>
                <w:szCs w:val="24"/>
              </w:rPr>
            </w:pPr>
            <w:r w:rsidRPr="006C1597">
              <w:rPr>
                <w:b/>
                <w:sz w:val="22"/>
                <w:szCs w:val="24"/>
              </w:rPr>
              <w:t>1.5</w:t>
            </w:r>
            <w:r w:rsidRPr="006C1597">
              <w:rPr>
                <w:b/>
              </w:rPr>
              <w:tab/>
            </w:r>
            <w:r w:rsidRPr="006C1597">
              <w:rPr>
                <w:b/>
                <w:sz w:val="22"/>
                <w:szCs w:val="24"/>
              </w:rPr>
              <w:t xml:space="preserve">Exclusion au titre d’une résolution des Nations Unis </w:t>
            </w:r>
            <w:r w:rsidRPr="006C1597">
              <w:rPr>
                <w:b/>
                <w:sz w:val="22"/>
                <w:szCs w:val="24"/>
              </w:rPr>
              <w:br/>
              <w:t>ou de la réglementation du pays emprunteur</w:t>
            </w:r>
          </w:p>
        </w:tc>
        <w:tc>
          <w:tcPr>
            <w:tcW w:w="2700" w:type="dxa"/>
            <w:tcMar>
              <w:top w:w="57" w:type="dxa"/>
              <w:bottom w:w="57" w:type="dxa"/>
            </w:tcMar>
          </w:tcPr>
          <w:p w14:paraId="16D5A128"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Ne pas avoir été exclu au titre de la réglementation du pays emprunteur en matière de relations commerciales avec le pays du Soumissionnaire ou d’une résolution du Conseil de Sécurité des Nations Unis conformément à la </w:t>
            </w:r>
            <w:r w:rsidRPr="006C1597">
              <w:rPr>
                <w:sz w:val="22"/>
                <w:szCs w:val="24"/>
                <w:lang w:val="fr-FR"/>
              </w:rPr>
              <w:br/>
              <w:t>Section V, Pays Eligibles.</w:t>
            </w:r>
          </w:p>
        </w:tc>
        <w:tc>
          <w:tcPr>
            <w:tcW w:w="1620" w:type="dxa"/>
            <w:tcMar>
              <w:top w:w="57" w:type="dxa"/>
              <w:bottom w:w="57" w:type="dxa"/>
            </w:tcMar>
          </w:tcPr>
          <w:p w14:paraId="1C942E2F"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BBC92D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C5962A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5C2A448F"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C94FC03" w14:textId="63AE5ACE" w:rsidR="001140BD" w:rsidRPr="006C1597" w:rsidRDefault="001140BD" w:rsidP="00796691">
            <w:pPr>
              <w:spacing w:after="0"/>
              <w:ind w:left="0" w:firstLine="0"/>
              <w:jc w:val="left"/>
              <w:rPr>
                <w:sz w:val="22"/>
                <w:szCs w:val="24"/>
              </w:rPr>
            </w:pPr>
            <w:r w:rsidRPr="006C1597">
              <w:rPr>
                <w:sz w:val="22"/>
                <w:szCs w:val="24"/>
              </w:rPr>
              <w:t>Formulaire de Soumission</w:t>
            </w:r>
            <w:r w:rsidR="00E45571" w:rsidRPr="006C1597">
              <w:rPr>
                <w:sz w:val="22"/>
                <w:szCs w:val="24"/>
              </w:rPr>
              <w:t xml:space="preserve"> Formulaires ELI -1</w:t>
            </w:r>
            <w:r w:rsidR="00E45571">
              <w:rPr>
                <w:sz w:val="22"/>
                <w:szCs w:val="24"/>
              </w:rPr>
              <w:t xml:space="preserve"> et </w:t>
            </w:r>
            <w:r w:rsidR="00E45571" w:rsidRPr="006C1597">
              <w:rPr>
                <w:sz w:val="22"/>
                <w:szCs w:val="24"/>
              </w:rPr>
              <w:t>2, avec pièces jointes</w:t>
            </w:r>
          </w:p>
        </w:tc>
      </w:tr>
    </w:tbl>
    <w:p w14:paraId="1D3B9E26" w14:textId="77777777" w:rsidR="001140BD" w:rsidRPr="006C1597" w:rsidRDefault="001140BD" w:rsidP="001140BD">
      <w:pPr>
        <w:tabs>
          <w:tab w:val="left" w:pos="11852"/>
        </w:tabs>
        <w:rPr>
          <w:i/>
          <w:sz w:val="18"/>
          <w:szCs w:val="18"/>
        </w:rPr>
      </w:pPr>
      <w:r w:rsidRPr="006C1597">
        <w:rPr>
          <w:b/>
        </w:rPr>
        <w:br w:type="page"/>
      </w:r>
      <w:r w:rsidRPr="006C1597">
        <w:rPr>
          <w:i/>
          <w:sz w:val="18"/>
          <w:szCs w:val="18"/>
        </w:rPr>
        <w:lastRenderedPageBreak/>
        <w:tab/>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1140BD" w:rsidRPr="006C1597" w14:paraId="42B02FBB" w14:textId="77777777" w:rsidTr="00813BE8">
        <w:trPr>
          <w:cantSplit/>
          <w:trHeight w:val="326"/>
        </w:trPr>
        <w:tc>
          <w:tcPr>
            <w:tcW w:w="2178" w:type="dxa"/>
            <w:vMerge w:val="restart"/>
            <w:shd w:val="clear" w:color="auto" w:fill="000000" w:themeFill="text1"/>
            <w:tcMar>
              <w:top w:w="28" w:type="dxa"/>
              <w:bottom w:w="28" w:type="dxa"/>
            </w:tcMar>
            <w:vAlign w:val="bottom"/>
          </w:tcPr>
          <w:p w14:paraId="132EE72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80" w:type="dxa"/>
            <w:gridSpan w:val="6"/>
            <w:shd w:val="clear" w:color="auto" w:fill="000000" w:themeFill="text1"/>
            <w:tcMar>
              <w:top w:w="28" w:type="dxa"/>
              <w:bottom w:w="28" w:type="dxa"/>
            </w:tcMar>
            <w:vAlign w:val="center"/>
          </w:tcPr>
          <w:p w14:paraId="0966AAB9"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2. Antécédents de défaut d’exécution de marché</w:t>
            </w:r>
          </w:p>
        </w:tc>
      </w:tr>
      <w:tr w:rsidR="001140BD" w:rsidRPr="006C1597" w14:paraId="67217B9A" w14:textId="77777777" w:rsidTr="00813BE8">
        <w:trPr>
          <w:cantSplit/>
          <w:trHeight w:val="311"/>
        </w:trPr>
        <w:tc>
          <w:tcPr>
            <w:tcW w:w="2178" w:type="dxa"/>
            <w:vMerge/>
            <w:shd w:val="clear" w:color="auto" w:fill="000000" w:themeFill="text1"/>
            <w:tcMar>
              <w:top w:w="28" w:type="dxa"/>
              <w:bottom w:w="28" w:type="dxa"/>
            </w:tcMar>
            <w:vAlign w:val="center"/>
          </w:tcPr>
          <w:p w14:paraId="7C23FF6F"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28" w:type="dxa"/>
              <w:bottom w:w="28" w:type="dxa"/>
            </w:tcMar>
            <w:vAlign w:val="center"/>
          </w:tcPr>
          <w:p w14:paraId="0C0B31C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250" w:type="dxa"/>
            <w:vMerge w:val="restart"/>
            <w:shd w:val="clear" w:color="auto" w:fill="A6A6A6" w:themeFill="background1" w:themeFillShade="A6"/>
            <w:tcMar>
              <w:top w:w="28" w:type="dxa"/>
              <w:bottom w:w="28" w:type="dxa"/>
            </w:tcMar>
            <w:vAlign w:val="bottom"/>
          </w:tcPr>
          <w:p w14:paraId="24803FEF"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6BBF6EF" w14:textId="77777777" w:rsidTr="00813BE8">
        <w:trPr>
          <w:cantSplit/>
          <w:trHeight w:val="326"/>
        </w:trPr>
        <w:tc>
          <w:tcPr>
            <w:tcW w:w="2178" w:type="dxa"/>
            <w:vMerge/>
            <w:shd w:val="clear" w:color="auto" w:fill="000000" w:themeFill="text1"/>
            <w:tcMar>
              <w:top w:w="28" w:type="dxa"/>
              <w:bottom w:w="28" w:type="dxa"/>
            </w:tcMar>
          </w:tcPr>
          <w:p w14:paraId="0A8FC39A"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28" w:type="dxa"/>
              <w:bottom w:w="28" w:type="dxa"/>
            </w:tcMar>
            <w:vAlign w:val="bottom"/>
          </w:tcPr>
          <w:p w14:paraId="484F99B3"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28" w:type="dxa"/>
              <w:bottom w:w="28" w:type="dxa"/>
            </w:tcMar>
            <w:vAlign w:val="center"/>
          </w:tcPr>
          <w:p w14:paraId="30C84F0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250" w:type="dxa"/>
            <w:vMerge/>
            <w:tcBorders>
              <w:bottom w:val="nil"/>
            </w:tcBorders>
            <w:shd w:val="clear" w:color="auto" w:fill="A6A6A6" w:themeFill="background1" w:themeFillShade="A6"/>
            <w:tcMar>
              <w:top w:w="28" w:type="dxa"/>
              <w:bottom w:w="28" w:type="dxa"/>
            </w:tcMar>
            <w:vAlign w:val="bottom"/>
          </w:tcPr>
          <w:p w14:paraId="0F8D9C90" w14:textId="77777777" w:rsidR="001140BD" w:rsidRPr="006C1597" w:rsidRDefault="001140BD" w:rsidP="00796691">
            <w:pPr>
              <w:pStyle w:val="titulo"/>
              <w:spacing w:after="0"/>
              <w:rPr>
                <w:b w:val="0"/>
                <w:szCs w:val="24"/>
                <w:lang w:val="fr-FR"/>
              </w:rPr>
            </w:pPr>
          </w:p>
        </w:tc>
      </w:tr>
      <w:tr w:rsidR="001140BD" w:rsidRPr="006C1597" w14:paraId="1B9B8BD9" w14:textId="77777777" w:rsidTr="00813BE8">
        <w:trPr>
          <w:cantSplit/>
          <w:trHeight w:val="339"/>
        </w:trPr>
        <w:tc>
          <w:tcPr>
            <w:tcW w:w="2178" w:type="dxa"/>
            <w:vMerge/>
            <w:shd w:val="clear" w:color="auto" w:fill="000000" w:themeFill="text1"/>
            <w:tcMar>
              <w:top w:w="28" w:type="dxa"/>
              <w:bottom w:w="28" w:type="dxa"/>
            </w:tcMar>
          </w:tcPr>
          <w:p w14:paraId="33FD18A0"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28" w:type="dxa"/>
              <w:bottom w:w="28" w:type="dxa"/>
            </w:tcMar>
            <w:vAlign w:val="bottom"/>
          </w:tcPr>
          <w:p w14:paraId="0FA67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28" w:type="dxa"/>
              <w:bottom w:w="28" w:type="dxa"/>
            </w:tcMar>
            <w:vAlign w:val="bottom"/>
          </w:tcPr>
          <w:p w14:paraId="0051F711"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28" w:type="dxa"/>
              <w:bottom w:w="28" w:type="dxa"/>
            </w:tcMar>
            <w:vAlign w:val="center"/>
          </w:tcPr>
          <w:p w14:paraId="637FF21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250" w:type="dxa"/>
            <w:vMerge/>
            <w:tcBorders>
              <w:bottom w:val="nil"/>
            </w:tcBorders>
            <w:shd w:val="clear" w:color="auto" w:fill="A6A6A6" w:themeFill="background1" w:themeFillShade="A6"/>
            <w:tcMar>
              <w:top w:w="28" w:type="dxa"/>
              <w:bottom w:w="28" w:type="dxa"/>
            </w:tcMar>
            <w:vAlign w:val="bottom"/>
          </w:tcPr>
          <w:p w14:paraId="3E77F916" w14:textId="77777777" w:rsidR="001140BD" w:rsidRPr="006C1597" w:rsidRDefault="001140BD" w:rsidP="00796691">
            <w:pPr>
              <w:pStyle w:val="titulo"/>
              <w:spacing w:after="0"/>
              <w:rPr>
                <w:rFonts w:ascii="Times New Roman" w:hAnsi="Times New Roman"/>
                <w:szCs w:val="24"/>
                <w:lang w:val="fr-FR"/>
              </w:rPr>
            </w:pPr>
          </w:p>
        </w:tc>
      </w:tr>
      <w:tr w:rsidR="001140BD" w:rsidRPr="006C1597" w14:paraId="2F5664C3" w14:textId="77777777" w:rsidTr="00813BE8">
        <w:trPr>
          <w:cantSplit/>
        </w:trPr>
        <w:tc>
          <w:tcPr>
            <w:tcW w:w="2178" w:type="dxa"/>
            <w:vMerge/>
            <w:shd w:val="clear" w:color="auto" w:fill="000000" w:themeFill="text1"/>
            <w:tcMar>
              <w:top w:w="28" w:type="dxa"/>
              <w:bottom w:w="28" w:type="dxa"/>
            </w:tcMar>
          </w:tcPr>
          <w:p w14:paraId="3950C8EB" w14:textId="77777777" w:rsidR="001140BD" w:rsidRPr="006C1597" w:rsidRDefault="001140BD" w:rsidP="00796691">
            <w:pPr>
              <w:spacing w:after="0"/>
              <w:ind w:left="0" w:firstLine="0"/>
              <w:jc w:val="center"/>
              <w:rPr>
                <w:b/>
                <w:sz w:val="22"/>
                <w:szCs w:val="22"/>
              </w:rPr>
            </w:pPr>
          </w:p>
        </w:tc>
        <w:tc>
          <w:tcPr>
            <w:tcW w:w="2700" w:type="dxa"/>
            <w:vMerge/>
            <w:tcBorders>
              <w:top w:val="nil"/>
            </w:tcBorders>
            <w:shd w:val="clear" w:color="auto" w:fill="A6A6A6" w:themeFill="background1" w:themeFillShade="A6"/>
            <w:tcMar>
              <w:top w:w="28" w:type="dxa"/>
              <w:bottom w:w="28" w:type="dxa"/>
            </w:tcMar>
            <w:vAlign w:val="bottom"/>
          </w:tcPr>
          <w:p w14:paraId="6B38A4FA" w14:textId="77777777" w:rsidR="001140BD" w:rsidRPr="006C1597" w:rsidRDefault="001140BD" w:rsidP="00796691">
            <w:pPr>
              <w:spacing w:after="0"/>
              <w:ind w:left="0" w:firstLine="0"/>
              <w:jc w:val="center"/>
              <w:rPr>
                <w:b/>
                <w:sz w:val="22"/>
                <w:szCs w:val="22"/>
              </w:rPr>
            </w:pPr>
          </w:p>
        </w:tc>
        <w:tc>
          <w:tcPr>
            <w:tcW w:w="1620" w:type="dxa"/>
            <w:vMerge/>
            <w:shd w:val="clear" w:color="auto" w:fill="D9D9D9" w:themeFill="background1" w:themeFillShade="D9"/>
            <w:tcMar>
              <w:top w:w="28" w:type="dxa"/>
              <w:bottom w:w="28" w:type="dxa"/>
            </w:tcMar>
            <w:vAlign w:val="bottom"/>
          </w:tcPr>
          <w:p w14:paraId="771E0134" w14:textId="77777777" w:rsidR="001140BD" w:rsidRPr="006C1597" w:rsidRDefault="001140BD" w:rsidP="00796691">
            <w:pPr>
              <w:spacing w:after="0"/>
              <w:ind w:left="0" w:firstLine="0"/>
              <w:jc w:val="center"/>
              <w:rPr>
                <w:b/>
                <w:sz w:val="22"/>
                <w:szCs w:val="22"/>
              </w:rPr>
            </w:pPr>
          </w:p>
        </w:tc>
        <w:tc>
          <w:tcPr>
            <w:tcW w:w="1530" w:type="dxa"/>
            <w:tcBorders>
              <w:top w:val="nil"/>
            </w:tcBorders>
            <w:shd w:val="clear" w:color="auto" w:fill="D9D9D9" w:themeFill="background1" w:themeFillShade="D9"/>
            <w:tcMar>
              <w:top w:w="28" w:type="dxa"/>
              <w:bottom w:w="28" w:type="dxa"/>
            </w:tcMar>
            <w:vAlign w:val="bottom"/>
          </w:tcPr>
          <w:p w14:paraId="552127CB"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28" w:type="dxa"/>
              <w:bottom w:w="28" w:type="dxa"/>
            </w:tcMar>
            <w:vAlign w:val="bottom"/>
          </w:tcPr>
          <w:p w14:paraId="740072FB"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28" w:type="dxa"/>
              <w:bottom w:w="28" w:type="dxa"/>
            </w:tcMar>
            <w:vAlign w:val="bottom"/>
          </w:tcPr>
          <w:p w14:paraId="5047F806"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250" w:type="dxa"/>
            <w:vMerge/>
            <w:tcBorders>
              <w:top w:val="nil"/>
            </w:tcBorders>
            <w:shd w:val="clear" w:color="auto" w:fill="A6A6A6" w:themeFill="background1" w:themeFillShade="A6"/>
            <w:tcMar>
              <w:top w:w="28" w:type="dxa"/>
              <w:bottom w:w="28" w:type="dxa"/>
            </w:tcMar>
            <w:vAlign w:val="bottom"/>
          </w:tcPr>
          <w:p w14:paraId="7402ED4C" w14:textId="77777777" w:rsidR="001140BD" w:rsidRPr="006C1597" w:rsidRDefault="001140BD" w:rsidP="00796691">
            <w:pPr>
              <w:spacing w:after="0"/>
              <w:jc w:val="center"/>
              <w:rPr>
                <w:b/>
                <w:szCs w:val="24"/>
              </w:rPr>
            </w:pPr>
          </w:p>
        </w:tc>
      </w:tr>
      <w:tr w:rsidR="001140BD" w:rsidRPr="006C1597" w14:paraId="4AB1F7FB" w14:textId="77777777" w:rsidTr="00813BE8">
        <w:trPr>
          <w:cantSplit/>
        </w:trPr>
        <w:tc>
          <w:tcPr>
            <w:tcW w:w="2178" w:type="dxa"/>
            <w:tcMar>
              <w:top w:w="28" w:type="dxa"/>
              <w:bottom w:w="28" w:type="dxa"/>
            </w:tcMar>
          </w:tcPr>
          <w:p w14:paraId="206452E6" w14:textId="77777777" w:rsidR="001140BD" w:rsidRPr="006C1597" w:rsidRDefault="001140BD" w:rsidP="00796691">
            <w:pPr>
              <w:spacing w:after="0"/>
              <w:ind w:left="454" w:hanging="405"/>
              <w:jc w:val="left"/>
              <w:rPr>
                <w:b/>
                <w:bCs/>
                <w:sz w:val="22"/>
                <w:szCs w:val="24"/>
              </w:rPr>
            </w:pPr>
            <w:r w:rsidRPr="006C1597">
              <w:rPr>
                <w:b/>
                <w:bCs/>
                <w:sz w:val="22"/>
                <w:szCs w:val="24"/>
              </w:rPr>
              <w:t xml:space="preserve">2.1 </w:t>
            </w:r>
            <w:r w:rsidRPr="006C1597">
              <w:rPr>
                <w:b/>
                <w:bCs/>
              </w:rPr>
              <w:tab/>
            </w:r>
            <w:r w:rsidRPr="006C1597">
              <w:rPr>
                <w:b/>
                <w:bCs/>
                <w:sz w:val="22"/>
                <w:szCs w:val="24"/>
              </w:rPr>
              <w:t>Antécédents de non-exécution de marché</w:t>
            </w:r>
          </w:p>
        </w:tc>
        <w:tc>
          <w:tcPr>
            <w:tcW w:w="2700" w:type="dxa"/>
            <w:tcMar>
              <w:top w:w="28" w:type="dxa"/>
              <w:bottom w:w="28" w:type="dxa"/>
            </w:tcMar>
          </w:tcPr>
          <w:p w14:paraId="43CD1506" w14:textId="3569C691" w:rsidR="001140BD" w:rsidRPr="006C1597" w:rsidRDefault="001140BD" w:rsidP="00796691">
            <w:pPr>
              <w:pStyle w:val="BodyTextIndent"/>
              <w:spacing w:after="0"/>
              <w:ind w:left="0" w:firstLine="0"/>
              <w:jc w:val="left"/>
              <w:rPr>
                <w:i/>
                <w:sz w:val="22"/>
                <w:szCs w:val="16"/>
                <w:lang w:val="fr-FR"/>
              </w:rPr>
            </w:pPr>
            <w:r w:rsidRPr="006C1597">
              <w:rPr>
                <w:sz w:val="22"/>
                <w:szCs w:val="24"/>
                <w:lang w:val="fr-FR"/>
              </w:rPr>
              <w:t>Pas de défaut d’exécution incombant au Soumissionnaire d’un marché au cours des __ dernières années [insérer le nombre d’années en toutes lettres et en chiffres]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lang w:val="fr-FR"/>
              </w:rPr>
              <w:br/>
              <w:t>[</w:t>
            </w:r>
            <w:r w:rsidRPr="006C1597">
              <w:rPr>
                <w:sz w:val="22"/>
                <w:szCs w:val="24"/>
                <w:u w:val="single"/>
                <w:lang w:val="fr-FR"/>
              </w:rPr>
              <w:t xml:space="preserve">    </w:t>
            </w:r>
            <w:r w:rsidRPr="006C1597">
              <w:rPr>
                <w:sz w:val="22"/>
                <w:szCs w:val="24"/>
                <w:lang w:val="fr-FR"/>
              </w:rPr>
              <w:t>]</w:t>
            </w:r>
            <w:r w:rsidRPr="006C1597">
              <w:rPr>
                <w:rStyle w:val="FootnoteReference"/>
                <w:sz w:val="22"/>
                <w:szCs w:val="24"/>
                <w:lang w:val="fr-FR"/>
              </w:rPr>
              <w:footnoteReference w:id="25"/>
            </w:r>
            <w:r w:rsidRPr="006C1597">
              <w:rPr>
                <w:sz w:val="22"/>
                <w:szCs w:val="24"/>
                <w:lang w:val="fr-FR"/>
              </w:rPr>
              <w:t xml:space="preserve">. </w:t>
            </w:r>
          </w:p>
        </w:tc>
        <w:tc>
          <w:tcPr>
            <w:tcW w:w="1620" w:type="dxa"/>
            <w:tcMar>
              <w:top w:w="28" w:type="dxa"/>
              <w:bottom w:w="28" w:type="dxa"/>
            </w:tcMar>
          </w:tcPr>
          <w:p w14:paraId="2DAC6E5B"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sz w:val="22"/>
                <w:szCs w:val="24"/>
                <w:vertAlign w:val="superscript"/>
              </w:rPr>
              <w:t>2</w:t>
            </w:r>
            <w:r w:rsidRPr="006C1597">
              <w:rPr>
                <w:sz w:val="22"/>
                <w:szCs w:val="24"/>
              </w:rPr>
              <w:t xml:space="preserve">. </w:t>
            </w:r>
          </w:p>
        </w:tc>
        <w:tc>
          <w:tcPr>
            <w:tcW w:w="1530" w:type="dxa"/>
            <w:tcMar>
              <w:top w:w="28" w:type="dxa"/>
              <w:bottom w:w="28" w:type="dxa"/>
            </w:tcMar>
          </w:tcPr>
          <w:p w14:paraId="4B12777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1E7E0B57"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rStyle w:val="FootnoteReference"/>
                <w:sz w:val="22"/>
                <w:szCs w:val="24"/>
              </w:rPr>
              <w:footnoteReference w:id="26"/>
            </w:r>
            <w:r w:rsidRPr="006C1597">
              <w:rPr>
                <w:sz w:val="22"/>
                <w:szCs w:val="24"/>
              </w:rPr>
              <w:t>.</w:t>
            </w:r>
          </w:p>
        </w:tc>
        <w:tc>
          <w:tcPr>
            <w:tcW w:w="1350" w:type="dxa"/>
            <w:tcMar>
              <w:top w:w="28" w:type="dxa"/>
              <w:bottom w:w="28" w:type="dxa"/>
            </w:tcMar>
          </w:tcPr>
          <w:p w14:paraId="6485CCC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C0E4675"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5E37E6D1" w14:textId="77777777" w:rsidTr="00813BE8">
        <w:trPr>
          <w:cantSplit/>
        </w:trPr>
        <w:tc>
          <w:tcPr>
            <w:tcW w:w="2178" w:type="dxa"/>
            <w:tcMar>
              <w:top w:w="28" w:type="dxa"/>
              <w:bottom w:w="28" w:type="dxa"/>
            </w:tcMar>
          </w:tcPr>
          <w:p w14:paraId="28832D3B" w14:textId="77777777" w:rsidR="001140BD" w:rsidRPr="006C1597" w:rsidRDefault="001140BD" w:rsidP="00796691">
            <w:pPr>
              <w:spacing w:after="0"/>
              <w:ind w:left="454" w:hanging="405"/>
              <w:jc w:val="left"/>
              <w:rPr>
                <w:b/>
                <w:bCs/>
                <w:sz w:val="22"/>
                <w:szCs w:val="24"/>
              </w:rPr>
            </w:pPr>
            <w:r w:rsidRPr="006C1597">
              <w:rPr>
                <w:b/>
                <w:bCs/>
                <w:sz w:val="22"/>
                <w:szCs w:val="24"/>
              </w:rPr>
              <w:t xml:space="preserve">2.2 </w:t>
            </w:r>
            <w:r w:rsidRPr="006C1597">
              <w:rPr>
                <w:b/>
                <w:bCs/>
              </w:rPr>
              <w:tab/>
            </w:r>
            <w:r w:rsidRPr="006C1597">
              <w:rPr>
                <w:b/>
                <w:bCs/>
                <w:sz w:val="22"/>
                <w:szCs w:val="24"/>
              </w:rPr>
              <w:t xml:space="preserve">Exclusion dans le cadre de la mise en œuvre d’une Déclaration </w:t>
            </w:r>
            <w:r w:rsidRPr="006C1597">
              <w:rPr>
                <w:b/>
                <w:bCs/>
                <w:sz w:val="22"/>
                <w:szCs w:val="24"/>
              </w:rPr>
              <w:br/>
              <w:t xml:space="preserve">de garantie d’offre/de proposition </w:t>
            </w:r>
          </w:p>
        </w:tc>
        <w:tc>
          <w:tcPr>
            <w:tcW w:w="2700" w:type="dxa"/>
            <w:tcMar>
              <w:top w:w="28" w:type="dxa"/>
              <w:bottom w:w="28" w:type="dxa"/>
            </w:tcMar>
          </w:tcPr>
          <w:p w14:paraId="4B6AEA21"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être sous le coup d’une sanction relative à la mise en œuvre d’une Déclaration de garantie d’offre/de proposition en application de l’article 4.7 des IS.</w:t>
            </w:r>
          </w:p>
        </w:tc>
        <w:tc>
          <w:tcPr>
            <w:tcW w:w="1620" w:type="dxa"/>
            <w:tcMar>
              <w:top w:w="28" w:type="dxa"/>
              <w:bottom w:w="28" w:type="dxa"/>
            </w:tcMar>
          </w:tcPr>
          <w:p w14:paraId="5FA4C89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4FAFD8B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81AB7F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2410F28D" w14:textId="77777777" w:rsidR="001140BD" w:rsidRPr="006C1597" w:rsidRDefault="001140BD" w:rsidP="00796691">
            <w:pPr>
              <w:spacing w:after="0"/>
              <w:ind w:left="0" w:firstLine="0"/>
              <w:jc w:val="center"/>
              <w:rPr>
                <w:sz w:val="22"/>
                <w:szCs w:val="24"/>
              </w:rPr>
            </w:pPr>
            <w:r w:rsidRPr="006C1597">
              <w:rPr>
                <w:sz w:val="22"/>
                <w:szCs w:val="24"/>
              </w:rPr>
              <w:t>Sans objet</w:t>
            </w:r>
          </w:p>
        </w:tc>
        <w:tc>
          <w:tcPr>
            <w:tcW w:w="2250" w:type="dxa"/>
            <w:tcMar>
              <w:top w:w="28" w:type="dxa"/>
              <w:bottom w:w="28" w:type="dxa"/>
            </w:tcMar>
          </w:tcPr>
          <w:p w14:paraId="3935C0F2" w14:textId="35AE1618" w:rsidR="001140BD" w:rsidRPr="006C1597" w:rsidRDefault="00E84583" w:rsidP="00796691">
            <w:pPr>
              <w:spacing w:after="0"/>
              <w:ind w:left="0" w:firstLine="0"/>
              <w:jc w:val="center"/>
              <w:rPr>
                <w:sz w:val="22"/>
                <w:szCs w:val="24"/>
              </w:rPr>
            </w:pPr>
            <w:r>
              <w:rPr>
                <w:sz w:val="22"/>
                <w:szCs w:val="24"/>
              </w:rPr>
              <w:t xml:space="preserve">Lettre de </w:t>
            </w:r>
            <w:r w:rsidR="001140BD" w:rsidRPr="006C1597">
              <w:rPr>
                <w:sz w:val="22"/>
                <w:szCs w:val="24"/>
              </w:rPr>
              <w:t>Soumission Formulaire</w:t>
            </w:r>
            <w:r>
              <w:rPr>
                <w:sz w:val="22"/>
                <w:szCs w:val="24"/>
              </w:rPr>
              <w:t xml:space="preserve"> ANT - 2</w:t>
            </w:r>
            <w:r w:rsidR="001140BD" w:rsidRPr="006C1597">
              <w:rPr>
                <w:sz w:val="22"/>
                <w:szCs w:val="24"/>
              </w:rPr>
              <w:t>)</w:t>
            </w:r>
          </w:p>
        </w:tc>
      </w:tr>
      <w:tr w:rsidR="001140BD" w:rsidRPr="006C1597" w14:paraId="4D49B06A" w14:textId="77777777" w:rsidTr="00813BE8">
        <w:trPr>
          <w:cantSplit/>
        </w:trPr>
        <w:tc>
          <w:tcPr>
            <w:tcW w:w="2178" w:type="dxa"/>
            <w:tcMar>
              <w:top w:w="28" w:type="dxa"/>
              <w:bottom w:w="28" w:type="dxa"/>
            </w:tcMar>
          </w:tcPr>
          <w:p w14:paraId="219ED724"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2.3 </w:t>
            </w:r>
            <w:r w:rsidRPr="006C1597">
              <w:rPr>
                <w:b/>
                <w:bCs/>
                <w:sz w:val="22"/>
                <w:szCs w:val="24"/>
              </w:rPr>
              <w:tab/>
              <w:t>Litiges en instance</w:t>
            </w:r>
          </w:p>
        </w:tc>
        <w:tc>
          <w:tcPr>
            <w:tcW w:w="2700" w:type="dxa"/>
            <w:tcMar>
              <w:top w:w="28" w:type="dxa"/>
              <w:bottom w:w="28" w:type="dxa"/>
            </w:tcMar>
          </w:tcPr>
          <w:p w14:paraId="65B0332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620" w:type="dxa"/>
            <w:tcMar>
              <w:top w:w="28" w:type="dxa"/>
              <w:bottom w:w="28" w:type="dxa"/>
            </w:tcMar>
          </w:tcPr>
          <w:p w14:paraId="33A840E8" w14:textId="77777777" w:rsidR="001140BD" w:rsidRPr="006C1597" w:rsidRDefault="001140BD" w:rsidP="00796691">
            <w:pPr>
              <w:spacing w:after="0"/>
              <w:ind w:left="0" w:firstLine="0"/>
              <w:jc w:val="left"/>
              <w:rPr>
                <w:sz w:val="22"/>
                <w:szCs w:val="24"/>
              </w:rPr>
            </w:pPr>
            <w:r w:rsidRPr="006C1597">
              <w:rPr>
                <w:sz w:val="22"/>
                <w:szCs w:val="24"/>
              </w:rPr>
              <w:t xml:space="preserve">Doit satisfaire au critère. </w:t>
            </w:r>
          </w:p>
        </w:tc>
        <w:tc>
          <w:tcPr>
            <w:tcW w:w="1530" w:type="dxa"/>
            <w:tcMar>
              <w:top w:w="28" w:type="dxa"/>
              <w:bottom w:w="28" w:type="dxa"/>
            </w:tcMar>
          </w:tcPr>
          <w:p w14:paraId="58CECBE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10719C5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18852C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15DCA8F0"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05AA38E" w14:textId="77777777" w:rsidTr="00813BE8">
        <w:trPr>
          <w:cantSplit/>
        </w:trPr>
        <w:tc>
          <w:tcPr>
            <w:tcW w:w="2178" w:type="dxa"/>
            <w:tcMar>
              <w:top w:w="28" w:type="dxa"/>
              <w:bottom w:w="28" w:type="dxa"/>
            </w:tcMar>
          </w:tcPr>
          <w:p w14:paraId="1F01B950" w14:textId="77777777" w:rsidR="001140BD" w:rsidRPr="006C1597" w:rsidRDefault="001140BD" w:rsidP="00796691">
            <w:pPr>
              <w:spacing w:after="0"/>
              <w:ind w:left="454" w:hanging="405"/>
              <w:jc w:val="left"/>
              <w:rPr>
                <w:b/>
                <w:bCs/>
                <w:sz w:val="22"/>
                <w:szCs w:val="24"/>
              </w:rPr>
            </w:pPr>
            <w:r w:rsidRPr="006C1597">
              <w:rPr>
                <w:b/>
                <w:bCs/>
                <w:sz w:val="22"/>
                <w:szCs w:val="24"/>
              </w:rPr>
              <w:t xml:space="preserve">2.4 </w:t>
            </w:r>
            <w:r w:rsidRPr="006C1597">
              <w:rPr>
                <w:b/>
                <w:bCs/>
                <w:sz w:val="22"/>
                <w:szCs w:val="24"/>
              </w:rPr>
              <w:tab/>
              <w:t>Antécédents de litiges</w:t>
            </w:r>
          </w:p>
        </w:tc>
        <w:tc>
          <w:tcPr>
            <w:tcW w:w="2700" w:type="dxa"/>
            <w:tcMar>
              <w:top w:w="28" w:type="dxa"/>
              <w:bottom w:w="28" w:type="dxa"/>
            </w:tcMar>
          </w:tcPr>
          <w:p w14:paraId="202EEDA2"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Absence d’antécédent de différends systématiquement conclus à l’encontre du Soumissionnaire</w:t>
            </w:r>
            <w:r w:rsidRPr="006C1597">
              <w:rPr>
                <w:rStyle w:val="FootnoteReference"/>
                <w:sz w:val="22"/>
                <w:szCs w:val="24"/>
                <w:lang w:val="fr-FR"/>
              </w:rPr>
              <w:footnoteReference w:id="27"/>
            </w:r>
            <w:r w:rsidRPr="006C1597">
              <w:rPr>
                <w:sz w:val="22"/>
                <w:szCs w:val="24"/>
                <w:lang w:val="fr-FR"/>
              </w:rPr>
              <w:t xml:space="preserve">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620" w:type="dxa"/>
            <w:tcMar>
              <w:top w:w="28" w:type="dxa"/>
              <w:bottom w:w="28" w:type="dxa"/>
            </w:tcMar>
          </w:tcPr>
          <w:p w14:paraId="435F22D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33C8546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75B5D3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7131636"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324807A9"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F1BA4E0" w14:textId="77777777" w:rsidTr="00813BE8">
        <w:trPr>
          <w:cantSplit/>
        </w:trPr>
        <w:tc>
          <w:tcPr>
            <w:tcW w:w="2178" w:type="dxa"/>
            <w:tcMar>
              <w:top w:w="28" w:type="dxa"/>
              <w:bottom w:w="28" w:type="dxa"/>
            </w:tcMar>
          </w:tcPr>
          <w:p w14:paraId="00414B2B"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2.5 </w:t>
            </w:r>
            <w:r w:rsidRPr="006C1597">
              <w:rPr>
                <w:b/>
                <w:bCs/>
              </w:rPr>
              <w:tab/>
            </w:r>
            <w:r w:rsidRPr="006C1597">
              <w:rPr>
                <w:b/>
                <w:bCs/>
                <w:sz w:val="22"/>
                <w:szCs w:val="24"/>
              </w:rPr>
              <w:t xml:space="preserve">Déclaration : Performance passée dans les domaines environnemental et social </w:t>
            </w:r>
          </w:p>
        </w:tc>
        <w:tc>
          <w:tcPr>
            <w:tcW w:w="2700" w:type="dxa"/>
            <w:tcMar>
              <w:top w:w="28" w:type="dxa"/>
              <w:bottom w:w="28" w:type="dxa"/>
            </w:tcMar>
          </w:tcPr>
          <w:p w14:paraId="63ED562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Déclarer tous les marchés de travaux qui ont fait l’objet de suspension ou de résiliation et/ou de saisie de la garantie de performance par le Maître d’Ouvrage pour des motifs de non-respect des exigences en matière environnementale et sociale </w:t>
            </w:r>
            <w:r w:rsidRPr="006C1597">
              <w:rPr>
                <w:rFonts w:asciiTheme="majorBidi" w:hAnsiTheme="majorBidi" w:cstheme="majorBidi"/>
                <w:sz w:val="22"/>
                <w:szCs w:val="24"/>
                <w:lang w:val="fr-FR"/>
              </w:rPr>
              <w:t>(incluant l’exploitation et les abus sexuels (EAS)</w:t>
            </w:r>
            <w:r w:rsidRPr="006C1597">
              <w:rPr>
                <w:rFonts w:asciiTheme="majorBidi" w:hAnsiTheme="majorBidi" w:cstheme="majorBidi"/>
                <w:lang w:val="fr-FR"/>
              </w:rPr>
              <w:t>)</w:t>
            </w:r>
            <w:r w:rsidRPr="006C1597">
              <w:rPr>
                <w:sz w:val="22"/>
                <w:szCs w:val="24"/>
                <w:lang w:val="fr-FR"/>
              </w:rPr>
              <w:t>, au cours des cinq (5) dernières années</w:t>
            </w:r>
            <w:r w:rsidRPr="006C1597">
              <w:rPr>
                <w:rStyle w:val="FootnoteReference"/>
                <w:rFonts w:ascii="Arial" w:hAnsi="Arial" w:cs="Arial"/>
                <w:sz w:val="18"/>
                <w:szCs w:val="18"/>
                <w:lang w:val="fr-FR"/>
              </w:rPr>
              <w:footnoteReference w:id="28"/>
            </w:r>
            <w:r w:rsidRPr="006C1597">
              <w:rPr>
                <w:rFonts w:ascii="Arial" w:hAnsi="Arial" w:cs="Arial"/>
                <w:sz w:val="18"/>
                <w:szCs w:val="18"/>
                <w:lang w:val="fr-FR"/>
              </w:rPr>
              <w:t>.</w:t>
            </w:r>
          </w:p>
        </w:tc>
        <w:tc>
          <w:tcPr>
            <w:tcW w:w="1620" w:type="dxa"/>
            <w:tcMar>
              <w:top w:w="28" w:type="dxa"/>
              <w:bottom w:w="28" w:type="dxa"/>
            </w:tcMar>
          </w:tcPr>
          <w:p w14:paraId="230F3CD0" w14:textId="77777777" w:rsidR="001140BD" w:rsidRPr="006C1597" w:rsidRDefault="001140BD" w:rsidP="00796691">
            <w:pPr>
              <w:spacing w:after="0"/>
              <w:ind w:left="0" w:firstLine="0"/>
              <w:jc w:val="left"/>
              <w:rPr>
                <w:sz w:val="22"/>
                <w:szCs w:val="24"/>
              </w:rPr>
            </w:pPr>
            <w:r w:rsidRPr="006C1597">
              <w:rPr>
                <w:sz w:val="22"/>
                <w:szCs w:val="24"/>
              </w:rPr>
              <w:t>Doit fournir la déclaration. En cas de recours à des Sous-traitants spécialisés, ceux-ci doivent également fournir la déclaration.</w:t>
            </w:r>
          </w:p>
        </w:tc>
        <w:tc>
          <w:tcPr>
            <w:tcW w:w="1530" w:type="dxa"/>
            <w:tcMar>
              <w:top w:w="28" w:type="dxa"/>
              <w:bottom w:w="28" w:type="dxa"/>
            </w:tcMar>
          </w:tcPr>
          <w:p w14:paraId="1A9CB83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0954598C" w14:textId="77777777" w:rsidR="001140BD" w:rsidRPr="006C1597" w:rsidRDefault="001140BD" w:rsidP="00796691">
            <w:pPr>
              <w:spacing w:after="0"/>
              <w:ind w:left="0" w:firstLine="0"/>
              <w:jc w:val="left"/>
              <w:rPr>
                <w:sz w:val="22"/>
                <w:szCs w:val="24"/>
              </w:rPr>
            </w:pPr>
            <w:r w:rsidRPr="006C1597">
              <w:rPr>
                <w:sz w:val="22"/>
                <w:szCs w:val="24"/>
              </w:rPr>
              <w:t>Chaque membre doit fournir la déclaration. En cas de recours à des Sous-traitants spécialisés, ceux-ci doivent également fournir la déclaration.</w:t>
            </w:r>
          </w:p>
        </w:tc>
        <w:tc>
          <w:tcPr>
            <w:tcW w:w="1350" w:type="dxa"/>
            <w:tcMar>
              <w:top w:w="28" w:type="dxa"/>
              <w:bottom w:w="28" w:type="dxa"/>
            </w:tcMar>
          </w:tcPr>
          <w:p w14:paraId="03FC06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691867B" w14:textId="77777777" w:rsidR="001140BD" w:rsidRPr="006C1597" w:rsidRDefault="001140BD" w:rsidP="00796691">
            <w:pPr>
              <w:spacing w:after="0"/>
              <w:rPr>
                <w:rFonts w:asciiTheme="majorBidi" w:hAnsiTheme="majorBidi" w:cstheme="majorBidi"/>
                <w:sz w:val="22"/>
                <w:szCs w:val="22"/>
              </w:rPr>
            </w:pPr>
            <w:r w:rsidRPr="006C1597">
              <w:rPr>
                <w:rFonts w:asciiTheme="majorBidi" w:hAnsiTheme="majorBidi" w:cstheme="majorBidi"/>
                <w:sz w:val="22"/>
                <w:szCs w:val="22"/>
              </w:rPr>
              <w:t>Formulaire ANT-3</w:t>
            </w:r>
          </w:p>
          <w:p w14:paraId="47E108CE" w14:textId="77777777" w:rsidR="001140BD" w:rsidRPr="006C1597" w:rsidRDefault="001140BD" w:rsidP="00796691">
            <w:pPr>
              <w:spacing w:after="0"/>
              <w:ind w:left="0" w:firstLine="0"/>
              <w:jc w:val="left"/>
              <w:rPr>
                <w:sz w:val="22"/>
                <w:szCs w:val="24"/>
              </w:rPr>
            </w:pPr>
            <w:r w:rsidRPr="006C1597">
              <w:rPr>
                <w:rFonts w:asciiTheme="majorBidi" w:hAnsiTheme="majorBidi" w:cstheme="majorBidi"/>
                <w:sz w:val="22"/>
                <w:szCs w:val="22"/>
              </w:rPr>
              <w:t>Déclaration de performance ES</w:t>
            </w:r>
          </w:p>
        </w:tc>
      </w:tr>
      <w:tr w:rsidR="001140BD" w:rsidRPr="006C1597" w14:paraId="12459B31" w14:textId="77777777" w:rsidTr="00813BE8">
        <w:trPr>
          <w:cantSplit/>
        </w:trPr>
        <w:tc>
          <w:tcPr>
            <w:tcW w:w="2178" w:type="dxa"/>
            <w:tcMar>
              <w:top w:w="28" w:type="dxa"/>
              <w:bottom w:w="28" w:type="dxa"/>
            </w:tcMar>
          </w:tcPr>
          <w:p w14:paraId="0290D748" w14:textId="77777777" w:rsidR="001140BD" w:rsidRPr="000328D4" w:rsidRDefault="001140BD" w:rsidP="00796691">
            <w:pPr>
              <w:spacing w:after="0"/>
              <w:ind w:left="454" w:hanging="405"/>
              <w:jc w:val="left"/>
              <w:rPr>
                <w:b/>
                <w:bCs/>
                <w:sz w:val="22"/>
                <w:szCs w:val="24"/>
              </w:rPr>
            </w:pPr>
            <w:r w:rsidRPr="000328D4">
              <w:rPr>
                <w:b/>
                <w:bCs/>
                <w:sz w:val="22"/>
                <w:szCs w:val="24"/>
              </w:rPr>
              <w:t>2.6 Disqualification par la Banque pour EAS et/ou HS</w:t>
            </w:r>
          </w:p>
        </w:tc>
        <w:tc>
          <w:tcPr>
            <w:tcW w:w="2700" w:type="dxa"/>
            <w:tcMar>
              <w:top w:w="28" w:type="dxa"/>
              <w:bottom w:w="28" w:type="dxa"/>
            </w:tcMar>
          </w:tcPr>
          <w:p w14:paraId="099F9796" w14:textId="37A77149" w:rsidR="001140BD" w:rsidRPr="00A76396" w:rsidRDefault="001140BD" w:rsidP="00796691">
            <w:pPr>
              <w:pStyle w:val="BodyTextIndent"/>
              <w:spacing w:after="0"/>
              <w:ind w:left="0" w:firstLine="0"/>
              <w:jc w:val="left"/>
              <w:rPr>
                <w:sz w:val="22"/>
                <w:szCs w:val="24"/>
                <w:lang w:val="fr-FR"/>
              </w:rPr>
            </w:pPr>
            <w:r w:rsidRPr="00A76396">
              <w:rPr>
                <w:sz w:val="22"/>
                <w:szCs w:val="24"/>
                <w:lang w:val="fr-FR"/>
              </w:rPr>
              <w:t>Au moment de l’attribution du marché, le Soumissionnaire ne doit pas être sujet à une disqualification par la Banque pour non- observance des obligations EAS/HS</w:t>
            </w:r>
            <w:r w:rsidR="00DA54DA" w:rsidRPr="00A76396">
              <w:rPr>
                <w:sz w:val="22"/>
                <w:szCs w:val="24"/>
                <w:lang w:val="fr-FR"/>
              </w:rPr>
              <w:t xml:space="preserve"> </w:t>
            </w:r>
          </w:p>
        </w:tc>
        <w:tc>
          <w:tcPr>
            <w:tcW w:w="1620" w:type="dxa"/>
            <w:tcMar>
              <w:top w:w="28" w:type="dxa"/>
              <w:bottom w:w="28" w:type="dxa"/>
            </w:tcMar>
          </w:tcPr>
          <w:p w14:paraId="4A871256"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3AD74A98" w14:textId="2DB1C3F4" w:rsidR="001140BD" w:rsidRPr="006C1597" w:rsidRDefault="002411AE"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70558035"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1B246D0A" w14:textId="17B73798" w:rsidR="001140BD" w:rsidRPr="006C1597" w:rsidRDefault="002411AE"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5F77CECE" w14:textId="77777777" w:rsidR="001140BD" w:rsidRPr="006C1597" w:rsidRDefault="001140BD" w:rsidP="00796691">
            <w:pPr>
              <w:spacing w:after="0"/>
              <w:ind w:left="0" w:firstLine="0"/>
              <w:jc w:val="left"/>
              <w:rPr>
                <w:sz w:val="22"/>
                <w:szCs w:val="24"/>
              </w:rPr>
            </w:pPr>
            <w:r w:rsidRPr="006C1597">
              <w:rPr>
                <w:sz w:val="22"/>
                <w:szCs w:val="24"/>
              </w:rPr>
              <w:t>Lettre de Soumission Formulaire ANT-4</w:t>
            </w:r>
          </w:p>
        </w:tc>
      </w:tr>
      <w:tr w:rsidR="00D36B7A" w:rsidRPr="006C1597" w14:paraId="6363259B" w14:textId="77777777" w:rsidTr="00813BE8">
        <w:trPr>
          <w:cantSplit/>
        </w:trPr>
        <w:tc>
          <w:tcPr>
            <w:tcW w:w="2178" w:type="dxa"/>
            <w:tcMar>
              <w:top w:w="28" w:type="dxa"/>
              <w:bottom w:w="28" w:type="dxa"/>
            </w:tcMar>
          </w:tcPr>
          <w:p w14:paraId="3C325EA6" w14:textId="77777777" w:rsidR="00D36B7A" w:rsidRPr="000328D4" w:rsidRDefault="00D36B7A" w:rsidP="00D36B7A">
            <w:pPr>
              <w:spacing w:after="0"/>
              <w:ind w:left="454" w:hanging="405"/>
              <w:jc w:val="left"/>
              <w:rPr>
                <w:b/>
                <w:bCs/>
                <w:sz w:val="22"/>
                <w:szCs w:val="24"/>
              </w:rPr>
            </w:pPr>
          </w:p>
        </w:tc>
        <w:tc>
          <w:tcPr>
            <w:tcW w:w="2700" w:type="dxa"/>
            <w:tcMar>
              <w:top w:w="28" w:type="dxa"/>
              <w:bottom w:w="28" w:type="dxa"/>
            </w:tcMar>
          </w:tcPr>
          <w:p w14:paraId="7365E90F" w14:textId="121080E5" w:rsidR="00D36B7A" w:rsidRPr="00A76396" w:rsidRDefault="00D36B7A" w:rsidP="00D36B7A">
            <w:pPr>
              <w:pStyle w:val="BodyTextIndent"/>
              <w:spacing w:after="0"/>
              <w:ind w:left="0" w:firstLine="0"/>
              <w:jc w:val="left"/>
              <w:rPr>
                <w:sz w:val="22"/>
                <w:szCs w:val="24"/>
                <w:lang w:val="fr-FR"/>
              </w:rPr>
            </w:pPr>
            <w:r w:rsidRPr="00A76396">
              <w:rPr>
                <w:sz w:val="22"/>
                <w:szCs w:val="24"/>
                <w:lang w:val="fr-FR"/>
              </w:rPr>
              <w:t>Si le Soumissionnaire a fait l'objet d'une disqualification par la Banque pour non-respect des obligations en matière d'EAS/HS, il devra soit (i) fournir la preuve d'une sentence arbitrale sur la disqualification rendue en sa faveur ; soit (ii) démontrer qu'il a la capacité et l'engagement adéquats pour se conformer aux obligations de prévention et de réponse en matière d'EAS/HS ; soit (iii) fournir la preuve qu'il a déjà démontré une telle capacité et un tel engagement dans le cadre d'un autre marché de travaux financé par la Banque.</w:t>
            </w:r>
          </w:p>
        </w:tc>
        <w:tc>
          <w:tcPr>
            <w:tcW w:w="1620" w:type="dxa"/>
            <w:tcMar>
              <w:top w:w="28" w:type="dxa"/>
              <w:bottom w:w="28" w:type="dxa"/>
            </w:tcMar>
          </w:tcPr>
          <w:p w14:paraId="27AACDBA" w14:textId="1A0AF9E7"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5EA313FD" w14:textId="3221C68B" w:rsidR="00D36B7A" w:rsidRPr="006C1597" w:rsidRDefault="00D36B7A" w:rsidP="00D36B7A">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3142AC53" w14:textId="54CAA21B"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65D9B6B4" w14:textId="7CB9B6F4" w:rsidR="00D36B7A" w:rsidRPr="006C1597" w:rsidRDefault="00D36B7A" w:rsidP="00D36B7A">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6C430D53" w14:textId="7BACA3FA" w:rsidR="00D36B7A" w:rsidRPr="006C1597" w:rsidRDefault="00D36B7A" w:rsidP="00D36B7A">
            <w:pPr>
              <w:spacing w:after="0"/>
              <w:ind w:left="0" w:firstLine="0"/>
              <w:jc w:val="left"/>
              <w:rPr>
                <w:sz w:val="22"/>
                <w:szCs w:val="24"/>
              </w:rPr>
            </w:pPr>
            <w:r w:rsidRPr="006C1597">
              <w:rPr>
                <w:sz w:val="22"/>
                <w:szCs w:val="24"/>
              </w:rPr>
              <w:t>Lettre de Soumission Formulaire ANT-4</w:t>
            </w:r>
          </w:p>
        </w:tc>
      </w:tr>
    </w:tbl>
    <w:p w14:paraId="3B9AD833" w14:textId="793F9709" w:rsidR="00470E98" w:rsidRDefault="00470E98"/>
    <w:p w14:paraId="17922E7B" w14:textId="77777777" w:rsidR="00470E98" w:rsidRDefault="00470E98">
      <w:r>
        <w:br w:type="page"/>
      </w:r>
    </w:p>
    <w:p w14:paraId="427763E1" w14:textId="77777777" w:rsidR="00470E98" w:rsidRDefault="00470E98"/>
    <w:tbl>
      <w:tblPr>
        <w:tblW w:w="131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37"/>
      </w:tblGrid>
      <w:tr w:rsidR="001140BD" w:rsidRPr="006C1597" w14:paraId="6836771E" w14:textId="77777777" w:rsidTr="00470E98">
        <w:trPr>
          <w:trHeight w:val="340"/>
        </w:trPr>
        <w:tc>
          <w:tcPr>
            <w:tcW w:w="2178" w:type="dxa"/>
            <w:vMerge w:val="restart"/>
            <w:tcBorders>
              <w:right w:val="single" w:sz="4" w:space="0" w:color="auto"/>
            </w:tcBorders>
            <w:shd w:val="clear" w:color="auto" w:fill="000000" w:themeFill="text1"/>
            <w:tcMar>
              <w:top w:w="28" w:type="dxa"/>
              <w:bottom w:w="28" w:type="dxa"/>
            </w:tcMar>
            <w:vAlign w:val="bottom"/>
          </w:tcPr>
          <w:p w14:paraId="7758E64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57" w:type="dxa"/>
            <w:gridSpan w:val="6"/>
            <w:tcBorders>
              <w:left w:val="single" w:sz="4" w:space="0" w:color="auto"/>
            </w:tcBorders>
            <w:shd w:val="clear" w:color="auto" w:fill="000000" w:themeFill="text1"/>
            <w:tcMar>
              <w:top w:w="28" w:type="dxa"/>
              <w:bottom w:w="28" w:type="dxa"/>
            </w:tcMar>
            <w:vAlign w:val="center"/>
          </w:tcPr>
          <w:p w14:paraId="28874388"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3. Situation et Performance Financières</w:t>
            </w:r>
          </w:p>
        </w:tc>
      </w:tr>
      <w:tr w:rsidR="001140BD" w:rsidRPr="006C1597" w14:paraId="19A8818F" w14:textId="77777777" w:rsidTr="00470E98">
        <w:trPr>
          <w:trHeight w:val="354"/>
        </w:trPr>
        <w:tc>
          <w:tcPr>
            <w:tcW w:w="2178" w:type="dxa"/>
            <w:vMerge/>
            <w:tcBorders>
              <w:right w:val="single" w:sz="4" w:space="0" w:color="auto"/>
            </w:tcBorders>
            <w:shd w:val="clear" w:color="auto" w:fill="000000" w:themeFill="text1"/>
            <w:tcMar>
              <w:top w:w="28" w:type="dxa"/>
              <w:bottom w:w="28" w:type="dxa"/>
            </w:tcMar>
            <w:vAlign w:val="center"/>
          </w:tcPr>
          <w:p w14:paraId="0C84BB61" w14:textId="77777777" w:rsidR="001140BD" w:rsidRPr="006C1597" w:rsidRDefault="001140BD" w:rsidP="00796691">
            <w:pPr>
              <w:pStyle w:val="titulo"/>
              <w:spacing w:after="0"/>
              <w:ind w:left="0" w:firstLine="0"/>
              <w:rPr>
                <w:b w:val="0"/>
                <w:szCs w:val="24"/>
                <w:lang w:val="fr-FR"/>
              </w:rPr>
            </w:pPr>
          </w:p>
        </w:tc>
        <w:tc>
          <w:tcPr>
            <w:tcW w:w="8820" w:type="dxa"/>
            <w:gridSpan w:val="5"/>
            <w:tcBorders>
              <w:top w:val="single" w:sz="4" w:space="0" w:color="auto"/>
              <w:left w:val="single" w:sz="4" w:space="0" w:color="auto"/>
              <w:right w:val="single" w:sz="4" w:space="0" w:color="auto"/>
            </w:tcBorders>
            <w:shd w:val="clear" w:color="auto" w:fill="7F7F7F" w:themeFill="text1" w:themeFillTint="80"/>
            <w:tcMar>
              <w:top w:w="28" w:type="dxa"/>
              <w:bottom w:w="28" w:type="dxa"/>
            </w:tcMar>
            <w:vAlign w:val="center"/>
          </w:tcPr>
          <w:p w14:paraId="5B1526EB"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137" w:type="dxa"/>
            <w:vMerge w:val="restart"/>
            <w:tcBorders>
              <w:top w:val="single" w:sz="4" w:space="0" w:color="auto"/>
              <w:left w:val="single" w:sz="4" w:space="0" w:color="auto"/>
              <w:bottom w:val="single" w:sz="4" w:space="0" w:color="auto"/>
            </w:tcBorders>
            <w:shd w:val="clear" w:color="auto" w:fill="A6A6A6" w:themeFill="background1" w:themeFillShade="A6"/>
            <w:tcMar>
              <w:top w:w="28" w:type="dxa"/>
              <w:bottom w:w="28" w:type="dxa"/>
            </w:tcMar>
            <w:vAlign w:val="center"/>
          </w:tcPr>
          <w:p w14:paraId="5582E56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30056B3B" w14:textId="77777777" w:rsidTr="00470E98">
        <w:trPr>
          <w:trHeight w:val="353"/>
        </w:trPr>
        <w:tc>
          <w:tcPr>
            <w:tcW w:w="2178" w:type="dxa"/>
            <w:vMerge/>
            <w:tcBorders>
              <w:right w:val="single" w:sz="4" w:space="0" w:color="auto"/>
            </w:tcBorders>
            <w:shd w:val="clear" w:color="auto" w:fill="000000" w:themeFill="text1"/>
            <w:tcMar>
              <w:top w:w="28" w:type="dxa"/>
              <w:bottom w:w="28" w:type="dxa"/>
            </w:tcMar>
          </w:tcPr>
          <w:p w14:paraId="707F0132" w14:textId="77777777" w:rsidR="001140BD" w:rsidRPr="006C1597" w:rsidRDefault="001140BD" w:rsidP="00796691">
            <w:pPr>
              <w:spacing w:after="0"/>
              <w:ind w:left="0" w:firstLine="0"/>
              <w:jc w:val="center"/>
              <w:rPr>
                <w:b/>
                <w:szCs w:val="24"/>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bottom"/>
          </w:tcPr>
          <w:p w14:paraId="535DC87C"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5940" w:type="dxa"/>
            <w:gridSpan w:val="4"/>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center"/>
          </w:tcPr>
          <w:p w14:paraId="4FE1177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Soumissionnaire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94ED31B" w14:textId="77777777" w:rsidR="001140BD" w:rsidRPr="006C1597" w:rsidRDefault="001140BD" w:rsidP="00796691">
            <w:pPr>
              <w:pStyle w:val="titulo"/>
              <w:spacing w:after="0"/>
              <w:ind w:left="0" w:firstLine="0"/>
              <w:rPr>
                <w:b w:val="0"/>
                <w:szCs w:val="24"/>
                <w:lang w:val="fr-FR"/>
              </w:rPr>
            </w:pPr>
          </w:p>
        </w:tc>
      </w:tr>
      <w:tr w:rsidR="001140BD" w:rsidRPr="006C1597" w14:paraId="4ABBDF91" w14:textId="77777777" w:rsidTr="00470E98">
        <w:trPr>
          <w:trHeight w:val="354"/>
        </w:trPr>
        <w:tc>
          <w:tcPr>
            <w:tcW w:w="2178" w:type="dxa"/>
            <w:vMerge/>
            <w:tcBorders>
              <w:right w:val="single" w:sz="4" w:space="0" w:color="auto"/>
            </w:tcBorders>
            <w:shd w:val="clear" w:color="auto" w:fill="000000" w:themeFill="text1"/>
            <w:tcMar>
              <w:top w:w="28" w:type="dxa"/>
              <w:bottom w:w="28" w:type="dxa"/>
            </w:tcMar>
          </w:tcPr>
          <w:p w14:paraId="5AEF87A8" w14:textId="77777777" w:rsidR="001140BD" w:rsidRPr="006C1597" w:rsidRDefault="001140BD" w:rsidP="00796691">
            <w:pPr>
              <w:spacing w:after="0"/>
              <w:ind w:left="0" w:firstLine="0"/>
              <w:jc w:val="center"/>
              <w:rPr>
                <w:b/>
                <w:szCs w:val="24"/>
              </w:rPr>
            </w:pPr>
          </w:p>
        </w:tc>
        <w:tc>
          <w:tcPr>
            <w:tcW w:w="2880" w:type="dxa"/>
            <w:vMerge/>
            <w:tcBorders>
              <w:left w:val="single" w:sz="4" w:space="0" w:color="auto"/>
              <w:right w:val="single" w:sz="4" w:space="0" w:color="auto"/>
            </w:tcBorders>
            <w:shd w:val="clear" w:color="auto" w:fill="A6A6A6" w:themeFill="background1" w:themeFillShade="A6"/>
            <w:tcMar>
              <w:top w:w="28" w:type="dxa"/>
              <w:bottom w:w="28" w:type="dxa"/>
            </w:tcMar>
            <w:vAlign w:val="bottom"/>
          </w:tcPr>
          <w:p w14:paraId="32340DFA" w14:textId="77777777" w:rsidR="001140BD" w:rsidRPr="006C1597" w:rsidRDefault="001140BD" w:rsidP="00796691">
            <w:pPr>
              <w:spacing w:after="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bottom"/>
          </w:tcPr>
          <w:p w14:paraId="1208F069"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500" w:type="dxa"/>
            <w:gridSpan w:val="3"/>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center"/>
          </w:tcPr>
          <w:p w14:paraId="7BFBB5A5"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274826A" w14:textId="77777777" w:rsidR="001140BD" w:rsidRPr="006C1597" w:rsidRDefault="001140BD" w:rsidP="00796691">
            <w:pPr>
              <w:pStyle w:val="titulo"/>
              <w:spacing w:after="0"/>
              <w:ind w:left="0" w:firstLine="0"/>
              <w:rPr>
                <w:rFonts w:ascii="Times New Roman" w:hAnsi="Times New Roman"/>
                <w:szCs w:val="24"/>
                <w:lang w:val="fr-FR"/>
              </w:rPr>
            </w:pPr>
          </w:p>
        </w:tc>
      </w:tr>
      <w:tr w:rsidR="001140BD" w:rsidRPr="006C1597" w14:paraId="127D6193" w14:textId="77777777" w:rsidTr="00470E98">
        <w:tc>
          <w:tcPr>
            <w:tcW w:w="2178" w:type="dxa"/>
            <w:vMerge/>
            <w:tcBorders>
              <w:bottom w:val="single" w:sz="4" w:space="0" w:color="auto"/>
              <w:right w:val="single" w:sz="4" w:space="0" w:color="auto"/>
            </w:tcBorders>
            <w:shd w:val="clear" w:color="auto" w:fill="000000" w:themeFill="text1"/>
            <w:tcMar>
              <w:top w:w="28" w:type="dxa"/>
              <w:bottom w:w="28" w:type="dxa"/>
            </w:tcMar>
          </w:tcPr>
          <w:p w14:paraId="247CAD53" w14:textId="77777777" w:rsidR="001140BD" w:rsidRPr="006C1597" w:rsidRDefault="001140BD" w:rsidP="00796691">
            <w:pPr>
              <w:spacing w:after="0"/>
              <w:ind w:left="0" w:firstLine="0"/>
              <w:jc w:val="center"/>
              <w:rPr>
                <w:b/>
                <w:szCs w:val="24"/>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Mar>
              <w:top w:w="28" w:type="dxa"/>
              <w:bottom w:w="28" w:type="dxa"/>
            </w:tcMar>
            <w:vAlign w:val="bottom"/>
          </w:tcPr>
          <w:p w14:paraId="5E1205FE" w14:textId="77777777" w:rsidR="001140BD" w:rsidRPr="006C1597" w:rsidRDefault="001140BD" w:rsidP="00796691">
            <w:pPr>
              <w:spacing w:after="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47CCDFE" w14:textId="77777777" w:rsidR="001140BD" w:rsidRPr="006C1597" w:rsidRDefault="001140BD" w:rsidP="00796691">
            <w:pPr>
              <w:spacing w:after="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2F7789D"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1ADB1C3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62D73E1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76757102" w14:textId="77777777" w:rsidR="001140BD" w:rsidRPr="006C1597" w:rsidRDefault="001140BD" w:rsidP="00796691">
            <w:pPr>
              <w:spacing w:after="0"/>
              <w:ind w:left="0" w:firstLine="0"/>
              <w:rPr>
                <w:b/>
                <w:szCs w:val="24"/>
              </w:rPr>
            </w:pPr>
          </w:p>
        </w:tc>
      </w:tr>
      <w:tr w:rsidR="001140BD" w:rsidRPr="006C1597" w14:paraId="68925F67" w14:textId="77777777" w:rsidTr="00470E98">
        <w:tc>
          <w:tcPr>
            <w:tcW w:w="2178" w:type="dxa"/>
            <w:tcBorders>
              <w:top w:val="single" w:sz="4" w:space="0" w:color="auto"/>
              <w:bottom w:val="nil"/>
              <w:right w:val="single" w:sz="4" w:space="0" w:color="auto"/>
            </w:tcBorders>
            <w:tcMar>
              <w:top w:w="28" w:type="dxa"/>
              <w:bottom w:w="28" w:type="dxa"/>
            </w:tcMar>
          </w:tcPr>
          <w:p w14:paraId="6F150404" w14:textId="77777777" w:rsidR="001140BD" w:rsidRPr="006C1597" w:rsidRDefault="001140BD" w:rsidP="00796691">
            <w:pPr>
              <w:spacing w:after="0"/>
              <w:ind w:left="454" w:hanging="405"/>
              <w:jc w:val="left"/>
              <w:rPr>
                <w:b/>
                <w:bCs/>
                <w:sz w:val="22"/>
                <w:szCs w:val="24"/>
              </w:rPr>
            </w:pPr>
            <w:r w:rsidRPr="006C1597">
              <w:rPr>
                <w:b/>
                <w:bCs/>
                <w:sz w:val="22"/>
                <w:szCs w:val="24"/>
              </w:rPr>
              <w:t xml:space="preserve">3.1 </w:t>
            </w:r>
            <w:r w:rsidRPr="006C1597">
              <w:rPr>
                <w:b/>
                <w:bCs/>
              </w:rPr>
              <w:tab/>
            </w:r>
            <w:r w:rsidRPr="006C1597">
              <w:rPr>
                <w:b/>
                <w:bCs/>
                <w:sz w:val="22"/>
                <w:szCs w:val="24"/>
              </w:rPr>
              <w:t>Capacité financière</w:t>
            </w:r>
          </w:p>
        </w:tc>
        <w:tc>
          <w:tcPr>
            <w:tcW w:w="2880" w:type="dxa"/>
            <w:tcBorders>
              <w:top w:val="single" w:sz="4" w:space="0" w:color="auto"/>
              <w:left w:val="single" w:sz="4" w:space="0" w:color="auto"/>
              <w:bottom w:val="nil"/>
              <w:right w:val="single" w:sz="4" w:space="0" w:color="auto"/>
            </w:tcBorders>
            <w:tcMar>
              <w:top w:w="28" w:type="dxa"/>
              <w:bottom w:w="28" w:type="dxa"/>
            </w:tcMar>
          </w:tcPr>
          <w:p w14:paraId="1447EF76"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6C1597">
              <w:rPr>
                <w:i/>
                <w:sz w:val="22"/>
                <w:szCs w:val="24"/>
                <w:lang w:val="fr-FR"/>
              </w:rPr>
              <w:t>insérer le montant en US$]</w:t>
            </w:r>
            <w:r w:rsidRPr="006C1597">
              <w:rPr>
                <w:sz w:val="22"/>
                <w:szCs w:val="24"/>
                <w:lang w:val="fr-FR"/>
              </w:rPr>
              <w:t xml:space="preserve"> et nets de ses autres engagements ; </w:t>
            </w:r>
          </w:p>
        </w:tc>
        <w:tc>
          <w:tcPr>
            <w:tcW w:w="1440" w:type="dxa"/>
            <w:tcBorders>
              <w:top w:val="single" w:sz="4" w:space="0" w:color="auto"/>
              <w:left w:val="single" w:sz="4" w:space="0" w:color="auto"/>
              <w:bottom w:val="nil"/>
              <w:right w:val="single" w:sz="4" w:space="0" w:color="auto"/>
            </w:tcBorders>
            <w:tcMar>
              <w:top w:w="28" w:type="dxa"/>
              <w:bottom w:w="28" w:type="dxa"/>
            </w:tcMar>
          </w:tcPr>
          <w:p w14:paraId="26BA4B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nil"/>
              <w:right w:val="single" w:sz="4" w:space="0" w:color="auto"/>
            </w:tcBorders>
            <w:tcMar>
              <w:top w:w="28" w:type="dxa"/>
              <w:bottom w:w="28" w:type="dxa"/>
            </w:tcMar>
          </w:tcPr>
          <w:p w14:paraId="53FB9BD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single" w:sz="4" w:space="0" w:color="auto"/>
              <w:left w:val="single" w:sz="4" w:space="0" w:color="auto"/>
              <w:bottom w:val="nil"/>
              <w:right w:val="single" w:sz="4" w:space="0" w:color="auto"/>
            </w:tcBorders>
            <w:tcMar>
              <w:top w:w="28" w:type="dxa"/>
              <w:bottom w:w="28" w:type="dxa"/>
            </w:tcMar>
          </w:tcPr>
          <w:p w14:paraId="76967E2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single" w:sz="4" w:space="0" w:color="auto"/>
              <w:left w:val="single" w:sz="4" w:space="0" w:color="auto"/>
              <w:bottom w:val="nil"/>
              <w:right w:val="single" w:sz="4" w:space="0" w:color="auto"/>
            </w:tcBorders>
            <w:tcMar>
              <w:top w:w="28" w:type="dxa"/>
              <w:bottom w:w="28" w:type="dxa"/>
            </w:tcMar>
          </w:tcPr>
          <w:p w14:paraId="0673032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137" w:type="dxa"/>
            <w:tcBorders>
              <w:top w:val="single" w:sz="4" w:space="0" w:color="auto"/>
              <w:left w:val="single" w:sz="4" w:space="0" w:color="auto"/>
              <w:bottom w:val="nil"/>
            </w:tcBorders>
            <w:tcMar>
              <w:top w:w="28" w:type="dxa"/>
              <w:bottom w:w="28" w:type="dxa"/>
            </w:tcMar>
          </w:tcPr>
          <w:p w14:paraId="054CA63F"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3.1 avec pièces jointes</w:t>
            </w:r>
          </w:p>
        </w:tc>
      </w:tr>
      <w:tr w:rsidR="001140BD" w:rsidRPr="006C1597" w14:paraId="34290E10" w14:textId="77777777" w:rsidTr="00470E98">
        <w:tc>
          <w:tcPr>
            <w:tcW w:w="2178" w:type="dxa"/>
            <w:tcBorders>
              <w:top w:val="nil"/>
              <w:bottom w:val="nil"/>
              <w:right w:val="single" w:sz="4" w:space="0" w:color="auto"/>
            </w:tcBorders>
            <w:tcMar>
              <w:top w:w="28" w:type="dxa"/>
              <w:bottom w:w="28" w:type="dxa"/>
            </w:tcMar>
          </w:tcPr>
          <w:p w14:paraId="5262EC2D"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nil"/>
              <w:right w:val="single" w:sz="4" w:space="0" w:color="auto"/>
            </w:tcBorders>
            <w:tcMar>
              <w:top w:w="28" w:type="dxa"/>
              <w:bottom w:w="28" w:type="dxa"/>
            </w:tcMar>
          </w:tcPr>
          <w:p w14:paraId="380B5A8E"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 le Soumissionnaire doit démontrer, à la satisfaction du Maître d’Ouvrage qu’il dispose de moyens financiers lui permettant de satisfaire les besoins en trésorerie des travaux en cours et à venir dans le cadre de marchés déjà engagés ; </w:t>
            </w:r>
          </w:p>
        </w:tc>
        <w:tc>
          <w:tcPr>
            <w:tcW w:w="1440" w:type="dxa"/>
            <w:tcBorders>
              <w:top w:val="nil"/>
              <w:left w:val="single" w:sz="4" w:space="0" w:color="auto"/>
              <w:bottom w:val="nil"/>
              <w:right w:val="single" w:sz="4" w:space="0" w:color="auto"/>
            </w:tcBorders>
            <w:tcMar>
              <w:top w:w="28" w:type="dxa"/>
              <w:bottom w:w="28" w:type="dxa"/>
            </w:tcMar>
          </w:tcPr>
          <w:p w14:paraId="269DDC1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nil"/>
              <w:right w:val="single" w:sz="4" w:space="0" w:color="auto"/>
            </w:tcBorders>
            <w:tcMar>
              <w:top w:w="28" w:type="dxa"/>
              <w:bottom w:w="28" w:type="dxa"/>
            </w:tcMar>
          </w:tcPr>
          <w:p w14:paraId="11123F4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nil"/>
              <w:left w:val="single" w:sz="4" w:space="0" w:color="auto"/>
              <w:bottom w:val="nil"/>
              <w:right w:val="single" w:sz="4" w:space="0" w:color="auto"/>
            </w:tcBorders>
            <w:tcMar>
              <w:top w:w="28" w:type="dxa"/>
              <w:bottom w:w="28" w:type="dxa"/>
            </w:tcMar>
          </w:tcPr>
          <w:p w14:paraId="041201C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nil"/>
              <w:left w:val="single" w:sz="4" w:space="0" w:color="auto"/>
              <w:bottom w:val="nil"/>
              <w:right w:val="single" w:sz="4" w:space="0" w:color="auto"/>
            </w:tcBorders>
            <w:tcMar>
              <w:top w:w="28" w:type="dxa"/>
              <w:bottom w:w="28" w:type="dxa"/>
            </w:tcMar>
          </w:tcPr>
          <w:p w14:paraId="41DADC40" w14:textId="77777777" w:rsidR="001140BD" w:rsidRPr="006C1597" w:rsidRDefault="001140BD" w:rsidP="00796691">
            <w:pPr>
              <w:spacing w:after="0"/>
              <w:ind w:left="0" w:firstLine="0"/>
              <w:jc w:val="left"/>
              <w:rPr>
                <w:sz w:val="22"/>
                <w:szCs w:val="24"/>
              </w:rPr>
            </w:pPr>
            <w:r w:rsidRPr="006C1597">
              <w:rPr>
                <w:sz w:val="22"/>
                <w:szCs w:val="24"/>
              </w:rPr>
              <w:t xml:space="preserve">Sans objet </w:t>
            </w:r>
          </w:p>
        </w:tc>
        <w:tc>
          <w:tcPr>
            <w:tcW w:w="2137" w:type="dxa"/>
            <w:tcBorders>
              <w:top w:val="nil"/>
              <w:left w:val="single" w:sz="4" w:space="0" w:color="auto"/>
              <w:bottom w:val="nil"/>
            </w:tcBorders>
            <w:tcMar>
              <w:top w:w="28" w:type="dxa"/>
              <w:bottom w:w="28" w:type="dxa"/>
            </w:tcMar>
          </w:tcPr>
          <w:p w14:paraId="04405C7E" w14:textId="77777777" w:rsidR="001140BD" w:rsidRPr="006C1597" w:rsidRDefault="001140BD" w:rsidP="00796691">
            <w:pPr>
              <w:spacing w:after="0"/>
              <w:ind w:left="0" w:firstLine="0"/>
              <w:jc w:val="left"/>
              <w:rPr>
                <w:sz w:val="22"/>
                <w:szCs w:val="24"/>
              </w:rPr>
            </w:pPr>
          </w:p>
        </w:tc>
      </w:tr>
      <w:tr w:rsidR="001140BD" w:rsidRPr="006C1597" w14:paraId="4A300D2D" w14:textId="77777777" w:rsidTr="00470E98">
        <w:tc>
          <w:tcPr>
            <w:tcW w:w="2178" w:type="dxa"/>
            <w:tcBorders>
              <w:top w:val="nil"/>
              <w:bottom w:val="single" w:sz="4" w:space="0" w:color="auto"/>
              <w:right w:val="single" w:sz="4" w:space="0" w:color="auto"/>
            </w:tcBorders>
            <w:tcMar>
              <w:top w:w="28" w:type="dxa"/>
              <w:bottom w:w="28" w:type="dxa"/>
            </w:tcMar>
          </w:tcPr>
          <w:p w14:paraId="260D4FCF"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single" w:sz="4" w:space="0" w:color="auto"/>
              <w:right w:val="single" w:sz="4" w:space="0" w:color="auto"/>
            </w:tcBorders>
            <w:tcMar>
              <w:top w:w="28" w:type="dxa"/>
              <w:bottom w:w="28" w:type="dxa"/>
            </w:tcMar>
          </w:tcPr>
          <w:p w14:paraId="67BB836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(iii) Soumission de bilans vérifiés ou, si cela n’est pas requis par la réglementation du pays du Soumissionnaire, autres états financiers acceptables par le Maître d’Ouvrage pour les ____ </w:t>
            </w:r>
            <w:r w:rsidRPr="006C1597">
              <w:rPr>
                <w:i/>
                <w:iCs/>
                <w:sz w:val="22"/>
                <w:szCs w:val="24"/>
                <w:lang w:val="fr-FR"/>
              </w:rPr>
              <w:t>[insérer le nombre d’années]</w:t>
            </w:r>
            <w:r w:rsidRPr="006C1597">
              <w:rPr>
                <w:sz w:val="22"/>
                <w:szCs w:val="24"/>
                <w:lang w:val="fr-FR"/>
              </w:rPr>
              <w:t xml:space="preserve"> dernières années démontrant la solvabilité actuelle et la rentabilité à long terme du Soumissionnaire.</w:t>
            </w:r>
          </w:p>
        </w:tc>
        <w:tc>
          <w:tcPr>
            <w:tcW w:w="1440" w:type="dxa"/>
            <w:tcBorders>
              <w:top w:val="nil"/>
              <w:left w:val="single" w:sz="4" w:space="0" w:color="auto"/>
              <w:bottom w:val="single" w:sz="4" w:space="0" w:color="auto"/>
              <w:right w:val="single" w:sz="4" w:space="0" w:color="auto"/>
            </w:tcBorders>
            <w:tcMar>
              <w:top w:w="28" w:type="dxa"/>
              <w:bottom w:w="28" w:type="dxa"/>
            </w:tcMar>
          </w:tcPr>
          <w:p w14:paraId="1FADD487"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6ABEF00B"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440" w:type="dxa"/>
            <w:tcBorders>
              <w:top w:val="nil"/>
              <w:left w:val="single" w:sz="4" w:space="0" w:color="auto"/>
              <w:bottom w:val="single" w:sz="4" w:space="0" w:color="auto"/>
              <w:right w:val="single" w:sz="4" w:space="0" w:color="auto"/>
            </w:tcBorders>
            <w:tcMar>
              <w:top w:w="28" w:type="dxa"/>
              <w:bottom w:w="28" w:type="dxa"/>
            </w:tcMar>
          </w:tcPr>
          <w:p w14:paraId="3A0BCE4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71F481E8" w14:textId="77777777" w:rsidR="001140BD" w:rsidRPr="006C1597" w:rsidRDefault="001140BD" w:rsidP="00796691">
            <w:pPr>
              <w:spacing w:after="0"/>
              <w:ind w:left="0" w:firstLine="0"/>
              <w:jc w:val="left"/>
              <w:rPr>
                <w:color w:val="FF00FF"/>
                <w:sz w:val="22"/>
                <w:szCs w:val="24"/>
              </w:rPr>
            </w:pPr>
            <w:r w:rsidRPr="006C1597">
              <w:rPr>
                <w:sz w:val="22"/>
                <w:szCs w:val="24"/>
              </w:rPr>
              <w:t>Sans objet</w:t>
            </w:r>
          </w:p>
        </w:tc>
        <w:tc>
          <w:tcPr>
            <w:tcW w:w="2137" w:type="dxa"/>
            <w:tcBorders>
              <w:top w:val="nil"/>
              <w:left w:val="single" w:sz="4" w:space="0" w:color="auto"/>
              <w:bottom w:val="single" w:sz="4" w:space="0" w:color="auto"/>
            </w:tcBorders>
            <w:tcMar>
              <w:top w:w="28" w:type="dxa"/>
              <w:bottom w:w="28" w:type="dxa"/>
            </w:tcMar>
          </w:tcPr>
          <w:p w14:paraId="4C288982" w14:textId="77777777" w:rsidR="001140BD" w:rsidRPr="006C1597" w:rsidRDefault="001140BD" w:rsidP="00796691">
            <w:pPr>
              <w:spacing w:after="0"/>
              <w:ind w:left="0" w:firstLine="0"/>
              <w:jc w:val="left"/>
              <w:rPr>
                <w:sz w:val="22"/>
                <w:szCs w:val="24"/>
              </w:rPr>
            </w:pPr>
          </w:p>
        </w:tc>
      </w:tr>
      <w:tr w:rsidR="001140BD" w:rsidRPr="006C1597" w14:paraId="5E5AD5FB" w14:textId="77777777" w:rsidTr="00470E98">
        <w:tc>
          <w:tcPr>
            <w:tcW w:w="2178" w:type="dxa"/>
            <w:tcBorders>
              <w:top w:val="single" w:sz="4" w:space="0" w:color="auto"/>
              <w:bottom w:val="single" w:sz="4" w:space="0" w:color="auto"/>
              <w:right w:val="single" w:sz="4" w:space="0" w:color="auto"/>
            </w:tcBorders>
            <w:tcMar>
              <w:top w:w="28" w:type="dxa"/>
              <w:bottom w:w="28" w:type="dxa"/>
            </w:tcMar>
          </w:tcPr>
          <w:p w14:paraId="30766618" w14:textId="77777777" w:rsidR="001140BD" w:rsidRPr="006C1597" w:rsidRDefault="001140BD" w:rsidP="002612B1">
            <w:pPr>
              <w:spacing w:after="0"/>
              <w:ind w:left="0" w:firstLine="0"/>
              <w:jc w:val="left"/>
              <w:rPr>
                <w:b/>
                <w:bCs/>
                <w:sz w:val="22"/>
                <w:szCs w:val="24"/>
              </w:rPr>
            </w:pPr>
            <w:r w:rsidRPr="006C1597">
              <w:rPr>
                <w:b/>
                <w:bCs/>
                <w:sz w:val="22"/>
                <w:szCs w:val="24"/>
              </w:rPr>
              <w:t xml:space="preserve">3.2 </w:t>
            </w:r>
            <w:r w:rsidRPr="006C1597">
              <w:rPr>
                <w:b/>
                <w:bCs/>
              </w:rPr>
              <w:tab/>
            </w:r>
            <w:r w:rsidRPr="006C1597">
              <w:rPr>
                <w:b/>
                <w:bCs/>
                <w:sz w:val="22"/>
                <w:szCs w:val="24"/>
              </w:rPr>
              <w:t xml:space="preserve">Chiffre d’affaires annuel moyen </w:t>
            </w:r>
          </w:p>
        </w:tc>
        <w:tc>
          <w:tcPr>
            <w:tcW w:w="2880" w:type="dxa"/>
            <w:tcBorders>
              <w:top w:val="single" w:sz="4" w:space="0" w:color="auto"/>
              <w:left w:val="single" w:sz="4" w:space="0" w:color="auto"/>
              <w:bottom w:val="single" w:sz="4" w:space="0" w:color="auto"/>
              <w:right w:val="single" w:sz="4" w:space="0" w:color="auto"/>
            </w:tcBorders>
            <w:tcMar>
              <w:top w:w="28" w:type="dxa"/>
              <w:bottom w:w="28" w:type="dxa"/>
            </w:tcMar>
          </w:tcPr>
          <w:p w14:paraId="49376C07" w14:textId="77777777" w:rsidR="001140BD" w:rsidRPr="006C1597" w:rsidRDefault="001140BD" w:rsidP="00796691">
            <w:pPr>
              <w:pStyle w:val="BodyTextIndent"/>
              <w:spacing w:after="0"/>
              <w:ind w:left="0" w:firstLine="0"/>
              <w:jc w:val="left"/>
              <w:rPr>
                <w:i/>
                <w:sz w:val="22"/>
                <w:szCs w:val="24"/>
                <w:lang w:val="fr-FR"/>
              </w:rPr>
            </w:pPr>
            <w:r w:rsidRPr="006C1597">
              <w:rPr>
                <w:sz w:val="22"/>
                <w:szCs w:val="24"/>
                <w:lang w:val="fr-FR"/>
              </w:rPr>
              <w:t xml:space="preserve">Avoir un chiffre d’affaires annuel moyen d’au moins__ </w:t>
            </w:r>
            <w:r w:rsidRPr="006C1597">
              <w:rPr>
                <w:i/>
                <w:iCs/>
                <w:sz w:val="22"/>
                <w:szCs w:val="24"/>
                <w:lang w:val="fr-FR"/>
              </w:rPr>
              <w:t>[insérer montant en équivalent en US$ en toutes lettres et en chiffres]</w:t>
            </w:r>
            <w:r w:rsidRPr="006C1597">
              <w:rPr>
                <w:sz w:val="22"/>
                <w:szCs w:val="24"/>
                <w:lang w:val="fr-FR"/>
              </w:rPr>
              <w:t xml:space="preserve">, calculé de la manière suivante : le total des paiements mandatés reçus pour les marchés en cours et/ou achevés au cours des </w:t>
            </w:r>
            <w:r w:rsidRPr="006C1597">
              <w:rPr>
                <w:i/>
                <w:iCs/>
                <w:sz w:val="22"/>
                <w:szCs w:val="24"/>
                <w:lang w:val="fr-FR"/>
              </w:rPr>
              <w:t>[insérer nombre d’années (___)]</w:t>
            </w:r>
            <w:r w:rsidRPr="006C1597">
              <w:rPr>
                <w:sz w:val="22"/>
                <w:szCs w:val="24"/>
                <w:lang w:val="fr-FR"/>
              </w:rPr>
              <w:t xml:space="preserve"> dernières années divisé par </w:t>
            </w:r>
            <w:r w:rsidRPr="006C1597">
              <w:rPr>
                <w:i/>
                <w:sz w:val="22"/>
                <w:szCs w:val="24"/>
                <w:lang w:val="fr-FR"/>
              </w:rPr>
              <w:t>[insérer le nombre d’années de la période considérée</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6E38230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7AA5BA1B" w14:textId="77777777" w:rsidR="001140BD" w:rsidRPr="006C1597" w:rsidRDefault="001140BD" w:rsidP="00796691">
            <w:pPr>
              <w:spacing w:after="0"/>
              <w:ind w:left="0" w:firstLine="0"/>
              <w:jc w:val="left"/>
              <w:rPr>
                <w:sz w:val="22"/>
                <w:szCs w:val="24"/>
              </w:rPr>
            </w:pPr>
            <w:r w:rsidRPr="006C1597">
              <w:rPr>
                <w:sz w:val="22"/>
                <w:szCs w:val="24"/>
              </w:rPr>
              <w:t>Doivent satisfaire au critère</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42E19EE9"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649A2948"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2137" w:type="dxa"/>
            <w:tcBorders>
              <w:top w:val="single" w:sz="4" w:space="0" w:color="auto"/>
              <w:left w:val="single" w:sz="4" w:space="0" w:color="auto"/>
              <w:bottom w:val="single" w:sz="4" w:space="0" w:color="auto"/>
            </w:tcBorders>
            <w:tcMar>
              <w:top w:w="28" w:type="dxa"/>
              <w:bottom w:w="28" w:type="dxa"/>
            </w:tcMar>
          </w:tcPr>
          <w:p w14:paraId="092EAACB"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3.2</w:t>
            </w:r>
          </w:p>
        </w:tc>
      </w:tr>
    </w:tbl>
    <w:p w14:paraId="5DCFECC7" w14:textId="77777777" w:rsidR="001140BD" w:rsidRPr="006C1597" w:rsidDel="004813C8" w:rsidRDefault="001140BD" w:rsidP="001140BD">
      <w:pPr>
        <w:spacing w:before="60" w:after="60"/>
        <w:ind w:left="0" w:firstLine="0"/>
        <w:rPr>
          <w:b/>
        </w:rPr>
      </w:pPr>
      <w:r w:rsidRPr="006C1597">
        <w:rPr>
          <w:b/>
        </w:rPr>
        <w:br w:type="page"/>
      </w:r>
    </w:p>
    <w:tbl>
      <w:tblPr>
        <w:tblW w:w="1297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624"/>
        <w:gridCol w:w="1879"/>
      </w:tblGrid>
      <w:tr w:rsidR="001140BD" w:rsidRPr="006C1597" w14:paraId="7285EBE2" w14:textId="77777777" w:rsidTr="00796691">
        <w:trPr>
          <w:cantSplit/>
          <w:tblHeader/>
        </w:trPr>
        <w:tc>
          <w:tcPr>
            <w:tcW w:w="2178" w:type="dxa"/>
            <w:vMerge w:val="restart"/>
            <w:tcBorders>
              <w:right w:val="single" w:sz="4" w:space="0" w:color="auto"/>
            </w:tcBorders>
            <w:shd w:val="clear" w:color="auto" w:fill="000000" w:themeFill="text1"/>
            <w:vAlign w:val="bottom"/>
          </w:tcPr>
          <w:p w14:paraId="0CBB6C08" w14:textId="77777777" w:rsidR="001140BD" w:rsidRPr="006C1597" w:rsidRDefault="001140BD" w:rsidP="00796691">
            <w:pPr>
              <w:spacing w:before="60" w:after="60"/>
              <w:ind w:left="0" w:firstLine="0"/>
              <w:jc w:val="center"/>
              <w:rPr>
                <w:b/>
                <w:iCs/>
                <w:color w:val="FFFFFF" w:themeColor="background1"/>
                <w:sz w:val="22"/>
                <w:szCs w:val="22"/>
              </w:rPr>
            </w:pPr>
            <w:r w:rsidRPr="006C1597">
              <w:rPr>
                <w:b/>
                <w:iCs/>
                <w:color w:val="FFFFFF" w:themeColor="background1"/>
                <w:sz w:val="22"/>
                <w:szCs w:val="22"/>
              </w:rPr>
              <w:lastRenderedPageBreak/>
              <w:t>Objet</w:t>
            </w:r>
          </w:p>
        </w:tc>
        <w:tc>
          <w:tcPr>
            <w:tcW w:w="10793" w:type="dxa"/>
            <w:gridSpan w:val="6"/>
            <w:tcBorders>
              <w:left w:val="single" w:sz="4" w:space="0" w:color="auto"/>
            </w:tcBorders>
            <w:shd w:val="clear" w:color="auto" w:fill="000000" w:themeFill="text1"/>
          </w:tcPr>
          <w:p w14:paraId="0D2C2B4D" w14:textId="77777777" w:rsidR="001140BD" w:rsidRPr="006C1597" w:rsidRDefault="001140BD" w:rsidP="00796691">
            <w:pPr>
              <w:pStyle w:val="Heading1"/>
              <w:spacing w:before="60" w:after="60"/>
              <w:ind w:left="0" w:firstLine="0"/>
              <w:rPr>
                <w:color w:val="FFFFFF" w:themeColor="background1"/>
                <w:sz w:val="24"/>
                <w:szCs w:val="24"/>
              </w:rPr>
            </w:pPr>
            <w:r w:rsidRPr="006C1597">
              <w:rPr>
                <w:sz w:val="24"/>
                <w:szCs w:val="24"/>
              </w:rPr>
              <w:t>4. Expérience</w:t>
            </w:r>
          </w:p>
        </w:tc>
      </w:tr>
      <w:tr w:rsidR="001140BD" w:rsidRPr="006C1597" w14:paraId="609CDB99" w14:textId="77777777" w:rsidTr="00796691">
        <w:trPr>
          <w:cantSplit/>
          <w:tblHeader/>
        </w:trPr>
        <w:tc>
          <w:tcPr>
            <w:tcW w:w="2178" w:type="dxa"/>
            <w:vMerge/>
            <w:tcBorders>
              <w:right w:val="single" w:sz="4" w:space="0" w:color="auto"/>
            </w:tcBorders>
            <w:shd w:val="clear" w:color="auto" w:fill="000000" w:themeFill="text1"/>
            <w:vAlign w:val="center"/>
          </w:tcPr>
          <w:p w14:paraId="16B71ED0" w14:textId="77777777" w:rsidR="001140BD" w:rsidRPr="006C1597" w:rsidRDefault="001140BD" w:rsidP="00796691">
            <w:pPr>
              <w:pStyle w:val="titulo"/>
              <w:spacing w:before="60" w:after="60"/>
              <w:ind w:left="0" w:firstLine="0"/>
              <w:rPr>
                <w:b w:val="0"/>
                <w:sz w:val="22"/>
                <w:szCs w:val="22"/>
                <w:lang w:val="fr-FR"/>
              </w:rPr>
            </w:pPr>
          </w:p>
        </w:tc>
        <w:tc>
          <w:tcPr>
            <w:tcW w:w="8914" w:type="dxa"/>
            <w:gridSpan w:val="5"/>
            <w:tcBorders>
              <w:top w:val="single" w:sz="4" w:space="0" w:color="auto"/>
              <w:left w:val="single" w:sz="4" w:space="0" w:color="auto"/>
              <w:right w:val="single" w:sz="4" w:space="0" w:color="auto"/>
            </w:tcBorders>
            <w:shd w:val="clear" w:color="auto" w:fill="7F7F7F" w:themeFill="text1" w:themeFillTint="80"/>
          </w:tcPr>
          <w:p w14:paraId="0A25BFA6"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1879" w:type="dxa"/>
            <w:vMerge w:val="restart"/>
            <w:tcBorders>
              <w:top w:val="single" w:sz="4" w:space="0" w:color="auto"/>
              <w:left w:val="single" w:sz="4" w:space="0" w:color="auto"/>
            </w:tcBorders>
            <w:shd w:val="clear" w:color="auto" w:fill="A6A6A6" w:themeFill="background1" w:themeFillShade="A6"/>
            <w:vAlign w:val="bottom"/>
          </w:tcPr>
          <w:p w14:paraId="6535EB9D"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7B534A7" w14:textId="77777777" w:rsidTr="00796691">
        <w:trPr>
          <w:cantSplit/>
          <w:tblHeader/>
        </w:trPr>
        <w:tc>
          <w:tcPr>
            <w:tcW w:w="2178" w:type="dxa"/>
            <w:vMerge/>
            <w:tcBorders>
              <w:right w:val="single" w:sz="4" w:space="0" w:color="auto"/>
            </w:tcBorders>
            <w:shd w:val="clear" w:color="auto" w:fill="000000" w:themeFill="text1"/>
          </w:tcPr>
          <w:p w14:paraId="7CA15631" w14:textId="77777777" w:rsidR="001140BD" w:rsidRPr="006C1597" w:rsidRDefault="001140BD" w:rsidP="00796691">
            <w:pPr>
              <w:spacing w:before="60" w:after="60"/>
              <w:ind w:left="0" w:firstLine="0"/>
              <w:jc w:val="center"/>
              <w:rPr>
                <w:b/>
                <w:sz w:val="22"/>
                <w:szCs w:val="22"/>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vAlign w:val="bottom"/>
          </w:tcPr>
          <w:p w14:paraId="54749F4B" w14:textId="77777777" w:rsidR="001140BD" w:rsidRPr="006C1597" w:rsidRDefault="001140BD" w:rsidP="00796691">
            <w:pPr>
              <w:pStyle w:val="titulo"/>
              <w:spacing w:before="60" w:after="6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4" w:type="dxa"/>
            <w:gridSpan w:val="4"/>
            <w:tcBorders>
              <w:top w:val="single" w:sz="4" w:space="0" w:color="auto"/>
              <w:left w:val="single" w:sz="4" w:space="0" w:color="auto"/>
              <w:right w:val="single" w:sz="4" w:space="0" w:color="auto"/>
            </w:tcBorders>
            <w:shd w:val="clear" w:color="auto" w:fill="A6A6A6" w:themeFill="background1" w:themeFillShade="A6"/>
            <w:vAlign w:val="bottom"/>
          </w:tcPr>
          <w:p w14:paraId="190FE614"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1879" w:type="dxa"/>
            <w:vMerge/>
            <w:tcBorders>
              <w:left w:val="single" w:sz="4" w:space="0" w:color="auto"/>
            </w:tcBorders>
            <w:shd w:val="clear" w:color="auto" w:fill="A6A6A6" w:themeFill="background1" w:themeFillShade="A6"/>
          </w:tcPr>
          <w:p w14:paraId="11FA3AFA" w14:textId="77777777" w:rsidR="001140BD" w:rsidRPr="006C1597" w:rsidRDefault="001140BD" w:rsidP="00796691">
            <w:pPr>
              <w:pStyle w:val="titulo"/>
              <w:spacing w:before="60" w:after="60"/>
              <w:ind w:left="0" w:firstLine="0"/>
              <w:rPr>
                <w:b w:val="0"/>
                <w:color w:val="FFFFFF" w:themeColor="background1"/>
                <w:szCs w:val="24"/>
                <w:lang w:val="fr-FR"/>
              </w:rPr>
            </w:pPr>
          </w:p>
        </w:tc>
      </w:tr>
      <w:tr w:rsidR="001140BD" w:rsidRPr="006C1597" w14:paraId="2347EFB2" w14:textId="77777777" w:rsidTr="00796691">
        <w:trPr>
          <w:cantSplit/>
          <w:tblHeader/>
        </w:trPr>
        <w:tc>
          <w:tcPr>
            <w:tcW w:w="2178" w:type="dxa"/>
            <w:vMerge/>
            <w:tcBorders>
              <w:right w:val="single" w:sz="4" w:space="0" w:color="auto"/>
            </w:tcBorders>
            <w:shd w:val="clear" w:color="auto" w:fill="000000" w:themeFill="text1"/>
          </w:tcPr>
          <w:p w14:paraId="0DB1CE7A" w14:textId="77777777" w:rsidR="001140BD" w:rsidRPr="006C1597" w:rsidRDefault="001140BD" w:rsidP="00796691">
            <w:pPr>
              <w:spacing w:before="60" w:after="60"/>
              <w:ind w:left="0" w:firstLine="0"/>
              <w:jc w:val="center"/>
              <w:rPr>
                <w:b/>
                <w:sz w:val="22"/>
                <w:szCs w:val="22"/>
              </w:rPr>
            </w:pPr>
          </w:p>
        </w:tc>
        <w:tc>
          <w:tcPr>
            <w:tcW w:w="2880" w:type="dxa"/>
            <w:vMerge/>
            <w:tcBorders>
              <w:left w:val="single" w:sz="4" w:space="0" w:color="auto"/>
              <w:right w:val="single" w:sz="4" w:space="0" w:color="auto"/>
            </w:tcBorders>
            <w:shd w:val="clear" w:color="auto" w:fill="A6A6A6" w:themeFill="background1" w:themeFillShade="A6"/>
          </w:tcPr>
          <w:p w14:paraId="794ACFB2" w14:textId="77777777" w:rsidR="001140BD" w:rsidRPr="006C1597" w:rsidRDefault="001140BD" w:rsidP="00796691">
            <w:pPr>
              <w:spacing w:before="60" w:after="6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14:paraId="460ED467" w14:textId="77777777" w:rsidR="001140BD" w:rsidRPr="006C1597" w:rsidRDefault="001140BD" w:rsidP="00796691">
            <w:pPr>
              <w:spacing w:before="60" w:after="60"/>
              <w:ind w:left="0" w:firstLine="0"/>
              <w:jc w:val="center"/>
              <w:rPr>
                <w:b/>
                <w:sz w:val="22"/>
                <w:szCs w:val="22"/>
              </w:rPr>
            </w:pPr>
            <w:r w:rsidRPr="006C1597">
              <w:rPr>
                <w:b/>
                <w:sz w:val="22"/>
                <w:szCs w:val="22"/>
              </w:rPr>
              <w:t>Entité unique</w:t>
            </w:r>
          </w:p>
        </w:tc>
        <w:tc>
          <w:tcPr>
            <w:tcW w:w="4594"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41F74D42"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1879" w:type="dxa"/>
            <w:vMerge/>
            <w:tcBorders>
              <w:left w:val="single" w:sz="4" w:space="0" w:color="auto"/>
            </w:tcBorders>
            <w:shd w:val="clear" w:color="auto" w:fill="A6A6A6" w:themeFill="background1" w:themeFillShade="A6"/>
          </w:tcPr>
          <w:p w14:paraId="475BAEA6" w14:textId="77777777" w:rsidR="001140BD" w:rsidRPr="006C1597" w:rsidRDefault="001140BD" w:rsidP="00796691">
            <w:pPr>
              <w:pStyle w:val="titulo"/>
              <w:spacing w:before="60" w:after="60"/>
              <w:ind w:left="0" w:firstLine="0"/>
              <w:rPr>
                <w:rFonts w:ascii="Times New Roman" w:hAnsi="Times New Roman"/>
                <w:szCs w:val="24"/>
                <w:lang w:val="fr-FR"/>
              </w:rPr>
            </w:pPr>
          </w:p>
        </w:tc>
      </w:tr>
      <w:tr w:rsidR="001140BD" w:rsidRPr="006C1597" w14:paraId="43D94FA5" w14:textId="77777777" w:rsidTr="00796691">
        <w:trPr>
          <w:cantSplit/>
          <w:tblHeader/>
        </w:trPr>
        <w:tc>
          <w:tcPr>
            <w:tcW w:w="2178" w:type="dxa"/>
            <w:vMerge/>
            <w:tcBorders>
              <w:bottom w:val="single" w:sz="4" w:space="0" w:color="auto"/>
              <w:right w:val="single" w:sz="4" w:space="0" w:color="auto"/>
            </w:tcBorders>
            <w:shd w:val="clear" w:color="auto" w:fill="000000" w:themeFill="text1"/>
          </w:tcPr>
          <w:p w14:paraId="19C34DE4" w14:textId="77777777" w:rsidR="001140BD" w:rsidRPr="006C1597" w:rsidRDefault="001140BD" w:rsidP="00796691">
            <w:pPr>
              <w:spacing w:before="60" w:after="60"/>
              <w:ind w:left="0" w:firstLine="0"/>
              <w:jc w:val="center"/>
              <w:rPr>
                <w:b/>
                <w:sz w:val="22"/>
                <w:szCs w:val="22"/>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Pr>
          <w:p w14:paraId="748FEF94" w14:textId="77777777" w:rsidR="001140BD" w:rsidRPr="006C1597" w:rsidRDefault="001140BD" w:rsidP="00796691">
            <w:pPr>
              <w:spacing w:before="60" w:after="6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vAlign w:val="bottom"/>
          </w:tcPr>
          <w:p w14:paraId="50E6F31B" w14:textId="77777777" w:rsidR="001140BD" w:rsidRPr="006C1597" w:rsidRDefault="001140BD" w:rsidP="00796691">
            <w:pPr>
              <w:spacing w:before="60" w:after="6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0933D7" w14:textId="77777777" w:rsidR="001140BD" w:rsidRPr="006C1597" w:rsidRDefault="001140BD" w:rsidP="00796691">
            <w:pPr>
              <w:spacing w:before="60" w:after="6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6A190"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40DEB7" w14:textId="77777777" w:rsidR="001140BD" w:rsidRPr="006C1597" w:rsidRDefault="001140BD" w:rsidP="00796691">
            <w:pPr>
              <w:spacing w:before="60" w:after="60"/>
              <w:ind w:left="0" w:firstLine="0"/>
              <w:jc w:val="center"/>
              <w:rPr>
                <w:b/>
                <w:sz w:val="22"/>
                <w:szCs w:val="22"/>
              </w:rPr>
            </w:pPr>
            <w:r w:rsidRPr="006C1597">
              <w:rPr>
                <w:b/>
                <w:sz w:val="22"/>
                <w:szCs w:val="22"/>
              </w:rPr>
              <w:t>Un membre</w:t>
            </w:r>
          </w:p>
        </w:tc>
        <w:tc>
          <w:tcPr>
            <w:tcW w:w="1879" w:type="dxa"/>
            <w:vMerge/>
            <w:tcBorders>
              <w:left w:val="single" w:sz="4" w:space="0" w:color="auto"/>
              <w:bottom w:val="single" w:sz="4" w:space="0" w:color="auto"/>
            </w:tcBorders>
            <w:shd w:val="clear" w:color="auto" w:fill="A6A6A6" w:themeFill="background1" w:themeFillShade="A6"/>
          </w:tcPr>
          <w:p w14:paraId="35ACDE4F" w14:textId="77777777" w:rsidR="001140BD" w:rsidRPr="006C1597" w:rsidRDefault="001140BD" w:rsidP="00796691">
            <w:pPr>
              <w:spacing w:before="60" w:after="60"/>
              <w:ind w:left="0" w:firstLine="0"/>
              <w:rPr>
                <w:b/>
                <w:szCs w:val="24"/>
              </w:rPr>
            </w:pPr>
          </w:p>
        </w:tc>
      </w:tr>
      <w:tr w:rsidR="001140BD" w:rsidRPr="006C1597" w14:paraId="78385217" w14:textId="77777777" w:rsidTr="00796691">
        <w:trPr>
          <w:cantSplit/>
        </w:trPr>
        <w:tc>
          <w:tcPr>
            <w:tcW w:w="2178" w:type="dxa"/>
            <w:tcBorders>
              <w:top w:val="single" w:sz="4" w:space="0" w:color="auto"/>
              <w:bottom w:val="single" w:sz="4" w:space="0" w:color="auto"/>
              <w:right w:val="single" w:sz="4" w:space="0" w:color="auto"/>
            </w:tcBorders>
          </w:tcPr>
          <w:p w14:paraId="02D149B5" w14:textId="61B42E16" w:rsidR="001140BD" w:rsidRPr="006C1597" w:rsidRDefault="001140BD" w:rsidP="002612B1">
            <w:pPr>
              <w:pStyle w:val="Heading2"/>
              <w:spacing w:before="60" w:after="60"/>
              <w:ind w:left="90" w:hanging="61"/>
              <w:jc w:val="left"/>
              <w:rPr>
                <w:b w:val="0"/>
                <w:sz w:val="22"/>
                <w:szCs w:val="24"/>
              </w:rPr>
            </w:pPr>
            <w:r w:rsidRPr="006C1597">
              <w:rPr>
                <w:sz w:val="22"/>
                <w:szCs w:val="24"/>
              </w:rPr>
              <w:t>4.1  (a) 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14:paraId="32055349" w14:textId="77777777" w:rsidR="001140BD" w:rsidRPr="006C1597" w:rsidRDefault="001140BD" w:rsidP="00796691">
            <w:pPr>
              <w:pStyle w:val="BodyTextIndent"/>
              <w:spacing w:before="60" w:after="60"/>
              <w:ind w:left="0" w:firstLine="0"/>
              <w:jc w:val="left"/>
              <w:rPr>
                <w:sz w:val="22"/>
                <w:szCs w:val="24"/>
                <w:lang w:val="fr-FR"/>
              </w:rPr>
            </w:pPr>
            <w:r w:rsidRPr="006C1597">
              <w:rPr>
                <w:sz w:val="22"/>
                <w:szCs w:val="24"/>
                <w:lang w:val="fr-FR"/>
              </w:rPr>
              <w:t>Expérience de marchés de construction à titre d’entrepreneur principal, de membre de groupement, d’ensemblier ou de sous-traitant au cours des ________ [____] dernières années à partir du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14:paraId="1158E9A5"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1B082C6B"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440" w:type="dxa"/>
            <w:tcBorders>
              <w:top w:val="single" w:sz="4" w:space="0" w:color="auto"/>
              <w:left w:val="single" w:sz="4" w:space="0" w:color="auto"/>
              <w:bottom w:val="single" w:sz="4" w:space="0" w:color="auto"/>
              <w:right w:val="single" w:sz="4" w:space="0" w:color="auto"/>
            </w:tcBorders>
          </w:tcPr>
          <w:p w14:paraId="239CD7AB"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624" w:type="dxa"/>
            <w:tcBorders>
              <w:top w:val="single" w:sz="4" w:space="0" w:color="auto"/>
              <w:left w:val="single" w:sz="4" w:space="0" w:color="auto"/>
              <w:bottom w:val="single" w:sz="4" w:space="0" w:color="auto"/>
              <w:right w:val="single" w:sz="4" w:space="0" w:color="auto"/>
            </w:tcBorders>
          </w:tcPr>
          <w:p w14:paraId="530A89F2"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879" w:type="dxa"/>
            <w:tcBorders>
              <w:top w:val="single" w:sz="4" w:space="0" w:color="auto"/>
              <w:left w:val="single" w:sz="4" w:space="0" w:color="auto"/>
              <w:bottom w:val="single" w:sz="4" w:space="0" w:color="auto"/>
            </w:tcBorders>
          </w:tcPr>
          <w:p w14:paraId="565AE60D" w14:textId="77777777" w:rsidR="001140BD" w:rsidRPr="006C1597" w:rsidRDefault="001140BD" w:rsidP="00796691">
            <w:pPr>
              <w:spacing w:before="60" w:after="60"/>
              <w:ind w:left="0" w:firstLine="0"/>
              <w:jc w:val="left"/>
              <w:rPr>
                <w:sz w:val="22"/>
                <w:szCs w:val="24"/>
              </w:rPr>
            </w:pPr>
            <w:r w:rsidRPr="006C1597">
              <w:rPr>
                <w:sz w:val="22"/>
                <w:szCs w:val="24"/>
              </w:rPr>
              <w:t xml:space="preserve">Formulaire </w:t>
            </w:r>
            <w:r w:rsidRPr="006C1597">
              <w:rPr>
                <w:sz w:val="22"/>
                <w:szCs w:val="24"/>
              </w:rPr>
              <w:br/>
              <w:t>EXP – 4.1</w:t>
            </w:r>
          </w:p>
        </w:tc>
      </w:tr>
      <w:tr w:rsidR="001140BD" w:rsidRPr="006C1597" w14:paraId="29E9BC01" w14:textId="77777777" w:rsidTr="00796691">
        <w:tc>
          <w:tcPr>
            <w:tcW w:w="2178" w:type="dxa"/>
            <w:tcBorders>
              <w:top w:val="single" w:sz="4" w:space="0" w:color="auto"/>
              <w:bottom w:val="single" w:sz="4" w:space="0" w:color="auto"/>
              <w:right w:val="single" w:sz="4" w:space="0" w:color="auto"/>
            </w:tcBorders>
          </w:tcPr>
          <w:p w14:paraId="23B2469A" w14:textId="5858E80B" w:rsidR="001140BD" w:rsidRPr="006C1597" w:rsidRDefault="001140BD" w:rsidP="002612B1">
            <w:pPr>
              <w:pStyle w:val="Heading2"/>
              <w:spacing w:before="60" w:after="60"/>
              <w:ind w:left="90" w:hanging="61"/>
              <w:jc w:val="left"/>
              <w:rPr>
                <w:sz w:val="22"/>
                <w:szCs w:val="24"/>
              </w:rPr>
            </w:pPr>
            <w:r w:rsidRPr="006C1597">
              <w:rPr>
                <w:sz w:val="22"/>
                <w:szCs w:val="24"/>
              </w:rPr>
              <w:t>4.2.  (a) Expérience spécifique de construction et de gestion de contrat</w:t>
            </w:r>
          </w:p>
        </w:tc>
        <w:tc>
          <w:tcPr>
            <w:tcW w:w="2880" w:type="dxa"/>
            <w:tcBorders>
              <w:top w:val="single" w:sz="4" w:space="0" w:color="auto"/>
              <w:left w:val="single" w:sz="4" w:space="0" w:color="auto"/>
              <w:bottom w:val="single" w:sz="4" w:space="0" w:color="auto"/>
              <w:right w:val="single" w:sz="4" w:space="0" w:color="auto"/>
            </w:tcBorders>
          </w:tcPr>
          <w:p w14:paraId="70DB0EFD" w14:textId="6ADC6E6D" w:rsidR="002D74A5" w:rsidRPr="00101CEE" w:rsidRDefault="001140BD" w:rsidP="00796691">
            <w:pPr>
              <w:pStyle w:val="BodyTextIndent"/>
              <w:spacing w:before="60" w:after="60"/>
              <w:ind w:left="0" w:firstLine="0"/>
              <w:jc w:val="left"/>
              <w:rPr>
                <w:sz w:val="22"/>
                <w:szCs w:val="24"/>
                <w:lang w:val="fr-FR"/>
              </w:rPr>
            </w:pPr>
            <w:r w:rsidRPr="00101CEE">
              <w:rPr>
                <w:sz w:val="22"/>
                <w:szCs w:val="24"/>
                <w:lang w:val="fr-FR"/>
              </w:rPr>
              <w:t>a) Réalisation à titre d’entrepreneur principal, de membre d’un groupement</w:t>
            </w:r>
            <w:r w:rsidRPr="00101CEE">
              <w:rPr>
                <w:rStyle w:val="FootnoteReference"/>
                <w:sz w:val="22"/>
                <w:szCs w:val="24"/>
                <w:lang w:val="fr-FR"/>
              </w:rPr>
              <w:footnoteReference w:id="29"/>
            </w:r>
            <w:r w:rsidRPr="00101CEE">
              <w:rPr>
                <w:sz w:val="22"/>
                <w:szCs w:val="24"/>
                <w:lang w:val="fr-FR"/>
              </w:rPr>
              <w:t>, d’ensemblier, ou de sous-traitant</w:t>
            </w:r>
            <w:r w:rsidRPr="00101CEE">
              <w:rPr>
                <w:rStyle w:val="FootnoteReference"/>
                <w:sz w:val="22"/>
                <w:szCs w:val="24"/>
                <w:lang w:val="fr-FR"/>
              </w:rPr>
              <w:footnoteReference w:id="30"/>
            </w:r>
            <w:r w:rsidRPr="00101CEE">
              <w:rPr>
                <w:sz w:val="22"/>
                <w:szCs w:val="24"/>
                <w:lang w:val="fr-FR"/>
              </w:rPr>
              <w:t xml:space="preserve"> d’un nombre minimal de marchés </w:t>
            </w:r>
            <w:r w:rsidRPr="00101CEE">
              <w:rPr>
                <w:sz w:val="22"/>
                <w:szCs w:val="24"/>
                <w:lang w:val="fr-FR"/>
              </w:rPr>
              <w:lastRenderedPageBreak/>
              <w:t>similaires</w:t>
            </w:r>
            <w:r w:rsidRPr="00101CEE">
              <w:rPr>
                <w:vertAlign w:val="superscript"/>
                <w:lang w:val="fr-FR"/>
              </w:rPr>
              <w:footnoteReference w:id="31"/>
            </w:r>
            <w:r w:rsidRPr="00101CEE">
              <w:rPr>
                <w:sz w:val="22"/>
                <w:szCs w:val="24"/>
                <w:lang w:val="fr-FR"/>
              </w:rPr>
              <w:t>stipulé ci-après, de manière satisfaisante et achevés pour l’essentiel</w:t>
            </w:r>
            <w:r w:rsidRPr="00101CEE">
              <w:rPr>
                <w:vertAlign w:val="superscript"/>
                <w:lang w:val="fr-FR"/>
              </w:rPr>
              <w:footnoteReference w:id="32"/>
            </w:r>
            <w:r w:rsidRPr="00101CEE">
              <w:rPr>
                <w:sz w:val="22"/>
                <w:szCs w:val="24"/>
                <w:lang w:val="fr-FR"/>
              </w:rPr>
              <w:t xml:space="preserve"> exécutés au cours des ________ ( ) dernières années à compter du 1er janvier [insérer l’année] jusqu’à la date limite de </w:t>
            </w:r>
            <w:r w:rsidR="000F22A8" w:rsidRPr="00101CEE">
              <w:rPr>
                <w:sz w:val="22"/>
                <w:szCs w:val="24"/>
                <w:lang w:val="fr-FR"/>
              </w:rPr>
              <w:t xml:space="preserve">dépôt </w:t>
            </w:r>
            <w:r w:rsidRPr="00101CEE">
              <w:rPr>
                <w:sz w:val="22"/>
                <w:szCs w:val="24"/>
                <w:lang w:val="fr-FR"/>
              </w:rPr>
              <w:t>des offres :</w:t>
            </w:r>
          </w:p>
          <w:p w14:paraId="20B7AC26" w14:textId="25852BE2" w:rsidR="001B49FE" w:rsidRPr="00101CEE" w:rsidRDefault="001140BD" w:rsidP="00796691">
            <w:pPr>
              <w:pStyle w:val="BodyTextIndent"/>
              <w:spacing w:before="60" w:after="60"/>
              <w:ind w:left="0" w:firstLine="0"/>
              <w:jc w:val="left"/>
              <w:rPr>
                <w:sz w:val="22"/>
                <w:szCs w:val="24"/>
                <w:lang w:val="fr-FR"/>
              </w:rPr>
            </w:pPr>
            <w:r w:rsidRPr="00101CEE">
              <w:rPr>
                <w:sz w:val="22"/>
                <w:szCs w:val="24"/>
                <w:lang w:val="fr-FR"/>
              </w:rPr>
              <w:t>(i) N marchés d’un montant minimum de V</w:t>
            </w:r>
            <w:r w:rsidR="001B49FE" w:rsidRPr="00101CEE">
              <w:rPr>
                <w:sz w:val="22"/>
                <w:szCs w:val="24"/>
                <w:lang w:val="fr-FR"/>
              </w:rPr>
              <w:t> ;</w:t>
            </w:r>
          </w:p>
          <w:p w14:paraId="6BFB6C4C" w14:textId="6850A958" w:rsidR="001B49FE" w:rsidRPr="00101CEE" w:rsidRDefault="001140BD" w:rsidP="00D1428B">
            <w:pPr>
              <w:pStyle w:val="BodyTextIndent"/>
              <w:spacing w:before="60" w:after="60"/>
              <w:ind w:left="0" w:firstLine="0"/>
              <w:jc w:val="left"/>
              <w:rPr>
                <w:i/>
                <w:sz w:val="22"/>
                <w:szCs w:val="24"/>
                <w:lang w:val="fr-FR"/>
              </w:rPr>
            </w:pPr>
            <w:r w:rsidRPr="00101CEE">
              <w:rPr>
                <w:sz w:val="22"/>
                <w:szCs w:val="24"/>
                <w:lang w:val="fr-FR"/>
              </w:rPr>
              <w:t xml:space="preserve">ou </w:t>
            </w:r>
            <w:r w:rsidR="00D1428B" w:rsidRPr="00101CEE">
              <w:rPr>
                <w:sz w:val="22"/>
                <w:szCs w:val="24"/>
                <w:lang w:val="fr-FR"/>
              </w:rPr>
              <w:t xml:space="preserve">(ii) </w:t>
            </w:r>
            <w:r w:rsidRPr="00101CEE">
              <w:rPr>
                <w:sz w:val="22"/>
                <w:szCs w:val="24"/>
                <w:lang w:val="fr-FR"/>
              </w:rPr>
              <w:t>moins de N marchés d’un montant d’au moins V, sachant que le montant total de tous les marchés doit être égal ou supérieur à N</w:t>
            </w:r>
            <w:r w:rsidR="00477210" w:rsidRPr="00101CEE">
              <w:rPr>
                <w:sz w:val="22"/>
                <w:szCs w:val="24"/>
                <w:lang w:val="fr-FR"/>
              </w:rPr>
              <w:t xml:space="preserve"> </w:t>
            </w:r>
            <w:r w:rsidRPr="00101CEE">
              <w:rPr>
                <w:sz w:val="22"/>
                <w:szCs w:val="24"/>
                <w:lang w:val="fr-FR"/>
              </w:rPr>
              <w:t>x</w:t>
            </w:r>
            <w:r w:rsidR="00477210" w:rsidRPr="00101CEE">
              <w:rPr>
                <w:sz w:val="22"/>
                <w:szCs w:val="24"/>
                <w:lang w:val="fr-FR"/>
              </w:rPr>
              <w:t xml:space="preserve"> </w:t>
            </w:r>
            <w:r w:rsidRPr="00101CEE">
              <w:rPr>
                <w:sz w:val="22"/>
                <w:szCs w:val="24"/>
                <w:lang w:val="fr-FR"/>
              </w:rPr>
              <w:t xml:space="preserve">V </w:t>
            </w:r>
            <w:r w:rsidRPr="00101CEE">
              <w:rPr>
                <w:i/>
                <w:sz w:val="22"/>
                <w:szCs w:val="24"/>
                <w:lang w:val="fr-FR"/>
              </w:rPr>
              <w:t>[insérer des valeurs pour N et V, suppri</w:t>
            </w:r>
            <w:r w:rsidR="00101CEE" w:rsidRPr="00101CEE">
              <w:rPr>
                <w:i/>
                <w:sz w:val="22"/>
                <w:szCs w:val="24"/>
                <w:lang w:val="fr-FR"/>
              </w:rPr>
              <w:t>me</w:t>
            </w:r>
            <w:r w:rsidRPr="00101CEE">
              <w:rPr>
                <w:i/>
                <w:sz w:val="22"/>
                <w:szCs w:val="24"/>
                <w:lang w:val="fr-FR"/>
              </w:rPr>
              <w:t xml:space="preserve">r (ii) ci-dessus si non applicable]. </w:t>
            </w:r>
          </w:p>
          <w:p w14:paraId="094B3A5F" w14:textId="467D6910" w:rsidR="001140BD" w:rsidRPr="00101CEE" w:rsidRDefault="001140BD" w:rsidP="002612B1">
            <w:pPr>
              <w:pStyle w:val="BodyTextIndent"/>
              <w:spacing w:before="60" w:after="60"/>
              <w:ind w:left="0" w:firstLine="0"/>
              <w:jc w:val="left"/>
              <w:rPr>
                <w:i/>
                <w:sz w:val="22"/>
                <w:szCs w:val="24"/>
                <w:lang w:val="fr-FR"/>
              </w:rPr>
            </w:pPr>
            <w:r w:rsidRPr="00101CEE">
              <w:rPr>
                <w:i/>
                <w:sz w:val="22"/>
                <w:szCs w:val="24"/>
                <w:lang w:val="fr-FR"/>
              </w:rPr>
              <w:t xml:space="preserve">[En cas de marchés à lots multiples, le nombre de </w:t>
            </w:r>
            <w:r w:rsidRPr="00101CEE">
              <w:rPr>
                <w:i/>
                <w:sz w:val="22"/>
                <w:szCs w:val="24"/>
                <w:lang w:val="fr-FR"/>
              </w:rPr>
              <w:lastRenderedPageBreak/>
              <w:t xml:space="preserve">marchés requis pour l’évaluation des qualifications sera déterminé conformément à l’option choisie à l’article </w:t>
            </w:r>
            <w:r w:rsidR="00326E84" w:rsidRPr="00101CEE">
              <w:rPr>
                <w:i/>
                <w:sz w:val="22"/>
                <w:szCs w:val="24"/>
                <w:lang w:val="fr-FR"/>
              </w:rPr>
              <w:t>37.3</w:t>
            </w:r>
            <w:r w:rsidRPr="00101CEE">
              <w:rPr>
                <w:i/>
                <w:sz w:val="22"/>
                <w:szCs w:val="24"/>
                <w:lang w:val="fr-FR"/>
              </w:rPr>
              <w:t xml:space="preserve"> des IS .] </w:t>
            </w:r>
          </w:p>
          <w:p w14:paraId="260AF95F" w14:textId="59181922" w:rsidR="001140BD" w:rsidRPr="00101CEE" w:rsidRDefault="001140BD" w:rsidP="00796691">
            <w:pPr>
              <w:pStyle w:val="BodyTextIndent"/>
              <w:spacing w:before="60" w:after="60"/>
              <w:ind w:left="0" w:firstLine="0"/>
              <w:jc w:val="left"/>
              <w:rPr>
                <w:sz w:val="22"/>
                <w:szCs w:val="24"/>
                <w:lang w:val="fr-FR"/>
              </w:rPr>
            </w:pPr>
            <w:r w:rsidRPr="00101CEE">
              <w:rPr>
                <w:sz w:val="22"/>
                <w:szCs w:val="24"/>
                <w:lang w:val="fr-FR"/>
              </w:rPr>
              <w:t xml:space="preserve">Chacun des marchés présentés au titre de ce critère </w:t>
            </w:r>
            <w:r w:rsidRPr="00101CEE">
              <w:rPr>
                <w:sz w:val="22"/>
                <w:szCs w:val="22"/>
                <w:lang w:val="fr-FR"/>
              </w:rPr>
              <w:t xml:space="preserve">doit satisfaire aux exigences essentielles minimales ci-après : </w:t>
            </w:r>
            <w:r w:rsidRPr="00101CEE">
              <w:rPr>
                <w:i/>
                <w:iCs/>
                <w:sz w:val="22"/>
                <w:szCs w:val="22"/>
                <w:lang w:val="fr-FR"/>
              </w:rPr>
              <w:t xml:space="preserve">[en référence à la Section VII-Spécifications des </w:t>
            </w:r>
            <w:r w:rsidR="000F4346" w:rsidRPr="00101CEE">
              <w:rPr>
                <w:i/>
                <w:iCs/>
                <w:sz w:val="22"/>
                <w:szCs w:val="22"/>
                <w:lang w:val="fr-FR"/>
              </w:rPr>
              <w:t>Ouvrages</w:t>
            </w:r>
            <w:r w:rsidRPr="00101CEE">
              <w:rPr>
                <w:i/>
                <w:iCs/>
                <w:sz w:val="22"/>
                <w:szCs w:val="22"/>
                <w:lang w:val="fr-FR"/>
              </w:rPr>
              <w:t>, indiquer les exigences essentielles minimales en terme</w:t>
            </w:r>
            <w:r w:rsidR="00A32C80" w:rsidRPr="00101CEE">
              <w:rPr>
                <w:i/>
                <w:iCs/>
                <w:sz w:val="22"/>
                <w:szCs w:val="22"/>
                <w:lang w:val="fr-FR"/>
              </w:rPr>
              <w:t>s</w:t>
            </w:r>
            <w:r w:rsidRPr="00101CEE">
              <w:rPr>
                <w:i/>
                <w:iCs/>
                <w:sz w:val="22"/>
                <w:szCs w:val="22"/>
                <w:lang w:val="fr-FR"/>
              </w:rPr>
              <w:t xml:space="preserve"> de taille physique, complexité, méthodes de construction, technologie et/ou autres caractéristiques].</w:t>
            </w:r>
          </w:p>
          <w:p w14:paraId="50BEA07B" w14:textId="40E2C9CB" w:rsidR="001140BD" w:rsidRPr="00101CEE" w:rsidRDefault="001140BD" w:rsidP="00796691">
            <w:pPr>
              <w:pStyle w:val="BodyTextIndent"/>
              <w:spacing w:before="60" w:after="60"/>
              <w:ind w:left="0" w:firstLine="0"/>
              <w:jc w:val="left"/>
              <w:rPr>
                <w:i/>
                <w:sz w:val="22"/>
                <w:szCs w:val="22"/>
                <w:u w:val="single"/>
                <w:lang w:val="fr-FR"/>
              </w:rPr>
            </w:pPr>
            <w:r w:rsidRPr="00101CEE">
              <w:rPr>
                <w:i/>
                <w:sz w:val="22"/>
                <w:szCs w:val="24"/>
                <w:lang w:val="fr-FR"/>
              </w:rPr>
              <w:t xml:space="preserve">[si le recours à un </w:t>
            </w:r>
            <w:r w:rsidR="00415A83" w:rsidRPr="00101CEE">
              <w:rPr>
                <w:i/>
                <w:sz w:val="22"/>
                <w:szCs w:val="24"/>
                <w:lang w:val="fr-FR"/>
              </w:rPr>
              <w:t>Sous-Traitant spécialisé</w:t>
            </w:r>
            <w:r w:rsidRPr="00101CEE">
              <w:rPr>
                <w:i/>
                <w:sz w:val="22"/>
                <w:szCs w:val="24"/>
                <w:lang w:val="fr-FR"/>
              </w:rPr>
              <w:t xml:space="preserve"> est autorisé, décrire la nature et les caractéristiques des travaux </w:t>
            </w:r>
            <w:r w:rsidRPr="00101CEE">
              <w:rPr>
                <w:i/>
                <w:sz w:val="22"/>
                <w:szCs w:val="22"/>
                <w:lang w:val="fr-FR"/>
              </w:rPr>
              <w:t>spécialisés</w:t>
            </w:r>
            <w:r w:rsidRPr="00101CEE">
              <w:rPr>
                <w:i/>
                <w:sz w:val="22"/>
                <w:szCs w:val="22"/>
                <w:u w:val="single"/>
                <w:lang w:val="fr-FR"/>
              </w:rPr>
              <w:t xml:space="preserve"> pour lesquels les exigences de qualification peuvent être satisfaites par des </w:t>
            </w:r>
            <w:r w:rsidR="00B677C4" w:rsidRPr="00101CEE">
              <w:rPr>
                <w:i/>
                <w:sz w:val="22"/>
                <w:szCs w:val="22"/>
                <w:u w:val="single"/>
                <w:lang w:val="fr-FR"/>
              </w:rPr>
              <w:t>Sous-</w:t>
            </w:r>
            <w:r w:rsidR="00B677C4" w:rsidRPr="00101CEE">
              <w:rPr>
                <w:i/>
                <w:sz w:val="22"/>
                <w:szCs w:val="22"/>
                <w:u w:val="single"/>
                <w:lang w:val="fr-FR"/>
              </w:rPr>
              <w:lastRenderedPageBreak/>
              <w:t>Traitants spécialisés</w:t>
            </w:r>
            <w:r w:rsidRPr="00101CEE">
              <w:rPr>
                <w:i/>
                <w:sz w:val="22"/>
                <w:szCs w:val="22"/>
                <w:u w:val="single"/>
                <w:lang w:val="fr-FR"/>
              </w:rPr>
              <w:t xml:space="preserve">, </w:t>
            </w:r>
            <w:r w:rsidR="00972AFF" w:rsidRPr="00101CEE">
              <w:rPr>
                <w:i/>
                <w:sz w:val="22"/>
                <w:szCs w:val="22"/>
                <w:u w:val="single"/>
                <w:lang w:val="fr-FR"/>
              </w:rPr>
              <w:t xml:space="preserve">si autorisés conformément à l’article </w:t>
            </w:r>
            <w:r w:rsidR="007D39B8" w:rsidRPr="00101CEE">
              <w:rPr>
                <w:i/>
                <w:sz w:val="22"/>
                <w:szCs w:val="22"/>
                <w:u w:val="single"/>
                <w:lang w:val="fr-FR"/>
              </w:rPr>
              <w:t>17.7</w:t>
            </w:r>
            <w:r w:rsidR="00972AFF" w:rsidRPr="00101CEE">
              <w:rPr>
                <w:i/>
                <w:sz w:val="22"/>
                <w:szCs w:val="22"/>
                <w:u w:val="single"/>
                <w:lang w:val="fr-FR"/>
              </w:rPr>
              <w:t xml:space="preserve"> des IS]</w:t>
            </w:r>
          </w:p>
          <w:p w14:paraId="7B206826" w14:textId="77777777" w:rsidR="004515EA" w:rsidRPr="00101CEE" w:rsidRDefault="004515EA" w:rsidP="00796691">
            <w:pPr>
              <w:pStyle w:val="BodyTextIndent"/>
              <w:spacing w:before="60" w:after="60"/>
              <w:ind w:left="0" w:firstLine="0"/>
              <w:jc w:val="left"/>
              <w:rPr>
                <w:i/>
                <w:sz w:val="22"/>
                <w:szCs w:val="22"/>
                <w:u w:val="single"/>
                <w:lang w:val="fr-FR"/>
              </w:rPr>
            </w:pPr>
          </w:p>
          <w:p w14:paraId="0E0D8775" w14:textId="16CB2E2E" w:rsidR="0052650F" w:rsidRPr="00101CEE" w:rsidRDefault="004515EA" w:rsidP="00796691">
            <w:pPr>
              <w:pStyle w:val="BodyTextIndent"/>
              <w:spacing w:before="60" w:after="60"/>
              <w:ind w:left="0" w:firstLine="0"/>
              <w:jc w:val="left"/>
              <w:rPr>
                <w:i/>
                <w:sz w:val="22"/>
                <w:szCs w:val="24"/>
                <w:lang w:val="fr-FR"/>
              </w:rPr>
            </w:pPr>
            <w:r w:rsidRPr="00101CEE">
              <w:rPr>
                <w:i/>
                <w:iCs/>
                <w:sz w:val="22"/>
                <w:szCs w:val="22"/>
                <w:lang w:val="fr-FR" w:eastAsia="en-US"/>
              </w:rPr>
              <w:t>[Si le risque de cybersécurité a été évalué comme potentiel ou réel, inclure une exigence d’expérience spécifique pertinente pour démontrer l’expérience, la pratique et les antécédents en matière de cybersécurité, y compris l’accréditation pertinente en matière de cybersécurité telle que ISO 27000 (ISO 27001) ou équivalent.]</w:t>
            </w:r>
          </w:p>
        </w:tc>
        <w:tc>
          <w:tcPr>
            <w:tcW w:w="1440" w:type="dxa"/>
            <w:tcBorders>
              <w:top w:val="single" w:sz="4" w:space="0" w:color="auto"/>
              <w:left w:val="single" w:sz="4" w:space="0" w:color="auto"/>
              <w:bottom w:val="single" w:sz="4" w:space="0" w:color="auto"/>
              <w:right w:val="single" w:sz="4" w:space="0" w:color="auto"/>
            </w:tcBorders>
          </w:tcPr>
          <w:p w14:paraId="38125418"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Doit satisfaire au critère </w:t>
            </w:r>
          </w:p>
        </w:tc>
        <w:tc>
          <w:tcPr>
            <w:tcW w:w="1530" w:type="dxa"/>
            <w:tcBorders>
              <w:top w:val="single" w:sz="4" w:space="0" w:color="auto"/>
              <w:left w:val="single" w:sz="4" w:space="0" w:color="auto"/>
              <w:bottom w:val="single" w:sz="4" w:space="0" w:color="auto"/>
              <w:right w:val="single" w:sz="4" w:space="0" w:color="auto"/>
            </w:tcBorders>
          </w:tcPr>
          <w:p w14:paraId="3230E639" w14:textId="77777777" w:rsidR="001140BD" w:rsidRPr="006C1597" w:rsidRDefault="001140BD" w:rsidP="00796691">
            <w:pPr>
              <w:spacing w:before="60" w:after="60"/>
              <w:ind w:left="0" w:firstLine="0"/>
              <w:jc w:val="left"/>
              <w:rPr>
                <w:sz w:val="22"/>
                <w:szCs w:val="24"/>
              </w:rPr>
            </w:pPr>
            <w:r w:rsidRPr="006C1597">
              <w:rPr>
                <w:sz w:val="22"/>
                <w:szCs w:val="24"/>
              </w:rPr>
              <w:t>Doivent satisfaire au critère</w:t>
            </w:r>
            <w:r w:rsidRPr="006C1597">
              <w:rPr>
                <w:rStyle w:val="FootnoteReference"/>
                <w:sz w:val="22"/>
                <w:szCs w:val="24"/>
              </w:rPr>
              <w:footnoteReference w:id="33"/>
            </w:r>
            <w:r w:rsidRPr="006C1597">
              <w:rPr>
                <w:sz w:val="22"/>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18FCF9D1" w14:textId="77777777" w:rsidR="001140BD" w:rsidRPr="006C1597" w:rsidRDefault="001140BD" w:rsidP="00796691">
            <w:pPr>
              <w:spacing w:before="60" w:after="60"/>
              <w:ind w:left="0" w:firstLine="0"/>
              <w:jc w:val="left"/>
              <w:rPr>
                <w:sz w:val="22"/>
                <w:szCs w:val="24"/>
              </w:rPr>
            </w:pPr>
            <w:r w:rsidRPr="006C1597">
              <w:rPr>
                <w:sz w:val="22"/>
                <w:szCs w:val="24"/>
              </w:rPr>
              <w:t xml:space="preserve">Sans objet </w:t>
            </w:r>
          </w:p>
        </w:tc>
        <w:tc>
          <w:tcPr>
            <w:tcW w:w="1624" w:type="dxa"/>
            <w:tcBorders>
              <w:top w:val="single" w:sz="4" w:space="0" w:color="auto"/>
              <w:left w:val="single" w:sz="4" w:space="0" w:color="auto"/>
              <w:bottom w:val="single" w:sz="4" w:space="0" w:color="auto"/>
              <w:right w:val="single" w:sz="4" w:space="0" w:color="auto"/>
            </w:tcBorders>
          </w:tcPr>
          <w:p w14:paraId="3C0889FD" w14:textId="77777777" w:rsidR="001140BD" w:rsidRPr="006C1597" w:rsidRDefault="001140BD" w:rsidP="00796691">
            <w:pPr>
              <w:spacing w:before="60" w:after="60"/>
              <w:ind w:left="0" w:firstLine="0"/>
              <w:jc w:val="left"/>
              <w:rPr>
                <w:sz w:val="22"/>
                <w:szCs w:val="24"/>
              </w:rPr>
            </w:pPr>
            <w:r w:rsidRPr="006C1597">
              <w:rPr>
                <w:sz w:val="22"/>
                <w:szCs w:val="24"/>
              </w:rPr>
              <w:t>Doit satisfaire aux spécifications dans les domaines mentionnés ci-après</w:t>
            </w:r>
            <w:r w:rsidRPr="006C1597" w:rsidDel="000E16B0">
              <w:rPr>
                <w:sz w:val="22"/>
                <w:szCs w:val="24"/>
              </w:rPr>
              <w:t xml:space="preserve"> </w:t>
            </w:r>
            <w:r w:rsidRPr="006C1597">
              <w:rPr>
                <w:i/>
                <w:sz w:val="22"/>
                <w:szCs w:val="22"/>
              </w:rPr>
              <w:t xml:space="preserve">indiquer </w:t>
            </w:r>
            <w:r w:rsidRPr="006C1597">
              <w:rPr>
                <w:i/>
                <w:sz w:val="22"/>
                <w:szCs w:val="22"/>
              </w:rPr>
              <w:lastRenderedPageBreak/>
              <w:t>les activités et les exigences minimales correspondantes qui doivent être satisfaites par au moins un Membre sinon indiquer « Sans Objet »]</w:t>
            </w:r>
            <w:r w:rsidRPr="006C1597">
              <w:rPr>
                <w:sz w:val="22"/>
                <w:szCs w:val="24"/>
              </w:rPr>
              <w:t xml:space="preserve"> </w:t>
            </w:r>
          </w:p>
        </w:tc>
        <w:tc>
          <w:tcPr>
            <w:tcW w:w="1879" w:type="dxa"/>
            <w:tcBorders>
              <w:top w:val="single" w:sz="4" w:space="0" w:color="auto"/>
              <w:left w:val="single" w:sz="4" w:space="0" w:color="auto"/>
              <w:bottom w:val="single" w:sz="4" w:space="0" w:color="auto"/>
            </w:tcBorders>
          </w:tcPr>
          <w:p w14:paraId="2EA27831"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Formulaire </w:t>
            </w:r>
            <w:r w:rsidRPr="006C1597">
              <w:rPr>
                <w:sz w:val="22"/>
                <w:szCs w:val="24"/>
              </w:rPr>
              <w:br/>
              <w:t>EXP 4.2 a)</w:t>
            </w:r>
          </w:p>
        </w:tc>
      </w:tr>
      <w:tr w:rsidR="001140BD" w:rsidRPr="006C1597" w14:paraId="5224944F" w14:textId="77777777" w:rsidTr="00796691">
        <w:tc>
          <w:tcPr>
            <w:tcW w:w="2178" w:type="dxa"/>
            <w:tcBorders>
              <w:top w:val="single" w:sz="4" w:space="0" w:color="auto"/>
              <w:bottom w:val="single" w:sz="4" w:space="0" w:color="auto"/>
              <w:right w:val="single" w:sz="4" w:space="0" w:color="auto"/>
            </w:tcBorders>
          </w:tcPr>
          <w:p w14:paraId="06DE41CB" w14:textId="77777777" w:rsidR="001140BD" w:rsidRPr="006C1597" w:rsidRDefault="001140BD" w:rsidP="00796691">
            <w:pPr>
              <w:pStyle w:val="Heading2"/>
              <w:spacing w:before="60" w:after="60"/>
              <w:ind w:left="454" w:hanging="425"/>
              <w:jc w:val="left"/>
              <w:rPr>
                <w:sz w:val="22"/>
                <w:szCs w:val="24"/>
              </w:rPr>
            </w:pPr>
            <w:r w:rsidRPr="006C1597">
              <w:rPr>
                <w:sz w:val="22"/>
                <w:szCs w:val="24"/>
              </w:rPr>
              <w:lastRenderedPageBreak/>
              <w:t>4.2  (b) Expérience Spécifique</w:t>
            </w:r>
          </w:p>
        </w:tc>
        <w:tc>
          <w:tcPr>
            <w:tcW w:w="2880" w:type="dxa"/>
            <w:tcBorders>
              <w:top w:val="single" w:sz="4" w:space="0" w:color="auto"/>
              <w:left w:val="single" w:sz="4" w:space="0" w:color="auto"/>
              <w:bottom w:val="single" w:sz="4" w:space="0" w:color="auto"/>
              <w:right w:val="single" w:sz="4" w:space="0" w:color="auto"/>
            </w:tcBorders>
          </w:tcPr>
          <w:p w14:paraId="16B29201" w14:textId="590D2F25" w:rsidR="00972AFF" w:rsidRDefault="001140BD" w:rsidP="00796691">
            <w:pPr>
              <w:spacing w:before="60" w:after="60"/>
              <w:ind w:left="0" w:firstLine="0"/>
              <w:jc w:val="left"/>
              <w:rPr>
                <w:sz w:val="22"/>
                <w:szCs w:val="24"/>
              </w:rPr>
            </w:pPr>
            <w:r w:rsidRPr="006C1597">
              <w:rPr>
                <w:sz w:val="22"/>
                <w:szCs w:val="24"/>
              </w:rPr>
              <w:t>Pour les marchés référencés ci-dessus ou pour d’autres marchés exécutés en tant qu’entrepreneur principal, membre de groupement, ou sous-traitant</w:t>
            </w:r>
            <w:r w:rsidRPr="006C1597">
              <w:rPr>
                <w:rStyle w:val="FootnoteReference"/>
                <w:sz w:val="22"/>
                <w:szCs w:val="24"/>
              </w:rPr>
              <w:footnoteReference w:id="34"/>
            </w:r>
            <w:r w:rsidRPr="006C1597">
              <w:rPr>
                <w:sz w:val="22"/>
                <w:szCs w:val="24"/>
              </w:rPr>
              <w:t xml:space="preserve"> </w:t>
            </w:r>
            <w:r w:rsidR="00A23E01">
              <w:rPr>
                <w:sz w:val="22"/>
                <w:szCs w:val="24"/>
              </w:rPr>
              <w:t>depuis le</w:t>
            </w:r>
            <w:r w:rsidRPr="006C1597">
              <w:rPr>
                <w:sz w:val="22"/>
                <w:szCs w:val="24"/>
              </w:rPr>
              <w:t xml:space="preserve"> 1</w:t>
            </w:r>
            <w:r w:rsidRPr="006C1597">
              <w:rPr>
                <w:sz w:val="22"/>
                <w:szCs w:val="24"/>
                <w:vertAlign w:val="superscript"/>
              </w:rPr>
              <w:t>er</w:t>
            </w:r>
            <w:r w:rsidRPr="006C1597">
              <w:rPr>
                <w:sz w:val="22"/>
                <w:szCs w:val="24"/>
              </w:rPr>
              <w:t xml:space="preserve"> janvier de </w:t>
            </w:r>
            <w:r w:rsidRPr="006C1597">
              <w:rPr>
                <w:i/>
                <w:iCs/>
                <w:sz w:val="22"/>
                <w:szCs w:val="24"/>
              </w:rPr>
              <w:t>[insérer l’année</w:t>
            </w:r>
            <w:r w:rsidRPr="006C1597">
              <w:rPr>
                <w:i/>
                <w:sz w:val="22"/>
                <w:szCs w:val="24"/>
              </w:rPr>
              <w:t>]</w:t>
            </w:r>
            <w:r w:rsidRPr="006C1597">
              <w:rPr>
                <w:sz w:val="22"/>
                <w:szCs w:val="24"/>
              </w:rPr>
              <w:t xml:space="preserve">, </w:t>
            </w:r>
            <w:r w:rsidR="00853ED9">
              <w:rPr>
                <w:sz w:val="22"/>
                <w:szCs w:val="24"/>
              </w:rPr>
              <w:lastRenderedPageBreak/>
              <w:t xml:space="preserve">jusqu’à la date de dépôt des Offres, </w:t>
            </w:r>
            <w:r w:rsidRPr="006C1597">
              <w:rPr>
                <w:sz w:val="22"/>
                <w:szCs w:val="24"/>
              </w:rPr>
              <w:t>une expérience minimale de construction achevée de manière satisfaisante et achevés pour l’essentiel dans les activités-clés suivantes</w:t>
            </w:r>
            <w:r w:rsidRPr="006C1597">
              <w:rPr>
                <w:rStyle w:val="FootnoteReference"/>
                <w:sz w:val="22"/>
                <w:szCs w:val="24"/>
              </w:rPr>
              <w:footnoteReference w:id="35"/>
            </w:r>
            <w:r w:rsidRPr="006C1597">
              <w:rPr>
                <w:sz w:val="22"/>
                <w:szCs w:val="24"/>
              </w:rPr>
              <w:t> </w:t>
            </w:r>
            <w:r w:rsidRPr="006C1597">
              <w:rPr>
                <w:i/>
                <w:iCs/>
                <w:sz w:val="22"/>
                <w:szCs w:val="24"/>
              </w:rPr>
              <w:t>[fournir la liste des activités-clés en indiquant le volume, le nombre ou la cadence de production tel qu’applicable]</w:t>
            </w:r>
            <w:r w:rsidRPr="006C1597">
              <w:rPr>
                <w:rStyle w:val="FootnoteReference"/>
                <w:iCs/>
                <w:sz w:val="22"/>
                <w:szCs w:val="24"/>
              </w:rPr>
              <w:footnoteReference w:id="36"/>
            </w:r>
            <w:r w:rsidRPr="006C1597">
              <w:rPr>
                <w:iCs/>
                <w:sz w:val="22"/>
                <w:szCs w:val="24"/>
              </w:rPr>
              <w:t> </w:t>
            </w:r>
            <w:r w:rsidRPr="006C1597">
              <w:rPr>
                <w:sz w:val="22"/>
                <w:szCs w:val="24"/>
              </w:rPr>
              <w:t xml:space="preserve">: </w:t>
            </w:r>
          </w:p>
          <w:p w14:paraId="178EAA8B" w14:textId="79FDC83B" w:rsidR="001140BD" w:rsidRPr="006C1597" w:rsidRDefault="00972AFF" w:rsidP="00796691">
            <w:pPr>
              <w:spacing w:before="60" w:after="60"/>
              <w:ind w:left="0" w:firstLine="0"/>
              <w:jc w:val="left"/>
              <w:rPr>
                <w:sz w:val="22"/>
                <w:szCs w:val="24"/>
              </w:rPr>
            </w:pPr>
            <w:r w:rsidRPr="002612B1">
              <w:rPr>
                <w:i/>
                <w:iCs/>
                <w:sz w:val="22"/>
                <w:szCs w:val="24"/>
              </w:rPr>
              <w:t xml:space="preserve">En </w:t>
            </w:r>
            <w:r w:rsidR="001140BD" w:rsidRPr="006C1597">
              <w:rPr>
                <w:i/>
                <w:sz w:val="22"/>
                <w:szCs w:val="22"/>
              </w:rPr>
              <w:t xml:space="preserve">4.2(a) les exigences mentionnées définissent la similitude des marchés, alors que les activités clés ou les cadences de production à spécifier au critère 4.2(b) ont pour but de définir la capacité requise de la part du Candidat afin de réaliser les </w:t>
            </w:r>
            <w:r w:rsidR="001140BD" w:rsidRPr="006C1597">
              <w:rPr>
                <w:i/>
                <w:sz w:val="22"/>
                <w:szCs w:val="22"/>
              </w:rPr>
              <w:lastRenderedPageBreak/>
              <w:t>Travaux. Il ne doit pas y avoir de contradiction ni de répétition entre 4.2(a) et 4.2(b). Concernant la cadence de production, indiquer la cadence moyenne durant la période considérée ou la cadence annuelle durant 12 mois de la période considérée</w:t>
            </w:r>
            <w:r w:rsidR="001140BD" w:rsidRPr="006C1597">
              <w:rPr>
                <w:rFonts w:ascii="Arial" w:hAnsi="Arial" w:cs="Arial"/>
                <w:i/>
                <w:sz w:val="20"/>
              </w:rPr>
              <w:t>]</w:t>
            </w:r>
            <w:r w:rsidR="001140BD" w:rsidRPr="006C1597">
              <w:rPr>
                <w:rFonts w:ascii="Arial" w:hAnsi="Arial" w:cs="Arial"/>
                <w:sz w:val="20"/>
              </w:rPr>
              <w:t> </w:t>
            </w:r>
            <w:r w:rsidR="00F15F04">
              <w:rPr>
                <w:rStyle w:val="FootnoteReference"/>
                <w:rFonts w:ascii="Arial" w:hAnsi="Arial"/>
                <w:sz w:val="20"/>
              </w:rPr>
              <w:footnoteReference w:id="37"/>
            </w:r>
            <w:r w:rsidR="001140BD" w:rsidRPr="006C1597">
              <w:rPr>
                <w:rFonts w:ascii="Arial" w:hAnsi="Arial" w:cs="Arial"/>
                <w:sz w:val="20"/>
              </w:rPr>
              <w:t>:</w:t>
            </w:r>
          </w:p>
        </w:tc>
        <w:tc>
          <w:tcPr>
            <w:tcW w:w="1440" w:type="dxa"/>
            <w:tcBorders>
              <w:top w:val="single" w:sz="4" w:space="0" w:color="auto"/>
              <w:left w:val="single" w:sz="4" w:space="0" w:color="auto"/>
              <w:bottom w:val="single" w:sz="4" w:space="0" w:color="auto"/>
              <w:right w:val="single" w:sz="4" w:space="0" w:color="auto"/>
            </w:tcBorders>
          </w:tcPr>
          <w:p w14:paraId="573146E6"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Doit satisfaire </w:t>
            </w:r>
            <w:r w:rsidRPr="006C1597">
              <w:rPr>
                <w:sz w:val="22"/>
                <w:szCs w:val="22"/>
              </w:rPr>
              <w:t>aux spécifications</w:t>
            </w:r>
          </w:p>
          <w:p w14:paraId="1879CC6F" w14:textId="17F76BB5"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w:t>
            </w:r>
            <w:r w:rsidRPr="006C1597">
              <w:rPr>
                <w:i/>
                <w:sz w:val="22"/>
                <w:szCs w:val="22"/>
              </w:rPr>
              <w:lastRenderedPageBreak/>
              <w:t xml:space="preserve">un </w:t>
            </w:r>
            <w:r w:rsidR="00415A83">
              <w:rPr>
                <w:i/>
                <w:sz w:val="22"/>
                <w:szCs w:val="22"/>
              </w:rPr>
              <w:t>Sous-Traitant spécialisé</w:t>
            </w:r>
            <w:r w:rsidRPr="006C1597">
              <w:rPr>
                <w:i/>
                <w:sz w:val="22"/>
                <w:szCs w:val="22"/>
              </w:rPr>
              <w:t xml:space="preserve">, si cela est permis en conformité avec IS </w:t>
            </w:r>
            <w:r w:rsidR="005940AD">
              <w:rPr>
                <w:i/>
                <w:sz w:val="22"/>
                <w:szCs w:val="22"/>
              </w:rPr>
              <w:t>17.7</w:t>
            </w:r>
            <w:r w:rsidRPr="006C1597">
              <w:rPr>
                <w:rFonts w:ascii="Arial" w:hAnsi="Arial" w:cs="Arial"/>
                <w:i/>
                <w:sz w:val="20"/>
              </w:rPr>
              <w:t>]</w:t>
            </w:r>
          </w:p>
        </w:tc>
        <w:tc>
          <w:tcPr>
            <w:tcW w:w="1530" w:type="dxa"/>
            <w:tcBorders>
              <w:top w:val="single" w:sz="4" w:space="0" w:color="auto"/>
              <w:left w:val="single" w:sz="4" w:space="0" w:color="auto"/>
              <w:bottom w:val="single" w:sz="4" w:space="0" w:color="auto"/>
              <w:right w:val="single" w:sz="4" w:space="0" w:color="auto"/>
            </w:tcBorders>
          </w:tcPr>
          <w:p w14:paraId="13A480DD"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Doivent satisfaire </w:t>
            </w:r>
            <w:r w:rsidRPr="006C1597">
              <w:rPr>
                <w:sz w:val="22"/>
                <w:szCs w:val="22"/>
              </w:rPr>
              <w:t>aux spécifications</w:t>
            </w:r>
          </w:p>
          <w:p w14:paraId="28F05D27" w14:textId="09EBC45E"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w:t>
            </w:r>
            <w:r w:rsidRPr="006C1597">
              <w:rPr>
                <w:i/>
                <w:sz w:val="22"/>
                <w:szCs w:val="22"/>
              </w:rPr>
              <w:lastRenderedPageBreak/>
              <w:t xml:space="preserve">un </w:t>
            </w:r>
            <w:r w:rsidR="00415A83">
              <w:rPr>
                <w:i/>
                <w:sz w:val="22"/>
                <w:szCs w:val="22"/>
              </w:rPr>
              <w:t>Sous-Traitant spécialisé</w:t>
            </w:r>
            <w:r w:rsidRPr="006C1597">
              <w:rPr>
                <w:i/>
                <w:sz w:val="22"/>
                <w:szCs w:val="22"/>
              </w:rPr>
              <w:t xml:space="preserve">, si cela est permis en conformité avec IS </w:t>
            </w:r>
            <w:r w:rsidR="00C5253F">
              <w:rPr>
                <w:i/>
                <w:sz w:val="22"/>
                <w:szCs w:val="22"/>
              </w:rPr>
              <w:t>17.7</w:t>
            </w:r>
            <w:r w:rsidRPr="006C1597">
              <w:rPr>
                <w:rFonts w:ascii="Arial" w:hAnsi="Arial" w:cs="Arial"/>
                <w:i/>
                <w:sz w:val="20"/>
              </w:rPr>
              <w:t>]</w:t>
            </w:r>
          </w:p>
        </w:tc>
        <w:tc>
          <w:tcPr>
            <w:tcW w:w="1440" w:type="dxa"/>
            <w:tcBorders>
              <w:top w:val="single" w:sz="4" w:space="0" w:color="auto"/>
              <w:left w:val="single" w:sz="4" w:space="0" w:color="auto"/>
              <w:bottom w:val="single" w:sz="4" w:space="0" w:color="auto"/>
              <w:right w:val="single" w:sz="4" w:space="0" w:color="auto"/>
            </w:tcBorders>
          </w:tcPr>
          <w:p w14:paraId="283263DB" w14:textId="77777777" w:rsidR="001140BD" w:rsidRPr="006C1597" w:rsidRDefault="001140BD" w:rsidP="00796691">
            <w:pPr>
              <w:spacing w:before="60" w:after="60"/>
              <w:ind w:left="0" w:firstLine="0"/>
              <w:jc w:val="left"/>
              <w:rPr>
                <w:sz w:val="22"/>
                <w:szCs w:val="24"/>
              </w:rPr>
            </w:pPr>
            <w:r w:rsidRPr="006C1597">
              <w:rPr>
                <w:sz w:val="22"/>
                <w:szCs w:val="24"/>
              </w:rPr>
              <w:lastRenderedPageBreak/>
              <w:t>Sans objet</w:t>
            </w:r>
          </w:p>
        </w:tc>
        <w:tc>
          <w:tcPr>
            <w:tcW w:w="1624" w:type="dxa"/>
            <w:tcBorders>
              <w:top w:val="single" w:sz="4" w:space="0" w:color="auto"/>
              <w:left w:val="single" w:sz="4" w:space="0" w:color="auto"/>
              <w:bottom w:val="single" w:sz="4" w:space="0" w:color="auto"/>
              <w:right w:val="single" w:sz="4" w:space="0" w:color="auto"/>
            </w:tcBorders>
          </w:tcPr>
          <w:p w14:paraId="302D955D" w14:textId="77777777" w:rsidR="001140BD" w:rsidRPr="006C1597" w:rsidRDefault="001140BD" w:rsidP="00796691">
            <w:pPr>
              <w:spacing w:before="60" w:after="60"/>
              <w:ind w:left="0" w:firstLine="0"/>
              <w:jc w:val="left"/>
              <w:rPr>
                <w:sz w:val="22"/>
                <w:szCs w:val="24"/>
              </w:rPr>
            </w:pPr>
            <w:r w:rsidRPr="006C1597">
              <w:rPr>
                <w:sz w:val="22"/>
                <w:szCs w:val="24"/>
              </w:rPr>
              <w:t xml:space="preserve">Doit satisfaire aux spécifications dans les domaines </w:t>
            </w:r>
            <w:r w:rsidRPr="006C1597">
              <w:rPr>
                <w:sz w:val="22"/>
                <w:szCs w:val="24"/>
              </w:rPr>
              <w:lastRenderedPageBreak/>
              <w:t>mentionnés ci-après </w:t>
            </w:r>
            <w:r w:rsidRPr="006C1597">
              <w:rPr>
                <w:rStyle w:val="FootnoteReference"/>
                <w:sz w:val="22"/>
                <w:szCs w:val="24"/>
              </w:rPr>
              <w:footnoteReference w:id="38"/>
            </w:r>
            <w:r w:rsidRPr="006C1597">
              <w:rPr>
                <w:sz w:val="22"/>
                <w:szCs w:val="24"/>
              </w:rPr>
              <w:t> :</w:t>
            </w:r>
          </w:p>
          <w:p w14:paraId="5FC7CB3A" w14:textId="77777777" w:rsidR="001140BD" w:rsidRPr="006C1597" w:rsidRDefault="001140BD" w:rsidP="00796691">
            <w:pPr>
              <w:spacing w:before="60" w:after="60"/>
              <w:ind w:left="0" w:firstLine="0"/>
              <w:jc w:val="left"/>
              <w:rPr>
                <w:sz w:val="22"/>
                <w:szCs w:val="24"/>
              </w:rPr>
            </w:pPr>
            <w:r w:rsidRPr="006C1597">
              <w:rPr>
                <w:i/>
                <w:sz w:val="22"/>
                <w:szCs w:val="22"/>
              </w:rPr>
              <w:t xml:space="preserve">[le cas échéant, parmi les activités clés dont la liste figure dans la première colonne de ce 4.2(b), indiquer les activités (volume, nombre ou cadence de production tel qu’applicable) et les exigences minimales correspondantes qui doivent être satisfaites </w:t>
            </w:r>
            <w:r w:rsidRPr="006C1597">
              <w:rPr>
                <w:i/>
                <w:sz w:val="22"/>
                <w:szCs w:val="22"/>
              </w:rPr>
              <w:lastRenderedPageBreak/>
              <w:t>par une Partie, sinon indiquer « Sans Objet »]</w:t>
            </w:r>
          </w:p>
        </w:tc>
        <w:tc>
          <w:tcPr>
            <w:tcW w:w="1879" w:type="dxa"/>
            <w:tcBorders>
              <w:top w:val="single" w:sz="4" w:space="0" w:color="auto"/>
              <w:left w:val="single" w:sz="4" w:space="0" w:color="auto"/>
              <w:bottom w:val="single" w:sz="4" w:space="0" w:color="auto"/>
            </w:tcBorders>
          </w:tcPr>
          <w:p w14:paraId="0ECC63FD" w14:textId="77777777" w:rsidR="001140BD" w:rsidRPr="006C1597" w:rsidRDefault="001140BD" w:rsidP="00796691">
            <w:pPr>
              <w:spacing w:before="60" w:after="60"/>
              <w:ind w:left="0" w:firstLine="0"/>
              <w:jc w:val="left"/>
              <w:rPr>
                <w:sz w:val="22"/>
                <w:szCs w:val="24"/>
              </w:rPr>
            </w:pPr>
            <w:r w:rsidRPr="006C1597">
              <w:rPr>
                <w:sz w:val="22"/>
                <w:szCs w:val="24"/>
              </w:rPr>
              <w:lastRenderedPageBreak/>
              <w:t>Formulaire EXP-4.2 (b)</w:t>
            </w:r>
          </w:p>
        </w:tc>
      </w:tr>
      <w:tr w:rsidR="001140BD" w:rsidRPr="006C1597" w14:paraId="7D894735" w14:textId="77777777" w:rsidTr="00796691">
        <w:tc>
          <w:tcPr>
            <w:tcW w:w="2178" w:type="dxa"/>
            <w:tcBorders>
              <w:top w:val="single" w:sz="4" w:space="0" w:color="auto"/>
              <w:bottom w:val="single" w:sz="4" w:space="0" w:color="auto"/>
              <w:right w:val="single" w:sz="4" w:space="0" w:color="auto"/>
            </w:tcBorders>
          </w:tcPr>
          <w:p w14:paraId="605A8BC4" w14:textId="34D8F3CF" w:rsidR="001140BD" w:rsidRPr="00424F7F" w:rsidRDefault="001140BD" w:rsidP="00796691">
            <w:pPr>
              <w:pStyle w:val="Heading2"/>
              <w:spacing w:before="60" w:after="60"/>
              <w:ind w:left="454" w:hanging="425"/>
              <w:jc w:val="left"/>
              <w:rPr>
                <w:i/>
                <w:iCs/>
                <w:sz w:val="22"/>
                <w:szCs w:val="24"/>
              </w:rPr>
            </w:pPr>
            <w:r w:rsidRPr="006C1597">
              <w:rPr>
                <w:sz w:val="22"/>
                <w:szCs w:val="24"/>
              </w:rPr>
              <w:lastRenderedPageBreak/>
              <w:t>4.2 (c) Expérience Spécifique de gestion des aspects ES</w:t>
            </w:r>
            <w:r w:rsidR="008A2ADA">
              <w:rPr>
                <w:sz w:val="22"/>
                <w:szCs w:val="24"/>
              </w:rPr>
              <w:t xml:space="preserve"> </w:t>
            </w:r>
            <w:r w:rsidR="00C31350">
              <w:rPr>
                <w:i/>
                <w:iCs/>
                <w:sz w:val="22"/>
                <w:szCs w:val="24"/>
              </w:rPr>
              <w:t>[Ajouter, si applicable : «</w:t>
            </w:r>
            <w:r w:rsidR="0003603E">
              <w:rPr>
                <w:i/>
                <w:iCs/>
                <w:sz w:val="22"/>
                <w:szCs w:val="24"/>
              </w:rPr>
              <w:t xml:space="preserve"> et tous aspects additionnels dans le domaine </w:t>
            </w:r>
            <w:r w:rsidR="0008651A">
              <w:rPr>
                <w:i/>
                <w:iCs/>
                <w:sz w:val="22"/>
                <w:szCs w:val="24"/>
              </w:rPr>
              <w:t xml:space="preserve">des </w:t>
            </w:r>
            <w:r w:rsidR="00C22FA3">
              <w:rPr>
                <w:i/>
                <w:iCs/>
                <w:sz w:val="22"/>
                <w:szCs w:val="24"/>
              </w:rPr>
              <w:t xml:space="preserve">Acquisitions </w:t>
            </w:r>
            <w:r w:rsidR="0008651A">
              <w:rPr>
                <w:i/>
                <w:iCs/>
                <w:sz w:val="22"/>
                <w:szCs w:val="24"/>
              </w:rPr>
              <w:t>Durables]</w:t>
            </w:r>
            <w:r w:rsidR="00C31350">
              <w:rPr>
                <w:i/>
                <w:iCs/>
                <w:sz w:val="22"/>
                <w:szCs w:val="24"/>
              </w:rPr>
              <w:t> </w:t>
            </w:r>
          </w:p>
        </w:tc>
        <w:tc>
          <w:tcPr>
            <w:tcW w:w="2880" w:type="dxa"/>
            <w:tcBorders>
              <w:top w:val="single" w:sz="4" w:space="0" w:color="auto"/>
              <w:left w:val="single" w:sz="4" w:space="0" w:color="auto"/>
              <w:bottom w:val="single" w:sz="4" w:space="0" w:color="auto"/>
              <w:right w:val="single" w:sz="4" w:space="0" w:color="auto"/>
            </w:tcBorders>
          </w:tcPr>
          <w:p w14:paraId="731E2954" w14:textId="7BDCF04D" w:rsidR="001140BD" w:rsidRPr="006C1597" w:rsidRDefault="001140BD" w:rsidP="00424F7F">
            <w:pPr>
              <w:spacing w:after="0"/>
              <w:ind w:left="0" w:firstLine="0"/>
              <w:rPr>
                <w:sz w:val="22"/>
                <w:szCs w:val="24"/>
              </w:rPr>
            </w:pPr>
            <w:r w:rsidRPr="006C1597">
              <w:rPr>
                <w:sz w:val="22"/>
                <w:szCs w:val="22"/>
                <w:lang w:eastAsia="en-US"/>
              </w:rPr>
              <w:t xml:space="preserve">Pour les </w:t>
            </w:r>
            <w:r w:rsidR="00972AFF">
              <w:rPr>
                <w:sz w:val="22"/>
                <w:szCs w:val="22"/>
                <w:lang w:eastAsia="en-US"/>
              </w:rPr>
              <w:t>marchés</w:t>
            </w:r>
            <w:r w:rsidRPr="006C1597">
              <w:rPr>
                <w:sz w:val="22"/>
                <w:szCs w:val="22"/>
                <w:lang w:eastAsia="en-US"/>
              </w:rPr>
              <w:t xml:space="preserve"> </w:t>
            </w:r>
            <w:r w:rsidR="00972AFF">
              <w:rPr>
                <w:sz w:val="22"/>
                <w:szCs w:val="22"/>
                <w:lang w:eastAsia="en-US"/>
              </w:rPr>
              <w:t xml:space="preserve">mentionnés en 4.2 (a) ci-dessus et/ou tous autres marchés </w:t>
            </w:r>
            <w:r w:rsidRPr="006C1597">
              <w:rPr>
                <w:sz w:val="22"/>
                <w:szCs w:val="22"/>
                <w:lang w:eastAsia="en-US"/>
              </w:rPr>
              <w:t xml:space="preserve">[substantiellement achevés et en cours de mise en œuvre] en tant qu’entrepreneur principal, membre d’un groupement, or sous-traitant entre le 1er janvier </w:t>
            </w:r>
            <w:r w:rsidRPr="006C1597">
              <w:rPr>
                <w:i/>
                <w:sz w:val="22"/>
                <w:szCs w:val="22"/>
                <w:lang w:eastAsia="en-US"/>
              </w:rPr>
              <w:t>[insérer l’</w:t>
            </w:r>
            <w:r w:rsidRPr="006C1597">
              <w:rPr>
                <w:i/>
                <w:iCs/>
                <w:sz w:val="22"/>
                <w:szCs w:val="22"/>
                <w:lang w:eastAsia="en-US"/>
              </w:rPr>
              <w:t>année]</w:t>
            </w:r>
            <w:r w:rsidRPr="006C1597">
              <w:rPr>
                <w:sz w:val="22"/>
                <w:szCs w:val="22"/>
                <w:lang w:eastAsia="en-US"/>
              </w:rPr>
              <w:t xml:space="preserve"> et la date limite de soumission des demandes, expérience dans la gestion des risques et des impacts ES </w:t>
            </w:r>
            <w:r w:rsidR="00EB64D1">
              <w:rPr>
                <w:sz w:val="22"/>
                <w:szCs w:val="22"/>
                <w:lang w:eastAsia="en-US"/>
              </w:rPr>
              <w:t xml:space="preserve">et tous </w:t>
            </w:r>
            <w:r w:rsidR="001C6F54">
              <w:rPr>
                <w:sz w:val="22"/>
                <w:szCs w:val="22"/>
                <w:lang w:eastAsia="en-US"/>
              </w:rPr>
              <w:t xml:space="preserve">aspects </w:t>
            </w:r>
            <w:r w:rsidR="001C6F54">
              <w:rPr>
                <w:sz w:val="22"/>
                <w:szCs w:val="22"/>
                <w:lang w:eastAsia="en-US"/>
              </w:rPr>
              <w:lastRenderedPageBreak/>
              <w:t>additionnels dans le domaine des Achats Durables</w:t>
            </w:r>
            <w:r w:rsidR="0085130A">
              <w:rPr>
                <w:sz w:val="22"/>
                <w:szCs w:val="22"/>
                <w:lang w:eastAsia="en-US"/>
              </w:rPr>
              <w:t xml:space="preserve"> ci-après</w:t>
            </w:r>
            <w:r w:rsidR="00A4244E">
              <w:rPr>
                <w:sz w:val="22"/>
                <w:szCs w:val="22"/>
                <w:lang w:eastAsia="en-US"/>
              </w:rPr>
              <w:t xml:space="preserve"> : </w:t>
            </w:r>
            <w:r w:rsidRPr="006C1597">
              <w:rPr>
                <w:sz w:val="22"/>
                <w:szCs w:val="22"/>
                <w:lang w:eastAsia="en-US"/>
              </w:rPr>
              <w:t xml:space="preserve">: [Sur la base de </w:t>
            </w:r>
            <w:r w:rsidRPr="006C1597">
              <w:rPr>
                <w:i/>
                <w:iCs/>
                <w:sz w:val="22"/>
                <w:szCs w:val="22"/>
                <w:lang w:eastAsia="en-US"/>
              </w:rPr>
              <w:t>l’évaluation ES, spécifiez, le cas échéant,</w:t>
            </w:r>
            <w:r w:rsidRPr="006C1597">
              <w:rPr>
                <w:sz w:val="22"/>
                <w:szCs w:val="22"/>
                <w:lang w:eastAsia="en-US"/>
              </w:rPr>
              <w:t xml:space="preserve"> les exigences d’expériences spécifiques pour gérer les aspects ES</w:t>
            </w:r>
            <w:r w:rsidR="00A6358B">
              <w:rPr>
                <w:sz w:val="22"/>
                <w:szCs w:val="22"/>
                <w:lang w:eastAsia="en-US"/>
              </w:rPr>
              <w:t xml:space="preserve"> et les aspects additionnels dans le domaine des Achats Durables</w:t>
            </w:r>
            <w:r w:rsidRPr="006C1597">
              <w:rPr>
                <w:sz w:val="22"/>
                <w:szCs w:val="22"/>
                <w:lang w:eastAsia="en-US"/>
              </w:rPr>
              <w:t>.]</w:t>
            </w:r>
          </w:p>
        </w:tc>
        <w:tc>
          <w:tcPr>
            <w:tcW w:w="1440" w:type="dxa"/>
            <w:tcBorders>
              <w:top w:val="single" w:sz="4" w:space="0" w:color="auto"/>
              <w:left w:val="single" w:sz="4" w:space="0" w:color="auto"/>
              <w:bottom w:val="single" w:sz="4" w:space="0" w:color="auto"/>
              <w:right w:val="single" w:sz="4" w:space="0" w:color="auto"/>
            </w:tcBorders>
          </w:tcPr>
          <w:p w14:paraId="67247127" w14:textId="77777777" w:rsidR="001140BD" w:rsidRPr="006C1597" w:rsidRDefault="001140BD" w:rsidP="00796691">
            <w:pPr>
              <w:spacing w:before="60" w:after="60"/>
              <w:ind w:left="0" w:firstLine="0"/>
              <w:jc w:val="left"/>
              <w:rPr>
                <w:sz w:val="22"/>
                <w:szCs w:val="24"/>
              </w:rPr>
            </w:pPr>
            <w:r w:rsidRPr="006C1597">
              <w:rPr>
                <w:sz w:val="20"/>
              </w:rPr>
              <w:lastRenderedPageBreak/>
              <w:t>Doit satisfaire aux critères</w:t>
            </w:r>
          </w:p>
        </w:tc>
        <w:tc>
          <w:tcPr>
            <w:tcW w:w="1530" w:type="dxa"/>
            <w:tcBorders>
              <w:top w:val="single" w:sz="4" w:space="0" w:color="auto"/>
              <w:left w:val="single" w:sz="4" w:space="0" w:color="auto"/>
              <w:bottom w:val="single" w:sz="4" w:space="0" w:color="auto"/>
              <w:right w:val="single" w:sz="4" w:space="0" w:color="auto"/>
            </w:tcBorders>
          </w:tcPr>
          <w:p w14:paraId="7C15C5E6" w14:textId="77777777" w:rsidR="001140BD" w:rsidRPr="006C1597" w:rsidRDefault="001140BD" w:rsidP="00796691">
            <w:pPr>
              <w:spacing w:before="60" w:after="60"/>
              <w:ind w:left="0" w:firstLine="0"/>
              <w:jc w:val="left"/>
              <w:rPr>
                <w:sz w:val="22"/>
                <w:szCs w:val="24"/>
              </w:rPr>
            </w:pPr>
            <w:r w:rsidRPr="006C1597">
              <w:rPr>
                <w:sz w:val="20"/>
              </w:rPr>
              <w:t>Doivent satisfaire aux critères</w:t>
            </w:r>
          </w:p>
        </w:tc>
        <w:tc>
          <w:tcPr>
            <w:tcW w:w="1440" w:type="dxa"/>
            <w:tcBorders>
              <w:top w:val="single" w:sz="4" w:space="0" w:color="auto"/>
              <w:left w:val="single" w:sz="4" w:space="0" w:color="auto"/>
              <w:bottom w:val="single" w:sz="4" w:space="0" w:color="auto"/>
              <w:right w:val="single" w:sz="4" w:space="0" w:color="auto"/>
            </w:tcBorders>
          </w:tcPr>
          <w:p w14:paraId="6A55F580" w14:textId="020E25BE" w:rsidR="001140BD" w:rsidRPr="006C1597" w:rsidRDefault="001140BD" w:rsidP="00796691">
            <w:pPr>
              <w:spacing w:before="60" w:after="60"/>
              <w:ind w:left="0" w:firstLine="0"/>
              <w:jc w:val="left"/>
              <w:rPr>
                <w:sz w:val="22"/>
                <w:szCs w:val="24"/>
              </w:rPr>
            </w:pPr>
            <w:r w:rsidRPr="006C1597">
              <w:rPr>
                <w:sz w:val="20"/>
              </w:rPr>
              <w:t>Doit satisfaire aux critères suivants : {</w:t>
            </w:r>
            <w:r w:rsidRPr="006C1597">
              <w:rPr>
                <w:i/>
                <w:sz w:val="22"/>
                <w:szCs w:val="22"/>
              </w:rPr>
              <w:t xml:space="preserve"> Donner la liste des critères que doivent satisfaire chaque membre autrement indiquer : </w:t>
            </w:r>
            <w:r w:rsidRPr="006C1597">
              <w:rPr>
                <w:i/>
                <w:sz w:val="22"/>
                <w:szCs w:val="22"/>
              </w:rPr>
              <w:lastRenderedPageBreak/>
              <w:t>« </w:t>
            </w:r>
            <w:r w:rsidR="00C22FA3">
              <w:rPr>
                <w:i/>
                <w:sz w:val="22"/>
                <w:szCs w:val="22"/>
              </w:rPr>
              <w:t>Sans Objet</w:t>
            </w:r>
            <w:r w:rsidRPr="006C1597">
              <w:rPr>
                <w:i/>
                <w:sz w:val="22"/>
                <w:szCs w:val="22"/>
              </w:rPr>
              <w:t> »]</w:t>
            </w:r>
          </w:p>
        </w:tc>
        <w:tc>
          <w:tcPr>
            <w:tcW w:w="1624" w:type="dxa"/>
            <w:tcBorders>
              <w:top w:val="single" w:sz="4" w:space="0" w:color="auto"/>
              <w:left w:val="single" w:sz="4" w:space="0" w:color="auto"/>
              <w:bottom w:val="single" w:sz="4" w:space="0" w:color="auto"/>
              <w:right w:val="single" w:sz="4" w:space="0" w:color="auto"/>
            </w:tcBorders>
          </w:tcPr>
          <w:p w14:paraId="7EB80D88" w14:textId="73CA9FD2" w:rsidR="001140BD" w:rsidRPr="006C1597" w:rsidRDefault="001140BD" w:rsidP="00796691">
            <w:pPr>
              <w:spacing w:before="60" w:after="60"/>
              <w:ind w:left="0" w:firstLine="0"/>
              <w:jc w:val="left"/>
              <w:rPr>
                <w:sz w:val="22"/>
                <w:szCs w:val="24"/>
              </w:rPr>
            </w:pPr>
            <w:r w:rsidRPr="006C1597">
              <w:rPr>
                <w:sz w:val="20"/>
              </w:rPr>
              <w:lastRenderedPageBreak/>
              <w:t>Doit satisfaire aux critères suivants : {</w:t>
            </w:r>
            <w:r w:rsidRPr="006C1597">
              <w:rPr>
                <w:i/>
                <w:sz w:val="22"/>
                <w:szCs w:val="22"/>
              </w:rPr>
              <w:t xml:space="preserve"> Donner la liste des critères que doivent satisfaire un membre autrement indiquer : « </w:t>
            </w:r>
            <w:r w:rsidR="00C22FA3">
              <w:rPr>
                <w:i/>
                <w:sz w:val="22"/>
                <w:szCs w:val="22"/>
              </w:rPr>
              <w:t>Sans Objet</w:t>
            </w:r>
            <w:r w:rsidR="00C22FA3" w:rsidRPr="006C1597">
              <w:rPr>
                <w:i/>
                <w:sz w:val="22"/>
                <w:szCs w:val="22"/>
              </w:rPr>
              <w:t> </w:t>
            </w:r>
            <w:r w:rsidRPr="006C1597">
              <w:rPr>
                <w:i/>
                <w:sz w:val="22"/>
                <w:szCs w:val="22"/>
              </w:rPr>
              <w:t>»]</w:t>
            </w:r>
          </w:p>
        </w:tc>
        <w:tc>
          <w:tcPr>
            <w:tcW w:w="1879" w:type="dxa"/>
            <w:tcBorders>
              <w:top w:val="single" w:sz="4" w:space="0" w:color="auto"/>
              <w:left w:val="single" w:sz="4" w:space="0" w:color="auto"/>
              <w:bottom w:val="single" w:sz="4" w:space="0" w:color="auto"/>
            </w:tcBorders>
          </w:tcPr>
          <w:p w14:paraId="75EC1908" w14:textId="77777777" w:rsidR="001140BD" w:rsidRPr="006C1597" w:rsidRDefault="001140BD" w:rsidP="00796691">
            <w:pPr>
              <w:spacing w:before="60" w:after="60"/>
              <w:ind w:left="0" w:firstLine="0"/>
              <w:jc w:val="left"/>
              <w:rPr>
                <w:sz w:val="22"/>
                <w:szCs w:val="24"/>
              </w:rPr>
            </w:pPr>
            <w:r w:rsidRPr="006C1597">
              <w:rPr>
                <w:sz w:val="20"/>
                <w:szCs w:val="24"/>
              </w:rPr>
              <w:t>Formulaire EXP – 4.2 (c)</w:t>
            </w:r>
          </w:p>
        </w:tc>
      </w:tr>
    </w:tbl>
    <w:p w14:paraId="55A5DD7F" w14:textId="77777777" w:rsidR="001140BD" w:rsidRDefault="001140BD" w:rsidP="001140BD">
      <w:pPr>
        <w:ind w:left="0" w:firstLine="0"/>
        <w:jc w:val="left"/>
        <w:rPr>
          <w:b/>
        </w:rPr>
      </w:pPr>
    </w:p>
    <w:p w14:paraId="7A1BFAB4" w14:textId="77777777" w:rsidR="00470E98" w:rsidRDefault="00470E98" w:rsidP="00470E98">
      <w:pPr>
        <w:ind w:left="0" w:firstLine="0"/>
        <w:rPr>
          <w:b/>
          <w:szCs w:val="24"/>
        </w:rPr>
      </w:pPr>
      <w:r w:rsidRPr="00424F7F">
        <w:rPr>
          <w:b/>
          <w:i/>
          <w:iCs/>
          <w:szCs w:val="24"/>
        </w:rPr>
        <w:t>Note : [Pour les lots multiples (marchés) spécifier les critères financiers et d’expérience pour chacun des lots en vertu d</w:t>
      </w:r>
      <w:r>
        <w:rPr>
          <w:b/>
          <w:i/>
          <w:iCs/>
          <w:szCs w:val="24"/>
        </w:rPr>
        <w:t>es</w:t>
      </w:r>
      <w:r w:rsidRPr="00424F7F">
        <w:rPr>
          <w:b/>
          <w:i/>
          <w:iCs/>
          <w:szCs w:val="24"/>
        </w:rPr>
        <w:t xml:space="preserve"> Sous-Facteur</w:t>
      </w:r>
      <w:r>
        <w:rPr>
          <w:b/>
          <w:i/>
          <w:iCs/>
          <w:szCs w:val="24"/>
        </w:rPr>
        <w:t>s</w:t>
      </w:r>
      <w:r w:rsidRPr="00424F7F">
        <w:rPr>
          <w:b/>
          <w:i/>
          <w:iCs/>
          <w:szCs w:val="24"/>
        </w:rPr>
        <w:t xml:space="preserve"> 3.1, 3.2, 4.2 (a)</w:t>
      </w:r>
      <w:r>
        <w:rPr>
          <w:b/>
          <w:i/>
          <w:iCs/>
          <w:szCs w:val="24"/>
        </w:rPr>
        <w:t xml:space="preserve">, </w:t>
      </w:r>
      <w:r w:rsidRPr="00424F7F">
        <w:rPr>
          <w:b/>
          <w:i/>
          <w:iCs/>
          <w:szCs w:val="24"/>
        </w:rPr>
        <w:t>4.2 (b) et 4.2 (c)]</w:t>
      </w:r>
    </w:p>
    <w:p w14:paraId="305CB99F" w14:textId="77777777" w:rsidR="00470E98" w:rsidRDefault="00470E98" w:rsidP="001140BD">
      <w:pPr>
        <w:ind w:left="0" w:firstLine="0"/>
        <w:jc w:val="left"/>
        <w:rPr>
          <w:b/>
        </w:rPr>
      </w:pPr>
    </w:p>
    <w:p w14:paraId="167DAD79" w14:textId="0ACE88A4" w:rsidR="00470E98" w:rsidRPr="006C1597" w:rsidRDefault="00470E98" w:rsidP="001140BD">
      <w:pPr>
        <w:ind w:left="0" w:firstLine="0"/>
        <w:jc w:val="left"/>
        <w:rPr>
          <w:b/>
        </w:rPr>
        <w:sectPr w:rsidR="00470E98" w:rsidRPr="006C1597" w:rsidSect="00277084">
          <w:headerReference w:type="even" r:id="rId95"/>
          <w:headerReference w:type="default" r:id="rId96"/>
          <w:footerReference w:type="even" r:id="rId97"/>
          <w:footerReference w:type="default" r:id="rId98"/>
          <w:footerReference w:type="first" r:id="rId99"/>
          <w:footnotePr>
            <w:numRestart w:val="eachSect"/>
          </w:footnotePr>
          <w:endnotePr>
            <w:numFmt w:val="decimal"/>
          </w:endnotePr>
          <w:pgSz w:w="15840" w:h="12240" w:orient="landscape" w:code="1"/>
          <w:pgMar w:top="1440" w:right="1440" w:bottom="810" w:left="1440" w:header="720" w:footer="720" w:gutter="0"/>
          <w:paperSrc w:first="15" w:other="15"/>
          <w:cols w:space="720"/>
          <w:docGrid w:linePitch="326"/>
        </w:sectPr>
      </w:pPr>
    </w:p>
    <w:p w14:paraId="6F8E76F2" w14:textId="77777777" w:rsidR="001140BD" w:rsidRPr="006C1597" w:rsidRDefault="001140BD" w:rsidP="001140BD">
      <w:pPr>
        <w:ind w:left="0" w:firstLine="0"/>
        <w:rPr>
          <w:i/>
        </w:rPr>
      </w:pPr>
    </w:p>
    <w:p w14:paraId="11EFB467" w14:textId="5B2B3777" w:rsidR="007F1FDF" w:rsidRDefault="007F1FDF">
      <w:pPr>
        <w:rPr>
          <w:b/>
          <w:sz w:val="44"/>
        </w:rPr>
      </w:pPr>
      <w:bookmarkStart w:id="484" w:name="_Toc438266927"/>
      <w:bookmarkStart w:id="485" w:name="_Toc438267901"/>
      <w:bookmarkStart w:id="486" w:name="_Toc438366667"/>
      <w:bookmarkStart w:id="487" w:name="_Toc156027995"/>
      <w:bookmarkStart w:id="488" w:name="_Toc156372851"/>
      <w:bookmarkStart w:id="489" w:name="_Toc326657864"/>
      <w:bookmarkEnd w:id="463"/>
      <w:bookmarkEnd w:id="464"/>
      <w:bookmarkEnd w:id="465"/>
      <w:bookmarkEnd w:id="466"/>
      <w:bookmarkEnd w:id="467"/>
      <w:bookmarkEnd w:id="468"/>
    </w:p>
    <w:p w14:paraId="50B131AC" w14:textId="0CAE3338" w:rsidR="0000603C" w:rsidRPr="00DB04A5" w:rsidRDefault="0000603C" w:rsidP="00DB04A5">
      <w:pPr>
        <w:pStyle w:val="Sections"/>
      </w:pPr>
      <w:bookmarkStart w:id="490" w:name="_Toc207125299"/>
      <w:r w:rsidRPr="00DB04A5">
        <w:t xml:space="preserve">Section IV. Formulaires de </w:t>
      </w:r>
      <w:r w:rsidR="00F643A1" w:rsidRPr="00DB04A5">
        <w:t>S</w:t>
      </w:r>
      <w:r w:rsidRPr="00DB04A5">
        <w:t>oumission</w:t>
      </w:r>
      <w:bookmarkEnd w:id="484"/>
      <w:bookmarkEnd w:id="485"/>
      <w:bookmarkEnd w:id="486"/>
      <w:bookmarkEnd w:id="487"/>
      <w:bookmarkEnd w:id="488"/>
      <w:bookmarkEnd w:id="489"/>
      <w:bookmarkEnd w:id="490"/>
    </w:p>
    <w:p w14:paraId="45F67455" w14:textId="77777777" w:rsidR="000A450A" w:rsidRPr="006C1597" w:rsidRDefault="000A450A">
      <w:pPr>
        <w:pStyle w:val="Subtitle2"/>
      </w:pPr>
      <w:bookmarkStart w:id="491" w:name="_Toc494778738"/>
      <w:r w:rsidRPr="006C1597">
        <w:t>Liste des formulaires</w:t>
      </w:r>
      <w:bookmarkEnd w:id="491"/>
    </w:p>
    <w:p w14:paraId="23BBC83B" w14:textId="397C9A08" w:rsidR="00511303" w:rsidRDefault="00511303">
      <w:pPr>
        <w:pStyle w:val="TOC1"/>
        <w:rPr>
          <w:rFonts w:asciiTheme="minorHAnsi" w:eastAsiaTheme="minorEastAsia" w:hAnsiTheme="minorHAnsi" w:cstheme="minorBidi"/>
          <w:b w:val="0"/>
          <w:kern w:val="2"/>
          <w:szCs w:val="24"/>
          <w14:ligatures w14:val="standardContextual"/>
        </w:rPr>
      </w:pPr>
      <w:r>
        <w:rPr>
          <w:sz w:val="28"/>
        </w:rPr>
        <w:fldChar w:fldCharType="begin"/>
      </w:r>
      <w:r>
        <w:rPr>
          <w:sz w:val="28"/>
        </w:rPr>
        <w:instrText xml:space="preserve"> TOC \h \z \t "Sec 4 head 1;1;Sec 4 head 2;2" </w:instrText>
      </w:r>
      <w:r>
        <w:rPr>
          <w:sz w:val="28"/>
        </w:rPr>
        <w:fldChar w:fldCharType="separate"/>
      </w:r>
      <w:hyperlink w:anchor="_Toc206853496" w:history="1">
        <w:r w:rsidRPr="00C26471">
          <w:rPr>
            <w:rStyle w:val="Hyperlink"/>
          </w:rPr>
          <w:t>Lettre de Soumission – Partie Technique</w:t>
        </w:r>
        <w:r>
          <w:rPr>
            <w:webHidden/>
          </w:rPr>
          <w:tab/>
        </w:r>
        <w:r>
          <w:rPr>
            <w:webHidden/>
          </w:rPr>
          <w:fldChar w:fldCharType="begin"/>
        </w:r>
        <w:r>
          <w:rPr>
            <w:webHidden/>
          </w:rPr>
          <w:instrText xml:space="preserve"> PAGEREF _Toc206853496 \h </w:instrText>
        </w:r>
        <w:r>
          <w:rPr>
            <w:webHidden/>
          </w:rPr>
        </w:r>
        <w:r>
          <w:rPr>
            <w:webHidden/>
          </w:rPr>
          <w:fldChar w:fldCharType="separate"/>
        </w:r>
        <w:r>
          <w:rPr>
            <w:webHidden/>
          </w:rPr>
          <w:t>87</w:t>
        </w:r>
        <w:r>
          <w:rPr>
            <w:webHidden/>
          </w:rPr>
          <w:fldChar w:fldCharType="end"/>
        </w:r>
      </w:hyperlink>
    </w:p>
    <w:p w14:paraId="75FD5500" w14:textId="0CAC6A63" w:rsidR="00511303" w:rsidRDefault="00511303">
      <w:pPr>
        <w:pStyle w:val="TOC2"/>
        <w:rPr>
          <w:rFonts w:asciiTheme="minorHAnsi" w:eastAsiaTheme="minorEastAsia" w:hAnsiTheme="minorHAnsi" w:cstheme="minorBidi"/>
          <w:kern w:val="2"/>
          <w:szCs w:val="24"/>
          <w14:ligatures w14:val="standardContextual"/>
        </w:rPr>
      </w:pPr>
      <w:hyperlink w:anchor="_Toc206853497" w:history="1">
        <w:r w:rsidRPr="00C26471">
          <w:rPr>
            <w:rStyle w:val="Hyperlink"/>
          </w:rPr>
          <w:t>Annexe de la Partie Technique de l’Offre</w:t>
        </w:r>
        <w:r>
          <w:rPr>
            <w:webHidden/>
          </w:rPr>
          <w:tab/>
        </w:r>
        <w:r>
          <w:rPr>
            <w:webHidden/>
          </w:rPr>
          <w:fldChar w:fldCharType="begin"/>
        </w:r>
        <w:r>
          <w:rPr>
            <w:webHidden/>
          </w:rPr>
          <w:instrText xml:space="preserve"> PAGEREF _Toc206853497 \h </w:instrText>
        </w:r>
        <w:r>
          <w:rPr>
            <w:webHidden/>
          </w:rPr>
        </w:r>
        <w:r>
          <w:rPr>
            <w:webHidden/>
          </w:rPr>
          <w:fldChar w:fldCharType="separate"/>
        </w:r>
        <w:r>
          <w:rPr>
            <w:webHidden/>
          </w:rPr>
          <w:t>90</w:t>
        </w:r>
        <w:r>
          <w:rPr>
            <w:webHidden/>
          </w:rPr>
          <w:fldChar w:fldCharType="end"/>
        </w:r>
      </w:hyperlink>
    </w:p>
    <w:p w14:paraId="12B2CB7A" w14:textId="60BC2133" w:rsidR="00511303" w:rsidRDefault="00511303">
      <w:pPr>
        <w:pStyle w:val="TOC1"/>
        <w:rPr>
          <w:rFonts w:asciiTheme="minorHAnsi" w:eastAsiaTheme="minorEastAsia" w:hAnsiTheme="minorHAnsi" w:cstheme="minorBidi"/>
          <w:b w:val="0"/>
          <w:kern w:val="2"/>
          <w:szCs w:val="24"/>
          <w14:ligatures w14:val="standardContextual"/>
        </w:rPr>
      </w:pPr>
      <w:hyperlink w:anchor="_Toc206853498" w:history="1">
        <w:r w:rsidRPr="00C26471">
          <w:rPr>
            <w:rStyle w:val="Hyperlink"/>
          </w:rPr>
          <w:t>Proposition Technique</w:t>
        </w:r>
        <w:r>
          <w:rPr>
            <w:webHidden/>
          </w:rPr>
          <w:tab/>
        </w:r>
        <w:r>
          <w:rPr>
            <w:webHidden/>
          </w:rPr>
          <w:fldChar w:fldCharType="begin"/>
        </w:r>
        <w:r>
          <w:rPr>
            <w:webHidden/>
          </w:rPr>
          <w:instrText xml:space="preserve"> PAGEREF _Toc206853498 \h </w:instrText>
        </w:r>
        <w:r>
          <w:rPr>
            <w:webHidden/>
          </w:rPr>
        </w:r>
        <w:r>
          <w:rPr>
            <w:webHidden/>
          </w:rPr>
          <w:fldChar w:fldCharType="separate"/>
        </w:r>
        <w:r>
          <w:rPr>
            <w:webHidden/>
          </w:rPr>
          <w:t>91</w:t>
        </w:r>
        <w:r>
          <w:rPr>
            <w:webHidden/>
          </w:rPr>
          <w:fldChar w:fldCharType="end"/>
        </w:r>
      </w:hyperlink>
    </w:p>
    <w:p w14:paraId="7034BF24" w14:textId="76FCACA8" w:rsidR="00511303" w:rsidRDefault="00511303">
      <w:pPr>
        <w:pStyle w:val="TOC2"/>
        <w:rPr>
          <w:rFonts w:asciiTheme="minorHAnsi" w:eastAsiaTheme="minorEastAsia" w:hAnsiTheme="minorHAnsi" w:cstheme="minorBidi"/>
          <w:kern w:val="2"/>
          <w:szCs w:val="24"/>
          <w14:ligatures w14:val="standardContextual"/>
        </w:rPr>
      </w:pPr>
      <w:hyperlink w:anchor="_Toc206853499" w:history="1">
        <w:r w:rsidRPr="00C26471">
          <w:rPr>
            <w:rStyle w:val="Hyperlink"/>
          </w:rPr>
          <w:t>Organisation du Chantier</w:t>
        </w:r>
        <w:r>
          <w:rPr>
            <w:webHidden/>
          </w:rPr>
          <w:tab/>
        </w:r>
        <w:r>
          <w:rPr>
            <w:webHidden/>
          </w:rPr>
          <w:fldChar w:fldCharType="begin"/>
        </w:r>
        <w:r>
          <w:rPr>
            <w:webHidden/>
          </w:rPr>
          <w:instrText xml:space="preserve"> PAGEREF _Toc206853499 \h </w:instrText>
        </w:r>
        <w:r>
          <w:rPr>
            <w:webHidden/>
          </w:rPr>
        </w:r>
        <w:r>
          <w:rPr>
            <w:webHidden/>
          </w:rPr>
          <w:fldChar w:fldCharType="separate"/>
        </w:r>
        <w:r>
          <w:rPr>
            <w:webHidden/>
          </w:rPr>
          <w:t>92</w:t>
        </w:r>
        <w:r>
          <w:rPr>
            <w:webHidden/>
          </w:rPr>
          <w:fldChar w:fldCharType="end"/>
        </w:r>
      </w:hyperlink>
    </w:p>
    <w:p w14:paraId="3295AE48" w14:textId="6DD3369C" w:rsidR="00511303" w:rsidRDefault="00511303">
      <w:pPr>
        <w:pStyle w:val="TOC2"/>
        <w:rPr>
          <w:rFonts w:asciiTheme="minorHAnsi" w:eastAsiaTheme="minorEastAsia" w:hAnsiTheme="minorHAnsi" w:cstheme="minorBidi"/>
          <w:kern w:val="2"/>
          <w:szCs w:val="24"/>
          <w14:ligatures w14:val="standardContextual"/>
        </w:rPr>
      </w:pPr>
      <w:hyperlink w:anchor="_Toc206853500" w:history="1">
        <w:r w:rsidRPr="00C26471">
          <w:rPr>
            <w:rStyle w:val="Hyperlink"/>
          </w:rPr>
          <w:t>Méthode d’Exécution</w:t>
        </w:r>
        <w:r>
          <w:rPr>
            <w:webHidden/>
          </w:rPr>
          <w:tab/>
        </w:r>
        <w:r>
          <w:rPr>
            <w:webHidden/>
          </w:rPr>
          <w:fldChar w:fldCharType="begin"/>
        </w:r>
        <w:r>
          <w:rPr>
            <w:webHidden/>
          </w:rPr>
          <w:instrText xml:space="preserve"> PAGEREF _Toc206853500 \h </w:instrText>
        </w:r>
        <w:r>
          <w:rPr>
            <w:webHidden/>
          </w:rPr>
        </w:r>
        <w:r>
          <w:rPr>
            <w:webHidden/>
          </w:rPr>
          <w:fldChar w:fldCharType="separate"/>
        </w:r>
        <w:r>
          <w:rPr>
            <w:webHidden/>
          </w:rPr>
          <w:t>93</w:t>
        </w:r>
        <w:r>
          <w:rPr>
            <w:webHidden/>
          </w:rPr>
          <w:fldChar w:fldCharType="end"/>
        </w:r>
      </w:hyperlink>
    </w:p>
    <w:p w14:paraId="334BD0B5" w14:textId="50B4D091" w:rsidR="00511303" w:rsidRDefault="00511303">
      <w:pPr>
        <w:pStyle w:val="TOC2"/>
        <w:rPr>
          <w:rFonts w:asciiTheme="minorHAnsi" w:eastAsiaTheme="minorEastAsia" w:hAnsiTheme="minorHAnsi" w:cstheme="minorBidi"/>
          <w:kern w:val="2"/>
          <w:szCs w:val="24"/>
          <w14:ligatures w14:val="standardContextual"/>
        </w:rPr>
      </w:pPr>
      <w:hyperlink w:anchor="_Toc206853501" w:history="1">
        <w:r w:rsidRPr="00C26471">
          <w:rPr>
            <w:rStyle w:val="Hyperlink"/>
          </w:rPr>
          <w:t>Proposition d’Acquisition Durable</w:t>
        </w:r>
        <w:r>
          <w:rPr>
            <w:webHidden/>
          </w:rPr>
          <w:tab/>
        </w:r>
        <w:r>
          <w:rPr>
            <w:webHidden/>
          </w:rPr>
          <w:fldChar w:fldCharType="begin"/>
        </w:r>
        <w:r>
          <w:rPr>
            <w:webHidden/>
          </w:rPr>
          <w:instrText xml:space="preserve"> PAGEREF _Toc206853501 \h </w:instrText>
        </w:r>
        <w:r>
          <w:rPr>
            <w:webHidden/>
          </w:rPr>
        </w:r>
        <w:r>
          <w:rPr>
            <w:webHidden/>
          </w:rPr>
          <w:fldChar w:fldCharType="separate"/>
        </w:r>
        <w:r>
          <w:rPr>
            <w:webHidden/>
          </w:rPr>
          <w:t>94</w:t>
        </w:r>
        <w:r>
          <w:rPr>
            <w:webHidden/>
          </w:rPr>
          <w:fldChar w:fldCharType="end"/>
        </w:r>
      </w:hyperlink>
    </w:p>
    <w:p w14:paraId="7E926D57" w14:textId="26EA2E33" w:rsidR="00511303" w:rsidRDefault="00511303">
      <w:pPr>
        <w:pStyle w:val="TOC2"/>
        <w:rPr>
          <w:rFonts w:asciiTheme="minorHAnsi" w:eastAsiaTheme="minorEastAsia" w:hAnsiTheme="minorHAnsi" w:cstheme="minorBidi"/>
          <w:kern w:val="2"/>
          <w:szCs w:val="24"/>
          <w14:ligatures w14:val="standardContextual"/>
        </w:rPr>
      </w:pPr>
      <w:hyperlink w:anchor="_Toc206853502" w:history="1">
        <w:r w:rsidRPr="00C26471">
          <w:rPr>
            <w:rStyle w:val="Hyperlink"/>
          </w:rPr>
          <w:t>Calendrier de Mobilisation</w:t>
        </w:r>
        <w:r>
          <w:rPr>
            <w:webHidden/>
          </w:rPr>
          <w:tab/>
        </w:r>
        <w:r>
          <w:rPr>
            <w:webHidden/>
          </w:rPr>
          <w:fldChar w:fldCharType="begin"/>
        </w:r>
        <w:r>
          <w:rPr>
            <w:webHidden/>
          </w:rPr>
          <w:instrText xml:space="preserve"> PAGEREF _Toc206853502 \h </w:instrText>
        </w:r>
        <w:r>
          <w:rPr>
            <w:webHidden/>
          </w:rPr>
        </w:r>
        <w:r>
          <w:rPr>
            <w:webHidden/>
          </w:rPr>
          <w:fldChar w:fldCharType="separate"/>
        </w:r>
        <w:r>
          <w:rPr>
            <w:webHidden/>
          </w:rPr>
          <w:t>95</w:t>
        </w:r>
        <w:r>
          <w:rPr>
            <w:webHidden/>
          </w:rPr>
          <w:fldChar w:fldCharType="end"/>
        </w:r>
      </w:hyperlink>
    </w:p>
    <w:p w14:paraId="5279AEA5" w14:textId="3F6B3373" w:rsidR="00511303" w:rsidRDefault="00511303">
      <w:pPr>
        <w:pStyle w:val="TOC2"/>
        <w:rPr>
          <w:rFonts w:asciiTheme="minorHAnsi" w:eastAsiaTheme="minorEastAsia" w:hAnsiTheme="minorHAnsi" w:cstheme="minorBidi"/>
          <w:kern w:val="2"/>
          <w:szCs w:val="24"/>
          <w14:ligatures w14:val="standardContextual"/>
        </w:rPr>
      </w:pPr>
      <w:hyperlink w:anchor="_Toc206853503" w:history="1">
        <w:r w:rsidRPr="00C26471">
          <w:rPr>
            <w:rStyle w:val="Hyperlink"/>
          </w:rPr>
          <w:t>Calendrier d’Exécution</w:t>
        </w:r>
        <w:r>
          <w:rPr>
            <w:webHidden/>
          </w:rPr>
          <w:tab/>
        </w:r>
        <w:r>
          <w:rPr>
            <w:webHidden/>
          </w:rPr>
          <w:fldChar w:fldCharType="begin"/>
        </w:r>
        <w:r>
          <w:rPr>
            <w:webHidden/>
          </w:rPr>
          <w:instrText xml:space="preserve"> PAGEREF _Toc206853503 \h </w:instrText>
        </w:r>
        <w:r>
          <w:rPr>
            <w:webHidden/>
          </w:rPr>
        </w:r>
        <w:r>
          <w:rPr>
            <w:webHidden/>
          </w:rPr>
          <w:fldChar w:fldCharType="separate"/>
        </w:r>
        <w:r>
          <w:rPr>
            <w:webHidden/>
          </w:rPr>
          <w:t>96</w:t>
        </w:r>
        <w:r>
          <w:rPr>
            <w:webHidden/>
          </w:rPr>
          <w:fldChar w:fldCharType="end"/>
        </w:r>
      </w:hyperlink>
    </w:p>
    <w:p w14:paraId="212DDC84" w14:textId="6AE240EF" w:rsidR="00511303" w:rsidRDefault="00511303">
      <w:pPr>
        <w:pStyle w:val="TOC2"/>
        <w:rPr>
          <w:rFonts w:asciiTheme="minorHAnsi" w:eastAsiaTheme="minorEastAsia" w:hAnsiTheme="minorHAnsi" w:cstheme="minorBidi"/>
          <w:kern w:val="2"/>
          <w:szCs w:val="24"/>
          <w14:ligatures w14:val="standardContextual"/>
        </w:rPr>
      </w:pPr>
      <w:hyperlink w:anchor="_Toc206853504" w:history="1">
        <w:r w:rsidRPr="00C26471">
          <w:rPr>
            <w:rStyle w:val="Hyperlink"/>
          </w:rPr>
          <w:t>Stratégies de Gestion et Plans de Mise en œuvre ES (ES-SGPM)</w:t>
        </w:r>
        <w:r>
          <w:rPr>
            <w:webHidden/>
          </w:rPr>
          <w:tab/>
        </w:r>
        <w:r>
          <w:rPr>
            <w:webHidden/>
          </w:rPr>
          <w:fldChar w:fldCharType="begin"/>
        </w:r>
        <w:r>
          <w:rPr>
            <w:webHidden/>
          </w:rPr>
          <w:instrText xml:space="preserve"> PAGEREF _Toc206853504 \h </w:instrText>
        </w:r>
        <w:r>
          <w:rPr>
            <w:webHidden/>
          </w:rPr>
        </w:r>
        <w:r>
          <w:rPr>
            <w:webHidden/>
          </w:rPr>
          <w:fldChar w:fldCharType="separate"/>
        </w:r>
        <w:r>
          <w:rPr>
            <w:webHidden/>
          </w:rPr>
          <w:t>97</w:t>
        </w:r>
        <w:r>
          <w:rPr>
            <w:webHidden/>
          </w:rPr>
          <w:fldChar w:fldCharType="end"/>
        </w:r>
      </w:hyperlink>
    </w:p>
    <w:p w14:paraId="77716EFE" w14:textId="6EC855E4" w:rsidR="00511303" w:rsidRDefault="00511303">
      <w:pPr>
        <w:pStyle w:val="TOC2"/>
        <w:rPr>
          <w:rFonts w:asciiTheme="minorHAnsi" w:eastAsiaTheme="minorEastAsia" w:hAnsiTheme="minorHAnsi" w:cstheme="minorBidi"/>
          <w:kern w:val="2"/>
          <w:szCs w:val="24"/>
          <w14:ligatures w14:val="standardContextual"/>
        </w:rPr>
      </w:pPr>
      <w:hyperlink w:anchor="_Toc206853505" w:history="1">
        <w:r w:rsidRPr="00C26471">
          <w:rPr>
            <w:rStyle w:val="Hyperlink"/>
          </w:rPr>
          <w:t>Code de Conduite pour le Personnel de l’Entrepreneur (ES)</w:t>
        </w:r>
        <w:r>
          <w:rPr>
            <w:webHidden/>
          </w:rPr>
          <w:tab/>
        </w:r>
        <w:r>
          <w:rPr>
            <w:webHidden/>
          </w:rPr>
          <w:fldChar w:fldCharType="begin"/>
        </w:r>
        <w:r>
          <w:rPr>
            <w:webHidden/>
          </w:rPr>
          <w:instrText xml:space="preserve"> PAGEREF _Toc206853505 \h </w:instrText>
        </w:r>
        <w:r>
          <w:rPr>
            <w:webHidden/>
          </w:rPr>
        </w:r>
        <w:r>
          <w:rPr>
            <w:webHidden/>
          </w:rPr>
          <w:fldChar w:fldCharType="separate"/>
        </w:r>
        <w:r>
          <w:rPr>
            <w:webHidden/>
          </w:rPr>
          <w:t>98</w:t>
        </w:r>
        <w:r>
          <w:rPr>
            <w:webHidden/>
          </w:rPr>
          <w:fldChar w:fldCharType="end"/>
        </w:r>
      </w:hyperlink>
    </w:p>
    <w:p w14:paraId="55BC0B92" w14:textId="487EC200" w:rsidR="00511303" w:rsidRDefault="00511303">
      <w:pPr>
        <w:pStyle w:val="TOC2"/>
        <w:rPr>
          <w:rFonts w:asciiTheme="minorHAnsi" w:eastAsiaTheme="minorEastAsia" w:hAnsiTheme="minorHAnsi" w:cstheme="minorBidi"/>
          <w:kern w:val="2"/>
          <w:szCs w:val="24"/>
          <w14:ligatures w14:val="standardContextual"/>
        </w:rPr>
      </w:pPr>
      <w:hyperlink w:anchor="_Toc206853506" w:history="1">
        <w:r w:rsidRPr="00C26471">
          <w:rPr>
            <w:rStyle w:val="Hyperlink"/>
          </w:rPr>
          <w:t>Formulaire EQU : Matériel de l’Entrepreneur</w:t>
        </w:r>
        <w:r>
          <w:rPr>
            <w:webHidden/>
          </w:rPr>
          <w:tab/>
        </w:r>
        <w:r>
          <w:rPr>
            <w:webHidden/>
          </w:rPr>
          <w:fldChar w:fldCharType="begin"/>
        </w:r>
        <w:r>
          <w:rPr>
            <w:webHidden/>
          </w:rPr>
          <w:instrText xml:space="preserve"> PAGEREF _Toc206853506 \h </w:instrText>
        </w:r>
        <w:r>
          <w:rPr>
            <w:webHidden/>
          </w:rPr>
        </w:r>
        <w:r>
          <w:rPr>
            <w:webHidden/>
          </w:rPr>
          <w:fldChar w:fldCharType="separate"/>
        </w:r>
        <w:r>
          <w:rPr>
            <w:webHidden/>
          </w:rPr>
          <w:t>103</w:t>
        </w:r>
        <w:r>
          <w:rPr>
            <w:webHidden/>
          </w:rPr>
          <w:fldChar w:fldCharType="end"/>
        </w:r>
      </w:hyperlink>
    </w:p>
    <w:p w14:paraId="2A14BF46" w14:textId="16C84587" w:rsidR="00511303" w:rsidRDefault="00511303">
      <w:pPr>
        <w:pStyle w:val="TOC2"/>
        <w:rPr>
          <w:rFonts w:asciiTheme="minorHAnsi" w:eastAsiaTheme="minorEastAsia" w:hAnsiTheme="minorHAnsi" w:cstheme="minorBidi"/>
          <w:kern w:val="2"/>
          <w:szCs w:val="24"/>
          <w14:ligatures w14:val="standardContextual"/>
        </w:rPr>
      </w:pPr>
      <w:hyperlink w:anchor="_Toc206853507" w:history="1">
        <w:r w:rsidRPr="00C26471">
          <w:rPr>
            <w:rStyle w:val="Hyperlink"/>
          </w:rPr>
          <w:t>Sous-Traitants</w:t>
        </w:r>
        <w:r>
          <w:rPr>
            <w:webHidden/>
          </w:rPr>
          <w:tab/>
        </w:r>
        <w:r>
          <w:rPr>
            <w:webHidden/>
          </w:rPr>
          <w:fldChar w:fldCharType="begin"/>
        </w:r>
        <w:r>
          <w:rPr>
            <w:webHidden/>
          </w:rPr>
          <w:instrText xml:space="preserve"> PAGEREF _Toc206853507 \h </w:instrText>
        </w:r>
        <w:r>
          <w:rPr>
            <w:webHidden/>
          </w:rPr>
        </w:r>
        <w:r>
          <w:rPr>
            <w:webHidden/>
          </w:rPr>
          <w:fldChar w:fldCharType="separate"/>
        </w:r>
        <w:r>
          <w:rPr>
            <w:webHidden/>
          </w:rPr>
          <w:t>104</w:t>
        </w:r>
        <w:r>
          <w:rPr>
            <w:webHidden/>
          </w:rPr>
          <w:fldChar w:fldCharType="end"/>
        </w:r>
      </w:hyperlink>
    </w:p>
    <w:p w14:paraId="78FAB518" w14:textId="164C1871" w:rsidR="00511303" w:rsidRDefault="00511303">
      <w:pPr>
        <w:pStyle w:val="TOC2"/>
        <w:rPr>
          <w:rFonts w:asciiTheme="minorHAnsi" w:eastAsiaTheme="minorEastAsia" w:hAnsiTheme="minorHAnsi" w:cstheme="minorBidi"/>
          <w:kern w:val="2"/>
          <w:szCs w:val="24"/>
          <w14:ligatures w14:val="standardContextual"/>
        </w:rPr>
      </w:pPr>
      <w:hyperlink w:anchor="_Toc206853508" w:history="1">
        <w:r w:rsidRPr="00C26471">
          <w:rPr>
            <w:rStyle w:val="Hyperlink"/>
          </w:rPr>
          <w:t>Formulaire PER -1 :  Représentant de l’Entrepreneur et Personnel Clé</w:t>
        </w:r>
        <w:r>
          <w:rPr>
            <w:webHidden/>
          </w:rPr>
          <w:tab/>
        </w:r>
        <w:r>
          <w:rPr>
            <w:webHidden/>
          </w:rPr>
          <w:fldChar w:fldCharType="begin"/>
        </w:r>
        <w:r>
          <w:rPr>
            <w:webHidden/>
          </w:rPr>
          <w:instrText xml:space="preserve"> PAGEREF _Toc206853508 \h </w:instrText>
        </w:r>
        <w:r>
          <w:rPr>
            <w:webHidden/>
          </w:rPr>
        </w:r>
        <w:r>
          <w:rPr>
            <w:webHidden/>
          </w:rPr>
          <w:fldChar w:fldCharType="separate"/>
        </w:r>
        <w:r>
          <w:rPr>
            <w:webHidden/>
          </w:rPr>
          <w:t>106</w:t>
        </w:r>
        <w:r>
          <w:rPr>
            <w:webHidden/>
          </w:rPr>
          <w:fldChar w:fldCharType="end"/>
        </w:r>
      </w:hyperlink>
    </w:p>
    <w:p w14:paraId="450263A9" w14:textId="761F33E8" w:rsidR="00511303" w:rsidRDefault="00511303">
      <w:pPr>
        <w:pStyle w:val="TOC2"/>
        <w:rPr>
          <w:rFonts w:asciiTheme="minorHAnsi" w:eastAsiaTheme="minorEastAsia" w:hAnsiTheme="minorHAnsi" w:cstheme="minorBidi"/>
          <w:kern w:val="2"/>
          <w:szCs w:val="24"/>
          <w14:ligatures w14:val="standardContextual"/>
        </w:rPr>
      </w:pPr>
      <w:hyperlink w:anchor="_Toc206853509" w:history="1">
        <w:r w:rsidRPr="00C26471">
          <w:rPr>
            <w:rStyle w:val="Hyperlink"/>
          </w:rPr>
          <w:t>Modèle PER-2 Curriculum Vitae et Déclaration du Représentant de l’Entrepreneur et du Personnel Clé</w:t>
        </w:r>
        <w:r>
          <w:rPr>
            <w:webHidden/>
          </w:rPr>
          <w:tab/>
        </w:r>
        <w:r>
          <w:rPr>
            <w:webHidden/>
          </w:rPr>
          <w:fldChar w:fldCharType="begin"/>
        </w:r>
        <w:r>
          <w:rPr>
            <w:webHidden/>
          </w:rPr>
          <w:instrText xml:space="preserve"> PAGEREF _Toc206853509 \h </w:instrText>
        </w:r>
        <w:r>
          <w:rPr>
            <w:webHidden/>
          </w:rPr>
        </w:r>
        <w:r>
          <w:rPr>
            <w:webHidden/>
          </w:rPr>
          <w:fldChar w:fldCharType="separate"/>
        </w:r>
        <w:r>
          <w:rPr>
            <w:webHidden/>
          </w:rPr>
          <w:t>109</w:t>
        </w:r>
        <w:r>
          <w:rPr>
            <w:webHidden/>
          </w:rPr>
          <w:fldChar w:fldCharType="end"/>
        </w:r>
      </w:hyperlink>
    </w:p>
    <w:p w14:paraId="07B633AC" w14:textId="637339BD" w:rsidR="00511303" w:rsidRDefault="00511303">
      <w:pPr>
        <w:pStyle w:val="TOC2"/>
        <w:rPr>
          <w:rFonts w:asciiTheme="minorHAnsi" w:eastAsiaTheme="minorEastAsia" w:hAnsiTheme="minorHAnsi" w:cstheme="minorBidi"/>
          <w:kern w:val="2"/>
          <w:szCs w:val="24"/>
          <w14:ligatures w14:val="standardContextual"/>
        </w:rPr>
      </w:pPr>
      <w:hyperlink w:anchor="_Toc206853510" w:history="1">
        <w:r w:rsidRPr="00C26471">
          <w:rPr>
            <w:rStyle w:val="Hyperlink"/>
          </w:rPr>
          <w:t>Déclaration relative à l’Engagement de main-d'œuvre locale</w:t>
        </w:r>
        <w:r>
          <w:rPr>
            <w:webHidden/>
          </w:rPr>
          <w:tab/>
        </w:r>
        <w:r>
          <w:rPr>
            <w:webHidden/>
          </w:rPr>
          <w:fldChar w:fldCharType="begin"/>
        </w:r>
        <w:r>
          <w:rPr>
            <w:webHidden/>
          </w:rPr>
          <w:instrText xml:space="preserve"> PAGEREF _Toc206853510 \h </w:instrText>
        </w:r>
        <w:r>
          <w:rPr>
            <w:webHidden/>
          </w:rPr>
        </w:r>
        <w:r>
          <w:rPr>
            <w:webHidden/>
          </w:rPr>
          <w:fldChar w:fldCharType="separate"/>
        </w:r>
        <w:r>
          <w:rPr>
            <w:webHidden/>
          </w:rPr>
          <w:t>111</w:t>
        </w:r>
        <w:r>
          <w:rPr>
            <w:webHidden/>
          </w:rPr>
          <w:fldChar w:fldCharType="end"/>
        </w:r>
      </w:hyperlink>
    </w:p>
    <w:p w14:paraId="73E908D3" w14:textId="43DED506" w:rsidR="00511303" w:rsidRDefault="00511303">
      <w:pPr>
        <w:pStyle w:val="TOC1"/>
        <w:rPr>
          <w:rFonts w:asciiTheme="minorHAnsi" w:eastAsiaTheme="minorEastAsia" w:hAnsiTheme="minorHAnsi" w:cstheme="minorBidi"/>
          <w:b w:val="0"/>
          <w:kern w:val="2"/>
          <w:szCs w:val="24"/>
          <w14:ligatures w14:val="standardContextual"/>
        </w:rPr>
      </w:pPr>
      <w:hyperlink w:anchor="_Toc206853511" w:history="1">
        <w:r w:rsidRPr="00C26471">
          <w:rPr>
            <w:rStyle w:val="Hyperlink"/>
          </w:rPr>
          <w:t>Qualification du Soumissionnaire après une Préqualification</w:t>
        </w:r>
        <w:r>
          <w:rPr>
            <w:webHidden/>
          </w:rPr>
          <w:tab/>
        </w:r>
        <w:r>
          <w:rPr>
            <w:webHidden/>
          </w:rPr>
          <w:fldChar w:fldCharType="begin"/>
        </w:r>
        <w:r>
          <w:rPr>
            <w:webHidden/>
          </w:rPr>
          <w:instrText xml:space="preserve"> PAGEREF _Toc206853511 \h </w:instrText>
        </w:r>
        <w:r>
          <w:rPr>
            <w:webHidden/>
          </w:rPr>
        </w:r>
        <w:r>
          <w:rPr>
            <w:webHidden/>
          </w:rPr>
          <w:fldChar w:fldCharType="separate"/>
        </w:r>
        <w:r>
          <w:rPr>
            <w:webHidden/>
          </w:rPr>
          <w:t>113</w:t>
        </w:r>
        <w:r>
          <w:rPr>
            <w:webHidden/>
          </w:rPr>
          <w:fldChar w:fldCharType="end"/>
        </w:r>
      </w:hyperlink>
    </w:p>
    <w:p w14:paraId="4E048176" w14:textId="33075FE0" w:rsidR="00511303" w:rsidRDefault="00511303">
      <w:pPr>
        <w:pStyle w:val="TOC2"/>
        <w:rPr>
          <w:rFonts w:asciiTheme="minorHAnsi" w:eastAsiaTheme="minorEastAsia" w:hAnsiTheme="minorHAnsi" w:cstheme="minorBidi"/>
          <w:kern w:val="2"/>
          <w:szCs w:val="24"/>
          <w14:ligatures w14:val="standardContextual"/>
        </w:rPr>
      </w:pPr>
      <w:hyperlink w:anchor="_Toc206853512" w:history="1">
        <w:r w:rsidRPr="00C26471">
          <w:rPr>
            <w:rStyle w:val="Hyperlink"/>
          </w:rPr>
          <w:t>Formulaire ELI – 1.1 :  Fiche de renseignements sur le Soumissionnaire</w:t>
        </w:r>
        <w:r>
          <w:rPr>
            <w:webHidden/>
          </w:rPr>
          <w:tab/>
        </w:r>
        <w:r>
          <w:rPr>
            <w:webHidden/>
          </w:rPr>
          <w:fldChar w:fldCharType="begin"/>
        </w:r>
        <w:r>
          <w:rPr>
            <w:webHidden/>
          </w:rPr>
          <w:instrText xml:space="preserve"> PAGEREF _Toc206853512 \h </w:instrText>
        </w:r>
        <w:r>
          <w:rPr>
            <w:webHidden/>
          </w:rPr>
        </w:r>
        <w:r>
          <w:rPr>
            <w:webHidden/>
          </w:rPr>
          <w:fldChar w:fldCharType="separate"/>
        </w:r>
        <w:r>
          <w:rPr>
            <w:webHidden/>
          </w:rPr>
          <w:t>114</w:t>
        </w:r>
        <w:r>
          <w:rPr>
            <w:webHidden/>
          </w:rPr>
          <w:fldChar w:fldCharType="end"/>
        </w:r>
      </w:hyperlink>
    </w:p>
    <w:p w14:paraId="1DE75A9F" w14:textId="40E32F9C" w:rsidR="00511303" w:rsidRDefault="00511303">
      <w:pPr>
        <w:pStyle w:val="TOC2"/>
        <w:rPr>
          <w:rFonts w:asciiTheme="minorHAnsi" w:eastAsiaTheme="minorEastAsia" w:hAnsiTheme="minorHAnsi" w:cstheme="minorBidi"/>
          <w:kern w:val="2"/>
          <w:szCs w:val="24"/>
          <w14:ligatures w14:val="standardContextual"/>
        </w:rPr>
      </w:pPr>
      <w:hyperlink w:anchor="_Toc206853513" w:history="1">
        <w:r w:rsidRPr="00C26471">
          <w:rPr>
            <w:rStyle w:val="Hyperlink"/>
          </w:rPr>
          <w:t>Formulaire ELI – 1.2 :  Fiche de renseignements sur chaque Partie d’un GE</w:t>
        </w:r>
        <w:r>
          <w:rPr>
            <w:webHidden/>
          </w:rPr>
          <w:tab/>
        </w:r>
        <w:r>
          <w:rPr>
            <w:webHidden/>
          </w:rPr>
          <w:fldChar w:fldCharType="begin"/>
        </w:r>
        <w:r>
          <w:rPr>
            <w:webHidden/>
          </w:rPr>
          <w:instrText xml:space="preserve"> PAGEREF _Toc206853513 \h </w:instrText>
        </w:r>
        <w:r>
          <w:rPr>
            <w:webHidden/>
          </w:rPr>
        </w:r>
        <w:r>
          <w:rPr>
            <w:webHidden/>
          </w:rPr>
          <w:fldChar w:fldCharType="separate"/>
        </w:r>
        <w:r>
          <w:rPr>
            <w:webHidden/>
          </w:rPr>
          <w:t>115</w:t>
        </w:r>
        <w:r>
          <w:rPr>
            <w:webHidden/>
          </w:rPr>
          <w:fldChar w:fldCharType="end"/>
        </w:r>
      </w:hyperlink>
    </w:p>
    <w:p w14:paraId="4F8C3591" w14:textId="1676BB10" w:rsidR="00511303" w:rsidRDefault="00511303">
      <w:pPr>
        <w:pStyle w:val="TOC2"/>
        <w:rPr>
          <w:rFonts w:asciiTheme="minorHAnsi" w:eastAsiaTheme="minorEastAsia" w:hAnsiTheme="minorHAnsi" w:cstheme="minorBidi"/>
          <w:kern w:val="2"/>
          <w:szCs w:val="24"/>
          <w14:ligatures w14:val="standardContextual"/>
        </w:rPr>
      </w:pPr>
      <w:hyperlink w:anchor="_Toc206853514" w:history="1">
        <w:r w:rsidRPr="00C26471">
          <w:rPr>
            <w:rStyle w:val="Hyperlink"/>
          </w:rPr>
          <w:t>Formulaire ANT-2 :  Antécédents de Marchés non exécutés, Litiges en Instance et Antécédents de Litiges</w:t>
        </w:r>
        <w:r>
          <w:rPr>
            <w:webHidden/>
          </w:rPr>
          <w:tab/>
        </w:r>
        <w:r>
          <w:rPr>
            <w:webHidden/>
          </w:rPr>
          <w:fldChar w:fldCharType="begin"/>
        </w:r>
        <w:r>
          <w:rPr>
            <w:webHidden/>
          </w:rPr>
          <w:instrText xml:space="preserve"> PAGEREF _Toc206853514 \h </w:instrText>
        </w:r>
        <w:r>
          <w:rPr>
            <w:webHidden/>
          </w:rPr>
        </w:r>
        <w:r>
          <w:rPr>
            <w:webHidden/>
          </w:rPr>
          <w:fldChar w:fldCharType="separate"/>
        </w:r>
        <w:r>
          <w:rPr>
            <w:webHidden/>
          </w:rPr>
          <w:t>116</w:t>
        </w:r>
        <w:r>
          <w:rPr>
            <w:webHidden/>
          </w:rPr>
          <w:fldChar w:fldCharType="end"/>
        </w:r>
      </w:hyperlink>
    </w:p>
    <w:p w14:paraId="50EFD12B" w14:textId="0199C221" w:rsidR="00511303" w:rsidRDefault="00511303">
      <w:pPr>
        <w:pStyle w:val="TOC2"/>
        <w:rPr>
          <w:rFonts w:asciiTheme="minorHAnsi" w:eastAsiaTheme="minorEastAsia" w:hAnsiTheme="minorHAnsi" w:cstheme="minorBidi"/>
          <w:kern w:val="2"/>
          <w:szCs w:val="24"/>
          <w14:ligatures w14:val="standardContextual"/>
        </w:rPr>
      </w:pPr>
      <w:hyperlink w:anchor="_Toc206853515" w:history="1">
        <w:r w:rsidRPr="00C26471">
          <w:rPr>
            <w:rStyle w:val="Hyperlink"/>
          </w:rPr>
          <w:t>Formulaire ANT 3 :  Déclaration de Performance Environnementale et Sociale (ES)</w:t>
        </w:r>
        <w:r>
          <w:rPr>
            <w:webHidden/>
          </w:rPr>
          <w:tab/>
        </w:r>
        <w:r>
          <w:rPr>
            <w:webHidden/>
          </w:rPr>
          <w:fldChar w:fldCharType="begin"/>
        </w:r>
        <w:r>
          <w:rPr>
            <w:webHidden/>
          </w:rPr>
          <w:instrText xml:space="preserve"> PAGEREF _Toc206853515 \h </w:instrText>
        </w:r>
        <w:r>
          <w:rPr>
            <w:webHidden/>
          </w:rPr>
        </w:r>
        <w:r>
          <w:rPr>
            <w:webHidden/>
          </w:rPr>
          <w:fldChar w:fldCharType="separate"/>
        </w:r>
        <w:r>
          <w:rPr>
            <w:webHidden/>
          </w:rPr>
          <w:t>119</w:t>
        </w:r>
        <w:r>
          <w:rPr>
            <w:webHidden/>
          </w:rPr>
          <w:fldChar w:fldCharType="end"/>
        </w:r>
      </w:hyperlink>
    </w:p>
    <w:p w14:paraId="1B384221" w14:textId="1568ADD8" w:rsidR="00511303" w:rsidRDefault="00511303">
      <w:pPr>
        <w:pStyle w:val="TOC2"/>
        <w:rPr>
          <w:rFonts w:asciiTheme="minorHAnsi" w:eastAsiaTheme="minorEastAsia" w:hAnsiTheme="minorHAnsi" w:cstheme="minorBidi"/>
          <w:kern w:val="2"/>
          <w:szCs w:val="24"/>
          <w14:ligatures w14:val="standardContextual"/>
        </w:rPr>
      </w:pPr>
      <w:hyperlink w:anchor="_Toc206853516" w:history="1">
        <w:r w:rsidRPr="00C26471">
          <w:rPr>
            <w:rStyle w:val="Hyperlink"/>
          </w:rPr>
          <w:t>Formulaire ANT – 4 Déclaration relative à l’Exploitation et à l’Abus Sexuel (EAS) et/ou au Harassement Sexuel (HS)</w:t>
        </w:r>
        <w:r>
          <w:rPr>
            <w:webHidden/>
          </w:rPr>
          <w:tab/>
        </w:r>
        <w:r>
          <w:rPr>
            <w:webHidden/>
          </w:rPr>
          <w:fldChar w:fldCharType="begin"/>
        </w:r>
        <w:r>
          <w:rPr>
            <w:webHidden/>
          </w:rPr>
          <w:instrText xml:space="preserve"> PAGEREF _Toc206853516 \h </w:instrText>
        </w:r>
        <w:r>
          <w:rPr>
            <w:webHidden/>
          </w:rPr>
        </w:r>
        <w:r>
          <w:rPr>
            <w:webHidden/>
          </w:rPr>
          <w:fldChar w:fldCharType="separate"/>
        </w:r>
        <w:r>
          <w:rPr>
            <w:webHidden/>
          </w:rPr>
          <w:t>121</w:t>
        </w:r>
        <w:r>
          <w:rPr>
            <w:webHidden/>
          </w:rPr>
          <w:fldChar w:fldCharType="end"/>
        </w:r>
      </w:hyperlink>
    </w:p>
    <w:p w14:paraId="584DA7DB" w14:textId="54DDF212" w:rsidR="00511303" w:rsidRDefault="00511303">
      <w:pPr>
        <w:pStyle w:val="TOC2"/>
        <w:rPr>
          <w:rFonts w:asciiTheme="minorHAnsi" w:eastAsiaTheme="minorEastAsia" w:hAnsiTheme="minorHAnsi" w:cstheme="minorBidi"/>
          <w:kern w:val="2"/>
          <w:szCs w:val="24"/>
          <w14:ligatures w14:val="standardContextual"/>
        </w:rPr>
      </w:pPr>
      <w:hyperlink w:anchor="_Toc206853517" w:history="1">
        <w:r w:rsidRPr="00C26471">
          <w:rPr>
            <w:rStyle w:val="Hyperlink"/>
          </w:rPr>
          <w:t>Formulaire FIN – 3.1 : Situation et Performance financières</w:t>
        </w:r>
        <w:r>
          <w:rPr>
            <w:webHidden/>
          </w:rPr>
          <w:tab/>
        </w:r>
        <w:r>
          <w:rPr>
            <w:webHidden/>
          </w:rPr>
          <w:fldChar w:fldCharType="begin"/>
        </w:r>
        <w:r>
          <w:rPr>
            <w:webHidden/>
          </w:rPr>
          <w:instrText xml:space="preserve"> PAGEREF _Toc206853517 \h </w:instrText>
        </w:r>
        <w:r>
          <w:rPr>
            <w:webHidden/>
          </w:rPr>
        </w:r>
        <w:r>
          <w:rPr>
            <w:webHidden/>
          </w:rPr>
          <w:fldChar w:fldCharType="separate"/>
        </w:r>
        <w:r>
          <w:rPr>
            <w:webHidden/>
          </w:rPr>
          <w:t>123</w:t>
        </w:r>
        <w:r>
          <w:rPr>
            <w:webHidden/>
          </w:rPr>
          <w:fldChar w:fldCharType="end"/>
        </w:r>
      </w:hyperlink>
    </w:p>
    <w:p w14:paraId="362D5B6B" w14:textId="4A3CBB7F" w:rsidR="00511303" w:rsidRDefault="00511303">
      <w:pPr>
        <w:pStyle w:val="TOC2"/>
        <w:rPr>
          <w:rFonts w:asciiTheme="minorHAnsi" w:eastAsiaTheme="minorEastAsia" w:hAnsiTheme="minorHAnsi" w:cstheme="minorBidi"/>
          <w:kern w:val="2"/>
          <w:szCs w:val="24"/>
          <w14:ligatures w14:val="standardContextual"/>
        </w:rPr>
      </w:pPr>
      <w:hyperlink w:anchor="_Toc206853518" w:history="1">
        <w:r w:rsidRPr="00C26471">
          <w:rPr>
            <w:rStyle w:val="Hyperlink"/>
          </w:rPr>
          <w:t>Formulaire FIN – 3.4 :  Charge de Travail / Travaux en cours</w:t>
        </w:r>
        <w:r>
          <w:rPr>
            <w:webHidden/>
          </w:rPr>
          <w:tab/>
        </w:r>
        <w:r>
          <w:rPr>
            <w:webHidden/>
          </w:rPr>
          <w:fldChar w:fldCharType="begin"/>
        </w:r>
        <w:r>
          <w:rPr>
            <w:webHidden/>
          </w:rPr>
          <w:instrText xml:space="preserve"> PAGEREF _Toc206853518 \h </w:instrText>
        </w:r>
        <w:r>
          <w:rPr>
            <w:webHidden/>
          </w:rPr>
        </w:r>
        <w:r>
          <w:rPr>
            <w:webHidden/>
          </w:rPr>
          <w:fldChar w:fldCharType="separate"/>
        </w:r>
        <w:r>
          <w:rPr>
            <w:webHidden/>
          </w:rPr>
          <w:t>126</w:t>
        </w:r>
        <w:r>
          <w:rPr>
            <w:webHidden/>
          </w:rPr>
          <w:fldChar w:fldCharType="end"/>
        </w:r>
      </w:hyperlink>
    </w:p>
    <w:p w14:paraId="0518F011" w14:textId="56B40F70" w:rsidR="00511303" w:rsidRDefault="00511303">
      <w:pPr>
        <w:pStyle w:val="TOC1"/>
        <w:rPr>
          <w:rFonts w:asciiTheme="minorHAnsi" w:eastAsiaTheme="minorEastAsia" w:hAnsiTheme="minorHAnsi" w:cstheme="minorBidi"/>
          <w:b w:val="0"/>
          <w:kern w:val="2"/>
          <w:szCs w:val="24"/>
          <w14:ligatures w14:val="standardContextual"/>
        </w:rPr>
      </w:pPr>
      <w:hyperlink w:anchor="_Toc206853519" w:history="1">
        <w:r w:rsidRPr="00C26471">
          <w:rPr>
            <w:rStyle w:val="Hyperlink"/>
          </w:rPr>
          <w:t>Qualification de l’Entrepreneur en l’absence de Préqualification</w:t>
        </w:r>
        <w:r>
          <w:rPr>
            <w:webHidden/>
          </w:rPr>
          <w:tab/>
        </w:r>
        <w:r>
          <w:rPr>
            <w:webHidden/>
          </w:rPr>
          <w:fldChar w:fldCharType="begin"/>
        </w:r>
        <w:r>
          <w:rPr>
            <w:webHidden/>
          </w:rPr>
          <w:instrText xml:space="preserve"> PAGEREF _Toc206853519 \h </w:instrText>
        </w:r>
        <w:r>
          <w:rPr>
            <w:webHidden/>
          </w:rPr>
        </w:r>
        <w:r>
          <w:rPr>
            <w:webHidden/>
          </w:rPr>
          <w:fldChar w:fldCharType="separate"/>
        </w:r>
        <w:r>
          <w:rPr>
            <w:webHidden/>
          </w:rPr>
          <w:t>127</w:t>
        </w:r>
        <w:r>
          <w:rPr>
            <w:webHidden/>
          </w:rPr>
          <w:fldChar w:fldCharType="end"/>
        </w:r>
      </w:hyperlink>
    </w:p>
    <w:p w14:paraId="28BE67A3" w14:textId="11158EAE" w:rsidR="00511303" w:rsidRDefault="00511303">
      <w:pPr>
        <w:pStyle w:val="TOC2"/>
        <w:rPr>
          <w:rFonts w:asciiTheme="minorHAnsi" w:eastAsiaTheme="minorEastAsia" w:hAnsiTheme="minorHAnsi" w:cstheme="minorBidi"/>
          <w:kern w:val="2"/>
          <w:szCs w:val="24"/>
          <w14:ligatures w14:val="standardContextual"/>
        </w:rPr>
      </w:pPr>
      <w:hyperlink w:anchor="_Toc206853520" w:history="1">
        <w:r w:rsidRPr="00C26471">
          <w:rPr>
            <w:rStyle w:val="Hyperlink"/>
          </w:rPr>
          <w:t>Formulaire ELI – 1.1 :  Fiche de renseignements sur le Soumissionnaire</w:t>
        </w:r>
        <w:r>
          <w:rPr>
            <w:webHidden/>
          </w:rPr>
          <w:tab/>
        </w:r>
        <w:r>
          <w:rPr>
            <w:webHidden/>
          </w:rPr>
          <w:fldChar w:fldCharType="begin"/>
        </w:r>
        <w:r>
          <w:rPr>
            <w:webHidden/>
          </w:rPr>
          <w:instrText xml:space="preserve"> PAGEREF _Toc206853520 \h </w:instrText>
        </w:r>
        <w:r>
          <w:rPr>
            <w:webHidden/>
          </w:rPr>
        </w:r>
        <w:r>
          <w:rPr>
            <w:webHidden/>
          </w:rPr>
          <w:fldChar w:fldCharType="separate"/>
        </w:r>
        <w:r>
          <w:rPr>
            <w:webHidden/>
          </w:rPr>
          <w:t>128</w:t>
        </w:r>
        <w:r>
          <w:rPr>
            <w:webHidden/>
          </w:rPr>
          <w:fldChar w:fldCharType="end"/>
        </w:r>
      </w:hyperlink>
    </w:p>
    <w:p w14:paraId="2B9A992E" w14:textId="00944FE8" w:rsidR="00511303" w:rsidRDefault="00511303">
      <w:pPr>
        <w:pStyle w:val="TOC2"/>
        <w:rPr>
          <w:rFonts w:asciiTheme="minorHAnsi" w:eastAsiaTheme="minorEastAsia" w:hAnsiTheme="minorHAnsi" w:cstheme="minorBidi"/>
          <w:kern w:val="2"/>
          <w:szCs w:val="24"/>
          <w14:ligatures w14:val="standardContextual"/>
        </w:rPr>
      </w:pPr>
      <w:hyperlink w:anchor="_Toc206853521" w:history="1">
        <w:r w:rsidRPr="00C26471">
          <w:rPr>
            <w:rStyle w:val="Hyperlink"/>
          </w:rPr>
          <w:t>Formulaire ELI – 1.2 :  Fiche de renseignements sur chaque Partie d’un GE</w:t>
        </w:r>
        <w:r>
          <w:rPr>
            <w:webHidden/>
          </w:rPr>
          <w:tab/>
        </w:r>
        <w:r>
          <w:rPr>
            <w:webHidden/>
          </w:rPr>
          <w:fldChar w:fldCharType="begin"/>
        </w:r>
        <w:r>
          <w:rPr>
            <w:webHidden/>
          </w:rPr>
          <w:instrText xml:space="preserve"> PAGEREF _Toc206853521 \h </w:instrText>
        </w:r>
        <w:r>
          <w:rPr>
            <w:webHidden/>
          </w:rPr>
        </w:r>
        <w:r>
          <w:rPr>
            <w:webHidden/>
          </w:rPr>
          <w:fldChar w:fldCharType="separate"/>
        </w:r>
        <w:r>
          <w:rPr>
            <w:webHidden/>
          </w:rPr>
          <w:t>129</w:t>
        </w:r>
        <w:r>
          <w:rPr>
            <w:webHidden/>
          </w:rPr>
          <w:fldChar w:fldCharType="end"/>
        </w:r>
      </w:hyperlink>
    </w:p>
    <w:p w14:paraId="64F33FB1" w14:textId="688CD787" w:rsidR="00511303" w:rsidRDefault="00511303">
      <w:pPr>
        <w:pStyle w:val="TOC2"/>
        <w:rPr>
          <w:rFonts w:asciiTheme="minorHAnsi" w:eastAsiaTheme="minorEastAsia" w:hAnsiTheme="minorHAnsi" w:cstheme="minorBidi"/>
          <w:kern w:val="2"/>
          <w:szCs w:val="24"/>
          <w14:ligatures w14:val="standardContextual"/>
        </w:rPr>
      </w:pPr>
      <w:hyperlink w:anchor="_Toc206853522" w:history="1">
        <w:r w:rsidRPr="00C26471">
          <w:rPr>
            <w:rStyle w:val="Hyperlink"/>
          </w:rPr>
          <w:t>Formulaire ANT-2 :  Antécédents de Marchés non exécutés, Litiges en Instance et Antécédents de Litiges</w:t>
        </w:r>
        <w:r>
          <w:rPr>
            <w:webHidden/>
          </w:rPr>
          <w:tab/>
        </w:r>
        <w:r>
          <w:rPr>
            <w:webHidden/>
          </w:rPr>
          <w:fldChar w:fldCharType="begin"/>
        </w:r>
        <w:r>
          <w:rPr>
            <w:webHidden/>
          </w:rPr>
          <w:instrText xml:space="preserve"> PAGEREF _Toc206853522 \h </w:instrText>
        </w:r>
        <w:r>
          <w:rPr>
            <w:webHidden/>
          </w:rPr>
        </w:r>
        <w:r>
          <w:rPr>
            <w:webHidden/>
          </w:rPr>
          <w:fldChar w:fldCharType="separate"/>
        </w:r>
        <w:r>
          <w:rPr>
            <w:webHidden/>
          </w:rPr>
          <w:t>130</w:t>
        </w:r>
        <w:r>
          <w:rPr>
            <w:webHidden/>
          </w:rPr>
          <w:fldChar w:fldCharType="end"/>
        </w:r>
      </w:hyperlink>
    </w:p>
    <w:p w14:paraId="62DF5C2A" w14:textId="5A71F7A6" w:rsidR="00511303" w:rsidRDefault="00511303">
      <w:pPr>
        <w:pStyle w:val="TOC2"/>
        <w:rPr>
          <w:rFonts w:asciiTheme="minorHAnsi" w:eastAsiaTheme="minorEastAsia" w:hAnsiTheme="minorHAnsi" w:cstheme="minorBidi"/>
          <w:kern w:val="2"/>
          <w:szCs w:val="24"/>
          <w14:ligatures w14:val="standardContextual"/>
        </w:rPr>
      </w:pPr>
      <w:hyperlink w:anchor="_Toc206853523" w:history="1">
        <w:r w:rsidRPr="00C26471">
          <w:rPr>
            <w:rStyle w:val="Hyperlink"/>
          </w:rPr>
          <w:t>Formulaire ANT 3 :  Déclaration de Performance Environnementale et Sociale (ES)</w:t>
        </w:r>
        <w:r>
          <w:rPr>
            <w:webHidden/>
          </w:rPr>
          <w:tab/>
        </w:r>
        <w:r>
          <w:rPr>
            <w:webHidden/>
          </w:rPr>
          <w:fldChar w:fldCharType="begin"/>
        </w:r>
        <w:r>
          <w:rPr>
            <w:webHidden/>
          </w:rPr>
          <w:instrText xml:space="preserve"> PAGEREF _Toc206853523 \h </w:instrText>
        </w:r>
        <w:r>
          <w:rPr>
            <w:webHidden/>
          </w:rPr>
        </w:r>
        <w:r>
          <w:rPr>
            <w:webHidden/>
          </w:rPr>
          <w:fldChar w:fldCharType="separate"/>
        </w:r>
        <w:r>
          <w:rPr>
            <w:webHidden/>
          </w:rPr>
          <w:t>133</w:t>
        </w:r>
        <w:r>
          <w:rPr>
            <w:webHidden/>
          </w:rPr>
          <w:fldChar w:fldCharType="end"/>
        </w:r>
      </w:hyperlink>
    </w:p>
    <w:p w14:paraId="2DDFA28E" w14:textId="0588AC75" w:rsidR="00511303" w:rsidRDefault="00511303">
      <w:pPr>
        <w:pStyle w:val="TOC2"/>
        <w:rPr>
          <w:rFonts w:asciiTheme="minorHAnsi" w:eastAsiaTheme="minorEastAsia" w:hAnsiTheme="minorHAnsi" w:cstheme="minorBidi"/>
          <w:kern w:val="2"/>
          <w:szCs w:val="24"/>
          <w14:ligatures w14:val="standardContextual"/>
        </w:rPr>
      </w:pPr>
      <w:hyperlink w:anchor="_Toc206853524" w:history="1">
        <w:r w:rsidRPr="00C26471">
          <w:rPr>
            <w:rStyle w:val="Hyperlink"/>
          </w:rPr>
          <w:t>Formulaire ANT – 4 Déclaration relative à l’Exploitation et à l’Abus Sexuel (EAS) et/ou au Harassement Sexuel (HS)</w:t>
        </w:r>
        <w:r>
          <w:rPr>
            <w:webHidden/>
          </w:rPr>
          <w:tab/>
        </w:r>
        <w:r>
          <w:rPr>
            <w:webHidden/>
          </w:rPr>
          <w:fldChar w:fldCharType="begin"/>
        </w:r>
        <w:r>
          <w:rPr>
            <w:webHidden/>
          </w:rPr>
          <w:instrText xml:space="preserve"> PAGEREF _Toc206853524 \h </w:instrText>
        </w:r>
        <w:r>
          <w:rPr>
            <w:webHidden/>
          </w:rPr>
        </w:r>
        <w:r>
          <w:rPr>
            <w:webHidden/>
          </w:rPr>
          <w:fldChar w:fldCharType="separate"/>
        </w:r>
        <w:r>
          <w:rPr>
            <w:webHidden/>
          </w:rPr>
          <w:t>135</w:t>
        </w:r>
        <w:r>
          <w:rPr>
            <w:webHidden/>
          </w:rPr>
          <w:fldChar w:fldCharType="end"/>
        </w:r>
      </w:hyperlink>
    </w:p>
    <w:p w14:paraId="776BFF9E" w14:textId="03B9BB30" w:rsidR="00511303" w:rsidRDefault="00511303">
      <w:pPr>
        <w:pStyle w:val="TOC2"/>
        <w:rPr>
          <w:rFonts w:asciiTheme="minorHAnsi" w:eastAsiaTheme="minorEastAsia" w:hAnsiTheme="minorHAnsi" w:cstheme="minorBidi"/>
          <w:kern w:val="2"/>
          <w:szCs w:val="24"/>
          <w14:ligatures w14:val="standardContextual"/>
        </w:rPr>
      </w:pPr>
      <w:hyperlink w:anchor="_Toc206853525" w:history="1">
        <w:r w:rsidRPr="00C26471">
          <w:rPr>
            <w:rStyle w:val="Hyperlink"/>
          </w:rPr>
          <w:t>Formulaire FIN – 3.1 : Situation et Performance financières</w:t>
        </w:r>
        <w:r>
          <w:rPr>
            <w:webHidden/>
          </w:rPr>
          <w:tab/>
        </w:r>
        <w:r>
          <w:rPr>
            <w:webHidden/>
          </w:rPr>
          <w:fldChar w:fldCharType="begin"/>
        </w:r>
        <w:r>
          <w:rPr>
            <w:webHidden/>
          </w:rPr>
          <w:instrText xml:space="preserve"> PAGEREF _Toc206853525 \h </w:instrText>
        </w:r>
        <w:r>
          <w:rPr>
            <w:webHidden/>
          </w:rPr>
        </w:r>
        <w:r>
          <w:rPr>
            <w:webHidden/>
          </w:rPr>
          <w:fldChar w:fldCharType="separate"/>
        </w:r>
        <w:r>
          <w:rPr>
            <w:webHidden/>
          </w:rPr>
          <w:t>137</w:t>
        </w:r>
        <w:r>
          <w:rPr>
            <w:webHidden/>
          </w:rPr>
          <w:fldChar w:fldCharType="end"/>
        </w:r>
      </w:hyperlink>
    </w:p>
    <w:p w14:paraId="053A4F08" w14:textId="7857F054" w:rsidR="00511303" w:rsidRDefault="00511303">
      <w:pPr>
        <w:pStyle w:val="TOC2"/>
        <w:rPr>
          <w:rFonts w:asciiTheme="minorHAnsi" w:eastAsiaTheme="minorEastAsia" w:hAnsiTheme="minorHAnsi" w:cstheme="minorBidi"/>
          <w:kern w:val="2"/>
          <w:szCs w:val="24"/>
          <w14:ligatures w14:val="standardContextual"/>
        </w:rPr>
      </w:pPr>
      <w:hyperlink w:anchor="_Toc206853526" w:history="1">
        <w:r w:rsidRPr="00C26471">
          <w:rPr>
            <w:rStyle w:val="Hyperlink"/>
          </w:rPr>
          <w:t>Formulaire FIN – 3.3 Ressources Financières</w:t>
        </w:r>
        <w:r>
          <w:rPr>
            <w:webHidden/>
          </w:rPr>
          <w:tab/>
        </w:r>
        <w:r>
          <w:rPr>
            <w:webHidden/>
          </w:rPr>
          <w:fldChar w:fldCharType="begin"/>
        </w:r>
        <w:r>
          <w:rPr>
            <w:webHidden/>
          </w:rPr>
          <w:instrText xml:space="preserve"> PAGEREF _Toc206853526 \h </w:instrText>
        </w:r>
        <w:r>
          <w:rPr>
            <w:webHidden/>
          </w:rPr>
        </w:r>
        <w:r>
          <w:rPr>
            <w:webHidden/>
          </w:rPr>
          <w:fldChar w:fldCharType="separate"/>
        </w:r>
        <w:r>
          <w:rPr>
            <w:webHidden/>
          </w:rPr>
          <w:t>140</w:t>
        </w:r>
        <w:r>
          <w:rPr>
            <w:webHidden/>
          </w:rPr>
          <w:fldChar w:fldCharType="end"/>
        </w:r>
      </w:hyperlink>
    </w:p>
    <w:p w14:paraId="28F6987C" w14:textId="389196FD" w:rsidR="00511303" w:rsidRDefault="00511303">
      <w:pPr>
        <w:pStyle w:val="TOC2"/>
        <w:rPr>
          <w:rFonts w:asciiTheme="minorHAnsi" w:eastAsiaTheme="minorEastAsia" w:hAnsiTheme="minorHAnsi" w:cstheme="minorBidi"/>
          <w:kern w:val="2"/>
          <w:szCs w:val="24"/>
          <w14:ligatures w14:val="standardContextual"/>
        </w:rPr>
      </w:pPr>
      <w:hyperlink w:anchor="_Toc206853527" w:history="1">
        <w:r w:rsidRPr="00C26471">
          <w:rPr>
            <w:rStyle w:val="Hyperlink"/>
          </w:rPr>
          <w:t>Formulaire FIN – 3.4 :  Charge de Travail / Travaux en cours</w:t>
        </w:r>
        <w:r>
          <w:rPr>
            <w:webHidden/>
          </w:rPr>
          <w:tab/>
        </w:r>
        <w:r>
          <w:rPr>
            <w:webHidden/>
          </w:rPr>
          <w:fldChar w:fldCharType="begin"/>
        </w:r>
        <w:r>
          <w:rPr>
            <w:webHidden/>
          </w:rPr>
          <w:instrText xml:space="preserve"> PAGEREF _Toc206853527 \h </w:instrText>
        </w:r>
        <w:r>
          <w:rPr>
            <w:webHidden/>
          </w:rPr>
        </w:r>
        <w:r>
          <w:rPr>
            <w:webHidden/>
          </w:rPr>
          <w:fldChar w:fldCharType="separate"/>
        </w:r>
        <w:r>
          <w:rPr>
            <w:webHidden/>
          </w:rPr>
          <w:t>141</w:t>
        </w:r>
        <w:r>
          <w:rPr>
            <w:webHidden/>
          </w:rPr>
          <w:fldChar w:fldCharType="end"/>
        </w:r>
      </w:hyperlink>
    </w:p>
    <w:p w14:paraId="174497D4" w14:textId="5493A031" w:rsidR="00511303" w:rsidRDefault="00511303">
      <w:pPr>
        <w:pStyle w:val="TOC2"/>
        <w:rPr>
          <w:rFonts w:asciiTheme="minorHAnsi" w:eastAsiaTheme="minorEastAsia" w:hAnsiTheme="minorHAnsi" w:cstheme="minorBidi"/>
          <w:kern w:val="2"/>
          <w:szCs w:val="24"/>
          <w14:ligatures w14:val="standardContextual"/>
        </w:rPr>
      </w:pPr>
      <w:hyperlink w:anchor="_Toc206853528" w:history="1">
        <w:r w:rsidRPr="00C26471">
          <w:rPr>
            <w:rStyle w:val="Hyperlink"/>
          </w:rPr>
          <w:t>Formulaire EXP – 4.1 :  Expérience Générale de Construction</w:t>
        </w:r>
        <w:r>
          <w:rPr>
            <w:webHidden/>
          </w:rPr>
          <w:tab/>
        </w:r>
        <w:r>
          <w:rPr>
            <w:webHidden/>
          </w:rPr>
          <w:fldChar w:fldCharType="begin"/>
        </w:r>
        <w:r>
          <w:rPr>
            <w:webHidden/>
          </w:rPr>
          <w:instrText xml:space="preserve"> PAGEREF _Toc206853528 \h </w:instrText>
        </w:r>
        <w:r>
          <w:rPr>
            <w:webHidden/>
          </w:rPr>
        </w:r>
        <w:r>
          <w:rPr>
            <w:webHidden/>
          </w:rPr>
          <w:fldChar w:fldCharType="separate"/>
        </w:r>
        <w:r>
          <w:rPr>
            <w:webHidden/>
          </w:rPr>
          <w:t>142</w:t>
        </w:r>
        <w:r>
          <w:rPr>
            <w:webHidden/>
          </w:rPr>
          <w:fldChar w:fldCharType="end"/>
        </w:r>
      </w:hyperlink>
    </w:p>
    <w:p w14:paraId="3D815E22" w14:textId="346E01E6" w:rsidR="00511303" w:rsidRDefault="00511303">
      <w:pPr>
        <w:pStyle w:val="TOC2"/>
        <w:rPr>
          <w:rFonts w:asciiTheme="minorHAnsi" w:eastAsiaTheme="minorEastAsia" w:hAnsiTheme="minorHAnsi" w:cstheme="minorBidi"/>
          <w:kern w:val="2"/>
          <w:szCs w:val="24"/>
          <w14:ligatures w14:val="standardContextual"/>
        </w:rPr>
      </w:pPr>
      <w:hyperlink w:anchor="_Toc206853529" w:history="1">
        <w:r w:rsidRPr="00C26471">
          <w:rPr>
            <w:rStyle w:val="Hyperlink"/>
          </w:rPr>
          <w:t>Formulaire EXP – 4.2 (a) :  Expérience Spécifique  en tant qu’Entrepreneur ou Ensemblier</w:t>
        </w:r>
        <w:r>
          <w:rPr>
            <w:webHidden/>
          </w:rPr>
          <w:tab/>
        </w:r>
        <w:r>
          <w:rPr>
            <w:webHidden/>
          </w:rPr>
          <w:fldChar w:fldCharType="begin"/>
        </w:r>
        <w:r>
          <w:rPr>
            <w:webHidden/>
          </w:rPr>
          <w:instrText xml:space="preserve"> PAGEREF _Toc206853529 \h </w:instrText>
        </w:r>
        <w:r>
          <w:rPr>
            <w:webHidden/>
          </w:rPr>
        </w:r>
        <w:r>
          <w:rPr>
            <w:webHidden/>
          </w:rPr>
          <w:fldChar w:fldCharType="separate"/>
        </w:r>
        <w:r>
          <w:rPr>
            <w:webHidden/>
          </w:rPr>
          <w:t>144</w:t>
        </w:r>
        <w:r>
          <w:rPr>
            <w:webHidden/>
          </w:rPr>
          <w:fldChar w:fldCharType="end"/>
        </w:r>
      </w:hyperlink>
    </w:p>
    <w:p w14:paraId="27050815" w14:textId="215A0B45" w:rsidR="00511303" w:rsidRDefault="00511303">
      <w:pPr>
        <w:pStyle w:val="TOC2"/>
        <w:rPr>
          <w:rFonts w:asciiTheme="minorHAnsi" w:eastAsiaTheme="minorEastAsia" w:hAnsiTheme="minorHAnsi" w:cstheme="minorBidi"/>
          <w:kern w:val="2"/>
          <w:szCs w:val="24"/>
          <w14:ligatures w14:val="standardContextual"/>
        </w:rPr>
      </w:pPr>
      <w:hyperlink w:anchor="_Toc206853530" w:history="1">
        <w:r w:rsidRPr="00C26471">
          <w:rPr>
            <w:rStyle w:val="Hyperlink"/>
          </w:rPr>
          <w:t>Formulaire EXP – 4.2 (b) :  Expérience spécifique  de Construction dans les Activités Clés</w:t>
        </w:r>
        <w:r>
          <w:rPr>
            <w:webHidden/>
          </w:rPr>
          <w:tab/>
        </w:r>
        <w:r>
          <w:rPr>
            <w:webHidden/>
          </w:rPr>
          <w:fldChar w:fldCharType="begin"/>
        </w:r>
        <w:r>
          <w:rPr>
            <w:webHidden/>
          </w:rPr>
          <w:instrText xml:space="preserve"> PAGEREF _Toc206853530 \h </w:instrText>
        </w:r>
        <w:r>
          <w:rPr>
            <w:webHidden/>
          </w:rPr>
        </w:r>
        <w:r>
          <w:rPr>
            <w:webHidden/>
          </w:rPr>
          <w:fldChar w:fldCharType="separate"/>
        </w:r>
        <w:r>
          <w:rPr>
            <w:webHidden/>
          </w:rPr>
          <w:t>146</w:t>
        </w:r>
        <w:r>
          <w:rPr>
            <w:webHidden/>
          </w:rPr>
          <w:fldChar w:fldCharType="end"/>
        </w:r>
      </w:hyperlink>
    </w:p>
    <w:p w14:paraId="0713DD48" w14:textId="41123A06" w:rsidR="00511303" w:rsidRDefault="00511303">
      <w:pPr>
        <w:pStyle w:val="TOC2"/>
        <w:rPr>
          <w:rFonts w:asciiTheme="minorHAnsi" w:eastAsiaTheme="minorEastAsia" w:hAnsiTheme="minorHAnsi" w:cstheme="minorBidi"/>
          <w:kern w:val="2"/>
          <w:szCs w:val="24"/>
          <w14:ligatures w14:val="standardContextual"/>
        </w:rPr>
      </w:pPr>
      <w:hyperlink w:anchor="_Toc206853531" w:history="1">
        <w:r w:rsidRPr="00C26471">
          <w:rPr>
            <w:rStyle w:val="Hyperlink"/>
          </w:rPr>
          <w:t>Formulaire EXP - 4.2 (c)   Expérience Spécifique dans la Gestion des aspects ES</w:t>
        </w:r>
        <w:r>
          <w:rPr>
            <w:webHidden/>
          </w:rPr>
          <w:tab/>
        </w:r>
        <w:r>
          <w:rPr>
            <w:webHidden/>
          </w:rPr>
          <w:fldChar w:fldCharType="begin"/>
        </w:r>
        <w:r>
          <w:rPr>
            <w:webHidden/>
          </w:rPr>
          <w:instrText xml:space="preserve"> PAGEREF _Toc206853531 \h </w:instrText>
        </w:r>
        <w:r>
          <w:rPr>
            <w:webHidden/>
          </w:rPr>
        </w:r>
        <w:r>
          <w:rPr>
            <w:webHidden/>
          </w:rPr>
          <w:fldChar w:fldCharType="separate"/>
        </w:r>
        <w:r>
          <w:rPr>
            <w:webHidden/>
          </w:rPr>
          <w:t>148</w:t>
        </w:r>
        <w:r>
          <w:rPr>
            <w:webHidden/>
          </w:rPr>
          <w:fldChar w:fldCharType="end"/>
        </w:r>
      </w:hyperlink>
    </w:p>
    <w:p w14:paraId="201CC9DB" w14:textId="4CA5105E" w:rsidR="00511303" w:rsidRDefault="00511303">
      <w:pPr>
        <w:pStyle w:val="TOC1"/>
        <w:rPr>
          <w:rFonts w:asciiTheme="minorHAnsi" w:eastAsiaTheme="minorEastAsia" w:hAnsiTheme="minorHAnsi" w:cstheme="minorBidi"/>
          <w:b w:val="0"/>
          <w:kern w:val="2"/>
          <w:szCs w:val="24"/>
          <w14:ligatures w14:val="standardContextual"/>
        </w:rPr>
      </w:pPr>
      <w:hyperlink w:anchor="_Toc206853532" w:history="1">
        <w:r w:rsidRPr="00C26471">
          <w:rPr>
            <w:rStyle w:val="Hyperlink"/>
          </w:rPr>
          <w:t>Modèle de Garantie d’Offre  (Garantie Bancaire)</w:t>
        </w:r>
        <w:r>
          <w:rPr>
            <w:webHidden/>
          </w:rPr>
          <w:tab/>
        </w:r>
        <w:r>
          <w:rPr>
            <w:webHidden/>
          </w:rPr>
          <w:fldChar w:fldCharType="begin"/>
        </w:r>
        <w:r>
          <w:rPr>
            <w:webHidden/>
          </w:rPr>
          <w:instrText xml:space="preserve"> PAGEREF _Toc206853532 \h </w:instrText>
        </w:r>
        <w:r>
          <w:rPr>
            <w:webHidden/>
          </w:rPr>
        </w:r>
        <w:r>
          <w:rPr>
            <w:webHidden/>
          </w:rPr>
          <w:fldChar w:fldCharType="separate"/>
        </w:r>
        <w:r>
          <w:rPr>
            <w:webHidden/>
          </w:rPr>
          <w:t>149</w:t>
        </w:r>
        <w:r>
          <w:rPr>
            <w:webHidden/>
          </w:rPr>
          <w:fldChar w:fldCharType="end"/>
        </w:r>
      </w:hyperlink>
    </w:p>
    <w:p w14:paraId="0B78A0F7" w14:textId="6C6F2F22" w:rsidR="00511303" w:rsidRDefault="00511303">
      <w:pPr>
        <w:pStyle w:val="TOC1"/>
        <w:rPr>
          <w:rFonts w:asciiTheme="minorHAnsi" w:eastAsiaTheme="minorEastAsia" w:hAnsiTheme="minorHAnsi" w:cstheme="minorBidi"/>
          <w:b w:val="0"/>
          <w:kern w:val="2"/>
          <w:szCs w:val="24"/>
          <w14:ligatures w14:val="standardContextual"/>
        </w:rPr>
      </w:pPr>
      <w:hyperlink w:anchor="_Toc206853533" w:history="1">
        <w:r w:rsidRPr="00C26471">
          <w:rPr>
            <w:rStyle w:val="Hyperlink"/>
          </w:rPr>
          <w:t>Modèle de Déclaration de Garantie d’Offre</w:t>
        </w:r>
        <w:r>
          <w:rPr>
            <w:webHidden/>
          </w:rPr>
          <w:tab/>
        </w:r>
        <w:r>
          <w:rPr>
            <w:webHidden/>
          </w:rPr>
          <w:fldChar w:fldCharType="begin"/>
        </w:r>
        <w:r>
          <w:rPr>
            <w:webHidden/>
          </w:rPr>
          <w:instrText xml:space="preserve"> PAGEREF _Toc206853533 \h </w:instrText>
        </w:r>
        <w:r>
          <w:rPr>
            <w:webHidden/>
          </w:rPr>
        </w:r>
        <w:r>
          <w:rPr>
            <w:webHidden/>
          </w:rPr>
          <w:fldChar w:fldCharType="separate"/>
        </w:r>
        <w:r>
          <w:rPr>
            <w:webHidden/>
          </w:rPr>
          <w:t>151</w:t>
        </w:r>
        <w:r>
          <w:rPr>
            <w:webHidden/>
          </w:rPr>
          <w:fldChar w:fldCharType="end"/>
        </w:r>
      </w:hyperlink>
    </w:p>
    <w:p w14:paraId="2DC3E55E" w14:textId="68C84967" w:rsidR="00511303" w:rsidRDefault="00511303">
      <w:pPr>
        <w:pStyle w:val="TOC1"/>
        <w:rPr>
          <w:rFonts w:asciiTheme="minorHAnsi" w:eastAsiaTheme="minorEastAsia" w:hAnsiTheme="minorHAnsi" w:cstheme="minorBidi"/>
          <w:b w:val="0"/>
          <w:kern w:val="2"/>
          <w:szCs w:val="24"/>
          <w14:ligatures w14:val="standardContextual"/>
        </w:rPr>
      </w:pPr>
      <w:hyperlink w:anchor="_Toc206853534" w:history="1">
        <w:r w:rsidRPr="00C26471">
          <w:rPr>
            <w:rStyle w:val="Hyperlink"/>
          </w:rPr>
          <w:t>Lettre de Soumission – Partie Financière</w:t>
        </w:r>
        <w:r>
          <w:rPr>
            <w:webHidden/>
          </w:rPr>
          <w:tab/>
        </w:r>
        <w:r>
          <w:rPr>
            <w:webHidden/>
          </w:rPr>
          <w:fldChar w:fldCharType="begin"/>
        </w:r>
        <w:r>
          <w:rPr>
            <w:webHidden/>
          </w:rPr>
          <w:instrText xml:space="preserve"> PAGEREF _Toc206853534 \h </w:instrText>
        </w:r>
        <w:r>
          <w:rPr>
            <w:webHidden/>
          </w:rPr>
        </w:r>
        <w:r>
          <w:rPr>
            <w:webHidden/>
          </w:rPr>
          <w:fldChar w:fldCharType="separate"/>
        </w:r>
        <w:r>
          <w:rPr>
            <w:webHidden/>
          </w:rPr>
          <w:t>153</w:t>
        </w:r>
        <w:r>
          <w:rPr>
            <w:webHidden/>
          </w:rPr>
          <w:fldChar w:fldCharType="end"/>
        </w:r>
      </w:hyperlink>
    </w:p>
    <w:p w14:paraId="4F43257C" w14:textId="435C1FF7" w:rsidR="00511303" w:rsidRDefault="00511303">
      <w:pPr>
        <w:pStyle w:val="TOC1"/>
        <w:rPr>
          <w:rFonts w:asciiTheme="minorHAnsi" w:eastAsiaTheme="minorEastAsia" w:hAnsiTheme="minorHAnsi" w:cstheme="minorBidi"/>
          <w:b w:val="0"/>
          <w:kern w:val="2"/>
          <w:szCs w:val="24"/>
          <w14:ligatures w14:val="standardContextual"/>
        </w:rPr>
      </w:pPr>
      <w:hyperlink w:anchor="_Toc206853535" w:history="1">
        <w:r w:rsidRPr="00C26471">
          <w:rPr>
            <w:rStyle w:val="Hyperlink"/>
          </w:rPr>
          <w:t>Annexe de la Partie financière</w:t>
        </w:r>
        <w:r>
          <w:rPr>
            <w:webHidden/>
          </w:rPr>
          <w:tab/>
        </w:r>
        <w:r>
          <w:rPr>
            <w:webHidden/>
          </w:rPr>
          <w:fldChar w:fldCharType="begin"/>
        </w:r>
        <w:r>
          <w:rPr>
            <w:webHidden/>
          </w:rPr>
          <w:instrText xml:space="preserve"> PAGEREF _Toc206853535 \h </w:instrText>
        </w:r>
        <w:r>
          <w:rPr>
            <w:webHidden/>
          </w:rPr>
        </w:r>
        <w:r>
          <w:rPr>
            <w:webHidden/>
          </w:rPr>
          <w:fldChar w:fldCharType="separate"/>
        </w:r>
        <w:r>
          <w:rPr>
            <w:webHidden/>
          </w:rPr>
          <w:t>155</w:t>
        </w:r>
        <w:r>
          <w:rPr>
            <w:webHidden/>
          </w:rPr>
          <w:fldChar w:fldCharType="end"/>
        </w:r>
      </w:hyperlink>
    </w:p>
    <w:p w14:paraId="5E01D3D2" w14:textId="67B03074" w:rsidR="00511303" w:rsidRDefault="00511303">
      <w:pPr>
        <w:pStyle w:val="TOC2"/>
        <w:rPr>
          <w:rFonts w:asciiTheme="minorHAnsi" w:eastAsiaTheme="minorEastAsia" w:hAnsiTheme="minorHAnsi" w:cstheme="minorBidi"/>
          <w:kern w:val="2"/>
          <w:szCs w:val="24"/>
          <w14:ligatures w14:val="standardContextual"/>
        </w:rPr>
      </w:pPr>
      <w:hyperlink w:anchor="_Toc206853536" w:history="1">
        <w:r w:rsidRPr="00C26471">
          <w:rPr>
            <w:rStyle w:val="Hyperlink"/>
          </w:rPr>
          <w:t>Données relatives à la Révision des Prix</w:t>
        </w:r>
        <w:r>
          <w:rPr>
            <w:webHidden/>
          </w:rPr>
          <w:tab/>
        </w:r>
        <w:r>
          <w:rPr>
            <w:webHidden/>
          </w:rPr>
          <w:fldChar w:fldCharType="begin"/>
        </w:r>
        <w:r>
          <w:rPr>
            <w:webHidden/>
          </w:rPr>
          <w:instrText xml:space="preserve"> PAGEREF _Toc206853536 \h </w:instrText>
        </w:r>
        <w:r>
          <w:rPr>
            <w:webHidden/>
          </w:rPr>
        </w:r>
        <w:r>
          <w:rPr>
            <w:webHidden/>
          </w:rPr>
          <w:fldChar w:fldCharType="separate"/>
        </w:r>
        <w:r>
          <w:rPr>
            <w:webHidden/>
          </w:rPr>
          <w:t>157</w:t>
        </w:r>
        <w:r>
          <w:rPr>
            <w:webHidden/>
          </w:rPr>
          <w:fldChar w:fldCharType="end"/>
        </w:r>
      </w:hyperlink>
    </w:p>
    <w:p w14:paraId="07280DF6" w14:textId="42B4DFD1" w:rsidR="00511303" w:rsidRDefault="00511303">
      <w:pPr>
        <w:pStyle w:val="TOC2"/>
        <w:rPr>
          <w:rFonts w:asciiTheme="minorHAnsi" w:eastAsiaTheme="minorEastAsia" w:hAnsiTheme="minorHAnsi" w:cstheme="minorBidi"/>
          <w:kern w:val="2"/>
          <w:szCs w:val="24"/>
          <w14:ligatures w14:val="standardContextual"/>
        </w:rPr>
      </w:pPr>
      <w:hyperlink w:anchor="_Toc206853537" w:history="1">
        <w:r w:rsidRPr="00C26471">
          <w:rPr>
            <w:rStyle w:val="Hyperlink"/>
          </w:rPr>
          <w:t>Tableau A : Monnaie nationale</w:t>
        </w:r>
        <w:r>
          <w:rPr>
            <w:webHidden/>
          </w:rPr>
          <w:tab/>
        </w:r>
        <w:r>
          <w:rPr>
            <w:webHidden/>
          </w:rPr>
          <w:fldChar w:fldCharType="begin"/>
        </w:r>
        <w:r>
          <w:rPr>
            <w:webHidden/>
          </w:rPr>
          <w:instrText xml:space="preserve"> PAGEREF _Toc206853537 \h </w:instrText>
        </w:r>
        <w:r>
          <w:rPr>
            <w:webHidden/>
          </w:rPr>
        </w:r>
        <w:r>
          <w:rPr>
            <w:webHidden/>
          </w:rPr>
          <w:fldChar w:fldCharType="separate"/>
        </w:r>
        <w:r>
          <w:rPr>
            <w:webHidden/>
          </w:rPr>
          <w:t>157</w:t>
        </w:r>
        <w:r>
          <w:rPr>
            <w:webHidden/>
          </w:rPr>
          <w:fldChar w:fldCharType="end"/>
        </w:r>
      </w:hyperlink>
    </w:p>
    <w:p w14:paraId="26AC54B6" w14:textId="50CDF76E" w:rsidR="00511303" w:rsidRDefault="00511303">
      <w:pPr>
        <w:pStyle w:val="TOC2"/>
        <w:rPr>
          <w:rFonts w:asciiTheme="minorHAnsi" w:eastAsiaTheme="minorEastAsia" w:hAnsiTheme="minorHAnsi" w:cstheme="minorBidi"/>
          <w:kern w:val="2"/>
          <w:szCs w:val="24"/>
          <w14:ligatures w14:val="standardContextual"/>
        </w:rPr>
      </w:pPr>
      <w:hyperlink w:anchor="_Toc206853538" w:history="1">
        <w:r w:rsidRPr="00C26471">
          <w:rPr>
            <w:rStyle w:val="Hyperlink"/>
          </w:rPr>
          <w:t>Tableau B : Monnaie Etrangère</w:t>
        </w:r>
        <w:r>
          <w:rPr>
            <w:webHidden/>
          </w:rPr>
          <w:tab/>
        </w:r>
        <w:r>
          <w:rPr>
            <w:webHidden/>
          </w:rPr>
          <w:fldChar w:fldCharType="begin"/>
        </w:r>
        <w:r>
          <w:rPr>
            <w:webHidden/>
          </w:rPr>
          <w:instrText xml:space="preserve"> PAGEREF _Toc206853538 \h </w:instrText>
        </w:r>
        <w:r>
          <w:rPr>
            <w:webHidden/>
          </w:rPr>
        </w:r>
        <w:r>
          <w:rPr>
            <w:webHidden/>
          </w:rPr>
          <w:fldChar w:fldCharType="separate"/>
        </w:r>
        <w:r>
          <w:rPr>
            <w:webHidden/>
          </w:rPr>
          <w:t>158</w:t>
        </w:r>
        <w:r>
          <w:rPr>
            <w:webHidden/>
          </w:rPr>
          <w:fldChar w:fldCharType="end"/>
        </w:r>
      </w:hyperlink>
    </w:p>
    <w:p w14:paraId="3C3A8264" w14:textId="18022B7A" w:rsidR="00511303" w:rsidRDefault="00511303">
      <w:pPr>
        <w:pStyle w:val="TOC2"/>
        <w:rPr>
          <w:rFonts w:asciiTheme="minorHAnsi" w:eastAsiaTheme="minorEastAsia" w:hAnsiTheme="minorHAnsi" w:cstheme="minorBidi"/>
          <w:kern w:val="2"/>
          <w:szCs w:val="24"/>
          <w14:ligatures w14:val="standardContextual"/>
        </w:rPr>
      </w:pPr>
      <w:hyperlink w:anchor="_Toc206853539" w:history="1">
        <w:r w:rsidRPr="00C26471">
          <w:rPr>
            <w:rStyle w:val="Hyperlink"/>
          </w:rPr>
          <w:t>Tableau C. Récapitulatif des Monnaies de Paiement</w:t>
        </w:r>
        <w:r>
          <w:rPr>
            <w:webHidden/>
          </w:rPr>
          <w:tab/>
        </w:r>
        <w:r>
          <w:rPr>
            <w:webHidden/>
          </w:rPr>
          <w:fldChar w:fldCharType="begin"/>
        </w:r>
        <w:r>
          <w:rPr>
            <w:webHidden/>
          </w:rPr>
          <w:instrText xml:space="preserve"> PAGEREF _Toc206853539 \h </w:instrText>
        </w:r>
        <w:r>
          <w:rPr>
            <w:webHidden/>
          </w:rPr>
        </w:r>
        <w:r>
          <w:rPr>
            <w:webHidden/>
          </w:rPr>
          <w:fldChar w:fldCharType="separate"/>
        </w:r>
        <w:r>
          <w:rPr>
            <w:webHidden/>
          </w:rPr>
          <w:t>159</w:t>
        </w:r>
        <w:r>
          <w:rPr>
            <w:webHidden/>
          </w:rPr>
          <w:fldChar w:fldCharType="end"/>
        </w:r>
      </w:hyperlink>
    </w:p>
    <w:p w14:paraId="2BA8F99E" w14:textId="1954BC70" w:rsidR="00511303" w:rsidRDefault="00511303">
      <w:pPr>
        <w:pStyle w:val="TOC1"/>
        <w:rPr>
          <w:rFonts w:asciiTheme="minorHAnsi" w:eastAsiaTheme="minorEastAsia" w:hAnsiTheme="minorHAnsi" w:cstheme="minorBidi"/>
          <w:b w:val="0"/>
          <w:kern w:val="2"/>
          <w:szCs w:val="24"/>
          <w14:ligatures w14:val="standardContextual"/>
        </w:rPr>
      </w:pPr>
      <w:hyperlink w:anchor="_Toc206853540" w:history="1">
        <w:r w:rsidRPr="00C26471">
          <w:rPr>
            <w:rStyle w:val="Hyperlink"/>
          </w:rPr>
          <w:t>Formulaires de Bordereau des prix et de Détail  Quantitatif et Estimatif</w:t>
        </w:r>
        <w:r>
          <w:rPr>
            <w:webHidden/>
          </w:rPr>
          <w:tab/>
        </w:r>
        <w:r>
          <w:rPr>
            <w:webHidden/>
          </w:rPr>
          <w:fldChar w:fldCharType="begin"/>
        </w:r>
        <w:r>
          <w:rPr>
            <w:webHidden/>
          </w:rPr>
          <w:instrText xml:space="preserve"> PAGEREF _Toc206853540 \h </w:instrText>
        </w:r>
        <w:r>
          <w:rPr>
            <w:webHidden/>
          </w:rPr>
        </w:r>
        <w:r>
          <w:rPr>
            <w:webHidden/>
          </w:rPr>
          <w:fldChar w:fldCharType="separate"/>
        </w:r>
        <w:r>
          <w:rPr>
            <w:webHidden/>
          </w:rPr>
          <w:t>165</w:t>
        </w:r>
        <w:r>
          <w:rPr>
            <w:webHidden/>
          </w:rPr>
          <w:fldChar w:fldCharType="end"/>
        </w:r>
      </w:hyperlink>
    </w:p>
    <w:p w14:paraId="0C7CDA39" w14:textId="0B230955" w:rsidR="00511303" w:rsidRDefault="00511303">
      <w:pPr>
        <w:pStyle w:val="TOC2"/>
        <w:rPr>
          <w:rFonts w:asciiTheme="minorHAnsi" w:eastAsiaTheme="minorEastAsia" w:hAnsiTheme="minorHAnsi" w:cstheme="minorBidi"/>
          <w:kern w:val="2"/>
          <w:szCs w:val="24"/>
          <w14:ligatures w14:val="standardContextual"/>
        </w:rPr>
      </w:pPr>
      <w:hyperlink w:anchor="_Toc206853541" w:history="1">
        <w:r w:rsidRPr="00C26471">
          <w:rPr>
            <w:rStyle w:val="Hyperlink"/>
          </w:rPr>
          <w:t>Tableau No. 1 : Postes Généraux</w:t>
        </w:r>
        <w:r>
          <w:rPr>
            <w:webHidden/>
          </w:rPr>
          <w:tab/>
        </w:r>
        <w:r>
          <w:rPr>
            <w:webHidden/>
          </w:rPr>
          <w:fldChar w:fldCharType="begin"/>
        </w:r>
        <w:r>
          <w:rPr>
            <w:webHidden/>
          </w:rPr>
          <w:instrText xml:space="preserve"> PAGEREF _Toc206853541 \h </w:instrText>
        </w:r>
        <w:r>
          <w:rPr>
            <w:webHidden/>
          </w:rPr>
        </w:r>
        <w:r>
          <w:rPr>
            <w:webHidden/>
          </w:rPr>
          <w:fldChar w:fldCharType="separate"/>
        </w:r>
        <w:r>
          <w:rPr>
            <w:webHidden/>
          </w:rPr>
          <w:t>168</w:t>
        </w:r>
        <w:r>
          <w:rPr>
            <w:webHidden/>
          </w:rPr>
          <w:fldChar w:fldCharType="end"/>
        </w:r>
      </w:hyperlink>
    </w:p>
    <w:p w14:paraId="2CCC7C8C" w14:textId="0B0E4D88" w:rsidR="00511303" w:rsidRDefault="00511303">
      <w:pPr>
        <w:pStyle w:val="TOC2"/>
        <w:rPr>
          <w:rFonts w:asciiTheme="minorHAnsi" w:eastAsiaTheme="minorEastAsia" w:hAnsiTheme="minorHAnsi" w:cstheme="minorBidi"/>
          <w:kern w:val="2"/>
          <w:szCs w:val="24"/>
          <w14:ligatures w14:val="standardContextual"/>
        </w:rPr>
      </w:pPr>
      <w:hyperlink w:anchor="_Toc206853542" w:history="1">
        <w:r w:rsidRPr="00C26471">
          <w:rPr>
            <w:rStyle w:val="Hyperlink"/>
          </w:rPr>
          <w:t>Tableau No. 2 :  Terrassements</w:t>
        </w:r>
        <w:r>
          <w:rPr>
            <w:webHidden/>
          </w:rPr>
          <w:tab/>
        </w:r>
        <w:r>
          <w:rPr>
            <w:webHidden/>
          </w:rPr>
          <w:fldChar w:fldCharType="begin"/>
        </w:r>
        <w:r>
          <w:rPr>
            <w:webHidden/>
          </w:rPr>
          <w:instrText xml:space="preserve"> PAGEREF _Toc206853542 \h </w:instrText>
        </w:r>
        <w:r>
          <w:rPr>
            <w:webHidden/>
          </w:rPr>
        </w:r>
        <w:r>
          <w:rPr>
            <w:webHidden/>
          </w:rPr>
          <w:fldChar w:fldCharType="separate"/>
        </w:r>
        <w:r>
          <w:rPr>
            <w:webHidden/>
          </w:rPr>
          <w:t>169</w:t>
        </w:r>
        <w:r>
          <w:rPr>
            <w:webHidden/>
          </w:rPr>
          <w:fldChar w:fldCharType="end"/>
        </w:r>
      </w:hyperlink>
    </w:p>
    <w:p w14:paraId="3BD2D768" w14:textId="0DD43912" w:rsidR="00511303" w:rsidRDefault="00511303">
      <w:pPr>
        <w:pStyle w:val="TOC2"/>
        <w:rPr>
          <w:rFonts w:asciiTheme="minorHAnsi" w:eastAsiaTheme="minorEastAsia" w:hAnsiTheme="minorHAnsi" w:cstheme="minorBidi"/>
          <w:kern w:val="2"/>
          <w:szCs w:val="24"/>
          <w14:ligatures w14:val="standardContextual"/>
        </w:rPr>
      </w:pPr>
      <w:hyperlink w:anchor="_Toc206853543" w:history="1">
        <w:r w:rsidRPr="00C26471">
          <w:rPr>
            <w:rStyle w:val="Hyperlink"/>
          </w:rPr>
          <w:t>Tableau No. 3:  Buses et ouvrages d’art</w:t>
        </w:r>
        <w:r>
          <w:rPr>
            <w:webHidden/>
          </w:rPr>
          <w:tab/>
        </w:r>
        <w:r>
          <w:rPr>
            <w:webHidden/>
          </w:rPr>
          <w:fldChar w:fldCharType="begin"/>
        </w:r>
        <w:r>
          <w:rPr>
            <w:webHidden/>
          </w:rPr>
          <w:instrText xml:space="preserve"> PAGEREF _Toc206853543 \h </w:instrText>
        </w:r>
        <w:r>
          <w:rPr>
            <w:webHidden/>
          </w:rPr>
        </w:r>
        <w:r>
          <w:rPr>
            <w:webHidden/>
          </w:rPr>
          <w:fldChar w:fldCharType="separate"/>
        </w:r>
        <w:r>
          <w:rPr>
            <w:webHidden/>
          </w:rPr>
          <w:t>170</w:t>
        </w:r>
        <w:r>
          <w:rPr>
            <w:webHidden/>
          </w:rPr>
          <w:fldChar w:fldCharType="end"/>
        </w:r>
      </w:hyperlink>
    </w:p>
    <w:p w14:paraId="229E94BD" w14:textId="4C819777" w:rsidR="00511303" w:rsidRDefault="00511303">
      <w:pPr>
        <w:pStyle w:val="TOC2"/>
        <w:rPr>
          <w:rFonts w:asciiTheme="minorHAnsi" w:eastAsiaTheme="minorEastAsia" w:hAnsiTheme="minorHAnsi" w:cstheme="minorBidi"/>
          <w:kern w:val="2"/>
          <w:szCs w:val="24"/>
          <w14:ligatures w14:val="standardContextual"/>
        </w:rPr>
      </w:pPr>
      <w:hyperlink w:anchor="_Toc206853544" w:history="1">
        <w:r w:rsidRPr="00C26471">
          <w:rPr>
            <w:rStyle w:val="Hyperlink"/>
          </w:rPr>
          <w:t>Travail en Régie</w:t>
        </w:r>
        <w:r>
          <w:rPr>
            <w:webHidden/>
          </w:rPr>
          <w:tab/>
        </w:r>
        <w:r>
          <w:rPr>
            <w:webHidden/>
          </w:rPr>
          <w:fldChar w:fldCharType="begin"/>
        </w:r>
        <w:r>
          <w:rPr>
            <w:webHidden/>
          </w:rPr>
          <w:instrText xml:space="preserve"> PAGEREF _Toc206853544 \h </w:instrText>
        </w:r>
        <w:r>
          <w:rPr>
            <w:webHidden/>
          </w:rPr>
        </w:r>
        <w:r>
          <w:rPr>
            <w:webHidden/>
          </w:rPr>
          <w:fldChar w:fldCharType="separate"/>
        </w:r>
        <w:r>
          <w:rPr>
            <w:webHidden/>
          </w:rPr>
          <w:t>171</w:t>
        </w:r>
        <w:r>
          <w:rPr>
            <w:webHidden/>
          </w:rPr>
          <w:fldChar w:fldCharType="end"/>
        </w:r>
      </w:hyperlink>
    </w:p>
    <w:p w14:paraId="38BCD5FA" w14:textId="6B8ED904" w:rsidR="00511303" w:rsidRDefault="00511303">
      <w:pPr>
        <w:pStyle w:val="TOC2"/>
        <w:rPr>
          <w:rFonts w:asciiTheme="minorHAnsi" w:eastAsiaTheme="minorEastAsia" w:hAnsiTheme="minorHAnsi" w:cstheme="minorBidi"/>
          <w:kern w:val="2"/>
          <w:szCs w:val="24"/>
          <w14:ligatures w14:val="standardContextual"/>
        </w:rPr>
      </w:pPr>
      <w:hyperlink w:anchor="_Toc206853545" w:history="1">
        <w:r w:rsidRPr="00C26471">
          <w:rPr>
            <w:rStyle w:val="Hyperlink"/>
          </w:rPr>
          <w:t>Tarifs des Travaux en Régie :  1. Main d’Œuvre</w:t>
        </w:r>
        <w:r>
          <w:rPr>
            <w:webHidden/>
          </w:rPr>
          <w:tab/>
        </w:r>
        <w:r>
          <w:rPr>
            <w:webHidden/>
          </w:rPr>
          <w:fldChar w:fldCharType="begin"/>
        </w:r>
        <w:r>
          <w:rPr>
            <w:webHidden/>
          </w:rPr>
          <w:instrText xml:space="preserve"> PAGEREF _Toc206853545 \h </w:instrText>
        </w:r>
        <w:r>
          <w:rPr>
            <w:webHidden/>
          </w:rPr>
        </w:r>
        <w:r>
          <w:rPr>
            <w:webHidden/>
          </w:rPr>
          <w:fldChar w:fldCharType="separate"/>
        </w:r>
        <w:r>
          <w:rPr>
            <w:webHidden/>
          </w:rPr>
          <w:t>175</w:t>
        </w:r>
        <w:r>
          <w:rPr>
            <w:webHidden/>
          </w:rPr>
          <w:fldChar w:fldCharType="end"/>
        </w:r>
      </w:hyperlink>
    </w:p>
    <w:p w14:paraId="3F699DF4" w14:textId="4457F2B5" w:rsidR="00511303" w:rsidRDefault="00511303">
      <w:pPr>
        <w:pStyle w:val="TOC2"/>
        <w:rPr>
          <w:rFonts w:asciiTheme="minorHAnsi" w:eastAsiaTheme="minorEastAsia" w:hAnsiTheme="minorHAnsi" w:cstheme="minorBidi"/>
          <w:kern w:val="2"/>
          <w:szCs w:val="24"/>
          <w14:ligatures w14:val="standardContextual"/>
        </w:rPr>
      </w:pPr>
      <w:hyperlink w:anchor="_Toc206853546" w:history="1">
        <w:r w:rsidRPr="00C26471">
          <w:rPr>
            <w:rStyle w:val="Hyperlink"/>
          </w:rPr>
          <w:t>Tarifs des Travaux en Régie :  2. Matériaux</w:t>
        </w:r>
        <w:r>
          <w:rPr>
            <w:webHidden/>
          </w:rPr>
          <w:tab/>
        </w:r>
        <w:r>
          <w:rPr>
            <w:webHidden/>
          </w:rPr>
          <w:fldChar w:fldCharType="begin"/>
        </w:r>
        <w:r>
          <w:rPr>
            <w:webHidden/>
          </w:rPr>
          <w:instrText xml:space="preserve"> PAGEREF _Toc206853546 \h </w:instrText>
        </w:r>
        <w:r>
          <w:rPr>
            <w:webHidden/>
          </w:rPr>
        </w:r>
        <w:r>
          <w:rPr>
            <w:webHidden/>
          </w:rPr>
          <w:fldChar w:fldCharType="separate"/>
        </w:r>
        <w:r>
          <w:rPr>
            <w:webHidden/>
          </w:rPr>
          <w:t>176</w:t>
        </w:r>
        <w:r>
          <w:rPr>
            <w:webHidden/>
          </w:rPr>
          <w:fldChar w:fldCharType="end"/>
        </w:r>
      </w:hyperlink>
    </w:p>
    <w:p w14:paraId="51DD7414" w14:textId="0EEE1205" w:rsidR="00511303" w:rsidRDefault="00511303">
      <w:pPr>
        <w:pStyle w:val="TOC2"/>
        <w:rPr>
          <w:rFonts w:asciiTheme="minorHAnsi" w:eastAsiaTheme="minorEastAsia" w:hAnsiTheme="minorHAnsi" w:cstheme="minorBidi"/>
          <w:kern w:val="2"/>
          <w:szCs w:val="24"/>
          <w14:ligatures w14:val="standardContextual"/>
        </w:rPr>
      </w:pPr>
      <w:hyperlink w:anchor="_Toc206853547" w:history="1">
        <w:r w:rsidRPr="00C26471">
          <w:rPr>
            <w:rStyle w:val="Hyperlink"/>
          </w:rPr>
          <w:t>Annexe Travaux en Régie :  3. Matériel de l’Entrepreneur</w:t>
        </w:r>
        <w:r>
          <w:rPr>
            <w:webHidden/>
          </w:rPr>
          <w:tab/>
        </w:r>
        <w:r>
          <w:rPr>
            <w:webHidden/>
          </w:rPr>
          <w:fldChar w:fldCharType="begin"/>
        </w:r>
        <w:r>
          <w:rPr>
            <w:webHidden/>
          </w:rPr>
          <w:instrText xml:space="preserve"> PAGEREF _Toc206853547 \h </w:instrText>
        </w:r>
        <w:r>
          <w:rPr>
            <w:webHidden/>
          </w:rPr>
        </w:r>
        <w:r>
          <w:rPr>
            <w:webHidden/>
          </w:rPr>
          <w:fldChar w:fldCharType="separate"/>
        </w:r>
        <w:r>
          <w:rPr>
            <w:webHidden/>
          </w:rPr>
          <w:t>177</w:t>
        </w:r>
        <w:r>
          <w:rPr>
            <w:webHidden/>
          </w:rPr>
          <w:fldChar w:fldCharType="end"/>
        </w:r>
      </w:hyperlink>
    </w:p>
    <w:p w14:paraId="37BB0652" w14:textId="5945AC47" w:rsidR="00511303" w:rsidRDefault="00511303">
      <w:pPr>
        <w:pStyle w:val="TOC2"/>
        <w:rPr>
          <w:rFonts w:asciiTheme="minorHAnsi" w:eastAsiaTheme="minorEastAsia" w:hAnsiTheme="minorHAnsi" w:cstheme="minorBidi"/>
          <w:kern w:val="2"/>
          <w:szCs w:val="24"/>
          <w14:ligatures w14:val="standardContextual"/>
        </w:rPr>
      </w:pPr>
      <w:hyperlink w:anchor="_Toc206853548" w:history="1">
        <w:r w:rsidRPr="00C26471">
          <w:rPr>
            <w:rStyle w:val="Hyperlink"/>
          </w:rPr>
          <w:t>Récapitulatif des Travaux en Régie</w:t>
        </w:r>
        <w:r>
          <w:rPr>
            <w:webHidden/>
          </w:rPr>
          <w:tab/>
        </w:r>
        <w:r>
          <w:rPr>
            <w:webHidden/>
          </w:rPr>
          <w:fldChar w:fldCharType="begin"/>
        </w:r>
        <w:r>
          <w:rPr>
            <w:webHidden/>
          </w:rPr>
          <w:instrText xml:space="preserve"> PAGEREF _Toc206853548 \h </w:instrText>
        </w:r>
        <w:r>
          <w:rPr>
            <w:webHidden/>
          </w:rPr>
        </w:r>
        <w:r>
          <w:rPr>
            <w:webHidden/>
          </w:rPr>
          <w:fldChar w:fldCharType="separate"/>
        </w:r>
        <w:r>
          <w:rPr>
            <w:webHidden/>
          </w:rPr>
          <w:t>178</w:t>
        </w:r>
        <w:r>
          <w:rPr>
            <w:webHidden/>
          </w:rPr>
          <w:fldChar w:fldCharType="end"/>
        </w:r>
      </w:hyperlink>
    </w:p>
    <w:p w14:paraId="1CEE5693" w14:textId="4CC2F850" w:rsidR="00511303" w:rsidRDefault="00511303">
      <w:pPr>
        <w:pStyle w:val="TOC2"/>
        <w:rPr>
          <w:rFonts w:asciiTheme="minorHAnsi" w:eastAsiaTheme="minorEastAsia" w:hAnsiTheme="minorHAnsi" w:cstheme="minorBidi"/>
          <w:kern w:val="2"/>
          <w:szCs w:val="24"/>
          <w14:ligatures w14:val="standardContextual"/>
        </w:rPr>
      </w:pPr>
      <w:hyperlink w:anchor="_Toc206853549" w:history="1">
        <w:r w:rsidRPr="00C26471">
          <w:rPr>
            <w:rStyle w:val="Hyperlink"/>
          </w:rPr>
          <w:t>Récapitulatif des Sommes Provisionnelles dans le Détail Quantitatif et Estimatif</w:t>
        </w:r>
        <w:r>
          <w:rPr>
            <w:webHidden/>
          </w:rPr>
          <w:tab/>
        </w:r>
        <w:r>
          <w:rPr>
            <w:webHidden/>
          </w:rPr>
          <w:fldChar w:fldCharType="begin"/>
        </w:r>
        <w:r>
          <w:rPr>
            <w:webHidden/>
          </w:rPr>
          <w:instrText xml:space="preserve"> PAGEREF _Toc206853549 \h </w:instrText>
        </w:r>
        <w:r>
          <w:rPr>
            <w:webHidden/>
          </w:rPr>
        </w:r>
        <w:r>
          <w:rPr>
            <w:webHidden/>
          </w:rPr>
          <w:fldChar w:fldCharType="separate"/>
        </w:r>
        <w:r>
          <w:rPr>
            <w:webHidden/>
          </w:rPr>
          <w:t>179</w:t>
        </w:r>
        <w:r>
          <w:rPr>
            <w:webHidden/>
          </w:rPr>
          <w:fldChar w:fldCharType="end"/>
        </w:r>
      </w:hyperlink>
    </w:p>
    <w:p w14:paraId="7E7C169F" w14:textId="63480D04" w:rsidR="00511303" w:rsidRDefault="00511303">
      <w:pPr>
        <w:pStyle w:val="TOC2"/>
        <w:rPr>
          <w:rFonts w:asciiTheme="minorHAnsi" w:eastAsiaTheme="minorEastAsia" w:hAnsiTheme="minorHAnsi" w:cstheme="minorBidi"/>
          <w:kern w:val="2"/>
          <w:szCs w:val="24"/>
          <w14:ligatures w14:val="standardContextual"/>
        </w:rPr>
      </w:pPr>
      <w:hyperlink w:anchor="_Toc206853550" w:history="1">
        <w:r w:rsidRPr="00C26471">
          <w:rPr>
            <w:rStyle w:val="Hyperlink"/>
          </w:rPr>
          <w:t>Récapitulatif Général</w:t>
        </w:r>
        <w:r>
          <w:rPr>
            <w:webHidden/>
          </w:rPr>
          <w:tab/>
        </w:r>
        <w:r>
          <w:rPr>
            <w:webHidden/>
          </w:rPr>
          <w:fldChar w:fldCharType="begin"/>
        </w:r>
        <w:r>
          <w:rPr>
            <w:webHidden/>
          </w:rPr>
          <w:instrText xml:space="preserve"> PAGEREF _Toc206853550 \h </w:instrText>
        </w:r>
        <w:r>
          <w:rPr>
            <w:webHidden/>
          </w:rPr>
        </w:r>
        <w:r>
          <w:rPr>
            <w:webHidden/>
          </w:rPr>
          <w:fldChar w:fldCharType="separate"/>
        </w:r>
        <w:r>
          <w:rPr>
            <w:webHidden/>
          </w:rPr>
          <w:t>180</w:t>
        </w:r>
        <w:r>
          <w:rPr>
            <w:webHidden/>
          </w:rPr>
          <w:fldChar w:fldCharType="end"/>
        </w:r>
      </w:hyperlink>
    </w:p>
    <w:p w14:paraId="4E7CEDB8" w14:textId="346B437F" w:rsidR="00FA0D66" w:rsidRDefault="00511303" w:rsidP="00E322F8">
      <w:pPr>
        <w:ind w:hanging="36"/>
        <w:rPr>
          <w:rFonts w:eastAsiaTheme="minorEastAsia"/>
        </w:rPr>
      </w:pPr>
      <w:r>
        <w:rPr>
          <w:rFonts w:ascii="Times New Roman Bold" w:hAnsi="Times New Roman Bold"/>
          <w:b/>
          <w:noProof/>
          <w:sz w:val="28"/>
        </w:rPr>
        <w:fldChar w:fldCharType="end"/>
      </w:r>
    </w:p>
    <w:p w14:paraId="5A9F0B7F" w14:textId="77777777" w:rsidR="00806446" w:rsidRPr="00E322F8" w:rsidRDefault="00806446" w:rsidP="00424F7F">
      <w:pPr>
        <w:ind w:hanging="36"/>
      </w:pPr>
    </w:p>
    <w:p w14:paraId="3B6A119E" w14:textId="73462CB3" w:rsidR="0081122D" w:rsidRPr="00424F7F" w:rsidRDefault="0081122D" w:rsidP="00424F7F">
      <w:pPr>
        <w:ind w:hanging="36"/>
        <w:rPr>
          <w:rFonts w:eastAsiaTheme="minorEastAsia"/>
        </w:rPr>
        <w:sectPr w:rsidR="0081122D" w:rsidRPr="00424F7F" w:rsidSect="007F1FDF">
          <w:footerReference w:type="even" r:id="rId100"/>
          <w:footerReference w:type="default" r:id="rId101"/>
          <w:headerReference w:type="first" r:id="rId102"/>
          <w:footerReference w:type="first" r:id="rId103"/>
          <w:footnotePr>
            <w:numRestart w:val="eachPage"/>
          </w:footnotePr>
          <w:endnotePr>
            <w:numFmt w:val="decimal"/>
          </w:endnotePr>
          <w:pgSz w:w="12240" w:h="15840" w:code="1"/>
          <w:pgMar w:top="1440" w:right="1440" w:bottom="1152" w:left="1440" w:header="720" w:footer="720" w:gutter="0"/>
          <w:cols w:space="720"/>
          <w:titlePg/>
        </w:sectPr>
      </w:pPr>
    </w:p>
    <w:p w14:paraId="201ED311" w14:textId="41470121" w:rsidR="00DA15B0" w:rsidRPr="00E157C9" w:rsidRDefault="00DA15B0" w:rsidP="00A76396">
      <w:pPr>
        <w:pStyle w:val="Sec4head1"/>
      </w:pPr>
      <w:bookmarkStart w:id="492" w:name="_Toc479200517"/>
      <w:bookmarkStart w:id="493" w:name="_Toc327863856"/>
      <w:bookmarkStart w:id="494" w:name="_Toc461854736"/>
      <w:bookmarkStart w:id="495" w:name="_Toc138934628"/>
      <w:bookmarkStart w:id="496" w:name="_Toc206853378"/>
      <w:bookmarkStart w:id="497" w:name="_Toc206853496"/>
      <w:r w:rsidRPr="00424F7F">
        <w:lastRenderedPageBreak/>
        <w:t>Lettre de Soumission</w:t>
      </w:r>
      <w:bookmarkEnd w:id="492"/>
      <w:bookmarkEnd w:id="493"/>
      <w:bookmarkEnd w:id="494"/>
      <w:r w:rsidR="00D10EA8">
        <w:t xml:space="preserve"> – Pa</w:t>
      </w:r>
      <w:r w:rsidR="00EB2793">
        <w:t>r</w:t>
      </w:r>
      <w:r w:rsidR="00D10EA8">
        <w:t>tie Technique</w:t>
      </w:r>
      <w:bookmarkEnd w:id="495"/>
      <w:bookmarkEnd w:id="496"/>
      <w:bookmarkEnd w:id="497"/>
    </w:p>
    <w:tbl>
      <w:tblPr>
        <w:tblStyle w:val="TableGrid"/>
        <w:tblW w:w="0" w:type="auto"/>
        <w:tblLook w:val="04A0" w:firstRow="1" w:lastRow="0" w:firstColumn="1" w:lastColumn="0" w:noHBand="0" w:noVBand="1"/>
      </w:tblPr>
      <w:tblGrid>
        <w:gridCol w:w="9350"/>
      </w:tblGrid>
      <w:tr w:rsidR="003662D6" w14:paraId="24B34E22" w14:textId="77777777" w:rsidTr="002612B1">
        <w:trPr>
          <w:trHeight w:val="2168"/>
        </w:trPr>
        <w:tc>
          <w:tcPr>
            <w:tcW w:w="9576" w:type="dxa"/>
          </w:tcPr>
          <w:p w14:paraId="0C7EDFFF" w14:textId="1E5E7DAF" w:rsidR="003662D6" w:rsidRPr="00337B0F" w:rsidRDefault="003662D6" w:rsidP="003662D6">
            <w:pPr>
              <w:pStyle w:val="SecIV"/>
              <w:jc w:val="both"/>
              <w:rPr>
                <w:b w:val="0"/>
                <w:bCs/>
                <w:i/>
                <w:iCs/>
                <w:sz w:val="24"/>
                <w:szCs w:val="24"/>
              </w:rPr>
            </w:pPr>
            <w:r w:rsidRPr="00337B0F">
              <w:rPr>
                <w:b w:val="0"/>
                <w:bCs/>
                <w:i/>
                <w:iCs/>
                <w:sz w:val="24"/>
                <w:szCs w:val="24"/>
              </w:rPr>
              <w:t xml:space="preserve">INSTRUCTIONS AUX SOUMISSIONNAIRES : SUPPRIMER CE </w:t>
            </w:r>
            <w:r w:rsidR="00E20D17">
              <w:rPr>
                <w:b w:val="0"/>
                <w:bCs/>
                <w:i/>
                <w:iCs/>
                <w:sz w:val="24"/>
                <w:szCs w:val="24"/>
              </w:rPr>
              <w:t>CARTOUCH</w:t>
            </w:r>
            <w:r w:rsidRPr="00337B0F">
              <w:rPr>
                <w:b w:val="0"/>
                <w:bCs/>
                <w:i/>
                <w:iCs/>
                <w:sz w:val="24"/>
                <w:szCs w:val="24"/>
              </w:rPr>
              <w:t xml:space="preserve">E APRÈS AVOIR COMPLETE </w:t>
            </w:r>
            <w:r w:rsidR="00E20D17">
              <w:rPr>
                <w:b w:val="0"/>
                <w:bCs/>
                <w:i/>
                <w:iCs/>
                <w:sz w:val="24"/>
                <w:szCs w:val="24"/>
              </w:rPr>
              <w:t>L</w:t>
            </w:r>
            <w:r w:rsidRPr="00337B0F">
              <w:rPr>
                <w:b w:val="0"/>
                <w:bCs/>
                <w:i/>
                <w:iCs/>
                <w:sz w:val="24"/>
                <w:szCs w:val="24"/>
              </w:rPr>
              <w:t>E DOCUMENT</w:t>
            </w:r>
          </w:p>
          <w:p w14:paraId="7A63FF51" w14:textId="21800CDB" w:rsidR="003662D6" w:rsidRPr="00337B0F" w:rsidRDefault="003662D6" w:rsidP="003662D6">
            <w:pPr>
              <w:pStyle w:val="SecIV"/>
              <w:jc w:val="both"/>
              <w:rPr>
                <w:b w:val="0"/>
                <w:bCs/>
                <w:i/>
                <w:iCs/>
                <w:sz w:val="24"/>
                <w:szCs w:val="24"/>
              </w:rPr>
            </w:pPr>
            <w:bookmarkStart w:id="498" w:name="_Toc73714736"/>
            <w:r w:rsidRPr="00337B0F">
              <w:rPr>
                <w:b w:val="0"/>
                <w:bCs/>
                <w:i/>
                <w:iCs/>
                <w:sz w:val="24"/>
                <w:szCs w:val="24"/>
              </w:rPr>
              <w:t>Le Soumissionnaire doit pré</w:t>
            </w:r>
            <w:r w:rsidR="00E20D17">
              <w:rPr>
                <w:b w:val="0"/>
                <w:bCs/>
                <w:i/>
                <w:iCs/>
                <w:sz w:val="24"/>
                <w:szCs w:val="24"/>
              </w:rPr>
              <w:t>p</w:t>
            </w:r>
            <w:r w:rsidRPr="00337B0F">
              <w:rPr>
                <w:b w:val="0"/>
                <w:bCs/>
                <w:i/>
                <w:iCs/>
                <w:sz w:val="24"/>
                <w:szCs w:val="24"/>
              </w:rPr>
              <w:t>arer la Lettre de Soumission sur un papier à entête montrant clairement le nom complet du Soumissionnaire et son adresse.</w:t>
            </w:r>
            <w:bookmarkEnd w:id="498"/>
          </w:p>
          <w:p w14:paraId="325C9455" w14:textId="457B5E4E" w:rsidR="003662D6" w:rsidRDefault="003662D6" w:rsidP="002612B1">
            <w:pPr>
              <w:tabs>
                <w:tab w:val="right" w:pos="9000"/>
              </w:tabs>
              <w:ind w:left="0" w:firstLine="0"/>
            </w:pPr>
            <w:bookmarkStart w:id="499" w:name="_Toc73714737"/>
            <w:r w:rsidRPr="00337B0F">
              <w:rPr>
                <w:bCs/>
                <w:i/>
                <w:iCs/>
                <w:szCs w:val="24"/>
              </w:rPr>
              <w:t>Note : Toutes les parties du texte en itali</w:t>
            </w:r>
            <w:r w:rsidR="00D44D5B">
              <w:rPr>
                <w:bCs/>
                <w:i/>
                <w:iCs/>
                <w:szCs w:val="24"/>
              </w:rPr>
              <w:t>que</w:t>
            </w:r>
            <w:r w:rsidRPr="00337B0F">
              <w:rPr>
                <w:bCs/>
                <w:i/>
                <w:iCs/>
                <w:szCs w:val="24"/>
              </w:rPr>
              <w:t xml:space="preserve"> sont </w:t>
            </w:r>
            <w:r w:rsidR="005D4470">
              <w:rPr>
                <w:bCs/>
                <w:i/>
                <w:iCs/>
                <w:szCs w:val="24"/>
              </w:rPr>
              <w:t>une</w:t>
            </w:r>
            <w:r w:rsidRPr="00337B0F">
              <w:rPr>
                <w:bCs/>
                <w:i/>
                <w:iCs/>
                <w:szCs w:val="24"/>
              </w:rPr>
              <w:t xml:space="preserve"> aide </w:t>
            </w:r>
            <w:r w:rsidR="00832B9E">
              <w:rPr>
                <w:bCs/>
                <w:i/>
                <w:iCs/>
                <w:szCs w:val="24"/>
              </w:rPr>
              <w:t>aux</w:t>
            </w:r>
            <w:r w:rsidR="00832B9E" w:rsidRPr="00337B0F">
              <w:rPr>
                <w:bCs/>
                <w:i/>
                <w:iCs/>
                <w:szCs w:val="24"/>
              </w:rPr>
              <w:t xml:space="preserve"> </w:t>
            </w:r>
            <w:r w:rsidRPr="00337B0F">
              <w:rPr>
                <w:bCs/>
                <w:i/>
                <w:iCs/>
                <w:szCs w:val="24"/>
              </w:rPr>
              <w:t>Soumissionnaires à remplir ce formulaire</w:t>
            </w:r>
            <w:r w:rsidR="001140BD">
              <w:t>.</w:t>
            </w:r>
            <w:bookmarkEnd w:id="499"/>
          </w:p>
        </w:tc>
      </w:tr>
    </w:tbl>
    <w:p w14:paraId="6AA14E9A" w14:textId="1BE27BCA" w:rsidR="00B925BF" w:rsidRPr="006C1597" w:rsidRDefault="00B925BF" w:rsidP="00DA15B0">
      <w:pPr>
        <w:spacing w:before="120" w:after="120"/>
        <w:jc w:val="left"/>
      </w:pPr>
      <w:r w:rsidRPr="006C1597">
        <w:rPr>
          <w:b/>
          <w:bCs/>
        </w:rPr>
        <w:t>Date de soumission</w:t>
      </w:r>
      <w:r w:rsidR="005B69F3" w:rsidRPr="006C1597">
        <w:rPr>
          <w:b/>
          <w:bCs/>
        </w:rPr>
        <w:t> :</w:t>
      </w:r>
      <w:r w:rsidRPr="006C1597">
        <w:t xml:space="preserve"> </w:t>
      </w:r>
      <w:r w:rsidR="008451AF">
        <w:t>__________</w:t>
      </w:r>
      <w:r w:rsidRPr="006C1597">
        <w:rPr>
          <w:i/>
          <w:iCs/>
        </w:rPr>
        <w:t>[insérer la date (jour, mois, année) de remise de l’offre]</w:t>
      </w:r>
    </w:p>
    <w:p w14:paraId="49514F53" w14:textId="5E06E5A3" w:rsidR="00B925BF" w:rsidRPr="006C1597" w:rsidRDefault="00B925BF" w:rsidP="00DA15B0">
      <w:pPr>
        <w:spacing w:after="120"/>
        <w:ind w:right="72"/>
        <w:jc w:val="left"/>
      </w:pPr>
      <w:r w:rsidRPr="006C1597">
        <w:rPr>
          <w:b/>
          <w:bCs/>
        </w:rPr>
        <w:t>AO No.</w:t>
      </w:r>
      <w:r w:rsidR="005B69F3" w:rsidRPr="006C1597">
        <w:rPr>
          <w:b/>
          <w:bCs/>
        </w:rPr>
        <w:t> :</w:t>
      </w:r>
      <w:r w:rsidRPr="006C1597">
        <w:t xml:space="preserve"> </w:t>
      </w:r>
      <w:r w:rsidR="008451AF">
        <w:t>___________</w:t>
      </w:r>
      <w:r w:rsidRPr="006C1597">
        <w:rPr>
          <w:bCs/>
          <w:i/>
          <w:iCs/>
        </w:rPr>
        <w:t xml:space="preserve">[insérer </w:t>
      </w:r>
      <w:r w:rsidR="00832B9E">
        <w:rPr>
          <w:bCs/>
          <w:i/>
          <w:iCs/>
        </w:rPr>
        <w:t>l’identification</w:t>
      </w:r>
      <w:r w:rsidRPr="006C1597">
        <w:rPr>
          <w:bCs/>
          <w:i/>
          <w:iCs/>
        </w:rPr>
        <w:t xml:space="preserve"> de l’Appel d’Offres]</w:t>
      </w:r>
    </w:p>
    <w:p w14:paraId="3C00DDDA" w14:textId="07CD8619" w:rsidR="00B925BF" w:rsidRPr="006C1597" w:rsidRDefault="00B925BF" w:rsidP="00DA15B0">
      <w:pPr>
        <w:tabs>
          <w:tab w:val="right" w:pos="9000"/>
        </w:tabs>
        <w:spacing w:after="120"/>
        <w:jc w:val="left"/>
        <w:rPr>
          <w:bCs/>
          <w:i/>
          <w:iCs/>
        </w:rPr>
      </w:pPr>
      <w:r w:rsidRPr="006C1597">
        <w:rPr>
          <w:b/>
          <w:bCs/>
        </w:rPr>
        <w:t>Variante No.</w:t>
      </w:r>
      <w:r w:rsidR="005B69F3" w:rsidRPr="006C1597">
        <w:rPr>
          <w:b/>
          <w:bCs/>
        </w:rPr>
        <w:t> :</w:t>
      </w:r>
      <w:r w:rsidRPr="006C1597">
        <w:t xml:space="preserve"> </w:t>
      </w:r>
      <w:r w:rsidR="008451AF">
        <w:t>____________</w:t>
      </w:r>
      <w:r w:rsidRPr="006C1597">
        <w:rPr>
          <w:bCs/>
          <w:i/>
          <w:iCs/>
          <w:spacing w:val="-4"/>
        </w:rPr>
        <w:t>[insérer le numéro d’identification si cette offre est proposée pour une variante]</w:t>
      </w:r>
    </w:p>
    <w:p w14:paraId="148191AE" w14:textId="5FED4F71" w:rsidR="000A450A" w:rsidRPr="006C1597" w:rsidRDefault="00B925BF">
      <w:r w:rsidRPr="006C1597">
        <w:t>À</w:t>
      </w:r>
      <w:r w:rsidR="005B69F3" w:rsidRPr="006C1597">
        <w:t> :</w:t>
      </w:r>
      <w:r w:rsidRPr="006C1597">
        <w:t xml:space="preserve"> </w:t>
      </w:r>
      <w:r w:rsidRPr="006C1597">
        <w:rPr>
          <w:b/>
          <w:i/>
          <w:iCs/>
        </w:rPr>
        <w:t xml:space="preserve">[insérer le nom complet du Maître </w:t>
      </w:r>
      <w:r w:rsidR="001A0797" w:rsidRPr="006C1597">
        <w:rPr>
          <w:b/>
          <w:i/>
          <w:iCs/>
        </w:rPr>
        <w:t>d</w:t>
      </w:r>
      <w:r w:rsidRPr="006C1597">
        <w:rPr>
          <w:b/>
          <w:i/>
          <w:iCs/>
        </w:rPr>
        <w:t>’Ouvrage]</w:t>
      </w:r>
    </w:p>
    <w:p w14:paraId="6975EDE5" w14:textId="5C308B54" w:rsidR="0058011F" w:rsidRDefault="000A450A">
      <w:r w:rsidRPr="006C1597">
        <w:t>Nous, les soussignés</w:t>
      </w:r>
      <w:r w:rsidR="003507FA">
        <w:t>,</w:t>
      </w:r>
      <w:r w:rsidRPr="006C1597">
        <w:t> </w:t>
      </w:r>
      <w:r w:rsidR="0058011F">
        <w:t>soumettons ci-joint notre Offre</w:t>
      </w:r>
      <w:r w:rsidR="003507FA">
        <w:t xml:space="preserve"> </w:t>
      </w:r>
      <w:r w:rsidR="0058011F">
        <w:t>en deux parties, à savoir :</w:t>
      </w:r>
    </w:p>
    <w:p w14:paraId="4142385D" w14:textId="1A597036" w:rsidR="0058011F" w:rsidRDefault="0058011F" w:rsidP="00AE5014">
      <w:pPr>
        <w:pStyle w:val="ListParagraph"/>
        <w:numPr>
          <w:ilvl w:val="0"/>
          <w:numId w:val="155"/>
        </w:numPr>
      </w:pPr>
      <w:r>
        <w:t>La Partie Technique, et</w:t>
      </w:r>
    </w:p>
    <w:p w14:paraId="74329A7C" w14:textId="68DBB456" w:rsidR="0058011F" w:rsidRDefault="0058011F" w:rsidP="00424F7F">
      <w:pPr>
        <w:pStyle w:val="ListParagraph"/>
        <w:ind w:firstLine="0"/>
      </w:pPr>
    </w:p>
    <w:p w14:paraId="64501C97" w14:textId="51A2CF9D" w:rsidR="001919D1" w:rsidRDefault="001919D1" w:rsidP="00AE5014">
      <w:pPr>
        <w:pStyle w:val="ListParagraph"/>
        <w:numPr>
          <w:ilvl w:val="0"/>
          <w:numId w:val="155"/>
        </w:numPr>
      </w:pPr>
      <w:r>
        <w:t xml:space="preserve">La Partie Financière. </w:t>
      </w:r>
    </w:p>
    <w:p w14:paraId="2E73CA0E" w14:textId="36D7FC0C" w:rsidR="000A450A" w:rsidRPr="006C1597" w:rsidRDefault="00763172">
      <w:r>
        <w:t xml:space="preserve">En soumettant notre Offre, nous faisons les </w:t>
      </w:r>
      <w:r w:rsidR="00EF0CBB">
        <w:t>déclarations</w:t>
      </w:r>
      <w:r>
        <w:t xml:space="preserve"> suivante</w:t>
      </w:r>
      <w:r w:rsidR="0042660D">
        <w:t>s</w:t>
      </w:r>
      <w:r w:rsidR="005B69F3" w:rsidRPr="006C1597">
        <w:t> :</w:t>
      </w:r>
      <w:r w:rsidR="000A450A" w:rsidRPr="006C1597">
        <w:t xml:space="preserve"> </w:t>
      </w:r>
    </w:p>
    <w:p w14:paraId="4EA7C708" w14:textId="106E318D" w:rsidR="000A450A" w:rsidRPr="006C1597" w:rsidRDefault="003662D6" w:rsidP="00AE5014">
      <w:pPr>
        <w:numPr>
          <w:ilvl w:val="0"/>
          <w:numId w:val="17"/>
        </w:numPr>
        <w:tabs>
          <w:tab w:val="right" w:pos="9000"/>
        </w:tabs>
        <w:ind w:left="630" w:hanging="570"/>
      </w:pPr>
      <w:r w:rsidRPr="002612B1">
        <w:rPr>
          <w:b/>
          <w:bCs/>
        </w:rPr>
        <w:t>Pas de Réserve</w:t>
      </w:r>
      <w:r>
        <w:t xml:space="preserve"> : </w:t>
      </w:r>
      <w:r w:rsidR="00A11B52" w:rsidRPr="006C1597">
        <w:t>n</w:t>
      </w:r>
      <w:r w:rsidR="000A450A" w:rsidRPr="006C1597">
        <w:t xml:space="preserve">ous avons examiné le Dossier d’Appel d’Offres, y compris les </w:t>
      </w:r>
      <w:r w:rsidR="00F434B7">
        <w:t>A</w:t>
      </w:r>
      <w:r w:rsidR="000A450A" w:rsidRPr="006C1597">
        <w:t xml:space="preserve">dditifs </w:t>
      </w:r>
      <w:r w:rsidR="001A7798" w:rsidRPr="006C1597">
        <w:t>No.</w:t>
      </w:r>
      <w:r w:rsidR="005B69F3" w:rsidRPr="006C1597">
        <w:t> :</w:t>
      </w:r>
      <w:r w:rsidR="001A7798" w:rsidRPr="006C1597">
        <w:t xml:space="preserve"> </w:t>
      </w:r>
      <w:r w:rsidR="001A7798" w:rsidRPr="006C1597">
        <w:rPr>
          <w:bCs/>
          <w:i/>
          <w:iCs/>
        </w:rPr>
        <w:t>[insérer les numéros et date</w:t>
      </w:r>
      <w:r w:rsidR="00DA15B0" w:rsidRPr="006C1597">
        <w:rPr>
          <w:bCs/>
          <w:i/>
          <w:iCs/>
        </w:rPr>
        <w:t>]</w:t>
      </w:r>
      <w:r w:rsidR="005B69F3" w:rsidRPr="006C1597">
        <w:t> </w:t>
      </w:r>
      <w:r w:rsidR="008451AF">
        <w:t>émis selon l’article 8 des Instructions aux Soumissionnaires (IS)</w:t>
      </w:r>
      <w:r w:rsidR="00F434B7">
        <w:t xml:space="preserve"> </w:t>
      </w:r>
      <w:r w:rsidR="00F434B7" w:rsidRPr="006C1597">
        <w:t>et n’avons pas de réserve</w:t>
      </w:r>
      <w:r w:rsidR="005B69F3" w:rsidRPr="006C1597">
        <w:t>;</w:t>
      </w:r>
    </w:p>
    <w:p w14:paraId="158B6E3A" w14:textId="04EAFC0F" w:rsidR="00294BAD" w:rsidRDefault="003662D6" w:rsidP="00AE5014">
      <w:pPr>
        <w:numPr>
          <w:ilvl w:val="0"/>
          <w:numId w:val="17"/>
        </w:numPr>
        <w:tabs>
          <w:tab w:val="right" w:pos="9000"/>
        </w:tabs>
        <w:ind w:left="630" w:hanging="570"/>
      </w:pPr>
      <w:r w:rsidRPr="002612B1">
        <w:rPr>
          <w:b/>
          <w:bCs/>
        </w:rPr>
        <w:t>Eligibilité</w:t>
      </w:r>
      <w:r>
        <w:t xml:space="preserve"> : </w:t>
      </w:r>
      <w:r w:rsidR="00A11B52" w:rsidRPr="006C1597">
        <w:t>n</w:t>
      </w:r>
      <w:r w:rsidR="00232B0F" w:rsidRPr="006C1597">
        <w:t xml:space="preserve">ous remplissons les critères d’éligibilité </w:t>
      </w:r>
      <w:r w:rsidR="001A7798" w:rsidRPr="006C1597">
        <w:t xml:space="preserve">et nous </w:t>
      </w:r>
      <w:r w:rsidR="00FF5E79" w:rsidRPr="006C1597">
        <w:t>n’avons</w:t>
      </w:r>
      <w:r w:rsidR="00E519FA" w:rsidRPr="006C1597">
        <w:t xml:space="preserve"> pas de conflit d’intérêt tel</w:t>
      </w:r>
      <w:r w:rsidR="00A07F59" w:rsidRPr="006C1597">
        <w:t>s</w:t>
      </w:r>
      <w:r w:rsidR="00E519FA" w:rsidRPr="006C1597">
        <w:t xml:space="preserve"> </w:t>
      </w:r>
      <w:r w:rsidR="00A11B52" w:rsidRPr="006C1597">
        <w:t>que défini</w:t>
      </w:r>
      <w:r w:rsidR="00A07F59" w:rsidRPr="006C1597">
        <w:t>s</w:t>
      </w:r>
      <w:r w:rsidR="00A11B52" w:rsidRPr="006C1597">
        <w:t xml:space="preserve"> à l’article 4 des IS</w:t>
      </w:r>
      <w:r w:rsidR="005B69F3" w:rsidRPr="006C1597">
        <w:t> ;</w:t>
      </w:r>
      <w:r w:rsidR="00232B0F" w:rsidRPr="006C1597">
        <w:t xml:space="preserve"> </w:t>
      </w:r>
    </w:p>
    <w:p w14:paraId="06D65C17" w14:textId="6847E981" w:rsidR="00914B00" w:rsidRPr="006C1597" w:rsidRDefault="00914B00" w:rsidP="00AE5014">
      <w:pPr>
        <w:numPr>
          <w:ilvl w:val="0"/>
          <w:numId w:val="17"/>
        </w:numPr>
        <w:tabs>
          <w:tab w:val="right" w:pos="9000"/>
        </w:tabs>
        <w:ind w:left="630" w:hanging="570"/>
      </w:pPr>
      <w:r w:rsidRPr="00070B46">
        <w:rPr>
          <w:b/>
          <w:bCs/>
        </w:rPr>
        <w:t>Déclaration de Garantie d’Offre</w:t>
      </w:r>
      <w:r>
        <w:t xml:space="preserve"> : </w:t>
      </w:r>
      <w:r w:rsidRPr="006C1597">
        <w:t xml:space="preserve"> nous n’avons pas été exclus par le Maître d’Ouvrage sur la base de la mise en œuvre d</w:t>
      </w:r>
      <w:r>
        <w:t>’une D</w:t>
      </w:r>
      <w:r w:rsidRPr="006C1597">
        <w:t xml:space="preserve">éclaration de </w:t>
      </w:r>
      <w:r>
        <w:t>G</w:t>
      </w:r>
      <w:r w:rsidRPr="006C1597">
        <w:t>arantie d’</w:t>
      </w:r>
      <w:r>
        <w:t>O</w:t>
      </w:r>
      <w:r w:rsidRPr="006C1597">
        <w:t xml:space="preserve">ffre ou de </w:t>
      </w:r>
      <w:r>
        <w:t>P</w:t>
      </w:r>
      <w:r w:rsidRPr="006C1597">
        <w:t>roposition telle que prévue à l’article 4</w:t>
      </w:r>
      <w:r>
        <w:t>.7</w:t>
      </w:r>
      <w:r w:rsidRPr="006C1597">
        <w:t xml:space="preserve"> des IS ;</w:t>
      </w:r>
    </w:p>
    <w:p w14:paraId="64F832DF" w14:textId="77777777" w:rsidR="00D05F59" w:rsidRPr="006C1597" w:rsidRDefault="00D05F59" w:rsidP="00AE5014">
      <w:pPr>
        <w:pStyle w:val="ListParagraph"/>
        <w:numPr>
          <w:ilvl w:val="0"/>
          <w:numId w:val="17"/>
        </w:numPr>
        <w:ind w:hanging="540"/>
        <w:contextualSpacing w:val="0"/>
      </w:pPr>
      <w:r w:rsidRPr="006C1597">
        <w:rPr>
          <w:b/>
          <w:bCs/>
        </w:rPr>
        <w:t>Exploitation et Abus Sexuels (EAS) et/ou Harcèlement Sexuel (HS)</w:t>
      </w:r>
      <w:r w:rsidRPr="006C1597">
        <w:t xml:space="preserve"> : </w:t>
      </w:r>
      <w:r w:rsidRPr="006C1597">
        <w:rPr>
          <w:i/>
          <w:iCs/>
        </w:rPr>
        <w:t>[sélectionner l’option appropriée parmi les alinéas (i) à (v) ci-dessous et supprimer les autres].</w:t>
      </w:r>
    </w:p>
    <w:p w14:paraId="20C4700D" w14:textId="29D5E0D1" w:rsidR="00D05F59" w:rsidRPr="00424F7F" w:rsidRDefault="00D05F59" w:rsidP="00D05F59">
      <w:pPr>
        <w:suppressAutoHyphens/>
        <w:spacing w:after="120"/>
        <w:ind w:left="360" w:firstLine="0"/>
        <w:rPr>
          <w:bCs/>
          <w:szCs w:val="24"/>
        </w:rPr>
      </w:pPr>
      <w:r w:rsidRPr="00424F7F">
        <w:rPr>
          <w:bCs/>
          <w:szCs w:val="24"/>
        </w:rPr>
        <w:t xml:space="preserve">Nous </w:t>
      </w:r>
      <w:r w:rsidRPr="006C1597">
        <w:rPr>
          <w:bCs/>
          <w:i/>
          <w:iCs/>
          <w:szCs w:val="24"/>
        </w:rPr>
        <w:t xml:space="preserve">[dans le cas d’un GE, insérer : « y compris tous membres du GE »], </w:t>
      </w:r>
      <w:r w:rsidRPr="00424F7F">
        <w:rPr>
          <w:bCs/>
          <w:szCs w:val="24"/>
        </w:rPr>
        <w:t xml:space="preserve">et nos sous-traitants : </w:t>
      </w:r>
    </w:p>
    <w:p w14:paraId="2B0B70CD" w14:textId="0D1E7B6F" w:rsidR="00D05F59" w:rsidRPr="006C1597" w:rsidRDefault="00D05F59" w:rsidP="00AE5014">
      <w:pPr>
        <w:pStyle w:val="ListParagraph"/>
        <w:numPr>
          <w:ilvl w:val="0"/>
          <w:numId w:val="39"/>
        </w:numPr>
        <w:tabs>
          <w:tab w:val="right" w:pos="9000"/>
        </w:tabs>
        <w:spacing w:before="120" w:after="120"/>
        <w:ind w:left="990"/>
        <w:rPr>
          <w:szCs w:val="24"/>
        </w:rPr>
      </w:pPr>
      <w:r w:rsidRPr="006C1597">
        <w:rPr>
          <w:color w:val="000000" w:themeColor="text1"/>
          <w:szCs w:val="24"/>
        </w:rPr>
        <w:t xml:space="preserve">[n’avons pas </w:t>
      </w:r>
      <w:r w:rsidRPr="006C1597">
        <w:rPr>
          <w:szCs w:val="24"/>
        </w:rPr>
        <w:t>fait l’objet d’une disqualification de la part de la Banque pour non-respect des obligations d’EAS/HS.]</w:t>
      </w:r>
    </w:p>
    <w:p w14:paraId="70F32649" w14:textId="6345D199" w:rsidR="00D05F59" w:rsidRPr="006C1597" w:rsidRDefault="00D05F59" w:rsidP="00AE5014">
      <w:pPr>
        <w:pStyle w:val="ListParagraph"/>
        <w:numPr>
          <w:ilvl w:val="0"/>
          <w:numId w:val="39"/>
        </w:numPr>
        <w:tabs>
          <w:tab w:val="right" w:pos="9000"/>
        </w:tabs>
        <w:spacing w:before="120" w:after="120"/>
        <w:ind w:left="990"/>
        <w:rPr>
          <w:szCs w:val="24"/>
        </w:rPr>
      </w:pPr>
      <w:r w:rsidRPr="006C1597">
        <w:rPr>
          <w:szCs w:val="24"/>
        </w:rPr>
        <w:t>[</w:t>
      </w:r>
      <w:r w:rsidR="00F434B7">
        <w:rPr>
          <w:color w:val="000000" w:themeColor="text1"/>
          <w:szCs w:val="24"/>
        </w:rPr>
        <w:t>faisons l’objet de</w:t>
      </w:r>
      <w:r w:rsidRPr="006C1597">
        <w:rPr>
          <w:color w:val="000000" w:themeColor="text1"/>
          <w:szCs w:val="24"/>
        </w:rPr>
        <w:t xml:space="preserve"> </w:t>
      </w:r>
      <w:r w:rsidRPr="006C1597">
        <w:rPr>
          <w:szCs w:val="24"/>
        </w:rPr>
        <w:t>disqualification par la Banque pour non-respect des obligations d’EAS/HS.]</w:t>
      </w:r>
    </w:p>
    <w:p w14:paraId="3B10B91A" w14:textId="7777777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w:t>
      </w:r>
      <w:r w:rsidRPr="006C1597">
        <w:rPr>
          <w:color w:val="000000" w:themeColor="text1"/>
          <w:szCs w:val="24"/>
        </w:rPr>
        <w:t>Une sentence arbitrale sur l’affaire de disqualification a été rendue en notre faveur.]</w:t>
      </w:r>
    </w:p>
    <w:p w14:paraId="0B99FA95" w14:textId="3608DF46"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lastRenderedPageBreak/>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Par la suite, nous avons fourni et démontré que nous avons </w:t>
      </w:r>
      <w:r w:rsidR="00F434B7">
        <w:rPr>
          <w:color w:val="000000" w:themeColor="text1"/>
          <w:szCs w:val="24"/>
        </w:rPr>
        <w:t>la</w:t>
      </w:r>
      <w:r w:rsidR="00F434B7" w:rsidRPr="006C1597">
        <w:rPr>
          <w:color w:val="000000" w:themeColor="text1"/>
          <w:szCs w:val="24"/>
        </w:rPr>
        <w:t xml:space="preserve"> </w:t>
      </w:r>
      <w:r w:rsidRPr="006C1597">
        <w:rPr>
          <w:color w:val="000000" w:themeColor="text1"/>
          <w:szCs w:val="24"/>
        </w:rPr>
        <w:t xml:space="preserve">capacité et </w:t>
      </w:r>
      <w:r w:rsidR="00F434B7">
        <w:rPr>
          <w:color w:val="000000" w:themeColor="text1"/>
          <w:szCs w:val="24"/>
        </w:rPr>
        <w:t>l’</w:t>
      </w:r>
      <w:r w:rsidRPr="006C1597">
        <w:rPr>
          <w:color w:val="000000" w:themeColor="text1"/>
          <w:szCs w:val="24"/>
        </w:rPr>
        <w:t xml:space="preserve">engagement adéquats pour nous conformer aux obligations en matière de prévention et d’intervention en matière </w:t>
      </w:r>
      <w:r w:rsidRPr="006C1597">
        <w:rPr>
          <w:szCs w:val="24"/>
        </w:rPr>
        <w:t>d’EAS/HS</w:t>
      </w:r>
      <w:r w:rsidRPr="006C1597">
        <w:rPr>
          <w:color w:val="000000" w:themeColor="text1"/>
          <w:szCs w:val="24"/>
        </w:rPr>
        <w:t xml:space="preserve">.] </w:t>
      </w:r>
    </w:p>
    <w:p w14:paraId="37880680" w14:textId="42864CB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Nous avons joint des documents démontrant que nous avons </w:t>
      </w:r>
      <w:r w:rsidR="009E495F">
        <w:rPr>
          <w:color w:val="000000" w:themeColor="text1"/>
          <w:szCs w:val="24"/>
        </w:rPr>
        <w:t>la</w:t>
      </w:r>
      <w:r w:rsidR="009E495F" w:rsidRPr="006C1597">
        <w:rPr>
          <w:color w:val="000000" w:themeColor="text1"/>
          <w:szCs w:val="24"/>
        </w:rPr>
        <w:t xml:space="preserve"> </w:t>
      </w:r>
      <w:r w:rsidRPr="006C1597">
        <w:rPr>
          <w:color w:val="000000" w:themeColor="text1"/>
          <w:szCs w:val="24"/>
        </w:rPr>
        <w:t xml:space="preserve">capacité et </w:t>
      </w:r>
      <w:r w:rsidR="009E495F">
        <w:rPr>
          <w:color w:val="000000" w:themeColor="text1"/>
          <w:szCs w:val="24"/>
        </w:rPr>
        <w:t>l’</w:t>
      </w:r>
      <w:r w:rsidRPr="006C1597">
        <w:rPr>
          <w:color w:val="000000" w:themeColor="text1"/>
          <w:szCs w:val="24"/>
        </w:rPr>
        <w:t>engagement adéquats pour nous conformer aux obligations en matière de prévention et d</w:t>
      </w:r>
      <w:r w:rsidR="00C4085F">
        <w:rPr>
          <w:color w:val="000000" w:themeColor="text1"/>
          <w:szCs w:val="24"/>
        </w:rPr>
        <w:t>e réponse</w:t>
      </w:r>
      <w:r w:rsidRPr="006C1597">
        <w:rPr>
          <w:color w:val="000000" w:themeColor="text1"/>
          <w:szCs w:val="24"/>
        </w:rPr>
        <w:t xml:space="preserve"> en matière </w:t>
      </w:r>
      <w:r w:rsidRPr="006C1597">
        <w:rPr>
          <w:szCs w:val="24"/>
        </w:rPr>
        <w:t>d’EAS/HS</w:t>
      </w:r>
      <w:r w:rsidRPr="006C1597">
        <w:rPr>
          <w:color w:val="000000" w:themeColor="text1"/>
          <w:szCs w:val="24"/>
        </w:rPr>
        <w:t>.]</w:t>
      </w:r>
    </w:p>
    <w:p w14:paraId="424E2729" w14:textId="3BEE54FF" w:rsidR="00294BAD" w:rsidRPr="006C1597" w:rsidRDefault="003662D6" w:rsidP="00AE5014">
      <w:pPr>
        <w:numPr>
          <w:ilvl w:val="0"/>
          <w:numId w:val="17"/>
        </w:numPr>
        <w:tabs>
          <w:tab w:val="right" w:pos="9000"/>
        </w:tabs>
        <w:ind w:left="630" w:hanging="570"/>
      </w:pPr>
      <w:r w:rsidRPr="002612B1">
        <w:rPr>
          <w:b/>
          <w:bCs/>
        </w:rPr>
        <w:t>Conformité </w:t>
      </w:r>
      <w:r>
        <w:t xml:space="preserve">: </w:t>
      </w:r>
      <w:r w:rsidR="00A11B52" w:rsidRPr="006C1597">
        <w:t>n</w:t>
      </w:r>
      <w:r w:rsidR="000A450A" w:rsidRPr="006C1597">
        <w:t xml:space="preserve">ous nous engageons à exécuter les </w:t>
      </w:r>
      <w:r w:rsidR="00101CEE">
        <w:t>Ouvrages</w:t>
      </w:r>
      <w:r w:rsidR="000A450A" w:rsidRPr="006C1597">
        <w:t xml:space="preserve"> ci-après</w:t>
      </w:r>
      <w:r w:rsidR="005B69F3" w:rsidRPr="006C1597">
        <w:t> :</w:t>
      </w:r>
      <w:r w:rsidR="000A450A" w:rsidRPr="006C1597">
        <w:t xml:space="preserve"> </w:t>
      </w:r>
      <w:r w:rsidR="001A7798" w:rsidRPr="006C1597">
        <w:rPr>
          <w:i/>
        </w:rPr>
        <w:t>[insérer une brève description des</w:t>
      </w:r>
      <w:r w:rsidR="00E33019" w:rsidRPr="006C1597">
        <w:rPr>
          <w:i/>
        </w:rPr>
        <w:t xml:space="preserve"> </w:t>
      </w:r>
      <w:r w:rsidR="00B549C6" w:rsidRPr="006C1597">
        <w:rPr>
          <w:i/>
        </w:rPr>
        <w:t>Travaux</w:t>
      </w:r>
      <w:r w:rsidR="001A7798" w:rsidRPr="006C1597">
        <w:rPr>
          <w:i/>
          <w:iCs/>
        </w:rPr>
        <w:t>]</w:t>
      </w:r>
      <w:r w:rsidR="005B69F3" w:rsidRPr="006C1597">
        <w:t> </w:t>
      </w:r>
      <w:r>
        <w:t>___________________________________________</w:t>
      </w:r>
      <w:r w:rsidR="009E495F" w:rsidRPr="009E495F">
        <w:t xml:space="preserve"> </w:t>
      </w:r>
      <w:r w:rsidR="009E495F" w:rsidRPr="006C1597">
        <w:t>conformément au Dossier d’Appel d’Offres et aux Spécifications techniques et plans</w:t>
      </w:r>
      <w:r w:rsidR="005B69F3" w:rsidRPr="006C1597">
        <w:t>;</w:t>
      </w:r>
    </w:p>
    <w:p w14:paraId="09A8E306" w14:textId="1B6FAEA0" w:rsidR="000A450A" w:rsidRPr="006C1597" w:rsidRDefault="003662D6" w:rsidP="00AE5014">
      <w:pPr>
        <w:numPr>
          <w:ilvl w:val="0"/>
          <w:numId w:val="17"/>
        </w:numPr>
        <w:tabs>
          <w:tab w:val="right" w:pos="9000"/>
        </w:tabs>
        <w:ind w:left="630" w:hanging="570"/>
      </w:pPr>
      <w:r w:rsidRPr="002612B1">
        <w:rPr>
          <w:b/>
          <w:bCs/>
        </w:rPr>
        <w:t>Validité de l’Offre</w:t>
      </w:r>
      <w:r>
        <w:t xml:space="preserve"> : </w:t>
      </w:r>
      <w:r w:rsidR="00A11B52" w:rsidRPr="006C1597">
        <w:t>n</w:t>
      </w:r>
      <w:r w:rsidR="000A450A" w:rsidRPr="006C1597">
        <w:t xml:space="preserve">otre offre demeurera valide </w:t>
      </w:r>
      <w:r w:rsidR="0091643A">
        <w:t xml:space="preserve">jusqu’à _______ </w:t>
      </w:r>
      <w:r w:rsidR="0091643A" w:rsidRPr="0091643A">
        <w:rPr>
          <w:i/>
          <w:iCs/>
        </w:rPr>
        <w:t>[insérer le jour, mois et année selon l’article 18.1 des IS]</w:t>
      </w:r>
      <w:r w:rsidR="0091643A">
        <w:rPr>
          <w:i/>
          <w:iCs/>
        </w:rPr>
        <w:t xml:space="preserve">, </w:t>
      </w:r>
      <w:r w:rsidR="0091643A" w:rsidRPr="0091643A">
        <w:t>et</w:t>
      </w:r>
      <w:r w:rsidR="0091643A">
        <w:t xml:space="preserve"> </w:t>
      </w:r>
      <w:r w:rsidR="000A450A" w:rsidRPr="006C1597">
        <w:t xml:space="preserve">cette offre nous engage et pourra être acceptée à tout moment </w:t>
      </w:r>
      <w:r w:rsidR="002F2D06">
        <w:t xml:space="preserve">ou </w:t>
      </w:r>
      <w:r w:rsidR="000A450A" w:rsidRPr="006C1597">
        <w:t xml:space="preserve">avant cette </w:t>
      </w:r>
      <w:r w:rsidR="009E08C3">
        <w:t>date : ___________________</w:t>
      </w:r>
    </w:p>
    <w:p w14:paraId="2F1A0A23" w14:textId="0DB15D4E" w:rsidR="000A450A" w:rsidRPr="006C1597" w:rsidRDefault="003662D6" w:rsidP="00AE5014">
      <w:pPr>
        <w:numPr>
          <w:ilvl w:val="0"/>
          <w:numId w:val="17"/>
        </w:numPr>
        <w:tabs>
          <w:tab w:val="right" w:pos="9000"/>
        </w:tabs>
        <w:ind w:left="630" w:hanging="570"/>
      </w:pPr>
      <w:r w:rsidRPr="002612B1">
        <w:rPr>
          <w:b/>
          <w:bCs/>
        </w:rPr>
        <w:t>Garantie de Bonne Exécution</w:t>
      </w:r>
      <w:r>
        <w:t xml:space="preserve"> : </w:t>
      </w:r>
      <w:r w:rsidR="00A11B52" w:rsidRPr="006C1597">
        <w:t>s</w:t>
      </w:r>
      <w:r w:rsidR="000A450A" w:rsidRPr="006C1597">
        <w:t xml:space="preserve">i notre offre est acceptée, nous nous engageons à obtenir une </w:t>
      </w:r>
      <w:r w:rsidR="00C4085F">
        <w:t>G</w:t>
      </w:r>
      <w:r w:rsidR="000A450A" w:rsidRPr="006C1597">
        <w:t xml:space="preserve">arantie de </w:t>
      </w:r>
      <w:r>
        <w:t>B</w:t>
      </w:r>
      <w:r w:rsidR="000A450A" w:rsidRPr="006C1597">
        <w:t xml:space="preserve">onne </w:t>
      </w:r>
      <w:r>
        <w:t>E</w:t>
      </w:r>
      <w:r w:rsidR="000A450A" w:rsidRPr="006C1597">
        <w:t xml:space="preserve">xécution du Marché </w:t>
      </w:r>
      <w:r w:rsidR="00A136D6" w:rsidRPr="006C1597">
        <w:rPr>
          <w:i/>
        </w:rPr>
        <w:t xml:space="preserve">[et une </w:t>
      </w:r>
      <w:r w:rsidR="00C4085F">
        <w:rPr>
          <w:i/>
        </w:rPr>
        <w:t>G</w:t>
      </w:r>
      <w:r w:rsidR="00A136D6" w:rsidRPr="006C1597">
        <w:rPr>
          <w:i/>
        </w:rPr>
        <w:t xml:space="preserve">arantie de </w:t>
      </w:r>
      <w:r w:rsidR="00C4085F">
        <w:rPr>
          <w:i/>
        </w:rPr>
        <w:t>P</w:t>
      </w:r>
      <w:r w:rsidR="00A136D6" w:rsidRPr="006C1597">
        <w:rPr>
          <w:i/>
        </w:rPr>
        <w:t xml:space="preserve">erformance </w:t>
      </w:r>
      <w:r w:rsidR="00C4085F">
        <w:rPr>
          <w:i/>
        </w:rPr>
        <w:t>E</w:t>
      </w:r>
      <w:r w:rsidR="00A136D6" w:rsidRPr="006C1597">
        <w:rPr>
          <w:i/>
        </w:rPr>
        <w:t>nvironnementale</w:t>
      </w:r>
      <w:r w:rsidR="00375619" w:rsidRPr="006C1597">
        <w:rPr>
          <w:i/>
        </w:rPr>
        <w:t xml:space="preserve"> et</w:t>
      </w:r>
      <w:r w:rsidR="00A136D6" w:rsidRPr="006C1597">
        <w:rPr>
          <w:i/>
        </w:rPr>
        <w:t xml:space="preserve"> </w:t>
      </w:r>
      <w:r w:rsidR="00C4085F">
        <w:rPr>
          <w:i/>
        </w:rPr>
        <w:t>S</w:t>
      </w:r>
      <w:r w:rsidR="00A136D6" w:rsidRPr="006C1597">
        <w:rPr>
          <w:i/>
        </w:rPr>
        <w:t>ociale</w:t>
      </w:r>
      <w:r w:rsidR="00786413">
        <w:rPr>
          <w:i/>
        </w:rPr>
        <w:t xml:space="preserve"> </w:t>
      </w:r>
      <w:r w:rsidR="005B69F3" w:rsidRPr="006C1597">
        <w:rPr>
          <w:i/>
        </w:rPr>
        <w:t>;</w:t>
      </w:r>
      <w:r w:rsidR="00A136D6" w:rsidRPr="006C1597">
        <w:rPr>
          <w:i/>
        </w:rPr>
        <w:t xml:space="preserve"> </w:t>
      </w:r>
      <w:r w:rsidR="00A136D6" w:rsidRPr="006C1597">
        <w:rPr>
          <w:b/>
          <w:i/>
        </w:rPr>
        <w:t>omettre si non applicable</w:t>
      </w:r>
      <w:r w:rsidR="00A136D6" w:rsidRPr="006C1597">
        <w:rPr>
          <w:i/>
        </w:rPr>
        <w:t xml:space="preserve">] </w:t>
      </w:r>
      <w:r w:rsidR="000A450A" w:rsidRPr="006C1597">
        <w:t>conformément</w:t>
      </w:r>
      <w:r w:rsidR="001A7798" w:rsidRPr="006C1597">
        <w:t xml:space="preserve"> au Dossier d’appel d’offres</w:t>
      </w:r>
      <w:r w:rsidR="005B69F3" w:rsidRPr="006C1597">
        <w:t> ;</w:t>
      </w:r>
    </w:p>
    <w:p w14:paraId="1503B9F5" w14:textId="2844D3BE" w:rsidR="000A450A" w:rsidRPr="006C1597" w:rsidRDefault="003662D6" w:rsidP="00AE5014">
      <w:pPr>
        <w:numPr>
          <w:ilvl w:val="0"/>
          <w:numId w:val="17"/>
        </w:numPr>
        <w:tabs>
          <w:tab w:val="right" w:pos="9000"/>
        </w:tabs>
      </w:pPr>
      <w:r w:rsidRPr="002612B1">
        <w:rPr>
          <w:b/>
          <w:bCs/>
        </w:rPr>
        <w:t xml:space="preserve">Une </w:t>
      </w:r>
      <w:r>
        <w:rPr>
          <w:b/>
          <w:bCs/>
        </w:rPr>
        <w:t xml:space="preserve">seule </w:t>
      </w:r>
      <w:r w:rsidRPr="002612B1">
        <w:rPr>
          <w:b/>
          <w:bCs/>
        </w:rPr>
        <w:t>Offre par Soumissionnaire</w:t>
      </w:r>
      <w:r>
        <w:t xml:space="preserve"> : </w:t>
      </w:r>
      <w:r w:rsidR="00A11B52" w:rsidRPr="006C1597">
        <w:t>c</w:t>
      </w:r>
      <w:r w:rsidR="00555312" w:rsidRPr="006C1597">
        <w:t>onformément à l’article 4.</w:t>
      </w:r>
      <w:r>
        <w:t>3</w:t>
      </w:r>
      <w:r w:rsidR="00555312" w:rsidRPr="006C1597">
        <w:t xml:space="preserve"> des I</w:t>
      </w:r>
      <w:r w:rsidR="0091643A">
        <w:t>S</w:t>
      </w:r>
      <w:r w:rsidR="00555312" w:rsidRPr="006C1597">
        <w:t>, n</w:t>
      </w:r>
      <w:r w:rsidR="000A450A" w:rsidRPr="006C1597">
        <w:t>ous ne participons pas</w:t>
      </w:r>
      <w:r w:rsidR="00D2771E">
        <w:t xml:space="preserve"> à</w:t>
      </w:r>
      <w:r>
        <w:t xml:space="preserve"> une autre Offre</w:t>
      </w:r>
      <w:r w:rsidR="000A450A" w:rsidRPr="006C1597">
        <w:t xml:space="preserve">, en qualité de </w:t>
      </w:r>
      <w:r>
        <w:t>membre d’un Groupement d’Entreprises (GE) ou en tant que sous-traitant</w:t>
      </w:r>
      <w:r w:rsidR="000A450A" w:rsidRPr="006C1597">
        <w:t xml:space="preserve"> </w:t>
      </w:r>
      <w:r>
        <w:t xml:space="preserve">et nous satisfaisons les exigences de l’article 4,3 des IS, </w:t>
      </w:r>
      <w:r w:rsidR="000A450A" w:rsidRPr="006C1597">
        <w:t xml:space="preserve">à l’exception </w:t>
      </w:r>
      <w:r w:rsidR="00D2771E" w:rsidRPr="006C1597">
        <w:t>d</w:t>
      </w:r>
      <w:r w:rsidR="00D2771E">
        <w:t>’</w:t>
      </w:r>
      <w:r w:rsidR="000A450A" w:rsidRPr="006C1597">
        <w:t>offres</w:t>
      </w:r>
      <w:r w:rsidR="00A11B52" w:rsidRPr="006C1597">
        <w:t xml:space="preserve"> </w:t>
      </w:r>
      <w:r w:rsidR="000A450A" w:rsidRPr="006C1597">
        <w:t>variantes présentées conformément à l’article 13 des I</w:t>
      </w:r>
      <w:r w:rsidR="0091643A">
        <w:t>S</w:t>
      </w:r>
      <w:r w:rsidR="005B69F3" w:rsidRPr="006C1597">
        <w:t> ;</w:t>
      </w:r>
      <w:r w:rsidR="007C651D" w:rsidRPr="006C1597">
        <w:t xml:space="preserve"> </w:t>
      </w:r>
    </w:p>
    <w:p w14:paraId="1A3B8D3E" w14:textId="72229383" w:rsidR="00412BB8" w:rsidRPr="006C1597" w:rsidRDefault="003662D6" w:rsidP="00AE5014">
      <w:pPr>
        <w:numPr>
          <w:ilvl w:val="0"/>
          <w:numId w:val="17"/>
        </w:numPr>
        <w:tabs>
          <w:tab w:val="right" w:pos="9000"/>
        </w:tabs>
        <w:ind w:left="630" w:hanging="570"/>
      </w:pPr>
      <w:r w:rsidRPr="002612B1">
        <w:rPr>
          <w:b/>
          <w:bCs/>
          <w:szCs w:val="24"/>
        </w:rPr>
        <w:t>Suspension et Exclusion</w:t>
      </w:r>
      <w:r>
        <w:rPr>
          <w:szCs w:val="24"/>
        </w:rPr>
        <w:t xml:space="preserve"> : </w:t>
      </w:r>
      <w:r w:rsidR="00D9428E" w:rsidRPr="006C1597">
        <w:rPr>
          <w:szCs w:val="24"/>
        </w:rPr>
        <w:t xml:space="preserve">ni notre entreprise, ni nos sous-traitants, fournisseurs, consultants, fabricants ou prestataires de services pour toute partie du marché, ne faisons l’objet et </w:t>
      </w:r>
      <w:r w:rsidR="00763F1F">
        <w:rPr>
          <w:szCs w:val="24"/>
        </w:rPr>
        <w:t xml:space="preserve">nous </w:t>
      </w:r>
      <w:r w:rsidR="00D9428E" w:rsidRPr="006C1597">
        <w:rPr>
          <w:szCs w:val="24"/>
        </w:rPr>
        <w:t xml:space="preserve">ne sommes pas sous le contrôle d’une entité ou d’une personne, faisant l’objet de suspension temporaire ou d’exclusion </w:t>
      </w:r>
      <w:r w:rsidR="00D9428E" w:rsidRPr="006C1597">
        <w:t>prononcée</w:t>
      </w:r>
      <w:r w:rsidR="00D9428E" w:rsidRPr="006C1597">
        <w:rPr>
          <w:szCs w:val="24"/>
        </w:rPr>
        <w:t xml:space="preserve"> par le Groupe </w:t>
      </w:r>
      <w:r w:rsidR="0091643A">
        <w:rPr>
          <w:szCs w:val="24"/>
        </w:rPr>
        <w:t xml:space="preserve">de la </w:t>
      </w:r>
      <w:r w:rsidR="00D9428E" w:rsidRPr="006C1597">
        <w:rPr>
          <w:szCs w:val="24"/>
        </w:rPr>
        <w:t xml:space="preserve">Banque mondiale, ou d’exclusion imposée par le Groupe </w:t>
      </w:r>
      <w:r w:rsidR="0091643A">
        <w:rPr>
          <w:szCs w:val="24"/>
        </w:rPr>
        <w:t xml:space="preserve">de la </w:t>
      </w:r>
      <w:r w:rsidR="00D9428E" w:rsidRPr="006C1597">
        <w:rPr>
          <w:szCs w:val="24"/>
        </w:rPr>
        <w:t xml:space="preserve">Banque mondiale en vertu de l’Accord Mutuel d’Exclusion entre la Banque mondiale et </w:t>
      </w:r>
      <w:r w:rsidR="00763F1F">
        <w:rPr>
          <w:szCs w:val="24"/>
        </w:rPr>
        <w:t>d’</w:t>
      </w:r>
      <w:r w:rsidR="00D9428E" w:rsidRPr="006C1597">
        <w:rPr>
          <w:szCs w:val="24"/>
        </w:rPr>
        <w:t xml:space="preserve">autres banques de développement. En outre nous ne sommes pas inéligibles au titre de la législation, ou d’une autre réglementation officielle du pays du Maître </w:t>
      </w:r>
      <w:r w:rsidR="001A0797" w:rsidRPr="006C1597">
        <w:rPr>
          <w:szCs w:val="24"/>
        </w:rPr>
        <w:t>d</w:t>
      </w:r>
      <w:r w:rsidR="00D9428E" w:rsidRPr="006C1597">
        <w:rPr>
          <w:szCs w:val="24"/>
        </w:rPr>
        <w:t>’Ouvrage, ou</w:t>
      </w:r>
      <w:r w:rsidR="005B69F3" w:rsidRPr="006C1597">
        <w:rPr>
          <w:szCs w:val="24"/>
        </w:rPr>
        <w:t xml:space="preserve"> </w:t>
      </w:r>
      <w:r w:rsidR="00D9428E" w:rsidRPr="006C1597">
        <w:rPr>
          <w:szCs w:val="24"/>
        </w:rPr>
        <w:t xml:space="preserve">en application d’une décision prise par le Conseil de </w:t>
      </w:r>
      <w:r w:rsidR="005D217E">
        <w:rPr>
          <w:szCs w:val="24"/>
        </w:rPr>
        <w:t>S</w:t>
      </w:r>
      <w:r w:rsidR="00D9428E" w:rsidRPr="006C1597">
        <w:rPr>
          <w:szCs w:val="24"/>
        </w:rPr>
        <w:t>écurité des Nations Unies</w:t>
      </w:r>
      <w:r w:rsidR="005B69F3" w:rsidRPr="006C1597">
        <w:rPr>
          <w:szCs w:val="24"/>
        </w:rPr>
        <w:t xml:space="preserve"> ; </w:t>
      </w:r>
    </w:p>
    <w:p w14:paraId="7C2803AC" w14:textId="331AF472" w:rsidR="000A450A" w:rsidRPr="006C1597" w:rsidRDefault="003662D6" w:rsidP="00AE5014">
      <w:pPr>
        <w:numPr>
          <w:ilvl w:val="0"/>
          <w:numId w:val="17"/>
        </w:numPr>
        <w:tabs>
          <w:tab w:val="right" w:pos="9000"/>
        </w:tabs>
        <w:ind w:left="630" w:hanging="570"/>
      </w:pPr>
      <w:r w:rsidRPr="002612B1">
        <w:rPr>
          <w:b/>
          <w:bCs/>
          <w:spacing w:val="-2"/>
        </w:rPr>
        <w:t>Entreprise ou institution publique </w:t>
      </w:r>
      <w:r w:rsidRPr="002612B1">
        <w:rPr>
          <w:spacing w:val="-2"/>
        </w:rPr>
        <w:t>:</w:t>
      </w:r>
      <w:r>
        <w:rPr>
          <w:i/>
          <w:iCs/>
          <w:spacing w:val="-2"/>
        </w:rPr>
        <w:t xml:space="preserve"> </w:t>
      </w:r>
      <w:r w:rsidR="000A450A" w:rsidRPr="006C1597">
        <w:rPr>
          <w:i/>
          <w:iCs/>
          <w:spacing w:val="-2"/>
        </w:rPr>
        <w:t>[</w:t>
      </w:r>
      <w:r w:rsidR="000A450A" w:rsidRPr="006C1597">
        <w:t>insérer</w:t>
      </w:r>
      <w:r w:rsidR="000A450A" w:rsidRPr="006C1597">
        <w:rPr>
          <w:i/>
          <w:iCs/>
          <w:spacing w:val="-2"/>
        </w:rPr>
        <w:t xml:space="preserve"> soit « </w:t>
      </w:r>
      <w:r w:rsidR="00A11B52" w:rsidRPr="006C1597">
        <w:rPr>
          <w:i/>
          <w:iCs/>
          <w:spacing w:val="-2"/>
        </w:rPr>
        <w:t>n</w:t>
      </w:r>
      <w:r w:rsidR="000A450A" w:rsidRPr="006C1597">
        <w:rPr>
          <w:i/>
          <w:iCs/>
          <w:spacing w:val="-2"/>
        </w:rPr>
        <w:t xml:space="preserve">ous ne sommes pas une entreprise publique du pays du Maître </w:t>
      </w:r>
      <w:r w:rsidR="001A0797" w:rsidRPr="006C1597">
        <w:rPr>
          <w:i/>
          <w:iCs/>
          <w:spacing w:val="-2"/>
        </w:rPr>
        <w:t>d</w:t>
      </w:r>
      <w:r w:rsidR="000A450A" w:rsidRPr="006C1597">
        <w:rPr>
          <w:i/>
          <w:iCs/>
          <w:spacing w:val="-2"/>
        </w:rPr>
        <w:t>’Ouvrage » ou «</w:t>
      </w:r>
      <w:r w:rsidR="00DA15B0" w:rsidRPr="006C1597">
        <w:rPr>
          <w:i/>
          <w:iCs/>
          <w:spacing w:val="-2"/>
        </w:rPr>
        <w:t> </w:t>
      </w:r>
      <w:r w:rsidR="00A11B52" w:rsidRPr="006C1597">
        <w:rPr>
          <w:i/>
          <w:iCs/>
          <w:spacing w:val="-2"/>
        </w:rPr>
        <w:t>n</w:t>
      </w:r>
      <w:r w:rsidR="000A450A" w:rsidRPr="006C1597">
        <w:rPr>
          <w:i/>
          <w:iCs/>
          <w:spacing w:val="-2"/>
        </w:rPr>
        <w:t xml:space="preserve">ous sommes une entreprise publique du pays du Maître </w:t>
      </w:r>
      <w:r w:rsidR="001A0797" w:rsidRPr="006C1597">
        <w:rPr>
          <w:i/>
          <w:iCs/>
          <w:spacing w:val="-2"/>
        </w:rPr>
        <w:t>d</w:t>
      </w:r>
      <w:r w:rsidR="000A450A" w:rsidRPr="006C1597">
        <w:rPr>
          <w:i/>
          <w:iCs/>
          <w:spacing w:val="-2"/>
        </w:rPr>
        <w:t>’Ouvrage</w:t>
      </w:r>
      <w:r w:rsidR="005B69F3" w:rsidRPr="006C1597">
        <w:rPr>
          <w:i/>
          <w:iCs/>
          <w:spacing w:val="-2"/>
        </w:rPr>
        <w:t xml:space="preserve"> </w:t>
      </w:r>
      <w:r w:rsidR="000A450A" w:rsidRPr="006C1597">
        <w:rPr>
          <w:i/>
          <w:iCs/>
          <w:spacing w:val="-2"/>
        </w:rPr>
        <w:t>et nous satisfaisons aux dispositions de l’article 4.</w:t>
      </w:r>
      <w:r>
        <w:rPr>
          <w:i/>
          <w:iCs/>
          <w:spacing w:val="-2"/>
        </w:rPr>
        <w:t>6</w:t>
      </w:r>
      <w:r w:rsidR="000A450A" w:rsidRPr="006C1597">
        <w:rPr>
          <w:i/>
          <w:iCs/>
          <w:spacing w:val="-2"/>
        </w:rPr>
        <w:t xml:space="preserve"> des IS »]</w:t>
      </w:r>
      <w:r w:rsidR="005B69F3" w:rsidRPr="006C1597">
        <w:rPr>
          <w:spacing w:val="-2"/>
        </w:rPr>
        <w:t> ;</w:t>
      </w:r>
      <w:r w:rsidR="000A450A" w:rsidRPr="006C1597">
        <w:rPr>
          <w:spacing w:val="-2"/>
        </w:rPr>
        <w:t xml:space="preserve"> </w:t>
      </w:r>
    </w:p>
    <w:p w14:paraId="3029A3F7" w14:textId="72191066" w:rsidR="00412BB8" w:rsidRPr="006C1597" w:rsidRDefault="004B46DD" w:rsidP="00AE5014">
      <w:pPr>
        <w:numPr>
          <w:ilvl w:val="0"/>
          <w:numId w:val="17"/>
        </w:numPr>
        <w:tabs>
          <w:tab w:val="right" w:pos="9000"/>
        </w:tabs>
        <w:ind w:left="630" w:hanging="570"/>
      </w:pPr>
      <w:r w:rsidRPr="006C1597">
        <w:tab/>
      </w:r>
      <w:r w:rsidR="003662D6" w:rsidRPr="002612B1">
        <w:rPr>
          <w:b/>
          <w:bCs/>
        </w:rPr>
        <w:t>Engagement</w:t>
      </w:r>
      <w:r w:rsidR="003662D6">
        <w:t xml:space="preserve">: </w:t>
      </w:r>
      <w:r w:rsidR="00A11B52" w:rsidRPr="006C1597">
        <w:t>i</w:t>
      </w:r>
      <w:r w:rsidR="00A21182" w:rsidRPr="006C1597">
        <w:t xml:space="preserve">l est entendu que la présente </w:t>
      </w:r>
      <w:r w:rsidR="006317B2">
        <w:t>O</w:t>
      </w:r>
      <w:r w:rsidR="00A21182" w:rsidRPr="006C1597">
        <w:t xml:space="preserve">ffre, et votre acceptation écrite de ladite </w:t>
      </w:r>
      <w:r w:rsidR="00143A72">
        <w:t>O</w:t>
      </w:r>
      <w:r w:rsidR="00A21182" w:rsidRPr="006C1597">
        <w:t xml:space="preserve">ffre par le moyen de la </w:t>
      </w:r>
      <w:r w:rsidR="00143A72">
        <w:t>Lettre de N</w:t>
      </w:r>
      <w:r w:rsidR="00A21182" w:rsidRPr="006C1597">
        <w:t>otification d’</w:t>
      </w:r>
      <w:r w:rsidR="00143A72">
        <w:t>A</w:t>
      </w:r>
      <w:r w:rsidR="00A21182" w:rsidRPr="006C1597">
        <w:t>ttribution du Marché que vous nous adresserez</w:t>
      </w:r>
      <w:r w:rsidR="00C55C64" w:rsidRPr="006C1597">
        <w:t>,</w:t>
      </w:r>
      <w:r w:rsidR="00A21182" w:rsidRPr="006C1597">
        <w:t xml:space="preserve"> tiendra lieu d’engagement ferme entre nous, jusqu’à ce qu’un marché soit formellement établi et signé</w:t>
      </w:r>
      <w:r w:rsidR="005B69F3" w:rsidRPr="006C1597">
        <w:t> ;</w:t>
      </w:r>
    </w:p>
    <w:p w14:paraId="48841013" w14:textId="4696FC69" w:rsidR="00412BB8" w:rsidRPr="006C1597" w:rsidRDefault="004B46DD" w:rsidP="00AE5014">
      <w:pPr>
        <w:numPr>
          <w:ilvl w:val="0"/>
          <w:numId w:val="17"/>
        </w:numPr>
        <w:tabs>
          <w:tab w:val="right" w:pos="9000"/>
        </w:tabs>
        <w:ind w:left="630" w:hanging="570"/>
      </w:pPr>
      <w:r w:rsidRPr="006C1597">
        <w:tab/>
      </w:r>
      <w:r w:rsidR="003662D6" w:rsidRPr="002612B1">
        <w:rPr>
          <w:b/>
          <w:bCs/>
        </w:rPr>
        <w:t>Pas tenu d’Accepter</w:t>
      </w:r>
      <w:r w:rsidR="003662D6">
        <w:t xml:space="preserve"> : </w:t>
      </w:r>
      <w:r w:rsidR="00A11B52" w:rsidRPr="006C1597">
        <w:t>n</w:t>
      </w:r>
      <w:r w:rsidR="00A21182" w:rsidRPr="006C1597">
        <w:t>ous comprenons que vous n’êtes pas tenu d’accepter l’</w:t>
      </w:r>
      <w:r w:rsidR="003662D6">
        <w:t>O</w:t>
      </w:r>
      <w:r w:rsidR="00A21182" w:rsidRPr="006C1597">
        <w:t xml:space="preserve">ffre évaluée </w:t>
      </w:r>
      <w:r w:rsidR="003662D6">
        <w:t xml:space="preserve">la Plus Avantageuse </w:t>
      </w:r>
      <w:r w:rsidR="00A21182" w:rsidRPr="006C1597">
        <w:t xml:space="preserve">ou toute </w:t>
      </w:r>
      <w:r w:rsidR="00B967DA">
        <w:t>O</w:t>
      </w:r>
      <w:r w:rsidR="00A21182" w:rsidRPr="006C1597">
        <w:t>ffre que vous avez pu recevoir</w:t>
      </w:r>
      <w:r w:rsidR="005B69F3" w:rsidRPr="006C1597">
        <w:t> ;</w:t>
      </w:r>
    </w:p>
    <w:p w14:paraId="4D3ACA33" w14:textId="6E99C63C" w:rsidR="00375619" w:rsidRPr="00815FEC" w:rsidRDefault="003662D6" w:rsidP="00AE5014">
      <w:pPr>
        <w:pStyle w:val="ListParagraph"/>
        <w:numPr>
          <w:ilvl w:val="0"/>
          <w:numId w:val="156"/>
        </w:numPr>
        <w:tabs>
          <w:tab w:val="right" w:pos="9000"/>
        </w:tabs>
        <w:rPr>
          <w:szCs w:val="24"/>
        </w:rPr>
      </w:pPr>
      <w:r w:rsidRPr="00815FEC">
        <w:rPr>
          <w:b/>
          <w:bCs/>
        </w:rPr>
        <w:lastRenderedPageBreak/>
        <w:t>Fraude et Corruption</w:t>
      </w:r>
      <w:r>
        <w:t xml:space="preserve"> : </w:t>
      </w:r>
      <w:r w:rsidR="00A11B52" w:rsidRPr="006C1597">
        <w:t>n</w:t>
      </w:r>
      <w:r w:rsidR="00A21182" w:rsidRPr="006C1597">
        <w:t>ous certifions que nous avons adopté toute mesure appropriée afin d’assurer qu’aucune personne agissant en notre nom</w:t>
      </w:r>
      <w:r w:rsidR="00D9428E" w:rsidRPr="006C1597">
        <w:t>,</w:t>
      </w:r>
      <w:r w:rsidR="00A21182" w:rsidRPr="006C1597">
        <w:t xml:space="preserve"> ou pour notre compte</w:t>
      </w:r>
      <w:r w:rsidR="00D9428E" w:rsidRPr="006C1597">
        <w:t>,</w:t>
      </w:r>
      <w:r w:rsidR="00A21182" w:rsidRPr="006C1597">
        <w:t xml:space="preserve"> ne puisse se livrer à </w:t>
      </w:r>
      <w:r w:rsidR="00D9428E" w:rsidRPr="00815FEC">
        <w:rPr>
          <w:szCs w:val="24"/>
        </w:rPr>
        <w:t xml:space="preserve">un quelconque acte de </w:t>
      </w:r>
      <w:r w:rsidRPr="00815FEC">
        <w:rPr>
          <w:szCs w:val="24"/>
        </w:rPr>
        <w:t>F</w:t>
      </w:r>
      <w:r w:rsidR="00D9428E" w:rsidRPr="00815FEC">
        <w:rPr>
          <w:szCs w:val="24"/>
        </w:rPr>
        <w:t xml:space="preserve">raude et </w:t>
      </w:r>
      <w:r w:rsidRPr="00815FEC">
        <w:rPr>
          <w:szCs w:val="24"/>
        </w:rPr>
        <w:t>C</w:t>
      </w:r>
      <w:r w:rsidR="00D9428E" w:rsidRPr="00815FEC">
        <w:rPr>
          <w:szCs w:val="24"/>
        </w:rPr>
        <w:t>orruption</w:t>
      </w:r>
      <w:r w:rsidR="00375619" w:rsidRPr="00815FEC">
        <w:rPr>
          <w:szCs w:val="24"/>
        </w:rPr>
        <w:t> ;</w:t>
      </w:r>
      <w:r w:rsidR="00AD4FF4">
        <w:rPr>
          <w:szCs w:val="24"/>
        </w:rPr>
        <w:t xml:space="preserve"> et</w:t>
      </w:r>
    </w:p>
    <w:p w14:paraId="3E8DD0AC" w14:textId="0238E781" w:rsidR="00375619" w:rsidRPr="006C1597" w:rsidRDefault="00375619" w:rsidP="00AE5014">
      <w:pPr>
        <w:numPr>
          <w:ilvl w:val="0"/>
          <w:numId w:val="157"/>
        </w:numPr>
        <w:tabs>
          <w:tab w:val="right" w:pos="9000"/>
        </w:tabs>
        <w:rPr>
          <w:color w:val="000000" w:themeColor="text1"/>
        </w:rPr>
      </w:pPr>
      <w:r w:rsidRPr="006C1597">
        <w:rPr>
          <w:b/>
          <w:color w:val="000000" w:themeColor="text1"/>
        </w:rPr>
        <w:t>Membres pote</w:t>
      </w:r>
      <w:r w:rsidR="00B645E0" w:rsidRPr="006C1597">
        <w:rPr>
          <w:b/>
          <w:color w:val="000000" w:themeColor="text1"/>
        </w:rPr>
        <w:t>n</w:t>
      </w:r>
      <w:r w:rsidRPr="006C1597">
        <w:rPr>
          <w:b/>
          <w:color w:val="000000" w:themeColor="text1"/>
        </w:rPr>
        <w:t xml:space="preserve">tiels </w:t>
      </w:r>
      <w:r w:rsidR="00B645E0" w:rsidRPr="006C1597">
        <w:rPr>
          <w:b/>
          <w:color w:val="000000" w:themeColor="text1"/>
        </w:rPr>
        <w:t>du</w:t>
      </w:r>
      <w:r w:rsidRPr="006C1597">
        <w:rPr>
          <w:b/>
          <w:color w:val="000000" w:themeColor="text1"/>
        </w:rPr>
        <w:t xml:space="preserve"> </w:t>
      </w:r>
      <w:r w:rsidR="00E96D3D" w:rsidRPr="006C1597">
        <w:rPr>
          <w:b/>
          <w:color w:val="000000" w:themeColor="text1"/>
        </w:rPr>
        <w:t>C</w:t>
      </w:r>
      <w:r w:rsidR="00B967DA">
        <w:rPr>
          <w:b/>
          <w:color w:val="000000" w:themeColor="text1"/>
        </w:rPr>
        <w:t>P</w:t>
      </w:r>
      <w:r w:rsidR="002F0FF8">
        <w:rPr>
          <w:b/>
          <w:color w:val="000000" w:themeColor="text1"/>
        </w:rPr>
        <w:t>R</w:t>
      </w:r>
      <w:r w:rsidR="00914B00">
        <w:rPr>
          <w:b/>
          <w:color w:val="000000" w:themeColor="text1"/>
        </w:rPr>
        <w:t>D</w:t>
      </w:r>
      <w:r w:rsidR="00786413">
        <w:rPr>
          <w:b/>
          <w:color w:val="000000" w:themeColor="text1"/>
        </w:rPr>
        <w:t xml:space="preserve"> </w:t>
      </w:r>
      <w:r w:rsidRPr="006C1597">
        <w:rPr>
          <w:b/>
          <w:color w:val="000000" w:themeColor="text1"/>
        </w:rPr>
        <w:t>:</w:t>
      </w:r>
      <w:r w:rsidRPr="006C1597">
        <w:rPr>
          <w:color w:val="000000" w:themeColor="text1"/>
        </w:rPr>
        <w:t xml:space="preserve"> Nous proposons les trois membres ci-après en tant que membres potentiels du </w:t>
      </w:r>
      <w:r w:rsidR="00E96D3D" w:rsidRPr="006C1597">
        <w:rPr>
          <w:color w:val="000000" w:themeColor="text1"/>
        </w:rPr>
        <w:t>C</w:t>
      </w:r>
      <w:r w:rsidR="00B967DA">
        <w:rPr>
          <w:color w:val="000000" w:themeColor="text1"/>
        </w:rPr>
        <w:t>P</w:t>
      </w:r>
      <w:r w:rsidR="002F0FF8">
        <w:rPr>
          <w:color w:val="000000" w:themeColor="text1"/>
        </w:rPr>
        <w:t>R</w:t>
      </w:r>
      <w:r w:rsidR="00914B00">
        <w:rPr>
          <w:color w:val="000000" w:themeColor="text1"/>
        </w:rPr>
        <w:t>D</w:t>
      </w:r>
      <w:r w:rsidRPr="006C1597">
        <w:rPr>
          <w:color w:val="000000" w:themeColor="text1"/>
        </w:rPr>
        <w:t xml:space="preserve"> dont les CV sont joints :</w:t>
      </w:r>
    </w:p>
    <w:tbl>
      <w:tblPr>
        <w:tblStyle w:val="TableGrid"/>
        <w:tblW w:w="0" w:type="auto"/>
        <w:tblInd w:w="445" w:type="dxa"/>
        <w:tblLook w:val="04A0" w:firstRow="1" w:lastRow="0" w:firstColumn="1" w:lastColumn="0" w:noHBand="0" w:noVBand="1"/>
      </w:tblPr>
      <w:tblGrid>
        <w:gridCol w:w="4230"/>
        <w:gridCol w:w="4675"/>
      </w:tblGrid>
      <w:tr w:rsidR="00375619" w:rsidRPr="006C1597" w14:paraId="5FE2E47D" w14:textId="77777777" w:rsidTr="00F122C8">
        <w:tc>
          <w:tcPr>
            <w:tcW w:w="4230" w:type="dxa"/>
          </w:tcPr>
          <w:p w14:paraId="618B271B" w14:textId="66333DAC" w:rsidR="00375619" w:rsidRPr="006C1597" w:rsidRDefault="00375619" w:rsidP="004B3C78">
            <w:pPr>
              <w:spacing w:after="0"/>
              <w:rPr>
                <w:color w:val="000000" w:themeColor="text1"/>
              </w:rPr>
            </w:pPr>
            <w:r w:rsidRPr="006C1597">
              <w:rPr>
                <w:color w:val="000000" w:themeColor="text1"/>
              </w:rPr>
              <w:t>Nom</w:t>
            </w:r>
          </w:p>
        </w:tc>
        <w:tc>
          <w:tcPr>
            <w:tcW w:w="4675" w:type="dxa"/>
          </w:tcPr>
          <w:p w14:paraId="326821BB" w14:textId="124A6281" w:rsidR="00375619" w:rsidRPr="006C1597" w:rsidRDefault="00375619" w:rsidP="004B3C78">
            <w:pPr>
              <w:spacing w:after="0"/>
              <w:rPr>
                <w:color w:val="000000" w:themeColor="text1"/>
              </w:rPr>
            </w:pPr>
            <w:r w:rsidRPr="006C1597">
              <w:rPr>
                <w:color w:val="000000" w:themeColor="text1"/>
              </w:rPr>
              <w:t>Adresse</w:t>
            </w:r>
          </w:p>
        </w:tc>
      </w:tr>
      <w:tr w:rsidR="00375619" w:rsidRPr="006C1597" w14:paraId="04FC805B" w14:textId="77777777" w:rsidTr="00F122C8">
        <w:tc>
          <w:tcPr>
            <w:tcW w:w="4230" w:type="dxa"/>
          </w:tcPr>
          <w:p w14:paraId="1E647C49"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1000AD14" w14:textId="77777777" w:rsidR="00375619" w:rsidRPr="006C1597" w:rsidRDefault="00375619" w:rsidP="004B3C78">
            <w:pPr>
              <w:spacing w:after="0"/>
              <w:rPr>
                <w:color w:val="000000" w:themeColor="text1"/>
              </w:rPr>
            </w:pPr>
          </w:p>
        </w:tc>
      </w:tr>
      <w:tr w:rsidR="00375619" w:rsidRPr="006C1597" w14:paraId="5C92C77D" w14:textId="77777777" w:rsidTr="00F122C8">
        <w:tc>
          <w:tcPr>
            <w:tcW w:w="4230" w:type="dxa"/>
          </w:tcPr>
          <w:p w14:paraId="65D4DD5A"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323CABAD" w14:textId="77777777" w:rsidR="00375619" w:rsidRPr="006C1597" w:rsidRDefault="00375619" w:rsidP="004B3C78">
            <w:pPr>
              <w:spacing w:after="0"/>
              <w:rPr>
                <w:color w:val="000000" w:themeColor="text1"/>
              </w:rPr>
            </w:pPr>
          </w:p>
        </w:tc>
      </w:tr>
      <w:tr w:rsidR="00375619" w:rsidRPr="006C1597" w14:paraId="476AF653" w14:textId="77777777" w:rsidTr="00F122C8">
        <w:tc>
          <w:tcPr>
            <w:tcW w:w="4230" w:type="dxa"/>
          </w:tcPr>
          <w:p w14:paraId="05FBF6BB"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2E352220" w14:textId="77777777" w:rsidR="00375619" w:rsidRPr="006C1597" w:rsidRDefault="00375619" w:rsidP="004B3C78">
            <w:pPr>
              <w:spacing w:after="0"/>
              <w:rPr>
                <w:color w:val="000000" w:themeColor="text1"/>
              </w:rPr>
            </w:pPr>
          </w:p>
        </w:tc>
      </w:tr>
    </w:tbl>
    <w:p w14:paraId="0D697E79" w14:textId="5CDF3DD0" w:rsidR="00412BB8" w:rsidRPr="006C1597" w:rsidRDefault="00412BB8" w:rsidP="00DA15B0">
      <w:pPr>
        <w:pStyle w:val="Outline2"/>
        <w:tabs>
          <w:tab w:val="clear" w:pos="864"/>
        </w:tabs>
        <w:spacing w:before="0" w:after="240"/>
        <w:ind w:left="360" w:hanging="360"/>
        <w:jc w:val="both"/>
      </w:pPr>
    </w:p>
    <w:p w14:paraId="2325AC12" w14:textId="47E2470B" w:rsidR="00C55C64" w:rsidRPr="006C1597" w:rsidRDefault="00C55C64" w:rsidP="00DA15B0">
      <w:pPr>
        <w:tabs>
          <w:tab w:val="right" w:pos="4140"/>
          <w:tab w:val="left" w:pos="4500"/>
          <w:tab w:val="right" w:pos="9000"/>
        </w:tabs>
        <w:spacing w:after="240"/>
        <w:ind w:left="28" w:firstLine="0"/>
      </w:pPr>
      <w:r w:rsidRPr="006C1597">
        <w:rPr>
          <w:b/>
          <w:bCs/>
        </w:rPr>
        <w:t>Nom du Soumissionnaire</w:t>
      </w:r>
      <w:r w:rsidR="00DA15B0" w:rsidRPr="006C1597">
        <w:rPr>
          <w:b/>
          <w:bCs/>
        </w:rPr>
        <w:t> :</w:t>
      </w:r>
      <w:r w:rsidR="00D05F59" w:rsidRPr="006C1597">
        <w:rPr>
          <w:b/>
          <w:bCs/>
        </w:rPr>
        <w:t xml:space="preserve"> </w:t>
      </w:r>
      <w:r w:rsidR="004B3C78" w:rsidRPr="004B3C78">
        <w:t>________________</w:t>
      </w:r>
      <w:r w:rsidRPr="006C1597">
        <w:rPr>
          <w:b/>
          <w:bCs/>
        </w:rPr>
        <w:t>*</w:t>
      </w:r>
      <w:r w:rsidRPr="006C1597">
        <w:t xml:space="preserve"> </w:t>
      </w:r>
      <w:r w:rsidRPr="006C1597">
        <w:rPr>
          <w:bCs/>
          <w:i/>
          <w:iCs/>
        </w:rPr>
        <w:t>[insérer le nom complet du Soumissionnaire]</w:t>
      </w:r>
    </w:p>
    <w:p w14:paraId="7746E648" w14:textId="295E1C97" w:rsidR="00C55C64" w:rsidRPr="006C1597" w:rsidRDefault="00C55C64" w:rsidP="00DA15B0">
      <w:pPr>
        <w:tabs>
          <w:tab w:val="right" w:pos="4140"/>
          <w:tab w:val="left" w:pos="4500"/>
          <w:tab w:val="right" w:pos="9000"/>
        </w:tabs>
        <w:spacing w:after="240"/>
        <w:ind w:left="28" w:firstLine="0"/>
      </w:pPr>
      <w:r w:rsidRPr="006C1597">
        <w:rPr>
          <w:b/>
          <w:bCs/>
        </w:rPr>
        <w:t xml:space="preserve">Nom </w:t>
      </w:r>
      <w:r w:rsidRPr="006C1597">
        <w:rPr>
          <w:b/>
          <w:bCs/>
          <w:iCs/>
        </w:rPr>
        <w:t>de la personne signataire de l’</w:t>
      </w:r>
      <w:r w:rsidR="00B967DA">
        <w:rPr>
          <w:b/>
          <w:bCs/>
          <w:iCs/>
        </w:rPr>
        <w:t>O</w:t>
      </w:r>
      <w:r w:rsidRPr="006C1597">
        <w:rPr>
          <w:b/>
          <w:bCs/>
          <w:iCs/>
        </w:rPr>
        <w:t>ffre</w:t>
      </w:r>
      <w:r w:rsidR="00DA15B0" w:rsidRPr="006C1597">
        <w:rPr>
          <w:b/>
          <w:bCs/>
          <w:iCs/>
        </w:rPr>
        <w:t> :</w:t>
      </w:r>
      <w:r w:rsidR="00D05F59" w:rsidRPr="006C1597">
        <w:rPr>
          <w:b/>
          <w:bCs/>
          <w:iCs/>
        </w:rPr>
        <w:t xml:space="preserve"> </w:t>
      </w:r>
      <w:r w:rsidR="004B3C78" w:rsidRPr="004B3C78">
        <w:rPr>
          <w:iCs/>
        </w:rPr>
        <w:t>_______________</w:t>
      </w:r>
      <w:r w:rsidRPr="006C1597">
        <w:rPr>
          <w:b/>
          <w:bCs/>
          <w:iCs/>
        </w:rPr>
        <w:t>**</w:t>
      </w:r>
      <w:r w:rsidRPr="006C1597">
        <w:rPr>
          <w:b/>
          <w:bCs/>
          <w:i/>
          <w:iCs/>
        </w:rPr>
        <w:t xml:space="preserve"> </w:t>
      </w:r>
      <w:r w:rsidRPr="006C1597">
        <w:rPr>
          <w:bCs/>
          <w:i/>
          <w:iCs/>
        </w:rPr>
        <w:t xml:space="preserve">[insérer le </w:t>
      </w:r>
      <w:r w:rsidR="004B3C78">
        <w:rPr>
          <w:bCs/>
          <w:i/>
          <w:iCs/>
        </w:rPr>
        <w:t xml:space="preserve">nom et </w:t>
      </w:r>
      <w:r w:rsidRPr="006C1597">
        <w:rPr>
          <w:bCs/>
          <w:i/>
          <w:iCs/>
        </w:rPr>
        <w:t>titre/capacité complet de la personne signataire de l’offre]</w:t>
      </w:r>
    </w:p>
    <w:p w14:paraId="3A1CD360" w14:textId="3039A4B1" w:rsidR="00DA15B0" w:rsidRDefault="00C55C64" w:rsidP="004B3C78">
      <w:pPr>
        <w:tabs>
          <w:tab w:val="right" w:pos="4140"/>
          <w:tab w:val="left" w:pos="4500"/>
          <w:tab w:val="right" w:pos="9000"/>
        </w:tabs>
        <w:spacing w:after="120"/>
        <w:ind w:left="28" w:firstLine="0"/>
      </w:pPr>
      <w:r w:rsidRPr="006C1597">
        <w:rPr>
          <w:b/>
          <w:bCs/>
        </w:rPr>
        <w:t>En tant que</w:t>
      </w:r>
      <w:r w:rsidR="00DA15B0" w:rsidRPr="006C1597">
        <w:rPr>
          <w:b/>
          <w:bCs/>
        </w:rPr>
        <w:t> :</w:t>
      </w:r>
      <w:r w:rsidRPr="006C1597">
        <w:t xml:space="preserve"> </w:t>
      </w:r>
      <w:r w:rsidR="004B3C78">
        <w:t>________________________</w:t>
      </w:r>
      <w:r w:rsidRPr="006C1597">
        <w:rPr>
          <w:bCs/>
          <w:i/>
          <w:iCs/>
        </w:rPr>
        <w:t>[indiquer la capacité du signataire]</w:t>
      </w:r>
    </w:p>
    <w:p w14:paraId="2E6FE980" w14:textId="77777777" w:rsidR="004B3C78" w:rsidRPr="006C1597" w:rsidRDefault="004B3C78" w:rsidP="004B3C78">
      <w:pPr>
        <w:tabs>
          <w:tab w:val="right" w:pos="4140"/>
          <w:tab w:val="left" w:pos="4500"/>
          <w:tab w:val="right" w:pos="9000"/>
        </w:tabs>
        <w:spacing w:after="120"/>
        <w:ind w:left="28" w:firstLine="0"/>
      </w:pPr>
    </w:p>
    <w:p w14:paraId="140289DC" w14:textId="55EB8183" w:rsidR="00C55C64" w:rsidRPr="006C1597" w:rsidRDefault="00C55C64" w:rsidP="005A19A0">
      <w:pPr>
        <w:tabs>
          <w:tab w:val="right" w:pos="4140"/>
          <w:tab w:val="left" w:pos="4500"/>
          <w:tab w:val="right" w:pos="9000"/>
        </w:tabs>
        <w:spacing w:after="120"/>
        <w:ind w:left="28" w:firstLine="0"/>
        <w:rPr>
          <w:u w:val="single"/>
        </w:rPr>
      </w:pPr>
      <w:r w:rsidRPr="00A76396">
        <w:rPr>
          <w:b/>
          <w:bCs/>
        </w:rPr>
        <w:t>Signature</w:t>
      </w:r>
      <w:r w:rsidRPr="006C1597">
        <w:t xml:space="preserve"> </w:t>
      </w:r>
      <w:r w:rsidR="004B3C78">
        <w:t>________________________</w:t>
      </w:r>
      <w:r w:rsidRPr="006C1597">
        <w:rPr>
          <w:bCs/>
          <w:i/>
          <w:iCs/>
        </w:rPr>
        <w:t>[insérer la signature</w:t>
      </w:r>
      <w:r w:rsidR="004B3C78">
        <w:rPr>
          <w:bCs/>
          <w:i/>
          <w:iCs/>
        </w:rPr>
        <w:t xml:space="preserve"> de la personne mentionnée ci-dessus</w:t>
      </w:r>
      <w:r w:rsidRPr="006C1597">
        <w:rPr>
          <w:bCs/>
          <w:i/>
          <w:iCs/>
        </w:rPr>
        <w:t>]</w:t>
      </w:r>
    </w:p>
    <w:p w14:paraId="0B05C279" w14:textId="68F78630" w:rsidR="00C55C64" w:rsidRPr="004B3C78" w:rsidRDefault="00C55C64" w:rsidP="005A19A0">
      <w:pPr>
        <w:tabs>
          <w:tab w:val="right" w:pos="9000"/>
        </w:tabs>
        <w:spacing w:before="240" w:after="120"/>
        <w:ind w:left="28" w:firstLine="0"/>
        <w:rPr>
          <w:i/>
          <w:iCs/>
        </w:rPr>
      </w:pPr>
      <w:r w:rsidRPr="006C1597">
        <w:rPr>
          <w:b/>
          <w:bCs/>
        </w:rPr>
        <w:t>Dûment habilité à signer l’offre pour et au nom de</w:t>
      </w:r>
      <w:r w:rsidR="00DA15B0" w:rsidRPr="006C1597">
        <w:rPr>
          <w:b/>
          <w:bCs/>
        </w:rPr>
        <w:t> :</w:t>
      </w:r>
      <w:r w:rsidRPr="006C1597">
        <w:rPr>
          <w:b/>
          <w:bCs/>
        </w:rPr>
        <w:t xml:space="preserve"> </w:t>
      </w:r>
      <w:r w:rsidR="004B3C78" w:rsidRPr="004B3C78">
        <w:t>______________</w:t>
      </w:r>
      <w:r w:rsidRPr="004B3C78">
        <w:rPr>
          <w:i/>
          <w:iCs/>
        </w:rPr>
        <w:t>[insérer le nom complet du Soumissionnaire]</w:t>
      </w:r>
    </w:p>
    <w:p w14:paraId="7FE0768C" w14:textId="43BA9170" w:rsidR="00C55C64" w:rsidRPr="006C1597" w:rsidRDefault="00C55C64" w:rsidP="005A19A0">
      <w:pPr>
        <w:tabs>
          <w:tab w:val="right" w:pos="9000"/>
        </w:tabs>
        <w:spacing w:before="240"/>
        <w:ind w:left="28" w:firstLine="0"/>
        <w:rPr>
          <w:i/>
          <w:iCs/>
        </w:rPr>
      </w:pPr>
      <w:r w:rsidRPr="006C1597">
        <w:rPr>
          <w:b/>
          <w:bCs/>
        </w:rPr>
        <w:t>En date du</w:t>
      </w:r>
      <w:r w:rsidRPr="006C1597">
        <w:t xml:space="preserve"> _________________________</w:t>
      </w:r>
      <w:r w:rsidRPr="006C1597">
        <w:rPr>
          <w:b/>
          <w:bCs/>
        </w:rPr>
        <w:t>jour de</w:t>
      </w:r>
      <w:r w:rsidRPr="006C1597">
        <w:t xml:space="preserve"> </w:t>
      </w:r>
      <w:r w:rsidR="004B3C78">
        <w:t>____________</w:t>
      </w:r>
      <w:r w:rsidRPr="006C1597">
        <w:rPr>
          <w:i/>
          <w:iCs/>
        </w:rPr>
        <w:t>[Insérer la date de signature]</w:t>
      </w:r>
    </w:p>
    <w:p w14:paraId="6130E4AD" w14:textId="77777777" w:rsidR="00C55C64" w:rsidRPr="006C1597" w:rsidRDefault="00C55C64" w:rsidP="005A19A0">
      <w:pPr>
        <w:tabs>
          <w:tab w:val="right" w:pos="9000"/>
        </w:tabs>
        <w:ind w:left="28" w:firstLine="0"/>
      </w:pPr>
    </w:p>
    <w:p w14:paraId="2BC19897" w14:textId="77777777" w:rsidR="00C55C64" w:rsidRPr="006C1597" w:rsidRDefault="00C55C64" w:rsidP="005A19A0">
      <w:pPr>
        <w:tabs>
          <w:tab w:val="right" w:pos="9000"/>
        </w:tabs>
        <w:spacing w:after="120"/>
        <w:ind w:left="28" w:firstLine="0"/>
      </w:pPr>
      <w:r w:rsidRPr="006C1597">
        <w:t>*Dans le cas d’une offre présentée par un groupement d’entreprises, indiquer le nom du groupement ou de ses partenaires, en tant que Soumissionnaire.</w:t>
      </w:r>
    </w:p>
    <w:p w14:paraId="3D07A73B" w14:textId="1A7B9B88" w:rsidR="00C55C64" w:rsidRPr="006C1597" w:rsidRDefault="00C55C64" w:rsidP="005A19A0">
      <w:pPr>
        <w:tabs>
          <w:tab w:val="right" w:pos="9000"/>
        </w:tabs>
        <w:ind w:left="28" w:firstLine="0"/>
      </w:pPr>
      <w:r w:rsidRPr="006C1597">
        <w:t>**La personne signataire doit avoir un pouvoir donné par le Soumissionnaire, à joindre à l’</w:t>
      </w:r>
      <w:r w:rsidR="00B967DA">
        <w:t>O</w:t>
      </w:r>
      <w:r w:rsidRPr="006C1597">
        <w:t>ffre.</w:t>
      </w:r>
    </w:p>
    <w:p w14:paraId="23849275" w14:textId="77777777" w:rsidR="000A450A" w:rsidRPr="006C1597" w:rsidRDefault="000A450A" w:rsidP="005A19A0">
      <w:pPr>
        <w:tabs>
          <w:tab w:val="right" w:pos="9000"/>
        </w:tabs>
        <w:ind w:left="28" w:firstLine="0"/>
      </w:pPr>
      <w:bookmarkStart w:id="500" w:name="_Toc438013346"/>
    </w:p>
    <w:p w14:paraId="23A81628" w14:textId="4817CA98" w:rsidR="000A450A" w:rsidRDefault="000A450A" w:rsidP="005A19A0">
      <w:pPr>
        <w:tabs>
          <w:tab w:val="left" w:pos="1188"/>
          <w:tab w:val="left" w:pos="2394"/>
          <w:tab w:val="left" w:pos="4209"/>
          <w:tab w:val="left" w:pos="5238"/>
          <w:tab w:val="left" w:pos="7632"/>
          <w:tab w:val="left" w:pos="7868"/>
          <w:tab w:val="left" w:pos="9468"/>
        </w:tabs>
        <w:ind w:left="28" w:firstLine="0"/>
      </w:pPr>
      <w:r w:rsidRPr="006C1597">
        <w:t>Annexe(s)</w:t>
      </w:r>
      <w:r w:rsidR="005B69F3" w:rsidRPr="006C1597">
        <w:t> :</w:t>
      </w:r>
    </w:p>
    <w:p w14:paraId="4F91835F" w14:textId="77777777" w:rsidR="00027A6D" w:rsidRDefault="00027A6D">
      <w:r>
        <w:br w:type="page"/>
      </w:r>
    </w:p>
    <w:p w14:paraId="56F827F8" w14:textId="77777777" w:rsidR="003D3003" w:rsidRPr="007D1687" w:rsidRDefault="00CA715C" w:rsidP="00A76396">
      <w:pPr>
        <w:pStyle w:val="Sec4head2"/>
      </w:pPr>
      <w:bookmarkStart w:id="501" w:name="_Toc138934629"/>
      <w:bookmarkStart w:id="502" w:name="_Toc206853379"/>
      <w:bookmarkStart w:id="503" w:name="_Toc206853497"/>
      <w:r w:rsidRPr="007D1687">
        <w:lastRenderedPageBreak/>
        <w:t>Annexe de la Partie Technique de l’Offre</w:t>
      </w:r>
      <w:bookmarkEnd w:id="501"/>
      <w:bookmarkEnd w:id="502"/>
      <w:bookmarkEnd w:id="503"/>
    </w:p>
    <w:p w14:paraId="0229D913" w14:textId="77777777" w:rsidR="003D3003" w:rsidRDefault="003D3003">
      <w:pPr>
        <w:rPr>
          <w:b/>
          <w:bCs/>
          <w:sz w:val="36"/>
          <w:szCs w:val="36"/>
        </w:rPr>
      </w:pPr>
      <w:r>
        <w:rPr>
          <w:b/>
          <w:bCs/>
          <w:sz w:val="36"/>
          <w:szCs w:val="36"/>
        </w:rPr>
        <w:br w:type="page"/>
      </w:r>
    </w:p>
    <w:p w14:paraId="61D32BE1" w14:textId="77777777" w:rsidR="0039343F" w:rsidRPr="00A76396" w:rsidRDefault="0039343F" w:rsidP="0039343F">
      <w:pPr>
        <w:pStyle w:val="Sec4head1"/>
      </w:pPr>
      <w:bookmarkStart w:id="504" w:name="_Toc138934630"/>
      <w:bookmarkStart w:id="505" w:name="_Toc206853380"/>
      <w:bookmarkStart w:id="506" w:name="_Toc206853498"/>
      <w:r w:rsidRPr="006C1597">
        <w:lastRenderedPageBreak/>
        <w:t xml:space="preserve">Proposition </w:t>
      </w:r>
      <w:r>
        <w:t>T</w:t>
      </w:r>
      <w:r w:rsidRPr="006C1597">
        <w:t>echnique</w:t>
      </w:r>
      <w:bookmarkEnd w:id="504"/>
      <w:bookmarkEnd w:id="505"/>
      <w:bookmarkEnd w:id="506"/>
    </w:p>
    <w:p w14:paraId="7D4745C7" w14:textId="77777777" w:rsidR="0039343F" w:rsidRPr="00AB207B" w:rsidRDefault="0039343F" w:rsidP="0039343F">
      <w:pPr>
        <w:tabs>
          <w:tab w:val="left" w:pos="5238"/>
          <w:tab w:val="left" w:pos="5474"/>
          <w:tab w:val="left" w:pos="9468"/>
        </w:tabs>
        <w:ind w:left="14" w:firstLine="0"/>
        <w:rPr>
          <w:b/>
          <w:bCs/>
          <w:i/>
          <w:iCs/>
          <w:sz w:val="28"/>
        </w:rPr>
      </w:pPr>
      <w:r w:rsidRPr="00AB207B">
        <w:rPr>
          <w:i/>
          <w:iCs/>
          <w:szCs w:val="24"/>
        </w:rPr>
        <w:t>Le Maître d’Ouvrage indiquera, pour chacun des éléments de la proposition technique ci-après, les renseignements et détails que le Soumissionnaire devra fournir dans son offre.</w:t>
      </w:r>
    </w:p>
    <w:p w14:paraId="324CEAD7" w14:textId="130A7F9C"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Organisation </w:t>
      </w:r>
      <w:r w:rsidR="00AF63BA">
        <w:rPr>
          <w:b/>
          <w:sz w:val="28"/>
        </w:rPr>
        <w:t>du</w:t>
      </w:r>
      <w:r w:rsidRPr="00AB207B">
        <w:rPr>
          <w:b/>
          <w:sz w:val="28"/>
        </w:rPr>
        <w:t xml:space="preserve"> Chantier</w:t>
      </w:r>
    </w:p>
    <w:p w14:paraId="4BDA0436" w14:textId="75E59D2A"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Méthode d</w:t>
      </w:r>
      <w:r>
        <w:rPr>
          <w:b/>
          <w:sz w:val="28"/>
        </w:rPr>
        <w:t>’Exécution</w:t>
      </w:r>
    </w:p>
    <w:p w14:paraId="04CB4867" w14:textId="461DDEDD" w:rsidR="00C62EFE" w:rsidRPr="00AB207B" w:rsidRDefault="005C10AD" w:rsidP="00AE5014">
      <w:pPr>
        <w:numPr>
          <w:ilvl w:val="0"/>
          <w:numId w:val="21"/>
        </w:numPr>
        <w:tabs>
          <w:tab w:val="left" w:pos="5238"/>
          <w:tab w:val="left" w:pos="5474"/>
          <w:tab w:val="left" w:pos="9468"/>
        </w:tabs>
        <w:ind w:left="14" w:firstLine="0"/>
        <w:jc w:val="left"/>
        <w:rPr>
          <w:b/>
          <w:sz w:val="28"/>
        </w:rPr>
      </w:pPr>
      <w:r>
        <w:rPr>
          <w:b/>
          <w:sz w:val="28"/>
        </w:rPr>
        <w:t xml:space="preserve">Proposition </w:t>
      </w:r>
      <w:r w:rsidR="00AF63BA">
        <w:rPr>
          <w:b/>
          <w:sz w:val="28"/>
        </w:rPr>
        <w:t xml:space="preserve">d’Acquisition </w:t>
      </w:r>
      <w:r>
        <w:rPr>
          <w:b/>
          <w:sz w:val="28"/>
        </w:rPr>
        <w:t>Durable</w:t>
      </w:r>
    </w:p>
    <w:p w14:paraId="05E057C0"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Mobilisation </w:t>
      </w:r>
    </w:p>
    <w:p w14:paraId="0A9302D9"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Construction </w:t>
      </w:r>
    </w:p>
    <w:p w14:paraId="44E0E4BF" w14:textId="02FBAA0B"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Stratégies de Gestion et Plans de </w:t>
      </w:r>
      <w:r w:rsidR="00AF63BA">
        <w:rPr>
          <w:b/>
          <w:sz w:val="28"/>
        </w:rPr>
        <w:t>M</w:t>
      </w:r>
      <w:r w:rsidRPr="00AB207B">
        <w:rPr>
          <w:b/>
          <w:sz w:val="28"/>
        </w:rPr>
        <w:t>ise en œuvre Environnemental et Social</w:t>
      </w:r>
    </w:p>
    <w:p w14:paraId="02B449C8" w14:textId="4AB008C9"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Code de Conduite </w:t>
      </w:r>
      <w:r w:rsidR="00AF63BA">
        <w:rPr>
          <w:b/>
          <w:sz w:val="28"/>
        </w:rPr>
        <w:t xml:space="preserve">pour le Personnel de l’Entrepreneur </w:t>
      </w:r>
      <w:r w:rsidRPr="00AB207B">
        <w:rPr>
          <w:b/>
          <w:sz w:val="28"/>
        </w:rPr>
        <w:t xml:space="preserve">(ES) </w:t>
      </w:r>
    </w:p>
    <w:p w14:paraId="597F41B1"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Pr>
          <w:b/>
          <w:sz w:val="28"/>
        </w:rPr>
        <w:t>Matériel</w:t>
      </w:r>
    </w:p>
    <w:p w14:paraId="0207FA73" w14:textId="77777777"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Personnel Clé </w:t>
      </w:r>
    </w:p>
    <w:p w14:paraId="5474E94A" w14:textId="4F987910" w:rsidR="003D7F42" w:rsidRPr="003D7F42" w:rsidRDefault="003D7F42" w:rsidP="003D7F42">
      <w:pPr>
        <w:numPr>
          <w:ilvl w:val="0"/>
          <w:numId w:val="21"/>
        </w:numPr>
        <w:tabs>
          <w:tab w:val="left" w:pos="5238"/>
          <w:tab w:val="left" w:pos="5474"/>
          <w:tab w:val="left" w:pos="9468"/>
        </w:tabs>
        <w:ind w:left="14" w:firstLine="0"/>
        <w:jc w:val="left"/>
        <w:rPr>
          <w:b/>
          <w:sz w:val="28"/>
        </w:rPr>
      </w:pPr>
      <w:r w:rsidRPr="003D7F42">
        <w:rPr>
          <w:b/>
          <w:sz w:val="28"/>
        </w:rPr>
        <w:t>Déclaration d’Engagement de main d’œuvre locale</w:t>
      </w:r>
    </w:p>
    <w:p w14:paraId="071FBB6A" w14:textId="77777777" w:rsidR="0039343F" w:rsidRPr="006C1597" w:rsidRDefault="0039343F" w:rsidP="00AE5014">
      <w:pPr>
        <w:numPr>
          <w:ilvl w:val="0"/>
          <w:numId w:val="21"/>
        </w:numPr>
        <w:tabs>
          <w:tab w:val="left" w:pos="5238"/>
          <w:tab w:val="left" w:pos="5474"/>
          <w:tab w:val="left" w:pos="9468"/>
        </w:tabs>
        <w:ind w:left="14" w:firstLine="0"/>
        <w:jc w:val="left"/>
        <w:rPr>
          <w:bCs/>
          <w:i/>
          <w:iCs/>
          <w:sz w:val="28"/>
        </w:rPr>
      </w:pPr>
      <w:r w:rsidRPr="00AB207B">
        <w:rPr>
          <w:b/>
          <w:sz w:val="28"/>
        </w:rPr>
        <w:t>Autres</w:t>
      </w:r>
    </w:p>
    <w:p w14:paraId="6765765F" w14:textId="0BB70EBD" w:rsidR="0039343F" w:rsidRDefault="0039343F" w:rsidP="0039343F">
      <w:pPr>
        <w:pStyle w:val="Sec4head2"/>
      </w:pPr>
      <w:r w:rsidRPr="006C1597">
        <w:br w:type="page"/>
      </w:r>
      <w:bookmarkStart w:id="507" w:name="_Toc138934631"/>
      <w:bookmarkStart w:id="508" w:name="_Toc206853381"/>
      <w:bookmarkStart w:id="509" w:name="_Toc206853499"/>
      <w:r w:rsidRPr="006C1597">
        <w:lastRenderedPageBreak/>
        <w:t xml:space="preserve">Organisation </w:t>
      </w:r>
      <w:r w:rsidR="0067315D">
        <w:t>du</w:t>
      </w:r>
      <w:r w:rsidRPr="006C1597">
        <w:t xml:space="preserve"> Chantier</w:t>
      </w:r>
      <w:bookmarkEnd w:id="507"/>
      <w:bookmarkEnd w:id="508"/>
      <w:bookmarkEnd w:id="509"/>
    </w:p>
    <w:p w14:paraId="3A7B196E" w14:textId="77777777" w:rsidR="0039343F" w:rsidRPr="00962437" w:rsidRDefault="0039343F" w:rsidP="0039343F">
      <w:pPr>
        <w:jc w:val="center"/>
        <w:rPr>
          <w:b/>
          <w:bCs/>
          <w:i/>
          <w:iCs/>
        </w:rPr>
      </w:pPr>
      <w:r w:rsidRPr="00962437">
        <w:rPr>
          <w:i/>
          <w:iCs/>
        </w:rPr>
        <w:t>[insérer les informations sur l’Organisation du Chantier</w:t>
      </w:r>
      <w:r w:rsidRPr="00962437">
        <w:rPr>
          <w:bCs/>
          <w:i/>
          <w:iCs/>
        </w:rPr>
        <w:t>]</w:t>
      </w:r>
    </w:p>
    <w:p w14:paraId="1F8B7657" w14:textId="77777777" w:rsidR="0039343F" w:rsidRDefault="0039343F" w:rsidP="0039343F">
      <w:pPr>
        <w:rPr>
          <w:b/>
          <w:sz w:val="28"/>
        </w:rPr>
      </w:pPr>
      <w:r>
        <w:br w:type="page"/>
      </w:r>
    </w:p>
    <w:p w14:paraId="4447B83A" w14:textId="77777777" w:rsidR="0039343F" w:rsidRDefault="0039343F" w:rsidP="0039343F">
      <w:pPr>
        <w:pStyle w:val="Sec4head2"/>
      </w:pPr>
      <w:bookmarkStart w:id="510" w:name="_Toc138934632"/>
      <w:bookmarkStart w:id="511" w:name="_Toc206853382"/>
      <w:bookmarkStart w:id="512" w:name="_Toc206853500"/>
      <w:r>
        <w:lastRenderedPageBreak/>
        <w:t>Méthode d’Exécution</w:t>
      </w:r>
      <w:bookmarkEnd w:id="510"/>
      <w:bookmarkEnd w:id="511"/>
      <w:bookmarkEnd w:id="512"/>
    </w:p>
    <w:p w14:paraId="0E7373FF" w14:textId="6DD806F6" w:rsidR="007D5CD3" w:rsidRDefault="00715F67" w:rsidP="00A76396">
      <w:pPr>
        <w:ind w:left="0" w:firstLine="0"/>
        <w:rPr>
          <w:bCs/>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à </w:t>
      </w:r>
      <w:r w:rsidRPr="00424F7F">
        <w:rPr>
          <w:rStyle w:val="ts-alignment-element"/>
          <w:b/>
          <w:bCs/>
          <w:i/>
          <w:iCs/>
          <w:szCs w:val="24"/>
        </w:rPr>
        <w:t>l’intention</w:t>
      </w:r>
      <w:r w:rsidRPr="00424F7F">
        <w:rPr>
          <w:b/>
          <w:bCs/>
          <w:i/>
          <w:iCs/>
          <w:szCs w:val="24"/>
        </w:rPr>
        <w:t xml:space="preserve"> </w:t>
      </w:r>
      <w:r w:rsidRPr="00424F7F">
        <w:rPr>
          <w:rStyle w:val="ts-alignment-element"/>
          <w:b/>
          <w:bCs/>
          <w:i/>
          <w:iCs/>
          <w:szCs w:val="24"/>
        </w:rPr>
        <w:t>du</w:t>
      </w:r>
      <w:r w:rsidRPr="00424F7F">
        <w:rPr>
          <w:b/>
          <w:bCs/>
          <w:i/>
          <w:iCs/>
          <w:szCs w:val="24"/>
        </w:rPr>
        <w:t xml:space="preserve"> S</w:t>
      </w:r>
      <w:r w:rsidRPr="00424F7F">
        <w:rPr>
          <w:rStyle w:val="ts-alignment-element"/>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fournir</w:t>
      </w:r>
      <w:r w:rsidRPr="00424F7F">
        <w:rPr>
          <w:i/>
          <w:iCs/>
          <w:szCs w:val="24"/>
        </w:rPr>
        <w:t xml:space="preserve"> </w:t>
      </w:r>
      <w:r w:rsidRPr="00424F7F">
        <w:rPr>
          <w:rStyle w:val="ts-alignment-element"/>
          <w:i/>
          <w:iCs/>
          <w:szCs w:val="24"/>
        </w:rPr>
        <w:t>un</w:t>
      </w:r>
      <w:r w:rsidRPr="00424F7F">
        <w:rPr>
          <w:i/>
          <w:iCs/>
          <w:szCs w:val="24"/>
        </w:rPr>
        <w:t xml:space="preserve"> énoncé de méthode pour les </w:t>
      </w:r>
      <w:r w:rsidRPr="00424F7F">
        <w:rPr>
          <w:rStyle w:val="ts-alignment-element"/>
          <w:i/>
          <w:iCs/>
          <w:szCs w:val="24"/>
        </w:rPr>
        <w:t>activités</w:t>
      </w:r>
      <w:r w:rsidRPr="00424F7F">
        <w:rPr>
          <w:i/>
          <w:iCs/>
          <w:szCs w:val="24"/>
        </w:rPr>
        <w:t xml:space="preserve"> de </w:t>
      </w:r>
      <w:r w:rsidRPr="00424F7F">
        <w:rPr>
          <w:rStyle w:val="ts-alignment-element"/>
          <w:i/>
          <w:iCs/>
          <w:szCs w:val="24"/>
        </w:rPr>
        <w:t>construction</w:t>
      </w:r>
      <w:r w:rsidRPr="00424F7F">
        <w:rPr>
          <w:i/>
          <w:iCs/>
          <w:szCs w:val="24"/>
        </w:rPr>
        <w:t xml:space="preserve"> </w:t>
      </w:r>
      <w:r w:rsidRPr="00424F7F">
        <w:rPr>
          <w:rStyle w:val="ts-alignment-element"/>
          <w:i/>
          <w:iCs/>
          <w:szCs w:val="24"/>
        </w:rPr>
        <w:t>(</w:t>
      </w:r>
      <w:r w:rsidRPr="00424F7F">
        <w:rPr>
          <w:i/>
          <w:iCs/>
          <w:szCs w:val="24"/>
        </w:rPr>
        <w:t xml:space="preserve">et la </w:t>
      </w:r>
      <w:r w:rsidRPr="00424F7F">
        <w:rPr>
          <w:rStyle w:val="ts-alignment-element"/>
          <w:i/>
          <w:iCs/>
          <w:szCs w:val="24"/>
        </w:rPr>
        <w:t>conception</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si</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marché</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été</w:t>
      </w:r>
      <w:r w:rsidRPr="00424F7F">
        <w:rPr>
          <w:i/>
          <w:iCs/>
          <w:szCs w:val="24"/>
        </w:rPr>
        <w:t xml:space="preserve"> </w:t>
      </w:r>
      <w:r w:rsidRPr="00424F7F">
        <w:rPr>
          <w:rStyle w:val="ts-alignment-element"/>
          <w:i/>
          <w:iCs/>
          <w:szCs w:val="24"/>
        </w:rPr>
        <w:t>évalué</w:t>
      </w:r>
      <w:r w:rsidRPr="00424F7F">
        <w:rPr>
          <w:i/>
          <w:iCs/>
          <w:szCs w:val="24"/>
        </w:rPr>
        <w:t xml:space="preserve"> </w:t>
      </w:r>
      <w:r w:rsidRPr="00424F7F">
        <w:rPr>
          <w:rStyle w:val="ts-alignment-element"/>
          <w:i/>
          <w:iCs/>
          <w:szCs w:val="24"/>
        </w:rPr>
        <w:t>comme</w:t>
      </w:r>
      <w:r w:rsidRPr="00424F7F">
        <w:rPr>
          <w:i/>
          <w:iCs/>
          <w:szCs w:val="24"/>
        </w:rPr>
        <w:t xml:space="preserve"> </w:t>
      </w:r>
      <w:r w:rsidRPr="00424F7F">
        <w:rPr>
          <w:rStyle w:val="ts-alignment-element"/>
          <w:i/>
          <w:iCs/>
          <w:szCs w:val="24"/>
        </w:rPr>
        <w:t>présentant</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potentiels</w:t>
      </w:r>
      <w:r w:rsidRPr="00424F7F">
        <w:rPr>
          <w:i/>
          <w:iCs/>
          <w:szCs w:val="24"/>
        </w:rPr>
        <w:t xml:space="preserve"> </w:t>
      </w:r>
      <w:r w:rsidRPr="00424F7F">
        <w:rPr>
          <w:rStyle w:val="ts-alignment-element"/>
          <w:i/>
          <w:iCs/>
          <w:szCs w:val="24"/>
        </w:rPr>
        <w:t>ou</w:t>
      </w:r>
      <w:r w:rsidRPr="00424F7F">
        <w:rPr>
          <w:i/>
          <w:iCs/>
          <w:szCs w:val="24"/>
        </w:rPr>
        <w:t xml:space="preserve"> </w:t>
      </w:r>
      <w:r w:rsidRPr="00424F7F">
        <w:rPr>
          <w:rStyle w:val="ts-alignment-element"/>
          <w:i/>
          <w:iCs/>
          <w:szCs w:val="24"/>
        </w:rPr>
        <w:t>réels</w:t>
      </w:r>
      <w:r w:rsidRPr="00424F7F">
        <w:rPr>
          <w:i/>
          <w:iCs/>
          <w:szCs w:val="24"/>
        </w:rPr>
        <w:t xml:space="preserve"> en </w:t>
      </w:r>
      <w:r w:rsidRPr="00424F7F">
        <w:rPr>
          <w:rStyle w:val="ts-alignment-element"/>
          <w:i/>
          <w:iCs/>
          <w:szCs w:val="24"/>
        </w:rPr>
        <w:t>matière</w:t>
      </w:r>
      <w:r w:rsidRPr="00424F7F">
        <w:rPr>
          <w:i/>
          <w:iCs/>
          <w:szCs w:val="24"/>
        </w:rPr>
        <w:t xml:space="preserve"> de cybersécurité, </w:t>
      </w:r>
      <w:r w:rsidRPr="00424F7F">
        <w:rPr>
          <w:rStyle w:val="ts-alignment-element"/>
          <w:i/>
          <w:iCs/>
          <w:szCs w:val="24"/>
        </w:rPr>
        <w:t>inclure</w:t>
      </w:r>
      <w:r w:rsidRPr="00424F7F">
        <w:rPr>
          <w:i/>
          <w:iCs/>
          <w:szCs w:val="24"/>
        </w:rPr>
        <w:t xml:space="preserve"> </w:t>
      </w:r>
      <w:r w:rsidRPr="00424F7F">
        <w:rPr>
          <w:rStyle w:val="ts-alignment-element"/>
          <w:i/>
          <w:iCs/>
          <w:szCs w:val="24"/>
        </w:rPr>
        <w:t>l</w:t>
      </w:r>
      <w:r w:rsidRPr="00424F7F">
        <w:rPr>
          <w:i/>
          <w:iCs/>
          <w:szCs w:val="24"/>
        </w:rPr>
        <w:t>’</w:t>
      </w:r>
      <w:r w:rsidRPr="00424F7F">
        <w:rPr>
          <w:rStyle w:val="ts-alignment-element"/>
          <w:i/>
          <w:iCs/>
          <w:szCs w:val="24"/>
        </w:rPr>
        <w:t>énoncé</w:t>
      </w:r>
      <w:r w:rsidRPr="00424F7F">
        <w:rPr>
          <w:i/>
          <w:iCs/>
          <w:szCs w:val="24"/>
        </w:rPr>
        <w:t xml:space="preserve"> de la </w:t>
      </w:r>
      <w:r w:rsidRPr="00424F7F">
        <w:rPr>
          <w:rStyle w:val="ts-alignment-element"/>
          <w:i/>
          <w:iCs/>
          <w:szCs w:val="24"/>
        </w:rPr>
        <w:t>méthode</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les </w:t>
      </w:r>
      <w:r w:rsidRPr="00424F7F">
        <w:rPr>
          <w:rStyle w:val="ts-alignment-element"/>
          <w:i/>
          <w:iCs/>
          <w:szCs w:val="24"/>
        </w:rPr>
        <w:t>plans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et</w:t>
      </w:r>
      <w:r w:rsidRPr="00424F7F">
        <w:rPr>
          <w:i/>
          <w:iCs/>
          <w:szCs w:val="24"/>
        </w:rPr>
        <w:t xml:space="preserve"> les </w:t>
      </w:r>
      <w:r w:rsidRPr="00424F7F">
        <w:rPr>
          <w:rStyle w:val="ts-alignment-element"/>
          <w:i/>
          <w:iCs/>
          <w:szCs w:val="24"/>
        </w:rPr>
        <w:t>innovations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gérer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cybersécurité.</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même</w:t>
      </w:r>
      <w:r w:rsidRPr="00424F7F">
        <w:rPr>
          <w:i/>
          <w:iCs/>
          <w:szCs w:val="24"/>
        </w:rPr>
        <w:t xml:space="preserve">, </w:t>
      </w:r>
      <w:r w:rsidRPr="00424F7F">
        <w:rPr>
          <w:rStyle w:val="ts-alignment-element"/>
          <w:i/>
          <w:iCs/>
          <w:szCs w:val="24"/>
        </w:rPr>
        <w:t>s</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t>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évalués</w:t>
      </w:r>
      <w:r w:rsidRPr="00424F7F">
        <w:rPr>
          <w:i/>
          <w:iCs/>
          <w:szCs w:val="24"/>
        </w:rPr>
        <w:t xml:space="preserve"> sur </w:t>
      </w:r>
      <w:r w:rsidRPr="00424F7F">
        <w:rPr>
          <w:rStyle w:val="ts-alignment-element"/>
          <w:i/>
          <w:iCs/>
          <w:szCs w:val="24"/>
        </w:rPr>
        <w:t>la</w:t>
      </w:r>
      <w:r w:rsidRPr="00424F7F">
        <w:rPr>
          <w:i/>
          <w:iCs/>
          <w:szCs w:val="24"/>
        </w:rPr>
        <w:t xml:space="preserve"> chaîne d’approvisionnement</w:t>
      </w:r>
      <w:r w:rsidRPr="00424F7F">
        <w:rPr>
          <w:rStyle w:val="ts-alignment-element"/>
          <w:i/>
          <w:iCs/>
          <w:szCs w:val="24"/>
        </w:rPr>
        <w:t>,</w:t>
      </w:r>
      <w:r w:rsidRPr="00424F7F">
        <w:rPr>
          <w:i/>
          <w:iCs/>
          <w:szCs w:val="24"/>
        </w:rPr>
        <w:t xml:space="preserve"> </w:t>
      </w:r>
      <w:r w:rsidRPr="00424F7F">
        <w:rPr>
          <w:rStyle w:val="ts-alignment-element"/>
          <w:i/>
          <w:iCs/>
          <w:szCs w:val="24"/>
        </w:rPr>
        <w:t>l’énoncé</w:t>
      </w:r>
      <w:r w:rsidRPr="00424F7F">
        <w:rPr>
          <w:i/>
          <w:iCs/>
          <w:szCs w:val="24"/>
        </w:rPr>
        <w:t xml:space="preserve"> de </w:t>
      </w:r>
      <w:r w:rsidRPr="00424F7F">
        <w:rPr>
          <w:rStyle w:val="ts-alignment-element"/>
          <w:i/>
          <w:iCs/>
          <w:szCs w:val="24"/>
        </w:rPr>
        <w:t>méthode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inclure</w:t>
      </w:r>
      <w:r w:rsidRPr="00424F7F">
        <w:rPr>
          <w:i/>
          <w:iCs/>
          <w:szCs w:val="24"/>
        </w:rPr>
        <w:t xml:space="preserve"> </w:t>
      </w:r>
      <w:r w:rsidRPr="00424F7F">
        <w:rPr>
          <w:rStyle w:val="ts-alignment-element"/>
          <w:i/>
          <w:iCs/>
          <w:szCs w:val="24"/>
        </w:rPr>
        <w:t>une</w:t>
      </w:r>
      <w:r w:rsidRPr="00424F7F">
        <w:rPr>
          <w:i/>
          <w:iCs/>
          <w:szCs w:val="24"/>
        </w:rPr>
        <w:t xml:space="preserve"> </w:t>
      </w:r>
      <w:r w:rsidRPr="00424F7F">
        <w:rPr>
          <w:rStyle w:val="ts-alignment-element"/>
          <w:i/>
          <w:iCs/>
          <w:szCs w:val="24"/>
        </w:rPr>
        <w:t>évaluation</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chaîne</w:t>
      </w:r>
      <w:r w:rsidRPr="00424F7F">
        <w:rPr>
          <w:i/>
          <w:iCs/>
          <w:szCs w:val="24"/>
        </w:rPr>
        <w:t xml:space="preserve"> </w:t>
      </w:r>
      <w:r w:rsidRPr="00424F7F">
        <w:rPr>
          <w:rStyle w:val="ts-alignment-element"/>
          <w:i/>
          <w:iCs/>
          <w:szCs w:val="24"/>
        </w:rPr>
        <w:t>d’approvisionnement</w:t>
      </w:r>
      <w:r w:rsidRPr="00424F7F">
        <w:rPr>
          <w:i/>
          <w:iCs/>
          <w:szCs w:val="24"/>
        </w:rPr>
        <w:t xml:space="preserve"> </w:t>
      </w:r>
      <w:r w:rsidRPr="00424F7F">
        <w:rPr>
          <w:rStyle w:val="ts-alignment-element"/>
          <w:i/>
          <w:iCs/>
          <w:szCs w:val="24"/>
        </w:rPr>
        <w:t>et</w:t>
      </w:r>
      <w:r w:rsidRPr="00424F7F">
        <w:rPr>
          <w:i/>
          <w:iCs/>
          <w:szCs w:val="24"/>
        </w:rPr>
        <w:t xml:space="preserve"> </w:t>
      </w:r>
      <w:r w:rsidR="0067315D">
        <w:rPr>
          <w:i/>
          <w:iCs/>
          <w:szCs w:val="24"/>
        </w:rPr>
        <w:t>le</w:t>
      </w:r>
      <w:r w:rsidR="0067315D" w:rsidRPr="00424F7F">
        <w:rPr>
          <w:i/>
          <w:iCs/>
          <w:szCs w:val="24"/>
        </w:rPr>
        <w:t xml:space="preserve"> </w:t>
      </w:r>
      <w:r w:rsidRPr="00424F7F">
        <w:rPr>
          <w:rStyle w:val="ts-alignment-element"/>
          <w:i/>
          <w:iCs/>
          <w:szCs w:val="24"/>
        </w:rPr>
        <w:t>plan</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gestion</w:t>
      </w:r>
      <w:r w:rsidRPr="00424F7F">
        <w:rPr>
          <w:i/>
          <w:iCs/>
          <w:szCs w:val="24"/>
        </w:rPr>
        <w:t xml:space="preserve"> </w:t>
      </w:r>
      <w:r w:rsidRPr="00424F7F">
        <w:rPr>
          <w:rStyle w:val="ts-alignment-element"/>
          <w:i/>
          <w:iCs/>
          <w:szCs w:val="24"/>
        </w:rPr>
        <w:t>proposé.</w:t>
      </w:r>
      <w:r w:rsidR="0007217F">
        <w:rPr>
          <w:rStyle w:val="ts-alignment-element"/>
          <w:i/>
          <w:iCs/>
          <w:szCs w:val="24"/>
        </w:rPr>
        <w:t xml:space="preserve"> </w:t>
      </w:r>
      <w:r w:rsidR="0007217F" w:rsidRPr="00987DA6">
        <w:rPr>
          <w:i/>
          <w:iCs/>
        </w:rPr>
        <w:t>En outre, le Soumissionnaire doit fournir sa déclaration d'engagement de main-d'œuvre locale, conformément à la Déclaration d'Engagement de la main-d'œuvre locale incluse dans la présente Section IV, Formulaires de Soumission.</w:t>
      </w:r>
      <w:r w:rsidRPr="00424F7F">
        <w:rPr>
          <w:rStyle w:val="ts-alignment-element"/>
          <w:i/>
          <w:iCs/>
          <w:szCs w:val="24"/>
        </w:rPr>
        <w:t>]</w:t>
      </w:r>
      <w:r>
        <w:rPr>
          <w:rFonts w:ascii="Segoe UI" w:hAnsi="Segoe UI" w:cs="Segoe UI"/>
          <w:sz w:val="21"/>
          <w:szCs w:val="21"/>
        </w:rPr>
        <w:t xml:space="preserve"> </w:t>
      </w:r>
      <w:r w:rsidR="007D5CD3">
        <w:rPr>
          <w:bCs/>
          <w:i/>
          <w:iCs/>
        </w:rPr>
        <w:br w:type="page"/>
      </w:r>
    </w:p>
    <w:p w14:paraId="65BECD8F" w14:textId="41B726CE" w:rsidR="00267329" w:rsidRPr="00A76396" w:rsidRDefault="007D5CD3" w:rsidP="00A76396">
      <w:pPr>
        <w:pStyle w:val="Sec4head2"/>
      </w:pPr>
      <w:bookmarkStart w:id="513" w:name="_Toc138934633"/>
      <w:bookmarkStart w:id="514" w:name="_Toc206853383"/>
      <w:bookmarkStart w:id="515" w:name="_Toc206853501"/>
      <w:r w:rsidRPr="00A76396">
        <w:lastRenderedPageBreak/>
        <w:t xml:space="preserve">Proposition </w:t>
      </w:r>
      <w:r w:rsidR="004D698F" w:rsidRPr="00A76396">
        <w:t xml:space="preserve">d’Acquisition </w:t>
      </w:r>
      <w:r w:rsidRPr="00A76396">
        <w:t>Durable</w:t>
      </w:r>
      <w:bookmarkEnd w:id="513"/>
      <w:bookmarkEnd w:id="514"/>
      <w:bookmarkEnd w:id="515"/>
    </w:p>
    <w:p w14:paraId="276AA845" w14:textId="35A72701" w:rsidR="00267329" w:rsidRPr="00C91B07" w:rsidRDefault="00C91B07" w:rsidP="00624184">
      <w:pPr>
        <w:ind w:left="0" w:firstLine="0"/>
        <w:rPr>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w:t>
      </w:r>
      <w:r w:rsidRPr="00424F7F">
        <w:rPr>
          <w:rStyle w:val="ts-alignment-element"/>
          <w:b/>
          <w:bCs/>
          <w:i/>
          <w:iCs/>
          <w:szCs w:val="24"/>
        </w:rPr>
        <w:t>au</w:t>
      </w:r>
      <w:r w:rsidRPr="00424F7F">
        <w:rPr>
          <w:b/>
          <w:bCs/>
          <w:i/>
          <w:iCs/>
          <w:szCs w:val="24"/>
        </w:rPr>
        <w:t xml:space="preserve"> </w:t>
      </w:r>
      <w:r w:rsidR="00EF0CBB">
        <w:rPr>
          <w:b/>
          <w:bCs/>
          <w:i/>
          <w:iCs/>
          <w:szCs w:val="24"/>
        </w:rPr>
        <w:t>S</w:t>
      </w:r>
      <w:r w:rsidRPr="00424F7F">
        <w:rPr>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soumettre</w:t>
      </w:r>
      <w:r w:rsidRPr="00424F7F">
        <w:rPr>
          <w:i/>
          <w:iCs/>
          <w:szCs w:val="24"/>
        </w:rPr>
        <w:t xml:space="preserve"> les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w:t>
      </w:r>
      <w:r>
        <w:rPr>
          <w:i/>
          <w:iCs/>
          <w:szCs w:val="24"/>
        </w:rPr>
        <w:t>ES</w:t>
      </w:r>
      <w:r w:rsidRPr="00424F7F">
        <w:rPr>
          <w:i/>
          <w:iCs/>
          <w:szCs w:val="24"/>
        </w:rPr>
        <w:t xml:space="preserve"> </w:t>
      </w:r>
      <w:r w:rsidRPr="00424F7F">
        <w:rPr>
          <w:rStyle w:val="ts-alignment-element"/>
          <w:i/>
          <w:iCs/>
          <w:szCs w:val="24"/>
        </w:rPr>
        <w:t>et</w:t>
      </w:r>
      <w:r w:rsidRPr="00424F7F">
        <w:rPr>
          <w:i/>
          <w:iCs/>
          <w:szCs w:val="24"/>
        </w:rPr>
        <w:t xml:space="preserve"> </w:t>
      </w:r>
      <w:r w:rsidRPr="00101CEE">
        <w:rPr>
          <w:rStyle w:val="ts-alignment-element"/>
        </w:rPr>
        <w:t xml:space="preserve">les </w:t>
      </w:r>
      <w:r w:rsidR="004D698F" w:rsidRPr="00101CEE">
        <w:rPr>
          <w:rStyle w:val="ts-alignment-element"/>
        </w:rPr>
        <w:t>P</w:t>
      </w:r>
      <w:r w:rsidRPr="00101CEE">
        <w:rPr>
          <w:rStyle w:val="ts-alignment-element"/>
        </w:rPr>
        <w:t>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requis</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démontrer</w:t>
      </w:r>
      <w:r w:rsidRPr="00424F7F">
        <w:rPr>
          <w:i/>
          <w:iCs/>
          <w:szCs w:val="24"/>
        </w:rPr>
        <w:t xml:space="preserve"> </w:t>
      </w:r>
      <w:r w:rsidRPr="00424F7F">
        <w:rPr>
          <w:rStyle w:val="ts-alignment-element"/>
          <w:i/>
          <w:iCs/>
          <w:szCs w:val="24"/>
        </w:rPr>
        <w:t>comment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supplémentaires</w:t>
      </w:r>
      <w:r w:rsidRPr="00424F7F">
        <w:rPr>
          <w:i/>
          <w:iCs/>
          <w:szCs w:val="24"/>
        </w:rPr>
        <w:t xml:space="preserve"> en </w:t>
      </w:r>
      <w:r w:rsidRPr="00424F7F">
        <w:rPr>
          <w:rStyle w:val="ts-alignment-element"/>
          <w:i/>
          <w:iCs/>
          <w:szCs w:val="24"/>
        </w:rPr>
        <w:t>matière</w:t>
      </w:r>
      <w:r w:rsidRPr="00424F7F">
        <w:rPr>
          <w:i/>
          <w:iCs/>
          <w:szCs w:val="24"/>
        </w:rPr>
        <w:t xml:space="preserve"> </w:t>
      </w:r>
      <w:r w:rsidR="004D698F" w:rsidRPr="00424F7F">
        <w:rPr>
          <w:rStyle w:val="ts-alignment-element"/>
          <w:i/>
          <w:iCs/>
          <w:szCs w:val="24"/>
        </w:rPr>
        <w:t>d’</w:t>
      </w:r>
      <w:r w:rsidR="004D698F">
        <w:rPr>
          <w:rStyle w:val="ts-alignment-element"/>
          <w:i/>
          <w:iCs/>
          <w:szCs w:val="24"/>
        </w:rPr>
        <w:t xml:space="preserve">Acquisition </w:t>
      </w:r>
      <w:r w:rsidR="009C1A54">
        <w:rPr>
          <w:rStyle w:val="ts-alignment-element"/>
          <w:i/>
          <w:iCs/>
          <w:szCs w:val="24"/>
        </w:rPr>
        <w:t>Durable</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précisées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004D698F">
        <w:rPr>
          <w:rStyle w:val="ts-alignment-element"/>
          <w:i/>
          <w:iCs/>
          <w:szCs w:val="24"/>
        </w:rPr>
        <w:t>S</w:t>
      </w:r>
      <w:r w:rsidRPr="00424F7F">
        <w:rPr>
          <w:rStyle w:val="ts-alignment-element"/>
          <w:i/>
          <w:iCs/>
          <w:szCs w:val="24"/>
        </w:rPr>
        <w:t>ection</w:t>
      </w:r>
      <w:r w:rsidRPr="00424F7F">
        <w:rPr>
          <w:i/>
          <w:iCs/>
          <w:szCs w:val="24"/>
        </w:rPr>
        <w:t xml:space="preserve"> </w:t>
      </w:r>
      <w:r w:rsidRPr="00424F7F">
        <w:rPr>
          <w:rStyle w:val="ts-alignment-element"/>
          <w:i/>
          <w:iCs/>
          <w:szCs w:val="24"/>
        </w:rPr>
        <w:t>VII</w:t>
      </w:r>
      <w:r w:rsidRPr="00424F7F">
        <w:rPr>
          <w:i/>
          <w:iCs/>
          <w:szCs w:val="24"/>
        </w:rPr>
        <w:t xml:space="preserve"> </w:t>
      </w:r>
      <w:r w:rsidR="006D1D19">
        <w:rPr>
          <w:rStyle w:val="ts-alignment-element"/>
          <w:i/>
          <w:iCs/>
          <w:szCs w:val="24"/>
        </w:rPr>
        <w:t>–</w:t>
      </w:r>
      <w:r w:rsidRPr="00424F7F">
        <w:rPr>
          <w:i/>
          <w:iCs/>
          <w:szCs w:val="24"/>
        </w:rPr>
        <w:t xml:space="preserve"> </w:t>
      </w:r>
      <w:r w:rsidR="006D1D19">
        <w:rPr>
          <w:rStyle w:val="ts-alignment-element"/>
          <w:i/>
          <w:iCs/>
          <w:szCs w:val="24"/>
        </w:rPr>
        <w:t>Spécifications des Ouvrages</w:t>
      </w:r>
      <w:r w:rsidR="00887687">
        <w:rPr>
          <w:rStyle w:val="ts-alignment-element"/>
          <w:i/>
          <w:iCs/>
          <w:szCs w:val="24"/>
        </w:rPr>
        <w:t>,</w:t>
      </w:r>
      <w:r w:rsidRPr="00424F7F">
        <w:rPr>
          <w:i/>
          <w:iCs/>
          <w:szCs w:val="24"/>
        </w:rPr>
        <w:t xml:space="preserve"> </w:t>
      </w:r>
      <w:r w:rsidRPr="00424F7F">
        <w:rPr>
          <w:rStyle w:val="ts-alignment-element"/>
          <w:i/>
          <w:iCs/>
          <w:szCs w:val="24"/>
        </w:rPr>
        <w:t>seraient</w:t>
      </w:r>
      <w:r w:rsidRPr="00424F7F">
        <w:rPr>
          <w:i/>
          <w:iCs/>
          <w:szCs w:val="24"/>
        </w:rPr>
        <w:t xml:space="preserve"> </w:t>
      </w:r>
      <w:r w:rsidRPr="00424F7F">
        <w:rPr>
          <w:rStyle w:val="ts-alignment-element"/>
          <w:i/>
          <w:iCs/>
          <w:szCs w:val="24"/>
        </w:rPr>
        <w:t>satisfaites.</w:t>
      </w:r>
      <w:r w:rsidRPr="00424F7F">
        <w:rPr>
          <w:i/>
          <w:iCs/>
          <w:szCs w:val="24"/>
        </w:rPr>
        <w:t xml:space="preserve"> </w:t>
      </w:r>
      <w:r w:rsidRPr="00424F7F">
        <w:rPr>
          <w:rStyle w:val="ts-alignment-element"/>
          <w:i/>
          <w:iCs/>
          <w:szCs w:val="24"/>
        </w:rPr>
        <w:t>Le</w:t>
      </w:r>
      <w:r w:rsidRPr="00424F7F">
        <w:rPr>
          <w:i/>
          <w:iCs/>
          <w:szCs w:val="24"/>
        </w:rPr>
        <w:t xml:space="preserve"> </w:t>
      </w:r>
      <w:r w:rsidR="00887687">
        <w:rPr>
          <w:rStyle w:val="ts-alignment-element"/>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également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dépasser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00197780" w:rsidRPr="00424F7F">
        <w:rPr>
          <w:rStyle w:val="ts-alignment-element"/>
          <w:i/>
          <w:iCs/>
          <w:szCs w:val="24"/>
        </w:rPr>
        <w:t>d’</w:t>
      </w:r>
      <w:r w:rsidR="00197780">
        <w:rPr>
          <w:rStyle w:val="ts-alignment-element"/>
          <w:i/>
          <w:iCs/>
          <w:szCs w:val="24"/>
        </w:rPr>
        <w:t xml:space="preserve">Acquisition </w:t>
      </w:r>
      <w:r w:rsidR="00887687">
        <w:rPr>
          <w:rStyle w:val="ts-alignment-element"/>
          <w:i/>
          <w:iCs/>
          <w:szCs w:val="24"/>
        </w:rPr>
        <w:t>Durable</w:t>
      </w:r>
      <w:r w:rsidRPr="00424F7F">
        <w:rPr>
          <w:rStyle w:val="ts-alignment-element"/>
          <w:i/>
          <w:iCs/>
          <w:szCs w:val="24"/>
        </w:rPr>
        <w:t>.]</w:t>
      </w:r>
      <w:r>
        <w:rPr>
          <w:rFonts w:ascii="Segoe UI" w:hAnsi="Segoe UI" w:cs="Segoe UI"/>
          <w:sz w:val="21"/>
          <w:szCs w:val="21"/>
        </w:rPr>
        <w:t xml:space="preserve"> </w:t>
      </w:r>
    </w:p>
    <w:p w14:paraId="63ED36AC" w14:textId="41C623DA" w:rsidR="007D5CD3" w:rsidRPr="00C91B07" w:rsidRDefault="007D5CD3">
      <w:pPr>
        <w:rPr>
          <w:b/>
          <w:bCs/>
          <w:sz w:val="36"/>
          <w:szCs w:val="36"/>
        </w:rPr>
      </w:pPr>
    </w:p>
    <w:p w14:paraId="03C9A3DB" w14:textId="7A80A393" w:rsidR="00624184" w:rsidRDefault="00624184">
      <w:pPr>
        <w:rPr>
          <w:b/>
          <w:bCs/>
          <w:sz w:val="36"/>
          <w:szCs w:val="36"/>
        </w:rPr>
      </w:pPr>
      <w:r>
        <w:rPr>
          <w:b/>
          <w:bCs/>
          <w:sz w:val="36"/>
          <w:szCs w:val="36"/>
        </w:rPr>
        <w:br w:type="page"/>
      </w:r>
    </w:p>
    <w:p w14:paraId="34102B6D" w14:textId="77777777" w:rsidR="007D5CD3" w:rsidRPr="00424F7F" w:rsidRDefault="007D5CD3">
      <w:pPr>
        <w:rPr>
          <w:b/>
          <w:bCs/>
          <w:sz w:val="36"/>
          <w:szCs w:val="36"/>
        </w:rPr>
      </w:pPr>
    </w:p>
    <w:p w14:paraId="7E35B8D4" w14:textId="45E100EC" w:rsidR="0039343F" w:rsidRPr="006C1597" w:rsidRDefault="0039343F" w:rsidP="0039343F">
      <w:pPr>
        <w:pStyle w:val="Sec4head2"/>
      </w:pPr>
      <w:bookmarkStart w:id="516" w:name="_Toc138934634"/>
      <w:bookmarkStart w:id="517" w:name="_Toc206853384"/>
      <w:bookmarkStart w:id="518" w:name="_Toc206853502"/>
      <w:r w:rsidRPr="006C1597">
        <w:t>Calendrier de Mobilisation</w:t>
      </w:r>
      <w:bookmarkEnd w:id="516"/>
      <w:bookmarkEnd w:id="517"/>
      <w:bookmarkEnd w:id="518"/>
    </w:p>
    <w:p w14:paraId="6E0089E2" w14:textId="77777777" w:rsidR="0039343F" w:rsidRPr="00197780" w:rsidRDefault="0039343F" w:rsidP="0039343F">
      <w:pPr>
        <w:spacing w:before="60" w:after="120"/>
        <w:jc w:val="center"/>
        <w:rPr>
          <w:b/>
          <w:i/>
          <w:iCs/>
          <w:sz w:val="28"/>
        </w:rPr>
      </w:pPr>
      <w:r w:rsidRPr="00197780">
        <w:rPr>
          <w:b/>
          <w:i/>
          <w:iCs/>
          <w:sz w:val="28"/>
        </w:rPr>
        <w:t>[insérer le Calendrier de Mobilisation]</w:t>
      </w:r>
    </w:p>
    <w:p w14:paraId="25B6A075" w14:textId="77777777" w:rsidR="0039343F" w:rsidRDefault="0039343F" w:rsidP="0039343F">
      <w:pPr>
        <w:spacing w:before="60" w:after="60"/>
        <w:ind w:left="0" w:firstLine="0"/>
        <w:rPr>
          <w:rFonts w:eastAsia="Arial Narrow"/>
          <w:color w:val="000000"/>
        </w:rPr>
      </w:pPr>
    </w:p>
    <w:p w14:paraId="6A367DFF" w14:textId="77777777" w:rsidR="0039343F" w:rsidRPr="006C1597" w:rsidRDefault="0039343F" w:rsidP="0039343F">
      <w:pPr>
        <w:spacing w:before="60" w:after="60"/>
        <w:ind w:left="0" w:firstLine="0"/>
        <w:rPr>
          <w:rFonts w:eastAsia="Arial Narrow"/>
          <w:color w:val="000000"/>
        </w:rPr>
      </w:pPr>
      <w:r w:rsidRPr="006C1597">
        <w:rPr>
          <w:rFonts w:eastAsia="Arial Narrow"/>
          <w:color w:val="000000"/>
        </w:rPr>
        <w:t>Conformément à l</w:t>
      </w:r>
      <w:r>
        <w:rPr>
          <w:rFonts w:eastAsia="Arial Narrow"/>
          <w:color w:val="000000"/>
        </w:rPr>
        <w:t>a Sous-Clause 4.1 des CP</w:t>
      </w:r>
      <w:r w:rsidRPr="006C1597">
        <w:rPr>
          <w:rFonts w:eastAsia="Arial Narrow"/>
          <w:color w:val="000000"/>
        </w:rPr>
        <w:t xml:space="preserve">, l’Entrepreneur ne devra </w:t>
      </w:r>
      <w:r>
        <w:rPr>
          <w:rFonts w:eastAsia="Arial Narrow"/>
          <w:color w:val="000000"/>
        </w:rPr>
        <w:t xml:space="preserve">pas </w:t>
      </w:r>
      <w:r w:rsidRPr="006C1597">
        <w:rPr>
          <w:rFonts w:eastAsia="Arial Narrow"/>
          <w:color w:val="000000"/>
        </w:rPr>
        <w:t xml:space="preserve">commencer la mobilisation sur le Chantier avant que le Maître d’Œuvre ait constaté que les mesures appropriées sont en place pour la maitrise des risques environnementaux et sociaux, et des impacts correspondants. Au minimum, l’Entrepreneur doit mettre en œuvre les Stratégies de </w:t>
      </w:r>
      <w:r>
        <w:rPr>
          <w:rFonts w:eastAsia="Arial Narrow"/>
          <w:color w:val="000000"/>
        </w:rPr>
        <w:t>G</w:t>
      </w:r>
      <w:r w:rsidRPr="006C1597">
        <w:rPr>
          <w:rFonts w:eastAsia="Arial Narrow"/>
          <w:color w:val="000000"/>
        </w:rPr>
        <w:t xml:space="preserve">estion et Plans de </w:t>
      </w:r>
      <w:r>
        <w:rPr>
          <w:rFonts w:eastAsia="Arial Narrow"/>
          <w:color w:val="000000"/>
        </w:rPr>
        <w:t>M</w:t>
      </w:r>
      <w:r w:rsidRPr="006C1597">
        <w:rPr>
          <w:rFonts w:eastAsia="Arial Narrow"/>
          <w:color w:val="000000"/>
        </w:rPr>
        <w:t xml:space="preserve">ise en œuvre </w:t>
      </w:r>
      <w:r>
        <w:rPr>
          <w:rFonts w:eastAsia="Arial Narrow"/>
          <w:color w:val="000000"/>
        </w:rPr>
        <w:t xml:space="preserve">(SGPM) </w:t>
      </w:r>
      <w:r w:rsidRPr="006C1597">
        <w:rPr>
          <w:rFonts w:eastAsia="Arial Narrow"/>
          <w:color w:val="000000"/>
        </w:rPr>
        <w:t xml:space="preserve">et le Code de Conduite ES du Personnel de l’Entrepreneur qu’il a soumis dans son Offre et accepté comme faisant partie du Marché. </w:t>
      </w:r>
    </w:p>
    <w:p w14:paraId="478C8324" w14:textId="77777777" w:rsidR="0039343F" w:rsidRDefault="0039343F" w:rsidP="0039343F">
      <w:pPr>
        <w:rPr>
          <w:b/>
          <w:sz w:val="28"/>
        </w:rPr>
      </w:pPr>
      <w:r>
        <w:br w:type="page"/>
      </w:r>
    </w:p>
    <w:p w14:paraId="748FDE4E" w14:textId="77777777" w:rsidR="0039343F" w:rsidRDefault="0039343F" w:rsidP="0039343F">
      <w:pPr>
        <w:pStyle w:val="Sec4head2"/>
      </w:pPr>
    </w:p>
    <w:p w14:paraId="4E505B8F" w14:textId="77777777" w:rsidR="0039343F" w:rsidRPr="006C1597" w:rsidRDefault="0039343F" w:rsidP="0039343F">
      <w:pPr>
        <w:pStyle w:val="Sec4head2"/>
      </w:pPr>
      <w:bookmarkStart w:id="519" w:name="_Toc138934635"/>
      <w:bookmarkStart w:id="520" w:name="_Toc206853385"/>
      <w:bookmarkStart w:id="521" w:name="_Toc206853503"/>
      <w:r w:rsidRPr="006C1597">
        <w:t>Calendrier d’Exécution</w:t>
      </w:r>
      <w:bookmarkEnd w:id="519"/>
      <w:bookmarkEnd w:id="520"/>
      <w:bookmarkEnd w:id="521"/>
    </w:p>
    <w:p w14:paraId="7BD55549" w14:textId="553D608A" w:rsidR="0039343F" w:rsidRPr="00A76396" w:rsidRDefault="00624184" w:rsidP="0039343F">
      <w:pPr>
        <w:spacing w:before="60" w:after="120"/>
        <w:jc w:val="center"/>
        <w:rPr>
          <w:bCs/>
          <w:i/>
          <w:iCs/>
          <w:sz w:val="28"/>
        </w:rPr>
      </w:pPr>
      <w:r w:rsidRPr="00A76396">
        <w:rPr>
          <w:bCs/>
          <w:i/>
          <w:iCs/>
          <w:sz w:val="28"/>
        </w:rPr>
        <w:t>[</w:t>
      </w:r>
      <w:r w:rsidR="0039343F" w:rsidRPr="00A76396">
        <w:rPr>
          <w:bCs/>
          <w:i/>
          <w:iCs/>
          <w:sz w:val="28"/>
        </w:rPr>
        <w:t>insérer le Calendrier d’Exécution]</w:t>
      </w:r>
    </w:p>
    <w:p w14:paraId="0B1EC2C3" w14:textId="77777777" w:rsidR="00624184" w:rsidRDefault="00624184" w:rsidP="0039343F">
      <w:pPr>
        <w:spacing w:before="60" w:after="120"/>
        <w:jc w:val="left"/>
        <w:rPr>
          <w:i/>
        </w:rPr>
      </w:pPr>
    </w:p>
    <w:p w14:paraId="4235D7A4" w14:textId="2B0C1F70" w:rsidR="0039343F" w:rsidRPr="006C1597" w:rsidRDefault="0039343F" w:rsidP="0039343F">
      <w:pPr>
        <w:spacing w:before="60" w:after="120"/>
        <w:jc w:val="left"/>
        <w:rPr>
          <w:i/>
        </w:rPr>
      </w:pPr>
      <w:r w:rsidRPr="006C1597">
        <w:rPr>
          <w:i/>
        </w:rPr>
        <w:t>Le Calendrier d’Exécution doit inclure les jalons ci-après :</w:t>
      </w:r>
    </w:p>
    <w:p w14:paraId="269E8DD0" w14:textId="3BE8067F" w:rsidR="0039343F" w:rsidRPr="006C1597" w:rsidRDefault="0039343F" w:rsidP="00AE5014">
      <w:pPr>
        <w:pStyle w:val="ListParagraph"/>
        <w:numPr>
          <w:ilvl w:val="0"/>
          <w:numId w:val="37"/>
        </w:numPr>
        <w:spacing w:before="60" w:after="120"/>
        <w:jc w:val="left"/>
        <w:rPr>
          <w:i/>
        </w:rPr>
      </w:pPr>
      <w:r w:rsidRPr="006C1597">
        <w:rPr>
          <w:i/>
        </w:rPr>
        <w:t>Non-objection sur l</w:t>
      </w:r>
      <w:r w:rsidR="004C66A7">
        <w:rPr>
          <w:i/>
        </w:rPr>
        <w:t>a</w:t>
      </w:r>
      <w:r w:rsidRPr="006C1597">
        <w:rPr>
          <w:i/>
        </w:rPr>
        <w:t xml:space="preserve"> </w:t>
      </w:r>
      <w:r w:rsidR="004C66A7">
        <w:rPr>
          <w:i/>
        </w:rPr>
        <w:t>Stratégie</w:t>
      </w:r>
      <w:r w:rsidR="004C66A7" w:rsidRPr="006C1597">
        <w:rPr>
          <w:i/>
        </w:rPr>
        <w:t xml:space="preserve"> </w:t>
      </w:r>
      <w:r w:rsidRPr="006C1597">
        <w:rPr>
          <w:i/>
        </w:rPr>
        <w:t xml:space="preserve">de Gestion </w:t>
      </w:r>
      <w:r w:rsidR="0080123B">
        <w:rPr>
          <w:i/>
        </w:rPr>
        <w:t>Environnemental et Social et</w:t>
      </w:r>
      <w:r w:rsidR="0080123B" w:rsidRPr="006C1597">
        <w:rPr>
          <w:i/>
        </w:rPr>
        <w:t xml:space="preserve"> </w:t>
      </w:r>
      <w:r w:rsidRPr="006C1597">
        <w:rPr>
          <w:i/>
        </w:rPr>
        <w:t>l</w:t>
      </w:r>
      <w:r w:rsidR="004C66A7">
        <w:rPr>
          <w:i/>
        </w:rPr>
        <w:t xml:space="preserve">es Plans </w:t>
      </w:r>
      <w:r w:rsidRPr="006C1597">
        <w:rPr>
          <w:i/>
        </w:rPr>
        <w:t>de Mise en Œuvre, qui constituent collectivement le PGES-E, conformément à l</w:t>
      </w:r>
      <w:r>
        <w:rPr>
          <w:i/>
        </w:rPr>
        <w:t>a Sous-Clause 4.1 des CP</w:t>
      </w:r>
      <w:r w:rsidRPr="006C1597">
        <w:rPr>
          <w:i/>
        </w:rPr>
        <w:t>.</w:t>
      </w:r>
    </w:p>
    <w:p w14:paraId="2BB3393C" w14:textId="6457341E" w:rsidR="0039343F" w:rsidRDefault="0039343F" w:rsidP="00AE5014">
      <w:pPr>
        <w:pStyle w:val="ListParagraph"/>
        <w:numPr>
          <w:ilvl w:val="0"/>
          <w:numId w:val="37"/>
        </w:numPr>
        <w:spacing w:before="60" w:after="120"/>
        <w:jc w:val="left"/>
        <w:rPr>
          <w:i/>
        </w:rPr>
      </w:pPr>
      <w:r w:rsidRPr="006C1597">
        <w:rPr>
          <w:i/>
        </w:rPr>
        <w:t xml:space="preserve">Constitution du </w:t>
      </w:r>
      <w:r>
        <w:rPr>
          <w:i/>
        </w:rPr>
        <w:t>C</w:t>
      </w:r>
      <w:r w:rsidR="0080123B">
        <w:rPr>
          <w:i/>
        </w:rPr>
        <w:t>P</w:t>
      </w:r>
      <w:r w:rsidR="00803277">
        <w:rPr>
          <w:i/>
        </w:rPr>
        <w:t>R</w:t>
      </w:r>
      <w:r>
        <w:rPr>
          <w:i/>
        </w:rPr>
        <w:t>D.</w:t>
      </w:r>
    </w:p>
    <w:p w14:paraId="269BE427" w14:textId="0D75D9D3" w:rsidR="00A53D71" w:rsidRDefault="00A53D71" w:rsidP="00AE5014">
      <w:pPr>
        <w:pStyle w:val="ListParagraph"/>
        <w:numPr>
          <w:ilvl w:val="0"/>
          <w:numId w:val="37"/>
        </w:numPr>
        <w:spacing w:before="60" w:after="120"/>
        <w:jc w:val="left"/>
        <w:rPr>
          <w:i/>
        </w:rPr>
      </w:pPr>
      <w:r>
        <w:rPr>
          <w:i/>
        </w:rPr>
        <w:t>Conférence d’orientation EAS et HS.</w:t>
      </w:r>
    </w:p>
    <w:p w14:paraId="15A77004" w14:textId="77777777" w:rsidR="0039343F" w:rsidRPr="006C1597" w:rsidRDefault="0039343F" w:rsidP="0039343F">
      <w:pPr>
        <w:pStyle w:val="Sec4head2"/>
      </w:pPr>
    </w:p>
    <w:p w14:paraId="53810C4A" w14:textId="77777777" w:rsidR="0039343F" w:rsidRPr="006C1597" w:rsidRDefault="0039343F" w:rsidP="0039343F">
      <w:pPr>
        <w:pStyle w:val="SectionIVHeader-2"/>
      </w:pPr>
      <w:r w:rsidRPr="006C1597">
        <w:br w:type="page"/>
      </w:r>
    </w:p>
    <w:p w14:paraId="18C14DA0" w14:textId="77777777" w:rsidR="0039343F" w:rsidRDefault="0039343F" w:rsidP="0039343F">
      <w:pPr>
        <w:pStyle w:val="Sec4head2"/>
      </w:pPr>
      <w:bookmarkStart w:id="522" w:name="_Toc138934636"/>
      <w:bookmarkStart w:id="523" w:name="_Toc206853386"/>
      <w:bookmarkStart w:id="524" w:name="_Toc206853504"/>
      <w:r w:rsidRPr="00A76396">
        <w:lastRenderedPageBreak/>
        <w:t>Stratégies de Gestion et Plans de Mise en œuvre ES</w:t>
      </w:r>
      <w:r w:rsidRPr="00A76396">
        <w:br/>
      </w:r>
      <w:r>
        <w:t>(ES-SGPM)</w:t>
      </w:r>
      <w:bookmarkEnd w:id="522"/>
      <w:bookmarkEnd w:id="523"/>
      <w:bookmarkEnd w:id="524"/>
    </w:p>
    <w:p w14:paraId="4ACBA554" w14:textId="77777777" w:rsidR="0039343F" w:rsidRDefault="0039343F" w:rsidP="0039343F">
      <w:pPr>
        <w:pStyle w:val="Sec4head2"/>
      </w:pPr>
    </w:p>
    <w:p w14:paraId="019255D2" w14:textId="2C644243" w:rsidR="0039343F" w:rsidRPr="006C1597" w:rsidRDefault="0039343F" w:rsidP="0039343F">
      <w:pPr>
        <w:spacing w:after="120"/>
        <w:ind w:left="0" w:firstLine="0"/>
        <w:rPr>
          <w:iCs/>
        </w:rPr>
      </w:pPr>
      <w:r w:rsidRPr="006C1597">
        <w:rPr>
          <w:iCs/>
        </w:rPr>
        <w:t xml:space="preserve">Le Soumissionnaire devra soumettre les </w:t>
      </w:r>
      <w:r>
        <w:rPr>
          <w:iCs/>
        </w:rPr>
        <w:t>S</w:t>
      </w:r>
      <w:r w:rsidRPr="006C1597">
        <w:rPr>
          <w:iCs/>
        </w:rPr>
        <w:t xml:space="preserve">tratégies de </w:t>
      </w:r>
      <w:r>
        <w:rPr>
          <w:iCs/>
        </w:rPr>
        <w:t>G</w:t>
      </w:r>
      <w:r w:rsidRPr="006C1597">
        <w:rPr>
          <w:iCs/>
        </w:rPr>
        <w:t xml:space="preserve">estion et </w:t>
      </w:r>
      <w:r>
        <w:rPr>
          <w:iCs/>
        </w:rPr>
        <w:t>P</w:t>
      </w:r>
      <w:r w:rsidRPr="006C1597">
        <w:rPr>
          <w:iCs/>
        </w:rPr>
        <w:t xml:space="preserve">lans de </w:t>
      </w:r>
      <w:r>
        <w:rPr>
          <w:iCs/>
        </w:rPr>
        <w:t>M</w:t>
      </w:r>
      <w:r w:rsidRPr="006C1597">
        <w:rPr>
          <w:iCs/>
        </w:rPr>
        <w:t xml:space="preserve">ise en œuvre </w:t>
      </w:r>
      <w:r>
        <w:rPr>
          <w:iCs/>
        </w:rPr>
        <w:t xml:space="preserve">(ES-SGPM) </w:t>
      </w:r>
      <w:r w:rsidRPr="006C1597">
        <w:rPr>
          <w:iCs/>
        </w:rPr>
        <w:t>dans les domaines environnemental et social (ES) tels que demandés à la Clause 11.</w:t>
      </w:r>
      <w:r w:rsidR="00F57B2D">
        <w:rPr>
          <w:iCs/>
        </w:rPr>
        <w:t>2 (g)</w:t>
      </w:r>
      <w:r w:rsidRPr="006C1597">
        <w:rPr>
          <w:iCs/>
        </w:rPr>
        <w:t xml:space="preserve"> des DPAO. Lesdits stratégies et plans décriront en détail les actions, matériaux, matériels, procédés de gestion etc. qui seront mis en œuvre par l’Entrepreneur et ses sous-traitants.</w:t>
      </w:r>
    </w:p>
    <w:p w14:paraId="65F305A5" w14:textId="4F4E0FAD" w:rsidR="0039343F" w:rsidRPr="006C1597" w:rsidRDefault="0039343F" w:rsidP="0039343F">
      <w:pPr>
        <w:spacing w:after="120"/>
        <w:ind w:left="0" w:firstLine="0"/>
        <w:rPr>
          <w:i/>
          <w:szCs w:val="24"/>
        </w:rPr>
      </w:pPr>
      <w:r w:rsidRPr="006C1597">
        <w:rPr>
          <w:iCs/>
        </w:rPr>
        <w:t xml:space="preserve">Lors de la préparation de ces stratégies et plans, le Soumissionnaire devra prendre en compte les dispositions ES dans le marché, y compris celles qui pourraient être décrites en détail dans les </w:t>
      </w:r>
      <w:r w:rsidRPr="006C1597">
        <w:rPr>
          <w:szCs w:val="24"/>
        </w:rPr>
        <w:t xml:space="preserve">Spécifications des </w:t>
      </w:r>
      <w:r w:rsidR="00B24A20">
        <w:rPr>
          <w:szCs w:val="24"/>
        </w:rPr>
        <w:t xml:space="preserve">Ouvrages </w:t>
      </w:r>
      <w:r w:rsidRPr="006C1597">
        <w:rPr>
          <w:szCs w:val="24"/>
        </w:rPr>
        <w:t>décrites dans la Section VII.</w:t>
      </w:r>
    </w:p>
    <w:p w14:paraId="372C792A" w14:textId="77777777" w:rsidR="0039343F" w:rsidRDefault="0039343F" w:rsidP="0039343F">
      <w:pPr>
        <w:rPr>
          <w:b/>
          <w:sz w:val="28"/>
        </w:rPr>
      </w:pPr>
      <w:r>
        <w:br w:type="page"/>
      </w:r>
    </w:p>
    <w:p w14:paraId="4031069E" w14:textId="77777777" w:rsidR="0039343F" w:rsidRPr="006C1597" w:rsidRDefault="0039343F" w:rsidP="0039343F">
      <w:pPr>
        <w:pStyle w:val="Sec4head2"/>
      </w:pPr>
      <w:bookmarkStart w:id="525" w:name="_Toc138934637"/>
      <w:bookmarkStart w:id="526" w:name="_Toc206853387"/>
      <w:bookmarkStart w:id="527" w:name="_Toc206853505"/>
      <w:r w:rsidRPr="006C1597">
        <w:lastRenderedPageBreak/>
        <w:t>Code de Conduite pour le Personnel de l’Entrepreneur (ES)</w:t>
      </w:r>
      <w:bookmarkEnd w:id="525"/>
      <w:bookmarkEnd w:id="526"/>
      <w:bookmarkEnd w:id="527"/>
    </w:p>
    <w:tbl>
      <w:tblPr>
        <w:tblStyle w:val="TableGrid"/>
        <w:tblW w:w="0" w:type="auto"/>
        <w:tblLook w:val="04A0" w:firstRow="1" w:lastRow="0" w:firstColumn="1" w:lastColumn="0" w:noHBand="0" w:noVBand="1"/>
      </w:tblPr>
      <w:tblGrid>
        <w:gridCol w:w="9350"/>
      </w:tblGrid>
      <w:tr w:rsidR="00620A28" w14:paraId="7D816A1F" w14:textId="77777777" w:rsidTr="00620A28">
        <w:tc>
          <w:tcPr>
            <w:tcW w:w="9350" w:type="dxa"/>
          </w:tcPr>
          <w:p w14:paraId="6EBC290B" w14:textId="77777777" w:rsidR="00620A28" w:rsidRPr="00620A28" w:rsidRDefault="00620A28" w:rsidP="00620A28">
            <w:pPr>
              <w:spacing w:before="60"/>
              <w:ind w:left="0" w:firstLine="0"/>
              <w:rPr>
                <w:b/>
                <w:i/>
                <w:iCs/>
                <w:szCs w:val="24"/>
              </w:rPr>
            </w:pPr>
            <w:r w:rsidRPr="00620A28">
              <w:rPr>
                <w:b/>
                <w:i/>
                <w:iCs/>
                <w:szCs w:val="24"/>
              </w:rPr>
              <w:t xml:space="preserve">Note à l'intention du Maître d'Ouvrage : </w:t>
            </w:r>
          </w:p>
          <w:p w14:paraId="437F8953" w14:textId="77777777" w:rsidR="00620A28" w:rsidRPr="00A76396" w:rsidRDefault="00620A28" w:rsidP="00620A28">
            <w:pPr>
              <w:spacing w:before="60"/>
              <w:ind w:left="0" w:firstLine="0"/>
              <w:rPr>
                <w:bCs/>
                <w:i/>
                <w:iCs/>
                <w:szCs w:val="24"/>
              </w:rPr>
            </w:pPr>
            <w:r w:rsidRPr="00620A28">
              <w:rPr>
                <w:b/>
                <w:i/>
                <w:iCs/>
                <w:szCs w:val="24"/>
              </w:rPr>
              <w:t xml:space="preserve">Les exigences minimales suivantes ne doivent pas être modifiées. </w:t>
            </w:r>
            <w:r w:rsidRPr="00A76396">
              <w:rPr>
                <w:bCs/>
                <w:i/>
                <w:iCs/>
                <w:szCs w:val="24"/>
              </w:rPr>
              <w:t>Le Maître d'Ouvrage peut ajouter des exigences supplémentaires pour répondre aux problèmes identifiés, informés par une évaluation environnementale et sociale pertinente.</w:t>
            </w:r>
          </w:p>
          <w:p w14:paraId="0EC41896" w14:textId="77777777" w:rsidR="00620A28" w:rsidRPr="00A76396" w:rsidRDefault="00620A28" w:rsidP="00620A28">
            <w:pPr>
              <w:spacing w:before="60"/>
              <w:ind w:left="0" w:firstLine="0"/>
              <w:rPr>
                <w:bCs/>
                <w:i/>
                <w:iCs/>
                <w:szCs w:val="24"/>
              </w:rPr>
            </w:pPr>
            <w:r w:rsidRPr="00A76396">
              <w:rPr>
                <w:bCs/>
                <w:i/>
                <w:iCs/>
                <w:szCs w:val="24"/>
              </w:rPr>
              <w:t xml:space="preserve">Les types de problèmes identifiés pourraient inclure les risques associés à : l'afflux de main-d'œuvre, la propagation de maladies transmissibles, l'Exploitation et les Abus Sexuels (EAS), le Harcèlement Sexuel (SH), etc. </w:t>
            </w:r>
          </w:p>
          <w:p w14:paraId="545FE282" w14:textId="13EFE765" w:rsidR="00620A28" w:rsidRDefault="00620A28" w:rsidP="00620A28">
            <w:pPr>
              <w:spacing w:before="60"/>
              <w:ind w:left="0" w:firstLine="0"/>
              <w:rPr>
                <w:b/>
                <w:i/>
                <w:iCs/>
                <w:szCs w:val="24"/>
              </w:rPr>
            </w:pPr>
            <w:r w:rsidRPr="00620A28">
              <w:rPr>
                <w:b/>
                <w:i/>
                <w:iCs/>
                <w:szCs w:val="24"/>
              </w:rPr>
              <w:t>Supprimez ce cartouche avant l'émission des documents d'appel d'offres.</w:t>
            </w:r>
          </w:p>
        </w:tc>
      </w:tr>
    </w:tbl>
    <w:p w14:paraId="052E3F48" w14:textId="77777777" w:rsidR="0039343F" w:rsidRPr="006C1597" w:rsidRDefault="0039343F" w:rsidP="0039343F">
      <w:pPr>
        <w:pStyle w:val="Style11"/>
        <w:suppressAutoHyphens/>
        <w:spacing w:before="120" w:after="120"/>
        <w:jc w:val="left"/>
        <w:rPr>
          <w:b w:val="0"/>
          <w:sz w:val="24"/>
          <w:szCs w:val="24"/>
          <w:lang w:val="fr-FR"/>
        </w:rPr>
      </w:pPr>
    </w:p>
    <w:tbl>
      <w:tblPr>
        <w:tblStyle w:val="TableGrid"/>
        <w:tblW w:w="0" w:type="auto"/>
        <w:tblInd w:w="-5" w:type="dxa"/>
        <w:tblLook w:val="04A0" w:firstRow="1" w:lastRow="0" w:firstColumn="1" w:lastColumn="0" w:noHBand="0" w:noVBand="1"/>
      </w:tblPr>
      <w:tblGrid>
        <w:gridCol w:w="9355"/>
      </w:tblGrid>
      <w:tr w:rsidR="0039343F" w:rsidRPr="006C1597" w14:paraId="7C1EEDEA" w14:textId="77777777" w:rsidTr="00A76396">
        <w:tc>
          <w:tcPr>
            <w:tcW w:w="9355" w:type="dxa"/>
          </w:tcPr>
          <w:p w14:paraId="5A3E547E" w14:textId="19399DCA" w:rsidR="0039343F" w:rsidRPr="006C1597" w:rsidRDefault="0039343F" w:rsidP="008B4186">
            <w:pPr>
              <w:spacing w:after="120"/>
              <w:rPr>
                <w14:textOutline w14:w="9525" w14:cap="rnd" w14:cmpd="sng" w14:algn="ctr">
                  <w14:noFill/>
                  <w14:prstDash w14:val="solid"/>
                  <w14:bevel/>
                </w14:textOutline>
              </w:rPr>
            </w:pPr>
            <w:r w:rsidRPr="006C1597">
              <w:rPr>
                <w:b/>
                <w14:textOutline w14:w="9525" w14:cap="rnd" w14:cmpd="sng" w14:algn="ctr">
                  <w14:noFill/>
                  <w14:prstDash w14:val="solid"/>
                  <w14:bevel/>
                </w14:textOutline>
              </w:rPr>
              <w:t xml:space="preserve">Note </w:t>
            </w:r>
            <w:r w:rsidR="00A35A0B">
              <w:rPr>
                <w:b/>
                <w14:textOutline w14:w="9525" w14:cap="rnd" w14:cmpd="sng" w14:algn="ctr">
                  <w14:noFill/>
                  <w14:prstDash w14:val="solid"/>
                  <w14:bevel/>
                </w14:textOutline>
              </w:rPr>
              <w:t>à l’intention</w:t>
            </w:r>
            <w:r w:rsidR="00A35A0B" w:rsidRPr="006C1597">
              <w:rPr>
                <w:b/>
                <w14:textOutline w14:w="9525" w14:cap="rnd" w14:cmpd="sng" w14:algn="ctr">
                  <w14:noFill/>
                  <w14:prstDash w14:val="solid"/>
                  <w14:bevel/>
                </w14:textOutline>
              </w:rPr>
              <w:t xml:space="preserve"> </w:t>
            </w:r>
            <w:r w:rsidR="00A35A0B">
              <w:rPr>
                <w:b/>
                <w14:textOutline w14:w="9525" w14:cap="rnd" w14:cmpd="sng" w14:algn="ctr">
                  <w14:noFill/>
                  <w14:prstDash w14:val="solid"/>
                  <w14:bevel/>
                </w14:textOutline>
              </w:rPr>
              <w:t>du</w:t>
            </w:r>
            <w:r w:rsidR="00A35A0B" w:rsidRPr="006C1597">
              <w:rPr>
                <w:b/>
                <w14:textOutline w14:w="9525" w14:cap="rnd" w14:cmpd="sng" w14:algn="ctr">
                  <w14:noFill/>
                  <w14:prstDash w14:val="solid"/>
                  <w14:bevel/>
                </w14:textOutline>
              </w:rPr>
              <w:t xml:space="preserve"> </w:t>
            </w:r>
            <w:r w:rsidRPr="006C1597">
              <w:rPr>
                <w:b/>
                <w14:textOutline w14:w="9525" w14:cap="rnd" w14:cmpd="sng" w14:algn="ctr">
                  <w14:noFill/>
                  <w14:prstDash w14:val="solid"/>
                  <w14:bevel/>
                </w14:textOutline>
              </w:rPr>
              <w:t>Soumissionnaire</w:t>
            </w:r>
            <w:r>
              <w:rPr>
                <w:b/>
                <w14:textOutline w14:w="9525" w14:cap="rnd" w14:cmpd="sng" w14:algn="ctr">
                  <w14:noFill/>
                  <w14:prstDash w14:val="solid"/>
                  <w14:bevel/>
                </w14:textOutline>
              </w:rPr>
              <w:t xml:space="preserve"> </w:t>
            </w:r>
            <w:r w:rsidRPr="006C1597">
              <w:rPr>
                <w14:textOutline w14:w="9525" w14:cap="rnd" w14:cmpd="sng" w14:algn="ctr">
                  <w14:noFill/>
                  <w14:prstDash w14:val="solid"/>
                  <w14:bevel/>
                </w14:textOutline>
              </w:rPr>
              <w:t xml:space="preserve">: </w:t>
            </w:r>
          </w:p>
          <w:p w14:paraId="243C4D7A" w14:textId="77777777" w:rsidR="0039343F" w:rsidRPr="006C1597" w:rsidRDefault="0039343F" w:rsidP="00A76396">
            <w:pPr>
              <w:spacing w:after="240"/>
              <w:ind w:left="0" w:firstLine="0"/>
              <w:rPr>
                <w14:textOutline w14:w="9525" w14:cap="rnd" w14:cmpd="sng" w14:algn="ctr">
                  <w14:noFill/>
                  <w14:prstDash w14:val="solid"/>
                  <w14:bevel/>
                </w14:textOutline>
              </w:rPr>
            </w:pPr>
            <w:r w:rsidRPr="00A76396">
              <w:rPr>
                <w:b/>
                <w:bCs/>
                <w14:textOutline w14:w="9525" w14:cap="rnd" w14:cmpd="sng" w14:algn="ctr">
                  <w14:noFill/>
                  <w14:prstDash w14:val="solid"/>
                  <w14:bevel/>
                </w14:textOutline>
              </w:rPr>
              <w:t>Le contenu minimum du Code de Conduite tel que préparé par le Maître d’Ouvrage ne devra pas être modifié substantiellement</w:t>
            </w:r>
            <w:r w:rsidRPr="006C1597">
              <w:rPr>
                <w14:textOutline w14:w="9525" w14:cap="rnd" w14:cmpd="sng" w14:algn="ctr">
                  <w14:noFill/>
                  <w14:prstDash w14:val="solid"/>
                  <w14:bevel/>
                </w14:textOutline>
              </w:rPr>
              <w:t>. Cependant, le Soumissionnaire peut ajouter des exigences si nécessaires, y compris pour prendre en compte des problèmes/risques spécifiques au Marché.</w:t>
            </w:r>
          </w:p>
          <w:p w14:paraId="387503C8" w14:textId="77777777" w:rsidR="0039343F" w:rsidRPr="006C1597" w:rsidRDefault="0039343F" w:rsidP="00A76396">
            <w:pPr>
              <w:spacing w:after="240"/>
              <w:ind w:left="0" w:firstLine="0"/>
              <w:rPr>
                <w14:textOutline w14:w="9525" w14:cap="rnd" w14:cmpd="sng" w14:algn="ctr">
                  <w14:noFill/>
                  <w14:prstDash w14:val="solid"/>
                  <w14:bevel/>
                </w14:textOutline>
              </w:rPr>
            </w:pPr>
            <w:r w:rsidRPr="006C1597">
              <w:rPr>
                <w14:textOutline w14:w="9525" w14:cap="rnd" w14:cmpd="sng" w14:algn="ctr">
                  <w14:noFill/>
                  <w14:prstDash w14:val="solid"/>
                  <w14:bevel/>
                </w14:textOutline>
              </w:rPr>
              <w:t xml:space="preserve">Le Soumissionnaire devra apposer ses initiales et soumettre le formulaire de Code de Conduite faisant partie de son Offre. </w:t>
            </w:r>
          </w:p>
        </w:tc>
      </w:tr>
    </w:tbl>
    <w:p w14:paraId="499A172E" w14:textId="77777777" w:rsidR="0039343F" w:rsidRPr="006C1597" w:rsidRDefault="0039343F" w:rsidP="0039343F">
      <w:pPr>
        <w:pStyle w:val="SectionIVHeader"/>
        <w:tabs>
          <w:tab w:val="left" w:pos="2610"/>
        </w:tabs>
        <w:suppressAutoHyphens/>
        <w:rPr>
          <w:i/>
          <w:sz w:val="24"/>
          <w:szCs w:val="24"/>
        </w:rPr>
      </w:pPr>
    </w:p>
    <w:p w14:paraId="37780C37" w14:textId="77777777" w:rsidR="0039343F" w:rsidRPr="006C1597" w:rsidRDefault="0039343F" w:rsidP="0039343F">
      <w:pPr>
        <w:spacing w:before="240"/>
        <w:jc w:val="center"/>
        <w:rPr>
          <w:b/>
          <w:sz w:val="28"/>
          <w:szCs w:val="28"/>
        </w:rPr>
      </w:pPr>
      <w:r w:rsidRPr="006C1597">
        <w:rPr>
          <w:b/>
          <w:sz w:val="28"/>
          <w:szCs w:val="28"/>
        </w:rPr>
        <w:t>CODE DE CONDUITE POUR LE PERSONNEL DE L’ENTREPRENEUR</w:t>
      </w:r>
    </w:p>
    <w:p w14:paraId="13795EEB" w14:textId="1434E0EB" w:rsidR="0039343F" w:rsidRPr="006C1597" w:rsidRDefault="0039343F" w:rsidP="0039343F">
      <w:pPr>
        <w:spacing w:before="240"/>
        <w:ind w:left="0" w:firstLine="0"/>
        <w:rPr>
          <w:bCs/>
        </w:rPr>
      </w:pPr>
      <w:r w:rsidRPr="006C1597">
        <w:rPr>
          <w:bCs/>
        </w:rPr>
        <w:t xml:space="preserve">Nous sommes </w:t>
      </w:r>
      <w:r>
        <w:rPr>
          <w:bCs/>
        </w:rPr>
        <w:t xml:space="preserve">____________ </w:t>
      </w:r>
      <w:r w:rsidRPr="006C1597">
        <w:rPr>
          <w:bCs/>
          <w:i/>
        </w:rPr>
        <w:t xml:space="preserve">[insérer le nom de l’Entrepreneur]. </w:t>
      </w:r>
      <w:r w:rsidRPr="006C1597">
        <w:rPr>
          <w:bCs/>
        </w:rPr>
        <w:t>Nous avons signé un marché avec</w:t>
      </w:r>
      <w:r w:rsidRPr="006C1597">
        <w:rPr>
          <w:bCs/>
          <w:i/>
        </w:rPr>
        <w:t xml:space="preserve"> [insérer le nom du Maître d’Ouvrage] </w:t>
      </w:r>
      <w:r w:rsidRPr="006C1597">
        <w:rPr>
          <w:bCs/>
        </w:rPr>
        <w:t xml:space="preserve">pour </w:t>
      </w:r>
      <w:r w:rsidRPr="006C1597">
        <w:rPr>
          <w:bCs/>
          <w:i/>
        </w:rPr>
        <w:t xml:space="preserve">[insérer la description des </w:t>
      </w:r>
      <w:r w:rsidR="00F01031">
        <w:rPr>
          <w:bCs/>
          <w:i/>
        </w:rPr>
        <w:t>T</w:t>
      </w:r>
      <w:r w:rsidRPr="006C1597">
        <w:rPr>
          <w:bCs/>
          <w:i/>
        </w:rPr>
        <w:t>ravaux]</w:t>
      </w:r>
      <w:r w:rsidRPr="006C1597">
        <w:rPr>
          <w:bCs/>
        </w:rPr>
        <w:t xml:space="preserve">. Ces </w:t>
      </w:r>
      <w:r w:rsidR="0038325B">
        <w:rPr>
          <w:bCs/>
        </w:rPr>
        <w:t>T</w:t>
      </w:r>
      <w:r w:rsidRPr="006C1597">
        <w:rPr>
          <w:bCs/>
        </w:rPr>
        <w:t xml:space="preserve">ravaux seront exécutés à </w:t>
      </w:r>
      <w:r w:rsidRPr="006C1597">
        <w:rPr>
          <w:bCs/>
          <w:i/>
        </w:rPr>
        <w:t xml:space="preserve">[insérer le site ou autres lieux où les </w:t>
      </w:r>
      <w:r w:rsidR="0038325B">
        <w:rPr>
          <w:bCs/>
          <w:i/>
        </w:rPr>
        <w:t>T</w:t>
      </w:r>
      <w:r w:rsidRPr="006C1597">
        <w:rPr>
          <w:bCs/>
          <w:i/>
        </w:rPr>
        <w:t xml:space="preserve">ravaux seront exécutés]. </w:t>
      </w:r>
      <w:r w:rsidRPr="006C1597">
        <w:rPr>
          <w:bCs/>
        </w:rPr>
        <w:t xml:space="preserve">Notre marché exige que mettions en œuvre des mesures pour prévenir les risques environnementaux et sociaux liés à ces </w:t>
      </w:r>
      <w:r w:rsidR="0038325B">
        <w:rPr>
          <w:bCs/>
        </w:rPr>
        <w:t>T</w:t>
      </w:r>
      <w:r w:rsidRPr="006C1597">
        <w:rPr>
          <w:bCs/>
        </w:rPr>
        <w:t xml:space="preserve">ravaux, y compris les risques d’exploitation, abus et harcèlement sexuels. </w:t>
      </w:r>
    </w:p>
    <w:p w14:paraId="323B150B" w14:textId="5A1629B1" w:rsidR="0039343F" w:rsidRPr="006C1597" w:rsidRDefault="0039343F" w:rsidP="0039343F">
      <w:pPr>
        <w:spacing w:before="240" w:after="120" w:line="252" w:lineRule="auto"/>
        <w:ind w:left="0" w:firstLine="0"/>
        <w:rPr>
          <w:bCs/>
        </w:rPr>
      </w:pPr>
      <w:r w:rsidRPr="006C1597">
        <w:rPr>
          <w:bCs/>
        </w:rPr>
        <w:t xml:space="preserve">Ce Code de Conduite fait partie de nos mesures pour tenir compte des risques environnementaux et sociaux liés aux </w:t>
      </w:r>
      <w:r w:rsidR="0038325B">
        <w:rPr>
          <w:bCs/>
        </w:rPr>
        <w:t>Travaux</w:t>
      </w:r>
      <w:r w:rsidRPr="006C1597">
        <w:rPr>
          <w:bCs/>
        </w:rPr>
        <w:t xml:space="preserve">.  Cela s’applique à tout notre personnel, ouvriers et autres employés sur le site des </w:t>
      </w:r>
      <w:r w:rsidR="0038325B">
        <w:rPr>
          <w:bCs/>
        </w:rPr>
        <w:t>Travaux</w:t>
      </w:r>
      <w:r w:rsidRPr="006C1597">
        <w:rPr>
          <w:bCs/>
        </w:rPr>
        <w:t xml:space="preserve"> ou autres lieux où les </w:t>
      </w:r>
      <w:r w:rsidR="0038325B">
        <w:rPr>
          <w:bCs/>
        </w:rPr>
        <w:t>Travaux</w:t>
      </w:r>
      <w:r w:rsidRPr="006C1597">
        <w:rPr>
          <w:bCs/>
        </w:rPr>
        <w:t xml:space="preserve"> sont exécutés.  Cela s’applique également au personnel de chacun de nos sous-traitants et tout autre personnel nous accompagnant dans l’exécution de </w:t>
      </w:r>
      <w:r w:rsidR="0038325B">
        <w:rPr>
          <w:bCs/>
        </w:rPr>
        <w:t>Travaux</w:t>
      </w:r>
      <w:r w:rsidRPr="006C1597">
        <w:rPr>
          <w:bCs/>
        </w:rPr>
        <w:t>.  Il est fait référence à toutes ces personnes comme étant « </w:t>
      </w:r>
      <w:r w:rsidRPr="006C1597">
        <w:rPr>
          <w:b/>
          <w:bCs/>
        </w:rPr>
        <w:t>Le Personnel de l’Entrepreneur</w:t>
      </w:r>
      <w:r w:rsidRPr="006C1597">
        <w:rPr>
          <w:bCs/>
        </w:rPr>
        <w:t> » et qui sont soumises à ce Code de Conduite.</w:t>
      </w:r>
    </w:p>
    <w:p w14:paraId="1FA31F44" w14:textId="77777777" w:rsidR="0039343F" w:rsidRPr="006C1597" w:rsidRDefault="0039343F" w:rsidP="0039343F">
      <w:pPr>
        <w:spacing w:before="240" w:after="120" w:line="252" w:lineRule="auto"/>
        <w:ind w:left="0" w:firstLine="0"/>
        <w:rPr>
          <w:bCs/>
        </w:rPr>
      </w:pPr>
      <w:r w:rsidRPr="006C1597">
        <w:rPr>
          <w:bCs/>
        </w:rPr>
        <w:t xml:space="preserve">Ce Code de Conduite identifie le comportement que nous exigeons du Personnel de l’Entrepreneur. </w:t>
      </w:r>
    </w:p>
    <w:p w14:paraId="4FF32621" w14:textId="77777777" w:rsidR="0039343F" w:rsidRPr="006C1597" w:rsidRDefault="0039343F" w:rsidP="0039343F">
      <w:pPr>
        <w:spacing w:before="240" w:after="120" w:line="252" w:lineRule="auto"/>
        <w:ind w:left="0" w:firstLine="0"/>
        <w:rPr>
          <w:bCs/>
        </w:rPr>
      </w:pPr>
      <w:r w:rsidRPr="006C1597">
        <w:rPr>
          <w:bCs/>
        </w:rPr>
        <w:t>Notre lieu de travail est un environnement où tous comportements dangereux, abusifs ou violents ne seront pas tolérés et où toutes les personnes doivent se sentir autorisées à signaler tous problèmes ou préoccupations sans craindre de représailles.</w:t>
      </w:r>
    </w:p>
    <w:p w14:paraId="3E0AA332" w14:textId="77777777" w:rsidR="0039343F" w:rsidRPr="006C1597" w:rsidRDefault="0039343F" w:rsidP="0039343F">
      <w:pPr>
        <w:spacing w:before="240" w:after="120" w:line="252" w:lineRule="auto"/>
        <w:rPr>
          <w:b/>
          <w:bCs/>
        </w:rPr>
      </w:pPr>
      <w:r w:rsidRPr="006C1597">
        <w:rPr>
          <w:b/>
          <w:bCs/>
        </w:rPr>
        <w:lastRenderedPageBreak/>
        <w:t>CONDUITE EXIGEE</w:t>
      </w:r>
    </w:p>
    <w:p w14:paraId="39237B86" w14:textId="77777777" w:rsidR="0039343F" w:rsidRPr="006C1597" w:rsidRDefault="0039343F" w:rsidP="0039343F">
      <w:pPr>
        <w:spacing w:after="120" w:line="252" w:lineRule="auto"/>
        <w:rPr>
          <w:bCs/>
        </w:rPr>
      </w:pPr>
      <w:r w:rsidRPr="006C1597">
        <w:rPr>
          <w:bCs/>
        </w:rPr>
        <w:t>Le Personnel de l’Entrepreneur doit</w:t>
      </w:r>
      <w:r>
        <w:rPr>
          <w:bCs/>
        </w:rPr>
        <w:t xml:space="preserve"> </w:t>
      </w:r>
      <w:r w:rsidRPr="006C1597">
        <w:rPr>
          <w:bCs/>
        </w:rPr>
        <w:t xml:space="preserve">: </w:t>
      </w:r>
    </w:p>
    <w:p w14:paraId="21468CA9"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s’acquitter de ses tâches d’une manière compétente et diligente; </w:t>
      </w:r>
    </w:p>
    <w:p w14:paraId="2A8F0617"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se conformer au Code de Conduite et à toutes les lois applicables, aux règlements et autres exigences y compris les exigences pour protéger la santé, la sécurité et le bien-être du personnel de l’Entrepreneur et toutes autres personnes ; </w:t>
      </w:r>
    </w:p>
    <w:p w14:paraId="4BE959E6"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maintenir un environnement de travail sécurisé incluant de: </w:t>
      </w:r>
    </w:p>
    <w:p w14:paraId="522AB993"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s’assurer que les lieux de travail, machines, équipement et processus de fabrication soient sécurisés et sans risques pour la santé; </w:t>
      </w:r>
    </w:p>
    <w:p w14:paraId="4C1E2141"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porter les équipements de protection du personnel requis; </w:t>
      </w:r>
    </w:p>
    <w:p w14:paraId="3AEEA72F"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appliquer les mesures appropriées relatives aux substances et agents chimiques, physiques et biologiques ; et </w:t>
      </w:r>
    </w:p>
    <w:p w14:paraId="7090977A" w14:textId="77777777" w:rsidR="0039343F" w:rsidRPr="006C1597" w:rsidRDefault="0039343F" w:rsidP="00AE5014">
      <w:pPr>
        <w:pStyle w:val="Default"/>
        <w:numPr>
          <w:ilvl w:val="1"/>
          <w:numId w:val="35"/>
        </w:numPr>
        <w:spacing w:after="120"/>
        <w:ind w:left="1166" w:hanging="446"/>
        <w:jc w:val="both"/>
        <w:rPr>
          <w:lang w:val="fr-FR"/>
        </w:rPr>
      </w:pPr>
      <w:r w:rsidRPr="006C1597">
        <w:rPr>
          <w:rFonts w:ascii="Times New Roman" w:hAnsi="Times New Roman" w:cs="Times New Roman"/>
          <w:lang w:val="fr-FR"/>
        </w:rPr>
        <w:t xml:space="preserve">suivre les procédures applicables de sécurité dans les opérations. </w:t>
      </w:r>
    </w:p>
    <w:p w14:paraId="7610289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64F314A1"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5C6B5F98"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personnel de l’Entrepreneur ou du Maître d’Ouvrage; </w:t>
      </w:r>
    </w:p>
    <w:p w14:paraId="1E3F34C5"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9D82847"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748E2D44"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une quelconque forme d’activité sexuelle avec toute personne de moins de 18 ans, sauf dans le cas d’un mariage préexistant; </w:t>
      </w:r>
    </w:p>
    <w:p w14:paraId="0D6B851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suivre des cours de formation pertinents qui seront dispensés concernant les aspects environnementaux et sociaux du Marché, y compris sur les questions d’hygiène et de sécurité, et l’Exploitation et les Abus Sexuels (EAS), et le Harcèlement Sexuel (HS); </w:t>
      </w:r>
    </w:p>
    <w:p w14:paraId="70DE634D" w14:textId="77777777" w:rsidR="0039343F" w:rsidRPr="006C1597" w:rsidRDefault="0039343F" w:rsidP="0039343F">
      <w:pPr>
        <w:pStyle w:val="Default"/>
        <w:pageBreakBefore/>
        <w:jc w:val="both"/>
        <w:rPr>
          <w:color w:val="auto"/>
          <w:lang w:val="fr-FR"/>
        </w:rPr>
      </w:pPr>
    </w:p>
    <w:p w14:paraId="1E9482E7" w14:textId="77777777" w:rsidR="0039343F" w:rsidRPr="006C1597" w:rsidRDefault="0039343F" w:rsidP="0039343F">
      <w:pPr>
        <w:pStyle w:val="Default"/>
        <w:spacing w:after="104"/>
        <w:ind w:left="720" w:hanging="360"/>
        <w:jc w:val="both"/>
        <w:rPr>
          <w:color w:val="auto"/>
          <w:lang w:val="fr-FR"/>
        </w:rPr>
      </w:pPr>
      <w:r w:rsidRPr="006C1597">
        <w:rPr>
          <w:rFonts w:ascii="Times New Roman" w:hAnsi="Times New Roman" w:cs="Times New Roman"/>
          <w:color w:val="auto"/>
          <w:lang w:val="fr-FR"/>
        </w:rPr>
        <w:t>11. signaler de manière formelle les violations de ce Code de conduite</w:t>
      </w:r>
      <w:r>
        <w:rPr>
          <w:rFonts w:ascii="Times New Roman" w:hAnsi="Times New Roman" w:cs="Times New Roman"/>
          <w:color w:val="auto"/>
          <w:lang w:val="fr-FR"/>
        </w:rPr>
        <w:t xml:space="preserve"> </w:t>
      </w:r>
      <w:r w:rsidRPr="006C1597">
        <w:rPr>
          <w:rFonts w:ascii="Times New Roman" w:hAnsi="Times New Roman" w:cs="Times New Roman"/>
          <w:color w:val="auto"/>
          <w:lang w:val="fr-FR"/>
        </w:rPr>
        <w:t xml:space="preserve">; et </w:t>
      </w:r>
    </w:p>
    <w:p w14:paraId="426E8A32" w14:textId="77777777" w:rsidR="0039343F" w:rsidRPr="006C1597" w:rsidRDefault="0039343F" w:rsidP="0039343F">
      <w:pPr>
        <w:pStyle w:val="Default"/>
        <w:ind w:left="720" w:hanging="360"/>
        <w:jc w:val="both"/>
        <w:rPr>
          <w:color w:val="auto"/>
          <w:lang w:val="fr-FR"/>
        </w:rPr>
      </w:pPr>
      <w:r w:rsidRPr="006C1597">
        <w:rPr>
          <w:rFonts w:ascii="Times New Roman" w:hAnsi="Times New Roman" w:cs="Times New Roman"/>
          <w:color w:val="auto"/>
          <w:lang w:val="fr-FR"/>
        </w:rPr>
        <w:t xml:space="preserve">12. ne pas prendre de mesures de rétorsion contre toute personne qui signale des violations de ce Code de conduite, que ce soit à nous ou au Maître d’Ouvrage, ou qui utilise le mécanisme de grief pour le personnel de l’Entrepreneur ou le mécanisme de recours en grief du projet. </w:t>
      </w:r>
    </w:p>
    <w:p w14:paraId="25B8756F" w14:textId="77777777" w:rsidR="0039343F" w:rsidRPr="006C1597" w:rsidRDefault="0039343F" w:rsidP="0039343F">
      <w:pPr>
        <w:keepNext/>
        <w:spacing w:after="120" w:line="240" w:lineRule="atLeast"/>
        <w:ind w:left="0" w:firstLine="0"/>
        <w:jc w:val="left"/>
        <w:rPr>
          <w:b/>
          <w:bCs/>
          <w:szCs w:val="24"/>
          <w:lang w:eastAsia="en-US"/>
        </w:rPr>
      </w:pPr>
    </w:p>
    <w:p w14:paraId="307DF1ED" w14:textId="77777777" w:rsidR="0039343F" w:rsidRPr="006C1597" w:rsidRDefault="0039343F" w:rsidP="0039343F">
      <w:pPr>
        <w:keepNext/>
        <w:spacing w:after="120" w:line="240" w:lineRule="atLeast"/>
        <w:ind w:left="0" w:firstLine="0"/>
        <w:jc w:val="left"/>
        <w:rPr>
          <w:szCs w:val="24"/>
          <w:lang w:eastAsia="en-US"/>
        </w:rPr>
      </w:pPr>
      <w:r w:rsidRPr="006C1597">
        <w:rPr>
          <w:b/>
          <w:bCs/>
          <w:szCs w:val="24"/>
          <w:lang w:eastAsia="en-US"/>
        </w:rPr>
        <w:t xml:space="preserve">FAIRE PART DE PREOCCUPATIONS </w:t>
      </w:r>
    </w:p>
    <w:p w14:paraId="6AB6D954"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Si une personne constate un comportement qui, selon elle, peut représenter une violation du présent Code de conduite, ou qui la préoccupe de toute autre manière, elle devrait en faire part dans les meilleurs délais. Cela peut être fait de l’une ou l’autre des façons suivantes</w:t>
      </w:r>
      <w:r>
        <w:rPr>
          <w:color w:val="000000"/>
          <w:szCs w:val="24"/>
        </w:rPr>
        <w:t xml:space="preserve"> </w:t>
      </w:r>
      <w:r w:rsidRPr="006C1597">
        <w:rPr>
          <w:color w:val="000000"/>
          <w:szCs w:val="24"/>
        </w:rPr>
        <w:t xml:space="preserve">: </w:t>
      </w:r>
    </w:p>
    <w:p w14:paraId="03BC4941" w14:textId="77777777" w:rsidR="0039343F" w:rsidRPr="006C1597" w:rsidRDefault="0039343F" w:rsidP="0039343F">
      <w:pPr>
        <w:autoSpaceDE w:val="0"/>
        <w:autoSpaceDN w:val="0"/>
        <w:adjustRightInd w:val="0"/>
        <w:spacing w:after="0"/>
        <w:ind w:left="0" w:firstLine="0"/>
        <w:jc w:val="left"/>
        <w:rPr>
          <w:color w:val="000000"/>
          <w:szCs w:val="24"/>
        </w:rPr>
      </w:pPr>
    </w:p>
    <w:p w14:paraId="6952FF01"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1. Contacter </w:t>
      </w:r>
      <w:r w:rsidRPr="006C1597">
        <w:rPr>
          <w:i/>
          <w:iCs/>
          <w:color w:val="000000"/>
          <w:szCs w:val="24"/>
        </w:rPr>
        <w:t xml:space="preserve">[entrer le nom de l’expert social de l’Entrepreneur ayant une expérience pertinente dans le traitement de </w:t>
      </w:r>
      <w:r>
        <w:rPr>
          <w:i/>
          <w:iCs/>
          <w:color w:val="000000"/>
          <w:szCs w:val="24"/>
        </w:rPr>
        <w:t>l’exploitation</w:t>
      </w:r>
      <w:r w:rsidRPr="006C1597">
        <w:rPr>
          <w:i/>
          <w:iCs/>
          <w:color w:val="000000"/>
          <w:szCs w:val="24"/>
        </w:rPr>
        <w:t xml:space="preserve"> sex</w:t>
      </w:r>
      <w:r>
        <w:rPr>
          <w:i/>
          <w:iCs/>
          <w:color w:val="000000"/>
          <w:szCs w:val="24"/>
        </w:rPr>
        <w:t>uelle, abus sexuels et harcèlement sexuel</w:t>
      </w:r>
      <w:r w:rsidRPr="006C1597">
        <w:rPr>
          <w:i/>
          <w:iCs/>
          <w:color w:val="000000"/>
          <w:szCs w:val="24"/>
        </w:rPr>
        <w:t xml:space="preserve">, ou si cette personne n’est pas requise en vertu du Marché, une autre personne désignée par l’Entrepreneur pour traiter ces questions] </w:t>
      </w:r>
      <w:r w:rsidRPr="006C1597">
        <w:rPr>
          <w:color w:val="000000"/>
          <w:szCs w:val="24"/>
        </w:rPr>
        <w:t xml:space="preserve">par écrit à cette adresse [ ] ou par téléphone à [ ] ou en personne à [ ]; ou </w:t>
      </w:r>
    </w:p>
    <w:p w14:paraId="300DB2A4"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2. Appeler [ ] la hotline de l’Entrepreneur </w:t>
      </w:r>
      <w:r w:rsidRPr="006C1597">
        <w:rPr>
          <w:i/>
          <w:iCs/>
          <w:color w:val="000000"/>
          <w:szCs w:val="24"/>
        </w:rPr>
        <w:t xml:space="preserve">(le cas échéant) </w:t>
      </w:r>
      <w:r w:rsidRPr="006C1597">
        <w:rPr>
          <w:color w:val="000000"/>
          <w:szCs w:val="24"/>
        </w:rPr>
        <w:t xml:space="preserve">et laisser un message. </w:t>
      </w:r>
    </w:p>
    <w:p w14:paraId="188AF8ED" w14:textId="77777777" w:rsidR="0039343F" w:rsidRPr="006C1597" w:rsidRDefault="0039343F" w:rsidP="0039343F">
      <w:pPr>
        <w:autoSpaceDE w:val="0"/>
        <w:autoSpaceDN w:val="0"/>
        <w:adjustRightInd w:val="0"/>
        <w:spacing w:after="0"/>
        <w:ind w:left="0" w:firstLine="0"/>
        <w:jc w:val="left"/>
        <w:rPr>
          <w:color w:val="000000"/>
          <w:szCs w:val="24"/>
        </w:rPr>
      </w:pPr>
    </w:p>
    <w:p w14:paraId="267C4A2E"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09369564" w14:textId="77777777" w:rsidR="0039343F" w:rsidRPr="006C1597" w:rsidRDefault="0039343F" w:rsidP="0039343F">
      <w:pPr>
        <w:autoSpaceDE w:val="0"/>
        <w:autoSpaceDN w:val="0"/>
        <w:adjustRightInd w:val="0"/>
        <w:spacing w:after="0"/>
        <w:ind w:left="0" w:firstLine="0"/>
        <w:jc w:val="left"/>
        <w:rPr>
          <w:color w:val="000000"/>
          <w:szCs w:val="24"/>
        </w:rPr>
      </w:pPr>
    </w:p>
    <w:p w14:paraId="0E0DC62B" w14:textId="77777777" w:rsidR="0039343F" w:rsidRPr="006C1597" w:rsidRDefault="0039343F" w:rsidP="0039343F">
      <w:pPr>
        <w:spacing w:after="120" w:line="240" w:lineRule="atLeast"/>
        <w:ind w:left="0" w:firstLine="0"/>
        <w:rPr>
          <w:szCs w:val="24"/>
          <w:lang w:eastAsia="en-US"/>
        </w:rPr>
      </w:pPr>
      <w:r w:rsidRPr="006C1597">
        <w:rPr>
          <w:color w:val="000000"/>
          <w:szCs w:val="24"/>
        </w:rPr>
        <w:t>Il n’y aura pas de représailles contre une personne qui, de bonne foi, signale une préoccupation relative à tout comportement interdit par le présent Code de conduite. De telles représailles constitueraient une violation de ce Code de Conduite.</w:t>
      </w:r>
    </w:p>
    <w:p w14:paraId="417812DF" w14:textId="77777777" w:rsidR="0039343F" w:rsidRPr="006C1597" w:rsidRDefault="0039343F" w:rsidP="0039343F">
      <w:pPr>
        <w:spacing w:after="120" w:line="240" w:lineRule="atLeast"/>
        <w:ind w:left="0" w:firstLine="0"/>
        <w:jc w:val="center"/>
        <w:rPr>
          <w:b/>
          <w:bCs/>
          <w:szCs w:val="24"/>
          <w:lang w:eastAsia="en-US"/>
        </w:rPr>
      </w:pPr>
    </w:p>
    <w:p w14:paraId="3678D825" w14:textId="77777777" w:rsidR="0039343F" w:rsidRPr="006C1597" w:rsidRDefault="0039343F" w:rsidP="0039343F">
      <w:pPr>
        <w:spacing w:after="120" w:line="240" w:lineRule="atLeast"/>
        <w:ind w:left="0" w:firstLine="0"/>
        <w:rPr>
          <w:szCs w:val="24"/>
          <w:lang w:eastAsia="en-US"/>
        </w:rPr>
      </w:pPr>
      <w:r w:rsidRPr="006C1597">
        <w:rPr>
          <w:b/>
          <w:bCs/>
          <w:szCs w:val="24"/>
          <w:lang w:eastAsia="en-US"/>
        </w:rPr>
        <w:t>CONSEQUENCES DE VIOLATION DU CODE DE CONDUITE</w:t>
      </w:r>
    </w:p>
    <w:p w14:paraId="5508C2D4" w14:textId="77777777" w:rsidR="0039343F" w:rsidRPr="006C1597" w:rsidRDefault="0039343F" w:rsidP="0039343F">
      <w:pPr>
        <w:spacing w:after="120" w:line="240" w:lineRule="atLeast"/>
        <w:ind w:left="0" w:firstLine="0"/>
        <w:rPr>
          <w:szCs w:val="24"/>
          <w:lang w:eastAsia="en-US"/>
        </w:rPr>
      </w:pPr>
      <w:r w:rsidRPr="006C1597">
        <w:rPr>
          <w:szCs w:val="24"/>
          <w:lang w:eastAsia="en-US"/>
        </w:rPr>
        <w:t>Toute violation de ce Code de conduite par le personnel de l’Entrepreneur peut entraîner de graves conséquences, allant jusqu’au licenciement et le référé éventuel aux autorités judiciaires.</w:t>
      </w:r>
    </w:p>
    <w:p w14:paraId="4C27327B" w14:textId="77777777" w:rsidR="0039343F" w:rsidRPr="006C1597" w:rsidRDefault="0039343F" w:rsidP="0039343F">
      <w:pPr>
        <w:spacing w:before="240" w:after="120" w:line="252" w:lineRule="auto"/>
        <w:ind w:left="0" w:firstLine="0"/>
        <w:jc w:val="left"/>
        <w:rPr>
          <w:szCs w:val="24"/>
          <w:lang w:eastAsia="en-US"/>
        </w:rPr>
      </w:pPr>
      <w:r w:rsidRPr="006C1597">
        <w:rPr>
          <w:szCs w:val="24"/>
          <w:lang w:eastAsia="en-US"/>
        </w:rPr>
        <w:t>POUR LE PERSONNEL de L’ENTREPRENEUR</w:t>
      </w:r>
      <w:r>
        <w:rPr>
          <w:szCs w:val="24"/>
          <w:lang w:eastAsia="en-US"/>
        </w:rPr>
        <w:t xml:space="preserve"> </w:t>
      </w:r>
      <w:r w:rsidRPr="006C1597">
        <w:rPr>
          <w:szCs w:val="24"/>
          <w:lang w:eastAsia="en-US"/>
        </w:rPr>
        <w:t>:</w:t>
      </w:r>
    </w:p>
    <w:p w14:paraId="16C86F01" w14:textId="77777777" w:rsidR="0039343F" w:rsidRPr="006C1597" w:rsidRDefault="0039343F" w:rsidP="0039343F">
      <w:pPr>
        <w:spacing w:before="240" w:after="120" w:line="252" w:lineRule="auto"/>
        <w:ind w:left="0" w:firstLine="0"/>
        <w:rPr>
          <w:szCs w:val="24"/>
          <w:lang w:eastAsia="en-US"/>
        </w:rPr>
      </w:pPr>
      <w:r w:rsidRPr="006C1597">
        <w:rPr>
          <w:szCs w:val="24"/>
          <w:lang w:eastAsia="en-US"/>
        </w:rPr>
        <w:t>J’ai reçu un exemplaire de ce Code de conduite rédigé dans une langue que je comprends.  Je comprends que si j’ai des questions au sujet de ce Code de conduite, je peux contacter</w:t>
      </w:r>
      <w:r w:rsidRPr="006C1597">
        <w:rPr>
          <w:i/>
          <w:szCs w:val="24"/>
          <w:lang w:eastAsia="en-US"/>
        </w:rPr>
        <w:t xml:space="preserve"> [insérer le nom de la </w:t>
      </w:r>
      <w:r w:rsidRPr="006C1597">
        <w:rPr>
          <w:i/>
          <w:iCs/>
          <w:szCs w:val="24"/>
          <w:lang w:eastAsia="en-US"/>
        </w:rPr>
        <w:t xml:space="preserve">personne-ressource de l’Entrepreneur ayant </w:t>
      </w:r>
      <w:r w:rsidRPr="006C1597">
        <w:rPr>
          <w:i/>
          <w:szCs w:val="24"/>
          <w:lang w:eastAsia="en-US"/>
        </w:rPr>
        <w:t>une expérience pertinente]</w:t>
      </w:r>
      <w:r w:rsidRPr="006C1597">
        <w:rPr>
          <w:szCs w:val="24"/>
          <w:lang w:eastAsia="en-US"/>
        </w:rPr>
        <w:t xml:space="preserve"> afin de demander une explication. </w:t>
      </w:r>
    </w:p>
    <w:p w14:paraId="2257366F" w14:textId="77777777" w:rsidR="0039343F" w:rsidRPr="006C1597" w:rsidRDefault="0039343F" w:rsidP="0039343F">
      <w:pPr>
        <w:spacing w:after="0" w:line="252" w:lineRule="auto"/>
        <w:ind w:left="0" w:firstLine="0"/>
        <w:jc w:val="left"/>
        <w:rPr>
          <w:szCs w:val="24"/>
          <w:lang w:eastAsia="en-US"/>
        </w:rPr>
      </w:pPr>
      <w:r w:rsidRPr="006C1597">
        <w:rPr>
          <w:szCs w:val="24"/>
          <w:lang w:eastAsia="en-US"/>
        </w:rPr>
        <w:t> </w:t>
      </w:r>
    </w:p>
    <w:p w14:paraId="06CFF53A" w14:textId="77777777" w:rsidR="0039343F" w:rsidRPr="006C1597" w:rsidRDefault="0039343F" w:rsidP="0039343F">
      <w:pPr>
        <w:spacing w:after="160" w:line="252" w:lineRule="auto"/>
        <w:ind w:left="0" w:firstLine="0"/>
        <w:jc w:val="left"/>
        <w:rPr>
          <w:szCs w:val="24"/>
          <w:lang w:eastAsia="en-US"/>
        </w:rPr>
      </w:pPr>
      <w:r w:rsidRPr="006C1597">
        <w:rPr>
          <w:szCs w:val="24"/>
          <w:lang w:eastAsia="en-US"/>
        </w:rPr>
        <w:t xml:space="preserve">Nom du personnel de l’Entrepreneur : [insérer le nom] </w:t>
      </w:r>
    </w:p>
    <w:p w14:paraId="72FF6EAF" w14:textId="77777777" w:rsidR="0039343F" w:rsidRPr="006C1597" w:rsidRDefault="0039343F" w:rsidP="0039343F">
      <w:pPr>
        <w:spacing w:before="360" w:after="120"/>
        <w:ind w:left="0" w:firstLine="0"/>
        <w:jc w:val="left"/>
        <w:rPr>
          <w:szCs w:val="24"/>
          <w:lang w:eastAsia="en-US"/>
        </w:rPr>
      </w:pPr>
      <w:r w:rsidRPr="006C1597">
        <w:rPr>
          <w:szCs w:val="24"/>
          <w:lang w:eastAsia="en-US"/>
        </w:rPr>
        <w:t>Signature :</w:t>
      </w:r>
    </w:p>
    <w:p w14:paraId="4C462DC1" w14:textId="77777777" w:rsidR="0039343F" w:rsidRPr="006C1597" w:rsidRDefault="0039343F" w:rsidP="0039343F">
      <w:pPr>
        <w:spacing w:before="360" w:after="120"/>
        <w:ind w:left="0" w:firstLine="0"/>
        <w:jc w:val="left"/>
        <w:rPr>
          <w:szCs w:val="24"/>
          <w:lang w:eastAsia="en-US"/>
        </w:rPr>
      </w:pPr>
      <w:r w:rsidRPr="006C1597">
        <w:rPr>
          <w:szCs w:val="24"/>
          <w:lang w:eastAsia="en-US"/>
        </w:rPr>
        <w:lastRenderedPageBreak/>
        <w:t>Date: (jour, mois, année) :</w:t>
      </w:r>
    </w:p>
    <w:p w14:paraId="3B561A75" w14:textId="77777777" w:rsidR="0039343F" w:rsidRPr="006C1597" w:rsidRDefault="0039343F" w:rsidP="0039343F">
      <w:pPr>
        <w:spacing w:after="120"/>
        <w:ind w:left="0" w:firstLine="0"/>
        <w:jc w:val="left"/>
        <w:rPr>
          <w:szCs w:val="24"/>
          <w:lang w:eastAsia="en-US"/>
        </w:rPr>
      </w:pPr>
      <w:r w:rsidRPr="006C1597">
        <w:rPr>
          <w:szCs w:val="24"/>
          <w:lang w:eastAsia="en-US"/>
        </w:rPr>
        <w:t> </w:t>
      </w:r>
    </w:p>
    <w:p w14:paraId="7141D012" w14:textId="77777777" w:rsidR="0039343F" w:rsidRPr="006C1597" w:rsidRDefault="0039343F" w:rsidP="0039343F">
      <w:pPr>
        <w:spacing w:after="120"/>
        <w:ind w:left="0" w:firstLine="0"/>
        <w:jc w:val="left"/>
        <w:rPr>
          <w:szCs w:val="24"/>
          <w:lang w:eastAsia="en-US"/>
        </w:rPr>
      </w:pPr>
      <w:r w:rsidRPr="006C1597">
        <w:rPr>
          <w:szCs w:val="24"/>
          <w:lang w:eastAsia="en-US"/>
        </w:rPr>
        <w:t>Contre-signature du représentant autorisé de l’Entrepreneur :</w:t>
      </w:r>
    </w:p>
    <w:p w14:paraId="04D82D04" w14:textId="77777777" w:rsidR="0039343F" w:rsidRPr="006C1597" w:rsidRDefault="0039343F" w:rsidP="0039343F">
      <w:pPr>
        <w:spacing w:after="120"/>
        <w:ind w:left="0" w:firstLine="0"/>
        <w:jc w:val="left"/>
        <w:rPr>
          <w:szCs w:val="24"/>
          <w:lang w:eastAsia="en-US"/>
        </w:rPr>
      </w:pPr>
      <w:r w:rsidRPr="006C1597">
        <w:rPr>
          <w:szCs w:val="24"/>
          <w:lang w:eastAsia="en-US"/>
        </w:rPr>
        <w:t>Signature :</w:t>
      </w:r>
    </w:p>
    <w:p w14:paraId="7443AA46" w14:textId="77777777" w:rsidR="0039343F" w:rsidRPr="006C1597" w:rsidRDefault="0039343F" w:rsidP="0039343F">
      <w:pPr>
        <w:spacing w:before="120" w:after="240"/>
        <w:ind w:left="0" w:firstLine="0"/>
        <w:jc w:val="left"/>
        <w:rPr>
          <w:szCs w:val="24"/>
          <w:lang w:eastAsia="en-US"/>
        </w:rPr>
      </w:pPr>
    </w:p>
    <w:p w14:paraId="62E825A1" w14:textId="77777777" w:rsidR="0039343F" w:rsidRPr="006C1597" w:rsidRDefault="0039343F" w:rsidP="0039343F">
      <w:pPr>
        <w:spacing w:before="120" w:after="240"/>
        <w:ind w:left="0" w:firstLine="0"/>
        <w:jc w:val="left"/>
        <w:rPr>
          <w:b/>
          <w:bCs/>
          <w:sz w:val="36"/>
          <w:szCs w:val="36"/>
          <w:lang w:eastAsia="en-US"/>
        </w:rPr>
      </w:pPr>
      <w:r w:rsidRPr="006C1597">
        <w:rPr>
          <w:szCs w:val="24"/>
          <w:lang w:eastAsia="en-US"/>
        </w:rPr>
        <w:t>Date</w:t>
      </w:r>
      <w:r>
        <w:rPr>
          <w:szCs w:val="24"/>
          <w:lang w:eastAsia="en-US"/>
        </w:rPr>
        <w:t xml:space="preserve"> </w:t>
      </w:r>
      <w:r w:rsidRPr="006C1597">
        <w:rPr>
          <w:szCs w:val="24"/>
          <w:lang w:eastAsia="en-US"/>
        </w:rPr>
        <w:t>: (jour, mois, année) :</w:t>
      </w:r>
    </w:p>
    <w:p w14:paraId="7EF88865" w14:textId="77777777" w:rsidR="0039343F" w:rsidRPr="006C1597" w:rsidRDefault="0039343F" w:rsidP="0039343F">
      <w:pPr>
        <w:spacing w:after="0"/>
        <w:ind w:left="0" w:firstLine="0"/>
        <w:jc w:val="left"/>
        <w:rPr>
          <w:szCs w:val="24"/>
          <w:lang w:eastAsia="en-US"/>
        </w:rPr>
      </w:pPr>
      <w:r w:rsidRPr="006C1597">
        <w:rPr>
          <w:szCs w:val="24"/>
          <w:lang w:eastAsia="en-US"/>
        </w:rPr>
        <w:t> </w:t>
      </w:r>
    </w:p>
    <w:p w14:paraId="1F959503" w14:textId="77777777" w:rsidR="0039343F" w:rsidRPr="006C1597" w:rsidRDefault="0039343F" w:rsidP="0039343F">
      <w:pPr>
        <w:spacing w:after="0"/>
        <w:ind w:left="0" w:firstLine="0"/>
        <w:jc w:val="left"/>
        <w:rPr>
          <w:b/>
          <w:szCs w:val="24"/>
          <w:lang w:eastAsia="en-US"/>
        </w:rPr>
      </w:pPr>
      <w:r w:rsidRPr="006C1597">
        <w:rPr>
          <w:b/>
          <w:bCs/>
          <w:szCs w:val="24"/>
          <w:lang w:eastAsia="en-US"/>
        </w:rPr>
        <w:t>Pièce Jointe 1</w:t>
      </w:r>
      <w:r>
        <w:rPr>
          <w:b/>
          <w:bCs/>
          <w:szCs w:val="24"/>
          <w:lang w:eastAsia="en-US"/>
        </w:rPr>
        <w:t xml:space="preserve"> </w:t>
      </w:r>
      <w:r w:rsidRPr="006C1597">
        <w:rPr>
          <w:b/>
          <w:bCs/>
          <w:szCs w:val="24"/>
          <w:lang w:eastAsia="en-US"/>
        </w:rPr>
        <w:t xml:space="preserve">: </w:t>
      </w:r>
      <w:r w:rsidRPr="006C1597">
        <w:rPr>
          <w:b/>
          <w:szCs w:val="24"/>
          <w:lang w:eastAsia="en-US"/>
        </w:rPr>
        <w:t xml:space="preserve">Comportements constituant Exploitation </w:t>
      </w:r>
      <w:r w:rsidRPr="006C1597">
        <w:rPr>
          <w:b/>
          <w:bCs/>
          <w:sz w:val="22"/>
          <w:szCs w:val="22"/>
          <w:lang w:eastAsia="en-US"/>
        </w:rPr>
        <w:t>et Abus Sexuels (EAS) et</w:t>
      </w:r>
      <w:r w:rsidRPr="006C1597">
        <w:rPr>
          <w:b/>
          <w:bCs/>
          <w:szCs w:val="24"/>
          <w:lang w:eastAsia="en-US"/>
        </w:rPr>
        <w:t xml:space="preserve"> </w:t>
      </w:r>
      <w:r w:rsidRPr="006C1597">
        <w:rPr>
          <w:b/>
          <w:szCs w:val="24"/>
          <w:lang w:eastAsia="en-US"/>
        </w:rPr>
        <w:t>comportements constituant Harcèlement Sexuel (HS)</w:t>
      </w:r>
    </w:p>
    <w:p w14:paraId="4882538E" w14:textId="77777777" w:rsidR="0039343F" w:rsidRPr="006C1597" w:rsidRDefault="0039343F" w:rsidP="0039343F">
      <w:pPr>
        <w:spacing w:before="120" w:after="240"/>
        <w:ind w:left="0" w:firstLine="0"/>
        <w:jc w:val="left"/>
        <w:rPr>
          <w:b/>
          <w:bCs/>
          <w:sz w:val="36"/>
          <w:szCs w:val="36"/>
          <w:lang w:eastAsia="en-US"/>
        </w:rPr>
      </w:pPr>
      <w:r w:rsidRPr="006C1597">
        <w:rPr>
          <w:b/>
          <w:szCs w:val="24"/>
          <w:lang w:eastAsia="en-US"/>
        </w:rPr>
        <w:t> </w:t>
      </w:r>
    </w:p>
    <w:p w14:paraId="4ACC42A8" w14:textId="77777777" w:rsidR="0039343F" w:rsidRPr="006C1597" w:rsidRDefault="0039343F" w:rsidP="0039343F">
      <w:pPr>
        <w:spacing w:after="0"/>
        <w:ind w:left="0" w:firstLine="0"/>
        <w:jc w:val="left"/>
        <w:rPr>
          <w:szCs w:val="24"/>
          <w:lang w:eastAsia="en-US"/>
        </w:rPr>
      </w:pPr>
      <w:r w:rsidRPr="006C1597">
        <w:rPr>
          <w:szCs w:val="24"/>
          <w:lang w:eastAsia="en-US"/>
        </w:rPr>
        <w:br w:type="page"/>
      </w:r>
      <w:r w:rsidRPr="006C1597">
        <w:rPr>
          <w:szCs w:val="24"/>
          <w:lang w:eastAsia="en-US"/>
        </w:rPr>
        <w:lastRenderedPageBreak/>
        <w:t> </w:t>
      </w:r>
    </w:p>
    <w:p w14:paraId="1925F93B" w14:textId="77777777" w:rsidR="0039343F" w:rsidRPr="006C1597" w:rsidRDefault="0039343F" w:rsidP="0039343F">
      <w:pPr>
        <w:spacing w:before="120" w:after="240"/>
        <w:ind w:left="0" w:firstLine="0"/>
        <w:jc w:val="center"/>
        <w:rPr>
          <w:szCs w:val="24"/>
          <w:lang w:eastAsia="en-US"/>
        </w:rPr>
      </w:pPr>
      <w:r w:rsidRPr="006C1597">
        <w:rPr>
          <w:b/>
          <w:bCs/>
          <w:szCs w:val="24"/>
          <w:lang w:eastAsia="en-US"/>
        </w:rPr>
        <w:t>PIECE JOINTE  1  AU FORMULAIRE DE CODE DE CONDUITE</w:t>
      </w:r>
    </w:p>
    <w:p w14:paraId="60D709E0" w14:textId="77777777" w:rsidR="0039343F" w:rsidRPr="006C1597" w:rsidRDefault="0039343F" w:rsidP="0039343F">
      <w:pPr>
        <w:spacing w:before="120" w:after="240"/>
        <w:ind w:left="0" w:firstLine="0"/>
        <w:jc w:val="center"/>
        <w:rPr>
          <w:szCs w:val="24"/>
          <w:lang w:eastAsia="en-US"/>
        </w:rPr>
      </w:pPr>
      <w:r w:rsidRPr="006C1597">
        <w:rPr>
          <w:b/>
          <w:bCs/>
          <w:sz w:val="22"/>
          <w:szCs w:val="22"/>
          <w:lang w:eastAsia="en-US"/>
        </w:rPr>
        <w:t>COMPORTEMENTS CONSTITUANT EXPLOITATION ET ABUS SEXUEL (EAS) ET HARCÈLEMENT SEXUEL (HS)</w:t>
      </w:r>
    </w:p>
    <w:p w14:paraId="34A2AE1E" w14:textId="77777777" w:rsidR="0039343F" w:rsidRPr="006C1597" w:rsidRDefault="0039343F" w:rsidP="0039343F">
      <w:pPr>
        <w:spacing w:before="120" w:after="120"/>
        <w:ind w:left="0" w:firstLine="0"/>
        <w:jc w:val="left"/>
        <w:rPr>
          <w:szCs w:val="24"/>
          <w:lang w:eastAsia="en-US"/>
        </w:rPr>
      </w:pPr>
      <w:r w:rsidRPr="006C1597">
        <w:rPr>
          <w:sz w:val="22"/>
          <w:szCs w:val="22"/>
          <w:lang w:eastAsia="en-US"/>
        </w:rPr>
        <w:t>La liste non exhaustive suivante vise à illustrer les types de comportements interdits :</w:t>
      </w:r>
    </w:p>
    <w:p w14:paraId="5FFE8346"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(1)</w:t>
      </w:r>
      <w:r w:rsidRPr="006C1597">
        <w:rPr>
          <w:sz w:val="14"/>
          <w:szCs w:val="14"/>
          <w:lang w:eastAsia="en-US"/>
        </w:rPr>
        <w:t xml:space="preserve"> </w:t>
      </w:r>
      <w:r w:rsidRPr="006C1597">
        <w:rPr>
          <w:b/>
          <w:bCs/>
          <w:sz w:val="22"/>
          <w:szCs w:val="22"/>
          <w:lang w:eastAsia="en-US"/>
        </w:rPr>
        <w:t>Les exemples d’exploitation et d’abus sexuels</w:t>
      </w:r>
      <w:r w:rsidRPr="006C1597">
        <w:rPr>
          <w:rFonts w:ascii="Calibri" w:hAnsi="Calibri"/>
          <w:b/>
          <w:bCs/>
          <w:sz w:val="15"/>
          <w:szCs w:val="15"/>
          <w:lang w:eastAsia="en-US"/>
        </w:rPr>
        <w:t xml:space="preserve"> </w:t>
      </w:r>
      <w:r w:rsidRPr="006C1597">
        <w:rPr>
          <w:sz w:val="22"/>
          <w:szCs w:val="22"/>
          <w:lang w:eastAsia="en-US"/>
        </w:rPr>
        <w:t>comprennent, sans s’y limiter</w:t>
      </w:r>
      <w:r>
        <w:rPr>
          <w:sz w:val="22"/>
          <w:szCs w:val="22"/>
          <w:lang w:eastAsia="en-US"/>
        </w:rPr>
        <w:t xml:space="preserve"> </w:t>
      </w:r>
      <w:r w:rsidRPr="006C1597">
        <w:rPr>
          <w:sz w:val="22"/>
          <w:szCs w:val="22"/>
          <w:lang w:eastAsia="en-US"/>
        </w:rPr>
        <w:t>:</w:t>
      </w:r>
    </w:p>
    <w:p w14:paraId="41FEEE1E" w14:textId="1F4A43F2"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indique à un membre de la communauté qu’il peut obtenir des emplois liés au chantier (p. ex. cuisine et nettoyage) en échange de rapports sexuels.</w:t>
      </w:r>
    </w:p>
    <w:p w14:paraId="6C01DEFF" w14:textId="7F1D5548"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qui établit la connexion d’électricité aux ménages déclare qu’il peut connecter les ménages dirigés par des femmes au réseau en échange de rapports sexuels.</w:t>
      </w:r>
    </w:p>
    <w:p w14:paraId="1ED4BE45" w14:textId="235D981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viole ou agresse sexuellement un membre de la communauté.</w:t>
      </w:r>
    </w:p>
    <w:p w14:paraId="62942A9E" w14:textId="58A0FB7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refuse à une personne l’accès au site à moins qu’elle li accorde une faveur sexuelle. </w:t>
      </w:r>
    </w:p>
    <w:p w14:paraId="6933C929" w14:textId="4EA5C41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w:t>
      </w:r>
      <w:r w:rsidR="0038325B">
        <w:rPr>
          <w:sz w:val="22"/>
          <w:szCs w:val="22"/>
        </w:rPr>
        <w:t>e l’</w:t>
      </w:r>
      <w:r w:rsidRPr="006C1597">
        <w:rPr>
          <w:sz w:val="22"/>
          <w:szCs w:val="22"/>
        </w:rPr>
        <w:t>Entrepreneur indique à une personne qui demande un emploi en vertu du marché qu’elle ne l’embauchera que si elle a des relations sexuelles avec lui</w:t>
      </w:r>
      <w:r w:rsidR="0038325B">
        <w:rPr>
          <w:sz w:val="22"/>
          <w:szCs w:val="22"/>
        </w:rPr>
        <w:t>/elle</w:t>
      </w:r>
      <w:r w:rsidRPr="006C1597">
        <w:rPr>
          <w:sz w:val="22"/>
          <w:szCs w:val="22"/>
        </w:rPr>
        <w:t xml:space="preserve">. </w:t>
      </w:r>
    </w:p>
    <w:p w14:paraId="02B91AF7"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(2)</w:t>
      </w:r>
      <w:r w:rsidRPr="006C1597">
        <w:rPr>
          <w:sz w:val="14"/>
          <w:szCs w:val="14"/>
          <w:lang w:eastAsia="en-US"/>
        </w:rPr>
        <w:t xml:space="preserve"> </w:t>
      </w:r>
      <w:r w:rsidRPr="006C1597">
        <w:rPr>
          <w:b/>
          <w:bCs/>
          <w:sz w:val="22"/>
          <w:szCs w:val="22"/>
          <w:lang w:eastAsia="en-US"/>
        </w:rPr>
        <w:t>Exemples de harcèlement sexuel</w:t>
      </w:r>
      <w:r w:rsidRPr="006C1597">
        <w:rPr>
          <w:rFonts w:ascii="Calibri" w:hAnsi="Calibri"/>
          <w:b/>
          <w:bCs/>
          <w:sz w:val="15"/>
          <w:szCs w:val="15"/>
          <w:lang w:eastAsia="en-US"/>
        </w:rPr>
        <w:t xml:space="preserve"> </w:t>
      </w:r>
      <w:r w:rsidRPr="006C1597">
        <w:rPr>
          <w:rFonts w:ascii="Calibri" w:hAnsi="Calibri"/>
          <w:b/>
          <w:sz w:val="22"/>
          <w:szCs w:val="22"/>
          <w:lang w:eastAsia="en-US"/>
        </w:rPr>
        <w:t>da</w:t>
      </w:r>
      <w:r w:rsidRPr="006C1597">
        <w:rPr>
          <w:b/>
          <w:bCs/>
          <w:sz w:val="22"/>
          <w:szCs w:val="22"/>
          <w:lang w:eastAsia="en-US"/>
        </w:rPr>
        <w:t xml:space="preserve">ns un contexte de travail </w:t>
      </w:r>
    </w:p>
    <w:p w14:paraId="124C2CE1" w14:textId="485FA36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commente l’apparence du personnel d’un autre membre du personnel (de manière positive ou négative) et son attractivité sexuelle. </w:t>
      </w:r>
    </w:p>
    <w:p w14:paraId="0F628198" w14:textId="12F7225A" w:rsidR="0039343F" w:rsidRPr="006C1597" w:rsidRDefault="0039343F" w:rsidP="00A76396">
      <w:pPr>
        <w:spacing w:before="120" w:after="120"/>
        <w:ind w:left="720" w:hanging="360"/>
        <w:rPr>
          <w:sz w:val="20"/>
        </w:rPr>
      </w:pPr>
      <w:r w:rsidRPr="006C1597">
        <w:rPr>
          <w:sz w:val="22"/>
          <w:szCs w:val="22"/>
        </w:rPr>
        <w:t xml:space="preserve">Quand le </w:t>
      </w:r>
      <w:r w:rsidR="0038325B">
        <w:rPr>
          <w:sz w:val="22"/>
          <w:szCs w:val="22"/>
        </w:rPr>
        <w:t>P</w:t>
      </w:r>
      <w:r w:rsidRPr="006C1597">
        <w:rPr>
          <w:sz w:val="22"/>
          <w:szCs w:val="22"/>
        </w:rPr>
        <w:t xml:space="preserve">ersonnel de l’Entrepreneur se plaint de commentaires fait par un autre membre du </w:t>
      </w:r>
      <w:r w:rsidR="0038325B">
        <w:rPr>
          <w:sz w:val="22"/>
          <w:szCs w:val="22"/>
        </w:rPr>
        <w:t>P</w:t>
      </w:r>
      <w:r w:rsidRPr="006C1597">
        <w:rPr>
          <w:sz w:val="22"/>
          <w:szCs w:val="22"/>
        </w:rPr>
        <w:t>ersonnel sur son apparence, le second répond que le premier « l’a cherché » à cause de la façon dont il/elle s’habille.</w:t>
      </w:r>
    </w:p>
    <w:p w14:paraId="51126422" w14:textId="0C61D117"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Attouchement inopportun sur le </w:t>
      </w:r>
      <w:r w:rsidR="0038325B">
        <w:rPr>
          <w:sz w:val="22"/>
          <w:szCs w:val="22"/>
        </w:rPr>
        <w:t>P</w:t>
      </w:r>
      <w:r w:rsidRPr="006C1597">
        <w:rPr>
          <w:sz w:val="22"/>
          <w:szCs w:val="22"/>
        </w:rPr>
        <w:t xml:space="preserve">ersonnel de l’Entrepreneur ou du Maître d’Ouvrage par un autre </w:t>
      </w:r>
      <w:r w:rsidR="0038325B">
        <w:rPr>
          <w:sz w:val="22"/>
          <w:szCs w:val="22"/>
        </w:rPr>
        <w:t>P</w:t>
      </w:r>
      <w:r w:rsidRPr="006C1597">
        <w:rPr>
          <w:sz w:val="22"/>
          <w:szCs w:val="22"/>
        </w:rPr>
        <w:t xml:space="preserve">ersonnel de l’Entrepreneur. </w:t>
      </w:r>
    </w:p>
    <w:p w14:paraId="499843DE" w14:textId="378225F2" w:rsidR="0039343F" w:rsidRPr="006C1597" w:rsidRDefault="0039343F" w:rsidP="00AE5014">
      <w:pPr>
        <w:pStyle w:val="ListParagraph"/>
        <w:numPr>
          <w:ilvl w:val="0"/>
          <w:numId w:val="33"/>
        </w:numPr>
        <w:tabs>
          <w:tab w:val="left" w:pos="5812"/>
        </w:tabs>
        <w:spacing w:before="120" w:after="120"/>
        <w:ind w:left="720"/>
      </w:pPr>
      <w:r w:rsidRPr="006C1597">
        <w:rPr>
          <w:sz w:val="22"/>
          <w:szCs w:val="22"/>
        </w:rPr>
        <w:t xml:space="preserve">Le </w:t>
      </w:r>
      <w:r w:rsidR="0038325B">
        <w:rPr>
          <w:sz w:val="22"/>
          <w:szCs w:val="22"/>
        </w:rPr>
        <w:t>P</w:t>
      </w:r>
      <w:r w:rsidRPr="006C1597">
        <w:rPr>
          <w:sz w:val="22"/>
          <w:szCs w:val="22"/>
        </w:rPr>
        <w:t xml:space="preserve">ersonnel de l’Entrepreneur déclare à un autre </w:t>
      </w:r>
      <w:r w:rsidR="0038325B">
        <w:rPr>
          <w:sz w:val="22"/>
          <w:szCs w:val="22"/>
        </w:rPr>
        <w:t>P</w:t>
      </w:r>
      <w:r w:rsidRPr="006C1597">
        <w:rPr>
          <w:sz w:val="22"/>
          <w:szCs w:val="22"/>
        </w:rPr>
        <w:t>ersonnel de l’Entrepreneur qu’il/elle lui obtiendrait une augmentation de salaire, ou une promotion s</w:t>
      </w:r>
      <w:r>
        <w:rPr>
          <w:sz w:val="22"/>
          <w:szCs w:val="22"/>
        </w:rPr>
        <w:t>’</w:t>
      </w:r>
      <w:r w:rsidRPr="006C1597">
        <w:rPr>
          <w:sz w:val="22"/>
          <w:szCs w:val="22"/>
        </w:rPr>
        <w:t xml:space="preserve">il/elle lui envoie des photographies de nus de lui ou d’elle-même. </w:t>
      </w:r>
    </w:p>
    <w:p w14:paraId="71707B7B" w14:textId="77777777" w:rsidR="0039343F" w:rsidRPr="006C1597" w:rsidRDefault="0039343F" w:rsidP="0039343F">
      <w:pPr>
        <w:pStyle w:val="ListParagraph"/>
        <w:tabs>
          <w:tab w:val="left" w:pos="5812"/>
        </w:tabs>
        <w:spacing w:before="120" w:after="0"/>
        <w:ind w:firstLine="0"/>
        <w:jc w:val="left"/>
      </w:pPr>
    </w:p>
    <w:p w14:paraId="7D222C6B" w14:textId="77777777" w:rsidR="0039343F" w:rsidRPr="006C1597" w:rsidRDefault="0039343F" w:rsidP="0039343F"/>
    <w:p w14:paraId="230EFF02" w14:textId="77777777" w:rsidR="0039343F" w:rsidRDefault="0039343F" w:rsidP="0039343F">
      <w:pPr>
        <w:rPr>
          <w:b/>
          <w:sz w:val="28"/>
        </w:rPr>
      </w:pPr>
      <w:r>
        <w:br w:type="page"/>
      </w:r>
    </w:p>
    <w:p w14:paraId="1159BD21" w14:textId="6B837FF6" w:rsidR="0039343F" w:rsidRPr="00A76396" w:rsidRDefault="0039343F" w:rsidP="0039343F">
      <w:pPr>
        <w:pStyle w:val="Sec4head2"/>
      </w:pPr>
      <w:bookmarkStart w:id="528" w:name="_Toc138934638"/>
      <w:bookmarkStart w:id="529" w:name="_Toc206853388"/>
      <w:bookmarkStart w:id="530" w:name="_Toc206853506"/>
      <w:r w:rsidRPr="006C1597">
        <w:lastRenderedPageBreak/>
        <w:t xml:space="preserve">Formulaire </w:t>
      </w:r>
      <w:r w:rsidR="00B66115">
        <w:t>EQU : Matériel de l’Entrepreneur</w:t>
      </w:r>
      <w:bookmarkEnd w:id="528"/>
      <w:bookmarkEnd w:id="529"/>
      <w:bookmarkEnd w:id="530"/>
    </w:p>
    <w:p w14:paraId="3AB966D1" w14:textId="77777777" w:rsidR="0039343F" w:rsidRPr="006C1597" w:rsidRDefault="0039343F" w:rsidP="0039343F">
      <w:pPr>
        <w:tabs>
          <w:tab w:val="left" w:pos="2610"/>
        </w:tabs>
        <w:ind w:left="0" w:firstLine="0"/>
      </w:pPr>
      <w:r w:rsidRPr="006C15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1D6E71C7" w14:textId="77777777" w:rsidTr="008B4186">
        <w:trPr>
          <w:cantSplit/>
        </w:trPr>
        <w:tc>
          <w:tcPr>
            <w:tcW w:w="9090" w:type="dxa"/>
            <w:gridSpan w:val="3"/>
            <w:tcBorders>
              <w:top w:val="single" w:sz="6" w:space="0" w:color="auto"/>
              <w:left w:val="single" w:sz="6" w:space="0" w:color="auto"/>
              <w:bottom w:val="single" w:sz="6" w:space="0" w:color="auto"/>
              <w:right w:val="single" w:sz="6" w:space="0" w:color="auto"/>
            </w:tcBorders>
          </w:tcPr>
          <w:p w14:paraId="75AA32D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Pièce de matériel</w:t>
            </w:r>
          </w:p>
        </w:tc>
      </w:tr>
      <w:tr w:rsidR="0039343F" w:rsidRPr="006C1597" w14:paraId="576FF478" w14:textId="77777777" w:rsidTr="008B4186">
        <w:trPr>
          <w:cantSplit/>
        </w:trPr>
        <w:tc>
          <w:tcPr>
            <w:tcW w:w="1710" w:type="dxa"/>
            <w:vMerge w:val="restart"/>
            <w:tcBorders>
              <w:top w:val="single" w:sz="6" w:space="0" w:color="auto"/>
              <w:left w:val="single" w:sz="6" w:space="0" w:color="auto"/>
              <w:right w:val="nil"/>
            </w:tcBorders>
          </w:tcPr>
          <w:p w14:paraId="310F8DF9" w14:textId="77777777" w:rsidR="0039343F" w:rsidRPr="006C1597" w:rsidRDefault="0039343F" w:rsidP="008B4186">
            <w:pPr>
              <w:tabs>
                <w:tab w:val="left" w:pos="2610"/>
              </w:tabs>
              <w:spacing w:before="60" w:after="60"/>
              <w:ind w:left="0" w:firstLine="0"/>
              <w:jc w:val="left"/>
              <w:rPr>
                <w:rStyle w:val="Table"/>
                <w:rFonts w:ascii="Times New Roman" w:hAnsi="Times New Roman"/>
                <w:spacing w:val="-2"/>
                <w:sz w:val="24"/>
                <w:szCs w:val="24"/>
              </w:rPr>
            </w:pPr>
            <w:r w:rsidRPr="006C15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14:paraId="3CC6698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22CAC18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Modèle et puissance</w:t>
            </w:r>
          </w:p>
        </w:tc>
      </w:tr>
      <w:tr w:rsidR="0039343F" w:rsidRPr="006C1597" w14:paraId="5A1C873A" w14:textId="77777777" w:rsidTr="008B4186">
        <w:trPr>
          <w:cantSplit/>
        </w:trPr>
        <w:tc>
          <w:tcPr>
            <w:tcW w:w="1710" w:type="dxa"/>
            <w:vMerge/>
            <w:tcBorders>
              <w:left w:val="single" w:sz="6" w:space="0" w:color="auto"/>
              <w:bottom w:val="nil"/>
              <w:right w:val="nil"/>
            </w:tcBorders>
          </w:tcPr>
          <w:p w14:paraId="7D028CE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65E4C75F"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Capacité</w:t>
            </w:r>
          </w:p>
        </w:tc>
        <w:tc>
          <w:tcPr>
            <w:tcW w:w="3690" w:type="dxa"/>
            <w:tcBorders>
              <w:top w:val="single" w:sz="6" w:space="0" w:color="auto"/>
              <w:left w:val="single" w:sz="6" w:space="0" w:color="auto"/>
              <w:bottom w:val="nil"/>
              <w:right w:val="single" w:sz="6" w:space="0" w:color="auto"/>
            </w:tcBorders>
          </w:tcPr>
          <w:p w14:paraId="14C163C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Année de fabrication</w:t>
            </w:r>
          </w:p>
        </w:tc>
      </w:tr>
      <w:tr w:rsidR="0039343F" w:rsidRPr="006C1597" w14:paraId="29D58A55" w14:textId="77777777" w:rsidTr="008B4186">
        <w:trPr>
          <w:cantSplit/>
        </w:trPr>
        <w:tc>
          <w:tcPr>
            <w:tcW w:w="1710" w:type="dxa"/>
            <w:vMerge w:val="restart"/>
            <w:tcBorders>
              <w:top w:val="single" w:sz="6" w:space="0" w:color="auto"/>
              <w:left w:val="single" w:sz="6" w:space="0" w:color="auto"/>
              <w:right w:val="nil"/>
            </w:tcBorders>
          </w:tcPr>
          <w:p w14:paraId="137CAB0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30BA78D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Localisation présente</w:t>
            </w:r>
          </w:p>
          <w:p w14:paraId="7CBAEAF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60C88BA0" w14:textId="77777777" w:rsidTr="008B4186">
        <w:trPr>
          <w:cantSplit/>
          <w:trHeight w:val="720"/>
        </w:trPr>
        <w:tc>
          <w:tcPr>
            <w:tcW w:w="1710" w:type="dxa"/>
            <w:vMerge/>
            <w:tcBorders>
              <w:left w:val="single" w:sz="6" w:space="0" w:color="auto"/>
              <w:right w:val="nil"/>
            </w:tcBorders>
          </w:tcPr>
          <w:p w14:paraId="0028AF2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right w:val="single" w:sz="6" w:space="0" w:color="auto"/>
            </w:tcBorders>
          </w:tcPr>
          <w:p w14:paraId="33D34D1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sur les engagements courants</w:t>
            </w:r>
          </w:p>
          <w:p w14:paraId="4C407B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33132D31" w14:textId="77777777" w:rsidTr="008B4186">
        <w:trPr>
          <w:cantSplit/>
        </w:trPr>
        <w:tc>
          <w:tcPr>
            <w:tcW w:w="1710" w:type="dxa"/>
            <w:tcBorders>
              <w:top w:val="single" w:sz="6" w:space="0" w:color="auto"/>
              <w:left w:val="single" w:sz="6" w:space="0" w:color="auto"/>
              <w:bottom w:val="single" w:sz="6" w:space="0" w:color="auto"/>
              <w:right w:val="nil"/>
            </w:tcBorders>
          </w:tcPr>
          <w:p w14:paraId="08A15CDC"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1740E55"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Indiquer la provenance du matériel</w:t>
            </w:r>
          </w:p>
          <w:p w14:paraId="4C56A560" w14:textId="77777777" w:rsidR="0039343F" w:rsidRPr="006C1597" w:rsidRDefault="0039343F" w:rsidP="008B4186">
            <w:pPr>
              <w:pStyle w:val="Header"/>
              <w:tabs>
                <w:tab w:val="left" w:pos="-1440"/>
                <w:tab w:val="left" w:pos="-720"/>
                <w:tab w:val="left" w:pos="288"/>
                <w:tab w:val="left" w:pos="1638"/>
                <w:tab w:val="left" w:pos="2610"/>
                <w:tab w:val="left" w:pos="2898"/>
                <w:tab w:val="left" w:pos="4338"/>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possession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location-vente </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fabriqué spécialement</w:t>
            </w:r>
          </w:p>
        </w:tc>
      </w:tr>
    </w:tbl>
    <w:p w14:paraId="01B97810" w14:textId="77777777" w:rsidR="0039343F" w:rsidRPr="006C1597" w:rsidRDefault="0039343F" w:rsidP="0039343F">
      <w:pPr>
        <w:tabs>
          <w:tab w:val="left" w:pos="2610"/>
        </w:tabs>
        <w:rPr>
          <w:rStyle w:val="Table"/>
          <w:spacing w:val="-2"/>
        </w:rPr>
      </w:pPr>
    </w:p>
    <w:p w14:paraId="433FA753" w14:textId="77777777" w:rsidR="0039343F" w:rsidRPr="006C1597" w:rsidRDefault="0039343F" w:rsidP="0039343F">
      <w:pPr>
        <w:tabs>
          <w:tab w:val="left" w:pos="2610"/>
        </w:tabs>
      </w:pPr>
      <w:r w:rsidRPr="006C1597">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4DB84F73" w14:textId="77777777" w:rsidTr="008B4186">
        <w:trPr>
          <w:cantSplit/>
        </w:trPr>
        <w:tc>
          <w:tcPr>
            <w:tcW w:w="1710" w:type="dxa"/>
            <w:vMerge w:val="restart"/>
            <w:tcBorders>
              <w:top w:val="single" w:sz="6" w:space="0" w:color="auto"/>
              <w:left w:val="single" w:sz="6" w:space="0" w:color="auto"/>
              <w:right w:val="nil"/>
            </w:tcBorders>
          </w:tcPr>
          <w:p w14:paraId="7C02E6C1"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165B7586"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Propriétaire</w:t>
            </w:r>
          </w:p>
        </w:tc>
      </w:tr>
      <w:tr w:rsidR="0039343F" w:rsidRPr="006C1597" w14:paraId="5EFDCB59" w14:textId="77777777" w:rsidTr="008B4186">
        <w:trPr>
          <w:cantSplit/>
          <w:trHeight w:val="747"/>
        </w:trPr>
        <w:tc>
          <w:tcPr>
            <w:tcW w:w="1710" w:type="dxa"/>
            <w:vMerge/>
            <w:tcBorders>
              <w:left w:val="single" w:sz="6" w:space="0" w:color="auto"/>
              <w:bottom w:val="nil"/>
              <w:right w:val="nil"/>
            </w:tcBorders>
          </w:tcPr>
          <w:p w14:paraId="32CCCA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757B44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Adresse du Propriétaire</w:t>
            </w:r>
          </w:p>
          <w:p w14:paraId="14F03A6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120DED9A" w14:textId="77777777" w:rsidTr="008B4186">
        <w:trPr>
          <w:cantSplit/>
        </w:trPr>
        <w:tc>
          <w:tcPr>
            <w:tcW w:w="1710" w:type="dxa"/>
            <w:vMerge/>
            <w:tcBorders>
              <w:left w:val="single" w:sz="6" w:space="0" w:color="auto"/>
              <w:right w:val="nil"/>
            </w:tcBorders>
          </w:tcPr>
          <w:p w14:paraId="496F032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42D9BA2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35C6433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et titre de la personne à contacter</w:t>
            </w:r>
          </w:p>
        </w:tc>
      </w:tr>
      <w:tr w:rsidR="0039343F" w:rsidRPr="006C1597" w14:paraId="0731BA7D" w14:textId="77777777" w:rsidTr="008B4186">
        <w:trPr>
          <w:cantSplit/>
        </w:trPr>
        <w:tc>
          <w:tcPr>
            <w:tcW w:w="1710" w:type="dxa"/>
            <w:vMerge/>
            <w:tcBorders>
              <w:left w:val="single" w:sz="6" w:space="0" w:color="auto"/>
              <w:bottom w:val="single" w:sz="6" w:space="0" w:color="auto"/>
              <w:right w:val="nil"/>
            </w:tcBorders>
          </w:tcPr>
          <w:p w14:paraId="3B60E52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single" w:sz="6" w:space="0" w:color="auto"/>
              <w:right w:val="nil"/>
            </w:tcBorders>
          </w:tcPr>
          <w:p w14:paraId="0F4378C3"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single" w:sz="6" w:space="0" w:color="auto"/>
              <w:right w:val="single" w:sz="6" w:space="0" w:color="auto"/>
            </w:tcBorders>
          </w:tcPr>
          <w:p w14:paraId="2A7C8CC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Télex</w:t>
            </w:r>
          </w:p>
        </w:tc>
      </w:tr>
      <w:tr w:rsidR="0039343F" w:rsidRPr="006C1597" w14:paraId="18FF786C" w14:textId="77777777" w:rsidTr="008B4186">
        <w:trPr>
          <w:cantSplit/>
          <w:trHeight w:val="1264"/>
        </w:trPr>
        <w:tc>
          <w:tcPr>
            <w:tcW w:w="1710" w:type="dxa"/>
            <w:tcBorders>
              <w:top w:val="single" w:sz="6" w:space="0" w:color="auto"/>
              <w:left w:val="single" w:sz="6" w:space="0" w:color="auto"/>
              <w:bottom w:val="single" w:sz="6" w:space="0" w:color="auto"/>
              <w:right w:val="nil"/>
            </w:tcBorders>
          </w:tcPr>
          <w:p w14:paraId="19CBFB1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single" w:sz="6" w:space="0" w:color="auto"/>
              <w:right w:val="single" w:sz="6" w:space="0" w:color="auto"/>
            </w:tcBorders>
          </w:tcPr>
          <w:p w14:paraId="416D80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de la location / location-vente / accord de fabrication</w:t>
            </w:r>
          </w:p>
          <w:p w14:paraId="20D7FC8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bl>
    <w:p w14:paraId="1BBB959D" w14:textId="77777777" w:rsidR="0039343F" w:rsidRPr="006C1597" w:rsidRDefault="0039343F" w:rsidP="0039343F">
      <w:pPr>
        <w:tabs>
          <w:tab w:val="left" w:pos="2610"/>
        </w:tabs>
      </w:pPr>
    </w:p>
    <w:p w14:paraId="53C3F93E" w14:textId="0B530333" w:rsidR="007E57A6" w:rsidRPr="00424F7F" w:rsidRDefault="007E57A6" w:rsidP="00424F7F">
      <w:pPr>
        <w:jc w:val="center"/>
        <w:rPr>
          <w:b/>
          <w:bCs/>
          <w:sz w:val="36"/>
          <w:szCs w:val="36"/>
        </w:rPr>
      </w:pPr>
      <w:r w:rsidRPr="00424F7F">
        <w:rPr>
          <w:b/>
          <w:bCs/>
          <w:sz w:val="36"/>
          <w:szCs w:val="36"/>
        </w:rPr>
        <w:br w:type="page"/>
      </w:r>
    </w:p>
    <w:p w14:paraId="7B2D8526" w14:textId="3D7DB83F" w:rsidR="00F43B98" w:rsidRPr="00A76396" w:rsidRDefault="00F43B98" w:rsidP="00A76396">
      <w:pPr>
        <w:pStyle w:val="Sec4head2"/>
      </w:pPr>
      <w:bookmarkStart w:id="531" w:name="_Toc138934639"/>
      <w:bookmarkStart w:id="532" w:name="_Toc206853389"/>
      <w:bookmarkStart w:id="533" w:name="_Toc206853507"/>
      <w:bookmarkStart w:id="534" w:name="_Toc56690344"/>
      <w:bookmarkStart w:id="535" w:name="_Toc123746136"/>
      <w:r w:rsidRPr="00A76396">
        <w:lastRenderedPageBreak/>
        <w:t>Sous-</w:t>
      </w:r>
      <w:r w:rsidR="0038325B" w:rsidRPr="00A76396">
        <w:t>T</w:t>
      </w:r>
      <w:r w:rsidRPr="00A76396">
        <w:t>raitants</w:t>
      </w:r>
      <w:bookmarkEnd w:id="531"/>
      <w:bookmarkEnd w:id="532"/>
      <w:bookmarkEnd w:id="533"/>
    </w:p>
    <w:p w14:paraId="1C59F406" w14:textId="77777777" w:rsidR="00F43B98" w:rsidRPr="005B1A35" w:rsidRDefault="00F43B98" w:rsidP="00F43B98">
      <w:pPr>
        <w:tabs>
          <w:tab w:val="left" w:pos="5238"/>
          <w:tab w:val="left" w:pos="5474"/>
          <w:tab w:val="left" w:pos="9468"/>
        </w:tabs>
        <w:jc w:val="left"/>
        <w:rPr>
          <w:color w:val="000000" w:themeColor="text1"/>
          <w:spacing w:val="-4"/>
        </w:rPr>
      </w:pPr>
    </w:p>
    <w:p w14:paraId="41F34F57" w14:textId="3CEC20A0" w:rsidR="00F43B98" w:rsidRPr="005B1A35" w:rsidRDefault="00F43B98" w:rsidP="00424F7F">
      <w:pPr>
        <w:tabs>
          <w:tab w:val="left" w:pos="5238"/>
          <w:tab w:val="left" w:pos="5474"/>
          <w:tab w:val="left" w:pos="9468"/>
        </w:tabs>
        <w:ind w:left="0" w:firstLine="0"/>
        <w:rPr>
          <w:i/>
          <w:iCs/>
          <w:color w:val="000000" w:themeColor="text1"/>
          <w:spacing w:val="-4"/>
        </w:rPr>
      </w:pPr>
      <w:r w:rsidRPr="00571D29">
        <w:rPr>
          <w:i/>
          <w:iCs/>
          <w:color w:val="000000" w:themeColor="text1"/>
          <w:spacing w:val="-4"/>
          <w:lang w:val="fr"/>
        </w:rPr>
        <w:t xml:space="preserve">[Note au </w:t>
      </w:r>
      <w:r w:rsidR="000E0592">
        <w:rPr>
          <w:i/>
          <w:iCs/>
          <w:color w:val="000000" w:themeColor="text1"/>
          <w:spacing w:val="-4"/>
          <w:lang w:val="fr"/>
        </w:rPr>
        <w:t>S</w:t>
      </w:r>
      <w:r w:rsidRPr="00571D29">
        <w:rPr>
          <w:i/>
          <w:iCs/>
          <w:color w:val="000000" w:themeColor="text1"/>
          <w:spacing w:val="-4"/>
          <w:lang w:val="fr"/>
        </w:rPr>
        <w:t xml:space="preserve">oumissionnaire : Le cas échéant, sélectionner soit l’option 1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n’a pas été effectué</w:t>
      </w:r>
      <w:r w:rsidR="0038325B">
        <w:rPr>
          <w:i/>
          <w:iCs/>
          <w:color w:val="000000" w:themeColor="text1"/>
          <w:spacing w:val="-4"/>
          <w:lang w:val="fr"/>
        </w:rPr>
        <w:t>e</w:t>
      </w:r>
      <w:r w:rsidRPr="00571D29">
        <w:rPr>
          <w:i/>
          <w:iCs/>
          <w:color w:val="000000" w:themeColor="text1"/>
          <w:spacing w:val="-4"/>
          <w:lang w:val="fr"/>
        </w:rPr>
        <w:t xml:space="preserve">, soit l’option 2 :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a été effectué</w:t>
      </w:r>
      <w:r w:rsidR="0038325B">
        <w:rPr>
          <w:i/>
          <w:iCs/>
          <w:color w:val="000000" w:themeColor="text1"/>
          <w:spacing w:val="-4"/>
          <w:lang w:val="fr"/>
        </w:rPr>
        <w:t>e</w:t>
      </w:r>
      <w:r w:rsidRPr="00571D29">
        <w:rPr>
          <w:i/>
          <w:iCs/>
          <w:color w:val="000000" w:themeColor="text1"/>
          <w:spacing w:val="-4"/>
          <w:lang w:val="fr"/>
        </w:rPr>
        <w:t>, et supprimer l’option qui n’est pas applicable]</w:t>
      </w:r>
      <w:r>
        <w:rPr>
          <w:lang w:val="fr"/>
        </w:rPr>
        <w:t xml:space="preserve"> </w:t>
      </w:r>
    </w:p>
    <w:p w14:paraId="23969BFB" w14:textId="77777777" w:rsidR="00F43B98" w:rsidRPr="00571D29" w:rsidRDefault="00F43B98" w:rsidP="00F43B98">
      <w:pPr>
        <w:tabs>
          <w:tab w:val="left" w:pos="5238"/>
          <w:tab w:val="left" w:pos="5474"/>
          <w:tab w:val="left" w:pos="9468"/>
        </w:tabs>
        <w:jc w:val="left"/>
        <w:rPr>
          <w:i/>
          <w:iCs/>
          <w:color w:val="000000" w:themeColor="text1"/>
          <w:spacing w:val="-4"/>
        </w:rPr>
      </w:pPr>
      <w:r w:rsidRPr="00571D29">
        <w:rPr>
          <w:i/>
          <w:iCs/>
          <w:color w:val="000000" w:themeColor="text1"/>
          <w:spacing w:val="-4"/>
          <w:lang w:val="fr"/>
        </w:rPr>
        <w:t>Option 1- Sans préqualification</w:t>
      </w:r>
    </w:p>
    <w:p w14:paraId="3AFEC7F0" w14:textId="77777777" w:rsidR="00F43B98" w:rsidRDefault="00F43B98" w:rsidP="00AE5014">
      <w:pPr>
        <w:pStyle w:val="ListParagraph"/>
        <w:numPr>
          <w:ilvl w:val="0"/>
          <w:numId w:val="158"/>
        </w:numPr>
        <w:tabs>
          <w:tab w:val="left" w:pos="5238"/>
          <w:tab w:val="left" w:pos="5474"/>
          <w:tab w:val="left" w:pos="9468"/>
        </w:tabs>
        <w:spacing w:after="0"/>
        <w:jc w:val="left"/>
        <w:rPr>
          <w:i/>
          <w:iCs/>
        </w:rPr>
      </w:pPr>
      <w:r>
        <w:rPr>
          <w:i/>
          <w:iCs/>
          <w:lang w:val="fr"/>
        </w:rPr>
        <w:t>Sous-traitants spécialisés</w:t>
      </w:r>
    </w:p>
    <w:p w14:paraId="5B491774" w14:textId="77777777" w:rsidR="00F43B98" w:rsidRPr="00571D29" w:rsidRDefault="00F43B98" w:rsidP="00424F7F">
      <w:pPr>
        <w:tabs>
          <w:tab w:val="left" w:pos="5238"/>
          <w:tab w:val="left" w:pos="5474"/>
          <w:tab w:val="left" w:pos="9468"/>
        </w:tabs>
        <w:spacing w:after="0"/>
        <w:jc w:val="left"/>
        <w:rPr>
          <w:i/>
          <w:iCs/>
          <w:color w:val="000000" w:themeColor="text1"/>
          <w:spacing w:val="-4"/>
        </w:rPr>
      </w:pPr>
    </w:p>
    <w:p w14:paraId="1E15B21B" w14:textId="6D04143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Les </w:t>
      </w:r>
      <w:r w:rsidR="00B677C4">
        <w:rPr>
          <w:i/>
          <w:iCs/>
          <w:color w:val="000000" w:themeColor="text1"/>
          <w:spacing w:val="-4"/>
          <w:lang w:val="fr"/>
        </w:rPr>
        <w:t>Sous-Traitants spécialisés</w:t>
      </w:r>
      <w:r w:rsidRPr="00571D29">
        <w:rPr>
          <w:i/>
          <w:iCs/>
          <w:color w:val="000000" w:themeColor="text1"/>
          <w:spacing w:val="-4"/>
          <w:lang w:val="fr"/>
        </w:rPr>
        <w:t xml:space="preserve"> suivants sont proposés pour les parties des </w:t>
      </w:r>
      <w:r w:rsidR="0038325B">
        <w:rPr>
          <w:i/>
          <w:iCs/>
          <w:color w:val="000000" w:themeColor="text1"/>
          <w:spacing w:val="-4"/>
          <w:lang w:val="fr"/>
        </w:rPr>
        <w:t>Travaux</w:t>
      </w:r>
      <w:r w:rsidRPr="00571D29">
        <w:rPr>
          <w:i/>
          <w:iCs/>
          <w:color w:val="000000" w:themeColor="text1"/>
          <w:spacing w:val="-4"/>
          <w:lang w:val="fr"/>
        </w:rPr>
        <w:t xml:space="preserve"> autorisées par l</w:t>
      </w:r>
      <w:r>
        <w:rPr>
          <w:i/>
          <w:iCs/>
          <w:color w:val="000000" w:themeColor="text1"/>
          <w:spacing w:val="-4"/>
          <w:lang w:val="fr"/>
        </w:rPr>
        <w:t>e Maître d’Ouvrage</w:t>
      </w:r>
      <w:r w:rsidRPr="00571D29">
        <w:rPr>
          <w:i/>
          <w:iCs/>
          <w:color w:val="000000" w:themeColor="text1"/>
          <w:spacing w:val="-4"/>
          <w:lang w:val="fr"/>
        </w:rPr>
        <w:t xml:space="preserve"> conformément à 17.7 </w:t>
      </w:r>
      <w:r>
        <w:rPr>
          <w:i/>
          <w:iCs/>
          <w:color w:val="000000" w:themeColor="text1"/>
          <w:spacing w:val="-4"/>
          <w:lang w:val="fr"/>
        </w:rPr>
        <w:t xml:space="preserve">IS </w:t>
      </w:r>
      <w:r w:rsidR="0038325B">
        <w:rPr>
          <w:i/>
          <w:iCs/>
          <w:color w:val="000000" w:themeColor="text1"/>
          <w:spacing w:val="-4"/>
          <w:lang w:val="fr"/>
        </w:rPr>
        <w:t xml:space="preserve">/ </w:t>
      </w:r>
      <w:r>
        <w:rPr>
          <w:i/>
          <w:iCs/>
          <w:color w:val="000000" w:themeColor="text1"/>
          <w:spacing w:val="-4"/>
          <w:lang w:val="fr"/>
        </w:rPr>
        <w:t>DPAO</w:t>
      </w:r>
      <w:r w:rsidRPr="00571D29">
        <w:rPr>
          <w:i/>
          <w:iCs/>
          <w:color w:val="000000" w:themeColor="text1"/>
          <w:spacing w:val="-4"/>
          <w:lang w:val="fr"/>
        </w:rPr>
        <w:t xml:space="preserve">[indiquer « Sans objet », si cela n’est pas autorisé] </w:t>
      </w:r>
    </w:p>
    <w:p w14:paraId="415E7E0A" w14:textId="77777777" w:rsidR="00F43B98" w:rsidRPr="005B1A35" w:rsidRDefault="00F43B98" w:rsidP="00F43B98">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4FF78B29" w14:textId="77777777" w:rsidTr="008B4186">
        <w:tc>
          <w:tcPr>
            <w:tcW w:w="889" w:type="dxa"/>
          </w:tcPr>
          <w:p w14:paraId="6116235E"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2957AFE8" w14:textId="50889810" w:rsidR="00F43B98" w:rsidRPr="005B1A35" w:rsidRDefault="00F43B98" w:rsidP="00424F7F">
            <w:pPr>
              <w:tabs>
                <w:tab w:val="left" w:pos="5238"/>
                <w:tab w:val="left" w:pos="5474"/>
                <w:tab w:val="left" w:pos="9468"/>
              </w:tabs>
              <w:ind w:left="-16"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24041A32" w14:textId="233E710F" w:rsidR="00F43B98" w:rsidRPr="005B1A35" w:rsidRDefault="00F43B98" w:rsidP="00424F7F">
            <w:pPr>
              <w:tabs>
                <w:tab w:val="left" w:pos="5238"/>
                <w:tab w:val="left" w:pos="5474"/>
                <w:tab w:val="left" w:pos="9468"/>
              </w:tabs>
              <w:ind w:left="-31" w:firstLine="31"/>
              <w:jc w:val="left"/>
              <w:rPr>
                <w:i/>
                <w:iCs/>
                <w:color w:val="000000" w:themeColor="text1"/>
                <w:spacing w:val="-4"/>
              </w:rPr>
            </w:pPr>
            <w:r w:rsidRPr="00571D29">
              <w:rPr>
                <w:i/>
                <w:iCs/>
                <w:color w:val="000000" w:themeColor="text1"/>
                <w:spacing w:val="-4"/>
                <w:lang w:val="fr"/>
              </w:rPr>
              <w:t xml:space="preserve">Nom et adresse du </w:t>
            </w:r>
            <w:r w:rsidR="00415A83">
              <w:rPr>
                <w:i/>
                <w:iCs/>
                <w:color w:val="000000" w:themeColor="text1"/>
                <w:spacing w:val="-4"/>
                <w:lang w:val="fr"/>
              </w:rPr>
              <w:t>Sous-Traitant spécialisé</w:t>
            </w:r>
          </w:p>
        </w:tc>
        <w:tc>
          <w:tcPr>
            <w:tcW w:w="2061" w:type="dxa"/>
          </w:tcPr>
          <w:p w14:paraId="4C6DAB82"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26596EAC"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0E88B86" w14:textId="77777777" w:rsidTr="008B4186">
        <w:tc>
          <w:tcPr>
            <w:tcW w:w="889" w:type="dxa"/>
          </w:tcPr>
          <w:p w14:paraId="66A2731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01263956"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3272550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734137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53DC2E4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0DB2283F" w14:textId="77777777" w:rsidTr="008B4186">
        <w:tc>
          <w:tcPr>
            <w:tcW w:w="889" w:type="dxa"/>
          </w:tcPr>
          <w:p w14:paraId="343D67D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32C4E2D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463E4B9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5EE777C9"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0EB4B3C"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5EA49DE6" w14:textId="77777777" w:rsidR="00F43B98" w:rsidRPr="00571D29" w:rsidRDefault="00F43B98" w:rsidP="00F43B98">
      <w:pPr>
        <w:tabs>
          <w:tab w:val="left" w:pos="5238"/>
          <w:tab w:val="left" w:pos="5474"/>
          <w:tab w:val="left" w:pos="9468"/>
        </w:tabs>
        <w:jc w:val="center"/>
        <w:rPr>
          <w:i/>
          <w:iCs/>
          <w:color w:val="000000" w:themeColor="text1"/>
        </w:rPr>
      </w:pPr>
    </w:p>
    <w:p w14:paraId="6C4A7836" w14:textId="318E2691" w:rsidR="00F43B98" w:rsidRPr="00571D29" w:rsidRDefault="0038325B" w:rsidP="00424F7F">
      <w:pPr>
        <w:tabs>
          <w:tab w:val="left" w:pos="5238"/>
          <w:tab w:val="left" w:pos="5474"/>
          <w:tab w:val="left" w:pos="9468"/>
        </w:tabs>
        <w:ind w:left="0" w:firstLine="0"/>
        <w:jc w:val="left"/>
        <w:rPr>
          <w:i/>
          <w:iCs/>
          <w:color w:val="000000" w:themeColor="text1"/>
        </w:rPr>
      </w:pPr>
      <w:r>
        <w:rPr>
          <w:i/>
          <w:iCs/>
          <w:color w:val="000000" w:themeColor="text1"/>
          <w:lang w:val="fr"/>
        </w:rPr>
        <w:t>Les</w:t>
      </w:r>
      <w:r w:rsidR="00F43B98" w:rsidRPr="00571D29">
        <w:rPr>
          <w:i/>
          <w:iCs/>
          <w:color w:val="000000" w:themeColor="text1"/>
          <w:lang w:val="fr"/>
        </w:rPr>
        <w:t xml:space="preserve"> [ajouter : « autres », si les </w:t>
      </w:r>
      <w:r w:rsidR="00B677C4">
        <w:rPr>
          <w:i/>
          <w:iCs/>
          <w:color w:val="000000" w:themeColor="text1"/>
          <w:lang w:val="fr"/>
        </w:rPr>
        <w:t>Sous-Traitants spécialisés</w:t>
      </w:r>
      <w:r w:rsidR="00F43B98" w:rsidRPr="00571D29">
        <w:rPr>
          <w:i/>
          <w:iCs/>
          <w:color w:val="000000" w:themeColor="text1"/>
          <w:lang w:val="fr"/>
        </w:rPr>
        <w:t xml:space="preserve"> sont inclus ci-dessus. </w:t>
      </w:r>
      <w:r w:rsidR="00F43B98">
        <w:rPr>
          <w:lang w:val="fr"/>
        </w:rPr>
        <w:t xml:space="preserve"> </w:t>
      </w:r>
      <w:r w:rsidR="00F43B98" w:rsidRPr="00571D29">
        <w:rPr>
          <w:i/>
          <w:iCs/>
          <w:color w:val="000000" w:themeColor="text1"/>
          <w:lang w:val="fr"/>
        </w:rPr>
        <w:t xml:space="preserve">Les </w:t>
      </w:r>
      <w:r w:rsidR="00F43B98">
        <w:rPr>
          <w:i/>
          <w:iCs/>
          <w:color w:val="000000" w:themeColor="text1"/>
          <w:lang w:val="fr"/>
        </w:rPr>
        <w:t>S</w:t>
      </w:r>
      <w:r w:rsidR="00F43B98" w:rsidRPr="00571D29">
        <w:rPr>
          <w:i/>
          <w:iCs/>
          <w:color w:val="000000" w:themeColor="text1"/>
          <w:lang w:val="fr"/>
        </w:rPr>
        <w:t xml:space="preserve">oumissionnaires sont libres de proposer plus d’un sous-traitant pour chaque partie des </w:t>
      </w:r>
      <w:r>
        <w:rPr>
          <w:i/>
          <w:iCs/>
          <w:color w:val="000000" w:themeColor="text1"/>
          <w:lang w:val="fr"/>
        </w:rPr>
        <w:t>Travaux</w:t>
      </w:r>
      <w:r w:rsidR="00F43B98" w:rsidRPr="00571D29">
        <w:rPr>
          <w:i/>
          <w:iCs/>
          <w:color w:val="000000" w:themeColor="text1"/>
          <w:lang w:val="fr"/>
        </w:rPr>
        <w:t xml:space="preserve">.] sous-traitants </w:t>
      </w:r>
      <w:r>
        <w:rPr>
          <w:i/>
          <w:iCs/>
          <w:color w:val="000000" w:themeColor="text1"/>
          <w:lang w:val="fr"/>
        </w:rPr>
        <w:t xml:space="preserve">suivants </w:t>
      </w:r>
      <w:r w:rsidR="00F43B98" w:rsidRPr="00571D29">
        <w:rPr>
          <w:i/>
          <w:iCs/>
          <w:color w:val="000000" w:themeColor="text1"/>
          <w:lang w:val="fr"/>
        </w:rPr>
        <w:t xml:space="preserve">sont proposés. </w:t>
      </w: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788FF9C8" w14:textId="77777777" w:rsidTr="008B4186">
        <w:tc>
          <w:tcPr>
            <w:tcW w:w="889" w:type="dxa"/>
          </w:tcPr>
          <w:p w14:paraId="7FF2B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1CC5B7A9" w14:textId="356A5ED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68239859" w14:textId="77777777" w:rsidR="00F43B98" w:rsidRPr="005B1A35" w:rsidRDefault="00F43B98" w:rsidP="00424F7F">
            <w:pPr>
              <w:tabs>
                <w:tab w:val="left" w:pos="5238"/>
                <w:tab w:val="left" w:pos="5474"/>
                <w:tab w:val="left" w:pos="9468"/>
              </w:tabs>
              <w:ind w:left="0" w:firstLine="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38987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4B7C3F2A"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B9A9C8E" w14:textId="77777777" w:rsidTr="008B4186">
        <w:tc>
          <w:tcPr>
            <w:tcW w:w="889" w:type="dxa"/>
          </w:tcPr>
          <w:p w14:paraId="466E717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16035C7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9FEF53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512B48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9A4353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1470E063" w14:textId="77777777" w:rsidTr="008B4186">
        <w:tc>
          <w:tcPr>
            <w:tcW w:w="889" w:type="dxa"/>
          </w:tcPr>
          <w:p w14:paraId="0574CD0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CEB40E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8263F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0E4BD5B8"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0E52AAD8"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495CE71E" w14:textId="77777777" w:rsidR="00F43B98" w:rsidRPr="00571D29" w:rsidRDefault="00F43B98" w:rsidP="00F43B98">
      <w:pPr>
        <w:tabs>
          <w:tab w:val="left" w:pos="5238"/>
          <w:tab w:val="left" w:pos="5474"/>
          <w:tab w:val="left" w:pos="9468"/>
        </w:tabs>
        <w:jc w:val="left"/>
        <w:rPr>
          <w:i/>
          <w:iCs/>
          <w:color w:val="000000" w:themeColor="text1"/>
        </w:rPr>
      </w:pPr>
    </w:p>
    <w:p w14:paraId="0C1B49BC" w14:textId="3A69B4B1" w:rsidR="00F43B98" w:rsidRPr="00571D29" w:rsidRDefault="00F43B98" w:rsidP="00424F7F">
      <w:pPr>
        <w:tabs>
          <w:tab w:val="left" w:pos="5238"/>
          <w:tab w:val="left" w:pos="5474"/>
          <w:tab w:val="left" w:pos="9468"/>
        </w:tabs>
        <w:spacing w:after="0"/>
        <w:jc w:val="left"/>
        <w:rPr>
          <w:i/>
          <w:iCs/>
          <w:color w:val="000000" w:themeColor="text1"/>
        </w:rPr>
      </w:pPr>
      <w:r w:rsidRPr="00571D29">
        <w:rPr>
          <w:i/>
          <w:iCs/>
          <w:color w:val="000000" w:themeColor="text1"/>
          <w:lang w:val="fr"/>
        </w:rPr>
        <w:t>Option 2- Après préqualification</w:t>
      </w:r>
    </w:p>
    <w:p w14:paraId="0DE870FD" w14:textId="77777777" w:rsidR="00F43B98" w:rsidRPr="00571D29" w:rsidRDefault="00F43B98" w:rsidP="00424F7F">
      <w:pPr>
        <w:tabs>
          <w:tab w:val="left" w:pos="5238"/>
          <w:tab w:val="left" w:pos="5474"/>
          <w:tab w:val="left" w:pos="9468"/>
        </w:tabs>
        <w:spacing w:after="0"/>
        <w:jc w:val="left"/>
        <w:rPr>
          <w:i/>
          <w:iCs/>
          <w:color w:val="000000" w:themeColor="text1"/>
        </w:rPr>
      </w:pPr>
    </w:p>
    <w:p w14:paraId="29435C86" w14:textId="77777777" w:rsidR="00F43B98" w:rsidRDefault="00F43B98" w:rsidP="00AE5014">
      <w:pPr>
        <w:pStyle w:val="ListParagraph"/>
        <w:numPr>
          <w:ilvl w:val="0"/>
          <w:numId w:val="159"/>
        </w:numPr>
        <w:tabs>
          <w:tab w:val="left" w:pos="5238"/>
          <w:tab w:val="left" w:pos="5474"/>
          <w:tab w:val="left" w:pos="9468"/>
        </w:tabs>
        <w:spacing w:after="0"/>
        <w:jc w:val="left"/>
        <w:rPr>
          <w:i/>
          <w:iCs/>
        </w:rPr>
      </w:pPr>
      <w:r>
        <w:rPr>
          <w:i/>
          <w:iCs/>
          <w:lang w:val="fr"/>
        </w:rPr>
        <w:t>Sous-traitants spécialisés</w:t>
      </w:r>
    </w:p>
    <w:p w14:paraId="18414684" w14:textId="77777777" w:rsidR="00F43B98" w:rsidRPr="00571D29" w:rsidRDefault="00F43B98" w:rsidP="00424F7F">
      <w:pPr>
        <w:tabs>
          <w:tab w:val="left" w:pos="5238"/>
          <w:tab w:val="left" w:pos="5474"/>
          <w:tab w:val="left" w:pos="9468"/>
        </w:tabs>
        <w:spacing w:after="0"/>
        <w:ind w:left="360"/>
        <w:jc w:val="left"/>
        <w:rPr>
          <w:i/>
          <w:iCs/>
        </w:rPr>
      </w:pPr>
    </w:p>
    <w:p w14:paraId="1B3AF485" w14:textId="4A1915DF" w:rsidR="00F43B98" w:rsidRPr="005B1A35" w:rsidRDefault="00F43B98" w:rsidP="00424F7F">
      <w:pPr>
        <w:tabs>
          <w:tab w:val="left" w:pos="5238"/>
          <w:tab w:val="left" w:pos="5474"/>
          <w:tab w:val="left" w:pos="9468"/>
        </w:tabs>
        <w:ind w:left="360" w:firstLine="0"/>
        <w:rPr>
          <w:i/>
          <w:iCs/>
        </w:rPr>
      </w:pPr>
      <w:r w:rsidRPr="00571D29">
        <w:rPr>
          <w:i/>
          <w:iCs/>
          <w:lang w:val="fr"/>
        </w:rPr>
        <w:t xml:space="preserve">[Insérer ce qui suit si les </w:t>
      </w:r>
      <w:r w:rsidR="00B677C4">
        <w:rPr>
          <w:i/>
          <w:iCs/>
          <w:lang w:val="fr"/>
        </w:rPr>
        <w:t>Sous-Traitants spécialisés</w:t>
      </w:r>
      <w:r w:rsidRPr="00571D29">
        <w:rPr>
          <w:i/>
          <w:iCs/>
          <w:lang w:val="fr"/>
        </w:rPr>
        <w:t xml:space="preserve"> ont été acceptés par l</w:t>
      </w:r>
      <w:r w:rsidR="00710607">
        <w:rPr>
          <w:i/>
          <w:iCs/>
          <w:lang w:val="fr"/>
        </w:rPr>
        <w:t>e Maître d’Ouvrage</w:t>
      </w:r>
      <w:r w:rsidRPr="00571D29">
        <w:rPr>
          <w:i/>
          <w:iCs/>
          <w:lang w:val="fr"/>
        </w:rPr>
        <w:t xml:space="preserve"> dans le cadre du processus de préqualification et/ou </w:t>
      </w:r>
      <w:r w:rsidRPr="00424F7F">
        <w:rPr>
          <w:i/>
          <w:iCs/>
          <w:lang w:val="fr"/>
        </w:rPr>
        <w:t xml:space="preserve">par </w:t>
      </w:r>
      <w:r w:rsidRPr="00710607">
        <w:rPr>
          <w:i/>
          <w:iCs/>
          <w:lang w:val="fr"/>
        </w:rPr>
        <w:t>tout</w:t>
      </w:r>
      <w:r w:rsidRPr="00571D29">
        <w:rPr>
          <w:i/>
          <w:iCs/>
          <w:lang w:val="fr"/>
        </w:rPr>
        <w:t xml:space="preserve">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des Offres</w:t>
      </w:r>
      <w:r w:rsidR="00E5775E">
        <w:rPr>
          <w:i/>
          <w:iCs/>
          <w:lang w:val="fr"/>
        </w:rPr>
        <w:t xml:space="preserve"> </w:t>
      </w:r>
      <w:r w:rsidRPr="00571D29">
        <w:rPr>
          <w:i/>
          <w:iCs/>
          <w:lang w:val="fr"/>
        </w:rPr>
        <w:t>;</w:t>
      </w:r>
      <w:r>
        <w:rPr>
          <w:lang w:val="fr"/>
        </w:rPr>
        <w:t xml:space="preserve"> </w:t>
      </w:r>
      <w:r w:rsidRPr="00571D29">
        <w:rPr>
          <w:i/>
          <w:iCs/>
          <w:lang w:val="fr"/>
        </w:rPr>
        <w:t xml:space="preserve">autrement indiquer : </w:t>
      </w:r>
      <w:r w:rsidR="00710607">
        <w:rPr>
          <w:i/>
          <w:iCs/>
          <w:lang w:val="fr"/>
        </w:rPr>
        <w:t>N.A.</w:t>
      </w:r>
      <w:r w:rsidRPr="00571D29">
        <w:rPr>
          <w:i/>
          <w:iCs/>
          <w:lang w:val="fr"/>
        </w:rPr>
        <w:t>]</w:t>
      </w:r>
    </w:p>
    <w:p w14:paraId="3FC35F7E" w14:textId="77777777" w:rsidR="00F43B98" w:rsidRPr="005B1A35" w:rsidRDefault="00F43B98" w:rsidP="00F43B98">
      <w:pPr>
        <w:pStyle w:val="ListParagraph"/>
        <w:tabs>
          <w:tab w:val="left" w:pos="5238"/>
          <w:tab w:val="left" w:pos="5474"/>
          <w:tab w:val="left" w:pos="9468"/>
        </w:tabs>
        <w:jc w:val="left"/>
        <w:rPr>
          <w:i/>
          <w:iCs/>
        </w:rPr>
      </w:pPr>
    </w:p>
    <w:p w14:paraId="4533420F" w14:textId="37889F62" w:rsidR="00F43B98" w:rsidRPr="00571D29" w:rsidRDefault="00F43B98" w:rsidP="00424F7F">
      <w:pPr>
        <w:pStyle w:val="ListParagraph"/>
        <w:tabs>
          <w:tab w:val="left" w:pos="5238"/>
          <w:tab w:val="left" w:pos="5474"/>
          <w:tab w:val="left" w:pos="9468"/>
        </w:tabs>
        <w:ind w:left="360" w:firstLine="0"/>
        <w:rPr>
          <w:i/>
          <w:iCs/>
        </w:rPr>
      </w:pPr>
      <w:r w:rsidRPr="00571D29">
        <w:rPr>
          <w:i/>
          <w:iCs/>
          <w:lang w:val="fr"/>
        </w:rPr>
        <w:lastRenderedPageBreak/>
        <w:t xml:space="preserve">« Les mêmes </w:t>
      </w:r>
      <w:r w:rsidR="00B677C4">
        <w:rPr>
          <w:i/>
          <w:iCs/>
          <w:lang w:val="fr"/>
        </w:rPr>
        <w:t>Sous-Traitants spécialisés</w:t>
      </w:r>
      <w:r w:rsidRPr="00571D29">
        <w:rPr>
          <w:i/>
          <w:iCs/>
          <w:lang w:val="fr"/>
        </w:rPr>
        <w:t xml:space="preserve"> acceptés par l</w:t>
      </w:r>
      <w:r w:rsidR="00710607">
        <w:rPr>
          <w:i/>
          <w:iCs/>
          <w:lang w:val="fr"/>
        </w:rPr>
        <w:t>e Maître d’Ouvrage</w:t>
      </w:r>
      <w:r w:rsidRPr="00571D29">
        <w:rPr>
          <w:i/>
          <w:iCs/>
          <w:lang w:val="fr"/>
        </w:rPr>
        <w:t xml:space="preserve"> dans le cadre du processus de préqualification et/ou par tout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 xml:space="preserve">des Offres </w:t>
      </w:r>
      <w:r w:rsidRPr="00571D29">
        <w:rPr>
          <w:i/>
          <w:iCs/>
          <w:lang w:val="fr"/>
        </w:rPr>
        <w:t>sont proposés.</w:t>
      </w:r>
      <w:r>
        <w:rPr>
          <w:lang w:val="fr"/>
        </w:rPr>
        <w:t xml:space="preserve"> </w:t>
      </w:r>
      <w:r w:rsidRPr="00571D29">
        <w:rPr>
          <w:i/>
          <w:iCs/>
          <w:lang w:val="fr"/>
        </w:rPr>
        <w:t>"</w:t>
      </w:r>
    </w:p>
    <w:p w14:paraId="5A7A18C2" w14:textId="77777777" w:rsidR="00F43B98" w:rsidRPr="00571D29" w:rsidRDefault="00F43B98" w:rsidP="00F43B98">
      <w:pPr>
        <w:pStyle w:val="ListParagraph"/>
        <w:tabs>
          <w:tab w:val="left" w:pos="5238"/>
          <w:tab w:val="left" w:pos="5474"/>
          <w:tab w:val="left" w:pos="9468"/>
        </w:tabs>
        <w:jc w:val="left"/>
        <w:rPr>
          <w:i/>
          <w:iCs/>
        </w:rPr>
      </w:pPr>
    </w:p>
    <w:p w14:paraId="1914A61E" w14:textId="22DD1F92" w:rsidR="00F43B98" w:rsidRPr="005B1A35" w:rsidRDefault="00F43B98" w:rsidP="00AE5014">
      <w:pPr>
        <w:pStyle w:val="ListParagraph"/>
        <w:numPr>
          <w:ilvl w:val="0"/>
          <w:numId w:val="159"/>
        </w:numPr>
        <w:tabs>
          <w:tab w:val="left" w:pos="5238"/>
          <w:tab w:val="left" w:pos="5474"/>
          <w:tab w:val="left" w:pos="9468"/>
        </w:tabs>
        <w:spacing w:after="0"/>
        <w:jc w:val="left"/>
        <w:rPr>
          <w:i/>
          <w:iCs/>
          <w:color w:val="000000" w:themeColor="text1"/>
        </w:rPr>
      </w:pPr>
      <w:r w:rsidRPr="00571D29">
        <w:rPr>
          <w:i/>
          <w:iCs/>
          <w:color w:val="000000" w:themeColor="text1"/>
          <w:lang w:val="fr"/>
        </w:rPr>
        <w:t>Les sous-traitants suivants [ajouter</w:t>
      </w:r>
      <w:r w:rsidR="00E5775E">
        <w:rPr>
          <w:i/>
          <w:iCs/>
          <w:color w:val="000000" w:themeColor="text1"/>
          <w:lang w:val="fr"/>
        </w:rPr>
        <w:t xml:space="preserve"> </w:t>
      </w:r>
      <w:r w:rsidRPr="00571D29">
        <w:rPr>
          <w:i/>
          <w:iCs/>
          <w:color w:val="000000" w:themeColor="text1"/>
          <w:lang w:val="fr"/>
        </w:rPr>
        <w:t xml:space="preserve">: « autres », si des </w:t>
      </w:r>
      <w:r w:rsidR="00B677C4">
        <w:rPr>
          <w:i/>
          <w:iCs/>
          <w:color w:val="000000" w:themeColor="text1"/>
          <w:lang w:val="fr"/>
        </w:rPr>
        <w:t>Sous-Traitants spécialisés</w:t>
      </w:r>
      <w:r w:rsidRPr="00571D29">
        <w:rPr>
          <w:i/>
          <w:iCs/>
          <w:color w:val="000000" w:themeColor="text1"/>
          <w:lang w:val="fr"/>
        </w:rPr>
        <w:t xml:space="preserve"> sont inclus ci-dessus] sont proposés. </w:t>
      </w:r>
      <w:r>
        <w:rPr>
          <w:lang w:val="fr"/>
        </w:rPr>
        <w:t xml:space="preserve"> </w:t>
      </w:r>
      <w:r w:rsidRPr="00571D29">
        <w:rPr>
          <w:i/>
          <w:iCs/>
          <w:color w:val="000000" w:themeColor="text1"/>
          <w:lang w:val="fr"/>
        </w:rPr>
        <w:t xml:space="preserve">Les soumissionnaires sont libres de proposer plus d’un sous-traitant pour la même partie des </w:t>
      </w:r>
      <w:r w:rsidR="0038325B">
        <w:rPr>
          <w:i/>
          <w:iCs/>
          <w:color w:val="000000" w:themeColor="text1"/>
          <w:lang w:val="fr"/>
        </w:rPr>
        <w:t>Travaux</w:t>
      </w:r>
      <w:r w:rsidRPr="00571D29">
        <w:rPr>
          <w:i/>
          <w:iCs/>
          <w:color w:val="000000" w:themeColor="text1"/>
          <w:lang w:val="fr"/>
        </w:rPr>
        <w:t>.]</w:t>
      </w:r>
    </w:p>
    <w:p w14:paraId="483585FE" w14:textId="77777777" w:rsidR="00F43B98" w:rsidRPr="005B1A35" w:rsidRDefault="00F43B98" w:rsidP="00F43B98">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60954718" w14:textId="77777777" w:rsidTr="008B4186">
        <w:tc>
          <w:tcPr>
            <w:tcW w:w="889" w:type="dxa"/>
          </w:tcPr>
          <w:p w14:paraId="48624AD9"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7DDE3E0C" w14:textId="1810E501" w:rsidR="00F43B98" w:rsidRPr="005B1A35" w:rsidRDefault="00F43B98" w:rsidP="00424F7F">
            <w:pPr>
              <w:tabs>
                <w:tab w:val="left" w:pos="5238"/>
                <w:tab w:val="left" w:pos="5474"/>
                <w:tab w:val="left" w:pos="9468"/>
              </w:tabs>
              <w:ind w:left="0" w:hanging="16"/>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51FF3CAF" w14:textId="77777777" w:rsidR="00F43B98" w:rsidRPr="005B1A35" w:rsidRDefault="00F43B98" w:rsidP="00424F7F">
            <w:pPr>
              <w:tabs>
                <w:tab w:val="left" w:pos="5238"/>
                <w:tab w:val="left" w:pos="5474"/>
                <w:tab w:val="left" w:pos="9468"/>
              </w:tabs>
              <w:ind w:left="59" w:hanging="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47C7D5D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5862C7BB"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0AA6CFF8" w14:textId="77777777" w:rsidTr="008B4186">
        <w:tc>
          <w:tcPr>
            <w:tcW w:w="889" w:type="dxa"/>
          </w:tcPr>
          <w:p w14:paraId="59D54EB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739AB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2A622E1D"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138FE5D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270C0F2"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54A663AC" w14:textId="77777777" w:rsidTr="008B4186">
        <w:tc>
          <w:tcPr>
            <w:tcW w:w="889" w:type="dxa"/>
          </w:tcPr>
          <w:p w14:paraId="3C851E9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59F30A8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5BE7B30F"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2CD345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55EE5E4"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0E4AA377" w14:textId="77777777" w:rsidR="00F43B98" w:rsidRPr="00571D29" w:rsidRDefault="00F43B98" w:rsidP="00F43B98">
      <w:pPr>
        <w:pStyle w:val="ListParagraph"/>
        <w:tabs>
          <w:tab w:val="left" w:pos="5238"/>
          <w:tab w:val="left" w:pos="5474"/>
          <w:tab w:val="left" w:pos="9468"/>
        </w:tabs>
        <w:jc w:val="left"/>
        <w:rPr>
          <w:color w:val="000000" w:themeColor="text1"/>
        </w:rPr>
      </w:pPr>
    </w:p>
    <w:p w14:paraId="606DC7DF" w14:textId="77777777" w:rsidR="00F43B98" w:rsidRDefault="00F43B98" w:rsidP="00F43B98">
      <w:pPr>
        <w:tabs>
          <w:tab w:val="left" w:pos="5238"/>
          <w:tab w:val="left" w:pos="5474"/>
          <w:tab w:val="left" w:pos="9468"/>
        </w:tabs>
        <w:jc w:val="left"/>
        <w:rPr>
          <w:color w:val="000000" w:themeColor="text1"/>
        </w:rPr>
      </w:pPr>
    </w:p>
    <w:p w14:paraId="6E99A654" w14:textId="2810D200" w:rsidR="00E5775E" w:rsidRDefault="00E5775E">
      <w:r>
        <w:br w:type="page"/>
      </w:r>
    </w:p>
    <w:p w14:paraId="0AF94688" w14:textId="1890A9D8" w:rsidR="00415802" w:rsidRPr="00A76396" w:rsidRDefault="00415802" w:rsidP="00A76396">
      <w:pPr>
        <w:pStyle w:val="Sec4head2"/>
      </w:pPr>
      <w:bookmarkStart w:id="536" w:name="_Toc138934640"/>
      <w:bookmarkStart w:id="537" w:name="_Toc206853390"/>
      <w:bookmarkStart w:id="538" w:name="_Toc206853508"/>
      <w:bookmarkEnd w:id="534"/>
      <w:bookmarkEnd w:id="535"/>
      <w:r w:rsidRPr="006C1597">
        <w:lastRenderedPageBreak/>
        <w:t xml:space="preserve">Formulaire PER -1 : </w:t>
      </w:r>
      <w:r>
        <w:br/>
        <w:t xml:space="preserve">Représentant de l’Entrepreneur et </w:t>
      </w:r>
      <w:r w:rsidRPr="006C1597">
        <w:t xml:space="preserve">Personnel </w:t>
      </w:r>
      <w:r>
        <w:t>Clé</w:t>
      </w:r>
      <w:bookmarkEnd w:id="536"/>
      <w:bookmarkEnd w:id="537"/>
      <w:bookmarkEnd w:id="538"/>
    </w:p>
    <w:p w14:paraId="18138E20" w14:textId="77777777" w:rsidR="00415802" w:rsidRPr="006C1597" w:rsidRDefault="00415802" w:rsidP="00415802">
      <w:pPr>
        <w:tabs>
          <w:tab w:val="left" w:pos="2127"/>
        </w:tabs>
        <w:spacing w:before="120" w:after="120"/>
        <w:ind w:left="0" w:firstLine="0"/>
      </w:pPr>
      <w:r w:rsidRPr="006C1597">
        <w:t>Le Soumissionnaire devra fournir le nom et les détails demandés pour les Personnels-clés qualifiés pour exécuter le marché. Les renseignements concernant leur expérience devront être fournis dans le Formulaire PER-2 ci-après, pour chaque candidat.</w:t>
      </w:r>
    </w:p>
    <w:p w14:paraId="41401660" w14:textId="77777777" w:rsidR="00415802" w:rsidRPr="006C1597" w:rsidRDefault="00415802" w:rsidP="00415802">
      <w:pPr>
        <w:suppressAutoHyphens/>
        <w:spacing w:after="120"/>
        <w:ind w:left="0" w:firstLine="0"/>
        <w:rPr>
          <w:b/>
          <w:spacing w:val="-2"/>
        </w:rPr>
      </w:pPr>
      <w:r>
        <w:rPr>
          <w:b/>
          <w:spacing w:val="-2"/>
        </w:rPr>
        <w:t xml:space="preserve">Représentant de l’Entrepreneur et </w:t>
      </w:r>
      <w:r w:rsidRPr="006C1597">
        <w:rPr>
          <w:b/>
          <w:spacing w:val="-2"/>
        </w:rPr>
        <w:t>Personnel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890"/>
        <w:gridCol w:w="10"/>
        <w:gridCol w:w="6470"/>
      </w:tblGrid>
      <w:tr w:rsidR="00415802" w:rsidRPr="006C1597" w14:paraId="0169488F" w14:textId="77777777" w:rsidTr="008B4186">
        <w:trPr>
          <w:cantSplit/>
        </w:trPr>
        <w:tc>
          <w:tcPr>
            <w:tcW w:w="720" w:type="dxa"/>
            <w:vMerge w:val="restart"/>
            <w:tcBorders>
              <w:top w:val="single" w:sz="6" w:space="0" w:color="auto"/>
              <w:left w:val="single" w:sz="6" w:space="0" w:color="auto"/>
              <w:right w:val="nil"/>
            </w:tcBorders>
            <w:hideMark/>
          </w:tcPr>
          <w:p w14:paraId="52A735EB" w14:textId="77777777" w:rsidR="00415802" w:rsidRPr="006C1597" w:rsidRDefault="00415802" w:rsidP="008B4186">
            <w:pPr>
              <w:suppressAutoHyphens/>
              <w:spacing w:before="200"/>
              <w:rPr>
                <w:b/>
                <w:bCs/>
                <w:spacing w:val="-2"/>
                <w:sz w:val="22"/>
                <w:szCs w:val="22"/>
              </w:rPr>
            </w:pPr>
            <w:r w:rsidRPr="006C1597">
              <w:rPr>
                <w:b/>
                <w:bCs/>
                <w:spacing w:val="-2"/>
                <w:sz w:val="22"/>
                <w:szCs w:val="22"/>
              </w:rPr>
              <w:t>1.</w:t>
            </w:r>
          </w:p>
        </w:tc>
        <w:tc>
          <w:tcPr>
            <w:tcW w:w="8370" w:type="dxa"/>
            <w:gridSpan w:val="3"/>
            <w:tcBorders>
              <w:top w:val="single" w:sz="6" w:space="0" w:color="auto"/>
              <w:left w:val="single" w:sz="6" w:space="0" w:color="auto"/>
              <w:bottom w:val="nil"/>
              <w:right w:val="single" w:sz="6" w:space="0" w:color="auto"/>
            </w:tcBorders>
            <w:hideMark/>
          </w:tcPr>
          <w:p w14:paraId="73CC586D" w14:textId="77777777" w:rsidR="00415802" w:rsidRPr="006C1597" w:rsidRDefault="00415802" w:rsidP="008B4186">
            <w:pPr>
              <w:suppressAutoHyphens/>
              <w:spacing w:before="200"/>
              <w:rPr>
                <w:b/>
                <w:bCs/>
                <w:spacing w:val="-2"/>
                <w:sz w:val="22"/>
                <w:szCs w:val="22"/>
              </w:rPr>
            </w:pPr>
            <w:r w:rsidRPr="006C1597">
              <w:rPr>
                <w:b/>
                <w:bCs/>
                <w:spacing w:val="-2"/>
                <w:sz w:val="22"/>
                <w:szCs w:val="22"/>
              </w:rPr>
              <w:t>Intitulé du poste : Représentant de l’Entrepreneur</w:t>
            </w:r>
          </w:p>
        </w:tc>
      </w:tr>
      <w:tr w:rsidR="00415802" w:rsidRPr="006C1597" w14:paraId="65636FC3" w14:textId="77777777" w:rsidTr="008B4186">
        <w:trPr>
          <w:cantSplit/>
        </w:trPr>
        <w:tc>
          <w:tcPr>
            <w:tcW w:w="720" w:type="dxa"/>
            <w:vMerge/>
            <w:tcBorders>
              <w:left w:val="single" w:sz="6" w:space="0" w:color="auto"/>
              <w:right w:val="nil"/>
            </w:tcBorders>
          </w:tcPr>
          <w:p w14:paraId="3F114C46"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5A7E75C" w14:textId="77777777" w:rsidR="00415802" w:rsidRPr="006C1597" w:rsidRDefault="00415802" w:rsidP="008B4186">
            <w:pPr>
              <w:suppressAutoHyphens/>
              <w:spacing w:before="200"/>
              <w:rPr>
                <w:b/>
                <w:bCs/>
                <w:spacing w:val="-2"/>
                <w:sz w:val="22"/>
                <w:szCs w:val="22"/>
              </w:rPr>
            </w:pPr>
            <w:r w:rsidRPr="006C1597">
              <w:rPr>
                <w:b/>
                <w:bCs/>
                <w:spacing w:val="-2"/>
                <w:sz w:val="22"/>
                <w:szCs w:val="22"/>
              </w:rPr>
              <w:t xml:space="preserve">Nom du candidat : </w:t>
            </w:r>
          </w:p>
        </w:tc>
      </w:tr>
      <w:tr w:rsidR="00415802" w:rsidRPr="006C1597" w14:paraId="1D020138" w14:textId="77777777" w:rsidTr="008B4186">
        <w:trPr>
          <w:cantSplit/>
        </w:trPr>
        <w:tc>
          <w:tcPr>
            <w:tcW w:w="720" w:type="dxa"/>
            <w:vMerge/>
            <w:tcBorders>
              <w:left w:val="single" w:sz="6" w:space="0" w:color="auto"/>
              <w:right w:val="nil"/>
            </w:tcBorders>
          </w:tcPr>
          <w:p w14:paraId="32C386A6"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2115CFC"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3F28D862" w14:textId="2BD5D2C9"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084F2C97" w14:textId="77777777" w:rsidTr="008B4186">
        <w:trPr>
          <w:cantSplit/>
        </w:trPr>
        <w:tc>
          <w:tcPr>
            <w:tcW w:w="720" w:type="dxa"/>
            <w:vMerge/>
            <w:tcBorders>
              <w:left w:val="single" w:sz="6" w:space="0" w:color="auto"/>
              <w:right w:val="nil"/>
            </w:tcBorders>
          </w:tcPr>
          <w:p w14:paraId="70F57E1C"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4F3DDED"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6A959A59"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5483D8E9" w14:textId="77777777" w:rsidTr="008B4186">
        <w:trPr>
          <w:cantSplit/>
        </w:trPr>
        <w:tc>
          <w:tcPr>
            <w:tcW w:w="720" w:type="dxa"/>
            <w:vMerge/>
            <w:tcBorders>
              <w:left w:val="single" w:sz="6" w:space="0" w:color="auto"/>
              <w:bottom w:val="nil"/>
              <w:right w:val="nil"/>
            </w:tcBorders>
          </w:tcPr>
          <w:p w14:paraId="606E51A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03405C3A"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1ED2A5" w14:textId="75AC464B"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ED6FC3" w14:textId="77777777" w:rsidTr="008B4186">
        <w:trPr>
          <w:cantSplit/>
        </w:trPr>
        <w:tc>
          <w:tcPr>
            <w:tcW w:w="720" w:type="dxa"/>
            <w:vMerge w:val="restart"/>
            <w:tcBorders>
              <w:top w:val="single" w:sz="6" w:space="0" w:color="auto"/>
              <w:left w:val="single" w:sz="6" w:space="0" w:color="auto"/>
              <w:right w:val="nil"/>
            </w:tcBorders>
            <w:hideMark/>
          </w:tcPr>
          <w:p w14:paraId="612552BC" w14:textId="77777777" w:rsidR="00415802" w:rsidRPr="006C1597" w:rsidRDefault="00415802" w:rsidP="008B4186">
            <w:pPr>
              <w:suppressAutoHyphens/>
              <w:spacing w:before="200"/>
              <w:rPr>
                <w:b/>
                <w:bCs/>
                <w:spacing w:val="-2"/>
                <w:sz w:val="22"/>
                <w:szCs w:val="22"/>
              </w:rPr>
            </w:pPr>
            <w:r w:rsidRPr="006C1597">
              <w:rPr>
                <w:b/>
                <w:bCs/>
                <w:spacing w:val="-2"/>
                <w:sz w:val="22"/>
                <w:szCs w:val="22"/>
              </w:rPr>
              <w:t>2.</w:t>
            </w:r>
          </w:p>
        </w:tc>
        <w:tc>
          <w:tcPr>
            <w:tcW w:w="8370" w:type="dxa"/>
            <w:gridSpan w:val="3"/>
            <w:tcBorders>
              <w:top w:val="single" w:sz="6" w:space="0" w:color="auto"/>
              <w:left w:val="single" w:sz="6" w:space="0" w:color="auto"/>
              <w:bottom w:val="nil"/>
              <w:right w:val="single" w:sz="6" w:space="0" w:color="auto"/>
            </w:tcBorders>
            <w:hideMark/>
          </w:tcPr>
          <w:p w14:paraId="6FE3EC4E"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Environnement</w:t>
            </w:r>
          </w:p>
        </w:tc>
      </w:tr>
      <w:tr w:rsidR="00415802" w:rsidRPr="006C1597" w14:paraId="18B876CC" w14:textId="77777777" w:rsidTr="008B4186">
        <w:trPr>
          <w:cantSplit/>
        </w:trPr>
        <w:tc>
          <w:tcPr>
            <w:tcW w:w="720" w:type="dxa"/>
            <w:vMerge/>
            <w:tcBorders>
              <w:left w:val="single" w:sz="6" w:space="0" w:color="auto"/>
              <w:right w:val="nil"/>
            </w:tcBorders>
          </w:tcPr>
          <w:p w14:paraId="50E55665"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09303045"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5BB71699" w14:textId="77777777" w:rsidTr="008B4186">
        <w:trPr>
          <w:cantSplit/>
        </w:trPr>
        <w:tc>
          <w:tcPr>
            <w:tcW w:w="720" w:type="dxa"/>
            <w:vMerge/>
            <w:tcBorders>
              <w:left w:val="single" w:sz="6" w:space="0" w:color="auto"/>
              <w:right w:val="nil"/>
            </w:tcBorders>
          </w:tcPr>
          <w:p w14:paraId="77B23EA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C19B47B"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12D8E40" w14:textId="5466611D"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7097EDC" w14:textId="77777777" w:rsidTr="008B4186">
        <w:trPr>
          <w:cantSplit/>
        </w:trPr>
        <w:tc>
          <w:tcPr>
            <w:tcW w:w="720" w:type="dxa"/>
            <w:vMerge/>
            <w:tcBorders>
              <w:left w:val="single" w:sz="6" w:space="0" w:color="auto"/>
              <w:right w:val="nil"/>
            </w:tcBorders>
          </w:tcPr>
          <w:p w14:paraId="19EAD44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0DDB84C"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4F43106"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7D3E7209" w14:textId="77777777" w:rsidTr="008B4186">
        <w:trPr>
          <w:cantSplit/>
        </w:trPr>
        <w:tc>
          <w:tcPr>
            <w:tcW w:w="720" w:type="dxa"/>
            <w:vMerge/>
            <w:tcBorders>
              <w:left w:val="single" w:sz="6" w:space="0" w:color="auto"/>
              <w:bottom w:val="nil"/>
              <w:right w:val="nil"/>
            </w:tcBorders>
          </w:tcPr>
          <w:p w14:paraId="625482E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5F2FC97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750AE60" w14:textId="25781BFE"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2D7F39" w14:textId="77777777" w:rsidTr="008B4186">
        <w:trPr>
          <w:cantSplit/>
        </w:trPr>
        <w:tc>
          <w:tcPr>
            <w:tcW w:w="720" w:type="dxa"/>
            <w:tcBorders>
              <w:top w:val="single" w:sz="6" w:space="0" w:color="auto"/>
              <w:left w:val="single" w:sz="6" w:space="0" w:color="auto"/>
              <w:bottom w:val="nil"/>
              <w:right w:val="nil"/>
            </w:tcBorders>
            <w:hideMark/>
          </w:tcPr>
          <w:p w14:paraId="5FA9C951" w14:textId="77777777" w:rsidR="00415802" w:rsidRPr="006C1597" w:rsidRDefault="00415802" w:rsidP="008B4186">
            <w:pPr>
              <w:suppressAutoHyphens/>
              <w:spacing w:before="200"/>
              <w:rPr>
                <w:b/>
                <w:bCs/>
                <w:spacing w:val="-2"/>
                <w:sz w:val="22"/>
                <w:szCs w:val="22"/>
              </w:rPr>
            </w:pPr>
            <w:r w:rsidRPr="006C1597">
              <w:rPr>
                <w:b/>
                <w:bCs/>
                <w:spacing w:val="-2"/>
                <w:sz w:val="22"/>
                <w:szCs w:val="22"/>
              </w:rPr>
              <w:t>3.</w:t>
            </w:r>
          </w:p>
        </w:tc>
        <w:tc>
          <w:tcPr>
            <w:tcW w:w="8370" w:type="dxa"/>
            <w:gridSpan w:val="3"/>
            <w:tcBorders>
              <w:top w:val="single" w:sz="6" w:space="0" w:color="auto"/>
              <w:left w:val="single" w:sz="6" w:space="0" w:color="auto"/>
              <w:bottom w:val="nil"/>
              <w:right w:val="single" w:sz="6" w:space="0" w:color="auto"/>
            </w:tcBorders>
            <w:hideMark/>
          </w:tcPr>
          <w:p w14:paraId="0F9D009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Hygiène et Sécurité</w:t>
            </w:r>
          </w:p>
        </w:tc>
      </w:tr>
      <w:tr w:rsidR="00415802" w:rsidRPr="006C1597" w14:paraId="441A0218" w14:textId="77777777" w:rsidTr="008B4186">
        <w:trPr>
          <w:cantSplit/>
        </w:trPr>
        <w:tc>
          <w:tcPr>
            <w:tcW w:w="720" w:type="dxa"/>
            <w:vMerge w:val="restart"/>
            <w:tcBorders>
              <w:top w:val="nil"/>
              <w:left w:val="single" w:sz="6" w:space="0" w:color="auto"/>
              <w:right w:val="nil"/>
            </w:tcBorders>
          </w:tcPr>
          <w:p w14:paraId="0D766EAC"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3808278"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275AD1A4" w14:textId="77777777" w:rsidTr="008B4186">
        <w:trPr>
          <w:cantSplit/>
        </w:trPr>
        <w:tc>
          <w:tcPr>
            <w:tcW w:w="720" w:type="dxa"/>
            <w:vMerge/>
            <w:tcBorders>
              <w:left w:val="single" w:sz="6" w:space="0" w:color="auto"/>
              <w:right w:val="nil"/>
            </w:tcBorders>
          </w:tcPr>
          <w:p w14:paraId="34CF3E04"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D8AFD7E"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282B7CAD" w14:textId="5EFC69F4"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D735939" w14:textId="77777777" w:rsidTr="008B4186">
        <w:trPr>
          <w:cantSplit/>
        </w:trPr>
        <w:tc>
          <w:tcPr>
            <w:tcW w:w="720" w:type="dxa"/>
            <w:vMerge/>
            <w:tcBorders>
              <w:left w:val="single" w:sz="6" w:space="0" w:color="auto"/>
              <w:right w:val="nil"/>
            </w:tcBorders>
          </w:tcPr>
          <w:p w14:paraId="62293D6B"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3261E9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48707633"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0A0C13D1" w14:textId="77777777" w:rsidTr="008B4186">
        <w:trPr>
          <w:cantSplit/>
        </w:trPr>
        <w:tc>
          <w:tcPr>
            <w:tcW w:w="720" w:type="dxa"/>
            <w:vMerge/>
            <w:tcBorders>
              <w:left w:val="single" w:sz="6" w:space="0" w:color="auto"/>
              <w:bottom w:val="nil"/>
              <w:right w:val="nil"/>
            </w:tcBorders>
          </w:tcPr>
          <w:p w14:paraId="6D32994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492E1945"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88C5100" w14:textId="77777777" w:rsidR="00415802" w:rsidRPr="006C1597" w:rsidRDefault="00415802" w:rsidP="008B4186">
            <w:pPr>
              <w:spacing w:before="200"/>
              <w:ind w:left="24" w:firstLine="0"/>
              <w:jc w:val="left"/>
              <w:rPr>
                <w:i/>
                <w:sz w:val="22"/>
                <w:szCs w:val="22"/>
              </w:rPr>
            </w:pPr>
            <w:r w:rsidRPr="006C1597">
              <w:rPr>
                <w:i/>
                <w:sz w:val="22"/>
                <w:szCs w:val="22"/>
              </w:rPr>
              <w:t>[insérer le programme d’activité prévu (par ex diagramme Gantt détaillé]</w:t>
            </w:r>
          </w:p>
        </w:tc>
      </w:tr>
      <w:tr w:rsidR="00415802" w:rsidRPr="006C1597" w14:paraId="50F63BB7" w14:textId="77777777" w:rsidTr="008B4186">
        <w:trPr>
          <w:cantSplit/>
        </w:trPr>
        <w:tc>
          <w:tcPr>
            <w:tcW w:w="720" w:type="dxa"/>
            <w:tcBorders>
              <w:top w:val="single" w:sz="6" w:space="0" w:color="auto"/>
              <w:left w:val="single" w:sz="6" w:space="0" w:color="auto"/>
              <w:bottom w:val="nil"/>
              <w:right w:val="nil"/>
            </w:tcBorders>
            <w:hideMark/>
          </w:tcPr>
          <w:p w14:paraId="0C60EFDA" w14:textId="77777777" w:rsidR="00415802" w:rsidRPr="006C1597" w:rsidRDefault="00415802" w:rsidP="008B4186">
            <w:pPr>
              <w:keepNext/>
              <w:keepLines/>
              <w:suppressAutoHyphens/>
              <w:spacing w:before="200"/>
              <w:rPr>
                <w:b/>
                <w:bCs/>
                <w:spacing w:val="-2"/>
                <w:sz w:val="22"/>
                <w:szCs w:val="22"/>
              </w:rPr>
            </w:pPr>
            <w:r w:rsidRPr="006C1597">
              <w:rPr>
                <w:b/>
                <w:bCs/>
                <w:spacing w:val="-2"/>
                <w:sz w:val="22"/>
                <w:szCs w:val="22"/>
              </w:rPr>
              <w:t>4.</w:t>
            </w:r>
          </w:p>
        </w:tc>
        <w:tc>
          <w:tcPr>
            <w:tcW w:w="8370" w:type="dxa"/>
            <w:gridSpan w:val="3"/>
            <w:tcBorders>
              <w:top w:val="single" w:sz="6" w:space="0" w:color="auto"/>
              <w:left w:val="single" w:sz="6" w:space="0" w:color="auto"/>
              <w:bottom w:val="nil"/>
              <w:right w:val="single" w:sz="6" w:space="0" w:color="auto"/>
            </w:tcBorders>
            <w:hideMark/>
          </w:tcPr>
          <w:p w14:paraId="7DDE3723"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Aspects Sociaux</w:t>
            </w:r>
          </w:p>
        </w:tc>
      </w:tr>
      <w:tr w:rsidR="00415802" w:rsidRPr="006C1597" w14:paraId="465AE3F2" w14:textId="77777777" w:rsidTr="008B4186">
        <w:trPr>
          <w:cantSplit/>
        </w:trPr>
        <w:tc>
          <w:tcPr>
            <w:tcW w:w="720" w:type="dxa"/>
            <w:tcBorders>
              <w:top w:val="nil"/>
              <w:left w:val="single" w:sz="6" w:space="0" w:color="auto"/>
              <w:bottom w:val="nil"/>
              <w:right w:val="nil"/>
            </w:tcBorders>
          </w:tcPr>
          <w:p w14:paraId="115DBB04" w14:textId="77777777" w:rsidR="00415802" w:rsidRPr="006C1597" w:rsidRDefault="00415802" w:rsidP="008B4186">
            <w:pPr>
              <w:keepNext/>
              <w:keepLines/>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53DC52A2"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170F6925" w14:textId="77777777" w:rsidTr="008B4186">
        <w:trPr>
          <w:cantSplit/>
        </w:trPr>
        <w:tc>
          <w:tcPr>
            <w:tcW w:w="720" w:type="dxa"/>
            <w:tcBorders>
              <w:top w:val="nil"/>
              <w:left w:val="single" w:sz="6" w:space="0" w:color="auto"/>
              <w:bottom w:val="nil"/>
              <w:right w:val="nil"/>
            </w:tcBorders>
          </w:tcPr>
          <w:p w14:paraId="27E7A59D"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CC944AF"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05CE6CF" w14:textId="2F5C77E0"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665F9AAC" w14:textId="77777777" w:rsidTr="008B4186">
        <w:trPr>
          <w:cantSplit/>
        </w:trPr>
        <w:tc>
          <w:tcPr>
            <w:tcW w:w="720" w:type="dxa"/>
            <w:tcBorders>
              <w:top w:val="nil"/>
              <w:left w:val="single" w:sz="6" w:space="0" w:color="auto"/>
              <w:bottom w:val="nil"/>
              <w:right w:val="nil"/>
            </w:tcBorders>
          </w:tcPr>
          <w:p w14:paraId="45417108"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A9A0968"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0267E241"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5CCB16A9" w14:textId="77777777" w:rsidTr="008B4186">
        <w:trPr>
          <w:cantSplit/>
        </w:trPr>
        <w:tc>
          <w:tcPr>
            <w:tcW w:w="720" w:type="dxa"/>
            <w:tcBorders>
              <w:top w:val="nil"/>
              <w:left w:val="single" w:sz="6" w:space="0" w:color="auto"/>
              <w:bottom w:val="nil"/>
              <w:right w:val="nil"/>
            </w:tcBorders>
          </w:tcPr>
          <w:p w14:paraId="7CBDA82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12E7DD32"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41D8D85"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76D8CB41" w14:textId="77777777" w:rsidTr="008B4186">
        <w:trPr>
          <w:cantSplit/>
        </w:trPr>
        <w:tc>
          <w:tcPr>
            <w:tcW w:w="720" w:type="dxa"/>
            <w:tcBorders>
              <w:top w:val="single" w:sz="6" w:space="0" w:color="auto"/>
              <w:left w:val="single" w:sz="6" w:space="0" w:color="auto"/>
              <w:bottom w:val="nil"/>
              <w:right w:val="nil"/>
            </w:tcBorders>
            <w:hideMark/>
          </w:tcPr>
          <w:p w14:paraId="76312815" w14:textId="77777777" w:rsidR="00415802" w:rsidRPr="006C1597" w:rsidRDefault="00415802" w:rsidP="008B4186">
            <w:pPr>
              <w:suppressAutoHyphens/>
              <w:spacing w:before="200"/>
              <w:rPr>
                <w:b/>
                <w:bCs/>
                <w:spacing w:val="-2"/>
                <w:sz w:val="22"/>
                <w:szCs w:val="22"/>
              </w:rPr>
            </w:pPr>
            <w:r w:rsidRPr="006C1597">
              <w:rPr>
                <w:b/>
                <w:bCs/>
                <w:spacing w:val="-2"/>
                <w:sz w:val="22"/>
                <w:szCs w:val="22"/>
              </w:rPr>
              <w:t>5.</w:t>
            </w:r>
          </w:p>
        </w:tc>
        <w:tc>
          <w:tcPr>
            <w:tcW w:w="8370" w:type="dxa"/>
            <w:gridSpan w:val="3"/>
            <w:tcBorders>
              <w:top w:val="single" w:sz="6" w:space="0" w:color="auto"/>
              <w:left w:val="single" w:sz="6" w:space="0" w:color="auto"/>
              <w:bottom w:val="nil"/>
              <w:right w:val="single" w:sz="6" w:space="0" w:color="auto"/>
            </w:tcBorders>
            <w:hideMark/>
          </w:tcPr>
          <w:p w14:paraId="56DBB3E6" w14:textId="77777777" w:rsidR="00415802"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Expert Exploitation et Abus Sexuels et Harcèlement Sexuel</w:t>
            </w:r>
          </w:p>
          <w:p w14:paraId="45916B93" w14:textId="77777777" w:rsidR="00415802" w:rsidRPr="002612B1" w:rsidRDefault="00415802" w:rsidP="008B4186">
            <w:pPr>
              <w:suppressAutoHyphens/>
              <w:spacing w:before="200"/>
              <w:ind w:left="24" w:firstLine="0"/>
              <w:rPr>
                <w:i/>
                <w:iCs/>
                <w:spacing w:val="-2"/>
                <w:sz w:val="22"/>
                <w:szCs w:val="22"/>
              </w:rPr>
            </w:pPr>
            <w:r>
              <w:rPr>
                <w:bCs/>
                <w:i/>
                <w:sz w:val="20"/>
              </w:rPr>
              <w:t>[</w:t>
            </w:r>
            <w:r w:rsidRPr="006C1597">
              <w:rPr>
                <w:bCs/>
                <w:i/>
                <w:sz w:val="20"/>
              </w:rPr>
              <w:t xml:space="preserve">Lorsque les risques EAS d’un projet sont estimés substantiels ou élevés, le Personnel clé devra inclure un expert avec une expérience adéquate pour prévenir les cas d’exploitation, abus et Harcèlement sexuels] </w:t>
            </w:r>
            <w:r w:rsidRPr="006C1597">
              <w:rPr>
                <w:b/>
                <w:bCs/>
                <w:i/>
                <w:sz w:val="20"/>
              </w:rPr>
              <w:t xml:space="preserve"> </w:t>
            </w:r>
          </w:p>
        </w:tc>
      </w:tr>
      <w:tr w:rsidR="00415802" w:rsidRPr="006C1597" w14:paraId="3E885A90" w14:textId="77777777" w:rsidTr="008B4186">
        <w:trPr>
          <w:cantSplit/>
        </w:trPr>
        <w:tc>
          <w:tcPr>
            <w:tcW w:w="720" w:type="dxa"/>
            <w:tcBorders>
              <w:top w:val="nil"/>
              <w:left w:val="single" w:sz="6" w:space="0" w:color="auto"/>
              <w:bottom w:val="nil"/>
              <w:right w:val="nil"/>
            </w:tcBorders>
          </w:tcPr>
          <w:p w14:paraId="75FA692E"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22A2118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73127A9C" w14:textId="77777777" w:rsidTr="008B4186">
        <w:trPr>
          <w:cantSplit/>
        </w:trPr>
        <w:tc>
          <w:tcPr>
            <w:tcW w:w="720" w:type="dxa"/>
            <w:tcBorders>
              <w:top w:val="nil"/>
              <w:left w:val="single" w:sz="6" w:space="0" w:color="auto"/>
              <w:bottom w:val="nil"/>
              <w:right w:val="nil"/>
            </w:tcBorders>
          </w:tcPr>
          <w:p w14:paraId="1007285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DA29BBD"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623DAC93" w14:textId="77777777"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serait dotée]</w:t>
            </w:r>
          </w:p>
        </w:tc>
      </w:tr>
      <w:tr w:rsidR="00415802" w:rsidRPr="006C1597" w14:paraId="0F6CFCBF" w14:textId="77777777" w:rsidTr="008B4186">
        <w:trPr>
          <w:cantSplit/>
        </w:trPr>
        <w:tc>
          <w:tcPr>
            <w:tcW w:w="720" w:type="dxa"/>
            <w:tcBorders>
              <w:top w:val="nil"/>
              <w:left w:val="single" w:sz="6" w:space="0" w:color="auto"/>
              <w:bottom w:val="nil"/>
              <w:right w:val="nil"/>
            </w:tcBorders>
          </w:tcPr>
          <w:p w14:paraId="26F6B28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12AADD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D5C0D0A"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7C3B1979" w14:textId="77777777" w:rsidTr="008B4186">
        <w:trPr>
          <w:cantSplit/>
        </w:trPr>
        <w:tc>
          <w:tcPr>
            <w:tcW w:w="720" w:type="dxa"/>
            <w:tcBorders>
              <w:top w:val="nil"/>
              <w:left w:val="single" w:sz="6" w:space="0" w:color="auto"/>
              <w:bottom w:val="nil"/>
              <w:right w:val="nil"/>
            </w:tcBorders>
          </w:tcPr>
          <w:p w14:paraId="6328E32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329E6E9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305452A"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4FC5A67A" w14:textId="77777777" w:rsidTr="008B4186">
        <w:trPr>
          <w:cantSplit/>
        </w:trPr>
        <w:tc>
          <w:tcPr>
            <w:tcW w:w="720" w:type="dxa"/>
            <w:tcBorders>
              <w:top w:val="single" w:sz="6" w:space="0" w:color="auto"/>
              <w:left w:val="single" w:sz="6" w:space="0" w:color="auto"/>
              <w:bottom w:val="nil"/>
              <w:right w:val="nil"/>
            </w:tcBorders>
          </w:tcPr>
          <w:p w14:paraId="024D202A" w14:textId="77777777" w:rsidR="00415802" w:rsidRPr="006C1597" w:rsidRDefault="00415802" w:rsidP="008B4186">
            <w:pPr>
              <w:suppressAutoHyphens/>
              <w:spacing w:before="200"/>
              <w:rPr>
                <w:b/>
                <w:bCs/>
                <w:sz w:val="20"/>
              </w:rPr>
            </w:pPr>
            <w:r w:rsidRPr="006C1597">
              <w:rPr>
                <w:b/>
                <w:bCs/>
                <w:sz w:val="20"/>
              </w:rPr>
              <w:t>6.</w:t>
            </w:r>
          </w:p>
        </w:tc>
        <w:tc>
          <w:tcPr>
            <w:tcW w:w="8370" w:type="dxa"/>
            <w:gridSpan w:val="3"/>
            <w:tcBorders>
              <w:top w:val="single" w:sz="6" w:space="0" w:color="auto"/>
              <w:left w:val="single" w:sz="6" w:space="0" w:color="auto"/>
              <w:bottom w:val="nil"/>
              <w:right w:val="single" w:sz="6" w:space="0" w:color="auto"/>
            </w:tcBorders>
          </w:tcPr>
          <w:p w14:paraId="63D79058" w14:textId="77777777" w:rsidR="00415802" w:rsidRPr="006C1597" w:rsidRDefault="00415802" w:rsidP="008B4186">
            <w:pPr>
              <w:suppressAutoHyphens/>
              <w:spacing w:before="200"/>
              <w:rPr>
                <w:b/>
                <w:bCs/>
                <w:sz w:val="20"/>
              </w:rPr>
            </w:pPr>
            <w:r w:rsidRPr="006C1597">
              <w:rPr>
                <w:b/>
                <w:bCs/>
                <w:sz w:val="20"/>
              </w:rPr>
              <w:t xml:space="preserve">Intitulé du poste : </w:t>
            </w:r>
            <w:r>
              <w:rPr>
                <w:b/>
                <w:bCs/>
                <w:sz w:val="20"/>
              </w:rPr>
              <w:t>…</w:t>
            </w:r>
          </w:p>
          <w:p w14:paraId="5FC97CCD" w14:textId="77777777" w:rsidR="00415802" w:rsidRPr="006C1597" w:rsidRDefault="00415802" w:rsidP="008B4186">
            <w:pPr>
              <w:suppressAutoHyphens/>
              <w:spacing w:after="120"/>
              <w:rPr>
                <w:b/>
                <w:bCs/>
                <w:i/>
                <w:sz w:val="20"/>
              </w:rPr>
            </w:pPr>
          </w:p>
        </w:tc>
      </w:tr>
      <w:tr w:rsidR="00415802" w:rsidRPr="006C1597" w14:paraId="6C25F969" w14:textId="77777777" w:rsidTr="008B4186">
        <w:trPr>
          <w:cantSplit/>
        </w:trPr>
        <w:tc>
          <w:tcPr>
            <w:tcW w:w="720" w:type="dxa"/>
            <w:tcBorders>
              <w:top w:val="single" w:sz="6" w:space="0" w:color="auto"/>
              <w:left w:val="single" w:sz="6" w:space="0" w:color="auto"/>
              <w:bottom w:val="nil"/>
              <w:right w:val="nil"/>
            </w:tcBorders>
          </w:tcPr>
          <w:p w14:paraId="6C9086A3" w14:textId="77777777" w:rsidR="00415802" w:rsidRPr="006C1597" w:rsidRDefault="00415802" w:rsidP="008B4186">
            <w:pPr>
              <w:suppressAutoHyphens/>
              <w:spacing w:before="200"/>
              <w:rPr>
                <w:b/>
                <w:bCs/>
                <w:sz w:val="20"/>
              </w:rPr>
            </w:pPr>
          </w:p>
        </w:tc>
        <w:tc>
          <w:tcPr>
            <w:tcW w:w="8370" w:type="dxa"/>
            <w:gridSpan w:val="3"/>
            <w:tcBorders>
              <w:top w:val="single" w:sz="6" w:space="0" w:color="auto"/>
              <w:left w:val="single" w:sz="6" w:space="0" w:color="auto"/>
              <w:bottom w:val="nil"/>
              <w:right w:val="single" w:sz="6" w:space="0" w:color="auto"/>
            </w:tcBorders>
          </w:tcPr>
          <w:p w14:paraId="7F89FFC4" w14:textId="77777777" w:rsidR="00415802" w:rsidRPr="006C1597" w:rsidRDefault="00415802" w:rsidP="008B4186">
            <w:pPr>
              <w:suppressAutoHyphens/>
              <w:spacing w:before="200"/>
              <w:rPr>
                <w:b/>
                <w:bCs/>
                <w:sz w:val="20"/>
              </w:rPr>
            </w:pPr>
            <w:r w:rsidRPr="006C1597">
              <w:rPr>
                <w:b/>
                <w:bCs/>
                <w:sz w:val="20"/>
              </w:rPr>
              <w:t>Nom du Candidat :</w:t>
            </w:r>
          </w:p>
        </w:tc>
      </w:tr>
      <w:tr w:rsidR="00415802" w:rsidRPr="006C1597" w14:paraId="4D81E391" w14:textId="77777777" w:rsidTr="008B4186">
        <w:trPr>
          <w:cantSplit/>
        </w:trPr>
        <w:tc>
          <w:tcPr>
            <w:tcW w:w="720" w:type="dxa"/>
            <w:tcBorders>
              <w:top w:val="single" w:sz="6" w:space="0" w:color="auto"/>
              <w:left w:val="single" w:sz="6" w:space="0" w:color="auto"/>
              <w:bottom w:val="nil"/>
              <w:right w:val="nil"/>
            </w:tcBorders>
          </w:tcPr>
          <w:p w14:paraId="07DE310D"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nil"/>
              <w:right w:val="single" w:sz="6" w:space="0" w:color="auto"/>
            </w:tcBorders>
          </w:tcPr>
          <w:p w14:paraId="720C7598" w14:textId="77777777" w:rsidR="00415802" w:rsidRPr="006C1597" w:rsidRDefault="00415802" w:rsidP="008B4186">
            <w:pPr>
              <w:suppressAutoHyphens/>
              <w:spacing w:before="200"/>
              <w:ind w:left="0" w:firstLine="0"/>
              <w:jc w:val="left"/>
              <w:rPr>
                <w:b/>
                <w:bCs/>
                <w:sz w:val="20"/>
              </w:rPr>
            </w:pPr>
            <w:r w:rsidRPr="006C1597">
              <w:rPr>
                <w:b/>
                <w:bCs/>
                <w:sz w:val="20"/>
              </w:rPr>
              <w:t>Période de recrutement :</w:t>
            </w:r>
          </w:p>
        </w:tc>
        <w:tc>
          <w:tcPr>
            <w:tcW w:w="6480" w:type="dxa"/>
            <w:gridSpan w:val="2"/>
            <w:tcBorders>
              <w:top w:val="single" w:sz="6" w:space="0" w:color="auto"/>
              <w:left w:val="single" w:sz="6" w:space="0" w:color="auto"/>
              <w:bottom w:val="nil"/>
              <w:right w:val="single" w:sz="6" w:space="0" w:color="auto"/>
            </w:tcBorders>
          </w:tcPr>
          <w:p w14:paraId="6308390F" w14:textId="77777777" w:rsidR="00415802" w:rsidRPr="006C1597" w:rsidRDefault="00415802" w:rsidP="008B4186">
            <w:pPr>
              <w:suppressAutoHyphens/>
              <w:spacing w:before="200"/>
              <w:ind w:left="0" w:firstLine="18"/>
              <w:rPr>
                <w:bCs/>
                <w:i/>
                <w:sz w:val="20"/>
              </w:rPr>
            </w:pPr>
            <w:r w:rsidRPr="006C1597">
              <w:rPr>
                <w:bCs/>
                <w:i/>
                <w:sz w:val="20"/>
              </w:rPr>
              <w:t xml:space="preserve">[insérer l’entière période (dates de commencement et de fin) </w:t>
            </w:r>
            <w:r w:rsidRPr="006C1597">
              <w:rPr>
                <w:i/>
                <w:sz w:val="20"/>
              </w:rPr>
              <w:t>pendant laquelle cette position serait pourvue]</w:t>
            </w:r>
          </w:p>
        </w:tc>
      </w:tr>
      <w:tr w:rsidR="00415802" w:rsidRPr="006C1597" w14:paraId="59FC6BE8" w14:textId="77777777" w:rsidTr="008B4186">
        <w:trPr>
          <w:cantSplit/>
        </w:trPr>
        <w:tc>
          <w:tcPr>
            <w:tcW w:w="720" w:type="dxa"/>
            <w:tcBorders>
              <w:top w:val="single" w:sz="6" w:space="0" w:color="auto"/>
              <w:left w:val="single" w:sz="6" w:space="0" w:color="auto"/>
              <w:bottom w:val="single" w:sz="4" w:space="0" w:color="auto"/>
              <w:right w:val="nil"/>
            </w:tcBorders>
          </w:tcPr>
          <w:p w14:paraId="0B0419D4"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single" w:sz="4" w:space="0" w:color="auto"/>
              <w:right w:val="single" w:sz="6" w:space="0" w:color="auto"/>
            </w:tcBorders>
          </w:tcPr>
          <w:p w14:paraId="375F9FED" w14:textId="77777777" w:rsidR="00415802" w:rsidRPr="006C1597" w:rsidRDefault="00415802" w:rsidP="008B4186">
            <w:pPr>
              <w:suppressAutoHyphens/>
              <w:spacing w:before="200"/>
              <w:ind w:left="0" w:firstLine="0"/>
              <w:jc w:val="left"/>
              <w:rPr>
                <w:b/>
                <w:bCs/>
                <w:sz w:val="20"/>
              </w:rPr>
            </w:pPr>
            <w:r w:rsidRPr="006C1597">
              <w:rPr>
                <w:b/>
                <w:bCs/>
                <w:sz w:val="20"/>
              </w:rPr>
              <w:t>Durée de recrutement :</w:t>
            </w:r>
          </w:p>
        </w:tc>
        <w:tc>
          <w:tcPr>
            <w:tcW w:w="6480" w:type="dxa"/>
            <w:gridSpan w:val="2"/>
            <w:tcBorders>
              <w:top w:val="single" w:sz="6" w:space="0" w:color="auto"/>
              <w:left w:val="single" w:sz="6" w:space="0" w:color="auto"/>
              <w:bottom w:val="single" w:sz="4" w:space="0" w:color="auto"/>
              <w:right w:val="single" w:sz="6" w:space="0" w:color="auto"/>
            </w:tcBorders>
          </w:tcPr>
          <w:p w14:paraId="6A870CA1" w14:textId="77777777" w:rsidR="00415802" w:rsidRPr="006C1597" w:rsidRDefault="00415802" w:rsidP="008B4186">
            <w:pPr>
              <w:suppressAutoHyphens/>
              <w:spacing w:before="200"/>
              <w:rPr>
                <w:bCs/>
                <w:i/>
                <w:sz w:val="20"/>
              </w:rPr>
            </w:pPr>
            <w:r w:rsidRPr="006C1597">
              <w:rPr>
                <w:bCs/>
                <w:i/>
                <w:sz w:val="20"/>
              </w:rPr>
              <w:t>[Insérer le nombre de jours/semaines/mois qui ont été prévus pour ce poste]</w:t>
            </w:r>
          </w:p>
        </w:tc>
      </w:tr>
      <w:tr w:rsidR="00415802" w:rsidRPr="006C1597" w14:paraId="6784DF8B" w14:textId="77777777" w:rsidTr="008B4186">
        <w:trPr>
          <w:cantSplit/>
        </w:trPr>
        <w:tc>
          <w:tcPr>
            <w:tcW w:w="720" w:type="dxa"/>
            <w:tcBorders>
              <w:top w:val="single" w:sz="4" w:space="0" w:color="auto"/>
              <w:left w:val="single" w:sz="4" w:space="0" w:color="auto"/>
              <w:bottom w:val="nil"/>
              <w:right w:val="nil"/>
            </w:tcBorders>
          </w:tcPr>
          <w:p w14:paraId="43C480F1" w14:textId="77777777" w:rsidR="00415802" w:rsidRPr="006C1597" w:rsidRDefault="00415802" w:rsidP="008B4186">
            <w:pPr>
              <w:suppressAutoHyphens/>
              <w:spacing w:before="200"/>
              <w:rPr>
                <w:b/>
                <w:bCs/>
                <w:sz w:val="20"/>
              </w:rPr>
            </w:pPr>
          </w:p>
        </w:tc>
        <w:tc>
          <w:tcPr>
            <w:tcW w:w="1890" w:type="dxa"/>
            <w:tcBorders>
              <w:top w:val="single" w:sz="4" w:space="0" w:color="auto"/>
              <w:left w:val="single" w:sz="6" w:space="0" w:color="auto"/>
              <w:bottom w:val="nil"/>
              <w:right w:val="single" w:sz="6" w:space="0" w:color="auto"/>
            </w:tcBorders>
          </w:tcPr>
          <w:p w14:paraId="64937956" w14:textId="77777777" w:rsidR="00415802" w:rsidRPr="006C1597" w:rsidRDefault="00415802" w:rsidP="008B4186">
            <w:pPr>
              <w:suppressAutoHyphens/>
              <w:spacing w:before="200"/>
              <w:ind w:left="8" w:hanging="8"/>
              <w:jc w:val="left"/>
              <w:rPr>
                <w:b/>
                <w:bCs/>
                <w:sz w:val="20"/>
              </w:rPr>
            </w:pPr>
            <w:r w:rsidRPr="006C1597">
              <w:rPr>
                <w:b/>
                <w:bCs/>
                <w:sz w:val="20"/>
              </w:rPr>
              <w:t>Calendrier prévu pour ce poste :</w:t>
            </w:r>
          </w:p>
        </w:tc>
        <w:tc>
          <w:tcPr>
            <w:tcW w:w="6480" w:type="dxa"/>
            <w:gridSpan w:val="2"/>
            <w:tcBorders>
              <w:top w:val="single" w:sz="4" w:space="0" w:color="auto"/>
              <w:left w:val="single" w:sz="6" w:space="0" w:color="auto"/>
              <w:bottom w:val="nil"/>
              <w:right w:val="single" w:sz="4" w:space="0" w:color="auto"/>
            </w:tcBorders>
          </w:tcPr>
          <w:p w14:paraId="08A2C5A4" w14:textId="77777777" w:rsidR="00415802" w:rsidRPr="006C1597" w:rsidRDefault="00415802" w:rsidP="008B4186">
            <w:pPr>
              <w:suppressAutoHyphens/>
              <w:spacing w:before="200"/>
              <w:ind w:left="18" w:hanging="18"/>
              <w:rPr>
                <w:bCs/>
                <w:i/>
                <w:sz w:val="20"/>
              </w:rPr>
            </w:pPr>
            <w:r w:rsidRPr="006C1597">
              <w:rPr>
                <w:bCs/>
                <w:i/>
                <w:sz w:val="20"/>
              </w:rPr>
              <w:t>[insérer le calendrier prévu pour ce poste (e.g. attacher un graphique Gantt de haut niveau]</w:t>
            </w:r>
          </w:p>
        </w:tc>
      </w:tr>
      <w:tr w:rsidR="00415802" w:rsidRPr="006C1597" w14:paraId="29E9B83A" w14:textId="77777777" w:rsidTr="008B4186">
        <w:trPr>
          <w:cantSplit/>
        </w:trPr>
        <w:tc>
          <w:tcPr>
            <w:tcW w:w="720" w:type="dxa"/>
            <w:tcBorders>
              <w:top w:val="nil"/>
              <w:left w:val="single" w:sz="4" w:space="0" w:color="auto"/>
              <w:bottom w:val="nil"/>
              <w:right w:val="nil"/>
            </w:tcBorders>
          </w:tcPr>
          <w:p w14:paraId="6F80D5D3" w14:textId="77777777" w:rsidR="00415802" w:rsidRPr="006C1597" w:rsidRDefault="00415802" w:rsidP="008B4186">
            <w:pPr>
              <w:suppressAutoHyphens/>
              <w:spacing w:before="200"/>
              <w:rPr>
                <w:b/>
                <w:bCs/>
                <w:spacing w:val="-2"/>
                <w:sz w:val="22"/>
                <w:szCs w:val="22"/>
              </w:rPr>
            </w:pPr>
            <w:r w:rsidRPr="006C1597">
              <w:rPr>
                <w:b/>
                <w:bCs/>
                <w:spacing w:val="-2"/>
                <w:sz w:val="22"/>
                <w:szCs w:val="22"/>
              </w:rPr>
              <w:t>…</w:t>
            </w:r>
          </w:p>
        </w:tc>
        <w:tc>
          <w:tcPr>
            <w:tcW w:w="8370" w:type="dxa"/>
            <w:gridSpan w:val="3"/>
            <w:tcBorders>
              <w:top w:val="single" w:sz="6" w:space="0" w:color="auto"/>
              <w:left w:val="single" w:sz="6" w:space="0" w:color="auto"/>
              <w:bottom w:val="single" w:sz="6" w:space="0" w:color="auto"/>
              <w:right w:val="single" w:sz="4" w:space="0" w:color="auto"/>
            </w:tcBorders>
          </w:tcPr>
          <w:p w14:paraId="3C97E2EF" w14:textId="77777777" w:rsidR="00415802" w:rsidRPr="006C1597" w:rsidRDefault="00415802" w:rsidP="008B4186">
            <w:pPr>
              <w:spacing w:before="200"/>
              <w:rPr>
                <w:sz w:val="22"/>
                <w:szCs w:val="22"/>
              </w:rPr>
            </w:pPr>
            <w:r w:rsidRPr="006C1597">
              <w:rPr>
                <w:sz w:val="22"/>
                <w:szCs w:val="22"/>
              </w:rPr>
              <w:t>…</w:t>
            </w:r>
          </w:p>
        </w:tc>
      </w:tr>
    </w:tbl>
    <w:p w14:paraId="3D1BFDC7" w14:textId="77777777" w:rsidR="00415802" w:rsidRPr="006C1597" w:rsidRDefault="00415802" w:rsidP="00415802">
      <w:pPr>
        <w:tabs>
          <w:tab w:val="left" w:pos="2127"/>
        </w:tabs>
        <w:spacing w:before="120" w:after="120"/>
      </w:pPr>
    </w:p>
    <w:p w14:paraId="75E38578" w14:textId="77777777" w:rsidR="00415802" w:rsidRPr="002F0B97" w:rsidRDefault="00415802" w:rsidP="00415802">
      <w:pPr>
        <w:pStyle w:val="Sec4head2"/>
      </w:pPr>
      <w:r w:rsidRPr="006C1597">
        <w:rPr>
          <w:rStyle w:val="Table"/>
          <w:spacing w:val="-2"/>
          <w:sz w:val="28"/>
          <w:szCs w:val="28"/>
        </w:rPr>
        <w:br w:type="page"/>
      </w:r>
      <w:bookmarkStart w:id="539" w:name="_Toc138934641"/>
      <w:bookmarkStart w:id="540" w:name="_Toc206853391"/>
      <w:bookmarkStart w:id="541" w:name="_Toc206853509"/>
      <w:r w:rsidRPr="006C1597">
        <w:lastRenderedPageBreak/>
        <w:t>Modèle PER-2</w:t>
      </w:r>
      <w:r>
        <w:br/>
      </w:r>
      <w:r w:rsidRPr="002F0B97">
        <w:t>Curriculum Vitae et Déclaration du Représentant de l’Entrepreneur et du Personnel Clé</w:t>
      </w:r>
      <w:bookmarkEnd w:id="539"/>
      <w:bookmarkEnd w:id="540"/>
      <w:bookmarkEnd w:id="541"/>
    </w:p>
    <w:tbl>
      <w:tblPr>
        <w:tblW w:w="9371" w:type="dxa"/>
        <w:tblLayout w:type="fixed"/>
        <w:tblCellMar>
          <w:left w:w="72" w:type="dxa"/>
          <w:right w:w="72" w:type="dxa"/>
        </w:tblCellMar>
        <w:tblLook w:val="0000" w:firstRow="0" w:lastRow="0" w:firstColumn="0" w:lastColumn="0" w:noHBand="0" w:noVBand="0"/>
      </w:tblPr>
      <w:tblGrid>
        <w:gridCol w:w="9371"/>
      </w:tblGrid>
      <w:tr w:rsidR="00415802" w:rsidRPr="006C1597" w14:paraId="41DD1AC2" w14:textId="77777777" w:rsidTr="008B4186">
        <w:trPr>
          <w:cantSplit/>
        </w:trPr>
        <w:tc>
          <w:tcPr>
            <w:tcW w:w="9371" w:type="dxa"/>
            <w:tcBorders>
              <w:top w:val="single" w:sz="6" w:space="0" w:color="auto"/>
              <w:left w:val="single" w:sz="6" w:space="0" w:color="auto"/>
              <w:bottom w:val="single" w:sz="6" w:space="0" w:color="auto"/>
              <w:right w:val="single" w:sz="6" w:space="0" w:color="auto"/>
            </w:tcBorders>
          </w:tcPr>
          <w:p w14:paraId="3484460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du Soumissionnaire</w:t>
            </w:r>
            <w:r>
              <w:rPr>
                <w:rStyle w:val="Table"/>
                <w:rFonts w:asciiTheme="majorBidi" w:hAnsiTheme="majorBidi" w:cstheme="majorBidi"/>
                <w:b/>
                <w:bCs/>
                <w:iCs/>
                <w:sz w:val="24"/>
                <w:szCs w:val="24"/>
              </w:rPr>
              <w:t> :</w:t>
            </w:r>
          </w:p>
          <w:p w14:paraId="51804B7F"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r>
    </w:tbl>
    <w:p w14:paraId="5A58533A" w14:textId="77777777" w:rsidR="00415802" w:rsidRPr="006C1597" w:rsidRDefault="00415802" w:rsidP="00415802">
      <w:pPr>
        <w:suppressAutoHyphens/>
        <w:spacing w:before="120" w:after="120"/>
        <w:rPr>
          <w:rStyle w:val="Table"/>
          <w:rFonts w:asciiTheme="majorBidi" w:hAnsiTheme="majorBidi" w:cstheme="majorBidi"/>
          <w:b/>
          <w:bCs/>
          <w:iCs/>
          <w:sz w:val="24"/>
          <w:szCs w:val="24"/>
        </w:rPr>
      </w:pPr>
    </w:p>
    <w:tbl>
      <w:tblPr>
        <w:tblW w:w="9371" w:type="dxa"/>
        <w:tblLayout w:type="fixed"/>
        <w:tblCellMar>
          <w:left w:w="72" w:type="dxa"/>
          <w:right w:w="72" w:type="dxa"/>
        </w:tblCellMar>
        <w:tblLook w:val="0000" w:firstRow="0" w:lastRow="0" w:firstColumn="0" w:lastColumn="0" w:noHBand="0" w:noVBand="0"/>
      </w:tblPr>
      <w:tblGrid>
        <w:gridCol w:w="1692"/>
        <w:gridCol w:w="3699"/>
        <w:gridCol w:w="9"/>
        <w:gridCol w:w="3971"/>
      </w:tblGrid>
      <w:tr w:rsidR="00415802" w:rsidRPr="006C1597" w14:paraId="443AFD2C" w14:textId="77777777" w:rsidTr="008B4186">
        <w:trPr>
          <w:cantSplit/>
        </w:trPr>
        <w:tc>
          <w:tcPr>
            <w:tcW w:w="9371" w:type="dxa"/>
            <w:gridSpan w:val="4"/>
            <w:tcBorders>
              <w:top w:val="single" w:sz="6" w:space="0" w:color="auto"/>
              <w:left w:val="single" w:sz="6" w:space="0" w:color="auto"/>
              <w:right w:val="single" w:sz="6" w:space="0" w:color="auto"/>
            </w:tcBorders>
          </w:tcPr>
          <w:p w14:paraId="097DAE3E" w14:textId="77777777" w:rsidR="00415802" w:rsidRPr="006C1597" w:rsidRDefault="00415802" w:rsidP="008B4186">
            <w:pPr>
              <w:suppressAutoHyphens/>
              <w:spacing w:before="60" w:after="60"/>
              <w:rPr>
                <w:rStyle w:val="Table"/>
                <w:rFonts w:asciiTheme="majorBidi" w:hAnsiTheme="majorBidi" w:cstheme="majorBidi"/>
                <w:b/>
                <w:bCs/>
                <w:i/>
                <w:iCs/>
                <w:sz w:val="24"/>
                <w:szCs w:val="24"/>
              </w:rPr>
            </w:pPr>
            <w:r w:rsidRPr="006C1597">
              <w:rPr>
                <w:rStyle w:val="Table"/>
                <w:rFonts w:asciiTheme="majorBidi" w:hAnsiTheme="majorBidi" w:cstheme="majorBidi"/>
                <w:b/>
                <w:bCs/>
                <w:iCs/>
                <w:sz w:val="24"/>
                <w:szCs w:val="24"/>
              </w:rPr>
              <w:t xml:space="preserve">Poste </w:t>
            </w:r>
            <w:r w:rsidRPr="006C1597">
              <w:rPr>
                <w:rStyle w:val="Table"/>
                <w:rFonts w:asciiTheme="majorBidi" w:hAnsiTheme="majorBidi" w:cstheme="majorBidi"/>
                <w:b/>
                <w:bCs/>
                <w:i/>
                <w:iCs/>
                <w:sz w:val="24"/>
                <w:szCs w:val="24"/>
              </w:rPr>
              <w:t>[#1] : [intitulé du poste selon Formulaire PER-1]</w:t>
            </w:r>
          </w:p>
          <w:p w14:paraId="35922FA8" w14:textId="77777777" w:rsidR="00415802" w:rsidRPr="006C1597" w:rsidRDefault="00415802" w:rsidP="008B4186">
            <w:pPr>
              <w:tabs>
                <w:tab w:val="left" w:pos="1638"/>
                <w:tab w:val="left" w:pos="1998"/>
              </w:tabs>
              <w:suppressAutoHyphens/>
              <w:spacing w:before="60" w:after="60"/>
              <w:ind w:left="378" w:hanging="378"/>
              <w:rPr>
                <w:rStyle w:val="Table"/>
                <w:rFonts w:asciiTheme="majorBidi" w:hAnsiTheme="majorBidi" w:cstheme="majorBidi"/>
                <w:b/>
                <w:bCs/>
                <w:iCs/>
                <w:sz w:val="24"/>
                <w:szCs w:val="24"/>
              </w:rPr>
            </w:pPr>
          </w:p>
        </w:tc>
      </w:tr>
      <w:tr w:rsidR="00415802" w:rsidRPr="006C1597" w14:paraId="52A69349" w14:textId="77777777" w:rsidTr="008B4186">
        <w:trPr>
          <w:cantSplit/>
        </w:trPr>
        <w:tc>
          <w:tcPr>
            <w:tcW w:w="1692" w:type="dxa"/>
            <w:vMerge w:val="restart"/>
            <w:tcBorders>
              <w:top w:val="single" w:sz="6" w:space="0" w:color="auto"/>
              <w:left w:val="single" w:sz="6" w:space="0" w:color="auto"/>
            </w:tcBorders>
          </w:tcPr>
          <w:p w14:paraId="260F6338" w14:textId="77777777" w:rsidR="00415802" w:rsidRPr="006C1597" w:rsidRDefault="00415802" w:rsidP="008B4186">
            <w:pPr>
              <w:suppressAutoHyphens/>
              <w:spacing w:before="60" w:after="60"/>
              <w:ind w:left="0" w:firstLine="0"/>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Information sur le Personnel </w:t>
            </w:r>
          </w:p>
        </w:tc>
        <w:tc>
          <w:tcPr>
            <w:tcW w:w="3708" w:type="dxa"/>
            <w:gridSpan w:val="2"/>
            <w:tcBorders>
              <w:top w:val="single" w:sz="6" w:space="0" w:color="auto"/>
              <w:left w:val="single" w:sz="6" w:space="0" w:color="auto"/>
            </w:tcBorders>
          </w:tcPr>
          <w:p w14:paraId="375E13D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w:t>
            </w:r>
            <w:r>
              <w:rPr>
                <w:rStyle w:val="Table"/>
                <w:rFonts w:asciiTheme="majorBidi" w:hAnsiTheme="majorBidi" w:cstheme="majorBidi"/>
                <w:b/>
                <w:bCs/>
                <w:iCs/>
                <w:sz w:val="24"/>
                <w:szCs w:val="24"/>
              </w:rPr>
              <w:t> :</w:t>
            </w:r>
          </w:p>
          <w:p w14:paraId="2F2BF74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4BAF06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Date de naissance</w:t>
            </w:r>
            <w:r>
              <w:rPr>
                <w:rStyle w:val="Table"/>
                <w:rFonts w:asciiTheme="majorBidi" w:hAnsiTheme="majorBidi" w:cstheme="majorBidi"/>
                <w:b/>
                <w:bCs/>
                <w:iCs/>
                <w:sz w:val="24"/>
                <w:szCs w:val="24"/>
              </w:rPr>
              <w:t> :</w:t>
            </w:r>
          </w:p>
        </w:tc>
      </w:tr>
      <w:tr w:rsidR="00415802" w:rsidRPr="006C1597" w14:paraId="74E4C511" w14:textId="77777777" w:rsidTr="008B4186">
        <w:trPr>
          <w:cantSplit/>
        </w:trPr>
        <w:tc>
          <w:tcPr>
            <w:tcW w:w="1692" w:type="dxa"/>
            <w:vMerge/>
            <w:tcBorders>
              <w:left w:val="single" w:sz="6" w:space="0" w:color="auto"/>
            </w:tcBorders>
          </w:tcPr>
          <w:p w14:paraId="5B6D43DD"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699" w:type="dxa"/>
            <w:tcBorders>
              <w:top w:val="single" w:sz="6" w:space="0" w:color="auto"/>
              <w:left w:val="single" w:sz="6" w:space="0" w:color="auto"/>
              <w:right w:val="single" w:sz="6" w:space="0" w:color="auto"/>
            </w:tcBorders>
          </w:tcPr>
          <w:p w14:paraId="09D1682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w:t>
            </w:r>
          </w:p>
          <w:p w14:paraId="4195651A"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80" w:type="dxa"/>
            <w:gridSpan w:val="2"/>
            <w:tcBorders>
              <w:top w:val="single" w:sz="6" w:space="0" w:color="auto"/>
              <w:left w:val="single" w:sz="6" w:space="0" w:color="auto"/>
              <w:right w:val="single" w:sz="6" w:space="0" w:color="auto"/>
            </w:tcBorders>
          </w:tcPr>
          <w:p w14:paraId="1B54747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Courriel :</w:t>
            </w:r>
          </w:p>
          <w:p w14:paraId="12056AF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60C45806" w14:textId="77777777" w:rsidTr="008B4186">
        <w:trPr>
          <w:cantSplit/>
        </w:trPr>
        <w:tc>
          <w:tcPr>
            <w:tcW w:w="1692" w:type="dxa"/>
            <w:vMerge/>
            <w:tcBorders>
              <w:left w:val="single" w:sz="6" w:space="0" w:color="auto"/>
            </w:tcBorders>
          </w:tcPr>
          <w:p w14:paraId="0769006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24075F5"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Qualifications professionnelles</w:t>
            </w:r>
            <w:r>
              <w:rPr>
                <w:rStyle w:val="Table"/>
                <w:rFonts w:asciiTheme="majorBidi" w:hAnsiTheme="majorBidi" w:cstheme="majorBidi"/>
                <w:b/>
                <w:bCs/>
                <w:iCs/>
                <w:sz w:val="24"/>
                <w:szCs w:val="24"/>
              </w:rPr>
              <w:t> :</w:t>
            </w:r>
          </w:p>
          <w:p w14:paraId="5DFA275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266E1C20" w14:textId="77777777" w:rsidTr="008B4186">
        <w:trPr>
          <w:cantSplit/>
        </w:trPr>
        <w:tc>
          <w:tcPr>
            <w:tcW w:w="1692" w:type="dxa"/>
            <w:vMerge/>
            <w:tcBorders>
              <w:left w:val="single" w:sz="6" w:space="0" w:color="auto"/>
            </w:tcBorders>
          </w:tcPr>
          <w:p w14:paraId="6771BE16"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11963F0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Formation académique</w:t>
            </w:r>
            <w:r>
              <w:rPr>
                <w:rStyle w:val="Table"/>
                <w:rFonts w:asciiTheme="majorBidi" w:hAnsiTheme="majorBidi" w:cstheme="majorBidi"/>
                <w:b/>
                <w:bCs/>
                <w:iCs/>
                <w:sz w:val="24"/>
                <w:szCs w:val="24"/>
              </w:rPr>
              <w:t> :</w:t>
            </w:r>
          </w:p>
          <w:p w14:paraId="4BFC3AF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7D838795" w14:textId="77777777" w:rsidTr="008B4186">
        <w:trPr>
          <w:cantSplit/>
        </w:trPr>
        <w:tc>
          <w:tcPr>
            <w:tcW w:w="1692" w:type="dxa"/>
            <w:vMerge/>
            <w:tcBorders>
              <w:left w:val="single" w:sz="6" w:space="0" w:color="auto"/>
            </w:tcBorders>
          </w:tcPr>
          <w:p w14:paraId="6939B2AB"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588290E" w14:textId="77777777" w:rsidR="00415802" w:rsidRPr="006C1597" w:rsidRDefault="00415802" w:rsidP="008B4186">
            <w:pPr>
              <w:suppressAutoHyphens/>
              <w:spacing w:before="60" w:after="60"/>
              <w:ind w:left="34" w:firstLine="4"/>
              <w:rPr>
                <w:rStyle w:val="Table"/>
                <w:rFonts w:asciiTheme="majorBidi" w:hAnsiTheme="majorBidi" w:cstheme="majorBidi"/>
                <w:bCs/>
                <w:i/>
                <w:iCs/>
                <w:sz w:val="24"/>
                <w:szCs w:val="24"/>
              </w:rPr>
            </w:pPr>
            <w:r w:rsidRPr="006C1597">
              <w:rPr>
                <w:rStyle w:val="Table"/>
                <w:rFonts w:asciiTheme="majorBidi" w:hAnsiTheme="majorBidi" w:cstheme="majorBidi"/>
                <w:b/>
                <w:bCs/>
                <w:iCs/>
                <w:sz w:val="24"/>
                <w:szCs w:val="24"/>
              </w:rPr>
              <w:t xml:space="preserve">Connaissance linguistique : </w:t>
            </w:r>
            <w:r w:rsidRPr="006C1597">
              <w:rPr>
                <w:rStyle w:val="Table"/>
                <w:rFonts w:asciiTheme="majorBidi" w:hAnsiTheme="majorBidi" w:cstheme="majorBidi"/>
                <w:bCs/>
                <w:i/>
                <w:iCs/>
                <w:sz w:val="24"/>
                <w:szCs w:val="24"/>
              </w:rPr>
              <w:t>[langue et niveau oral, lecture et écriture]</w:t>
            </w:r>
          </w:p>
          <w:p w14:paraId="339BDD3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1BA775C6" w14:textId="77777777" w:rsidTr="008B4186">
        <w:trPr>
          <w:cantSplit/>
        </w:trPr>
        <w:tc>
          <w:tcPr>
            <w:tcW w:w="1692" w:type="dxa"/>
            <w:vMerge w:val="restart"/>
            <w:tcBorders>
              <w:top w:val="single" w:sz="6" w:space="0" w:color="auto"/>
              <w:left w:val="single" w:sz="6" w:space="0" w:color="auto"/>
            </w:tcBorders>
          </w:tcPr>
          <w:p w14:paraId="39F56D3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Détails</w:t>
            </w:r>
          </w:p>
        </w:tc>
        <w:tc>
          <w:tcPr>
            <w:tcW w:w="7679" w:type="dxa"/>
            <w:gridSpan w:val="3"/>
            <w:tcBorders>
              <w:top w:val="single" w:sz="6" w:space="0" w:color="auto"/>
              <w:left w:val="single" w:sz="6" w:space="0" w:color="auto"/>
              <w:right w:val="single" w:sz="6" w:space="0" w:color="auto"/>
            </w:tcBorders>
          </w:tcPr>
          <w:p w14:paraId="176AD9A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de l’employeur</w:t>
            </w:r>
            <w:r>
              <w:rPr>
                <w:rStyle w:val="Table"/>
                <w:rFonts w:asciiTheme="majorBidi" w:hAnsiTheme="majorBidi" w:cstheme="majorBidi"/>
                <w:b/>
                <w:bCs/>
                <w:iCs/>
                <w:sz w:val="24"/>
                <w:szCs w:val="24"/>
              </w:rPr>
              <w:t> :</w:t>
            </w:r>
          </w:p>
          <w:p w14:paraId="792BAD6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C9C985B" w14:textId="77777777" w:rsidTr="008B4186">
        <w:trPr>
          <w:cantSplit/>
        </w:trPr>
        <w:tc>
          <w:tcPr>
            <w:tcW w:w="1692" w:type="dxa"/>
            <w:vMerge/>
            <w:tcBorders>
              <w:left w:val="single" w:sz="6" w:space="0" w:color="auto"/>
            </w:tcBorders>
          </w:tcPr>
          <w:p w14:paraId="025DF970"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A36DC4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de l’employeur</w:t>
            </w:r>
            <w:r>
              <w:rPr>
                <w:rStyle w:val="Table"/>
                <w:rFonts w:asciiTheme="majorBidi" w:hAnsiTheme="majorBidi" w:cstheme="majorBidi"/>
                <w:b/>
                <w:bCs/>
                <w:iCs/>
                <w:sz w:val="24"/>
                <w:szCs w:val="24"/>
              </w:rPr>
              <w:t> :</w:t>
            </w:r>
          </w:p>
          <w:p w14:paraId="55ACAE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46B11C79" w14:textId="77777777" w:rsidTr="008B4186">
        <w:trPr>
          <w:cantSplit/>
        </w:trPr>
        <w:tc>
          <w:tcPr>
            <w:tcW w:w="1692" w:type="dxa"/>
            <w:vMerge/>
            <w:tcBorders>
              <w:left w:val="single" w:sz="6" w:space="0" w:color="auto"/>
            </w:tcBorders>
          </w:tcPr>
          <w:p w14:paraId="7E8DD124"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219D5C7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Téléphone</w:t>
            </w:r>
            <w:r>
              <w:rPr>
                <w:rStyle w:val="Table"/>
                <w:rFonts w:asciiTheme="majorBidi" w:hAnsiTheme="majorBidi" w:cstheme="majorBidi"/>
                <w:b/>
                <w:bCs/>
                <w:iCs/>
                <w:sz w:val="24"/>
                <w:szCs w:val="24"/>
              </w:rPr>
              <w:t> :</w:t>
            </w:r>
          </w:p>
          <w:p w14:paraId="2CF1545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13C7068"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Contact (directeur / responsable du personnel)</w:t>
            </w:r>
            <w:r>
              <w:rPr>
                <w:rStyle w:val="Table"/>
                <w:rFonts w:asciiTheme="majorBidi" w:hAnsiTheme="majorBidi" w:cstheme="majorBidi"/>
                <w:b/>
                <w:bCs/>
                <w:iCs/>
                <w:sz w:val="24"/>
                <w:szCs w:val="24"/>
              </w:rPr>
              <w:t> :</w:t>
            </w:r>
          </w:p>
        </w:tc>
      </w:tr>
      <w:tr w:rsidR="00415802" w:rsidRPr="006C1597" w14:paraId="5EDA0522" w14:textId="77777777" w:rsidTr="008B4186">
        <w:trPr>
          <w:cantSplit/>
        </w:trPr>
        <w:tc>
          <w:tcPr>
            <w:tcW w:w="1692" w:type="dxa"/>
            <w:vMerge/>
            <w:tcBorders>
              <w:left w:val="single" w:sz="6" w:space="0" w:color="auto"/>
            </w:tcBorders>
          </w:tcPr>
          <w:p w14:paraId="139E2DD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3652644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Fax</w:t>
            </w:r>
            <w:r>
              <w:rPr>
                <w:rStyle w:val="Table"/>
                <w:rFonts w:asciiTheme="majorBidi" w:hAnsiTheme="majorBidi" w:cstheme="majorBidi"/>
                <w:b/>
                <w:bCs/>
                <w:iCs/>
                <w:sz w:val="24"/>
                <w:szCs w:val="24"/>
              </w:rPr>
              <w:t> :</w:t>
            </w:r>
          </w:p>
          <w:p w14:paraId="11DEE93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2FA4C3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9D56993" w14:textId="77777777" w:rsidTr="008B4186">
        <w:trPr>
          <w:cantSplit/>
        </w:trPr>
        <w:tc>
          <w:tcPr>
            <w:tcW w:w="1692" w:type="dxa"/>
            <w:vMerge/>
            <w:tcBorders>
              <w:left w:val="single" w:sz="6" w:space="0" w:color="auto"/>
              <w:bottom w:val="single" w:sz="6" w:space="0" w:color="auto"/>
            </w:tcBorders>
          </w:tcPr>
          <w:p w14:paraId="6D03C849"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bottom w:val="single" w:sz="6" w:space="0" w:color="auto"/>
            </w:tcBorders>
          </w:tcPr>
          <w:p w14:paraId="452777A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Intitulé du poste</w:t>
            </w:r>
            <w:r>
              <w:rPr>
                <w:rStyle w:val="Table"/>
                <w:rFonts w:asciiTheme="majorBidi" w:hAnsiTheme="majorBidi" w:cstheme="majorBidi"/>
                <w:b/>
                <w:bCs/>
                <w:iCs/>
                <w:sz w:val="24"/>
                <w:szCs w:val="24"/>
              </w:rPr>
              <w:t> :</w:t>
            </w:r>
          </w:p>
          <w:p w14:paraId="16271C10"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bottom w:val="single" w:sz="6" w:space="0" w:color="auto"/>
              <w:right w:val="single" w:sz="6" w:space="0" w:color="auto"/>
            </w:tcBorders>
          </w:tcPr>
          <w:p w14:paraId="756C6115"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Années passées chez l’employeur actuel</w:t>
            </w:r>
            <w:r>
              <w:rPr>
                <w:rStyle w:val="Table"/>
                <w:rFonts w:asciiTheme="majorBidi" w:hAnsiTheme="majorBidi" w:cstheme="majorBidi"/>
                <w:b/>
                <w:bCs/>
                <w:iCs/>
                <w:sz w:val="24"/>
                <w:szCs w:val="24"/>
              </w:rPr>
              <w:t> :</w:t>
            </w:r>
          </w:p>
        </w:tc>
      </w:tr>
    </w:tbl>
    <w:p w14:paraId="6B400B7C" w14:textId="77777777" w:rsidR="00415802" w:rsidRDefault="00415802" w:rsidP="00415802">
      <w:pPr>
        <w:suppressAutoHyphens/>
        <w:spacing w:before="120" w:after="120"/>
        <w:rPr>
          <w:rStyle w:val="Table"/>
          <w:rFonts w:asciiTheme="majorBidi" w:hAnsiTheme="majorBidi" w:cstheme="majorBidi"/>
          <w:iCs/>
          <w:sz w:val="24"/>
          <w:szCs w:val="24"/>
        </w:rPr>
      </w:pPr>
    </w:p>
    <w:p w14:paraId="13058125" w14:textId="77777777" w:rsidR="00415802" w:rsidRDefault="00415802" w:rsidP="00415802">
      <w:pPr>
        <w:rPr>
          <w:rStyle w:val="Table"/>
          <w:rFonts w:asciiTheme="majorBidi" w:hAnsiTheme="majorBidi" w:cstheme="majorBidi"/>
          <w:iCs/>
          <w:sz w:val="24"/>
          <w:szCs w:val="24"/>
        </w:rPr>
      </w:pPr>
      <w:r>
        <w:rPr>
          <w:rStyle w:val="Table"/>
          <w:rFonts w:asciiTheme="majorBidi" w:hAnsiTheme="majorBidi" w:cstheme="majorBidi"/>
          <w:iCs/>
          <w:sz w:val="24"/>
          <w:szCs w:val="24"/>
        </w:rPr>
        <w:br w:type="page"/>
      </w:r>
    </w:p>
    <w:p w14:paraId="55382DE6" w14:textId="77777777" w:rsidR="00415802" w:rsidRPr="006C1597" w:rsidRDefault="00415802" w:rsidP="00415802">
      <w:pPr>
        <w:suppressAutoHyphens/>
        <w:spacing w:before="120" w:after="120"/>
        <w:ind w:left="0" w:firstLine="0"/>
        <w:rPr>
          <w:rStyle w:val="Table"/>
          <w:rFonts w:asciiTheme="majorBidi" w:hAnsiTheme="majorBidi" w:cstheme="majorBidi"/>
          <w:iCs/>
          <w:sz w:val="24"/>
          <w:szCs w:val="24"/>
        </w:rPr>
      </w:pPr>
      <w:r w:rsidRPr="006C1597">
        <w:rPr>
          <w:rStyle w:val="Table"/>
          <w:rFonts w:asciiTheme="majorBidi" w:hAnsiTheme="majorBidi" w:cstheme="majorBidi"/>
          <w:iCs/>
          <w:sz w:val="24"/>
          <w:szCs w:val="24"/>
        </w:rPr>
        <w:lastRenderedPageBreak/>
        <w:t>Résumer l’expérience professionnelle dans l’ordre inversement chronologique. Indiquer l’expérience technique et de gestion pertinente au projet.</w:t>
      </w:r>
    </w:p>
    <w:p w14:paraId="6745B901" w14:textId="77777777" w:rsidR="00415802" w:rsidRPr="006C1597" w:rsidRDefault="00415802" w:rsidP="00415802">
      <w:pPr>
        <w:suppressAutoHyphens/>
        <w:spacing w:before="120" w:after="120"/>
        <w:rPr>
          <w:rStyle w:val="Table"/>
          <w:rFonts w:asciiTheme="majorBidi" w:hAnsiTheme="majorBidi" w:cstheme="majorBidi"/>
          <w:i/>
          <w:sz w:val="24"/>
          <w:szCs w:val="24"/>
        </w:rPr>
      </w:pPr>
    </w:p>
    <w:tbl>
      <w:tblPr>
        <w:tblW w:w="9379" w:type="dxa"/>
        <w:tblInd w:w="-8" w:type="dxa"/>
        <w:tblLayout w:type="fixed"/>
        <w:tblCellMar>
          <w:left w:w="72" w:type="dxa"/>
          <w:right w:w="72" w:type="dxa"/>
        </w:tblCellMar>
        <w:tblLook w:val="0000" w:firstRow="0" w:lastRow="0" w:firstColumn="0" w:lastColumn="0" w:noHBand="0" w:noVBand="0"/>
      </w:tblPr>
      <w:tblGrid>
        <w:gridCol w:w="1276"/>
        <w:gridCol w:w="1418"/>
        <w:gridCol w:w="3011"/>
        <w:gridCol w:w="3674"/>
      </w:tblGrid>
      <w:tr w:rsidR="00415802" w:rsidRPr="006C1597" w14:paraId="3D8AB736" w14:textId="77777777" w:rsidTr="008B4186">
        <w:trPr>
          <w:cantSplit/>
          <w:tblHeader/>
        </w:trPr>
        <w:tc>
          <w:tcPr>
            <w:tcW w:w="1276" w:type="dxa"/>
            <w:tcBorders>
              <w:top w:val="single" w:sz="6" w:space="0" w:color="auto"/>
              <w:left w:val="single" w:sz="6" w:space="0" w:color="auto"/>
            </w:tcBorders>
          </w:tcPr>
          <w:p w14:paraId="78D73D24"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Projet</w:t>
            </w:r>
          </w:p>
        </w:tc>
        <w:tc>
          <w:tcPr>
            <w:tcW w:w="1418" w:type="dxa"/>
            <w:tcBorders>
              <w:top w:val="single" w:sz="6" w:space="0" w:color="auto"/>
              <w:left w:val="single" w:sz="6" w:space="0" w:color="auto"/>
            </w:tcBorders>
          </w:tcPr>
          <w:p w14:paraId="74518FDA"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Rôle</w:t>
            </w:r>
          </w:p>
        </w:tc>
        <w:tc>
          <w:tcPr>
            <w:tcW w:w="3011" w:type="dxa"/>
            <w:tcBorders>
              <w:top w:val="single" w:sz="6" w:space="0" w:color="auto"/>
              <w:left w:val="single" w:sz="6" w:space="0" w:color="auto"/>
              <w:right w:val="single" w:sz="6" w:space="0" w:color="auto"/>
            </w:tcBorders>
          </w:tcPr>
          <w:p w14:paraId="78088F1C"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Durée d’engagement</w:t>
            </w:r>
          </w:p>
        </w:tc>
        <w:tc>
          <w:tcPr>
            <w:tcW w:w="3674" w:type="dxa"/>
            <w:tcBorders>
              <w:top w:val="single" w:sz="6" w:space="0" w:color="auto"/>
              <w:left w:val="single" w:sz="6" w:space="0" w:color="auto"/>
              <w:right w:val="single" w:sz="6" w:space="0" w:color="auto"/>
            </w:tcBorders>
          </w:tcPr>
          <w:p w14:paraId="7B671B2E"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Expérience </w:t>
            </w:r>
            <w:r w:rsidRPr="006C1597">
              <w:rPr>
                <w:rStyle w:val="Table"/>
                <w:rFonts w:asciiTheme="majorBidi" w:hAnsiTheme="majorBidi" w:cstheme="majorBidi"/>
                <w:b/>
                <w:iCs/>
                <w:sz w:val="24"/>
                <w:szCs w:val="24"/>
              </w:rPr>
              <w:t>pertinente</w:t>
            </w:r>
          </w:p>
        </w:tc>
      </w:tr>
      <w:tr w:rsidR="00415802" w:rsidRPr="006C1597" w14:paraId="5E24B3E3" w14:textId="77777777" w:rsidTr="008B4186">
        <w:trPr>
          <w:cantSplit/>
        </w:trPr>
        <w:tc>
          <w:tcPr>
            <w:tcW w:w="1276" w:type="dxa"/>
            <w:tcBorders>
              <w:top w:val="single" w:sz="6" w:space="0" w:color="auto"/>
              <w:left w:val="single" w:sz="6" w:space="0" w:color="auto"/>
              <w:bottom w:val="single" w:sz="4" w:space="0" w:color="auto"/>
            </w:tcBorders>
          </w:tcPr>
          <w:p w14:paraId="0DA3641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[identifier le projet]</w:t>
            </w:r>
          </w:p>
        </w:tc>
        <w:tc>
          <w:tcPr>
            <w:tcW w:w="1418" w:type="dxa"/>
            <w:tcBorders>
              <w:top w:val="single" w:sz="6" w:space="0" w:color="auto"/>
              <w:left w:val="single" w:sz="6" w:space="0" w:color="auto"/>
              <w:bottom w:val="single" w:sz="4" w:space="0" w:color="auto"/>
            </w:tcBorders>
          </w:tcPr>
          <w:p w14:paraId="5042A4A9"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[Rôle et responsabilités sur le projet]</w:t>
            </w:r>
          </w:p>
        </w:tc>
        <w:tc>
          <w:tcPr>
            <w:tcW w:w="3011" w:type="dxa"/>
            <w:tcBorders>
              <w:top w:val="single" w:sz="6" w:space="0" w:color="auto"/>
              <w:left w:val="single" w:sz="6" w:space="0" w:color="auto"/>
              <w:bottom w:val="single" w:sz="4" w:space="0" w:color="auto"/>
              <w:right w:val="single" w:sz="6" w:space="0" w:color="auto"/>
            </w:tcBorders>
          </w:tcPr>
          <w:p w14:paraId="27B3C1FC"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[durée sur le projet]</w:t>
            </w:r>
          </w:p>
        </w:tc>
        <w:tc>
          <w:tcPr>
            <w:tcW w:w="3674" w:type="dxa"/>
            <w:tcBorders>
              <w:top w:val="single" w:sz="6" w:space="0" w:color="auto"/>
              <w:left w:val="single" w:sz="6" w:space="0" w:color="auto"/>
              <w:bottom w:val="single" w:sz="4" w:space="0" w:color="auto"/>
              <w:right w:val="single" w:sz="6" w:space="0" w:color="auto"/>
            </w:tcBorders>
          </w:tcPr>
          <w:p w14:paraId="3625AB2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[décrire l’expérience pertinente au poste prévu]</w:t>
            </w:r>
          </w:p>
        </w:tc>
      </w:tr>
      <w:tr w:rsidR="00415802" w:rsidRPr="006C1597" w14:paraId="3CED4C8F"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411603C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9C9E60"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0774869F"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1C5D28A7"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r w:rsidR="00415802" w:rsidRPr="006C1597" w14:paraId="2B41B168"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769EE52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C94BBA"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6D6AFA8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3C19223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bl>
    <w:p w14:paraId="123FA313" w14:textId="77777777" w:rsidR="00415802" w:rsidRPr="006C1597" w:rsidRDefault="00415802" w:rsidP="00415802">
      <w:pPr>
        <w:pStyle w:val="Style11"/>
        <w:spacing w:before="120" w:after="120"/>
        <w:rPr>
          <w:rFonts w:asciiTheme="majorBidi" w:hAnsiTheme="majorBidi" w:cstheme="majorBidi"/>
          <w:i/>
          <w:sz w:val="24"/>
          <w:szCs w:val="24"/>
          <w:lang w:val="fr-FR"/>
        </w:rPr>
      </w:pPr>
    </w:p>
    <w:p w14:paraId="2E5FBD89" w14:textId="77777777" w:rsidR="00415802" w:rsidRPr="00E6515E" w:rsidRDefault="00415802" w:rsidP="00415802">
      <w:pPr>
        <w:spacing w:before="120" w:after="120"/>
        <w:jc w:val="center"/>
        <w:rPr>
          <w:rFonts w:asciiTheme="majorBidi" w:hAnsiTheme="majorBidi" w:cstheme="majorBidi"/>
          <w:b/>
          <w:sz w:val="32"/>
          <w:szCs w:val="32"/>
        </w:rPr>
      </w:pPr>
      <w:r w:rsidRPr="00E6515E">
        <w:rPr>
          <w:rFonts w:asciiTheme="majorBidi" w:hAnsiTheme="majorBidi" w:cstheme="majorBidi"/>
          <w:b/>
          <w:sz w:val="32"/>
          <w:szCs w:val="32"/>
        </w:rPr>
        <w:t>Déclaration</w:t>
      </w:r>
    </w:p>
    <w:p w14:paraId="29F6FC00"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 xml:space="preserve">Je soussigné </w:t>
      </w:r>
      <w:r w:rsidRPr="001A781C">
        <w:rPr>
          <w:rFonts w:cs="Arial"/>
          <w:i/>
        </w:rPr>
        <w:t>[ins</w:t>
      </w:r>
      <w:r>
        <w:rPr>
          <w:rFonts w:cs="Arial"/>
          <w:i/>
        </w:rPr>
        <w:t>érer soit « Le Représentant de l’Entrepreneur » soit « Le Personnel Clé selon le cas</w:t>
      </w:r>
      <w:r w:rsidRPr="001A781C">
        <w:rPr>
          <w:i/>
          <w:color w:val="000000" w:themeColor="text1"/>
        </w:rPr>
        <w:t>]</w:t>
      </w:r>
      <w:r w:rsidRPr="001A781C">
        <w:rPr>
          <w:color w:val="000000" w:themeColor="text1"/>
        </w:rPr>
        <w:t xml:space="preserve"> </w:t>
      </w:r>
      <w:r w:rsidRPr="006C1597">
        <w:rPr>
          <w:rFonts w:asciiTheme="majorBidi" w:hAnsiTheme="majorBidi" w:cstheme="majorBidi"/>
          <w:szCs w:val="24"/>
        </w:rPr>
        <w:t>certifie que les renseignements contenus dans le Formulaire PER-2 décrivent fidèlement ma personne, mes qualifications et mon expérience.</w:t>
      </w:r>
    </w:p>
    <w:p w14:paraId="032E4D91"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15802" w:rsidRPr="006C1597" w14:paraId="7D44C61A" w14:textId="77777777" w:rsidTr="008B4186">
        <w:trPr>
          <w:cantSplit/>
        </w:trPr>
        <w:tc>
          <w:tcPr>
            <w:tcW w:w="3613" w:type="dxa"/>
          </w:tcPr>
          <w:p w14:paraId="226264AE"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Engagement</w:t>
            </w:r>
          </w:p>
        </w:tc>
        <w:tc>
          <w:tcPr>
            <w:tcW w:w="5487" w:type="dxa"/>
          </w:tcPr>
          <w:p w14:paraId="33BD391C"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Détails</w:t>
            </w:r>
          </w:p>
        </w:tc>
      </w:tr>
      <w:tr w:rsidR="00415802" w:rsidRPr="006C1597" w14:paraId="19136631" w14:textId="77777777" w:rsidTr="008B4186">
        <w:trPr>
          <w:cantSplit/>
        </w:trPr>
        <w:tc>
          <w:tcPr>
            <w:tcW w:w="3613" w:type="dxa"/>
          </w:tcPr>
          <w:p w14:paraId="5270D8F7"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 xml:space="preserve">Disponibilité pour la durée </w:t>
            </w:r>
            <w:r w:rsidRPr="006C1597">
              <w:rPr>
                <w:rStyle w:val="Table"/>
                <w:rFonts w:asciiTheme="majorBidi" w:hAnsiTheme="majorBidi" w:cstheme="majorBidi"/>
                <w:b/>
                <w:color w:val="000000"/>
                <w:sz w:val="24"/>
                <w:szCs w:val="24"/>
              </w:rPr>
              <w:br/>
              <w:t>du Marché :</w:t>
            </w:r>
          </w:p>
        </w:tc>
        <w:tc>
          <w:tcPr>
            <w:tcW w:w="5487" w:type="dxa"/>
          </w:tcPr>
          <w:p w14:paraId="4E406FF2"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la période (dates de début et de fin) pendant laquelle le personnel clé est disponible pour ce marché]</w:t>
            </w:r>
          </w:p>
        </w:tc>
      </w:tr>
      <w:tr w:rsidR="00415802" w:rsidRPr="006C1597" w14:paraId="2DB00AC8" w14:textId="77777777" w:rsidTr="008B4186">
        <w:trPr>
          <w:cantSplit/>
        </w:trPr>
        <w:tc>
          <w:tcPr>
            <w:tcW w:w="3613" w:type="dxa"/>
          </w:tcPr>
          <w:p w14:paraId="18442006"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Durée :</w:t>
            </w:r>
          </w:p>
        </w:tc>
        <w:tc>
          <w:tcPr>
            <w:tcW w:w="5487" w:type="dxa"/>
          </w:tcPr>
          <w:p w14:paraId="088D3ED4"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le nombre de jours/semaines/mois pendant lequel le personnel clé est disponible]</w:t>
            </w:r>
          </w:p>
        </w:tc>
      </w:tr>
    </w:tbl>
    <w:p w14:paraId="559A643C" w14:textId="77777777" w:rsidR="00415802" w:rsidRPr="006C1597" w:rsidRDefault="00415802" w:rsidP="00415802">
      <w:pPr>
        <w:spacing w:before="120" w:after="120"/>
        <w:rPr>
          <w:rFonts w:asciiTheme="majorBidi" w:hAnsiTheme="majorBidi" w:cstheme="majorBidi"/>
          <w:szCs w:val="24"/>
        </w:rPr>
      </w:pPr>
      <w:r w:rsidRPr="006C1597">
        <w:rPr>
          <w:rFonts w:asciiTheme="majorBidi" w:hAnsiTheme="majorBidi" w:cstheme="majorBidi"/>
          <w:szCs w:val="24"/>
        </w:rPr>
        <w:t>Je reconnais que toute fausse déclaration ou omission dans le présent formulaire :</w:t>
      </w:r>
    </w:p>
    <w:p w14:paraId="1F0439E0"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être prise en compte lors de l’évaluation de l’Offre ;</w:t>
      </w:r>
    </w:p>
    <w:p w14:paraId="002D0552"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disqualification de l’Offre ;</w:t>
      </w:r>
    </w:p>
    <w:p w14:paraId="5A31BE14"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congédiation du marché.</w:t>
      </w:r>
    </w:p>
    <w:p w14:paraId="4155F450"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Nom du Personnel Clé :</w:t>
      </w:r>
      <w:r w:rsidRPr="006C1597">
        <w:rPr>
          <w:rFonts w:asciiTheme="majorBidi" w:hAnsiTheme="majorBidi" w:cstheme="majorBidi"/>
          <w:szCs w:val="24"/>
        </w:rPr>
        <w:t xml:space="preserve"> </w:t>
      </w:r>
      <w:r w:rsidRPr="006C1597">
        <w:rPr>
          <w:rFonts w:asciiTheme="majorBidi" w:hAnsiTheme="majorBidi" w:cstheme="majorBidi"/>
          <w:b/>
          <w:bCs/>
          <w:i/>
          <w:szCs w:val="24"/>
        </w:rPr>
        <w:t>[insérer le nom]</w:t>
      </w:r>
      <w:r w:rsidRPr="006C1597">
        <w:rPr>
          <w:rFonts w:asciiTheme="majorBidi" w:hAnsiTheme="majorBidi" w:cstheme="majorBidi"/>
          <w:b/>
          <w:bCs/>
          <w:i/>
          <w:szCs w:val="24"/>
        </w:rPr>
        <w:tab/>
      </w:r>
    </w:p>
    <w:p w14:paraId="198A6A45"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6E1B9E4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p>
    <w:p w14:paraId="3494C385"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Signature du Représentant autorisé du Soumissionnaire :</w:t>
      </w:r>
      <w:r w:rsidRPr="006C1597">
        <w:rPr>
          <w:rFonts w:asciiTheme="majorBidi" w:hAnsiTheme="majorBidi" w:cstheme="majorBidi"/>
          <w:b/>
          <w:bCs/>
          <w:szCs w:val="24"/>
        </w:rPr>
        <w:tab/>
      </w:r>
    </w:p>
    <w:p w14:paraId="4A1D8D2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303CE836" w14:textId="77777777" w:rsidR="00036D9A" w:rsidRDefault="00415802" w:rsidP="00036D9A">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r w:rsidR="00036D9A">
        <w:br w:type="page"/>
      </w:r>
    </w:p>
    <w:p w14:paraId="2BA52E4B" w14:textId="77777777" w:rsidR="00036D9A" w:rsidRPr="006D24EB" w:rsidRDefault="00036D9A" w:rsidP="00036D9A">
      <w:pPr>
        <w:pStyle w:val="Sec4head2"/>
      </w:pPr>
      <w:bookmarkStart w:id="542" w:name="_Toc206853392"/>
      <w:bookmarkStart w:id="543" w:name="_Toc206853510"/>
      <w:r w:rsidRPr="00DE34C1">
        <w:lastRenderedPageBreak/>
        <w:t xml:space="preserve">Déclaration relative à </w:t>
      </w:r>
      <w:r>
        <w:t xml:space="preserve">l’Engagement de </w:t>
      </w:r>
      <w:r w:rsidRPr="00DE34C1">
        <w:t>main-d'œuvre locale</w:t>
      </w:r>
      <w:bookmarkEnd w:id="542"/>
      <w:bookmarkEnd w:id="543"/>
    </w:p>
    <w:p w14:paraId="7AEDC271" w14:textId="77777777" w:rsidR="00036D9A" w:rsidRPr="00D6342F" w:rsidRDefault="00036D9A" w:rsidP="00036D9A">
      <w:pPr>
        <w:spacing w:after="120"/>
        <w:ind w:left="0" w:firstLine="0"/>
      </w:pPr>
      <w:r w:rsidRPr="00DE34C1">
        <w:t>La présente Déclaration relative à l'Engagement de main-d'œuvre locale expose l'approche et la méthodologie adoptées par le Soumissionnaire pour recruter de la main-d'œuvre locale [1]</w:t>
      </w:r>
      <w:r w:rsidRPr="00D6342F">
        <w:t xml:space="preserve"> </w:t>
      </w:r>
      <w:r w:rsidRPr="00DE34C1">
        <w:t>pendant l'exécution du marché, conformément à l'exigence spécifiée dans l'article 16.2(ii) des IS.</w:t>
      </w:r>
    </w:p>
    <w:p w14:paraId="0E496908" w14:textId="77777777" w:rsidR="00036D9A" w:rsidRPr="00D6342F" w:rsidRDefault="00036D9A" w:rsidP="00036D9A">
      <w:pPr>
        <w:spacing w:after="120"/>
        <w:ind w:left="0" w:firstLine="0"/>
      </w:pPr>
      <w:r w:rsidRPr="00DE34C1">
        <w:t>Lors de l'élaboration de la présente Déclaration d'Engagement, le Soumissionnaire s'efforcera de présenter son approche et sa méthodologie pour l'engagement de main-d'œuvre locale qu'il sera en mesure de fournir pendant l'exécution du contrat, et se conformera à l'exigence d'allouer au moins 30 % du coût total de la main-d'œuvre</w:t>
      </w:r>
      <w:hyperlink r:id="rId104" w:anchor="_ftn2" w:history="1">
        <w:r w:rsidRPr="00DE34C1">
          <w:rPr>
            <w:rStyle w:val="Hyperlink"/>
          </w:rPr>
          <w:t>[2]</w:t>
        </w:r>
      </w:hyperlink>
      <w:r w:rsidRPr="00DE34C1">
        <w:t xml:space="preserve"> à la main-d'œuvre locale. La présente déclaration de méthode fera partie intégrante du contrat et sera mise à jour si nécessaire pendant l'exécution du marché, sous réserve de l'approbation du Maître d’Œuvre.</w:t>
      </w:r>
    </w:p>
    <w:p w14:paraId="314F14AD" w14:textId="77777777" w:rsidR="00036D9A" w:rsidRPr="00D6342F" w:rsidRDefault="00036D9A" w:rsidP="00036D9A">
      <w:pPr>
        <w:spacing w:after="120"/>
        <w:ind w:left="0" w:firstLine="0"/>
      </w:pPr>
      <w:r w:rsidRPr="00DE34C1">
        <w:t>L'approche et la méthodologie du Soumissionnaire pour l'engagement de main-d'œuvre locale comprendront, sans s'y limiter, les aspects suivants :</w:t>
      </w:r>
    </w:p>
    <w:p w14:paraId="41D8F03D" w14:textId="77777777" w:rsidR="00036D9A" w:rsidRDefault="00036D9A" w:rsidP="00036D9A">
      <w:pPr>
        <w:numPr>
          <w:ilvl w:val="0"/>
          <w:numId w:val="248"/>
        </w:numPr>
        <w:spacing w:after="120"/>
      </w:pPr>
      <w:r w:rsidRPr="006D24EB">
        <w:t>Le nombre total de travailleurs employés par catégorie de compétences, exprimé en équivalents temps plein (ETP)</w:t>
      </w:r>
      <w:hyperlink r:id="rId105" w:anchor="_ftn3" w:history="1">
        <w:r w:rsidRPr="006D24EB">
          <w:rPr>
            <w:rStyle w:val="Hyperlink"/>
          </w:rPr>
          <w:t>[3]</w:t>
        </w:r>
      </w:hyperlink>
      <w:r w:rsidRPr="006D24EB">
        <w:t xml:space="preserve"> pour la durée du </w:t>
      </w:r>
      <w:r>
        <w:t>marché</w:t>
      </w:r>
      <w:r w:rsidRPr="006D24EB">
        <w:t xml:space="preserve">. Veuillez utiliser la formule ci-dessous pour calculer l'ETP pour la durée du </w:t>
      </w:r>
      <w:r>
        <w:t>marché</w:t>
      </w:r>
      <w:r w:rsidRPr="006D24EB">
        <w:t xml:space="preserve"> pour chaque catégorie de compétences</w:t>
      </w:r>
      <w:r>
        <w:t xml:space="preserve"> </w:t>
      </w:r>
      <w:hyperlink r:id="rId106" w:anchor="_ftn4" w:history="1">
        <w:r w:rsidRPr="006D24EB">
          <w:rPr>
            <w:rStyle w:val="Hyperlink"/>
          </w:rPr>
          <w:t>[4]</w:t>
        </w:r>
      </w:hyperlink>
      <w:r w:rsidRPr="006D24EB">
        <w:t xml:space="preserve"> :</w:t>
      </w:r>
    </w:p>
    <w:p w14:paraId="3A852143" w14:textId="77777777" w:rsidR="00036D9A" w:rsidRDefault="00036D9A" w:rsidP="00036D9A">
      <w:pPr>
        <w:ind w:left="720" w:firstLine="0"/>
      </w:pPr>
      <w:r w:rsidRPr="00A72BF9">
        <w:rPr>
          <w:noProof/>
          <w:highlight w:val="yellow"/>
          <w14:ligatures w14:val="standardContextual"/>
        </w:rPr>
        <mc:AlternateContent>
          <mc:Choice Requires="wpg">
            <w:drawing>
              <wp:anchor distT="0" distB="0" distL="114300" distR="114300" simplePos="0" relativeHeight="251665920" behindDoc="0" locked="0" layoutInCell="1" allowOverlap="1" wp14:anchorId="5BB00E15" wp14:editId="0C1916BF">
                <wp:simplePos x="0" y="0"/>
                <wp:positionH relativeFrom="margin">
                  <wp:align>left</wp:align>
                </wp:positionH>
                <wp:positionV relativeFrom="paragraph">
                  <wp:posOffset>34925</wp:posOffset>
                </wp:positionV>
                <wp:extent cx="6132358" cy="1029338"/>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358" cy="1029338"/>
                          <a:chOff x="-65904" y="7641"/>
                          <a:chExt cx="6132359" cy="1029547"/>
                        </a:xfrm>
                      </wpg:grpSpPr>
                      <wpg:grpSp>
                        <wpg:cNvPr id="1410869084" name="Group 2"/>
                        <wpg:cNvGrpSpPr/>
                        <wpg:grpSpPr>
                          <a:xfrm>
                            <a:off x="-65904" y="7641"/>
                            <a:ext cx="6132359" cy="1029547"/>
                            <a:chOff x="289566" y="-171391"/>
                            <a:chExt cx="6133133" cy="1030930"/>
                          </a:xfrm>
                        </wpg:grpSpPr>
                        <wps:wsp>
                          <wps:cNvPr id="2016965341" name="Text Box 2"/>
                          <wps:cNvSpPr txBox="1">
                            <a:spLocks noChangeArrowheads="1"/>
                          </wps:cNvSpPr>
                          <wps:spPr bwMode="auto">
                            <a:xfrm>
                              <a:off x="2278033" y="-171391"/>
                              <a:ext cx="3778726" cy="579379"/>
                            </a:xfrm>
                            <a:prstGeom prst="rect">
                              <a:avLst/>
                            </a:prstGeom>
                            <a:solidFill>
                              <a:srgbClr val="FFFFFF"/>
                            </a:solidFill>
                            <a:ln w="9525">
                              <a:noFill/>
                              <a:miter lim="800000"/>
                              <a:headEnd/>
                              <a:tailEnd/>
                            </a:ln>
                          </wps:spPr>
                          <wps:txbx>
                            <w:txbxContent>
                              <w:p w14:paraId="13779480" w14:textId="77777777" w:rsidR="00036D9A" w:rsidRPr="00224EAA" w:rsidRDefault="00036D9A" w:rsidP="00036D9A">
                                <w:pPr>
                                  <w:jc w:val="center"/>
                                </w:pPr>
                                <w:r w:rsidRPr="00DE34C1">
                                  <w:t>Nombre total d'heures de travail estimé sur la durée du marché dans la catégorie de compétences</w:t>
                                </w:r>
                                <w:r w:rsidRPr="00DE34C1" w:rsidDel="00224EAA">
                                  <w:t xml:space="preserve"> </w:t>
                                </w:r>
                                <w:r w:rsidRPr="00224EAA">
                                  <w:t>(X)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773" y="280160"/>
                              <a:ext cx="4444926" cy="579379"/>
                            </a:xfrm>
                            <a:prstGeom prst="rect">
                              <a:avLst/>
                            </a:prstGeom>
                            <a:solidFill>
                              <a:srgbClr val="FFFFFF"/>
                            </a:solidFill>
                            <a:ln w="9525">
                              <a:noFill/>
                              <a:miter lim="800000"/>
                              <a:headEnd/>
                              <a:tailEnd/>
                            </a:ln>
                          </wps:spPr>
                          <wps:txbx>
                            <w:txbxContent>
                              <w:p w14:paraId="315976B4" w14:textId="77777777" w:rsidR="00036D9A" w:rsidRPr="009F2553" w:rsidRDefault="00036D9A" w:rsidP="00036D9A">
                                <w:pPr>
                                  <w:jc w:val="center"/>
                                </w:pPr>
                                <w:r w:rsidRPr="00DE34C1">
                                  <w:t xml:space="preserve">Nombre d'heures de travail à temps plein </w:t>
                                </w:r>
                                <w:r>
                                  <w:t>prévu</w:t>
                                </w:r>
                                <w:r w:rsidRPr="00DE34C1">
                                  <w:t>es estimées par an multiplié par la durée estimée du marché (en années)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37C4EFE6" w14:textId="77777777" w:rsidR="00036D9A" w:rsidRPr="003F5A23" w:rsidRDefault="00036D9A" w:rsidP="00036D9A">
                                <w:pPr>
                                  <w:ind w:left="0" w:firstLine="0"/>
                                </w:pPr>
                                <w:r>
                                  <w:t xml:space="preserve">ETP pour la </w:t>
                                </w:r>
                                <w:r w:rsidRPr="00DE34C1">
                                  <w:t>Catégorie de compétences  (X) sur la durée du marché</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560245" y="313038"/>
                            <a:ext cx="263268" cy="238898"/>
                          </a:xfrm>
                          <a:prstGeom prst="rect">
                            <a:avLst/>
                          </a:prstGeom>
                          <a:solidFill>
                            <a:srgbClr val="FFFFFF"/>
                          </a:solidFill>
                          <a:ln w="9525">
                            <a:noFill/>
                            <a:miter lim="800000"/>
                            <a:headEnd/>
                            <a:tailEnd/>
                          </a:ln>
                        </wps:spPr>
                        <wps:txbx>
                          <w:txbxContent>
                            <w:p w14:paraId="7F6DD37B" w14:textId="77777777" w:rsidR="00036D9A" w:rsidRPr="00A72BF9" w:rsidRDefault="00036D9A" w:rsidP="00036D9A">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B00E15" id="Group 1" o:spid="_x0000_s1026" style="position:absolute;left:0;text-align:left;margin-left:0;margin-top:2.75pt;width:482.85pt;height:81.05pt;z-index:251665920;mso-position-horizontal:left;mso-position-horizontal-relative:margin;mso-width-relative:margin;mso-height-relative:margin" coordorigin="-659,76" coordsize="61323,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1OgQAALsQAAAOAAAAZHJzL2Uyb0RvYy54bWzsWNtu3DYQfS/QfyD0bq9E6g6vg3QTGwXS&#10;NqjTD+BK1EqoRKokba3z9R2OLmvZDtCkaJ0U1cNalDjDmcOjM0NfvDp2LbkT2jRKbr3g3PeIkIUq&#10;G3nYer99uDpLPWIslyVvlRRb714Y79Xl999dDH0uqKpVWwpNwIk0+dBvvdraPt9sTFGLjptz1QsJ&#10;LyulO25hqA+bUvMBvHfthvp+vBmULnutCmEMPH0zvvQu0X9VicL+UlVGWNJuPYjN4q/G37373Vxe&#10;8PygeV83xRQG/4IoOt5IWHRx9YZbTm5188RV1xRaGVXZ80J1G1VVTSEwB8gm8B9lc63VbY+5HPLh&#10;0C8wAbSPcPpit8XPd9e6v+nfa0Bi6A+ABY5cLsdKd+4vREmOCNn9Apk4WlLAwzhglEWwyQW8C3ya&#10;MZaOoBY1IO/szuIo80OPwIQkDoP57duVh+zkIQoTN2czB7BZhbUMxnAh/veaNCUsHgZ+Gmd+CktJ&#10;3gHXED5CnTNn9RmpPhvyOuWnAfN8SZmmWRTHmPJZkAQsey5rFjA2Z838jCEZP5k1fB7mxADz9xhw&#10;U/NeILGMg2VCEBgYZ3HEYI8mBD+4nH9QxxlEnO3IQuwRHgPoSHrTv1PF74ZItau5PIjXWquhFryE&#10;MDFz2MLF1G2GyY1zsh9+UiVsFL+1Ch09YhylSeo7kIA6KxznrWBJkiYUgHbsi5KMJdmKOjzvtbHX&#10;QnXE3Ww9DYKAK/G7d8aOLJunOKob1TblVdO2ONCH/a7V5I6DeFzhNXlfTWslGbZeFtEIPUvl7ME1&#10;z7vGgri1Tbf1Ut9dzpznDpm3ssR7y5t2vIedbyXQfkZnxMke90eY6B7uVXkPoGk1ihiILtzUSn/0&#10;yAACtvXMH7dcC4+0P0oAPgvC0CkeDsIooTDQD9/sH77hsgBXW896ZLzdWVRJxKF/DRt01SBep0im&#10;WIGWY3z/OD9ZlgYRS0NQm/EDf2F6BlkC10hPmsLHM+3vzM4Qruw/z85RfEeR/Z+kHvWBCkkA0vWV&#10;sPRBLYqjlLJRg2aOguKDMkzFLGZBmoSTxs1aPMvjt6ygyNGpEXhBjkrlhLR6cSGNGfPTAJuyUUhv&#10;rObNobZkp6SEEqk0wbrtxB76g52c2sOxbruaMLNj6g2pH8fQ6GClpgmNIgSb5zPNQh+0MojGQr1u&#10;dJ7U6LaRrjfh+SdqtKuSjyu1Oy6IpVbb49h1rGY9X1+NvW+F89fKX0UFPDk1NWufvCiEtLNfnO3M&#10;Kqj1i6GPYePZ5RTM2nCa70wFHk8+x3ixwJWVtItx10iln1v9BEU1zp87jDHvUzWHJgNbDyznp5b7&#10;XyrtKYuyLPUjKKZfR2mPYp+GwFfoK6FP9+dDzcxnGjMaT6ceytI0w0PP0rw/4fQ32XeiamK9ONHk&#10;BdrPv6CayFc4IQOHV0fwh2Pk9+l/Dpd/AgAA//8DAFBLAwQUAAYACAAAACEAcK03rd0AAAAGAQAA&#10;DwAAAGRycy9kb3ducmV2LnhtbEyPQUvDQBSE74L/YXmCN7uJklRjNqUU9VQEW0G8vSavSWj2bchu&#10;k/Tf+zzpcZhh5pt8NdtOjTT41rGBeBGBIi5d1XJt4HP/evcIygfkCjvHZOBCHlbF9VWOWeUm/qBx&#10;F2olJewzNNCE0Gda+7Ihi37hemLxjm6wGEQOta4GnKTcdvo+ilJtsWVZaLCnTUPlaXe2Bt4mnNYP&#10;8cu4PR03l+998v61jcmY25t5/Qwq0Bz+wvCLL+hQCNPBnbnyqjMgR4KBJAEl5lOaLEEdJJUuU9BF&#10;rv/jFz8AAAD//wMAUEsBAi0AFAAGAAgAAAAhALaDOJL+AAAA4QEAABMAAAAAAAAAAAAAAAAAAAAA&#10;AFtDb250ZW50X1R5cGVzXS54bWxQSwECLQAUAAYACAAAACEAOP0h/9YAAACUAQAACwAAAAAAAAAA&#10;AAAAAAAvAQAAX3JlbHMvLnJlbHNQSwECLQAUAAYACAAAACEAv1/SdToEAAC7EAAADgAAAAAAAAAA&#10;AAAAAAAuAgAAZHJzL2Uyb0RvYy54bWxQSwECLQAUAAYACAAAACEAcK03rd0AAAAGAQAADwAAAAAA&#10;AAAAAAAAAACUBgAAZHJzL2Rvd25yZXYueG1sUEsFBgAAAAAEAAQA8wAAAJ4HAAAAAA==&#10;">
                <v:group id="Group 2" o:spid="_x0000_s1027" style="position:absolute;left:-659;top:76;width:61323;height:10295" coordorigin="2895,-1713" coordsize="61331,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22780;top:-1713;width:37787;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13779480" w14:textId="77777777" w:rsidR="00036D9A" w:rsidRPr="00224EAA" w:rsidRDefault="00036D9A" w:rsidP="00036D9A">
                          <w:pPr>
                            <w:jc w:val="center"/>
                          </w:pPr>
                          <w:r w:rsidRPr="00DE34C1">
                            <w:t>Nombre total d'heures de travail estimé sur la durée du marché dans la catégorie de compétences</w:t>
                          </w:r>
                          <w:r w:rsidRPr="00DE34C1" w:rsidDel="00224EAA">
                            <w:t xml:space="preserve"> </w:t>
                          </w:r>
                          <w:r w:rsidRPr="00224EAA">
                            <w:t>(X)</w:t>
                          </w:r>
                        </w:p>
                      </w:txbxContent>
                    </v:textbox>
                  </v:shape>
                  <v:shape id="Text Box 2" o:spid="_x0000_s1029" type="#_x0000_t202" style="position:absolute;left:19777;top:2801;width:44449;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315976B4" w14:textId="77777777" w:rsidR="00036D9A" w:rsidRPr="009F2553" w:rsidRDefault="00036D9A" w:rsidP="00036D9A">
                          <w:pPr>
                            <w:jc w:val="center"/>
                          </w:pPr>
                          <w:r w:rsidRPr="00DE34C1">
                            <w:t xml:space="preserve">Nombre d'heures de travail à temps plein </w:t>
                          </w:r>
                          <w:r>
                            <w:t>prévu</w:t>
                          </w:r>
                          <w:r w:rsidRPr="00DE34C1">
                            <w:t>es estimées par an multiplié par la durée estimée du marché (en années)</w:t>
                          </w:r>
                        </w:p>
                      </w:txbxContent>
                    </v:textbox>
                  </v:shape>
                  <v:shape id="Text Box 2" o:spid="_x0000_s1030"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37C4EFE6" w14:textId="77777777" w:rsidR="00036D9A" w:rsidRPr="003F5A23" w:rsidRDefault="00036D9A" w:rsidP="00036D9A">
                          <w:pPr>
                            <w:ind w:left="0" w:firstLine="0"/>
                          </w:pPr>
                          <w:r>
                            <w:t xml:space="preserve">ETP pour la </w:t>
                          </w:r>
                          <w:r w:rsidRPr="00DE34C1">
                            <w:t>Catégorie de compétences  (X) sur la durée du marché</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Text Box 2" o:spid="_x0000_s1032" type="#_x0000_t202" style="position:absolute;left:1560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7F6DD37B" w14:textId="77777777" w:rsidR="00036D9A" w:rsidRPr="00A72BF9" w:rsidRDefault="00036D9A" w:rsidP="00036D9A">
                        <w:pPr>
                          <w:jc w:val="center"/>
                        </w:pPr>
                        <w:r w:rsidRPr="00A72BF9">
                          <w:t>=</w:t>
                        </w:r>
                      </w:p>
                    </w:txbxContent>
                  </v:textbox>
                </v:shape>
                <w10:wrap anchorx="margin"/>
              </v:group>
            </w:pict>
          </mc:Fallback>
        </mc:AlternateContent>
      </w:r>
    </w:p>
    <w:p w14:paraId="2059DDA9" w14:textId="77777777" w:rsidR="00036D9A" w:rsidRDefault="00036D9A" w:rsidP="00036D9A"/>
    <w:p w14:paraId="32995976" w14:textId="77777777" w:rsidR="00036D9A" w:rsidRDefault="00036D9A" w:rsidP="00036D9A"/>
    <w:p w14:paraId="4009DF21" w14:textId="77777777" w:rsidR="00036D9A" w:rsidRDefault="00036D9A" w:rsidP="00036D9A">
      <w:pPr>
        <w:rPr>
          <w:b/>
          <w:bCs/>
        </w:rPr>
      </w:pPr>
    </w:p>
    <w:p w14:paraId="55C1D7F8" w14:textId="77777777" w:rsidR="00036D9A" w:rsidRPr="00DE34C1" w:rsidRDefault="00036D9A" w:rsidP="00036D9A">
      <w:pPr>
        <w:numPr>
          <w:ilvl w:val="0"/>
          <w:numId w:val="248"/>
        </w:numPr>
        <w:spacing w:after="120"/>
      </w:pPr>
      <w:r w:rsidRPr="00DE34C1">
        <w:t>Le pourcentage du total des ETP à pourvoir par la main-d'œuvre locale par catégorie de compétences ;</w:t>
      </w:r>
    </w:p>
    <w:p w14:paraId="08871CEA" w14:textId="77777777" w:rsidR="00036D9A" w:rsidRPr="00DE34C1" w:rsidRDefault="00036D9A" w:rsidP="00036D9A">
      <w:pPr>
        <w:numPr>
          <w:ilvl w:val="0"/>
          <w:numId w:val="248"/>
        </w:numPr>
        <w:spacing w:after="120"/>
      </w:pPr>
      <w:r w:rsidRPr="00DE34C1">
        <w:t>La</w:t>
      </w:r>
      <w:r w:rsidRPr="007404E8">
        <w:rPr>
          <w:b/>
          <w:bCs/>
        </w:rPr>
        <w:t xml:space="preserve"> </w:t>
      </w:r>
      <w:r w:rsidRPr="00DE34C1">
        <w:t>stratégie d'embauche proposée (par exemple, embauche directe, sous-traitance) ;</w:t>
      </w:r>
    </w:p>
    <w:p w14:paraId="426CEBFD" w14:textId="77777777" w:rsidR="00036D9A" w:rsidRPr="00DE34C1" w:rsidRDefault="00036D9A" w:rsidP="00036D9A">
      <w:pPr>
        <w:numPr>
          <w:ilvl w:val="0"/>
          <w:numId w:val="248"/>
        </w:numPr>
        <w:spacing w:after="120"/>
      </w:pPr>
      <w:r>
        <w:t>P</w:t>
      </w:r>
      <w:r w:rsidRPr="00DE34C1">
        <w:t>rojet ou programme de formation, de développement des compétences ou de perfectionnement de la main-d'œuvre locale</w:t>
      </w:r>
      <w:r>
        <w:t>, éventuellement</w:t>
      </w:r>
      <w:r w:rsidRPr="00DE34C1">
        <w:t>.</w:t>
      </w:r>
    </w:p>
    <w:p w14:paraId="67A61E7A" w14:textId="77777777" w:rsidR="00036D9A" w:rsidRPr="007404E8" w:rsidRDefault="00036D9A" w:rsidP="00036D9A">
      <w:pPr>
        <w:spacing w:after="120"/>
        <w:ind w:left="0" w:firstLine="0"/>
        <w:rPr>
          <w:b/>
          <w:bCs/>
        </w:rPr>
      </w:pPr>
      <w:r w:rsidRPr="007404E8">
        <w:rPr>
          <w:b/>
          <w:bCs/>
          <w:u w:val="single"/>
        </w:rPr>
        <w:t xml:space="preserve">Cette </w:t>
      </w:r>
      <w:r>
        <w:rPr>
          <w:b/>
          <w:bCs/>
          <w:u w:val="single"/>
        </w:rPr>
        <w:t>D</w:t>
      </w:r>
      <w:r w:rsidRPr="007404E8">
        <w:rPr>
          <w:b/>
          <w:bCs/>
          <w:u w:val="single"/>
        </w:rPr>
        <w:t xml:space="preserve">éclaration </w:t>
      </w:r>
      <w:r>
        <w:rPr>
          <w:b/>
          <w:bCs/>
          <w:u w:val="single"/>
        </w:rPr>
        <w:t>d’engagement</w:t>
      </w:r>
      <w:r w:rsidRPr="007404E8">
        <w:rPr>
          <w:b/>
          <w:bCs/>
          <w:u w:val="single"/>
        </w:rPr>
        <w:t xml:space="preserve"> ne doit pas inclure d'informations financières (par exemple, les</w:t>
      </w:r>
      <w:r>
        <w:rPr>
          <w:b/>
          <w:bCs/>
          <w:u w:val="single"/>
        </w:rPr>
        <w:t xml:space="preserve"> salaires en termes monétaires/dollar)</w:t>
      </w:r>
      <w:r w:rsidRPr="007404E8">
        <w:rPr>
          <w:b/>
          <w:bCs/>
          <w:u w:val="single"/>
        </w:rPr>
        <w:t xml:space="preserve"> </w:t>
      </w:r>
    </w:p>
    <w:p w14:paraId="6AEC18CB" w14:textId="77777777" w:rsidR="00036D9A" w:rsidRPr="003D2F0E" w:rsidRDefault="00036D9A" w:rsidP="00036D9A">
      <w:pPr>
        <w:spacing w:after="120"/>
      </w:pPr>
      <w:r w:rsidRPr="003D2F0E">
        <w:rPr>
          <w:b/>
          <w:bCs/>
        </w:rPr>
        <w:t>Notes à l'intention des Soumissionnaires :</w:t>
      </w:r>
    </w:p>
    <w:p w14:paraId="7E8001DA" w14:textId="77777777" w:rsidR="00036D9A" w:rsidRPr="003D2F0E" w:rsidRDefault="00036D9A" w:rsidP="00036D9A">
      <w:pPr>
        <w:spacing w:after="120"/>
      </w:pPr>
      <w:r w:rsidRPr="003D2F0E">
        <w:t>[1]</w:t>
      </w:r>
      <w:r>
        <w:t xml:space="preserve"> </w:t>
      </w:r>
      <w:r w:rsidRPr="003D2F0E">
        <w:t>La main-d'œuvre locale exclut le personnel étranger de l'Entrepreneur. Le personnel étranger qui travaille déjà dans le pays de l'Emprunteur dans le cadre d'un autre projet/contrat ne doit pas non plus être considéré comme de la main-d'œuvre locale.</w:t>
      </w:r>
    </w:p>
    <w:p w14:paraId="0FD40DCC" w14:textId="77777777" w:rsidR="00036D9A" w:rsidRPr="003D2F0E" w:rsidRDefault="00036D9A" w:rsidP="00036D9A">
      <w:pPr>
        <w:spacing w:after="120"/>
      </w:pPr>
      <w:hyperlink r:id="rId107" w:anchor="_ftnref2" w:history="1">
        <w:r w:rsidRPr="003D2F0E">
          <w:rPr>
            <w:rStyle w:val="Hyperlink"/>
          </w:rPr>
          <w:t>[2]</w:t>
        </w:r>
      </w:hyperlink>
      <w:r w:rsidRPr="003D2F0E">
        <w:t xml:space="preserve"> Aux fins de la présente exigence, le </w:t>
      </w:r>
      <w:r>
        <w:t>S</w:t>
      </w:r>
      <w:r w:rsidRPr="003D2F0E">
        <w:t xml:space="preserve">oumissionnaire doit considérer les « coûts » comme étant uniquement les </w:t>
      </w:r>
      <w:r>
        <w:t>traitements/salaire</w:t>
      </w:r>
      <w:r w:rsidRPr="003D2F0E">
        <w:t xml:space="preserve">s. </w:t>
      </w:r>
    </w:p>
    <w:p w14:paraId="5521F97D" w14:textId="77777777" w:rsidR="00036D9A" w:rsidRPr="003D2F0E" w:rsidRDefault="00036D9A" w:rsidP="00036D9A">
      <w:pPr>
        <w:spacing w:after="120"/>
      </w:pPr>
      <w:hyperlink r:id="rId108" w:anchor="_ftnref3" w:history="1">
        <w:r w:rsidRPr="003D2F0E">
          <w:rPr>
            <w:rStyle w:val="Hyperlink"/>
          </w:rPr>
          <w:t>[3]</w:t>
        </w:r>
      </w:hyperlink>
      <w:r w:rsidRPr="003D2F0E">
        <w:t xml:space="preserve"> L'ETP doit être calculé pour chaque catégorie de compétences. Les catégories de compétences sont les suivantes : main-d'œuvre qualifiée, semi-qualifiée et non qualifiée.</w:t>
      </w:r>
    </w:p>
    <w:p w14:paraId="5F0E0660" w14:textId="136D1AF6" w:rsidR="005B44F8" w:rsidRDefault="00036D9A" w:rsidP="00036D9A">
      <w:hyperlink r:id="rId109" w:anchor="_ftnref4" w:history="1">
        <w:r w:rsidRPr="003D2F0E">
          <w:rPr>
            <w:rStyle w:val="Hyperlink"/>
          </w:rPr>
          <w:t>[4]</w:t>
        </w:r>
      </w:hyperlink>
      <w:r w:rsidRPr="003D2F0E">
        <w:t xml:space="preserve"> Dans la formule, le nombre d'heures de travail à temps plein </w:t>
      </w:r>
      <w:r>
        <w:t>prévu</w:t>
      </w:r>
      <w:r w:rsidRPr="003D2F0E">
        <w:t xml:space="preserve">es par travailleur et par an peut être estimé sur la base des spécificités du </w:t>
      </w:r>
      <w:r>
        <w:t>marché</w:t>
      </w:r>
      <w:r w:rsidRPr="003D2F0E">
        <w:t xml:space="preserve">, à l'aide d'un calcul tel que : 40 </w:t>
      </w:r>
      <w:r w:rsidRPr="003D2F0E">
        <w:lastRenderedPageBreak/>
        <w:t xml:space="preserve">heures/semaine x 52 semaines/an = 2080 heures/an. Ce </w:t>
      </w:r>
      <w:r>
        <w:t>nomb</w:t>
      </w:r>
      <w:r w:rsidRPr="003D2F0E">
        <w:t xml:space="preserve">re peut être multiplié par la durée estimée (en années) du </w:t>
      </w:r>
      <w:r>
        <w:t>marché</w:t>
      </w:r>
      <w:r w:rsidRPr="003D2F0E">
        <w:t>.</w:t>
      </w:r>
    </w:p>
    <w:p w14:paraId="6C737E14" w14:textId="77777777" w:rsidR="00F07310" w:rsidRDefault="00F07310" w:rsidP="00424F7F">
      <w:pPr>
        <w:ind w:left="0" w:firstLine="0"/>
      </w:pPr>
    </w:p>
    <w:p w14:paraId="532E31AE" w14:textId="5DA35B1F" w:rsidR="00075815" w:rsidRPr="00A76396" w:rsidRDefault="003D06AE" w:rsidP="00A76396">
      <w:pPr>
        <w:pStyle w:val="Sec4head1"/>
      </w:pPr>
      <w:r>
        <w:rPr>
          <w:b w:val="0"/>
          <w:sz w:val="24"/>
        </w:rPr>
        <w:br w:type="page"/>
      </w:r>
      <w:bookmarkStart w:id="544" w:name="_Toc123746139"/>
      <w:bookmarkStart w:id="545" w:name="_Toc138934642"/>
      <w:bookmarkStart w:id="546" w:name="_Toc206853393"/>
      <w:bookmarkStart w:id="547" w:name="_Toc206853511"/>
      <w:r w:rsidR="00075815" w:rsidRPr="00A76396">
        <w:lastRenderedPageBreak/>
        <w:t xml:space="preserve">Qualification du </w:t>
      </w:r>
      <w:r w:rsidR="00E5775E" w:rsidRPr="00A76396">
        <w:t>S</w:t>
      </w:r>
      <w:r w:rsidR="00075815" w:rsidRPr="00A76396">
        <w:t>oumissionnaire</w:t>
      </w:r>
      <w:bookmarkEnd w:id="544"/>
      <w:r w:rsidR="00075815" w:rsidRPr="00A76396">
        <w:t xml:space="preserve"> après </w:t>
      </w:r>
      <w:r w:rsidR="00245679" w:rsidRPr="00A76396">
        <w:t>une</w:t>
      </w:r>
      <w:r w:rsidR="00075815" w:rsidRPr="00A76396">
        <w:t xml:space="preserve"> </w:t>
      </w:r>
      <w:r w:rsidR="00E5775E" w:rsidRPr="00A76396">
        <w:t>P</w:t>
      </w:r>
      <w:r w:rsidR="00075815" w:rsidRPr="00A76396">
        <w:t>réqualification</w:t>
      </w:r>
      <w:bookmarkEnd w:id="545"/>
      <w:bookmarkEnd w:id="546"/>
      <w:bookmarkEnd w:id="547"/>
    </w:p>
    <w:p w14:paraId="2E34C48B" w14:textId="2782B279" w:rsidR="00075815" w:rsidRPr="00085ED5" w:rsidRDefault="00075815" w:rsidP="00424F7F">
      <w:pPr>
        <w:tabs>
          <w:tab w:val="left" w:pos="-720"/>
        </w:tabs>
        <w:suppressAutoHyphens/>
        <w:spacing w:before="360" w:after="240"/>
        <w:ind w:left="180" w:right="288" w:firstLine="0"/>
        <w:rPr>
          <w:color w:val="000000" w:themeColor="text1"/>
        </w:rPr>
      </w:pPr>
      <w:r w:rsidRPr="00E73846">
        <w:rPr>
          <w:lang w:val="fr"/>
        </w:rPr>
        <w:t xml:space="preserve">Le </w:t>
      </w:r>
      <w:r w:rsidR="00245679">
        <w:rPr>
          <w:lang w:val="fr"/>
        </w:rPr>
        <w:t>S</w:t>
      </w:r>
      <w:r w:rsidRPr="00E73846">
        <w:rPr>
          <w:lang w:val="fr"/>
        </w:rPr>
        <w:t>oumissionnaire doit mettre à jour les informations fournies au cours de l’exercice de préqualification correspondant afin de démontrer qu’il continue</w:t>
      </w:r>
      <w:r>
        <w:rPr>
          <w:lang w:val="fr"/>
        </w:rPr>
        <w:t xml:space="preserve"> de</w:t>
      </w:r>
      <w:r w:rsidRPr="00E73846">
        <w:rPr>
          <w:lang w:val="fr"/>
        </w:rPr>
        <w:t xml:space="preserve"> répondre aux critères utilisés au moment de la pré</w:t>
      </w:r>
      <w:r w:rsidR="00245679">
        <w:rPr>
          <w:lang w:val="fr"/>
        </w:rPr>
        <w:t xml:space="preserve">qualification </w:t>
      </w:r>
      <w:r w:rsidRPr="00E73846">
        <w:rPr>
          <w:lang w:val="fr"/>
        </w:rPr>
        <w:t>en ce qui concerne:</w:t>
      </w:r>
    </w:p>
    <w:p w14:paraId="3964C44A" w14:textId="77777777"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Éligibilité</w:t>
      </w:r>
    </w:p>
    <w:p w14:paraId="69CB22C5" w14:textId="1876FB36" w:rsidR="00075815" w:rsidRPr="00085ED5" w:rsidRDefault="00BA40A3" w:rsidP="00AE5014">
      <w:pPr>
        <w:numPr>
          <w:ilvl w:val="0"/>
          <w:numId w:val="160"/>
        </w:numPr>
        <w:tabs>
          <w:tab w:val="left" w:pos="-720"/>
        </w:tabs>
        <w:suppressAutoHyphens/>
        <w:spacing w:before="240" w:after="240"/>
        <w:ind w:left="907" w:right="288"/>
        <w:jc w:val="left"/>
      </w:pPr>
      <w:r>
        <w:rPr>
          <w:lang w:val="fr"/>
        </w:rPr>
        <w:t>Non-</w:t>
      </w:r>
      <w:r w:rsidRPr="00E73846">
        <w:rPr>
          <w:lang w:val="fr"/>
        </w:rPr>
        <w:t xml:space="preserve">exécution </w:t>
      </w:r>
      <w:r w:rsidR="00101CEE">
        <w:rPr>
          <w:lang w:val="fr"/>
        </w:rPr>
        <w:t>d</w:t>
      </w:r>
      <w:r>
        <w:rPr>
          <w:lang w:val="fr"/>
        </w:rPr>
        <w:t>e</w:t>
      </w:r>
      <w:r w:rsidR="00101CEE">
        <w:rPr>
          <w:lang w:val="fr"/>
        </w:rPr>
        <w:t xml:space="preserve"> </w:t>
      </w:r>
      <w:r w:rsidR="00075815" w:rsidRPr="00E73846">
        <w:rPr>
          <w:lang w:val="fr"/>
        </w:rPr>
        <w:t>contrat, litiges en cours et historique des litiges</w:t>
      </w:r>
    </w:p>
    <w:p w14:paraId="3101E23E" w14:textId="77777777"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Performance environnementale et sociale (SE) passée</w:t>
      </w:r>
    </w:p>
    <w:p w14:paraId="305135F9" w14:textId="5C059D1A"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 xml:space="preserve">Disqualification SEA et/ou SH </w:t>
      </w:r>
      <w:r w:rsidR="00245679">
        <w:rPr>
          <w:lang w:val="fr"/>
        </w:rPr>
        <w:t>par la B</w:t>
      </w:r>
      <w:r w:rsidRPr="00E73846">
        <w:rPr>
          <w:lang w:val="fr"/>
        </w:rPr>
        <w:t>anque</w:t>
      </w:r>
    </w:p>
    <w:p w14:paraId="369055F1" w14:textId="6AD7755D"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 xml:space="preserve">Situation </w:t>
      </w:r>
      <w:r w:rsidR="00BA40A3" w:rsidRPr="00E73846">
        <w:rPr>
          <w:lang w:val="fr"/>
        </w:rPr>
        <w:t xml:space="preserve">et </w:t>
      </w:r>
      <w:r w:rsidR="00BA40A3">
        <w:rPr>
          <w:lang w:val="fr"/>
        </w:rPr>
        <w:t>Performance</w:t>
      </w:r>
      <w:r w:rsidR="00BA40A3" w:rsidRPr="00E73846">
        <w:rPr>
          <w:lang w:val="fr"/>
        </w:rPr>
        <w:t xml:space="preserve"> </w:t>
      </w:r>
      <w:r w:rsidRPr="00E73846">
        <w:rPr>
          <w:lang w:val="fr"/>
        </w:rPr>
        <w:t>financière</w:t>
      </w:r>
      <w:r w:rsidR="00BA40A3">
        <w:rPr>
          <w:lang w:val="fr"/>
        </w:rPr>
        <w:t>s</w:t>
      </w:r>
      <w:r w:rsidRPr="00E73846">
        <w:rPr>
          <w:lang w:val="fr"/>
        </w:rPr>
        <w:t xml:space="preserve"> </w:t>
      </w:r>
    </w:p>
    <w:p w14:paraId="5A3DD923" w14:textId="66BE6FF0" w:rsidR="00075815" w:rsidRDefault="00075815" w:rsidP="00245679">
      <w:pPr>
        <w:tabs>
          <w:tab w:val="left" w:pos="-720"/>
        </w:tabs>
        <w:suppressAutoHyphens/>
        <w:spacing w:before="360" w:after="240"/>
        <w:ind w:left="180" w:right="288" w:firstLine="0"/>
        <w:rPr>
          <w:lang w:val="fr"/>
        </w:rPr>
      </w:pPr>
      <w:r w:rsidRPr="00E73846">
        <w:rPr>
          <w:lang w:val="fr"/>
        </w:rPr>
        <w:t xml:space="preserve">À cette fin, le </w:t>
      </w:r>
      <w:r w:rsidR="00245679">
        <w:rPr>
          <w:lang w:val="fr"/>
        </w:rPr>
        <w:t>S</w:t>
      </w:r>
      <w:r w:rsidRPr="00E73846">
        <w:rPr>
          <w:lang w:val="fr"/>
        </w:rPr>
        <w:t xml:space="preserve">oumissionnaire doit utiliser les formulaires pertinents inclus dans la présente </w:t>
      </w:r>
      <w:r w:rsidR="00BA40A3">
        <w:rPr>
          <w:lang w:val="fr"/>
        </w:rPr>
        <w:t>S</w:t>
      </w:r>
      <w:r w:rsidRPr="00E73846">
        <w:rPr>
          <w:lang w:val="fr"/>
        </w:rPr>
        <w:t>ection.</w:t>
      </w:r>
    </w:p>
    <w:p w14:paraId="124378BE" w14:textId="77777777" w:rsidR="00E5775E" w:rsidRDefault="00E5775E">
      <w:pPr>
        <w:rPr>
          <w:b/>
          <w:sz w:val="28"/>
        </w:rPr>
      </w:pPr>
      <w:r>
        <w:br w:type="page"/>
      </w:r>
    </w:p>
    <w:p w14:paraId="56FC0F4E" w14:textId="5EEBAC72" w:rsidR="00C41C20" w:rsidRPr="006C1597" w:rsidRDefault="00C41C20" w:rsidP="00C41C20">
      <w:pPr>
        <w:pStyle w:val="Sec4head2"/>
      </w:pPr>
      <w:bookmarkStart w:id="548" w:name="_Toc138934643"/>
      <w:bookmarkStart w:id="549" w:name="_Toc206853394"/>
      <w:bookmarkStart w:id="550" w:name="_Toc206853512"/>
      <w:r w:rsidRPr="006C1597">
        <w:lastRenderedPageBreak/>
        <w:t xml:space="preserve">Formulaire ELI – 1.1 : </w:t>
      </w:r>
      <w:r>
        <w:br/>
      </w:r>
      <w:r w:rsidRPr="006C1597">
        <w:t xml:space="preserve">Fiche de renseignements sur le </w:t>
      </w:r>
      <w:r>
        <w:t>S</w:t>
      </w:r>
      <w:r w:rsidRPr="006C1597">
        <w:t>oumissionnaire</w:t>
      </w:r>
      <w:bookmarkEnd w:id="548"/>
      <w:bookmarkEnd w:id="549"/>
      <w:bookmarkEnd w:id="550"/>
    </w:p>
    <w:p w14:paraId="1EE3F8E8" w14:textId="77777777" w:rsidR="00C41C20" w:rsidRPr="006C1597" w:rsidRDefault="00C41C20" w:rsidP="00C41C20">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2AD0A065"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20A5FA71" w14:textId="77777777" w:rsidR="00C41C20" w:rsidRPr="006C1597" w:rsidRDefault="00C41C20" w:rsidP="00C41C20">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C41C20" w:rsidRPr="006C1597" w14:paraId="0DA32768"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A8579ED"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C41C20" w:rsidRPr="006C1597" w14:paraId="6A8D88D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472B7DFF"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C41C20" w:rsidRPr="006C1597" w14:paraId="4400CB40"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2C7547B"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C41C20" w:rsidRPr="006C1597" w14:paraId="34C107F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D82248C"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C41C20" w:rsidRPr="006C1597" w14:paraId="6A56E4D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C5A96C5"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C41C20" w:rsidRPr="006C1597" w14:paraId="330DFC82"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229543CD" w14:textId="77777777" w:rsidR="00C41C20" w:rsidRPr="006C1597" w:rsidRDefault="00C41C20"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5356DE72"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46A0A67D"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1C1FD28B"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0BDCDCC4"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C41C20" w:rsidRPr="006C1597" w14:paraId="4E573947"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3A9CCEA2" w14:textId="77777777" w:rsidR="00C41C20" w:rsidRPr="006C1597" w:rsidRDefault="00C41C20"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2CAFFAAA" w14:textId="77777777" w:rsidR="00C41C20" w:rsidRPr="0058576B" w:rsidRDefault="00C41C20"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76300F1E" w14:textId="77777777" w:rsidR="00C41C20" w:rsidRPr="0058576B" w:rsidRDefault="00C41C20"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2CC0D70E" w14:textId="32D92D78" w:rsidR="00C41C20" w:rsidRPr="0058576B" w:rsidRDefault="00C41C20"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 :</w:t>
            </w:r>
          </w:p>
          <w:p w14:paraId="7D06EFF3" w14:textId="77777777" w:rsidR="00C41C20" w:rsidRDefault="00C41C20" w:rsidP="008B4186">
            <w:pPr>
              <w:pStyle w:val="ListParagraph"/>
              <w:spacing w:before="60" w:after="60"/>
              <w:ind w:left="1080" w:firstLine="0"/>
              <w:rPr>
                <w:spacing w:val="-2"/>
              </w:rPr>
            </w:pPr>
          </w:p>
          <w:p w14:paraId="0E304281" w14:textId="47601DC9"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juridiquement et financièrement autonome, </w:t>
            </w:r>
          </w:p>
          <w:p w14:paraId="6C7400D7" w14:textId="1CB3EFBB"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administrée selon les règles du droit commercial, et </w:t>
            </w:r>
          </w:p>
          <w:p w14:paraId="395117DD" w14:textId="6D58AF40" w:rsidR="00C41C20" w:rsidRPr="0058576B" w:rsidRDefault="00BA40A3" w:rsidP="00AE5014">
            <w:pPr>
              <w:pStyle w:val="ListParagraph"/>
              <w:numPr>
                <w:ilvl w:val="0"/>
                <w:numId w:val="46"/>
              </w:numPr>
              <w:spacing w:before="60" w:after="60"/>
              <w:ind w:left="1080" w:hanging="270"/>
              <w:rPr>
                <w:spacing w:val="-2"/>
              </w:rPr>
            </w:pPr>
            <w:r>
              <w:rPr>
                <w:spacing w:val="-2"/>
              </w:rPr>
              <w:t xml:space="preserve">n’est </w:t>
            </w:r>
            <w:r w:rsidR="00C41C20" w:rsidRPr="0058576B">
              <w:rPr>
                <w:spacing w:val="-2"/>
              </w:rPr>
              <w:t xml:space="preserve">pas sous la tutelle du </w:t>
            </w:r>
            <w:r w:rsidR="00C41C20" w:rsidRPr="006C1597">
              <w:t>Maître d’Ouvrage</w:t>
            </w:r>
            <w:r w:rsidR="00C41C20">
              <w:t>.</w:t>
            </w:r>
          </w:p>
          <w:p w14:paraId="770D5884" w14:textId="77777777" w:rsidR="00C41C20" w:rsidRPr="0058576B" w:rsidRDefault="00C41C20" w:rsidP="008B4186">
            <w:pPr>
              <w:pStyle w:val="ListParagraph"/>
              <w:spacing w:before="60" w:after="60"/>
              <w:ind w:left="1080" w:firstLine="0"/>
              <w:rPr>
                <w:spacing w:val="-2"/>
              </w:rPr>
            </w:pPr>
          </w:p>
          <w:p w14:paraId="5609BAFC" w14:textId="10183A80" w:rsidR="00C41C20" w:rsidRPr="00D60DBA" w:rsidRDefault="00C41C20"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002D5AAE"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10" w:history="1">
              <w:r w:rsidRPr="00424F7F">
                <w:rPr>
                  <w:szCs w:val="24"/>
                </w:rPr>
                <w:t>des Bénéficiaires Effectifs</w:t>
              </w:r>
            </w:hyperlink>
            <w:r w:rsidRPr="00424F7F">
              <w:rPr>
                <w:szCs w:val="24"/>
              </w:rPr>
              <w:t>.]</w:t>
            </w:r>
          </w:p>
        </w:tc>
      </w:tr>
    </w:tbl>
    <w:p w14:paraId="033D2992" w14:textId="77777777" w:rsidR="00C41C20" w:rsidRPr="006C1597" w:rsidRDefault="00C41C20" w:rsidP="00C41C20">
      <w:pPr>
        <w:numPr>
          <w:ilvl w:val="12"/>
          <w:numId w:val="0"/>
        </w:numPr>
        <w:tabs>
          <w:tab w:val="left" w:pos="2610"/>
        </w:tabs>
      </w:pPr>
    </w:p>
    <w:p w14:paraId="5C70722C" w14:textId="0C88EFC9" w:rsidR="00C41C20" w:rsidRPr="006C1597" w:rsidRDefault="00C41C20" w:rsidP="00C41C20">
      <w:pPr>
        <w:pStyle w:val="Sec4head2"/>
      </w:pPr>
      <w:r w:rsidRPr="006C1597">
        <w:br w:type="page"/>
      </w:r>
      <w:bookmarkStart w:id="551" w:name="_Toc138934644"/>
      <w:bookmarkStart w:id="552" w:name="_Toc206853395"/>
      <w:bookmarkStart w:id="553" w:name="_Toc206853513"/>
      <w:r w:rsidRPr="006C1597">
        <w:lastRenderedPageBreak/>
        <w:t xml:space="preserve">Formulaire ELI – 1.2 : </w:t>
      </w:r>
      <w:r>
        <w:br/>
      </w:r>
      <w:r w:rsidRPr="006C1597">
        <w:t>Fiche de renseignements sur chaque Partie d’un GE</w:t>
      </w:r>
      <w:bookmarkEnd w:id="551"/>
      <w:bookmarkEnd w:id="552"/>
      <w:bookmarkEnd w:id="553"/>
    </w:p>
    <w:p w14:paraId="60D8DB4D" w14:textId="50B221EB" w:rsidR="00C41C20" w:rsidRPr="006C1597" w:rsidRDefault="00C41C20" w:rsidP="00C41C20">
      <w:pPr>
        <w:ind w:left="0" w:firstLine="0"/>
        <w:rPr>
          <w:i/>
          <w:iCs/>
        </w:rPr>
      </w:pPr>
      <w:r w:rsidRPr="006C1597">
        <w:rPr>
          <w:i/>
          <w:iCs/>
        </w:rPr>
        <w:t xml:space="preserve">[Le Soumissionnaire remplit le tableau ci-dessous conformément aux instructions entre crochets. Le tableau doit être rempli par chaque membre/partenaire du groupement ou </w:t>
      </w:r>
      <w:r w:rsidR="00415A83">
        <w:rPr>
          <w:i/>
          <w:iCs/>
        </w:rPr>
        <w:t>Sous-Traitant spécialisé</w:t>
      </w:r>
      <w:r w:rsidRPr="006C1597">
        <w:rPr>
          <w:i/>
          <w:iCs/>
        </w:rPr>
        <w:t>.]</w:t>
      </w:r>
    </w:p>
    <w:p w14:paraId="7A61F73B"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1B567F9B" w14:textId="77777777" w:rsidR="00C41C20" w:rsidRPr="006C1597" w:rsidRDefault="00C41C20" w:rsidP="00C41C20">
      <w:pPr>
        <w:ind w:right="72"/>
        <w:jc w:val="right"/>
      </w:pPr>
      <w:r w:rsidRPr="006C1597">
        <w:rPr>
          <w:b/>
          <w:bCs/>
        </w:rPr>
        <w:t>AO No. :</w:t>
      </w:r>
      <w:r w:rsidRPr="006C1597">
        <w:t xml:space="preserve"> </w:t>
      </w:r>
      <w:r w:rsidRPr="006C1597">
        <w:rPr>
          <w:bCs/>
          <w:i/>
          <w:iCs/>
        </w:rPr>
        <w:t>[insérer le numéro de l’Appel d’Offres]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C41C20" w:rsidRPr="006C1597" w14:paraId="2A55472C" w14:textId="77777777" w:rsidTr="008B4186">
        <w:trPr>
          <w:cantSplit/>
        </w:trPr>
        <w:tc>
          <w:tcPr>
            <w:tcW w:w="9379" w:type="dxa"/>
          </w:tcPr>
          <w:p w14:paraId="606A29CF" w14:textId="77777777" w:rsidR="00C41C20" w:rsidRPr="006C1597" w:rsidRDefault="00C41C20"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63D2D57F" w14:textId="77777777" w:rsidR="00C41C20" w:rsidRPr="006C1597" w:rsidRDefault="00C41C20" w:rsidP="008B4186">
            <w:pPr>
              <w:spacing w:before="60" w:after="60"/>
              <w:ind w:left="214" w:hanging="196"/>
            </w:pPr>
          </w:p>
        </w:tc>
      </w:tr>
      <w:tr w:rsidR="00C41C20" w:rsidRPr="006C1597" w14:paraId="6AEA65D6" w14:textId="77777777" w:rsidTr="008B4186">
        <w:trPr>
          <w:cantSplit/>
        </w:trPr>
        <w:tc>
          <w:tcPr>
            <w:tcW w:w="9379" w:type="dxa"/>
          </w:tcPr>
          <w:p w14:paraId="24983B40" w14:textId="77777777" w:rsidR="00C41C20" w:rsidRPr="006C1597" w:rsidRDefault="00C41C20"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7F25DF09" w14:textId="77777777" w:rsidR="00C41C20" w:rsidRPr="006C1597" w:rsidRDefault="00C41C20" w:rsidP="008B4186">
            <w:pPr>
              <w:spacing w:before="60" w:after="60"/>
              <w:ind w:left="214" w:hanging="196"/>
              <w:rPr>
                <w:spacing w:val="-2"/>
              </w:rPr>
            </w:pPr>
          </w:p>
        </w:tc>
      </w:tr>
      <w:tr w:rsidR="00C41C20" w:rsidRPr="006C1597" w14:paraId="01C5314A" w14:textId="77777777" w:rsidTr="008B4186">
        <w:trPr>
          <w:cantSplit/>
        </w:trPr>
        <w:tc>
          <w:tcPr>
            <w:tcW w:w="9379" w:type="dxa"/>
          </w:tcPr>
          <w:p w14:paraId="3D51AF77" w14:textId="77777777" w:rsidR="00C41C20" w:rsidRPr="006C1597" w:rsidRDefault="00C41C20"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C41C20" w:rsidRPr="006C1597" w14:paraId="034E0F81" w14:textId="77777777" w:rsidTr="008B4186">
        <w:trPr>
          <w:cantSplit/>
        </w:trPr>
        <w:tc>
          <w:tcPr>
            <w:tcW w:w="9379" w:type="dxa"/>
          </w:tcPr>
          <w:p w14:paraId="05009B2F" w14:textId="77777777" w:rsidR="00C41C20" w:rsidRPr="006C1597" w:rsidRDefault="00C41C20"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C41C20" w:rsidRPr="006C1597" w14:paraId="21EA270E" w14:textId="77777777" w:rsidTr="008B4186">
        <w:trPr>
          <w:cantSplit/>
        </w:trPr>
        <w:tc>
          <w:tcPr>
            <w:tcW w:w="9379" w:type="dxa"/>
          </w:tcPr>
          <w:p w14:paraId="64B57F86" w14:textId="77777777" w:rsidR="00C41C20" w:rsidRPr="006C1597" w:rsidRDefault="00C41C20"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C41C20" w:rsidRPr="006C1597" w14:paraId="261E0743" w14:textId="77777777" w:rsidTr="008B4186">
        <w:trPr>
          <w:cantSplit/>
        </w:trPr>
        <w:tc>
          <w:tcPr>
            <w:tcW w:w="9379" w:type="dxa"/>
          </w:tcPr>
          <w:p w14:paraId="2EE912D6" w14:textId="77777777" w:rsidR="00C41C20" w:rsidRPr="006C1597" w:rsidRDefault="00C41C20"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3E8471E9" w14:textId="77777777" w:rsidR="00C41C20" w:rsidRPr="006C1597" w:rsidRDefault="00C41C20"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7A12CD22" w14:textId="77777777" w:rsidR="00C41C20" w:rsidRPr="006C1597" w:rsidRDefault="00C41C20"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3E549B38" w14:textId="77777777" w:rsidR="00C41C20" w:rsidRPr="006C1597" w:rsidRDefault="00C41C20"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4ED39593" w14:textId="77777777" w:rsidR="00C41C20" w:rsidRPr="006C1597" w:rsidRDefault="00C41C20"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C41C20" w:rsidRPr="006C1597" w14:paraId="0F37EAA7" w14:textId="77777777" w:rsidTr="008B4186">
        <w:trPr>
          <w:cantSplit/>
        </w:trPr>
        <w:tc>
          <w:tcPr>
            <w:tcW w:w="9379" w:type="dxa"/>
          </w:tcPr>
          <w:p w14:paraId="69096D87" w14:textId="77777777" w:rsidR="00C41C20" w:rsidRPr="006C1597" w:rsidRDefault="00C41C20"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29BBCC3B" w14:textId="77777777" w:rsidR="00C41C20" w:rsidRPr="00D60DBA" w:rsidRDefault="00C41C20"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2496B466" w14:textId="77777777" w:rsidR="00C41C20" w:rsidRDefault="00C41C20"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4493730A" w14:textId="77777777" w:rsidR="00C41C20" w:rsidRPr="00D60DBA" w:rsidRDefault="00C41C20" w:rsidP="008B4186">
            <w:pPr>
              <w:pStyle w:val="ListParagraph"/>
              <w:tabs>
                <w:tab w:val="left" w:pos="432"/>
              </w:tabs>
              <w:spacing w:before="60" w:after="60"/>
              <w:ind w:left="638" w:firstLine="0"/>
              <w:rPr>
                <w:spacing w:val="-2"/>
              </w:rPr>
            </w:pPr>
          </w:p>
          <w:p w14:paraId="67B11322" w14:textId="6F60D701" w:rsidR="00C41C20" w:rsidRPr="00D60DBA" w:rsidRDefault="00C41C20"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00A5386A"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11" w:history="1">
              <w:r w:rsidRPr="00424F7F">
                <w:rPr>
                  <w:szCs w:val="24"/>
                </w:rPr>
                <w:t>des Bénéficiaires Effectifs</w:t>
              </w:r>
            </w:hyperlink>
            <w:r w:rsidRPr="00424F7F">
              <w:rPr>
                <w:szCs w:val="24"/>
              </w:rPr>
              <w:t>.</w:t>
            </w:r>
          </w:p>
        </w:tc>
      </w:tr>
    </w:tbl>
    <w:p w14:paraId="6F31C056" w14:textId="77777777" w:rsidR="00C41C20" w:rsidRPr="006C1597" w:rsidRDefault="00C41C20" w:rsidP="00C41C20">
      <w:pPr>
        <w:pStyle w:val="TOC1"/>
      </w:pPr>
    </w:p>
    <w:p w14:paraId="62ACA1DF" w14:textId="77777777" w:rsidR="00C41C20" w:rsidRPr="006C1597" w:rsidRDefault="00C41C20" w:rsidP="00C41C20">
      <w:pPr>
        <w:pStyle w:val="Sec4head2"/>
      </w:pPr>
      <w:bookmarkStart w:id="554" w:name="_Toc138934645"/>
      <w:bookmarkStart w:id="555" w:name="_Toc206853396"/>
      <w:bookmarkStart w:id="556" w:name="_Toc206853514"/>
      <w:r w:rsidRPr="006C1597">
        <w:lastRenderedPageBreak/>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bookmarkEnd w:id="554"/>
      <w:bookmarkEnd w:id="555"/>
      <w:bookmarkEnd w:id="556"/>
    </w:p>
    <w:p w14:paraId="13CAC0F4" w14:textId="1DE4E14A" w:rsidR="00C41C20" w:rsidRPr="006C1597" w:rsidRDefault="00C41C20" w:rsidP="00C41C20">
      <w:pPr>
        <w:ind w:left="0" w:firstLine="0"/>
        <w:rPr>
          <w:i/>
        </w:rPr>
      </w:pPr>
      <w:r w:rsidRPr="006C1597">
        <w:rPr>
          <w:i/>
        </w:rPr>
        <w:t>[Le formulaire ci-dessous doit être rempli par le Soumissionnaire et par chaque partenaire dans le cas d’un GE</w:t>
      </w:r>
      <w:r w:rsidR="00C82DB9">
        <w:rPr>
          <w:i/>
        </w:rPr>
        <w:t xml:space="preserve"> uniquement </w:t>
      </w:r>
      <w:r w:rsidR="003621C3">
        <w:rPr>
          <w:i/>
        </w:rPr>
        <w:t>si</w:t>
      </w:r>
      <w:r w:rsidR="00BA40A3">
        <w:rPr>
          <w:i/>
        </w:rPr>
        <w:t xml:space="preserve"> les renseignements soumis</w:t>
      </w:r>
      <w:r w:rsidR="003621C3">
        <w:rPr>
          <w:i/>
        </w:rPr>
        <w:t xml:space="preserve"> au moment de la préqualification </w:t>
      </w:r>
      <w:r w:rsidR="00BA40A3">
        <w:rPr>
          <w:i/>
        </w:rPr>
        <w:t xml:space="preserve">nécessitent une </w:t>
      </w:r>
      <w:r w:rsidR="00AD4D70">
        <w:rPr>
          <w:i/>
        </w:rPr>
        <w:t>mise à jour</w:t>
      </w:r>
      <w:r w:rsidRPr="006C1597">
        <w:rPr>
          <w:i/>
        </w:rPr>
        <w:t xml:space="preserve">] </w:t>
      </w:r>
    </w:p>
    <w:p w14:paraId="64591B6B" w14:textId="77777777" w:rsidR="00C41C20" w:rsidRPr="006C1597" w:rsidRDefault="00C41C20" w:rsidP="00C41C20">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497DBC5A" w14:textId="77777777" w:rsidR="00C41C20" w:rsidRPr="006C1597" w:rsidRDefault="00C41C20" w:rsidP="00C41C20">
      <w:pPr>
        <w:tabs>
          <w:tab w:val="left" w:pos="2610"/>
        </w:tabs>
        <w:spacing w:before="120" w:after="120"/>
        <w:jc w:val="right"/>
      </w:pPr>
      <w:r w:rsidRPr="006C1597">
        <w:rPr>
          <w:b/>
          <w:bCs/>
        </w:rPr>
        <w:t>Date :</w:t>
      </w:r>
      <w:r w:rsidRPr="006C1597">
        <w:t xml:space="preserve"> </w:t>
      </w:r>
      <w:r w:rsidRPr="006C1597">
        <w:rPr>
          <w:i/>
        </w:rPr>
        <w:t>[insérer jour, mois, année]</w:t>
      </w:r>
    </w:p>
    <w:p w14:paraId="77AF926C" w14:textId="77777777" w:rsidR="00C41C20" w:rsidRPr="006C1597" w:rsidRDefault="00C41C20" w:rsidP="00C41C20">
      <w:pPr>
        <w:tabs>
          <w:tab w:val="left" w:pos="2610"/>
        </w:tabs>
        <w:spacing w:before="120" w:after="120"/>
        <w:jc w:val="right"/>
        <w:rPr>
          <w:b/>
          <w:bCs/>
          <w:i/>
          <w:iCs/>
        </w:rPr>
      </w:pPr>
      <w:r w:rsidRPr="006C1597">
        <w:rPr>
          <w:b/>
          <w:bCs/>
          <w:i/>
          <w:iCs/>
        </w:rPr>
        <w:t>ou</w:t>
      </w:r>
    </w:p>
    <w:p w14:paraId="25912F40" w14:textId="77777777" w:rsidR="00C41C20" w:rsidRPr="006C1597" w:rsidRDefault="00C41C20" w:rsidP="00C41C20">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4DCE6106" w14:textId="77777777" w:rsidR="00C41C20" w:rsidRPr="006C1597" w:rsidRDefault="00C41C20" w:rsidP="00C41C20">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016CF48E" w14:textId="77777777" w:rsidR="00C41C20" w:rsidRPr="006C1597" w:rsidRDefault="00C41C20" w:rsidP="00C41C20">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C41C20" w:rsidRPr="006C1597" w14:paraId="1DDA2929" w14:textId="77777777" w:rsidTr="008B4186">
        <w:trPr>
          <w:cantSplit/>
          <w:trHeight w:val="440"/>
        </w:trPr>
        <w:tc>
          <w:tcPr>
            <w:tcW w:w="9374" w:type="dxa"/>
            <w:gridSpan w:val="4"/>
          </w:tcPr>
          <w:p w14:paraId="4BEEA91A" w14:textId="33B6B2EB" w:rsidR="00C41C20" w:rsidRPr="00E6369F"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d’Evaluation et de Qualification</w:t>
            </w:r>
            <w:r w:rsidR="007A717D">
              <w:rPr>
                <w:rFonts w:ascii="Times New Roman" w:hAnsi="Times New Roman"/>
                <w:spacing w:val="-2"/>
                <w:lang w:val="fr-FR"/>
              </w:rPr>
              <w:t xml:space="preserve"> du document de Préqualification</w:t>
            </w:r>
          </w:p>
        </w:tc>
      </w:tr>
      <w:tr w:rsidR="00C41C20" w:rsidRPr="006C1597" w14:paraId="7117EB4D" w14:textId="77777777" w:rsidTr="008B4186">
        <w:trPr>
          <w:cantSplit/>
          <w:trHeight w:val="440"/>
        </w:trPr>
        <w:tc>
          <w:tcPr>
            <w:tcW w:w="9374" w:type="dxa"/>
            <w:gridSpan w:val="4"/>
          </w:tcPr>
          <w:p w14:paraId="5569B940" w14:textId="3B12434A" w:rsidR="00C41C20" w:rsidRDefault="00C41C20"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A699F7A" w14:textId="40E23ACA" w:rsidR="00C41C20" w:rsidRPr="00E6369F" w:rsidRDefault="00C41C20"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C41C20" w:rsidRPr="006C1597" w14:paraId="7864A649" w14:textId="77777777" w:rsidTr="008B4186">
        <w:trPr>
          <w:cantSplit/>
          <w:trHeight w:val="440"/>
        </w:trPr>
        <w:tc>
          <w:tcPr>
            <w:tcW w:w="1100" w:type="dxa"/>
            <w:vAlign w:val="bottom"/>
          </w:tcPr>
          <w:p w14:paraId="3DAADCF6"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5EEBAA19"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11E96E08"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432EE06E"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C41C20" w:rsidRPr="006C1597" w14:paraId="6E02025A" w14:textId="77777777" w:rsidTr="008B4186">
        <w:trPr>
          <w:cantSplit/>
          <w:trHeight w:val="935"/>
        </w:trPr>
        <w:tc>
          <w:tcPr>
            <w:tcW w:w="1100" w:type="dxa"/>
          </w:tcPr>
          <w:p w14:paraId="484C45EA"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3123048A"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2771F68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5A0A7A92"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5F0D065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11B9D0A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2086CA0C" w14:textId="77777777" w:rsidR="00C41C20" w:rsidRPr="006C1597" w:rsidRDefault="00C41C20" w:rsidP="008B4186">
            <w:pPr>
              <w:tabs>
                <w:tab w:val="left" w:pos="2610"/>
              </w:tabs>
              <w:spacing w:before="60" w:after="60"/>
              <w:ind w:left="0" w:firstLine="0"/>
              <w:jc w:val="left"/>
              <w:rPr>
                <w:i/>
                <w:spacing w:val="-2"/>
              </w:rPr>
            </w:pPr>
          </w:p>
        </w:tc>
      </w:tr>
      <w:tr w:rsidR="00C41C20" w:rsidRPr="006C1597" w14:paraId="39136072" w14:textId="77777777" w:rsidTr="008B4186">
        <w:trPr>
          <w:cantSplit/>
          <w:trHeight w:val="539"/>
        </w:trPr>
        <w:tc>
          <w:tcPr>
            <w:tcW w:w="9374" w:type="dxa"/>
            <w:gridSpan w:val="4"/>
          </w:tcPr>
          <w:p w14:paraId="5E212849" w14:textId="10A8D4AF" w:rsidR="00C41C20" w:rsidRPr="006C1597" w:rsidRDefault="00C41C20"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r w:rsidR="007A717D">
              <w:rPr>
                <w:spacing w:val="-2"/>
              </w:rPr>
              <w:t>du document de Préqualification</w:t>
            </w:r>
          </w:p>
        </w:tc>
      </w:tr>
      <w:tr w:rsidR="00C41C20" w:rsidRPr="006C1597" w14:paraId="76DBB92D" w14:textId="77777777" w:rsidTr="008B4186">
        <w:trPr>
          <w:cantSplit/>
          <w:trHeight w:val="935"/>
        </w:trPr>
        <w:tc>
          <w:tcPr>
            <w:tcW w:w="9374" w:type="dxa"/>
            <w:gridSpan w:val="4"/>
          </w:tcPr>
          <w:p w14:paraId="3767CCC8" w14:textId="42EC1FA2" w:rsidR="00C41C20" w:rsidRDefault="00C41C20"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29C49D85" w14:textId="1907E800" w:rsidR="00C41C20" w:rsidRPr="006C7665" w:rsidRDefault="00C41C20"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C41C20" w:rsidRPr="006C1597" w14:paraId="2C70B520" w14:textId="77777777" w:rsidTr="008B4186">
        <w:trPr>
          <w:cantSplit/>
        </w:trPr>
        <w:tc>
          <w:tcPr>
            <w:tcW w:w="1100" w:type="dxa"/>
            <w:vAlign w:val="bottom"/>
          </w:tcPr>
          <w:p w14:paraId="665BE696" w14:textId="77777777" w:rsidR="00C41C20" w:rsidRPr="006C1597" w:rsidRDefault="00C41C20"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6EA9F06A"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0879103E" w14:textId="77777777" w:rsidR="00C41C20" w:rsidRPr="006C1597" w:rsidRDefault="00C41C20"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2770C635"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12D5FCA1" w14:textId="77777777" w:rsidTr="008B4186">
        <w:trPr>
          <w:cantSplit/>
        </w:trPr>
        <w:tc>
          <w:tcPr>
            <w:tcW w:w="1100" w:type="dxa"/>
          </w:tcPr>
          <w:p w14:paraId="7AE1463E" w14:textId="77777777" w:rsidR="00C41C20" w:rsidRPr="006C1597" w:rsidRDefault="00C41C20"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2F50AC84"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4F6FE53" w14:textId="77777777" w:rsidR="00C41C20" w:rsidRPr="006C1597" w:rsidRDefault="00C41C20" w:rsidP="008B4186">
            <w:pPr>
              <w:tabs>
                <w:tab w:val="left" w:pos="2610"/>
              </w:tabs>
              <w:spacing w:before="60" w:after="60"/>
              <w:ind w:left="0" w:firstLine="0"/>
              <w:jc w:val="left"/>
              <w:rPr>
                <w:spacing w:val="-2"/>
              </w:rPr>
            </w:pPr>
            <w:r w:rsidRPr="006C1597">
              <w:rPr>
                <w:spacing w:val="-2"/>
              </w:rPr>
              <w:t>______</w:t>
            </w:r>
          </w:p>
        </w:tc>
        <w:tc>
          <w:tcPr>
            <w:tcW w:w="4364" w:type="dxa"/>
          </w:tcPr>
          <w:p w14:paraId="52877CB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32C9162F"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6764D367"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220EF77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3337D93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0095A03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072F905C"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6C1C601" w14:textId="77777777" w:rsidR="00C41C20" w:rsidRPr="006C1597" w:rsidRDefault="00C41C20" w:rsidP="008B4186">
            <w:pPr>
              <w:tabs>
                <w:tab w:val="left" w:pos="2610"/>
              </w:tabs>
              <w:spacing w:before="60" w:after="60"/>
              <w:ind w:left="0" w:firstLine="0"/>
              <w:jc w:val="left"/>
              <w:rPr>
                <w:i/>
                <w:spacing w:val="-2"/>
              </w:rPr>
            </w:pPr>
            <w:r w:rsidRPr="006C1597">
              <w:rPr>
                <w:spacing w:val="-2"/>
              </w:rPr>
              <w:t>______</w:t>
            </w:r>
          </w:p>
        </w:tc>
      </w:tr>
      <w:tr w:rsidR="00C41C20" w:rsidRPr="006C1597" w14:paraId="396627B8" w14:textId="77777777" w:rsidTr="008B4186">
        <w:trPr>
          <w:cantSplit/>
        </w:trPr>
        <w:tc>
          <w:tcPr>
            <w:tcW w:w="9374" w:type="dxa"/>
            <w:gridSpan w:val="4"/>
          </w:tcPr>
          <w:p w14:paraId="364969A1" w14:textId="1473186A" w:rsidR="00C41C20" w:rsidRPr="006C1597" w:rsidRDefault="00C41C20"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r w:rsidR="0086148F">
              <w:rPr>
                <w:spacing w:val="-2"/>
              </w:rPr>
              <w:t>du document de Préqualification</w:t>
            </w:r>
          </w:p>
        </w:tc>
      </w:tr>
      <w:tr w:rsidR="00C41C20" w:rsidRPr="006C1597" w14:paraId="4BBDEB5E" w14:textId="77777777" w:rsidTr="008B4186">
        <w:trPr>
          <w:cantSplit/>
        </w:trPr>
        <w:tc>
          <w:tcPr>
            <w:tcW w:w="9374" w:type="dxa"/>
            <w:gridSpan w:val="4"/>
          </w:tcPr>
          <w:p w14:paraId="1F0E9CB5" w14:textId="77777777" w:rsidR="00C41C20" w:rsidRDefault="00C41C20" w:rsidP="008B4186">
            <w:pPr>
              <w:pStyle w:val="ListParagraph"/>
              <w:tabs>
                <w:tab w:val="left" w:pos="2610"/>
              </w:tabs>
              <w:spacing w:before="60" w:after="60"/>
              <w:ind w:firstLine="0"/>
              <w:jc w:val="left"/>
              <w:rPr>
                <w:spacing w:val="-2"/>
              </w:rPr>
            </w:pPr>
          </w:p>
          <w:p w14:paraId="0E9E7D96" w14:textId="29B69DA6" w:rsidR="00C41C20" w:rsidRDefault="00C41C20"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6E2CE79A" w14:textId="6C6062FF" w:rsidR="00C41C20" w:rsidRPr="006C7665" w:rsidRDefault="00C41C20" w:rsidP="00143196">
            <w:pPr>
              <w:pStyle w:val="ListParagraph"/>
              <w:tabs>
                <w:tab w:val="left" w:pos="2610"/>
              </w:tabs>
              <w:spacing w:before="60" w:after="60"/>
              <w:ind w:firstLine="0"/>
              <w:jc w:val="left"/>
              <w:rPr>
                <w:spacing w:val="-2"/>
              </w:rPr>
            </w:pPr>
            <w:r>
              <w:rPr>
                <w:spacing w:val="-2"/>
              </w:rPr>
              <w:t xml:space="preserve">Antécédent de </w:t>
            </w:r>
            <w:r w:rsidRPr="006C7665">
              <w:rPr>
                <w:spacing w:val="-2"/>
              </w:rPr>
              <w:t>Litige</w:t>
            </w:r>
            <w:r>
              <w:rPr>
                <w:spacing w:val="-2"/>
              </w:rPr>
              <w:t xml:space="preserve">s </w:t>
            </w:r>
          </w:p>
        </w:tc>
      </w:tr>
      <w:tr w:rsidR="00C41C20" w:rsidRPr="006C1597" w14:paraId="72A3CB1F" w14:textId="77777777" w:rsidTr="008B4186">
        <w:trPr>
          <w:cantSplit/>
        </w:trPr>
        <w:tc>
          <w:tcPr>
            <w:tcW w:w="1100" w:type="dxa"/>
            <w:vAlign w:val="bottom"/>
          </w:tcPr>
          <w:p w14:paraId="4FFB48B1" w14:textId="77777777" w:rsidR="00C41C20" w:rsidRPr="006C1597" w:rsidRDefault="00C41C20"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6209C71"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5C1E9BB4"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1D481D96"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342888FA" w14:textId="77777777" w:rsidTr="008B4186">
        <w:trPr>
          <w:cantSplit/>
        </w:trPr>
        <w:tc>
          <w:tcPr>
            <w:tcW w:w="1100" w:type="dxa"/>
          </w:tcPr>
          <w:p w14:paraId="10B456FB" w14:textId="77777777" w:rsidR="00C41C20" w:rsidRPr="006C1597" w:rsidRDefault="00C41C20"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71799241"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[indiquer le montant]</w:t>
            </w:r>
          </w:p>
          <w:p w14:paraId="5FECB4DB" w14:textId="77777777" w:rsidR="00C41C20" w:rsidRPr="006C1597" w:rsidRDefault="00C41C20" w:rsidP="008B4186">
            <w:pPr>
              <w:tabs>
                <w:tab w:val="left" w:pos="2610"/>
              </w:tabs>
              <w:spacing w:before="60" w:after="60"/>
              <w:ind w:left="0" w:firstLine="0"/>
              <w:jc w:val="center"/>
              <w:rPr>
                <w:spacing w:val="-2"/>
              </w:rPr>
            </w:pPr>
            <w:r w:rsidRPr="006C1597">
              <w:rPr>
                <w:spacing w:val="-2"/>
              </w:rPr>
              <w:t>______</w:t>
            </w:r>
          </w:p>
        </w:tc>
        <w:tc>
          <w:tcPr>
            <w:tcW w:w="4364" w:type="dxa"/>
          </w:tcPr>
          <w:p w14:paraId="16E32F78"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24A0D6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494CFB2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294C4F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6F8DFCE6" w14:textId="77777777" w:rsidR="00C41C20" w:rsidRDefault="00C41C20"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52BFA64" w14:textId="77777777" w:rsidR="00C41C20" w:rsidRPr="006C1597" w:rsidRDefault="00C41C20" w:rsidP="008B4186">
            <w:pPr>
              <w:tabs>
                <w:tab w:val="left" w:pos="2610"/>
              </w:tabs>
              <w:spacing w:before="60" w:after="60"/>
              <w:ind w:left="0" w:firstLine="0"/>
              <w:jc w:val="left"/>
              <w:rPr>
                <w:i/>
                <w:spacing w:val="-2"/>
              </w:rPr>
            </w:pPr>
            <w:r w:rsidRPr="002612B1">
              <w:rPr>
                <w:iCs/>
                <w:spacing w:val="-2"/>
              </w:rPr>
              <w:t>Motif/s du Litige et décision d’attribution</w:t>
            </w:r>
            <w:r>
              <w:rPr>
                <w:i/>
                <w:spacing w:val="-2"/>
              </w:rPr>
              <w:t xml:space="preserve"> [indiquer les motifs principaux]</w:t>
            </w:r>
          </w:p>
        </w:tc>
        <w:tc>
          <w:tcPr>
            <w:tcW w:w="2290" w:type="dxa"/>
          </w:tcPr>
          <w:p w14:paraId="7331AB76"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538BC59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  ______</w:t>
            </w:r>
          </w:p>
        </w:tc>
      </w:tr>
    </w:tbl>
    <w:p w14:paraId="121BA51B" w14:textId="77777777" w:rsidR="00C41C20" w:rsidRDefault="00C41C20" w:rsidP="00C41C20">
      <w:pPr>
        <w:pStyle w:val="SectionIVHeader-2"/>
      </w:pPr>
    </w:p>
    <w:p w14:paraId="4999BED2" w14:textId="77777777" w:rsidR="00C41C20" w:rsidRDefault="00C41C20" w:rsidP="00C41C20">
      <w:pPr>
        <w:rPr>
          <w:b/>
          <w:sz w:val="28"/>
        </w:rPr>
      </w:pPr>
      <w:r>
        <w:br w:type="page"/>
      </w:r>
    </w:p>
    <w:p w14:paraId="2A3A591B" w14:textId="77777777" w:rsidR="00C41C20" w:rsidRPr="006C1597" w:rsidRDefault="00C41C20" w:rsidP="00C41C20">
      <w:pPr>
        <w:pStyle w:val="SectionIVHeader-2"/>
      </w:pPr>
    </w:p>
    <w:p w14:paraId="1B7919FB" w14:textId="77777777" w:rsidR="00C41C20" w:rsidRPr="006C1597" w:rsidRDefault="00C41C20" w:rsidP="00C41C20">
      <w:pPr>
        <w:pStyle w:val="Sec4head2"/>
      </w:pPr>
      <w:bookmarkStart w:id="557" w:name="_Toc138934646"/>
      <w:bookmarkStart w:id="558" w:name="_Toc206853397"/>
      <w:bookmarkStart w:id="559" w:name="_Toc206853515"/>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bookmarkEnd w:id="557"/>
      <w:bookmarkEnd w:id="558"/>
      <w:bookmarkEnd w:id="559"/>
      <w:r w:rsidRPr="006C1597">
        <w:t xml:space="preserve"> </w:t>
      </w:r>
    </w:p>
    <w:p w14:paraId="0FE67C5E" w14:textId="4CEE61B2" w:rsidR="00C41C20" w:rsidRPr="006C1597" w:rsidRDefault="00C41C20" w:rsidP="00C41C20">
      <w:pPr>
        <w:ind w:left="0" w:firstLine="0"/>
        <w:rPr>
          <w:i/>
        </w:rPr>
      </w:pPr>
      <w:r w:rsidRPr="006C1597">
        <w:rPr>
          <w:i/>
        </w:rPr>
        <w:t>[Le formulaire ci-dessous doit être rempli par le Soumissionnaire et par chaque partenaire dans le cas d’un GE et chaque Sous-traitant spécialisé</w:t>
      </w:r>
      <w:r w:rsidR="00E3387D">
        <w:rPr>
          <w:i/>
        </w:rPr>
        <w:t xml:space="preserve"> seulement si </w:t>
      </w:r>
      <w:r w:rsidR="00C263F0">
        <w:rPr>
          <w:i/>
        </w:rPr>
        <w:t xml:space="preserve">les renseignements soumis lors de la préqualification nécessitent une </w:t>
      </w:r>
      <w:r w:rsidR="005B0A34">
        <w:rPr>
          <w:i/>
        </w:rPr>
        <w:t>mise à jour</w:t>
      </w:r>
      <w:r w:rsidRPr="006C1597">
        <w:rPr>
          <w:i/>
        </w:rPr>
        <w:t xml:space="preserve">] </w:t>
      </w:r>
    </w:p>
    <w:p w14:paraId="183DCEE2" w14:textId="77777777" w:rsidR="00C41C20" w:rsidRPr="006C1597" w:rsidRDefault="00C41C20" w:rsidP="00C41C20">
      <w:pPr>
        <w:spacing w:after="120"/>
        <w:jc w:val="right"/>
      </w:pPr>
      <w:r w:rsidRPr="006C1597">
        <w:rPr>
          <w:b/>
          <w:bCs/>
        </w:rPr>
        <w:t>Nom du Soumissionnaire :</w:t>
      </w:r>
      <w:r w:rsidRPr="006C1597">
        <w:t xml:space="preserve"> </w:t>
      </w:r>
      <w:r w:rsidRPr="006C1597">
        <w:rPr>
          <w:i/>
        </w:rPr>
        <w:t>[insérer le nom complet]</w:t>
      </w:r>
    </w:p>
    <w:p w14:paraId="16367870" w14:textId="77777777" w:rsidR="00C41C20" w:rsidRPr="006C1597" w:rsidRDefault="00C41C20" w:rsidP="00C41C20">
      <w:pPr>
        <w:spacing w:after="120"/>
        <w:jc w:val="right"/>
      </w:pPr>
      <w:r w:rsidRPr="006C1597">
        <w:rPr>
          <w:b/>
          <w:bCs/>
        </w:rPr>
        <w:t>Date :</w:t>
      </w:r>
      <w:r w:rsidRPr="006C1597">
        <w:t xml:space="preserve"> </w:t>
      </w:r>
      <w:r w:rsidRPr="006C1597">
        <w:rPr>
          <w:i/>
        </w:rPr>
        <w:t>[insérer jour, mois, année]</w:t>
      </w:r>
    </w:p>
    <w:p w14:paraId="42B72D57" w14:textId="77777777" w:rsidR="00C41C20" w:rsidRPr="006C1597" w:rsidRDefault="00C41C20" w:rsidP="00C41C20">
      <w:pPr>
        <w:spacing w:after="120"/>
        <w:jc w:val="right"/>
      </w:pPr>
      <w:r w:rsidRPr="006C1597">
        <w:rPr>
          <w:b/>
          <w:bCs/>
        </w:rPr>
        <w:t>Nom de la Partie au GE ou Sous-traitant spécialisé :</w:t>
      </w:r>
      <w:r w:rsidRPr="006C1597">
        <w:t xml:space="preserve"> </w:t>
      </w:r>
      <w:r w:rsidRPr="006C1597">
        <w:rPr>
          <w:i/>
        </w:rPr>
        <w:t>[insérer le nom complet]</w:t>
      </w:r>
    </w:p>
    <w:p w14:paraId="0853357B" w14:textId="77777777" w:rsidR="00C41C20" w:rsidRPr="006C1597" w:rsidRDefault="00C41C20" w:rsidP="00C41C20">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C41C20" w:rsidRPr="006C1597" w14:paraId="7E4356F7"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B375F1C" w14:textId="77777777"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1648B48E" w14:textId="48C2B75D"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les Spécifications</w:t>
            </w:r>
            <w:r w:rsidR="00E37805">
              <w:rPr>
                <w:rFonts w:ascii="Times New Roman" w:hAnsi="Times New Roman"/>
                <w:spacing w:val="-2"/>
                <w:lang w:val="fr-FR"/>
              </w:rPr>
              <w:t xml:space="preserve"> du document de Préqualification</w:t>
            </w:r>
          </w:p>
        </w:tc>
      </w:tr>
      <w:tr w:rsidR="00C41C20" w:rsidRPr="006C1597" w14:paraId="25C680D5"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86C4873" w14:textId="7C286F80"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 xml:space="preserve">Il n’y a pas eu de marché suspendu ou résilié ou faisant l’objet de saisie de garantie de </w:t>
            </w:r>
            <w:r w:rsidR="00C263F0">
              <w:rPr>
                <w:spacing w:val="-2"/>
              </w:rPr>
              <w:t>bonne exécution</w:t>
            </w:r>
            <w:r w:rsidRPr="006C1597">
              <w:rPr>
                <w:spacing w:val="-2"/>
              </w:rPr>
              <w:t xml:space="preserv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w:t>
            </w:r>
            <w:r w:rsidR="00C263F0">
              <w:rPr>
                <w:spacing w:val="-2"/>
              </w:rPr>
              <w:t xml:space="preserve">par le maître d’ouvrage </w:t>
            </w:r>
            <w:r w:rsidRPr="006C1597">
              <w:rPr>
                <w:spacing w:val="-2"/>
              </w:rPr>
              <w:t xml:space="preserve">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 xml:space="preserve">Critères  </w:t>
            </w:r>
            <w:r w:rsidR="00C263F0">
              <w:rPr>
                <w:spacing w:val="-2"/>
              </w:rPr>
              <w:t xml:space="preserve">et Exigences de </w:t>
            </w:r>
            <w:r>
              <w:rPr>
                <w:spacing w:val="-2"/>
              </w:rPr>
              <w:t>Qualification, , Sous-Critère</w:t>
            </w:r>
            <w:r w:rsidRPr="006C1597">
              <w:rPr>
                <w:spacing w:val="-2"/>
              </w:rPr>
              <w:t xml:space="preserve"> 2.5. </w:t>
            </w:r>
          </w:p>
          <w:p w14:paraId="6D245464" w14:textId="18398CEF"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w:t>
            </w:r>
            <w:r w:rsidR="00C263F0">
              <w:rPr>
                <w:spacing w:val="-2"/>
              </w:rPr>
              <w:t>bonne exécution par le maître d’ouvrage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w:t>
            </w:r>
            <w:r w:rsidR="00C263F0">
              <w:rPr>
                <w:spacing w:val="-2"/>
              </w:rPr>
              <w:t>et et Exigences de</w:t>
            </w:r>
            <w:r w:rsidR="00C263F0" w:rsidRPr="006C1597">
              <w:rPr>
                <w:spacing w:val="-2"/>
              </w:rPr>
              <w:t xml:space="preserve"> </w:t>
            </w:r>
            <w:r>
              <w:rPr>
                <w:spacing w:val="-2"/>
              </w:rPr>
              <w:t xml:space="preserve">Qualification , Sous-Critère </w:t>
            </w:r>
            <w:r w:rsidRPr="006C1597">
              <w:rPr>
                <w:spacing w:val="-2"/>
              </w:rPr>
              <w:t>2.5</w:t>
            </w:r>
            <w:r w:rsidRPr="006C1597">
              <w:rPr>
                <w:spacing w:val="-4"/>
              </w:rPr>
              <w:t>. Les détails sont fournis ci-après :</w:t>
            </w:r>
          </w:p>
        </w:tc>
      </w:tr>
      <w:tr w:rsidR="00C41C20" w:rsidRPr="006C1597" w14:paraId="292EB5E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4B4932A3" w14:textId="77777777" w:rsidR="00C41C20" w:rsidRPr="006C1597" w:rsidRDefault="00C41C20"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52286716" w14:textId="72E05B0D" w:rsidR="00C41C20" w:rsidRPr="006C1597" w:rsidRDefault="00C875DE" w:rsidP="008B4186">
            <w:pPr>
              <w:spacing w:before="40" w:after="120"/>
              <w:ind w:left="0" w:right="78" w:hanging="6"/>
              <w:jc w:val="center"/>
              <w:rPr>
                <w:b/>
                <w:bCs/>
                <w:spacing w:val="-4"/>
              </w:rPr>
            </w:pPr>
            <w:r>
              <w:rPr>
                <w:b/>
                <w:spacing w:val="-2"/>
              </w:rPr>
              <w:t xml:space="preserve">Portion </w:t>
            </w:r>
            <w:r w:rsidR="002B709D">
              <w:rPr>
                <w:b/>
                <w:spacing w:val="-2"/>
              </w:rPr>
              <w:t xml:space="preserve">suspendue ou </w:t>
            </w:r>
            <w:r w:rsidR="00C41C20" w:rsidRPr="006C1597">
              <w:rPr>
                <w:b/>
                <w:spacing w:val="-2"/>
              </w:rPr>
              <w:t xml:space="preserve"> </w:t>
            </w:r>
            <w:r w:rsidR="00C263F0">
              <w:rPr>
                <w:b/>
                <w:spacing w:val="-2"/>
              </w:rPr>
              <w:t xml:space="preserve">résiliée </w:t>
            </w:r>
            <w:r w:rsidR="00C41C20" w:rsidRPr="006C1597">
              <w:rPr>
                <w:b/>
                <w:spacing w:val="-2"/>
              </w:rPr>
              <w:t xml:space="preserve">du </w:t>
            </w:r>
            <w:r w:rsidR="00C41C20">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307A8F5" w14:textId="77777777" w:rsidR="00C41C20" w:rsidRPr="006C1597" w:rsidRDefault="00C41C20"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7E9A369" w14:textId="77777777" w:rsidR="00C41C20" w:rsidRPr="006C1597" w:rsidRDefault="00C41C20"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C41C20" w:rsidRPr="006C1597" w14:paraId="4850E37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05590E" w14:textId="77777777" w:rsidR="00C41C20" w:rsidRPr="006C1597" w:rsidRDefault="00C41C20"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362468" w14:textId="77777777" w:rsidR="00C41C20" w:rsidRPr="006C1597" w:rsidRDefault="00C41C20"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1F9E13"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57FFFCA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128C1332"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22C93171" w14:textId="77777777" w:rsidR="00C41C20" w:rsidRPr="006C1597" w:rsidRDefault="00C41C20"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lastRenderedPageBreak/>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B7A9272" w14:textId="77777777" w:rsidR="00C41C20" w:rsidRPr="006C1597" w:rsidRDefault="00C41C20" w:rsidP="008B4186">
            <w:pPr>
              <w:spacing w:before="40" w:after="120"/>
              <w:ind w:left="102" w:firstLine="6"/>
              <w:jc w:val="left"/>
            </w:pPr>
            <w:r w:rsidRPr="006C1597">
              <w:rPr>
                <w:i/>
                <w:iCs/>
                <w:spacing w:val="-6"/>
              </w:rPr>
              <w:lastRenderedPageBreak/>
              <w:t>[insérer le montant]</w:t>
            </w:r>
          </w:p>
        </w:tc>
      </w:tr>
      <w:tr w:rsidR="00C41C20" w:rsidRPr="006C1597" w14:paraId="1046272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23289EB"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E1DFBA" w14:textId="77777777" w:rsidR="00C41C20" w:rsidRPr="006C1597" w:rsidRDefault="00C41C20"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50B6DD"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1684236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664E6467"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686EC2A5" w14:textId="77777777" w:rsidR="00C41C20" w:rsidRPr="006C1597" w:rsidRDefault="00C41C20"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2E1E1D"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r w:rsidR="00C41C20" w:rsidRPr="006C1597" w14:paraId="6CA5563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E583311"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8AC0CB6"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B706D93" w14:textId="77777777" w:rsidR="00C41C20" w:rsidRPr="006C1597" w:rsidRDefault="00C41C20"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285081" w14:textId="77777777" w:rsidR="00C41C20" w:rsidRPr="006C1597" w:rsidRDefault="00C41C20" w:rsidP="008B4186">
            <w:pPr>
              <w:spacing w:before="40" w:after="120"/>
              <w:ind w:left="102"/>
              <w:rPr>
                <w:i/>
                <w:iCs/>
                <w:spacing w:val="-6"/>
              </w:rPr>
            </w:pPr>
            <w:r w:rsidRPr="006C1597">
              <w:rPr>
                <w:i/>
                <w:iCs/>
                <w:spacing w:val="-6"/>
              </w:rPr>
              <w:t>…</w:t>
            </w:r>
          </w:p>
        </w:tc>
      </w:tr>
      <w:tr w:rsidR="00C41C20" w:rsidRPr="006C1597" w14:paraId="318A6DD1"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DE9E888" w14:textId="77777777" w:rsidR="00C41C20" w:rsidRPr="006C1597" w:rsidRDefault="00C41C20"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Pr>
                <w:b/>
                <w:spacing w:val="-2"/>
              </w:rPr>
              <w:t>P</w:t>
            </w:r>
            <w:r w:rsidRPr="006C1597">
              <w:rPr>
                <w:b/>
                <w:spacing w:val="-2"/>
              </w:rPr>
              <w:t xml:space="preserve">erformance 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C41C20" w:rsidRPr="006C1597" w14:paraId="54E732BF"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6A3BE8C" w14:textId="77777777" w:rsidR="00C41C20" w:rsidRPr="006C1597" w:rsidRDefault="00C41C20"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2D1CF9B" w14:textId="77777777" w:rsidR="00C41C20" w:rsidRPr="006C1597" w:rsidRDefault="00C41C20"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61669D6" w14:textId="77777777" w:rsidR="00C41C20" w:rsidRPr="006C1597" w:rsidRDefault="00C41C20"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C41C20" w:rsidRPr="006C1597" w14:paraId="758349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492BAE7"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1910E0"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78A93CDC"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0F90BBCF"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3E81BFA7" w14:textId="77777777" w:rsidR="00C41C20" w:rsidRPr="006C1597" w:rsidRDefault="00C41C20"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A24023"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bl>
    <w:p w14:paraId="48AFEADD" w14:textId="77777777" w:rsidR="00C41C20" w:rsidRPr="006C1597" w:rsidRDefault="00C41C20" w:rsidP="00C41C20"/>
    <w:p w14:paraId="1FD20404" w14:textId="77777777" w:rsidR="00C41C20" w:rsidRPr="006C1597" w:rsidRDefault="00C41C20" w:rsidP="00C41C20">
      <w:pPr>
        <w:rPr>
          <w:b/>
          <w:sz w:val="28"/>
        </w:rPr>
      </w:pPr>
      <w:r w:rsidRPr="006C1597">
        <w:br w:type="page"/>
      </w:r>
    </w:p>
    <w:p w14:paraId="56F0DE3A" w14:textId="77777777" w:rsidR="00C41C20" w:rsidRPr="006C1597" w:rsidRDefault="00C41C20" w:rsidP="00C41C20">
      <w:pPr>
        <w:rPr>
          <w:b/>
          <w:sz w:val="28"/>
        </w:rPr>
      </w:pPr>
    </w:p>
    <w:p w14:paraId="718A2990" w14:textId="77777777" w:rsidR="00C41C20" w:rsidRPr="006C1597" w:rsidRDefault="00C41C20" w:rsidP="00A76396">
      <w:pPr>
        <w:pStyle w:val="Sec4head2"/>
      </w:pPr>
      <w:bookmarkStart w:id="560" w:name="_Toc138934647"/>
      <w:bookmarkStart w:id="561" w:name="_Toc206853398"/>
      <w:bookmarkStart w:id="562" w:name="_Toc206853516"/>
      <w:r w:rsidRPr="006C1597">
        <w:t xml:space="preserve">Formulaire ANT </w:t>
      </w:r>
      <w:r>
        <w:t>–</w:t>
      </w:r>
      <w:r w:rsidRPr="006C1597">
        <w:t xml:space="preserve"> 4</w:t>
      </w:r>
      <w:r>
        <w:br/>
      </w:r>
      <w:r w:rsidRPr="006C1597">
        <w:t>Déclaration relative à l’Exploitation et à l’Abus Sexuel (EAS) et/ou au Harassement Sexuel (HS)</w:t>
      </w:r>
      <w:bookmarkEnd w:id="560"/>
      <w:bookmarkEnd w:id="561"/>
      <w:bookmarkEnd w:id="562"/>
    </w:p>
    <w:p w14:paraId="30D0461D" w14:textId="624B0DFC" w:rsidR="00556AD4" w:rsidRPr="006C1597" w:rsidRDefault="00556AD4" w:rsidP="00556AD4">
      <w:pPr>
        <w:ind w:left="0" w:firstLine="0"/>
        <w:rPr>
          <w:i/>
        </w:rPr>
      </w:pPr>
      <w:r w:rsidRPr="006C1597">
        <w:rPr>
          <w:i/>
        </w:rPr>
        <w:t>[Le formulaire ci-dessous doit être rempli par le Soumissionnaire et par chaque partenaire dans le cas d’un GE et chaque Sous-traitant spécialisé</w:t>
      </w:r>
      <w:r>
        <w:rPr>
          <w:i/>
        </w:rPr>
        <w:t xml:space="preserve"> seulement si la mise à jour </w:t>
      </w:r>
      <w:r w:rsidR="00C263F0">
        <w:rPr>
          <w:i/>
        </w:rPr>
        <w:t>est nécessaire depuis</w:t>
      </w:r>
      <w:r>
        <w:rPr>
          <w:i/>
        </w:rPr>
        <w:t xml:space="preserve"> la préqual</w:t>
      </w:r>
      <w:r w:rsidR="00C263F0">
        <w:rPr>
          <w:i/>
        </w:rPr>
        <w:t>i</w:t>
      </w:r>
      <w:r>
        <w:rPr>
          <w:i/>
        </w:rPr>
        <w:t>fication</w:t>
      </w:r>
      <w:r w:rsidRPr="006C1597">
        <w:rPr>
          <w:i/>
        </w:rPr>
        <w:t xml:space="preserve">] </w:t>
      </w:r>
    </w:p>
    <w:p w14:paraId="55536F87" w14:textId="746456E8"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7CEA8447" w14:textId="77777777" w:rsidR="00C41C20" w:rsidRPr="006C1597" w:rsidRDefault="00C41C20" w:rsidP="00C41C20">
      <w:pPr>
        <w:pStyle w:val="SPDForm2"/>
        <w:spacing w:before="0" w:after="0"/>
        <w:jc w:val="right"/>
        <w:rPr>
          <w:b w:val="0"/>
          <w:i/>
          <w:sz w:val="24"/>
          <w:lang w:val="fr-FR"/>
        </w:rPr>
      </w:pPr>
      <w:r w:rsidRPr="006C1597">
        <w:rPr>
          <w:b w:val="0"/>
          <w:i/>
          <w:sz w:val="24"/>
          <w:lang w:val="fr-FR"/>
        </w:rPr>
        <w:t>Date : [insérer jour, mois, année]</w:t>
      </w:r>
    </w:p>
    <w:p w14:paraId="4BE189C2" w14:textId="486704BB"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266EBBF5" w14:textId="3F5026E5" w:rsidR="00C41C20" w:rsidRPr="006C1597" w:rsidRDefault="00C41C20" w:rsidP="00C41C20">
      <w:pPr>
        <w:pStyle w:val="SPDForm2"/>
        <w:spacing w:before="0" w:after="0"/>
        <w:jc w:val="right"/>
        <w:rPr>
          <w:b w:val="0"/>
          <w:i/>
          <w:sz w:val="24"/>
          <w:lang w:val="fr-FR"/>
        </w:rPr>
      </w:pPr>
      <w:r w:rsidRPr="006C1597">
        <w:rPr>
          <w:b w:val="0"/>
          <w:i/>
          <w:sz w:val="24"/>
          <w:lang w:val="fr-FR"/>
        </w:rPr>
        <w:t xml:space="preserve">No et titre </w:t>
      </w:r>
      <w:r w:rsidR="004F7512">
        <w:rPr>
          <w:b w:val="0"/>
          <w:i/>
          <w:sz w:val="24"/>
          <w:lang w:val="fr-FR"/>
        </w:rPr>
        <w:t>du DAO</w:t>
      </w:r>
      <w:r w:rsidRPr="006C1597">
        <w:rPr>
          <w:b w:val="0"/>
          <w:i/>
          <w:sz w:val="24"/>
          <w:lang w:val="fr-FR"/>
        </w:rPr>
        <w:t xml:space="preserve"> : [insérer le numéro et le titre </w:t>
      </w:r>
      <w:r w:rsidR="004F7512">
        <w:rPr>
          <w:b w:val="0"/>
          <w:i/>
          <w:sz w:val="24"/>
          <w:lang w:val="fr-FR"/>
        </w:rPr>
        <w:t>du DAO</w:t>
      </w:r>
      <w:r w:rsidRPr="006C1597">
        <w:rPr>
          <w:b w:val="0"/>
          <w:i/>
          <w:sz w:val="24"/>
          <w:lang w:val="fr-FR"/>
        </w:rPr>
        <w:t>]</w:t>
      </w:r>
    </w:p>
    <w:p w14:paraId="012D6FBD" w14:textId="77777777" w:rsidR="00C41C20" w:rsidRPr="006C1597" w:rsidRDefault="00C41C20" w:rsidP="00C41C20">
      <w:pPr>
        <w:pStyle w:val="SPDForm2"/>
        <w:spacing w:before="0" w:after="0"/>
        <w:jc w:val="right"/>
        <w:rPr>
          <w:b w:val="0"/>
          <w:i/>
          <w:sz w:val="24"/>
          <w:lang w:val="fr-FR"/>
        </w:rPr>
      </w:pPr>
      <w:r w:rsidRPr="006C1597">
        <w:rPr>
          <w:b w:val="0"/>
          <w:i/>
          <w:sz w:val="24"/>
          <w:lang w:val="fr-FR"/>
        </w:rPr>
        <w:t>Page [insérer le numéro de page] sur [insérer le nombre total] pages</w:t>
      </w:r>
    </w:p>
    <w:p w14:paraId="47244EF2" w14:textId="77777777" w:rsidR="00C41C20" w:rsidRPr="006C1597" w:rsidRDefault="00C41C20" w:rsidP="00C41C20">
      <w:pPr>
        <w:pStyle w:val="SPDForm2"/>
        <w:spacing w:before="0" w:after="0"/>
        <w:jc w:val="right"/>
        <w:rPr>
          <w:b w:val="0"/>
          <w:i/>
          <w:sz w:val="24"/>
          <w:lang w:val="fr-FR"/>
        </w:rPr>
      </w:pPr>
    </w:p>
    <w:p w14:paraId="56F576FA" w14:textId="77777777" w:rsidR="00C41C20" w:rsidRPr="006C1597" w:rsidRDefault="00C41C20" w:rsidP="00C41C20">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C41C20" w:rsidRPr="006C1597" w14:paraId="3561085C" w14:textId="77777777" w:rsidTr="008B4186">
        <w:tc>
          <w:tcPr>
            <w:tcW w:w="9360" w:type="dxa"/>
            <w:tcBorders>
              <w:top w:val="single" w:sz="2" w:space="0" w:color="auto"/>
              <w:left w:val="single" w:sz="2" w:space="0" w:color="auto"/>
              <w:bottom w:val="single" w:sz="2" w:space="0" w:color="auto"/>
              <w:right w:val="single" w:sz="2" w:space="0" w:color="auto"/>
            </w:tcBorders>
          </w:tcPr>
          <w:p w14:paraId="21E22AB1" w14:textId="77777777" w:rsidR="00C41C20" w:rsidRPr="00DE7F17" w:rsidRDefault="00C41C20" w:rsidP="008B4186">
            <w:pPr>
              <w:pStyle w:val="SPDForm2"/>
              <w:spacing w:before="0" w:after="0"/>
              <w:rPr>
                <w:sz w:val="24"/>
                <w:lang w:val="fr-FR"/>
              </w:rPr>
            </w:pPr>
            <w:r w:rsidRPr="00DE7F17">
              <w:rPr>
                <w:sz w:val="24"/>
                <w:lang w:val="fr-FR"/>
              </w:rPr>
              <w:t>Déclaration EAS et/ou HS</w:t>
            </w:r>
          </w:p>
          <w:p w14:paraId="7C8C81EB" w14:textId="4BC14A81" w:rsidR="00C41C20" w:rsidRPr="006C1597" w:rsidRDefault="00C41C20"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les </w:t>
            </w:r>
            <w:r>
              <w:rPr>
                <w:bCs/>
                <w:spacing w:val="-2"/>
                <w:sz w:val="24"/>
                <w:szCs w:val="24"/>
                <w:lang w:val="fr-FR"/>
              </w:rPr>
              <w:t>Spécifications</w:t>
            </w:r>
            <w:r w:rsidR="00D60338">
              <w:rPr>
                <w:bCs/>
                <w:spacing w:val="-2"/>
                <w:sz w:val="24"/>
                <w:szCs w:val="24"/>
                <w:lang w:val="fr-FR"/>
              </w:rPr>
              <w:t xml:space="preserve"> du document de Préqualification</w:t>
            </w:r>
          </w:p>
        </w:tc>
      </w:tr>
      <w:tr w:rsidR="00C41C20" w:rsidRPr="006C1597" w14:paraId="2B57DA18" w14:textId="77777777" w:rsidTr="008B4186">
        <w:tc>
          <w:tcPr>
            <w:tcW w:w="9360" w:type="dxa"/>
            <w:tcBorders>
              <w:top w:val="single" w:sz="2" w:space="0" w:color="auto"/>
              <w:left w:val="single" w:sz="2" w:space="0" w:color="auto"/>
              <w:bottom w:val="single" w:sz="2" w:space="0" w:color="auto"/>
              <w:right w:val="single" w:sz="2" w:space="0" w:color="auto"/>
            </w:tcBorders>
          </w:tcPr>
          <w:p w14:paraId="668A9227" w14:textId="77777777" w:rsidR="00C41C20" w:rsidRPr="006C1597" w:rsidRDefault="00C41C20" w:rsidP="008B4186">
            <w:pPr>
              <w:pStyle w:val="SPDForm2"/>
              <w:spacing w:before="0" w:after="120"/>
              <w:ind w:left="450" w:right="91"/>
              <w:jc w:val="both"/>
              <w:rPr>
                <w:b w:val="0"/>
                <w:sz w:val="24"/>
                <w:lang w:val="fr-FR"/>
              </w:rPr>
            </w:pPr>
            <w:r w:rsidRPr="006C1597">
              <w:rPr>
                <w:b w:val="0"/>
                <w:sz w:val="24"/>
                <w:lang w:val="fr-FR"/>
              </w:rPr>
              <w:t>Nous :</w:t>
            </w:r>
          </w:p>
          <w:p w14:paraId="6D15CF1C"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78B7696B"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2F541EA4"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9283B4A"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27776B30"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C41C20" w:rsidRPr="006C1597" w14:paraId="6861913C" w14:textId="77777777" w:rsidTr="008B4186">
        <w:tc>
          <w:tcPr>
            <w:tcW w:w="9360" w:type="dxa"/>
            <w:tcBorders>
              <w:top w:val="single" w:sz="2" w:space="0" w:color="auto"/>
              <w:left w:val="single" w:sz="2" w:space="0" w:color="auto"/>
              <w:bottom w:val="single" w:sz="2" w:space="0" w:color="auto"/>
              <w:right w:val="single" w:sz="2" w:space="0" w:color="auto"/>
            </w:tcBorders>
          </w:tcPr>
          <w:p w14:paraId="64569366" w14:textId="77777777" w:rsidR="00C41C20" w:rsidRPr="006C1597" w:rsidRDefault="00C41C20"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C41C20" w:rsidRPr="006C1597" w14:paraId="5F076BF5" w14:textId="77777777" w:rsidTr="008B4186">
        <w:tc>
          <w:tcPr>
            <w:tcW w:w="9360" w:type="dxa"/>
            <w:tcBorders>
              <w:top w:val="single" w:sz="2" w:space="0" w:color="auto"/>
              <w:left w:val="single" w:sz="2" w:space="0" w:color="auto"/>
              <w:bottom w:val="single" w:sz="2" w:space="0" w:color="auto"/>
              <w:right w:val="single" w:sz="2" w:space="0" w:color="auto"/>
            </w:tcBorders>
          </w:tcPr>
          <w:p w14:paraId="020D9B32" w14:textId="77777777" w:rsidR="00C41C20" w:rsidRPr="006C1597" w:rsidRDefault="00C41C20" w:rsidP="008B4186">
            <w:pPr>
              <w:pStyle w:val="SPDForm2"/>
              <w:ind w:left="450" w:right="91"/>
              <w:jc w:val="both"/>
              <w:rPr>
                <w:sz w:val="24"/>
                <w:lang w:val="fr-FR"/>
              </w:rPr>
            </w:pPr>
            <w:r w:rsidRPr="006C1597">
              <w:rPr>
                <w:sz w:val="24"/>
                <w:lang w:val="fr-FR"/>
              </w:rPr>
              <w:t>[Si (d) ou (e) ci-dessus sont applicables, fournir les informations suivantes :]</w:t>
            </w:r>
          </w:p>
        </w:tc>
      </w:tr>
      <w:tr w:rsidR="00C41C20" w:rsidRPr="006C1597" w14:paraId="47238ED2" w14:textId="77777777" w:rsidTr="008B4186">
        <w:tc>
          <w:tcPr>
            <w:tcW w:w="9360" w:type="dxa"/>
            <w:tcBorders>
              <w:top w:val="single" w:sz="2" w:space="0" w:color="auto"/>
              <w:left w:val="single" w:sz="2" w:space="0" w:color="auto"/>
              <w:bottom w:val="single" w:sz="2" w:space="0" w:color="auto"/>
              <w:right w:val="single" w:sz="2" w:space="0" w:color="auto"/>
            </w:tcBorders>
          </w:tcPr>
          <w:p w14:paraId="3AC588F2" w14:textId="77777777" w:rsidR="00C41C20" w:rsidRPr="006C1597" w:rsidRDefault="00C41C20"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C41C20" w:rsidRPr="006C1597" w14:paraId="07441829" w14:textId="77777777" w:rsidTr="008B4186">
        <w:tc>
          <w:tcPr>
            <w:tcW w:w="9360" w:type="dxa"/>
            <w:tcBorders>
              <w:top w:val="single" w:sz="2" w:space="0" w:color="auto"/>
              <w:left w:val="single" w:sz="2" w:space="0" w:color="auto"/>
              <w:bottom w:val="single" w:sz="2" w:space="0" w:color="auto"/>
              <w:right w:val="single" w:sz="2" w:space="0" w:color="auto"/>
            </w:tcBorders>
          </w:tcPr>
          <w:p w14:paraId="3A2ADF23" w14:textId="77777777" w:rsidR="00C41C20" w:rsidRPr="006C1597" w:rsidRDefault="00C41C20" w:rsidP="008B4186">
            <w:pPr>
              <w:pStyle w:val="SPDForm2"/>
              <w:ind w:left="450" w:right="91"/>
              <w:jc w:val="both"/>
              <w:rPr>
                <w:b w:val="0"/>
                <w:sz w:val="24"/>
                <w:lang w:val="fr-FR"/>
              </w:rPr>
            </w:pPr>
            <w:r w:rsidRPr="006C1597">
              <w:rPr>
                <w:b w:val="0"/>
                <w:sz w:val="24"/>
                <w:lang w:val="fr-FR"/>
              </w:rPr>
              <w:lastRenderedPageBreak/>
              <w:t xml:space="preserve">Si ces informations ont déjà été fournies dans le cadre d'un autre marché de travaux financé par la Banque, des détails sur les éléments de preuve démontrant la capacité et l'engagement adéquats à respecter les obligations en matière d'EAS/HS </w:t>
            </w:r>
            <w:r w:rsidRPr="006C1597">
              <w:rPr>
                <w:sz w:val="24"/>
                <w:lang w:val="fr-FR"/>
              </w:rPr>
              <w:t>(conformément au point (d) ci-dessus)</w:t>
            </w:r>
          </w:p>
          <w:p w14:paraId="19BF1B2F" w14:textId="77777777" w:rsidR="00C41C20" w:rsidRPr="006C1597" w:rsidRDefault="00C41C20"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538288E7" w14:textId="77777777" w:rsidR="00C41C20" w:rsidRPr="006C1597" w:rsidRDefault="00C41C20" w:rsidP="008B4186">
            <w:pPr>
              <w:pStyle w:val="SPDForm2"/>
              <w:ind w:left="450" w:right="91"/>
              <w:jc w:val="both"/>
              <w:rPr>
                <w:b w:val="0"/>
                <w:sz w:val="24"/>
                <w:lang w:val="fr-FR"/>
              </w:rPr>
            </w:pPr>
            <w:r w:rsidRPr="006C1597">
              <w:rPr>
                <w:b w:val="0"/>
                <w:sz w:val="24"/>
                <w:lang w:val="fr-FR"/>
              </w:rPr>
              <w:t>Nom du Projet : _____________________________________</w:t>
            </w:r>
          </w:p>
          <w:p w14:paraId="51CAF3E9" w14:textId="77777777" w:rsidR="00C41C20" w:rsidRPr="006C1597" w:rsidRDefault="00C41C20"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71FC245B" w14:textId="77777777" w:rsidR="00C41C20" w:rsidRPr="006C1597" w:rsidRDefault="00C41C20"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710BBAC8" w14:textId="77777777" w:rsidR="00C41C20" w:rsidRPr="006C1597" w:rsidRDefault="00C41C20"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6A097115" w14:textId="332D5CEA" w:rsidR="00C41C20" w:rsidRPr="006C1597" w:rsidRDefault="00C41C20" w:rsidP="008B4186">
            <w:pPr>
              <w:pStyle w:val="SPDForm2"/>
              <w:ind w:left="450" w:right="91"/>
              <w:jc w:val="both"/>
              <w:rPr>
                <w:b w:val="0"/>
                <w:sz w:val="24"/>
                <w:lang w:val="fr-FR"/>
              </w:rPr>
            </w:pPr>
            <w:r w:rsidRPr="006C1597">
              <w:rPr>
                <w:b w:val="0"/>
                <w:sz w:val="24"/>
                <w:lang w:val="fr-FR"/>
              </w:rPr>
              <w:t xml:space="preserve">Informations de la personne de contact : (Tél, </w:t>
            </w:r>
            <w:r w:rsidR="00C263F0">
              <w:rPr>
                <w:b w:val="0"/>
                <w:sz w:val="24"/>
                <w:lang w:val="fr-FR"/>
              </w:rPr>
              <w:t>courrie</w:t>
            </w:r>
            <w:r w:rsidR="00C263F0" w:rsidRPr="006C1597">
              <w:rPr>
                <w:b w:val="0"/>
                <w:sz w:val="24"/>
                <w:lang w:val="fr-FR"/>
              </w:rPr>
              <w:t>l</w:t>
            </w:r>
            <w:r w:rsidRPr="006C1597">
              <w:rPr>
                <w:b w:val="0"/>
                <w:sz w:val="24"/>
                <w:lang w:val="fr-FR"/>
              </w:rPr>
              <w:t>, nom de la personne de contact) : _______________________</w:t>
            </w:r>
          </w:p>
        </w:tc>
      </w:tr>
      <w:tr w:rsidR="00C41C20" w:rsidRPr="006C1597" w14:paraId="1FE7760A" w14:textId="77777777" w:rsidTr="008B4186">
        <w:tc>
          <w:tcPr>
            <w:tcW w:w="9360" w:type="dxa"/>
            <w:tcBorders>
              <w:top w:val="single" w:sz="2" w:space="0" w:color="auto"/>
              <w:left w:val="single" w:sz="2" w:space="0" w:color="auto"/>
              <w:bottom w:val="single" w:sz="2" w:space="0" w:color="auto"/>
              <w:right w:val="single" w:sz="2" w:space="0" w:color="auto"/>
            </w:tcBorders>
          </w:tcPr>
          <w:p w14:paraId="5A5F9517" w14:textId="2D6E37CA" w:rsidR="00C41C20" w:rsidRPr="006C1597" w:rsidRDefault="00C41C20" w:rsidP="008B4186">
            <w:pPr>
              <w:pStyle w:val="SPDForm2"/>
              <w:spacing w:after="120"/>
              <w:ind w:left="450" w:right="91"/>
              <w:jc w:val="both"/>
              <w:rPr>
                <w:b w:val="0"/>
                <w:sz w:val="24"/>
                <w:lang w:val="fr-FR"/>
              </w:rPr>
            </w:pPr>
            <w:r w:rsidRPr="006C1597">
              <w:rPr>
                <w:b w:val="0"/>
                <w:sz w:val="24"/>
                <w:lang w:val="fr-FR"/>
              </w:rPr>
              <w:t xml:space="preserve">En </w:t>
            </w:r>
            <w:r w:rsidR="00C263F0">
              <w:rPr>
                <w:b w:val="0"/>
                <w:sz w:val="24"/>
                <w:lang w:val="fr-FR"/>
              </w:rPr>
              <w:t>lieu et place de</w:t>
            </w:r>
            <w:r w:rsidRPr="006C1597">
              <w:rPr>
                <w:b w:val="0"/>
                <w:sz w:val="24"/>
                <w:lang w:val="fr-FR"/>
              </w:rPr>
              <w:t xml:space="preserve"> la </w:t>
            </w:r>
            <w:r w:rsidR="00C263F0">
              <w:rPr>
                <w:b w:val="0"/>
                <w:sz w:val="24"/>
                <w:lang w:val="fr-FR"/>
              </w:rPr>
              <w:t>justification</w:t>
            </w:r>
            <w:r w:rsidR="00C263F0" w:rsidRPr="006C1597">
              <w:rPr>
                <w:b w:val="0"/>
                <w:sz w:val="24"/>
                <w:lang w:val="fr-FR"/>
              </w:rPr>
              <w:t xml:space="preserve"> </w:t>
            </w:r>
            <w:r w:rsidRPr="006C1597">
              <w:rPr>
                <w:b w:val="0"/>
                <w:sz w:val="24"/>
                <w:lang w:val="fr-FR"/>
              </w:rPr>
              <w:t xml:space="preserve">visée au point </w:t>
            </w:r>
            <w:r>
              <w:rPr>
                <w:b w:val="0"/>
                <w:sz w:val="24"/>
                <w:lang w:val="fr-FR"/>
              </w:rPr>
              <w:t>(</w:t>
            </w:r>
            <w:r w:rsidRPr="006C1597">
              <w:rPr>
                <w:b w:val="0"/>
                <w:sz w:val="24"/>
                <w:lang w:val="fr-FR"/>
              </w:rPr>
              <w:t xml:space="preserve">d), d'autres </w:t>
            </w:r>
            <w:r w:rsidR="00C263F0">
              <w:rPr>
                <w:b w:val="0"/>
                <w:sz w:val="24"/>
                <w:lang w:val="fr-FR"/>
              </w:rPr>
              <w:t>justificatif</w:t>
            </w:r>
            <w:r w:rsidR="00C263F0" w:rsidRPr="006C1597">
              <w:rPr>
                <w:b w:val="0"/>
                <w:sz w:val="24"/>
                <w:lang w:val="fr-FR"/>
              </w:rPr>
              <w:t xml:space="preserve">s </w:t>
            </w:r>
            <w:r w:rsidRPr="006C1597">
              <w:rPr>
                <w:b w:val="0"/>
                <w:sz w:val="24"/>
                <w:lang w:val="fr-FR"/>
              </w:rPr>
              <w:t xml:space="preserve">démontrant </w:t>
            </w:r>
            <w:r w:rsidR="007403B9">
              <w:rPr>
                <w:b w:val="0"/>
                <w:sz w:val="24"/>
                <w:lang w:val="fr-FR"/>
              </w:rPr>
              <w:t>la</w:t>
            </w:r>
            <w:r w:rsidR="007403B9" w:rsidRPr="006C1597">
              <w:rPr>
                <w:b w:val="0"/>
                <w:sz w:val="24"/>
                <w:lang w:val="fr-FR"/>
              </w:rPr>
              <w:t xml:space="preserve"> </w:t>
            </w:r>
            <w:r w:rsidRPr="006C1597">
              <w:rPr>
                <w:b w:val="0"/>
                <w:sz w:val="24"/>
                <w:lang w:val="fr-FR"/>
              </w:rPr>
              <w:t xml:space="preserve">capacité et </w:t>
            </w:r>
            <w:r w:rsidR="007403B9">
              <w:rPr>
                <w:b w:val="0"/>
                <w:sz w:val="24"/>
                <w:lang w:val="fr-FR"/>
              </w:rPr>
              <w:t>l’</w:t>
            </w:r>
            <w:r w:rsidRPr="006C1597">
              <w:rPr>
                <w:b w:val="0"/>
                <w:sz w:val="24"/>
                <w:lang w:val="fr-FR"/>
              </w:rPr>
              <w:t xml:space="preserve">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0DA81994" w14:textId="77777777" w:rsidR="00C41C20" w:rsidRPr="006C1597" w:rsidRDefault="00C41C20" w:rsidP="00C41C20">
      <w:pPr>
        <w:rPr>
          <w:b/>
          <w:sz w:val="36"/>
        </w:rPr>
      </w:pPr>
      <w:r w:rsidRPr="006C1597">
        <w:br w:type="page"/>
      </w:r>
    </w:p>
    <w:p w14:paraId="04EA023C" w14:textId="77777777" w:rsidR="00C41C20" w:rsidRPr="006C1597" w:rsidRDefault="00C41C20" w:rsidP="00C41C20">
      <w:pPr>
        <w:pStyle w:val="SectionIVHeader-2"/>
        <w:sectPr w:rsidR="00C41C20" w:rsidRPr="006C1597" w:rsidSect="009C7161">
          <w:headerReference w:type="default" r:id="rId112"/>
          <w:footerReference w:type="even" r:id="rId113"/>
          <w:footerReference w:type="default" r:id="rId114"/>
          <w:headerReference w:type="first" r:id="rId115"/>
          <w:footerReference w:type="first" r:id="rId116"/>
          <w:footnotePr>
            <w:numRestart w:val="eachSect"/>
          </w:footnotePr>
          <w:endnotePr>
            <w:numFmt w:val="decimal"/>
          </w:endnotePr>
          <w:pgSz w:w="12240" w:h="15840" w:code="1"/>
          <w:pgMar w:top="1440" w:right="1440" w:bottom="851" w:left="1440" w:header="720" w:footer="720" w:gutter="0"/>
          <w:cols w:space="720"/>
          <w:titlePg/>
        </w:sectPr>
      </w:pPr>
    </w:p>
    <w:p w14:paraId="20646581" w14:textId="2AB548B1" w:rsidR="00C41C20" w:rsidRPr="006C1597" w:rsidRDefault="00C41C20" w:rsidP="00C41C20">
      <w:pPr>
        <w:pStyle w:val="Sec4head2"/>
      </w:pPr>
      <w:bookmarkStart w:id="563" w:name="_Toc138934648"/>
      <w:bookmarkStart w:id="564" w:name="_Toc206853399"/>
      <w:bookmarkStart w:id="565" w:name="_Toc206853517"/>
      <w:r w:rsidRPr="006C1597">
        <w:lastRenderedPageBreak/>
        <w:t>Formulaire FIN – 3.1 :</w:t>
      </w:r>
      <w:r>
        <w:br/>
      </w:r>
      <w:r w:rsidRPr="006C1597">
        <w:t>Situation et Performance financière</w:t>
      </w:r>
      <w:r w:rsidR="007403B9">
        <w:t>s</w:t>
      </w:r>
      <w:bookmarkEnd w:id="563"/>
      <w:bookmarkEnd w:id="564"/>
      <w:bookmarkEnd w:id="565"/>
    </w:p>
    <w:p w14:paraId="4696D80F" w14:textId="785EF9A0"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23EB9B41" w14:textId="77777777" w:rsidR="00C41C20" w:rsidRPr="006130F8" w:rsidRDefault="00C41C20" w:rsidP="00C41C20">
      <w:pPr>
        <w:tabs>
          <w:tab w:val="left" w:pos="2610"/>
        </w:tabs>
        <w:spacing w:after="0"/>
        <w:ind w:right="162"/>
        <w:jc w:val="right"/>
      </w:pPr>
      <w:r w:rsidRPr="006130F8">
        <w:t>Date : _________________</w:t>
      </w:r>
    </w:p>
    <w:p w14:paraId="20AFE45B" w14:textId="77777777" w:rsidR="00C41C20" w:rsidRPr="006130F8" w:rsidRDefault="00C41C20" w:rsidP="00C41C20">
      <w:pPr>
        <w:tabs>
          <w:tab w:val="left" w:pos="2610"/>
        </w:tabs>
        <w:spacing w:after="0"/>
        <w:ind w:right="162"/>
        <w:jc w:val="right"/>
      </w:pPr>
      <w:r w:rsidRPr="006130F8">
        <w:t>Nom légal de la partie au GE : ___________________</w:t>
      </w:r>
    </w:p>
    <w:p w14:paraId="16D84570" w14:textId="77777777" w:rsidR="00C41C20" w:rsidRPr="006130F8" w:rsidRDefault="00C41C20" w:rsidP="00C41C20">
      <w:pPr>
        <w:tabs>
          <w:tab w:val="left" w:pos="2610"/>
        </w:tabs>
        <w:spacing w:after="0"/>
        <w:ind w:right="162"/>
        <w:jc w:val="right"/>
      </w:pPr>
      <w:r w:rsidRPr="006130F8">
        <w:t>No. AO : ______________________</w:t>
      </w:r>
    </w:p>
    <w:p w14:paraId="01EC8D04" w14:textId="77777777" w:rsidR="00C41C20" w:rsidRPr="006130F8" w:rsidRDefault="00C41C20" w:rsidP="00C41C20">
      <w:pPr>
        <w:tabs>
          <w:tab w:val="left" w:pos="2610"/>
        </w:tabs>
        <w:spacing w:after="0"/>
        <w:ind w:right="162"/>
        <w:jc w:val="right"/>
      </w:pPr>
      <w:r w:rsidRPr="006130F8">
        <w:t>Page _______ de __________pages</w:t>
      </w:r>
    </w:p>
    <w:p w14:paraId="6AEA9630" w14:textId="77777777" w:rsidR="00C41C20" w:rsidRDefault="00C41C20" w:rsidP="00C41C20">
      <w:pPr>
        <w:tabs>
          <w:tab w:val="left" w:pos="2610"/>
        </w:tabs>
        <w:rPr>
          <w:i/>
          <w:iCs/>
        </w:rPr>
      </w:pPr>
    </w:p>
    <w:p w14:paraId="469A028D" w14:textId="6E9B66A2" w:rsidR="00253493" w:rsidRPr="006C1597" w:rsidRDefault="00C41C20" w:rsidP="00253493">
      <w:pPr>
        <w:ind w:left="0" w:firstLine="0"/>
        <w:rPr>
          <w:i/>
        </w:rPr>
      </w:pPr>
      <w:r w:rsidRPr="002E32BF">
        <w:rPr>
          <w:i/>
          <w:iCs/>
        </w:rPr>
        <w:t>A compléter par le Soumissionnaire et, dans le cas d’un GE, par chaque partie</w:t>
      </w:r>
      <w:r w:rsidR="00253493">
        <w:rPr>
          <w:i/>
          <w:iCs/>
        </w:rPr>
        <w:t xml:space="preserve"> </w:t>
      </w:r>
      <w:r w:rsidR="00253493">
        <w:rPr>
          <w:i/>
        </w:rPr>
        <w:t xml:space="preserve">seulement si la mise à jour </w:t>
      </w:r>
      <w:r w:rsidR="007403B9">
        <w:rPr>
          <w:i/>
        </w:rPr>
        <w:t>est nécessaire depuis</w:t>
      </w:r>
      <w:r w:rsidR="00253493">
        <w:rPr>
          <w:i/>
        </w:rPr>
        <w:t xml:space="preserve"> la </w:t>
      </w:r>
      <w:r w:rsidR="00CC1A74">
        <w:rPr>
          <w:i/>
        </w:rPr>
        <w:t>préqualification</w:t>
      </w:r>
      <w:r w:rsidR="00253493" w:rsidRPr="006C1597">
        <w:rPr>
          <w:i/>
        </w:rPr>
        <w:t xml:space="preserve">] </w:t>
      </w:r>
    </w:p>
    <w:p w14:paraId="44909112" w14:textId="2D3BAC28" w:rsidR="00C41C20" w:rsidRPr="002E32BF" w:rsidRDefault="00C41C20" w:rsidP="00C41C20">
      <w:pPr>
        <w:tabs>
          <w:tab w:val="left" w:pos="2610"/>
        </w:tabs>
        <w:rPr>
          <w:i/>
          <w:iCs/>
        </w:rPr>
      </w:pPr>
    </w:p>
    <w:p w14:paraId="791A4404" w14:textId="77777777" w:rsidR="00C41C20" w:rsidRPr="006C1597" w:rsidRDefault="00C41C20" w:rsidP="00C41C20">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C41C20" w:rsidRPr="006C1597" w14:paraId="2DAD8429" w14:textId="77777777" w:rsidTr="008B4186">
        <w:trPr>
          <w:cantSplit/>
          <w:trHeight w:val="200"/>
          <w:jc w:val="center"/>
        </w:trPr>
        <w:tc>
          <w:tcPr>
            <w:tcW w:w="3339" w:type="dxa"/>
          </w:tcPr>
          <w:p w14:paraId="7FB03D8B" w14:textId="77777777" w:rsidR="00C41C20" w:rsidRPr="006C1597" w:rsidRDefault="00C41C20"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2735F383" w14:textId="77777777" w:rsidR="00C41C20" w:rsidRPr="006C1597" w:rsidRDefault="00C41C20"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5BCB9F5C" w14:textId="77777777" w:rsidR="00C41C20" w:rsidRPr="006C1597" w:rsidRDefault="00C41C20"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C41C20" w:rsidRPr="006C1597" w14:paraId="75A6C238" w14:textId="77777777" w:rsidTr="008B4186">
        <w:trPr>
          <w:cantSplit/>
          <w:jc w:val="center"/>
        </w:trPr>
        <w:tc>
          <w:tcPr>
            <w:tcW w:w="3339" w:type="dxa"/>
          </w:tcPr>
          <w:p w14:paraId="74B3D668" w14:textId="77777777" w:rsidR="00C41C20" w:rsidRPr="006C1597" w:rsidRDefault="00C41C20" w:rsidP="008B4186">
            <w:pPr>
              <w:pStyle w:val="Subtitle2"/>
              <w:tabs>
                <w:tab w:val="left" w:pos="2610"/>
              </w:tabs>
              <w:spacing w:before="60" w:after="60"/>
              <w:ind w:left="26" w:firstLine="12"/>
              <w:jc w:val="left"/>
              <w:rPr>
                <w:b w:val="0"/>
                <w:sz w:val="24"/>
              </w:rPr>
            </w:pPr>
          </w:p>
        </w:tc>
        <w:tc>
          <w:tcPr>
            <w:tcW w:w="1146" w:type="dxa"/>
          </w:tcPr>
          <w:p w14:paraId="323558DB"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439E93D0"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35996CA1"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59E91CB3"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5EFEF26A"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C41C20" w:rsidRPr="006C1597" w14:paraId="5635BD3A" w14:textId="77777777" w:rsidTr="008B4186">
        <w:trPr>
          <w:cantSplit/>
          <w:jc w:val="center"/>
        </w:trPr>
        <w:tc>
          <w:tcPr>
            <w:tcW w:w="9253" w:type="dxa"/>
            <w:gridSpan w:val="6"/>
          </w:tcPr>
          <w:p w14:paraId="1975C5E6"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C41C20" w:rsidRPr="006C1597" w14:paraId="7E59E0E7" w14:textId="77777777" w:rsidTr="008B4186">
        <w:trPr>
          <w:cantSplit/>
          <w:trHeight w:val="485"/>
          <w:jc w:val="center"/>
        </w:trPr>
        <w:tc>
          <w:tcPr>
            <w:tcW w:w="3339" w:type="dxa"/>
          </w:tcPr>
          <w:p w14:paraId="66A94E82"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0835B56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7D2B0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E77F2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F0516E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14CE781"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005D110E" w14:textId="77777777" w:rsidTr="008B4186">
        <w:trPr>
          <w:cantSplit/>
          <w:trHeight w:val="440"/>
          <w:jc w:val="center"/>
        </w:trPr>
        <w:tc>
          <w:tcPr>
            <w:tcW w:w="3339" w:type="dxa"/>
          </w:tcPr>
          <w:p w14:paraId="59160217"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3C5B21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258E8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ED8B81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B1C14CA"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F566493"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3CD0B0" w14:textId="77777777" w:rsidTr="008B4186">
        <w:trPr>
          <w:cantSplit/>
          <w:trHeight w:val="440"/>
          <w:jc w:val="center"/>
        </w:trPr>
        <w:tc>
          <w:tcPr>
            <w:tcW w:w="3339" w:type="dxa"/>
          </w:tcPr>
          <w:p w14:paraId="0D63FBAA"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4FBA575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3AB6723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449905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532141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D39BE0D"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50CAD17" w14:textId="77777777" w:rsidTr="008B4186">
        <w:trPr>
          <w:cantSplit/>
          <w:trHeight w:val="440"/>
          <w:jc w:val="center"/>
        </w:trPr>
        <w:tc>
          <w:tcPr>
            <w:tcW w:w="3339" w:type="dxa"/>
          </w:tcPr>
          <w:p w14:paraId="171ED33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499D8B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D1CE336"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84587E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E7C6BEE"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458BB0"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C94363E" w14:textId="77777777" w:rsidTr="008B4186">
        <w:trPr>
          <w:cantSplit/>
          <w:trHeight w:val="440"/>
          <w:jc w:val="center"/>
        </w:trPr>
        <w:tc>
          <w:tcPr>
            <w:tcW w:w="3339" w:type="dxa"/>
          </w:tcPr>
          <w:p w14:paraId="7259102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5DCD052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D4C6FE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86EDC7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00CCDB8"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3CFB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02607B1" w14:textId="77777777" w:rsidTr="008B4186">
        <w:trPr>
          <w:cantSplit/>
          <w:trHeight w:val="440"/>
          <w:jc w:val="center"/>
        </w:trPr>
        <w:tc>
          <w:tcPr>
            <w:tcW w:w="3339" w:type="dxa"/>
          </w:tcPr>
          <w:p w14:paraId="3CF1DBC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2588AF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7C609D5"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5373E427"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00499B7"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6B89CA62"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66DC660" w14:textId="77777777" w:rsidTr="008B4186">
        <w:trPr>
          <w:cantSplit/>
          <w:trHeight w:val="440"/>
          <w:jc w:val="center"/>
        </w:trPr>
        <w:tc>
          <w:tcPr>
            <w:tcW w:w="9253" w:type="dxa"/>
            <w:gridSpan w:val="6"/>
          </w:tcPr>
          <w:p w14:paraId="6E01CEF7"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C41C20" w:rsidRPr="006C1597" w14:paraId="04E20265" w14:textId="77777777" w:rsidTr="008B4186">
        <w:trPr>
          <w:cantSplit/>
          <w:trHeight w:val="458"/>
          <w:jc w:val="center"/>
        </w:trPr>
        <w:tc>
          <w:tcPr>
            <w:tcW w:w="3339" w:type="dxa"/>
          </w:tcPr>
          <w:p w14:paraId="4C603966"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2286E6C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C51442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4AF70EB"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98BB36D"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1F6F1E16"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1E8B9BF0" w14:textId="77777777" w:rsidTr="008B4186">
        <w:trPr>
          <w:cantSplit/>
          <w:trHeight w:val="530"/>
          <w:jc w:val="center"/>
        </w:trPr>
        <w:tc>
          <w:tcPr>
            <w:tcW w:w="3339" w:type="dxa"/>
          </w:tcPr>
          <w:p w14:paraId="6D828C5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444EF9E3"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4D5654A"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99B89F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08D0E0"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2041FC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51AFEE" w14:textId="77777777" w:rsidTr="008B4186">
        <w:trPr>
          <w:cantSplit/>
          <w:trHeight w:val="530"/>
          <w:jc w:val="center"/>
        </w:trPr>
        <w:tc>
          <w:tcPr>
            <w:tcW w:w="9253" w:type="dxa"/>
            <w:gridSpan w:val="6"/>
          </w:tcPr>
          <w:p w14:paraId="6CEA15C2" w14:textId="77777777" w:rsidR="00C41C20" w:rsidRPr="006C1597" w:rsidRDefault="00C41C20"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C41C20" w:rsidRPr="006C1597" w14:paraId="2D81D9A9" w14:textId="77777777" w:rsidTr="008B4186">
        <w:trPr>
          <w:cantSplit/>
          <w:trHeight w:val="530"/>
          <w:jc w:val="center"/>
        </w:trPr>
        <w:tc>
          <w:tcPr>
            <w:tcW w:w="3339" w:type="dxa"/>
          </w:tcPr>
          <w:p w14:paraId="37D7326D" w14:textId="77777777" w:rsidR="00C41C20" w:rsidRPr="006C1597" w:rsidRDefault="00C41C20"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55B647E7" w14:textId="77777777" w:rsidR="00C41C20" w:rsidRPr="006C1597" w:rsidRDefault="00C41C20" w:rsidP="008B4186">
            <w:pPr>
              <w:pStyle w:val="Subtitle2"/>
              <w:spacing w:before="60" w:after="60"/>
              <w:ind w:left="26" w:firstLine="12"/>
              <w:rPr>
                <w:b w:val="0"/>
                <w:sz w:val="24"/>
              </w:rPr>
            </w:pPr>
          </w:p>
        </w:tc>
        <w:tc>
          <w:tcPr>
            <w:tcW w:w="1146" w:type="dxa"/>
          </w:tcPr>
          <w:p w14:paraId="4CF14D9F" w14:textId="77777777" w:rsidR="00C41C20" w:rsidRPr="006C1597" w:rsidRDefault="00C41C20" w:rsidP="008B4186">
            <w:pPr>
              <w:pStyle w:val="Subtitle2"/>
              <w:spacing w:before="60" w:after="60"/>
              <w:ind w:left="26" w:firstLine="12"/>
              <w:rPr>
                <w:b w:val="0"/>
                <w:sz w:val="24"/>
              </w:rPr>
            </w:pPr>
          </w:p>
        </w:tc>
        <w:tc>
          <w:tcPr>
            <w:tcW w:w="1146" w:type="dxa"/>
          </w:tcPr>
          <w:p w14:paraId="603BAB65" w14:textId="77777777" w:rsidR="00C41C20" w:rsidRPr="006C1597" w:rsidRDefault="00C41C20" w:rsidP="008B4186">
            <w:pPr>
              <w:pStyle w:val="Subtitle2"/>
              <w:spacing w:before="60" w:after="60"/>
              <w:ind w:left="26" w:firstLine="12"/>
              <w:rPr>
                <w:b w:val="0"/>
                <w:sz w:val="24"/>
              </w:rPr>
            </w:pPr>
          </w:p>
        </w:tc>
        <w:tc>
          <w:tcPr>
            <w:tcW w:w="1146" w:type="dxa"/>
          </w:tcPr>
          <w:p w14:paraId="6C2B2B57" w14:textId="77777777" w:rsidR="00C41C20" w:rsidRPr="006C1597" w:rsidRDefault="00C41C20" w:rsidP="008B4186">
            <w:pPr>
              <w:pStyle w:val="Subtitle2"/>
              <w:spacing w:before="60" w:after="60"/>
              <w:ind w:left="26" w:firstLine="12"/>
              <w:rPr>
                <w:b w:val="0"/>
                <w:sz w:val="24"/>
              </w:rPr>
            </w:pPr>
          </w:p>
        </w:tc>
        <w:tc>
          <w:tcPr>
            <w:tcW w:w="1330" w:type="dxa"/>
          </w:tcPr>
          <w:p w14:paraId="4F2A86CA" w14:textId="77777777" w:rsidR="00C41C20" w:rsidRPr="006C1597" w:rsidRDefault="00C41C20" w:rsidP="008B4186">
            <w:pPr>
              <w:pStyle w:val="Subtitle2"/>
              <w:spacing w:before="60" w:after="60"/>
              <w:ind w:left="26" w:firstLine="12"/>
              <w:rPr>
                <w:b w:val="0"/>
                <w:sz w:val="24"/>
              </w:rPr>
            </w:pPr>
          </w:p>
        </w:tc>
      </w:tr>
    </w:tbl>
    <w:p w14:paraId="6987FFE9" w14:textId="77777777" w:rsidR="00C41C20" w:rsidRPr="006C1597" w:rsidRDefault="00C41C20" w:rsidP="00AE5014">
      <w:pPr>
        <w:pStyle w:val="Header"/>
        <w:numPr>
          <w:ilvl w:val="0"/>
          <w:numId w:val="46"/>
        </w:numPr>
        <w:tabs>
          <w:tab w:val="left" w:pos="2610"/>
        </w:tabs>
      </w:pPr>
      <w:r>
        <w:t xml:space="preserve">Se référer à l’article 15 des IS pour le taux de change </w:t>
      </w:r>
    </w:p>
    <w:p w14:paraId="21716D7B" w14:textId="77777777" w:rsidR="00C41C20" w:rsidRPr="006C1597" w:rsidRDefault="00C41C20" w:rsidP="00C41C20">
      <w:pPr>
        <w:jc w:val="left"/>
        <w:rPr>
          <w:b/>
          <w:szCs w:val="24"/>
        </w:rPr>
      </w:pPr>
      <w:r w:rsidRPr="006C1597">
        <w:rPr>
          <w:b/>
          <w:szCs w:val="24"/>
        </w:rPr>
        <w:br w:type="page"/>
      </w:r>
    </w:p>
    <w:p w14:paraId="1781C760" w14:textId="77777777" w:rsidR="00C41C20" w:rsidRPr="006C1597" w:rsidRDefault="00C41C20" w:rsidP="00C41C20">
      <w:pPr>
        <w:pStyle w:val="Header"/>
        <w:tabs>
          <w:tab w:val="left" w:pos="2610"/>
        </w:tabs>
        <w:rPr>
          <w:sz w:val="28"/>
          <w:szCs w:val="28"/>
        </w:rPr>
      </w:pPr>
      <w:r w:rsidRPr="006C1597">
        <w:rPr>
          <w:b/>
          <w:sz w:val="28"/>
          <w:szCs w:val="28"/>
        </w:rPr>
        <w:lastRenderedPageBreak/>
        <w:t>2. Sources de financement</w:t>
      </w:r>
    </w:p>
    <w:p w14:paraId="68CA707C" w14:textId="77777777" w:rsidR="00C41C20" w:rsidRPr="006C1597" w:rsidRDefault="00C41C20" w:rsidP="00C41C20">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94A313E" w14:textId="77777777" w:rsidR="00C41C20" w:rsidRPr="006C1597" w:rsidRDefault="00C41C20" w:rsidP="00C41C20">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C41C20" w:rsidRPr="006C1597" w14:paraId="1DE2EFDD" w14:textId="77777777" w:rsidTr="008B4186">
        <w:trPr>
          <w:cantSplit/>
        </w:trPr>
        <w:tc>
          <w:tcPr>
            <w:tcW w:w="6480" w:type="dxa"/>
            <w:tcBorders>
              <w:top w:val="single" w:sz="6" w:space="0" w:color="auto"/>
              <w:left w:val="single" w:sz="6" w:space="0" w:color="auto"/>
              <w:bottom w:val="nil"/>
              <w:right w:val="nil"/>
            </w:tcBorders>
            <w:vAlign w:val="bottom"/>
          </w:tcPr>
          <w:p w14:paraId="6E4FFC73"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0D94BB52"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C41C20" w:rsidRPr="006C1597" w14:paraId="1C4EEFEE" w14:textId="77777777" w:rsidTr="008B4186">
        <w:trPr>
          <w:cantSplit/>
        </w:trPr>
        <w:tc>
          <w:tcPr>
            <w:tcW w:w="6480" w:type="dxa"/>
            <w:tcBorders>
              <w:top w:val="single" w:sz="6" w:space="0" w:color="auto"/>
              <w:left w:val="single" w:sz="6" w:space="0" w:color="auto"/>
              <w:bottom w:val="nil"/>
              <w:right w:val="nil"/>
            </w:tcBorders>
          </w:tcPr>
          <w:p w14:paraId="2618B82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1D5E1D0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E8C02A9"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2229D17D" w14:textId="77777777" w:rsidTr="008B4186">
        <w:trPr>
          <w:cantSplit/>
        </w:trPr>
        <w:tc>
          <w:tcPr>
            <w:tcW w:w="6480" w:type="dxa"/>
            <w:tcBorders>
              <w:top w:val="single" w:sz="6" w:space="0" w:color="auto"/>
              <w:left w:val="single" w:sz="6" w:space="0" w:color="auto"/>
              <w:bottom w:val="nil"/>
              <w:right w:val="nil"/>
            </w:tcBorders>
          </w:tcPr>
          <w:p w14:paraId="1B572B78"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7A2B624C"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6D66F74A"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040541EA" w14:textId="77777777" w:rsidTr="008B4186">
        <w:trPr>
          <w:cantSplit/>
        </w:trPr>
        <w:tc>
          <w:tcPr>
            <w:tcW w:w="6480" w:type="dxa"/>
            <w:tcBorders>
              <w:top w:val="single" w:sz="6" w:space="0" w:color="auto"/>
              <w:left w:val="single" w:sz="6" w:space="0" w:color="auto"/>
              <w:bottom w:val="nil"/>
              <w:right w:val="nil"/>
            </w:tcBorders>
          </w:tcPr>
          <w:p w14:paraId="395668C6"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42FE4EE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1256E4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6F68F2CC" w14:textId="77777777" w:rsidTr="008B4186">
        <w:trPr>
          <w:cantSplit/>
        </w:trPr>
        <w:tc>
          <w:tcPr>
            <w:tcW w:w="6480" w:type="dxa"/>
            <w:tcBorders>
              <w:top w:val="single" w:sz="6" w:space="0" w:color="auto"/>
              <w:left w:val="single" w:sz="6" w:space="0" w:color="auto"/>
              <w:bottom w:val="single" w:sz="6" w:space="0" w:color="auto"/>
              <w:right w:val="nil"/>
            </w:tcBorders>
          </w:tcPr>
          <w:p w14:paraId="58BE5B7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19C8AE11"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42CA8BF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8377B6A" w14:textId="77777777" w:rsidR="00C41C20" w:rsidRPr="006C1597" w:rsidRDefault="00C41C20" w:rsidP="00C41C20">
      <w:pPr>
        <w:pStyle w:val="SectionIVHeader-2"/>
        <w:tabs>
          <w:tab w:val="left" w:pos="2610"/>
        </w:tabs>
      </w:pPr>
    </w:p>
    <w:p w14:paraId="73865C5C" w14:textId="77777777" w:rsidR="00C41C20" w:rsidRPr="006C1597" w:rsidRDefault="00C41C20" w:rsidP="00C41C20">
      <w:pPr>
        <w:pStyle w:val="Header"/>
        <w:tabs>
          <w:tab w:val="left" w:pos="2610"/>
        </w:tabs>
        <w:rPr>
          <w:b/>
          <w:sz w:val="28"/>
          <w:szCs w:val="28"/>
        </w:rPr>
      </w:pPr>
      <w:r w:rsidRPr="006C1597">
        <w:rPr>
          <w:b/>
          <w:sz w:val="28"/>
          <w:szCs w:val="28"/>
        </w:rPr>
        <w:t>3. Documents financiers</w:t>
      </w:r>
    </w:p>
    <w:p w14:paraId="049220DF" w14:textId="77777777" w:rsidR="00C41C20" w:rsidRDefault="00C41C20" w:rsidP="00C41C20">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7503D0C4" w14:textId="77777777" w:rsidR="00C41C20" w:rsidRPr="006C1597" w:rsidRDefault="00C41C20" w:rsidP="00C41C20">
      <w:pPr>
        <w:pStyle w:val="Subtitle2"/>
        <w:tabs>
          <w:tab w:val="left" w:pos="2610"/>
        </w:tabs>
        <w:spacing w:before="240" w:after="240"/>
        <w:ind w:left="0" w:firstLine="0"/>
        <w:jc w:val="both"/>
        <w:rPr>
          <w:b w:val="0"/>
          <w:sz w:val="24"/>
        </w:rPr>
      </w:pPr>
      <w:r w:rsidRPr="006C1597">
        <w:rPr>
          <w:b w:val="0"/>
          <w:sz w:val="24"/>
        </w:rPr>
        <w:t>Les états financiers doivent :</w:t>
      </w:r>
    </w:p>
    <w:p w14:paraId="2E6CF387"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24C7537E"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0DDACD43"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E013791" w14:textId="77777777" w:rsidR="00C41C20"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2FBD804E" w14:textId="77777777" w:rsidR="00C41C20" w:rsidRPr="00A76396" w:rsidRDefault="00C41C20"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39"/>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5C129708" w14:textId="5ABD4A43" w:rsidR="00CE3C21" w:rsidRPr="00CE3C21" w:rsidRDefault="00CE3C21" w:rsidP="00424F7F">
      <w:pPr>
        <w:pStyle w:val="ListParagraph"/>
        <w:ind w:left="0" w:firstLine="0"/>
        <w:rPr>
          <w:i/>
        </w:rPr>
      </w:pPr>
      <w:r>
        <w:rPr>
          <w:i/>
          <w:iCs/>
        </w:rPr>
        <w:t>[</w:t>
      </w:r>
      <w:r w:rsidRPr="00CE3C21">
        <w:rPr>
          <w:i/>
          <w:iCs/>
        </w:rPr>
        <w:t xml:space="preserve">A compléter par le Soumissionnaire et, dans le cas d’un GE, par chaque partie </w:t>
      </w:r>
      <w:r w:rsidRPr="00CE3C21">
        <w:rPr>
          <w:i/>
        </w:rPr>
        <w:t xml:space="preserve">seulement si la mise à jour </w:t>
      </w:r>
      <w:r w:rsidR="007403B9">
        <w:rPr>
          <w:i/>
        </w:rPr>
        <w:t>est nécessaire depuis</w:t>
      </w:r>
      <w:r w:rsidRPr="00CE3C21">
        <w:rPr>
          <w:i/>
        </w:rPr>
        <w:t xml:space="preserve"> la préqual</w:t>
      </w:r>
      <w:r w:rsidR="007403B9">
        <w:rPr>
          <w:i/>
        </w:rPr>
        <w:t>i</w:t>
      </w:r>
      <w:r w:rsidRPr="00CE3C21">
        <w:rPr>
          <w:i/>
        </w:rPr>
        <w:t xml:space="preserve">fication] </w:t>
      </w:r>
    </w:p>
    <w:p w14:paraId="13F006E2" w14:textId="77777777" w:rsidR="00C41C20" w:rsidRPr="006C1597" w:rsidRDefault="00C41C20" w:rsidP="00C41C20">
      <w:pPr>
        <w:tabs>
          <w:tab w:val="left" w:pos="2610"/>
        </w:tabs>
        <w:jc w:val="center"/>
        <w:rPr>
          <w:spacing w:val="-2"/>
          <w:sz w:val="28"/>
        </w:rPr>
      </w:pPr>
    </w:p>
    <w:p w14:paraId="7A44B7B5" w14:textId="2AD6DE75"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39489004" w14:textId="77777777" w:rsidR="00C41C20" w:rsidRPr="006130F8" w:rsidRDefault="00C41C20" w:rsidP="00C41C20">
      <w:pPr>
        <w:tabs>
          <w:tab w:val="left" w:pos="2610"/>
        </w:tabs>
        <w:spacing w:after="0"/>
        <w:ind w:right="162"/>
        <w:jc w:val="right"/>
      </w:pPr>
      <w:r w:rsidRPr="006130F8">
        <w:t>Date : _________________</w:t>
      </w:r>
    </w:p>
    <w:p w14:paraId="2FC9CDA2" w14:textId="77777777" w:rsidR="00C41C20" w:rsidRPr="006130F8" w:rsidRDefault="00C41C20" w:rsidP="00C41C20">
      <w:pPr>
        <w:tabs>
          <w:tab w:val="left" w:pos="2610"/>
        </w:tabs>
        <w:spacing w:after="0"/>
        <w:ind w:right="162"/>
        <w:jc w:val="right"/>
      </w:pPr>
      <w:r w:rsidRPr="006130F8">
        <w:t xml:space="preserve">Nom légal de la partie au GE : ___________________ </w:t>
      </w:r>
    </w:p>
    <w:p w14:paraId="6BE29412" w14:textId="77777777" w:rsidR="00C41C20" w:rsidRPr="006130F8" w:rsidRDefault="00C41C20" w:rsidP="00C41C20">
      <w:pPr>
        <w:tabs>
          <w:tab w:val="left" w:pos="2610"/>
        </w:tabs>
        <w:spacing w:after="0"/>
        <w:ind w:right="162"/>
        <w:jc w:val="right"/>
      </w:pPr>
      <w:r w:rsidRPr="006130F8">
        <w:t>No. AO : ____________________</w:t>
      </w:r>
    </w:p>
    <w:p w14:paraId="6E5756AB" w14:textId="77777777" w:rsidR="00C41C20" w:rsidRPr="006130F8" w:rsidRDefault="00C41C20" w:rsidP="00C41C20">
      <w:pPr>
        <w:tabs>
          <w:tab w:val="left" w:pos="2610"/>
        </w:tabs>
        <w:spacing w:after="0"/>
        <w:ind w:right="162"/>
        <w:jc w:val="right"/>
      </w:pPr>
      <w:r w:rsidRPr="006130F8">
        <w:t>Page_________de ___________pages</w:t>
      </w:r>
    </w:p>
    <w:p w14:paraId="27A4E020" w14:textId="77777777" w:rsidR="00C41C20" w:rsidRPr="006C1597" w:rsidRDefault="00C41C20" w:rsidP="00C41C20">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C41C20" w:rsidRPr="006C1597" w14:paraId="03F4304B" w14:textId="77777777" w:rsidTr="008B4186">
        <w:trPr>
          <w:cantSplit/>
        </w:trPr>
        <w:tc>
          <w:tcPr>
            <w:tcW w:w="9374" w:type="dxa"/>
            <w:gridSpan w:val="6"/>
          </w:tcPr>
          <w:p w14:paraId="7B36E4CB"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C41C20" w:rsidRPr="006C1597" w14:paraId="74BD681E" w14:textId="77777777" w:rsidTr="008B4186">
        <w:trPr>
          <w:cantSplit/>
        </w:trPr>
        <w:tc>
          <w:tcPr>
            <w:tcW w:w="1692" w:type="dxa"/>
          </w:tcPr>
          <w:p w14:paraId="49ED5A21"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31A77643"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Montant et monnaie</w:t>
            </w:r>
          </w:p>
          <w:p w14:paraId="0070ACC1" w14:textId="77777777" w:rsidR="00C41C20" w:rsidRPr="006C1597" w:rsidRDefault="00C41C20" w:rsidP="008B4186">
            <w:pPr>
              <w:pStyle w:val="BodyText"/>
              <w:tabs>
                <w:tab w:val="left" w:pos="2610"/>
              </w:tabs>
              <w:spacing w:before="60" w:after="60"/>
              <w:jc w:val="center"/>
              <w:rPr>
                <w:b/>
                <w:bCs/>
                <w:lang w:val="fr-FR"/>
              </w:rPr>
            </w:pPr>
          </w:p>
        </w:tc>
        <w:tc>
          <w:tcPr>
            <w:tcW w:w="2343" w:type="dxa"/>
            <w:gridSpan w:val="2"/>
          </w:tcPr>
          <w:p w14:paraId="7DA0155E" w14:textId="77777777" w:rsidR="00C41C20" w:rsidRPr="006C1597" w:rsidRDefault="00C41C20" w:rsidP="008B4186">
            <w:pPr>
              <w:pStyle w:val="BodyText"/>
              <w:tabs>
                <w:tab w:val="left" w:pos="2610"/>
              </w:tabs>
              <w:spacing w:before="60" w:after="60"/>
              <w:jc w:val="center"/>
              <w:rPr>
                <w:b/>
                <w:bCs/>
                <w:lang w:val="fr-FR"/>
              </w:rPr>
            </w:pPr>
            <w:r>
              <w:rPr>
                <w:b/>
                <w:bCs/>
                <w:lang w:val="fr-FR"/>
              </w:rPr>
              <w:t>Taux de Change</w:t>
            </w:r>
          </w:p>
        </w:tc>
        <w:tc>
          <w:tcPr>
            <w:tcW w:w="2344" w:type="dxa"/>
          </w:tcPr>
          <w:p w14:paraId="0160AC44"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Equivalent US$</w:t>
            </w:r>
          </w:p>
        </w:tc>
      </w:tr>
      <w:tr w:rsidR="00C41C20" w:rsidRPr="006C1597" w14:paraId="06D3BAE7" w14:textId="77777777" w:rsidTr="008B4186">
        <w:trPr>
          <w:cantSplit/>
        </w:trPr>
        <w:tc>
          <w:tcPr>
            <w:tcW w:w="1692" w:type="dxa"/>
          </w:tcPr>
          <w:p w14:paraId="215048AD" w14:textId="77777777" w:rsidR="00C41C20" w:rsidRPr="006C1597" w:rsidRDefault="00C41C20" w:rsidP="008B4186">
            <w:pPr>
              <w:pStyle w:val="BodyText"/>
              <w:tabs>
                <w:tab w:val="left" w:pos="2610"/>
              </w:tabs>
              <w:spacing w:before="60" w:after="60"/>
              <w:ind w:left="0" w:firstLine="0"/>
              <w:rPr>
                <w:lang w:val="fr-FR"/>
              </w:rPr>
            </w:pPr>
            <w:r>
              <w:rPr>
                <w:lang w:val="fr-FR"/>
              </w:rPr>
              <w:t>[indiquer l’année]</w:t>
            </w:r>
          </w:p>
        </w:tc>
        <w:tc>
          <w:tcPr>
            <w:tcW w:w="2970" w:type="dxa"/>
          </w:tcPr>
          <w:p w14:paraId="2000EAF1" w14:textId="77777777" w:rsidR="00C41C20" w:rsidRPr="00F437C1" w:rsidRDefault="00C41C20"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E41EE13"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573688" w14:textId="77777777" w:rsidR="00C41C20" w:rsidRPr="006C1597" w:rsidRDefault="00C41C20" w:rsidP="008B4186">
            <w:pPr>
              <w:pStyle w:val="BodyText"/>
              <w:tabs>
                <w:tab w:val="left" w:pos="2610"/>
              </w:tabs>
              <w:spacing w:before="60" w:after="60"/>
              <w:rPr>
                <w:lang w:val="fr-FR"/>
              </w:rPr>
            </w:pPr>
          </w:p>
        </w:tc>
      </w:tr>
      <w:tr w:rsidR="00C41C20" w:rsidRPr="006C1597" w14:paraId="61135F17" w14:textId="77777777" w:rsidTr="008B4186">
        <w:trPr>
          <w:cantSplit/>
        </w:trPr>
        <w:tc>
          <w:tcPr>
            <w:tcW w:w="1692" w:type="dxa"/>
          </w:tcPr>
          <w:p w14:paraId="03B5EBF1" w14:textId="77777777" w:rsidR="00C41C20" w:rsidRPr="006C1597" w:rsidRDefault="00C41C20" w:rsidP="008B4186">
            <w:pPr>
              <w:pStyle w:val="BodyText"/>
              <w:tabs>
                <w:tab w:val="left" w:pos="2610"/>
              </w:tabs>
              <w:spacing w:before="60" w:after="60"/>
              <w:rPr>
                <w:lang w:val="fr-FR"/>
              </w:rPr>
            </w:pPr>
          </w:p>
        </w:tc>
        <w:tc>
          <w:tcPr>
            <w:tcW w:w="2970" w:type="dxa"/>
          </w:tcPr>
          <w:p w14:paraId="75291C9E"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53BCFB6"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9C4BC4" w14:textId="77777777" w:rsidR="00C41C20" w:rsidRPr="006C1597" w:rsidRDefault="00C41C20" w:rsidP="008B4186">
            <w:pPr>
              <w:pStyle w:val="BodyText"/>
              <w:tabs>
                <w:tab w:val="left" w:pos="2610"/>
              </w:tabs>
              <w:spacing w:before="60" w:after="60"/>
              <w:rPr>
                <w:lang w:val="fr-FR"/>
              </w:rPr>
            </w:pPr>
          </w:p>
        </w:tc>
      </w:tr>
      <w:tr w:rsidR="00C41C20" w:rsidRPr="006C1597" w14:paraId="3DFF2358" w14:textId="77777777" w:rsidTr="008B4186">
        <w:trPr>
          <w:cantSplit/>
        </w:trPr>
        <w:tc>
          <w:tcPr>
            <w:tcW w:w="1692" w:type="dxa"/>
          </w:tcPr>
          <w:p w14:paraId="3F33DABC" w14:textId="77777777" w:rsidR="00C41C20" w:rsidRPr="006C1597" w:rsidRDefault="00C41C20" w:rsidP="008B4186">
            <w:pPr>
              <w:pStyle w:val="BodyText"/>
              <w:tabs>
                <w:tab w:val="left" w:pos="2610"/>
              </w:tabs>
              <w:spacing w:before="60" w:after="60"/>
              <w:rPr>
                <w:lang w:val="fr-FR"/>
              </w:rPr>
            </w:pPr>
          </w:p>
        </w:tc>
        <w:tc>
          <w:tcPr>
            <w:tcW w:w="2970" w:type="dxa"/>
          </w:tcPr>
          <w:p w14:paraId="435B2EEB" w14:textId="77777777" w:rsidR="00C41C20" w:rsidRPr="006C1597" w:rsidRDefault="00C41C20" w:rsidP="008B4186">
            <w:pPr>
              <w:pStyle w:val="BodyText"/>
              <w:tabs>
                <w:tab w:val="left" w:pos="2610"/>
              </w:tabs>
              <w:spacing w:before="60" w:after="60"/>
              <w:rPr>
                <w:lang w:val="fr-FR"/>
              </w:rPr>
            </w:pPr>
          </w:p>
        </w:tc>
        <w:tc>
          <w:tcPr>
            <w:tcW w:w="2340" w:type="dxa"/>
            <w:gridSpan w:val="2"/>
          </w:tcPr>
          <w:p w14:paraId="1C23D84C"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62D96CE" w14:textId="77777777" w:rsidR="00C41C20" w:rsidRPr="006C1597" w:rsidRDefault="00C41C20" w:rsidP="008B4186">
            <w:pPr>
              <w:pStyle w:val="BodyText"/>
              <w:tabs>
                <w:tab w:val="left" w:pos="2610"/>
              </w:tabs>
              <w:spacing w:before="60" w:after="60"/>
              <w:rPr>
                <w:lang w:val="fr-FR"/>
              </w:rPr>
            </w:pPr>
          </w:p>
        </w:tc>
      </w:tr>
      <w:tr w:rsidR="00C41C20" w:rsidRPr="006C1597" w14:paraId="3C987B11" w14:textId="77777777" w:rsidTr="008B4186">
        <w:trPr>
          <w:cantSplit/>
        </w:trPr>
        <w:tc>
          <w:tcPr>
            <w:tcW w:w="1692" w:type="dxa"/>
          </w:tcPr>
          <w:p w14:paraId="7FFBBDE2" w14:textId="77777777" w:rsidR="00C41C20" w:rsidRPr="006C1597" w:rsidRDefault="00C41C20" w:rsidP="008B4186">
            <w:pPr>
              <w:pStyle w:val="BodyText"/>
              <w:tabs>
                <w:tab w:val="left" w:pos="2610"/>
              </w:tabs>
              <w:spacing w:before="60" w:after="60"/>
              <w:rPr>
                <w:lang w:val="fr-FR"/>
              </w:rPr>
            </w:pPr>
          </w:p>
        </w:tc>
        <w:tc>
          <w:tcPr>
            <w:tcW w:w="2970" w:type="dxa"/>
          </w:tcPr>
          <w:p w14:paraId="77B07BE9"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88EA0B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B95FAF" w14:textId="77777777" w:rsidR="00C41C20" w:rsidRPr="006C1597" w:rsidRDefault="00C41C20" w:rsidP="008B4186">
            <w:pPr>
              <w:pStyle w:val="BodyText"/>
              <w:tabs>
                <w:tab w:val="left" w:pos="2610"/>
              </w:tabs>
              <w:spacing w:before="60" w:after="60"/>
              <w:rPr>
                <w:lang w:val="fr-FR"/>
              </w:rPr>
            </w:pPr>
          </w:p>
        </w:tc>
      </w:tr>
      <w:tr w:rsidR="00C41C20" w:rsidRPr="006C1597" w14:paraId="7153A86F" w14:textId="77777777" w:rsidTr="008B4186">
        <w:tc>
          <w:tcPr>
            <w:tcW w:w="1692" w:type="dxa"/>
          </w:tcPr>
          <w:p w14:paraId="40B60162" w14:textId="77777777" w:rsidR="00C41C20" w:rsidRPr="006C1597" w:rsidRDefault="00C41C20" w:rsidP="008B4186">
            <w:pPr>
              <w:pStyle w:val="BodyText"/>
              <w:tabs>
                <w:tab w:val="left" w:pos="2610"/>
              </w:tabs>
              <w:spacing w:before="60" w:after="60"/>
              <w:rPr>
                <w:lang w:val="fr-FR"/>
              </w:rPr>
            </w:pPr>
          </w:p>
        </w:tc>
        <w:tc>
          <w:tcPr>
            <w:tcW w:w="2970" w:type="dxa"/>
          </w:tcPr>
          <w:p w14:paraId="215FEE03" w14:textId="77777777" w:rsidR="00C41C20" w:rsidRPr="006C1597" w:rsidRDefault="00C41C20" w:rsidP="008B4186">
            <w:pPr>
              <w:pStyle w:val="BodyText"/>
              <w:tabs>
                <w:tab w:val="left" w:pos="2610"/>
              </w:tabs>
              <w:spacing w:before="60" w:after="60"/>
              <w:rPr>
                <w:lang w:val="fr-FR"/>
              </w:rPr>
            </w:pPr>
          </w:p>
        </w:tc>
        <w:tc>
          <w:tcPr>
            <w:tcW w:w="2340" w:type="dxa"/>
            <w:gridSpan w:val="2"/>
          </w:tcPr>
          <w:p w14:paraId="783AA1A8" w14:textId="77777777" w:rsidR="00C41C20" w:rsidRPr="006C1597" w:rsidRDefault="00C41C20" w:rsidP="008B4186">
            <w:pPr>
              <w:pStyle w:val="BodyText"/>
              <w:tabs>
                <w:tab w:val="left" w:pos="2610"/>
              </w:tabs>
              <w:spacing w:before="60" w:after="60"/>
              <w:rPr>
                <w:lang w:val="fr-FR"/>
              </w:rPr>
            </w:pPr>
          </w:p>
        </w:tc>
        <w:tc>
          <w:tcPr>
            <w:tcW w:w="2372" w:type="dxa"/>
            <w:gridSpan w:val="2"/>
          </w:tcPr>
          <w:p w14:paraId="7C58AF8D" w14:textId="77777777" w:rsidR="00C41C20" w:rsidRPr="006C1597" w:rsidRDefault="00C41C20" w:rsidP="008B4186">
            <w:pPr>
              <w:pStyle w:val="BodyText"/>
              <w:tabs>
                <w:tab w:val="left" w:pos="2610"/>
              </w:tabs>
              <w:spacing w:before="60" w:after="60"/>
              <w:rPr>
                <w:lang w:val="fr-FR"/>
              </w:rPr>
            </w:pPr>
          </w:p>
        </w:tc>
      </w:tr>
      <w:tr w:rsidR="00C41C20" w:rsidRPr="006C1597" w14:paraId="59792032" w14:textId="77777777" w:rsidTr="008B4186">
        <w:tc>
          <w:tcPr>
            <w:tcW w:w="1692" w:type="dxa"/>
          </w:tcPr>
          <w:p w14:paraId="3171A00A"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6F1560E5" w14:textId="77777777" w:rsidR="00C41C20" w:rsidRPr="006C1597" w:rsidRDefault="00C41C20" w:rsidP="008B4186">
            <w:pPr>
              <w:pStyle w:val="BodyText"/>
              <w:tabs>
                <w:tab w:val="left" w:pos="2610"/>
              </w:tabs>
              <w:spacing w:before="60" w:after="60"/>
              <w:rPr>
                <w:lang w:val="fr-FR"/>
              </w:rPr>
            </w:pPr>
            <w:r w:rsidRPr="006C1597">
              <w:rPr>
                <w:lang w:val="fr-FR"/>
              </w:rPr>
              <w:t xml:space="preserve"> </w:t>
            </w:r>
          </w:p>
        </w:tc>
        <w:tc>
          <w:tcPr>
            <w:tcW w:w="2340" w:type="dxa"/>
            <w:gridSpan w:val="2"/>
          </w:tcPr>
          <w:p w14:paraId="2233130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1C6E95E4" w14:textId="77777777" w:rsidR="00C41C20" w:rsidRPr="006C1597" w:rsidRDefault="00C41C20" w:rsidP="008B4186">
            <w:pPr>
              <w:pStyle w:val="BodyText"/>
              <w:tabs>
                <w:tab w:val="left" w:pos="2610"/>
              </w:tabs>
              <w:spacing w:before="60" w:after="60"/>
              <w:ind w:left="0" w:firstLine="0"/>
              <w:rPr>
                <w:b/>
                <w:lang w:val="fr-FR"/>
              </w:rPr>
            </w:pPr>
          </w:p>
        </w:tc>
      </w:tr>
    </w:tbl>
    <w:p w14:paraId="16D50C3D" w14:textId="77777777" w:rsidR="00C41C20" w:rsidRDefault="00C41C20" w:rsidP="00C41C20">
      <w:r>
        <w:t xml:space="preserve">* Voir Section III, Critère d’Evaluation et de Qualification, Sous-Critère 3.2. </w:t>
      </w:r>
      <w:r>
        <w:br w:type="page"/>
      </w:r>
    </w:p>
    <w:p w14:paraId="399CE414" w14:textId="77777777" w:rsidR="00C41C20" w:rsidRPr="006C1597" w:rsidRDefault="00C41C20" w:rsidP="00C41C20">
      <w:pPr>
        <w:pStyle w:val="Sec4head2"/>
      </w:pPr>
      <w:bookmarkStart w:id="566" w:name="_Toc138934649"/>
      <w:bookmarkStart w:id="567" w:name="_Toc206853400"/>
      <w:bookmarkStart w:id="568" w:name="_Toc206853518"/>
      <w:r w:rsidRPr="006C1597">
        <w:lastRenderedPageBreak/>
        <w:t xml:space="preserve">Formulaire FIN – 3.4 : </w:t>
      </w:r>
      <w:r>
        <w:br/>
      </w:r>
      <w:r w:rsidRPr="006C1597">
        <w:t xml:space="preserve">Charge de </w:t>
      </w:r>
      <w:r>
        <w:t>T</w:t>
      </w:r>
      <w:r w:rsidRPr="006C1597">
        <w:t xml:space="preserve">ravail / </w:t>
      </w:r>
      <w:r>
        <w:t>T</w:t>
      </w:r>
      <w:r w:rsidRPr="006C1597">
        <w:t>ravaux en cours</w:t>
      </w:r>
      <w:bookmarkEnd w:id="566"/>
      <w:bookmarkEnd w:id="567"/>
      <w:bookmarkEnd w:id="568"/>
    </w:p>
    <w:p w14:paraId="52E69B6C" w14:textId="77777777" w:rsidR="00C41C20" w:rsidRPr="006C1597" w:rsidRDefault="00C41C20" w:rsidP="00C41C20">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3E55500" w14:textId="77777777" w:rsidR="00C41C20" w:rsidRPr="006C1597" w:rsidRDefault="00C41C20" w:rsidP="00C41C20">
      <w:pPr>
        <w:pStyle w:val="BodyText"/>
        <w:spacing w:before="20" w:after="20"/>
        <w:jc w:val="center"/>
        <w:outlineLvl w:val="4"/>
        <w:rPr>
          <w:b/>
          <w:bCs/>
          <w:lang w:val="fr-FR"/>
        </w:rPr>
      </w:pPr>
      <w:r w:rsidRPr="006C1597">
        <w:rPr>
          <w:b/>
          <w:bCs/>
          <w:lang w:val="fr-FR"/>
        </w:rPr>
        <w:t>Engagements en cours</w:t>
      </w:r>
    </w:p>
    <w:p w14:paraId="3FFAC7E0" w14:textId="77777777" w:rsidR="00C41C20" w:rsidRPr="006C1597" w:rsidRDefault="00C41C20" w:rsidP="00C41C20">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278"/>
        <w:gridCol w:w="1575"/>
        <w:gridCol w:w="1646"/>
        <w:gridCol w:w="1942"/>
        <w:gridCol w:w="2450"/>
      </w:tblGrid>
      <w:tr w:rsidR="00C41C20" w:rsidRPr="006C1597" w14:paraId="536622D1"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12D2C55A" w14:textId="77777777" w:rsidR="00C41C20" w:rsidRPr="006C1597" w:rsidRDefault="00C41C20"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AE9D387" w14:textId="77777777" w:rsidR="00C41C20" w:rsidRPr="006C1597" w:rsidRDefault="00C41C20"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3764C6F9" w14:textId="77777777" w:rsidR="00C41C20" w:rsidRPr="006C1597" w:rsidRDefault="00C41C20"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30320BA2"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0AF52324"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7951D505"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C41C20" w:rsidRPr="006C1597" w14:paraId="098E6421" w14:textId="77777777" w:rsidTr="008B4186">
        <w:trPr>
          <w:cantSplit/>
        </w:trPr>
        <w:tc>
          <w:tcPr>
            <w:tcW w:w="225" w:type="pct"/>
            <w:tcBorders>
              <w:top w:val="single" w:sz="12" w:space="0" w:color="auto"/>
            </w:tcBorders>
            <w:vAlign w:val="center"/>
          </w:tcPr>
          <w:p w14:paraId="10528B76" w14:textId="77777777" w:rsidR="00C41C20" w:rsidRPr="006C1597" w:rsidRDefault="00C41C20" w:rsidP="008B4186">
            <w:pPr>
              <w:spacing w:after="60"/>
              <w:jc w:val="center"/>
              <w:rPr>
                <w:sz w:val="20"/>
              </w:rPr>
            </w:pPr>
            <w:r w:rsidRPr="006C1597">
              <w:rPr>
                <w:sz w:val="20"/>
              </w:rPr>
              <w:t>1</w:t>
            </w:r>
          </w:p>
        </w:tc>
        <w:tc>
          <w:tcPr>
            <w:tcW w:w="687" w:type="pct"/>
            <w:tcBorders>
              <w:top w:val="single" w:sz="12" w:space="0" w:color="auto"/>
            </w:tcBorders>
            <w:vAlign w:val="center"/>
          </w:tcPr>
          <w:p w14:paraId="49BCF80C" w14:textId="77777777" w:rsidR="00C41C20" w:rsidRPr="006C1597" w:rsidRDefault="00C41C20" w:rsidP="008B4186">
            <w:pPr>
              <w:spacing w:before="60" w:after="60"/>
              <w:ind w:left="22"/>
              <w:rPr>
                <w:spacing w:val="-2"/>
                <w:sz w:val="20"/>
                <w:lang w:eastAsia="en-US"/>
              </w:rPr>
            </w:pPr>
          </w:p>
        </w:tc>
        <w:tc>
          <w:tcPr>
            <w:tcW w:w="846" w:type="pct"/>
            <w:tcBorders>
              <w:top w:val="single" w:sz="12" w:space="0" w:color="auto"/>
            </w:tcBorders>
          </w:tcPr>
          <w:p w14:paraId="7184B774" w14:textId="77777777" w:rsidR="00C41C20" w:rsidRPr="006C1597" w:rsidRDefault="00C41C20" w:rsidP="008B4186">
            <w:pPr>
              <w:spacing w:before="60" w:after="60"/>
              <w:ind w:left="22"/>
              <w:rPr>
                <w:spacing w:val="-2"/>
                <w:sz w:val="20"/>
                <w:lang w:eastAsia="en-US"/>
              </w:rPr>
            </w:pPr>
          </w:p>
        </w:tc>
        <w:tc>
          <w:tcPr>
            <w:tcW w:w="884" w:type="pct"/>
            <w:tcBorders>
              <w:top w:val="single" w:sz="12" w:space="0" w:color="auto"/>
            </w:tcBorders>
          </w:tcPr>
          <w:p w14:paraId="0B7EC7D8" w14:textId="77777777" w:rsidR="00C41C20" w:rsidRPr="006C1597" w:rsidRDefault="00C41C20" w:rsidP="008B4186">
            <w:pPr>
              <w:spacing w:before="60" w:after="60"/>
              <w:ind w:left="22"/>
              <w:rPr>
                <w:spacing w:val="-2"/>
                <w:sz w:val="20"/>
                <w:lang w:eastAsia="en-US"/>
              </w:rPr>
            </w:pPr>
          </w:p>
        </w:tc>
        <w:tc>
          <w:tcPr>
            <w:tcW w:w="1043" w:type="pct"/>
            <w:tcBorders>
              <w:top w:val="single" w:sz="12" w:space="0" w:color="auto"/>
            </w:tcBorders>
          </w:tcPr>
          <w:p w14:paraId="19C54FC3" w14:textId="77777777" w:rsidR="00C41C20" w:rsidRPr="006C1597" w:rsidRDefault="00C41C20" w:rsidP="008B4186">
            <w:pPr>
              <w:spacing w:before="60" w:after="60"/>
              <w:ind w:left="22"/>
              <w:rPr>
                <w:spacing w:val="-2"/>
                <w:sz w:val="20"/>
                <w:lang w:eastAsia="en-US"/>
              </w:rPr>
            </w:pPr>
          </w:p>
        </w:tc>
        <w:tc>
          <w:tcPr>
            <w:tcW w:w="1315" w:type="pct"/>
            <w:tcBorders>
              <w:top w:val="single" w:sz="12" w:space="0" w:color="auto"/>
            </w:tcBorders>
          </w:tcPr>
          <w:p w14:paraId="41919859" w14:textId="77777777" w:rsidR="00C41C20" w:rsidRPr="006C1597" w:rsidRDefault="00C41C20" w:rsidP="008B4186">
            <w:pPr>
              <w:spacing w:before="60" w:after="60"/>
              <w:ind w:left="22"/>
              <w:rPr>
                <w:spacing w:val="-2"/>
                <w:sz w:val="20"/>
                <w:lang w:eastAsia="en-US"/>
              </w:rPr>
            </w:pPr>
          </w:p>
        </w:tc>
      </w:tr>
      <w:tr w:rsidR="00C41C20" w:rsidRPr="006C1597" w14:paraId="632F0F6D" w14:textId="77777777" w:rsidTr="008B4186">
        <w:trPr>
          <w:cantSplit/>
        </w:trPr>
        <w:tc>
          <w:tcPr>
            <w:tcW w:w="225" w:type="pct"/>
            <w:vAlign w:val="center"/>
          </w:tcPr>
          <w:p w14:paraId="36A3F8A4" w14:textId="77777777" w:rsidR="00C41C20" w:rsidRPr="006C1597" w:rsidRDefault="00C41C20" w:rsidP="008B4186">
            <w:pPr>
              <w:spacing w:after="60"/>
              <w:jc w:val="center"/>
              <w:rPr>
                <w:sz w:val="20"/>
              </w:rPr>
            </w:pPr>
            <w:r w:rsidRPr="006C1597">
              <w:rPr>
                <w:sz w:val="20"/>
              </w:rPr>
              <w:t>2</w:t>
            </w:r>
          </w:p>
        </w:tc>
        <w:tc>
          <w:tcPr>
            <w:tcW w:w="687" w:type="pct"/>
            <w:vAlign w:val="center"/>
          </w:tcPr>
          <w:p w14:paraId="4B867D53" w14:textId="77777777" w:rsidR="00C41C20" w:rsidRPr="006C1597" w:rsidRDefault="00C41C20" w:rsidP="008B4186">
            <w:pPr>
              <w:spacing w:before="60" w:after="60"/>
              <w:ind w:left="22"/>
              <w:rPr>
                <w:spacing w:val="-2"/>
                <w:sz w:val="20"/>
                <w:lang w:eastAsia="en-US"/>
              </w:rPr>
            </w:pPr>
          </w:p>
        </w:tc>
        <w:tc>
          <w:tcPr>
            <w:tcW w:w="846" w:type="pct"/>
          </w:tcPr>
          <w:p w14:paraId="0182B984" w14:textId="77777777" w:rsidR="00C41C20" w:rsidRPr="006C1597" w:rsidRDefault="00C41C20" w:rsidP="008B4186">
            <w:pPr>
              <w:spacing w:before="60" w:after="60"/>
              <w:ind w:left="22"/>
              <w:rPr>
                <w:spacing w:val="-2"/>
                <w:sz w:val="20"/>
                <w:lang w:eastAsia="en-US"/>
              </w:rPr>
            </w:pPr>
          </w:p>
        </w:tc>
        <w:tc>
          <w:tcPr>
            <w:tcW w:w="884" w:type="pct"/>
          </w:tcPr>
          <w:p w14:paraId="0F13A0B2" w14:textId="77777777" w:rsidR="00C41C20" w:rsidRPr="006C1597" w:rsidRDefault="00C41C20" w:rsidP="008B4186">
            <w:pPr>
              <w:spacing w:before="60" w:after="60"/>
              <w:ind w:left="22"/>
              <w:rPr>
                <w:spacing w:val="-2"/>
                <w:sz w:val="20"/>
                <w:lang w:eastAsia="en-US"/>
              </w:rPr>
            </w:pPr>
          </w:p>
        </w:tc>
        <w:tc>
          <w:tcPr>
            <w:tcW w:w="1043" w:type="pct"/>
          </w:tcPr>
          <w:p w14:paraId="7F0898CA" w14:textId="77777777" w:rsidR="00C41C20" w:rsidRPr="006C1597" w:rsidRDefault="00C41C20" w:rsidP="008B4186">
            <w:pPr>
              <w:spacing w:before="60" w:after="60"/>
              <w:ind w:left="22"/>
              <w:rPr>
                <w:spacing w:val="-2"/>
                <w:sz w:val="20"/>
                <w:lang w:eastAsia="en-US"/>
              </w:rPr>
            </w:pPr>
          </w:p>
        </w:tc>
        <w:tc>
          <w:tcPr>
            <w:tcW w:w="1315" w:type="pct"/>
          </w:tcPr>
          <w:p w14:paraId="07DA77B5" w14:textId="77777777" w:rsidR="00C41C20" w:rsidRPr="006C1597" w:rsidRDefault="00C41C20" w:rsidP="008B4186">
            <w:pPr>
              <w:spacing w:before="60" w:after="60"/>
              <w:ind w:left="22"/>
              <w:rPr>
                <w:spacing w:val="-2"/>
                <w:sz w:val="20"/>
                <w:lang w:eastAsia="en-US"/>
              </w:rPr>
            </w:pPr>
          </w:p>
        </w:tc>
      </w:tr>
      <w:tr w:rsidR="00C41C20" w:rsidRPr="006C1597" w14:paraId="43AB5C17" w14:textId="77777777" w:rsidTr="008B4186">
        <w:trPr>
          <w:cantSplit/>
        </w:trPr>
        <w:tc>
          <w:tcPr>
            <w:tcW w:w="225" w:type="pct"/>
            <w:vAlign w:val="center"/>
          </w:tcPr>
          <w:p w14:paraId="1F6FBD0A" w14:textId="77777777" w:rsidR="00C41C20" w:rsidRPr="006C1597" w:rsidRDefault="00C41C20" w:rsidP="008B4186">
            <w:pPr>
              <w:spacing w:after="60"/>
              <w:jc w:val="center"/>
              <w:rPr>
                <w:sz w:val="20"/>
              </w:rPr>
            </w:pPr>
            <w:r w:rsidRPr="006C1597">
              <w:rPr>
                <w:sz w:val="20"/>
              </w:rPr>
              <w:t>3</w:t>
            </w:r>
          </w:p>
        </w:tc>
        <w:tc>
          <w:tcPr>
            <w:tcW w:w="687" w:type="pct"/>
            <w:vAlign w:val="center"/>
          </w:tcPr>
          <w:p w14:paraId="1CB3E673" w14:textId="77777777" w:rsidR="00C41C20" w:rsidRPr="006C1597" w:rsidRDefault="00C41C20" w:rsidP="008B4186">
            <w:pPr>
              <w:spacing w:before="60" w:after="60"/>
              <w:ind w:left="22"/>
              <w:rPr>
                <w:spacing w:val="-2"/>
                <w:sz w:val="20"/>
                <w:lang w:eastAsia="en-US"/>
              </w:rPr>
            </w:pPr>
          </w:p>
        </w:tc>
        <w:tc>
          <w:tcPr>
            <w:tcW w:w="846" w:type="pct"/>
          </w:tcPr>
          <w:p w14:paraId="3C9C9DFF" w14:textId="77777777" w:rsidR="00C41C20" w:rsidRPr="006C1597" w:rsidRDefault="00C41C20" w:rsidP="008B4186">
            <w:pPr>
              <w:spacing w:before="60" w:after="60"/>
              <w:ind w:left="22"/>
              <w:rPr>
                <w:spacing w:val="-2"/>
                <w:sz w:val="20"/>
                <w:lang w:eastAsia="en-US"/>
              </w:rPr>
            </w:pPr>
          </w:p>
        </w:tc>
        <w:tc>
          <w:tcPr>
            <w:tcW w:w="884" w:type="pct"/>
          </w:tcPr>
          <w:p w14:paraId="5F661FC5" w14:textId="77777777" w:rsidR="00C41C20" w:rsidRPr="006C1597" w:rsidRDefault="00C41C20" w:rsidP="008B4186">
            <w:pPr>
              <w:spacing w:before="60" w:after="60"/>
              <w:ind w:left="22"/>
              <w:rPr>
                <w:spacing w:val="-2"/>
                <w:sz w:val="20"/>
                <w:lang w:eastAsia="en-US"/>
              </w:rPr>
            </w:pPr>
          </w:p>
        </w:tc>
        <w:tc>
          <w:tcPr>
            <w:tcW w:w="1043" w:type="pct"/>
          </w:tcPr>
          <w:p w14:paraId="6BDDA420" w14:textId="77777777" w:rsidR="00C41C20" w:rsidRPr="006C1597" w:rsidRDefault="00C41C20" w:rsidP="008B4186">
            <w:pPr>
              <w:spacing w:before="60" w:after="60"/>
              <w:ind w:left="22"/>
              <w:rPr>
                <w:spacing w:val="-2"/>
                <w:sz w:val="20"/>
                <w:lang w:eastAsia="en-US"/>
              </w:rPr>
            </w:pPr>
          </w:p>
        </w:tc>
        <w:tc>
          <w:tcPr>
            <w:tcW w:w="1315" w:type="pct"/>
          </w:tcPr>
          <w:p w14:paraId="30EE5E7B" w14:textId="77777777" w:rsidR="00C41C20" w:rsidRPr="006C1597" w:rsidRDefault="00C41C20" w:rsidP="008B4186">
            <w:pPr>
              <w:spacing w:before="60" w:after="60"/>
              <w:ind w:left="22"/>
              <w:rPr>
                <w:spacing w:val="-2"/>
                <w:sz w:val="20"/>
                <w:lang w:eastAsia="en-US"/>
              </w:rPr>
            </w:pPr>
          </w:p>
        </w:tc>
      </w:tr>
      <w:tr w:rsidR="00C41C20" w:rsidRPr="006C1597" w14:paraId="660B6D63" w14:textId="77777777" w:rsidTr="008B4186">
        <w:trPr>
          <w:cantSplit/>
        </w:trPr>
        <w:tc>
          <w:tcPr>
            <w:tcW w:w="225" w:type="pct"/>
            <w:vAlign w:val="center"/>
          </w:tcPr>
          <w:p w14:paraId="1FF8BC2B" w14:textId="77777777" w:rsidR="00C41C20" w:rsidRPr="006C1597" w:rsidRDefault="00C41C20" w:rsidP="008B4186">
            <w:pPr>
              <w:spacing w:after="60"/>
              <w:jc w:val="center"/>
              <w:rPr>
                <w:sz w:val="20"/>
              </w:rPr>
            </w:pPr>
            <w:r w:rsidRPr="006C1597">
              <w:rPr>
                <w:sz w:val="20"/>
              </w:rPr>
              <w:t>4</w:t>
            </w:r>
          </w:p>
        </w:tc>
        <w:tc>
          <w:tcPr>
            <w:tcW w:w="687" w:type="pct"/>
            <w:vAlign w:val="center"/>
          </w:tcPr>
          <w:p w14:paraId="245780FC" w14:textId="77777777" w:rsidR="00C41C20" w:rsidRPr="006C1597" w:rsidRDefault="00C41C20" w:rsidP="008B4186">
            <w:pPr>
              <w:spacing w:before="60" w:after="60"/>
              <w:ind w:left="22"/>
              <w:rPr>
                <w:spacing w:val="-2"/>
                <w:sz w:val="20"/>
                <w:lang w:eastAsia="en-US"/>
              </w:rPr>
            </w:pPr>
          </w:p>
        </w:tc>
        <w:tc>
          <w:tcPr>
            <w:tcW w:w="846" w:type="pct"/>
          </w:tcPr>
          <w:p w14:paraId="4BFC0256" w14:textId="77777777" w:rsidR="00C41C20" w:rsidRPr="006C1597" w:rsidRDefault="00C41C20" w:rsidP="008B4186">
            <w:pPr>
              <w:spacing w:before="60" w:after="60"/>
              <w:ind w:left="22"/>
              <w:rPr>
                <w:spacing w:val="-2"/>
                <w:sz w:val="20"/>
                <w:lang w:eastAsia="en-US"/>
              </w:rPr>
            </w:pPr>
          </w:p>
        </w:tc>
        <w:tc>
          <w:tcPr>
            <w:tcW w:w="884" w:type="pct"/>
          </w:tcPr>
          <w:p w14:paraId="1DF27F53" w14:textId="77777777" w:rsidR="00C41C20" w:rsidRPr="006C1597" w:rsidRDefault="00C41C20" w:rsidP="008B4186">
            <w:pPr>
              <w:spacing w:before="60" w:after="60"/>
              <w:ind w:left="22"/>
              <w:rPr>
                <w:spacing w:val="-2"/>
                <w:sz w:val="20"/>
                <w:lang w:eastAsia="en-US"/>
              </w:rPr>
            </w:pPr>
          </w:p>
        </w:tc>
        <w:tc>
          <w:tcPr>
            <w:tcW w:w="1043" w:type="pct"/>
          </w:tcPr>
          <w:p w14:paraId="7B0B6412" w14:textId="77777777" w:rsidR="00C41C20" w:rsidRPr="006C1597" w:rsidRDefault="00C41C20" w:rsidP="008B4186">
            <w:pPr>
              <w:spacing w:before="60" w:after="60"/>
              <w:ind w:left="22"/>
              <w:rPr>
                <w:spacing w:val="-2"/>
                <w:sz w:val="20"/>
                <w:lang w:eastAsia="en-US"/>
              </w:rPr>
            </w:pPr>
          </w:p>
        </w:tc>
        <w:tc>
          <w:tcPr>
            <w:tcW w:w="1315" w:type="pct"/>
          </w:tcPr>
          <w:p w14:paraId="7F0B0D55" w14:textId="77777777" w:rsidR="00C41C20" w:rsidRPr="006C1597" w:rsidRDefault="00C41C20" w:rsidP="008B4186">
            <w:pPr>
              <w:spacing w:before="60" w:after="60"/>
              <w:ind w:left="22"/>
              <w:rPr>
                <w:spacing w:val="-2"/>
                <w:sz w:val="20"/>
                <w:lang w:eastAsia="en-US"/>
              </w:rPr>
            </w:pPr>
          </w:p>
        </w:tc>
      </w:tr>
      <w:tr w:rsidR="00C41C20" w:rsidRPr="006C1597" w14:paraId="25180D68" w14:textId="77777777" w:rsidTr="008B4186">
        <w:trPr>
          <w:cantSplit/>
        </w:trPr>
        <w:tc>
          <w:tcPr>
            <w:tcW w:w="225" w:type="pct"/>
            <w:vAlign w:val="center"/>
          </w:tcPr>
          <w:p w14:paraId="5F706460" w14:textId="77777777" w:rsidR="00C41C20" w:rsidRPr="006C1597" w:rsidRDefault="00C41C20" w:rsidP="008B4186">
            <w:pPr>
              <w:spacing w:after="60"/>
              <w:jc w:val="center"/>
              <w:rPr>
                <w:sz w:val="20"/>
              </w:rPr>
            </w:pPr>
            <w:r w:rsidRPr="006C1597">
              <w:rPr>
                <w:sz w:val="20"/>
              </w:rPr>
              <w:t>5</w:t>
            </w:r>
          </w:p>
        </w:tc>
        <w:tc>
          <w:tcPr>
            <w:tcW w:w="687" w:type="pct"/>
            <w:vAlign w:val="center"/>
          </w:tcPr>
          <w:p w14:paraId="75C7A8EA" w14:textId="77777777" w:rsidR="00C41C20" w:rsidRPr="006C1597" w:rsidRDefault="00C41C20" w:rsidP="008B4186">
            <w:pPr>
              <w:spacing w:before="60" w:after="60"/>
              <w:ind w:left="22"/>
              <w:rPr>
                <w:spacing w:val="-2"/>
                <w:sz w:val="20"/>
                <w:lang w:eastAsia="en-US"/>
              </w:rPr>
            </w:pPr>
          </w:p>
        </w:tc>
        <w:tc>
          <w:tcPr>
            <w:tcW w:w="846" w:type="pct"/>
          </w:tcPr>
          <w:p w14:paraId="07A80462" w14:textId="77777777" w:rsidR="00C41C20" w:rsidRPr="006C1597" w:rsidRDefault="00C41C20" w:rsidP="008B4186">
            <w:pPr>
              <w:spacing w:before="60" w:after="60"/>
              <w:ind w:left="22"/>
              <w:rPr>
                <w:spacing w:val="-2"/>
                <w:sz w:val="20"/>
                <w:lang w:eastAsia="en-US"/>
              </w:rPr>
            </w:pPr>
          </w:p>
        </w:tc>
        <w:tc>
          <w:tcPr>
            <w:tcW w:w="884" w:type="pct"/>
          </w:tcPr>
          <w:p w14:paraId="53BCE251" w14:textId="77777777" w:rsidR="00C41C20" w:rsidRPr="006C1597" w:rsidRDefault="00C41C20" w:rsidP="008B4186">
            <w:pPr>
              <w:spacing w:before="60" w:after="60"/>
              <w:ind w:left="22"/>
              <w:rPr>
                <w:spacing w:val="-2"/>
                <w:sz w:val="20"/>
                <w:lang w:eastAsia="en-US"/>
              </w:rPr>
            </w:pPr>
          </w:p>
        </w:tc>
        <w:tc>
          <w:tcPr>
            <w:tcW w:w="1043" w:type="pct"/>
          </w:tcPr>
          <w:p w14:paraId="1043188B" w14:textId="77777777" w:rsidR="00C41C20" w:rsidRPr="006C1597" w:rsidRDefault="00C41C20" w:rsidP="008B4186">
            <w:pPr>
              <w:spacing w:before="60" w:after="60"/>
              <w:ind w:left="22"/>
              <w:rPr>
                <w:spacing w:val="-2"/>
                <w:sz w:val="20"/>
                <w:lang w:eastAsia="en-US"/>
              </w:rPr>
            </w:pPr>
          </w:p>
        </w:tc>
        <w:tc>
          <w:tcPr>
            <w:tcW w:w="1315" w:type="pct"/>
          </w:tcPr>
          <w:p w14:paraId="79113B2C" w14:textId="77777777" w:rsidR="00C41C20" w:rsidRPr="006C1597" w:rsidRDefault="00C41C20" w:rsidP="008B4186">
            <w:pPr>
              <w:spacing w:before="60" w:after="60"/>
              <w:ind w:left="22"/>
              <w:rPr>
                <w:spacing w:val="-2"/>
                <w:sz w:val="20"/>
                <w:lang w:eastAsia="en-US"/>
              </w:rPr>
            </w:pPr>
          </w:p>
        </w:tc>
      </w:tr>
      <w:tr w:rsidR="00C41C20" w:rsidRPr="006C1597" w14:paraId="635F256B" w14:textId="77777777" w:rsidTr="008B4186">
        <w:trPr>
          <w:cantSplit/>
        </w:trPr>
        <w:tc>
          <w:tcPr>
            <w:tcW w:w="225" w:type="pct"/>
            <w:vAlign w:val="center"/>
          </w:tcPr>
          <w:p w14:paraId="26C72387" w14:textId="77777777" w:rsidR="00C41C20" w:rsidRPr="006C1597" w:rsidRDefault="00C41C20" w:rsidP="008B4186">
            <w:pPr>
              <w:spacing w:after="60"/>
              <w:jc w:val="center"/>
              <w:rPr>
                <w:sz w:val="20"/>
              </w:rPr>
            </w:pPr>
          </w:p>
        </w:tc>
        <w:tc>
          <w:tcPr>
            <w:tcW w:w="687" w:type="pct"/>
            <w:vAlign w:val="center"/>
          </w:tcPr>
          <w:p w14:paraId="40AAB63A" w14:textId="77777777" w:rsidR="00C41C20" w:rsidRPr="006C1597" w:rsidRDefault="00C41C20" w:rsidP="008B4186">
            <w:pPr>
              <w:spacing w:before="60" w:after="60"/>
              <w:ind w:left="22"/>
              <w:rPr>
                <w:spacing w:val="-2"/>
                <w:sz w:val="20"/>
                <w:lang w:eastAsia="en-US"/>
              </w:rPr>
            </w:pPr>
          </w:p>
        </w:tc>
        <w:tc>
          <w:tcPr>
            <w:tcW w:w="846" w:type="pct"/>
          </w:tcPr>
          <w:p w14:paraId="701DB425" w14:textId="77777777" w:rsidR="00C41C20" w:rsidRPr="006C1597" w:rsidRDefault="00C41C20" w:rsidP="008B4186">
            <w:pPr>
              <w:spacing w:before="60" w:after="60"/>
              <w:ind w:left="22"/>
              <w:rPr>
                <w:spacing w:val="-2"/>
                <w:sz w:val="20"/>
                <w:lang w:eastAsia="en-US"/>
              </w:rPr>
            </w:pPr>
          </w:p>
        </w:tc>
        <w:tc>
          <w:tcPr>
            <w:tcW w:w="884" w:type="pct"/>
          </w:tcPr>
          <w:p w14:paraId="3E94F0EB" w14:textId="77777777" w:rsidR="00C41C20" w:rsidRPr="006C1597" w:rsidRDefault="00C41C20" w:rsidP="008B4186">
            <w:pPr>
              <w:spacing w:before="60" w:after="60"/>
              <w:ind w:left="22"/>
              <w:rPr>
                <w:spacing w:val="-2"/>
                <w:sz w:val="20"/>
                <w:lang w:eastAsia="en-US"/>
              </w:rPr>
            </w:pPr>
          </w:p>
        </w:tc>
        <w:tc>
          <w:tcPr>
            <w:tcW w:w="1043" w:type="pct"/>
          </w:tcPr>
          <w:p w14:paraId="72EB3C69" w14:textId="77777777" w:rsidR="00C41C20" w:rsidRPr="006C1597" w:rsidRDefault="00C41C20" w:rsidP="008B4186">
            <w:pPr>
              <w:spacing w:before="60" w:after="60"/>
              <w:ind w:left="22"/>
              <w:rPr>
                <w:spacing w:val="-2"/>
                <w:sz w:val="20"/>
                <w:lang w:eastAsia="en-US"/>
              </w:rPr>
            </w:pPr>
          </w:p>
        </w:tc>
        <w:tc>
          <w:tcPr>
            <w:tcW w:w="1315" w:type="pct"/>
          </w:tcPr>
          <w:p w14:paraId="45798E91" w14:textId="77777777" w:rsidR="00C41C20" w:rsidRPr="006C1597" w:rsidRDefault="00C41C20" w:rsidP="008B4186">
            <w:pPr>
              <w:spacing w:before="60" w:after="60"/>
              <w:ind w:left="22"/>
              <w:rPr>
                <w:spacing w:val="-2"/>
                <w:sz w:val="20"/>
                <w:lang w:eastAsia="en-US"/>
              </w:rPr>
            </w:pPr>
          </w:p>
        </w:tc>
      </w:tr>
    </w:tbl>
    <w:p w14:paraId="542B646B" w14:textId="77777777" w:rsidR="00C41C20" w:rsidRPr="006C1597" w:rsidRDefault="00C41C20" w:rsidP="00C41C20"/>
    <w:p w14:paraId="1FB841F4" w14:textId="77777777" w:rsidR="00C41C20" w:rsidRPr="006C1597" w:rsidRDefault="00C41C20" w:rsidP="00C41C20">
      <w:pPr>
        <w:rPr>
          <w:b/>
        </w:rPr>
      </w:pPr>
      <w:r w:rsidRPr="006C1597">
        <w:br w:type="page"/>
      </w:r>
    </w:p>
    <w:p w14:paraId="7AC6E263" w14:textId="1020FA7C" w:rsidR="00C41C20" w:rsidRPr="007D1687" w:rsidRDefault="00E41BB4" w:rsidP="00A76396">
      <w:pPr>
        <w:pStyle w:val="Sec4head1"/>
      </w:pPr>
      <w:bookmarkStart w:id="569" w:name="_Toc138934650"/>
      <w:bookmarkStart w:id="570" w:name="_Toc206853401"/>
      <w:bookmarkStart w:id="571" w:name="_Toc206853519"/>
      <w:r w:rsidRPr="007D1687">
        <w:lastRenderedPageBreak/>
        <w:t xml:space="preserve">Qualification de l’Entrepreneur </w:t>
      </w:r>
      <w:r w:rsidR="007403B9" w:rsidRPr="007D1687">
        <w:t xml:space="preserve">en l’absence de </w:t>
      </w:r>
      <w:r w:rsidRPr="007D1687">
        <w:t>Préqualification</w:t>
      </w:r>
      <w:bookmarkEnd w:id="569"/>
      <w:bookmarkEnd w:id="570"/>
      <w:bookmarkEnd w:id="571"/>
    </w:p>
    <w:p w14:paraId="7EFCE28B" w14:textId="259422CF" w:rsidR="00E41BB4" w:rsidRDefault="00E41BB4" w:rsidP="00E41BB4">
      <w:pPr>
        <w:jc w:val="center"/>
        <w:rPr>
          <w:b/>
          <w:sz w:val="36"/>
          <w:szCs w:val="36"/>
        </w:rPr>
      </w:pPr>
    </w:p>
    <w:p w14:paraId="4A0FCA5B" w14:textId="23B28C32" w:rsidR="0041201D" w:rsidRDefault="0041201D" w:rsidP="00EA4171">
      <w:pPr>
        <w:shd w:val="clear" w:color="auto" w:fill="FDFDFD"/>
        <w:spacing w:after="0"/>
        <w:ind w:left="0" w:firstLine="0"/>
        <w:rPr>
          <w:szCs w:val="24"/>
          <w:lang w:eastAsia="en-US"/>
        </w:rPr>
      </w:pPr>
      <w:r w:rsidRPr="00424F7F">
        <w:rPr>
          <w:szCs w:val="24"/>
          <w:lang w:eastAsia="en-US"/>
        </w:rPr>
        <w:t xml:space="preserve">Afin d’établir ses qualifications pour exécuter le marché conformément à la </w:t>
      </w:r>
      <w:r w:rsidR="007403B9">
        <w:rPr>
          <w:szCs w:val="24"/>
          <w:lang w:eastAsia="en-US"/>
        </w:rPr>
        <w:t>S</w:t>
      </w:r>
      <w:r w:rsidRPr="00424F7F">
        <w:rPr>
          <w:szCs w:val="24"/>
          <w:lang w:eastAsia="en-US"/>
        </w:rPr>
        <w:t>ection III, Critères d’</w:t>
      </w:r>
      <w:r w:rsidR="00EA4171">
        <w:rPr>
          <w:szCs w:val="24"/>
          <w:lang w:eastAsia="en-US"/>
        </w:rPr>
        <w:t>E</w:t>
      </w:r>
      <w:r w:rsidRPr="00424F7F">
        <w:rPr>
          <w:szCs w:val="24"/>
          <w:lang w:eastAsia="en-US"/>
        </w:rPr>
        <w:t xml:space="preserve">valuation et de </w:t>
      </w:r>
      <w:r w:rsidR="00EA4171">
        <w:rPr>
          <w:szCs w:val="24"/>
          <w:lang w:eastAsia="en-US"/>
        </w:rPr>
        <w:t>Q</w:t>
      </w:r>
      <w:r w:rsidRPr="00424F7F">
        <w:rPr>
          <w:szCs w:val="24"/>
          <w:lang w:eastAsia="en-US"/>
        </w:rPr>
        <w:t xml:space="preserve">ualification, le </w:t>
      </w:r>
      <w:r w:rsidR="00EA4171">
        <w:rPr>
          <w:szCs w:val="24"/>
          <w:lang w:eastAsia="en-US"/>
        </w:rPr>
        <w:t>S</w:t>
      </w:r>
      <w:r w:rsidRPr="00424F7F">
        <w:rPr>
          <w:szCs w:val="24"/>
          <w:lang w:eastAsia="en-US"/>
        </w:rPr>
        <w:t xml:space="preserve">oumissionnaire doit fournir les renseignements demandés dans les </w:t>
      </w:r>
      <w:r w:rsidR="007403B9" w:rsidRPr="00424F7F">
        <w:rPr>
          <w:szCs w:val="24"/>
          <w:lang w:eastAsia="en-US"/>
        </w:rPr>
        <w:t>f</w:t>
      </w:r>
      <w:r w:rsidR="007403B9">
        <w:rPr>
          <w:szCs w:val="24"/>
          <w:lang w:eastAsia="en-US"/>
        </w:rPr>
        <w:t>ormulair</w:t>
      </w:r>
      <w:r w:rsidR="007403B9" w:rsidRPr="00424F7F">
        <w:rPr>
          <w:szCs w:val="24"/>
          <w:lang w:eastAsia="en-US"/>
        </w:rPr>
        <w:t xml:space="preserve">es </w:t>
      </w:r>
      <w:r w:rsidRPr="00424F7F">
        <w:rPr>
          <w:szCs w:val="24"/>
          <w:lang w:eastAsia="en-US"/>
        </w:rPr>
        <w:t xml:space="preserve">d’information correspondantes incluses ci-dessous. </w:t>
      </w:r>
    </w:p>
    <w:p w14:paraId="79320803" w14:textId="7CBBD5B6" w:rsidR="00EA4171" w:rsidRDefault="00EA4171">
      <w:pPr>
        <w:rPr>
          <w:szCs w:val="24"/>
          <w:lang w:eastAsia="en-US"/>
        </w:rPr>
      </w:pPr>
      <w:r>
        <w:rPr>
          <w:szCs w:val="24"/>
          <w:lang w:eastAsia="en-US"/>
        </w:rPr>
        <w:br w:type="page"/>
      </w:r>
    </w:p>
    <w:p w14:paraId="5DA9A570" w14:textId="77777777" w:rsidR="001511B6" w:rsidRPr="006C1597" w:rsidRDefault="001511B6" w:rsidP="001511B6">
      <w:pPr>
        <w:pStyle w:val="Sec4head2"/>
      </w:pPr>
      <w:bookmarkStart w:id="572" w:name="_Toc138934651"/>
      <w:bookmarkStart w:id="573" w:name="_Toc206853402"/>
      <w:bookmarkStart w:id="574" w:name="_Toc206853520"/>
      <w:r w:rsidRPr="006C1597">
        <w:lastRenderedPageBreak/>
        <w:t xml:space="preserve">Formulaire ELI – 1.1 : </w:t>
      </w:r>
      <w:r>
        <w:br/>
      </w:r>
      <w:r w:rsidRPr="006C1597">
        <w:t xml:space="preserve">Fiche de renseignements sur le </w:t>
      </w:r>
      <w:r>
        <w:t>S</w:t>
      </w:r>
      <w:r w:rsidRPr="006C1597">
        <w:t>oumissionnaire</w:t>
      </w:r>
      <w:bookmarkEnd w:id="572"/>
      <w:bookmarkEnd w:id="573"/>
      <w:bookmarkEnd w:id="574"/>
    </w:p>
    <w:p w14:paraId="503C9BEB" w14:textId="77777777" w:rsidR="001511B6" w:rsidRPr="006C1597" w:rsidRDefault="001511B6" w:rsidP="001511B6">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4036653B"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01D660A1" w14:textId="77777777" w:rsidR="001511B6" w:rsidRPr="006C1597" w:rsidRDefault="001511B6" w:rsidP="001511B6">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1511B6" w:rsidRPr="006C1597" w14:paraId="43E24A3E"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45ABF3"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1511B6" w:rsidRPr="006C1597" w14:paraId="4F44AA06"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B470982"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1511B6" w:rsidRPr="006C1597" w14:paraId="40B52BEF"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3B944E"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1511B6" w:rsidRPr="006C1597" w14:paraId="57C61F2C"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0163412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1511B6" w:rsidRPr="006C1597" w14:paraId="25CCD04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6A6BDD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1511B6" w:rsidRPr="006C1597" w14:paraId="2AAA061F"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D5EBCA3" w14:textId="77777777" w:rsidR="001511B6" w:rsidRPr="006C1597" w:rsidRDefault="001511B6"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76777D52"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610FB74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32F6649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317D301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1511B6" w:rsidRPr="006C1597" w14:paraId="71F73B9D"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57B99619" w14:textId="77777777" w:rsidR="001511B6" w:rsidRPr="006C1597" w:rsidRDefault="001511B6"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05C017D3" w14:textId="77777777" w:rsidR="001511B6" w:rsidRPr="0058576B" w:rsidRDefault="001511B6"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355EABDB" w14:textId="77777777" w:rsidR="001511B6" w:rsidRPr="0058576B" w:rsidRDefault="001511B6"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0BF3BEDD" w14:textId="13B92FCF" w:rsidR="001511B6" w:rsidRPr="0058576B" w:rsidRDefault="001511B6"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w:t>
            </w:r>
          </w:p>
          <w:p w14:paraId="20EDD0A5" w14:textId="77777777" w:rsidR="001511B6" w:rsidRDefault="001511B6" w:rsidP="008B4186">
            <w:pPr>
              <w:pStyle w:val="ListParagraph"/>
              <w:spacing w:before="60" w:after="60"/>
              <w:ind w:left="1080" w:firstLine="0"/>
              <w:rPr>
                <w:spacing w:val="-2"/>
              </w:rPr>
            </w:pPr>
          </w:p>
          <w:p w14:paraId="5E6A11CC" w14:textId="3ECC2AA1"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juridiquement et financièrement autonome, </w:t>
            </w:r>
          </w:p>
          <w:p w14:paraId="2639A05E" w14:textId="0E26DA5C"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administrée selon les règles du droit commercial, et </w:t>
            </w:r>
          </w:p>
          <w:p w14:paraId="0BCA0726" w14:textId="4BE20F14" w:rsidR="001511B6" w:rsidRPr="0058576B" w:rsidRDefault="007403B9" w:rsidP="00AE5014">
            <w:pPr>
              <w:pStyle w:val="ListParagraph"/>
              <w:numPr>
                <w:ilvl w:val="0"/>
                <w:numId w:val="46"/>
              </w:numPr>
              <w:spacing w:before="60" w:after="60"/>
              <w:ind w:left="1080" w:hanging="270"/>
              <w:rPr>
                <w:spacing w:val="-2"/>
              </w:rPr>
            </w:pPr>
            <w:r>
              <w:rPr>
                <w:spacing w:val="-2"/>
              </w:rPr>
              <w:t xml:space="preserve">n’est </w:t>
            </w:r>
            <w:r w:rsidR="001511B6" w:rsidRPr="0058576B">
              <w:rPr>
                <w:spacing w:val="-2"/>
              </w:rPr>
              <w:t xml:space="preserve">pas sous la tutelle du </w:t>
            </w:r>
            <w:r w:rsidR="001511B6" w:rsidRPr="006C1597">
              <w:t>Maître d’Ouvrage</w:t>
            </w:r>
            <w:r w:rsidR="001511B6">
              <w:t>.</w:t>
            </w:r>
          </w:p>
          <w:p w14:paraId="6080FDD7" w14:textId="77777777" w:rsidR="001511B6" w:rsidRPr="0058576B" w:rsidRDefault="001511B6" w:rsidP="008B4186">
            <w:pPr>
              <w:pStyle w:val="ListParagraph"/>
              <w:spacing w:before="60" w:after="60"/>
              <w:ind w:left="1080" w:firstLine="0"/>
              <w:rPr>
                <w:spacing w:val="-2"/>
              </w:rPr>
            </w:pPr>
          </w:p>
          <w:p w14:paraId="4F97146B" w14:textId="77777777" w:rsidR="001511B6" w:rsidRPr="00D60DBA" w:rsidRDefault="001511B6"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7" w:history="1">
              <w:r w:rsidRPr="008B4186">
                <w:rPr>
                  <w:szCs w:val="24"/>
                </w:rPr>
                <w:t>des Bénéficiaires Effectifs</w:t>
              </w:r>
            </w:hyperlink>
            <w:r w:rsidRPr="008B4186">
              <w:rPr>
                <w:szCs w:val="24"/>
              </w:rPr>
              <w:t>.]</w:t>
            </w:r>
          </w:p>
        </w:tc>
      </w:tr>
    </w:tbl>
    <w:p w14:paraId="34B6E1B5" w14:textId="77777777" w:rsidR="001511B6" w:rsidRPr="006C1597" w:rsidRDefault="001511B6" w:rsidP="001511B6">
      <w:pPr>
        <w:numPr>
          <w:ilvl w:val="12"/>
          <w:numId w:val="0"/>
        </w:numPr>
        <w:tabs>
          <w:tab w:val="left" w:pos="2610"/>
        </w:tabs>
      </w:pPr>
    </w:p>
    <w:p w14:paraId="66FDB757" w14:textId="77777777" w:rsidR="001511B6" w:rsidRPr="006C1597" w:rsidRDefault="001511B6" w:rsidP="001511B6">
      <w:pPr>
        <w:pStyle w:val="Sec4head2"/>
      </w:pPr>
      <w:r w:rsidRPr="006C1597">
        <w:br w:type="page"/>
      </w:r>
      <w:bookmarkStart w:id="575" w:name="_Toc138934652"/>
      <w:bookmarkStart w:id="576" w:name="_Toc206853403"/>
      <w:bookmarkStart w:id="577" w:name="_Toc206853521"/>
      <w:r w:rsidRPr="006C1597">
        <w:lastRenderedPageBreak/>
        <w:t xml:space="preserve">Formulaire ELI – 1.2 : </w:t>
      </w:r>
      <w:r>
        <w:br/>
      </w:r>
      <w:r w:rsidRPr="006C1597">
        <w:t>Fiche de renseignements sur chaque Partie d’un GE</w:t>
      </w:r>
      <w:bookmarkEnd w:id="575"/>
      <w:bookmarkEnd w:id="576"/>
      <w:bookmarkEnd w:id="577"/>
    </w:p>
    <w:p w14:paraId="2E6F7599" w14:textId="7F8EACE1" w:rsidR="001511B6" w:rsidRPr="006C1597" w:rsidRDefault="001511B6" w:rsidP="001511B6">
      <w:pPr>
        <w:ind w:left="0" w:firstLine="0"/>
        <w:rPr>
          <w:i/>
          <w:iCs/>
        </w:rPr>
      </w:pPr>
      <w:r w:rsidRPr="006C1597">
        <w:rPr>
          <w:i/>
          <w:iCs/>
        </w:rPr>
        <w:t>[</w:t>
      </w:r>
      <w:r w:rsidR="00E033A9">
        <w:rPr>
          <w:i/>
          <w:iCs/>
        </w:rPr>
        <w:t xml:space="preserve">A remplir par </w:t>
      </w:r>
      <w:r w:rsidRPr="006C1597">
        <w:rPr>
          <w:i/>
          <w:iCs/>
        </w:rPr>
        <w:t>chaque membre/partenaire du groupement.]</w:t>
      </w:r>
    </w:p>
    <w:p w14:paraId="04FF4521"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500BAE99" w14:textId="2A56A47C" w:rsidR="001511B6" w:rsidRDefault="001511B6" w:rsidP="00424F7F">
      <w:pPr>
        <w:spacing w:after="0"/>
        <w:ind w:right="72"/>
        <w:jc w:val="right"/>
        <w:rPr>
          <w:bCs/>
          <w:i/>
          <w:iCs/>
        </w:rPr>
      </w:pPr>
      <w:r w:rsidRPr="006C1597">
        <w:rPr>
          <w:b/>
          <w:bCs/>
        </w:rPr>
        <w:t>AO No. :</w:t>
      </w:r>
      <w:r w:rsidRPr="006C1597">
        <w:t xml:space="preserve"> </w:t>
      </w:r>
      <w:r w:rsidRPr="006C1597">
        <w:rPr>
          <w:bCs/>
          <w:i/>
          <w:iCs/>
        </w:rPr>
        <w:t>[insérer le numéro de l’Appel d’Offres]</w:t>
      </w:r>
    </w:p>
    <w:p w14:paraId="58F0EA75" w14:textId="339FE7DE" w:rsidR="00E033A9" w:rsidRPr="00E033A9" w:rsidRDefault="00E033A9" w:rsidP="001511B6">
      <w:pPr>
        <w:ind w:right="72"/>
        <w:jc w:val="right"/>
      </w:pPr>
      <w:r w:rsidRPr="00424F7F">
        <w:t>Page __________ de __________pages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1511B6" w:rsidRPr="006C1597" w14:paraId="2ABCDEA3" w14:textId="77777777" w:rsidTr="008B4186">
        <w:trPr>
          <w:cantSplit/>
        </w:trPr>
        <w:tc>
          <w:tcPr>
            <w:tcW w:w="9379" w:type="dxa"/>
          </w:tcPr>
          <w:p w14:paraId="6B35F27B" w14:textId="77777777" w:rsidR="001511B6" w:rsidRPr="006C1597" w:rsidRDefault="001511B6"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0FA43CCB" w14:textId="77777777" w:rsidR="001511B6" w:rsidRPr="006C1597" w:rsidRDefault="001511B6" w:rsidP="008B4186">
            <w:pPr>
              <w:spacing w:before="60" w:after="60"/>
              <w:ind w:left="214" w:hanging="196"/>
            </w:pPr>
          </w:p>
        </w:tc>
      </w:tr>
      <w:tr w:rsidR="001511B6" w:rsidRPr="006C1597" w14:paraId="2588B9A7" w14:textId="77777777" w:rsidTr="008B4186">
        <w:trPr>
          <w:cantSplit/>
        </w:trPr>
        <w:tc>
          <w:tcPr>
            <w:tcW w:w="9379" w:type="dxa"/>
          </w:tcPr>
          <w:p w14:paraId="2AB5D11B" w14:textId="77777777" w:rsidR="001511B6" w:rsidRPr="006C1597" w:rsidRDefault="001511B6"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1C23D400" w14:textId="77777777" w:rsidR="001511B6" w:rsidRPr="006C1597" w:rsidRDefault="001511B6" w:rsidP="008B4186">
            <w:pPr>
              <w:spacing w:before="60" w:after="60"/>
              <w:ind w:left="214" w:hanging="196"/>
              <w:rPr>
                <w:spacing w:val="-2"/>
              </w:rPr>
            </w:pPr>
          </w:p>
        </w:tc>
      </w:tr>
      <w:tr w:rsidR="001511B6" w:rsidRPr="006C1597" w14:paraId="01A1AC7F" w14:textId="77777777" w:rsidTr="008B4186">
        <w:trPr>
          <w:cantSplit/>
        </w:trPr>
        <w:tc>
          <w:tcPr>
            <w:tcW w:w="9379" w:type="dxa"/>
          </w:tcPr>
          <w:p w14:paraId="0946F13F" w14:textId="77777777" w:rsidR="001511B6" w:rsidRPr="006C1597" w:rsidRDefault="001511B6"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1511B6" w:rsidRPr="006C1597" w14:paraId="233C9501" w14:textId="77777777" w:rsidTr="008B4186">
        <w:trPr>
          <w:cantSplit/>
        </w:trPr>
        <w:tc>
          <w:tcPr>
            <w:tcW w:w="9379" w:type="dxa"/>
          </w:tcPr>
          <w:p w14:paraId="326336DD" w14:textId="77777777" w:rsidR="001511B6" w:rsidRPr="006C1597" w:rsidRDefault="001511B6"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1511B6" w:rsidRPr="006C1597" w14:paraId="68B513C9" w14:textId="77777777" w:rsidTr="008B4186">
        <w:trPr>
          <w:cantSplit/>
        </w:trPr>
        <w:tc>
          <w:tcPr>
            <w:tcW w:w="9379" w:type="dxa"/>
          </w:tcPr>
          <w:p w14:paraId="662D08BC" w14:textId="77777777" w:rsidR="001511B6" w:rsidRPr="006C1597" w:rsidRDefault="001511B6"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1511B6" w:rsidRPr="006C1597" w14:paraId="7731C5D2" w14:textId="77777777" w:rsidTr="008B4186">
        <w:trPr>
          <w:cantSplit/>
        </w:trPr>
        <w:tc>
          <w:tcPr>
            <w:tcW w:w="9379" w:type="dxa"/>
          </w:tcPr>
          <w:p w14:paraId="05C4F55E" w14:textId="77777777" w:rsidR="001511B6" w:rsidRPr="006C1597" w:rsidRDefault="001511B6"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7005C779" w14:textId="77777777" w:rsidR="001511B6" w:rsidRPr="006C1597" w:rsidRDefault="001511B6"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28C2733B" w14:textId="77777777" w:rsidR="001511B6" w:rsidRPr="006C1597" w:rsidRDefault="001511B6"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46CB6517" w14:textId="77777777" w:rsidR="001511B6" w:rsidRPr="006C1597" w:rsidRDefault="001511B6"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03F20837" w14:textId="77777777" w:rsidR="001511B6" w:rsidRPr="006C1597" w:rsidRDefault="001511B6"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1511B6" w:rsidRPr="006C1597" w14:paraId="0EEF8C14" w14:textId="77777777" w:rsidTr="008B4186">
        <w:trPr>
          <w:cantSplit/>
        </w:trPr>
        <w:tc>
          <w:tcPr>
            <w:tcW w:w="9379" w:type="dxa"/>
          </w:tcPr>
          <w:p w14:paraId="4B7F110F" w14:textId="77777777" w:rsidR="001511B6" w:rsidRPr="006C1597" w:rsidRDefault="001511B6"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64BE4B62" w14:textId="77777777" w:rsidR="001511B6" w:rsidRPr="00D60DBA" w:rsidRDefault="001511B6"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735ECDC2" w14:textId="77777777" w:rsidR="001511B6" w:rsidRDefault="001511B6"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17087F8B" w14:textId="77777777" w:rsidR="001511B6" w:rsidRPr="00D60DBA" w:rsidRDefault="001511B6" w:rsidP="008B4186">
            <w:pPr>
              <w:pStyle w:val="ListParagraph"/>
              <w:tabs>
                <w:tab w:val="left" w:pos="432"/>
              </w:tabs>
              <w:spacing w:before="60" w:after="60"/>
              <w:ind w:left="638" w:firstLine="0"/>
              <w:rPr>
                <w:spacing w:val="-2"/>
              </w:rPr>
            </w:pPr>
          </w:p>
          <w:p w14:paraId="3C11B8E9" w14:textId="77777777" w:rsidR="001511B6" w:rsidRPr="00D60DBA" w:rsidRDefault="001511B6"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8" w:history="1">
              <w:r w:rsidRPr="008B4186">
                <w:rPr>
                  <w:szCs w:val="24"/>
                </w:rPr>
                <w:t>des Bénéficiaires Effectifs</w:t>
              </w:r>
            </w:hyperlink>
            <w:r w:rsidRPr="008B4186">
              <w:rPr>
                <w:szCs w:val="24"/>
              </w:rPr>
              <w:t>.</w:t>
            </w:r>
          </w:p>
        </w:tc>
      </w:tr>
    </w:tbl>
    <w:p w14:paraId="16DD8F0B" w14:textId="39355020" w:rsidR="007403B9" w:rsidRDefault="007403B9" w:rsidP="001511B6">
      <w:pPr>
        <w:pStyle w:val="TOC1"/>
      </w:pPr>
    </w:p>
    <w:p w14:paraId="4D4F9D90" w14:textId="77777777" w:rsidR="007403B9" w:rsidRDefault="007403B9">
      <w:pPr>
        <w:rPr>
          <w:rFonts w:ascii="Times New Roman Bold" w:hAnsi="Times New Roman Bold"/>
          <w:b/>
          <w:noProof/>
        </w:rPr>
      </w:pPr>
      <w:r>
        <w:br w:type="page"/>
      </w:r>
    </w:p>
    <w:p w14:paraId="139794D4" w14:textId="77777777" w:rsidR="001511B6" w:rsidRPr="006C1597" w:rsidRDefault="001511B6" w:rsidP="001511B6">
      <w:pPr>
        <w:pStyle w:val="TOC1"/>
      </w:pPr>
    </w:p>
    <w:p w14:paraId="4CC5602D" w14:textId="77777777" w:rsidR="001511B6" w:rsidRPr="006C1597" w:rsidRDefault="001511B6" w:rsidP="001511B6">
      <w:pPr>
        <w:pStyle w:val="Sec4head2"/>
      </w:pPr>
      <w:bookmarkStart w:id="578" w:name="_Toc138934653"/>
      <w:bookmarkStart w:id="579" w:name="_Toc206853404"/>
      <w:bookmarkStart w:id="580" w:name="_Toc206853522"/>
      <w:r w:rsidRPr="006C1597">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bookmarkEnd w:id="578"/>
      <w:bookmarkEnd w:id="579"/>
      <w:bookmarkEnd w:id="580"/>
    </w:p>
    <w:p w14:paraId="4B078D9E" w14:textId="426BE347" w:rsidR="001511B6" w:rsidRPr="006C1597" w:rsidRDefault="001511B6" w:rsidP="001511B6">
      <w:pPr>
        <w:ind w:left="0" w:firstLine="0"/>
        <w:rPr>
          <w:i/>
        </w:rPr>
      </w:pPr>
      <w:r w:rsidRPr="006C1597">
        <w:rPr>
          <w:i/>
        </w:rPr>
        <w:t xml:space="preserve">[Le formulaire ci-dessous doit être rempli par le Soumissionnaire et par chaque partenaire dans le cas d’un GE] </w:t>
      </w:r>
    </w:p>
    <w:p w14:paraId="7BD0B61E" w14:textId="77777777" w:rsidR="001511B6" w:rsidRPr="006C1597" w:rsidRDefault="001511B6" w:rsidP="001511B6">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10E7A74B" w14:textId="77777777" w:rsidR="001511B6" w:rsidRPr="006C1597" w:rsidRDefault="001511B6" w:rsidP="001511B6">
      <w:pPr>
        <w:tabs>
          <w:tab w:val="left" w:pos="2610"/>
        </w:tabs>
        <w:spacing w:before="120" w:after="120"/>
        <w:jc w:val="right"/>
      </w:pPr>
      <w:r w:rsidRPr="006C1597">
        <w:rPr>
          <w:b/>
          <w:bCs/>
        </w:rPr>
        <w:t>Date :</w:t>
      </w:r>
      <w:r w:rsidRPr="006C1597">
        <w:t xml:space="preserve"> </w:t>
      </w:r>
      <w:r w:rsidRPr="006C1597">
        <w:rPr>
          <w:i/>
        </w:rPr>
        <w:t>[insérer jour, mois, année]</w:t>
      </w:r>
    </w:p>
    <w:p w14:paraId="2209AE9B" w14:textId="77777777" w:rsidR="001511B6" w:rsidRPr="006C1597" w:rsidRDefault="001511B6" w:rsidP="001511B6">
      <w:pPr>
        <w:tabs>
          <w:tab w:val="left" w:pos="2610"/>
        </w:tabs>
        <w:spacing w:before="120" w:after="120"/>
        <w:jc w:val="right"/>
        <w:rPr>
          <w:b/>
          <w:bCs/>
          <w:i/>
          <w:iCs/>
        </w:rPr>
      </w:pPr>
      <w:r w:rsidRPr="006C1597">
        <w:rPr>
          <w:b/>
          <w:bCs/>
          <w:i/>
          <w:iCs/>
        </w:rPr>
        <w:t>ou</w:t>
      </w:r>
    </w:p>
    <w:p w14:paraId="687C3949" w14:textId="77777777" w:rsidR="001511B6" w:rsidRPr="006C1597" w:rsidRDefault="001511B6" w:rsidP="001511B6">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00AEA294" w14:textId="77777777" w:rsidR="001511B6" w:rsidRPr="006C1597" w:rsidRDefault="001511B6" w:rsidP="001511B6">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469FC14F" w14:textId="77777777" w:rsidR="001511B6" w:rsidRPr="006C1597" w:rsidRDefault="001511B6" w:rsidP="001511B6">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1511B6" w:rsidRPr="006C1597" w14:paraId="0404E32A" w14:textId="77777777" w:rsidTr="008B4186">
        <w:trPr>
          <w:cantSplit/>
          <w:trHeight w:val="440"/>
        </w:trPr>
        <w:tc>
          <w:tcPr>
            <w:tcW w:w="9374" w:type="dxa"/>
            <w:gridSpan w:val="4"/>
          </w:tcPr>
          <w:p w14:paraId="79C7E0B8" w14:textId="384F0D94" w:rsidR="001511B6" w:rsidRPr="00E6369F"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 xml:space="preserve">d’Evaluation et de Qualification  </w:t>
            </w:r>
          </w:p>
        </w:tc>
      </w:tr>
      <w:tr w:rsidR="001511B6" w:rsidRPr="006C1597" w14:paraId="5E1F59BD" w14:textId="77777777" w:rsidTr="008B4186">
        <w:trPr>
          <w:cantSplit/>
          <w:trHeight w:val="440"/>
        </w:trPr>
        <w:tc>
          <w:tcPr>
            <w:tcW w:w="9374" w:type="dxa"/>
            <w:gridSpan w:val="4"/>
          </w:tcPr>
          <w:p w14:paraId="4A8B8086" w14:textId="77777777" w:rsidR="001511B6" w:rsidRDefault="001511B6"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4CE6C58" w14:textId="77777777" w:rsidR="001511B6" w:rsidRPr="00E6369F" w:rsidRDefault="001511B6"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1511B6" w:rsidRPr="006C1597" w14:paraId="21CD88A6" w14:textId="77777777" w:rsidTr="008B4186">
        <w:trPr>
          <w:cantSplit/>
          <w:trHeight w:val="440"/>
        </w:trPr>
        <w:tc>
          <w:tcPr>
            <w:tcW w:w="1100" w:type="dxa"/>
            <w:vAlign w:val="bottom"/>
          </w:tcPr>
          <w:p w14:paraId="73C28578"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08873652"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463BA6A7"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79753DB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1511B6" w:rsidRPr="006C1597" w14:paraId="1D640B96" w14:textId="77777777" w:rsidTr="008B4186">
        <w:trPr>
          <w:cantSplit/>
          <w:trHeight w:val="935"/>
        </w:trPr>
        <w:tc>
          <w:tcPr>
            <w:tcW w:w="1100" w:type="dxa"/>
          </w:tcPr>
          <w:p w14:paraId="650002D2"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4C792D2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5FC6C6A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67BED99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1FAD69A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5ABB7E5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65EBAD4B" w14:textId="77777777" w:rsidR="001511B6" w:rsidRPr="006C1597" w:rsidRDefault="001511B6" w:rsidP="008B4186">
            <w:pPr>
              <w:tabs>
                <w:tab w:val="left" w:pos="2610"/>
              </w:tabs>
              <w:spacing w:before="60" w:after="60"/>
              <w:ind w:left="0" w:firstLine="0"/>
              <w:jc w:val="left"/>
              <w:rPr>
                <w:i/>
                <w:spacing w:val="-2"/>
              </w:rPr>
            </w:pPr>
          </w:p>
        </w:tc>
      </w:tr>
      <w:tr w:rsidR="001511B6" w:rsidRPr="006C1597" w14:paraId="56E81A05" w14:textId="77777777" w:rsidTr="008B4186">
        <w:trPr>
          <w:cantSplit/>
          <w:trHeight w:val="539"/>
        </w:trPr>
        <w:tc>
          <w:tcPr>
            <w:tcW w:w="9374" w:type="dxa"/>
            <w:gridSpan w:val="4"/>
          </w:tcPr>
          <w:p w14:paraId="221D3E34" w14:textId="4BC8ADA6" w:rsidR="001511B6" w:rsidRPr="006C1597" w:rsidRDefault="001511B6"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p>
        </w:tc>
      </w:tr>
      <w:tr w:rsidR="001511B6" w:rsidRPr="006C1597" w14:paraId="06BF4C0A" w14:textId="77777777" w:rsidTr="008B4186">
        <w:trPr>
          <w:cantSplit/>
          <w:trHeight w:val="935"/>
        </w:trPr>
        <w:tc>
          <w:tcPr>
            <w:tcW w:w="9374" w:type="dxa"/>
            <w:gridSpan w:val="4"/>
          </w:tcPr>
          <w:p w14:paraId="213B1673" w14:textId="77777777" w:rsidR="001511B6" w:rsidRDefault="001511B6"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72D8EB14"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1511B6" w:rsidRPr="006C1597" w14:paraId="47D3167C" w14:textId="77777777" w:rsidTr="008B4186">
        <w:trPr>
          <w:cantSplit/>
        </w:trPr>
        <w:tc>
          <w:tcPr>
            <w:tcW w:w="1100" w:type="dxa"/>
            <w:vAlign w:val="bottom"/>
          </w:tcPr>
          <w:p w14:paraId="73D4D327" w14:textId="77777777" w:rsidR="001511B6" w:rsidRPr="006C1597" w:rsidRDefault="001511B6"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46B56FDC" w14:textId="77777777" w:rsidR="001511B6" w:rsidRPr="006C1597" w:rsidRDefault="001511B6"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39912BF4" w14:textId="77777777" w:rsidR="001511B6" w:rsidRPr="006C1597" w:rsidRDefault="001511B6"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1150121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36B46309" w14:textId="77777777" w:rsidTr="008B4186">
        <w:trPr>
          <w:cantSplit/>
        </w:trPr>
        <w:tc>
          <w:tcPr>
            <w:tcW w:w="1100" w:type="dxa"/>
          </w:tcPr>
          <w:p w14:paraId="08125EE1" w14:textId="77777777" w:rsidR="001511B6" w:rsidRPr="006C1597" w:rsidRDefault="001511B6"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43CE8A52"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59D488C" w14:textId="77777777" w:rsidR="001511B6" w:rsidRPr="006C1597" w:rsidRDefault="001511B6" w:rsidP="008B4186">
            <w:pPr>
              <w:tabs>
                <w:tab w:val="left" w:pos="2610"/>
              </w:tabs>
              <w:spacing w:before="60" w:after="60"/>
              <w:ind w:left="0" w:firstLine="0"/>
              <w:jc w:val="left"/>
              <w:rPr>
                <w:spacing w:val="-2"/>
              </w:rPr>
            </w:pPr>
            <w:r w:rsidRPr="006C1597">
              <w:rPr>
                <w:spacing w:val="-2"/>
              </w:rPr>
              <w:t>______</w:t>
            </w:r>
          </w:p>
        </w:tc>
        <w:tc>
          <w:tcPr>
            <w:tcW w:w="4364" w:type="dxa"/>
          </w:tcPr>
          <w:p w14:paraId="5DF51E1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1F913706"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20F897A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7BDEBD8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2B19D869"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198FEB12"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4139CA7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19D2AF" w14:textId="77777777" w:rsidR="001511B6" w:rsidRPr="006C1597" w:rsidRDefault="001511B6" w:rsidP="008B4186">
            <w:pPr>
              <w:tabs>
                <w:tab w:val="left" w:pos="2610"/>
              </w:tabs>
              <w:spacing w:before="60" w:after="60"/>
              <w:ind w:left="0" w:firstLine="0"/>
              <w:jc w:val="left"/>
              <w:rPr>
                <w:i/>
                <w:spacing w:val="-2"/>
              </w:rPr>
            </w:pPr>
            <w:r w:rsidRPr="006C1597">
              <w:rPr>
                <w:spacing w:val="-2"/>
              </w:rPr>
              <w:t>______</w:t>
            </w:r>
          </w:p>
        </w:tc>
      </w:tr>
      <w:tr w:rsidR="001511B6" w:rsidRPr="006C1597" w14:paraId="05202CE7" w14:textId="77777777" w:rsidTr="008B4186">
        <w:trPr>
          <w:cantSplit/>
        </w:trPr>
        <w:tc>
          <w:tcPr>
            <w:tcW w:w="9374" w:type="dxa"/>
            <w:gridSpan w:val="4"/>
          </w:tcPr>
          <w:p w14:paraId="4148137B" w14:textId="6CBA8CB3" w:rsidR="001511B6" w:rsidRPr="006C1597" w:rsidRDefault="001511B6"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p>
        </w:tc>
      </w:tr>
      <w:tr w:rsidR="001511B6" w:rsidRPr="006C1597" w14:paraId="1E7C932F" w14:textId="77777777" w:rsidTr="008B4186">
        <w:trPr>
          <w:cantSplit/>
        </w:trPr>
        <w:tc>
          <w:tcPr>
            <w:tcW w:w="9374" w:type="dxa"/>
            <w:gridSpan w:val="4"/>
          </w:tcPr>
          <w:p w14:paraId="1E8950EA" w14:textId="77777777" w:rsidR="001511B6" w:rsidRDefault="001511B6"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14F1E220"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Antécédent de </w:t>
            </w:r>
            <w:r w:rsidRPr="006C7665">
              <w:rPr>
                <w:spacing w:val="-2"/>
              </w:rPr>
              <w:t>Litige</w:t>
            </w:r>
            <w:r>
              <w:rPr>
                <w:spacing w:val="-2"/>
              </w:rPr>
              <w:t xml:space="preserve">s </w:t>
            </w:r>
          </w:p>
        </w:tc>
      </w:tr>
      <w:tr w:rsidR="001511B6" w:rsidRPr="006C1597" w14:paraId="69450456" w14:textId="77777777" w:rsidTr="008B4186">
        <w:trPr>
          <w:cantSplit/>
        </w:trPr>
        <w:tc>
          <w:tcPr>
            <w:tcW w:w="1100" w:type="dxa"/>
            <w:vAlign w:val="bottom"/>
          </w:tcPr>
          <w:p w14:paraId="2C273656" w14:textId="77777777" w:rsidR="001511B6" w:rsidRPr="006C1597" w:rsidRDefault="001511B6"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75C46EC" w14:textId="77777777" w:rsidR="001511B6" w:rsidRPr="006C1597" w:rsidRDefault="001511B6"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2A19C91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3A444CD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48E9C45B" w14:textId="77777777" w:rsidTr="008B4186">
        <w:trPr>
          <w:cantSplit/>
        </w:trPr>
        <w:tc>
          <w:tcPr>
            <w:tcW w:w="1100" w:type="dxa"/>
          </w:tcPr>
          <w:p w14:paraId="17C4397A" w14:textId="77777777" w:rsidR="001511B6" w:rsidRPr="006C1597" w:rsidRDefault="001511B6"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5DDDB5D1"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[indiquer le montant]</w:t>
            </w:r>
          </w:p>
          <w:p w14:paraId="1D94EB1E" w14:textId="77777777" w:rsidR="001511B6" w:rsidRPr="006C1597" w:rsidRDefault="001511B6" w:rsidP="008B4186">
            <w:pPr>
              <w:tabs>
                <w:tab w:val="left" w:pos="2610"/>
              </w:tabs>
              <w:spacing w:before="60" w:after="60"/>
              <w:ind w:left="0" w:firstLine="0"/>
              <w:jc w:val="center"/>
              <w:rPr>
                <w:spacing w:val="-2"/>
              </w:rPr>
            </w:pPr>
            <w:r w:rsidRPr="006C1597">
              <w:rPr>
                <w:spacing w:val="-2"/>
              </w:rPr>
              <w:t>______</w:t>
            </w:r>
          </w:p>
        </w:tc>
        <w:tc>
          <w:tcPr>
            <w:tcW w:w="4364" w:type="dxa"/>
          </w:tcPr>
          <w:p w14:paraId="750CAFB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02BE0D2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500C170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7ADCD47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04CFD76A" w14:textId="77777777" w:rsidR="001511B6" w:rsidRDefault="001511B6"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487AC7D" w14:textId="6551332B" w:rsidR="001511B6" w:rsidRPr="006C1597" w:rsidRDefault="001511B6" w:rsidP="008B4186">
            <w:pPr>
              <w:tabs>
                <w:tab w:val="left" w:pos="2610"/>
              </w:tabs>
              <w:spacing w:before="60" w:after="60"/>
              <w:ind w:left="0" w:firstLine="0"/>
              <w:jc w:val="left"/>
              <w:rPr>
                <w:i/>
                <w:spacing w:val="-2"/>
              </w:rPr>
            </w:pPr>
            <w:r w:rsidRPr="002612B1">
              <w:rPr>
                <w:iCs/>
                <w:spacing w:val="-2"/>
              </w:rPr>
              <w:t xml:space="preserve">Motif/s du Litige et </w:t>
            </w:r>
            <w:r w:rsidR="007403B9">
              <w:rPr>
                <w:iCs/>
                <w:spacing w:val="-2"/>
              </w:rPr>
              <w:t>sentence</w:t>
            </w:r>
            <w:r w:rsidR="007403B9" w:rsidRPr="002612B1">
              <w:rPr>
                <w:iCs/>
                <w:spacing w:val="-2"/>
              </w:rPr>
              <w:t xml:space="preserve"> </w:t>
            </w:r>
            <w:r>
              <w:rPr>
                <w:i/>
                <w:spacing w:val="-2"/>
              </w:rPr>
              <w:t xml:space="preserve"> [indiquer les motifs principaux]</w:t>
            </w:r>
          </w:p>
        </w:tc>
        <w:tc>
          <w:tcPr>
            <w:tcW w:w="2290" w:type="dxa"/>
          </w:tcPr>
          <w:p w14:paraId="53F10CFA"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8BBD4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  ______</w:t>
            </w:r>
          </w:p>
        </w:tc>
      </w:tr>
    </w:tbl>
    <w:p w14:paraId="4B1EB64B" w14:textId="77777777" w:rsidR="001511B6" w:rsidRDefault="001511B6" w:rsidP="001511B6">
      <w:pPr>
        <w:pStyle w:val="SectionIVHeader-2"/>
      </w:pPr>
    </w:p>
    <w:p w14:paraId="74442FEA" w14:textId="77777777" w:rsidR="001511B6" w:rsidRDefault="001511B6" w:rsidP="001511B6">
      <w:pPr>
        <w:rPr>
          <w:b/>
          <w:sz w:val="28"/>
        </w:rPr>
      </w:pPr>
      <w:r>
        <w:br w:type="page"/>
      </w:r>
    </w:p>
    <w:p w14:paraId="76EF0796" w14:textId="77777777" w:rsidR="001511B6" w:rsidRPr="006C1597" w:rsidRDefault="001511B6" w:rsidP="001511B6">
      <w:pPr>
        <w:pStyle w:val="SectionIVHeader-2"/>
      </w:pPr>
    </w:p>
    <w:p w14:paraId="4B02EEC4" w14:textId="77777777" w:rsidR="001511B6" w:rsidRPr="006C1597" w:rsidRDefault="001511B6" w:rsidP="001511B6">
      <w:pPr>
        <w:pStyle w:val="Sec4head2"/>
      </w:pPr>
      <w:bookmarkStart w:id="581" w:name="_Toc138934654"/>
      <w:bookmarkStart w:id="582" w:name="_Toc206853405"/>
      <w:bookmarkStart w:id="583" w:name="_Toc206853523"/>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bookmarkEnd w:id="581"/>
      <w:bookmarkEnd w:id="582"/>
      <w:bookmarkEnd w:id="583"/>
      <w:r w:rsidRPr="006C1597">
        <w:t xml:space="preserve"> </w:t>
      </w:r>
    </w:p>
    <w:p w14:paraId="4A8EB6FC" w14:textId="5D3FECCB"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600EBCF5" w14:textId="77777777" w:rsidR="001511B6" w:rsidRPr="006C1597" w:rsidRDefault="001511B6" w:rsidP="001511B6">
      <w:pPr>
        <w:spacing w:after="120"/>
        <w:jc w:val="right"/>
      </w:pPr>
      <w:r w:rsidRPr="006C1597">
        <w:rPr>
          <w:b/>
          <w:bCs/>
        </w:rPr>
        <w:t>Nom du Soumissionnaire :</w:t>
      </w:r>
      <w:r w:rsidRPr="006C1597">
        <w:t xml:space="preserve"> </w:t>
      </w:r>
      <w:r w:rsidRPr="006C1597">
        <w:rPr>
          <w:i/>
        </w:rPr>
        <w:t>[insérer le nom complet]</w:t>
      </w:r>
    </w:p>
    <w:p w14:paraId="3073F3EC" w14:textId="77777777" w:rsidR="001511B6" w:rsidRPr="006C1597" w:rsidRDefault="001511B6" w:rsidP="001511B6">
      <w:pPr>
        <w:spacing w:after="120"/>
        <w:jc w:val="right"/>
      </w:pPr>
      <w:r w:rsidRPr="006C1597">
        <w:rPr>
          <w:b/>
          <w:bCs/>
        </w:rPr>
        <w:t>Date :</w:t>
      </w:r>
      <w:r w:rsidRPr="006C1597">
        <w:t xml:space="preserve"> </w:t>
      </w:r>
      <w:r w:rsidRPr="006C1597">
        <w:rPr>
          <w:i/>
        </w:rPr>
        <w:t>[insérer jour, mois, année]</w:t>
      </w:r>
    </w:p>
    <w:p w14:paraId="6B61744E" w14:textId="77777777" w:rsidR="001511B6" w:rsidRPr="006C1597" w:rsidRDefault="001511B6" w:rsidP="001511B6">
      <w:pPr>
        <w:spacing w:after="120"/>
        <w:jc w:val="right"/>
      </w:pPr>
      <w:r w:rsidRPr="006C1597">
        <w:rPr>
          <w:b/>
          <w:bCs/>
        </w:rPr>
        <w:t>Nom de la Partie au GE ou Sous-traitant spécialisé :</w:t>
      </w:r>
      <w:r w:rsidRPr="006C1597">
        <w:t xml:space="preserve"> </w:t>
      </w:r>
      <w:r w:rsidRPr="006C1597">
        <w:rPr>
          <w:i/>
        </w:rPr>
        <w:t>[insérer le nom complet]</w:t>
      </w:r>
    </w:p>
    <w:p w14:paraId="14B7D0CB" w14:textId="77777777" w:rsidR="001511B6" w:rsidRPr="006C1597" w:rsidRDefault="001511B6" w:rsidP="001511B6">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1511B6" w:rsidRPr="006C1597" w14:paraId="4AECF20C"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D1CA58" w14:textId="77777777"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0D4C8091" w14:textId="4BB48F3C"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w:t>
            </w:r>
            <w:r w:rsidR="00AC1702">
              <w:rPr>
                <w:rFonts w:ascii="Times New Roman" w:hAnsi="Times New Roman"/>
                <w:spacing w:val="-2"/>
                <w:lang w:val="fr-FR"/>
              </w:rPr>
              <w:t>Exigences</w:t>
            </w:r>
          </w:p>
        </w:tc>
      </w:tr>
      <w:tr w:rsidR="001511B6" w:rsidRPr="006C1597" w14:paraId="3081A4FB"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F0E991D"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Il n’y a pas eu de marché suspendu ou résilié ou faisant l’objet de saisie de garantie de performance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Critères de Qualification, et Exigences, Sous-Critère</w:t>
            </w:r>
            <w:r w:rsidRPr="006C1597">
              <w:rPr>
                <w:spacing w:val="-2"/>
              </w:rPr>
              <w:t xml:space="preserve"> 2.5. </w:t>
            </w:r>
          </w:p>
          <w:p w14:paraId="6E14D6CF"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performance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de </w:t>
            </w:r>
            <w:r>
              <w:rPr>
                <w:spacing w:val="-2"/>
              </w:rPr>
              <w:t xml:space="preserve">Qualification, et Exigences, Sous-Critère </w:t>
            </w:r>
            <w:r w:rsidRPr="006C1597">
              <w:rPr>
                <w:spacing w:val="-2"/>
              </w:rPr>
              <w:t>2.5</w:t>
            </w:r>
            <w:r w:rsidRPr="006C1597">
              <w:rPr>
                <w:spacing w:val="-4"/>
              </w:rPr>
              <w:t>. Les détails sont fournis ci-après :</w:t>
            </w:r>
          </w:p>
        </w:tc>
      </w:tr>
      <w:tr w:rsidR="001511B6" w:rsidRPr="006C1597" w14:paraId="3C723A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8A30CAB" w14:textId="77777777" w:rsidR="001511B6" w:rsidRPr="006C1597" w:rsidRDefault="001511B6"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229F402" w14:textId="786C0C5F" w:rsidR="001511B6" w:rsidRPr="006C1597" w:rsidRDefault="001511B6" w:rsidP="008B4186">
            <w:pPr>
              <w:spacing w:before="40" w:after="120"/>
              <w:ind w:left="0" w:right="78" w:hanging="6"/>
              <w:jc w:val="center"/>
              <w:rPr>
                <w:b/>
                <w:bCs/>
                <w:spacing w:val="-4"/>
              </w:rPr>
            </w:pPr>
            <w:r>
              <w:rPr>
                <w:b/>
                <w:spacing w:val="-2"/>
              </w:rPr>
              <w:t xml:space="preserve">Portion suspendue ou </w:t>
            </w:r>
            <w:r w:rsidRPr="006C1597">
              <w:rPr>
                <w:b/>
                <w:spacing w:val="-2"/>
              </w:rPr>
              <w:t xml:space="preserve"> </w:t>
            </w:r>
            <w:r w:rsidR="007403B9">
              <w:rPr>
                <w:b/>
                <w:spacing w:val="-2"/>
              </w:rPr>
              <w:t xml:space="preserve">résiliée </w:t>
            </w:r>
            <w:r w:rsidRPr="006C1597">
              <w:rPr>
                <w:b/>
                <w:spacing w:val="-2"/>
              </w:rPr>
              <w:t xml:space="preserve">du </w:t>
            </w:r>
            <w:r>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E82BC2E" w14:textId="77777777" w:rsidR="001511B6" w:rsidRPr="006C1597" w:rsidRDefault="001511B6"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87A072E" w14:textId="77777777" w:rsidR="001511B6" w:rsidRPr="006C1597" w:rsidRDefault="001511B6"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1511B6" w:rsidRPr="006C1597" w14:paraId="21A97062"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5435181" w14:textId="77777777" w:rsidR="001511B6" w:rsidRPr="006C1597" w:rsidRDefault="001511B6"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9A7F3C" w14:textId="77777777" w:rsidR="001511B6" w:rsidRPr="006C1597" w:rsidRDefault="001511B6"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0FCB34"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04F382C2"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0CEBF012"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5265A0BB" w14:textId="77777777" w:rsidR="001511B6" w:rsidRPr="006C1597" w:rsidRDefault="001511B6"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D3F6A2" w14:textId="77777777" w:rsidR="001511B6" w:rsidRPr="006C1597" w:rsidRDefault="001511B6" w:rsidP="008B4186">
            <w:pPr>
              <w:spacing w:before="40" w:after="120"/>
              <w:ind w:left="102" w:firstLine="6"/>
              <w:jc w:val="left"/>
            </w:pPr>
            <w:r w:rsidRPr="006C1597">
              <w:rPr>
                <w:i/>
                <w:iCs/>
                <w:spacing w:val="-6"/>
              </w:rPr>
              <w:t>[insérer le montant]</w:t>
            </w:r>
          </w:p>
        </w:tc>
      </w:tr>
      <w:tr w:rsidR="001511B6" w:rsidRPr="006C1597" w14:paraId="7A8EDC2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4916AC" w14:textId="77777777" w:rsidR="001511B6" w:rsidRPr="006C1597" w:rsidRDefault="001511B6" w:rsidP="008B4186">
            <w:pPr>
              <w:spacing w:before="40" w:after="120"/>
              <w:ind w:left="102" w:right="78" w:hanging="6"/>
              <w:jc w:val="left"/>
              <w:rPr>
                <w:i/>
                <w:iCs/>
                <w:spacing w:val="-6"/>
              </w:rPr>
            </w:pPr>
            <w:r w:rsidRPr="006C1597">
              <w:rPr>
                <w:i/>
                <w:spacing w:val="-2"/>
              </w:rPr>
              <w:lastRenderedPageBreak/>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AF7B1BC" w14:textId="77777777" w:rsidR="001511B6" w:rsidRPr="006C1597" w:rsidRDefault="001511B6"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B6A267B"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22530478"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65DF2384"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3C627A6F" w14:textId="77777777" w:rsidR="001511B6" w:rsidRPr="006C1597" w:rsidRDefault="001511B6"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8FFDB5A"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r w:rsidR="001511B6" w:rsidRPr="006C1597" w14:paraId="39B2B5BC"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A13A9B"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52362F"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DF575CD" w14:textId="77777777" w:rsidR="001511B6" w:rsidRPr="006C1597" w:rsidRDefault="001511B6"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B51350" w14:textId="77777777" w:rsidR="001511B6" w:rsidRPr="006C1597" w:rsidRDefault="001511B6" w:rsidP="008B4186">
            <w:pPr>
              <w:spacing w:before="40" w:after="120"/>
              <w:ind w:left="102"/>
              <w:rPr>
                <w:i/>
                <w:iCs/>
                <w:spacing w:val="-6"/>
              </w:rPr>
            </w:pPr>
            <w:r w:rsidRPr="006C1597">
              <w:rPr>
                <w:i/>
                <w:iCs/>
                <w:spacing w:val="-6"/>
              </w:rPr>
              <w:t>…</w:t>
            </w:r>
          </w:p>
        </w:tc>
      </w:tr>
      <w:tr w:rsidR="001511B6" w:rsidRPr="006C1597" w14:paraId="57BD1C29"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7F2C6B0" w14:textId="44531A0D" w:rsidR="001511B6" w:rsidRPr="006C1597" w:rsidRDefault="001511B6"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sidR="007403B9">
              <w:rPr>
                <w:b/>
                <w:spacing w:val="-2"/>
              </w:rPr>
              <w:t>Bonne exécution</w:t>
            </w:r>
            <w:r w:rsidR="007403B9" w:rsidRPr="006C1597">
              <w:rPr>
                <w:b/>
                <w:spacing w:val="-2"/>
              </w:rPr>
              <w:t xml:space="preserve"> </w:t>
            </w:r>
            <w:r w:rsidRPr="006C1597">
              <w:rPr>
                <w:b/>
                <w:spacing w:val="-2"/>
              </w:rPr>
              <w:t xml:space="preserve">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1511B6" w:rsidRPr="006C1597" w14:paraId="5DC072F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CEE4304" w14:textId="77777777" w:rsidR="001511B6" w:rsidRPr="006C1597" w:rsidRDefault="001511B6"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B8D9612" w14:textId="77777777" w:rsidR="001511B6" w:rsidRPr="006C1597" w:rsidRDefault="001511B6"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1C2EB0E" w14:textId="77777777" w:rsidR="001511B6" w:rsidRPr="006C1597" w:rsidRDefault="001511B6"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1511B6" w:rsidRPr="006C1597" w14:paraId="1D7FEC1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0769BD" w14:textId="77777777" w:rsidR="001511B6" w:rsidRPr="006C1597" w:rsidRDefault="001511B6"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67042BD"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3BBD26A6"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62808DE9"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78D11B27" w14:textId="77777777" w:rsidR="001511B6" w:rsidRPr="006C1597" w:rsidRDefault="001511B6"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0B9C82"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bl>
    <w:p w14:paraId="4F90DF0F" w14:textId="77777777" w:rsidR="001511B6" w:rsidRPr="006C1597" w:rsidRDefault="001511B6" w:rsidP="001511B6"/>
    <w:p w14:paraId="03CA1ED7" w14:textId="77777777" w:rsidR="001511B6" w:rsidRPr="006C1597" w:rsidRDefault="001511B6" w:rsidP="001511B6">
      <w:pPr>
        <w:rPr>
          <w:b/>
          <w:sz w:val="28"/>
        </w:rPr>
      </w:pPr>
      <w:r w:rsidRPr="006C1597">
        <w:br w:type="page"/>
      </w:r>
    </w:p>
    <w:p w14:paraId="7C0DD027" w14:textId="77777777" w:rsidR="001511B6" w:rsidRPr="006C1597" w:rsidRDefault="001511B6" w:rsidP="001511B6">
      <w:pPr>
        <w:rPr>
          <w:b/>
          <w:sz w:val="28"/>
        </w:rPr>
      </w:pPr>
    </w:p>
    <w:p w14:paraId="38F77542" w14:textId="77777777" w:rsidR="001511B6" w:rsidRPr="006C1597" w:rsidRDefault="001511B6" w:rsidP="00A76396">
      <w:pPr>
        <w:pStyle w:val="Sec4head2"/>
      </w:pPr>
      <w:bookmarkStart w:id="584" w:name="_Toc138934655"/>
      <w:bookmarkStart w:id="585" w:name="_Toc206853406"/>
      <w:bookmarkStart w:id="586" w:name="_Toc206853524"/>
      <w:r w:rsidRPr="006C1597">
        <w:t xml:space="preserve">Formulaire ANT </w:t>
      </w:r>
      <w:r>
        <w:t>–</w:t>
      </w:r>
      <w:r w:rsidRPr="006C1597">
        <w:t xml:space="preserve"> 4</w:t>
      </w:r>
      <w:r>
        <w:br/>
      </w:r>
      <w:r w:rsidRPr="006C1597">
        <w:t>Déclaration relative à l’Exploitation et à l’Abus Sexuel (EAS) et/ou au Harassement Sexuel (HS)</w:t>
      </w:r>
      <w:bookmarkEnd w:id="584"/>
      <w:bookmarkEnd w:id="585"/>
      <w:bookmarkEnd w:id="586"/>
    </w:p>
    <w:p w14:paraId="085A4005" w14:textId="20A311E3"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0956A788" w14:textId="431B5078"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5C65CA38" w14:textId="77777777" w:rsidR="001511B6" w:rsidRPr="006C1597" w:rsidRDefault="001511B6" w:rsidP="001511B6">
      <w:pPr>
        <w:pStyle w:val="SPDForm2"/>
        <w:spacing w:before="0" w:after="0"/>
        <w:jc w:val="right"/>
        <w:rPr>
          <w:b w:val="0"/>
          <w:i/>
          <w:sz w:val="24"/>
          <w:lang w:val="fr-FR"/>
        </w:rPr>
      </w:pPr>
      <w:r w:rsidRPr="006C1597">
        <w:rPr>
          <w:b w:val="0"/>
          <w:i/>
          <w:sz w:val="24"/>
          <w:lang w:val="fr-FR"/>
        </w:rPr>
        <w:t>Date : [insérer jour, mois, année]</w:t>
      </w:r>
    </w:p>
    <w:p w14:paraId="480BC0ED" w14:textId="09EAED14"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05F5243C" w14:textId="3991026E" w:rsidR="001511B6" w:rsidRPr="006C1597" w:rsidRDefault="001511B6" w:rsidP="001511B6">
      <w:pPr>
        <w:pStyle w:val="SPDForm2"/>
        <w:spacing w:before="0" w:after="0"/>
        <w:jc w:val="right"/>
        <w:rPr>
          <w:b w:val="0"/>
          <w:i/>
          <w:sz w:val="24"/>
          <w:lang w:val="fr-FR"/>
        </w:rPr>
      </w:pPr>
      <w:r w:rsidRPr="006C1597">
        <w:rPr>
          <w:b w:val="0"/>
          <w:i/>
          <w:sz w:val="24"/>
          <w:lang w:val="fr-FR"/>
        </w:rPr>
        <w:t>No et titre d</w:t>
      </w:r>
      <w:r w:rsidR="0058047C">
        <w:rPr>
          <w:b w:val="0"/>
          <w:i/>
          <w:sz w:val="24"/>
          <w:lang w:val="fr-FR"/>
        </w:rPr>
        <w:t>u DAO</w:t>
      </w:r>
      <w:r w:rsidRPr="006C1597">
        <w:rPr>
          <w:b w:val="0"/>
          <w:i/>
          <w:sz w:val="24"/>
          <w:lang w:val="fr-FR"/>
        </w:rPr>
        <w:t xml:space="preserve"> : [insérer le numéro et le titre d</w:t>
      </w:r>
      <w:r w:rsidR="0058047C">
        <w:rPr>
          <w:b w:val="0"/>
          <w:i/>
          <w:sz w:val="24"/>
          <w:lang w:val="fr-FR"/>
        </w:rPr>
        <w:t>u DAO</w:t>
      </w:r>
      <w:r w:rsidRPr="006C1597">
        <w:rPr>
          <w:b w:val="0"/>
          <w:i/>
          <w:sz w:val="24"/>
          <w:lang w:val="fr-FR"/>
        </w:rPr>
        <w:t>]</w:t>
      </w:r>
    </w:p>
    <w:p w14:paraId="287BC6FF" w14:textId="77777777" w:rsidR="001511B6" w:rsidRPr="006C1597" w:rsidRDefault="001511B6" w:rsidP="001511B6">
      <w:pPr>
        <w:pStyle w:val="SPDForm2"/>
        <w:spacing w:before="0" w:after="0"/>
        <w:jc w:val="right"/>
        <w:rPr>
          <w:b w:val="0"/>
          <w:i/>
          <w:sz w:val="24"/>
          <w:lang w:val="fr-FR"/>
        </w:rPr>
      </w:pPr>
      <w:r w:rsidRPr="006C1597">
        <w:rPr>
          <w:b w:val="0"/>
          <w:i/>
          <w:sz w:val="24"/>
          <w:lang w:val="fr-FR"/>
        </w:rPr>
        <w:t>Page [insérer le numéro de page] sur [insérer le nombre total] pages</w:t>
      </w:r>
    </w:p>
    <w:p w14:paraId="2F8DFD21" w14:textId="77777777" w:rsidR="001511B6" w:rsidRPr="006C1597" w:rsidRDefault="001511B6" w:rsidP="001511B6">
      <w:pPr>
        <w:pStyle w:val="SPDForm2"/>
        <w:spacing w:before="0" w:after="0"/>
        <w:jc w:val="right"/>
        <w:rPr>
          <w:b w:val="0"/>
          <w:i/>
          <w:sz w:val="24"/>
          <w:lang w:val="fr-FR"/>
        </w:rPr>
      </w:pPr>
    </w:p>
    <w:p w14:paraId="7534A251" w14:textId="77777777" w:rsidR="001511B6" w:rsidRPr="006C1597" w:rsidRDefault="001511B6" w:rsidP="001511B6">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1511B6" w:rsidRPr="006C1597" w14:paraId="1997E19B" w14:textId="77777777" w:rsidTr="008B4186">
        <w:tc>
          <w:tcPr>
            <w:tcW w:w="9360" w:type="dxa"/>
            <w:tcBorders>
              <w:top w:val="single" w:sz="2" w:space="0" w:color="auto"/>
              <w:left w:val="single" w:sz="2" w:space="0" w:color="auto"/>
              <w:bottom w:val="single" w:sz="2" w:space="0" w:color="auto"/>
              <w:right w:val="single" w:sz="2" w:space="0" w:color="auto"/>
            </w:tcBorders>
          </w:tcPr>
          <w:p w14:paraId="7F43FAA1" w14:textId="77777777" w:rsidR="001511B6" w:rsidRPr="00DE7F17" w:rsidRDefault="001511B6" w:rsidP="008B4186">
            <w:pPr>
              <w:pStyle w:val="SPDForm2"/>
              <w:spacing w:before="0" w:after="0"/>
              <w:rPr>
                <w:sz w:val="24"/>
                <w:lang w:val="fr-FR"/>
              </w:rPr>
            </w:pPr>
            <w:r w:rsidRPr="00DE7F17">
              <w:rPr>
                <w:sz w:val="24"/>
                <w:lang w:val="fr-FR"/>
              </w:rPr>
              <w:t>Déclaration EAS et/ou HS</w:t>
            </w:r>
          </w:p>
          <w:p w14:paraId="6DF2E068" w14:textId="1FF0E04F" w:rsidR="001511B6" w:rsidRPr="006C1597" w:rsidRDefault="001511B6"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w:t>
            </w:r>
            <w:r w:rsidR="00016178">
              <w:rPr>
                <w:bCs/>
                <w:spacing w:val="-2"/>
                <w:sz w:val="24"/>
                <w:szCs w:val="24"/>
                <w:lang w:val="fr-FR"/>
              </w:rPr>
              <w:t>Exigences</w:t>
            </w:r>
          </w:p>
        </w:tc>
      </w:tr>
      <w:tr w:rsidR="001511B6" w:rsidRPr="006C1597" w14:paraId="7A01B2C1" w14:textId="77777777" w:rsidTr="008B4186">
        <w:tc>
          <w:tcPr>
            <w:tcW w:w="9360" w:type="dxa"/>
            <w:tcBorders>
              <w:top w:val="single" w:sz="2" w:space="0" w:color="auto"/>
              <w:left w:val="single" w:sz="2" w:space="0" w:color="auto"/>
              <w:bottom w:val="single" w:sz="2" w:space="0" w:color="auto"/>
              <w:right w:val="single" w:sz="2" w:space="0" w:color="auto"/>
            </w:tcBorders>
          </w:tcPr>
          <w:p w14:paraId="72B6B978" w14:textId="77777777" w:rsidR="001511B6" w:rsidRPr="006C1597" w:rsidRDefault="001511B6" w:rsidP="008B4186">
            <w:pPr>
              <w:pStyle w:val="SPDForm2"/>
              <w:spacing w:before="0" w:after="120"/>
              <w:ind w:left="450" w:right="91"/>
              <w:jc w:val="both"/>
              <w:rPr>
                <w:b w:val="0"/>
                <w:sz w:val="24"/>
                <w:lang w:val="fr-FR"/>
              </w:rPr>
            </w:pPr>
            <w:r w:rsidRPr="006C1597">
              <w:rPr>
                <w:b w:val="0"/>
                <w:sz w:val="24"/>
                <w:lang w:val="fr-FR"/>
              </w:rPr>
              <w:t>Nous :</w:t>
            </w:r>
          </w:p>
          <w:p w14:paraId="66F61957"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0A371C6A"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7F49C102"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B7E53E6"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4865873B"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1511B6" w:rsidRPr="006C1597" w14:paraId="0A7C85CD" w14:textId="77777777" w:rsidTr="008B4186">
        <w:tc>
          <w:tcPr>
            <w:tcW w:w="9360" w:type="dxa"/>
            <w:tcBorders>
              <w:top w:val="single" w:sz="2" w:space="0" w:color="auto"/>
              <w:left w:val="single" w:sz="2" w:space="0" w:color="auto"/>
              <w:bottom w:val="single" w:sz="2" w:space="0" w:color="auto"/>
              <w:right w:val="single" w:sz="2" w:space="0" w:color="auto"/>
            </w:tcBorders>
          </w:tcPr>
          <w:p w14:paraId="2E338B87" w14:textId="77777777" w:rsidR="001511B6" w:rsidRPr="006C1597" w:rsidRDefault="001511B6"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1511B6" w:rsidRPr="006C1597" w14:paraId="4EBABFE0" w14:textId="77777777" w:rsidTr="008B4186">
        <w:tc>
          <w:tcPr>
            <w:tcW w:w="9360" w:type="dxa"/>
            <w:tcBorders>
              <w:top w:val="single" w:sz="2" w:space="0" w:color="auto"/>
              <w:left w:val="single" w:sz="2" w:space="0" w:color="auto"/>
              <w:bottom w:val="single" w:sz="2" w:space="0" w:color="auto"/>
              <w:right w:val="single" w:sz="2" w:space="0" w:color="auto"/>
            </w:tcBorders>
          </w:tcPr>
          <w:p w14:paraId="6625AF16" w14:textId="77777777" w:rsidR="001511B6" w:rsidRPr="006C1597" w:rsidRDefault="001511B6" w:rsidP="008B4186">
            <w:pPr>
              <w:pStyle w:val="SPDForm2"/>
              <w:ind w:left="450" w:right="91"/>
              <w:jc w:val="both"/>
              <w:rPr>
                <w:sz w:val="24"/>
                <w:lang w:val="fr-FR"/>
              </w:rPr>
            </w:pPr>
            <w:r w:rsidRPr="006C1597">
              <w:rPr>
                <w:sz w:val="24"/>
                <w:lang w:val="fr-FR"/>
              </w:rPr>
              <w:t>[Si (d) ou (e) ci-dessus sont applicables, fournir les informations suivantes :]</w:t>
            </w:r>
          </w:p>
        </w:tc>
      </w:tr>
      <w:tr w:rsidR="001511B6" w:rsidRPr="006C1597" w14:paraId="0EAACED6" w14:textId="77777777" w:rsidTr="008B4186">
        <w:tc>
          <w:tcPr>
            <w:tcW w:w="9360" w:type="dxa"/>
            <w:tcBorders>
              <w:top w:val="single" w:sz="2" w:space="0" w:color="auto"/>
              <w:left w:val="single" w:sz="2" w:space="0" w:color="auto"/>
              <w:bottom w:val="single" w:sz="2" w:space="0" w:color="auto"/>
              <w:right w:val="single" w:sz="2" w:space="0" w:color="auto"/>
            </w:tcBorders>
          </w:tcPr>
          <w:p w14:paraId="6D5FC8E4" w14:textId="77777777" w:rsidR="001511B6" w:rsidRPr="006C1597" w:rsidRDefault="001511B6"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1511B6" w:rsidRPr="006C1597" w14:paraId="1CAE7C12" w14:textId="77777777" w:rsidTr="008B4186">
        <w:tc>
          <w:tcPr>
            <w:tcW w:w="9360" w:type="dxa"/>
            <w:tcBorders>
              <w:top w:val="single" w:sz="2" w:space="0" w:color="auto"/>
              <w:left w:val="single" w:sz="2" w:space="0" w:color="auto"/>
              <w:bottom w:val="single" w:sz="2" w:space="0" w:color="auto"/>
              <w:right w:val="single" w:sz="2" w:space="0" w:color="auto"/>
            </w:tcBorders>
          </w:tcPr>
          <w:p w14:paraId="49CDB2E5"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Si ces informations ont déjà été fournies dans le cadre d'un autre marché de travaux financé par la Banque, des détails sur les éléments de preuve démontrant la capacité et l'engagement </w:t>
            </w:r>
            <w:r w:rsidRPr="006C1597">
              <w:rPr>
                <w:b w:val="0"/>
                <w:sz w:val="24"/>
                <w:lang w:val="fr-FR"/>
              </w:rPr>
              <w:lastRenderedPageBreak/>
              <w:t xml:space="preserve">adéquats à respecter les obligations en matière d'EAS/HS </w:t>
            </w:r>
            <w:r w:rsidRPr="006C1597">
              <w:rPr>
                <w:sz w:val="24"/>
                <w:lang w:val="fr-FR"/>
              </w:rPr>
              <w:t>(conformément au point (d) ci-dessus)</w:t>
            </w:r>
          </w:p>
          <w:p w14:paraId="7354DC25" w14:textId="77777777" w:rsidR="001511B6" w:rsidRPr="006C1597" w:rsidRDefault="001511B6"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198E794B" w14:textId="77777777" w:rsidR="001511B6" w:rsidRPr="006C1597" w:rsidRDefault="001511B6" w:rsidP="008B4186">
            <w:pPr>
              <w:pStyle w:val="SPDForm2"/>
              <w:ind w:left="450" w:right="91"/>
              <w:jc w:val="both"/>
              <w:rPr>
                <w:b w:val="0"/>
                <w:sz w:val="24"/>
                <w:lang w:val="fr-FR"/>
              </w:rPr>
            </w:pPr>
            <w:r w:rsidRPr="006C1597">
              <w:rPr>
                <w:b w:val="0"/>
                <w:sz w:val="24"/>
                <w:lang w:val="fr-FR"/>
              </w:rPr>
              <w:t>Nom du Projet : _____________________________________</w:t>
            </w:r>
          </w:p>
          <w:p w14:paraId="09D003D9"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0C3047E5" w14:textId="77777777" w:rsidR="001511B6" w:rsidRPr="006C1597" w:rsidRDefault="001511B6"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3342C82D" w14:textId="77777777" w:rsidR="001511B6" w:rsidRPr="006C1597" w:rsidRDefault="001511B6"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240631BA" w14:textId="77777777" w:rsidR="001511B6" w:rsidRPr="006C1597" w:rsidRDefault="001511B6" w:rsidP="008B4186">
            <w:pPr>
              <w:pStyle w:val="SPDForm2"/>
              <w:ind w:left="450" w:right="91"/>
              <w:jc w:val="both"/>
              <w:rPr>
                <w:b w:val="0"/>
                <w:sz w:val="24"/>
                <w:lang w:val="fr-FR"/>
              </w:rPr>
            </w:pPr>
            <w:r w:rsidRPr="006C1597">
              <w:rPr>
                <w:b w:val="0"/>
                <w:sz w:val="24"/>
                <w:lang w:val="fr-FR"/>
              </w:rPr>
              <w:t>Informations de la personne de contact : (Tél, email, nom de la personne de contact) : _______________________</w:t>
            </w:r>
          </w:p>
        </w:tc>
      </w:tr>
      <w:tr w:rsidR="001511B6" w:rsidRPr="006C1597" w14:paraId="17798568" w14:textId="77777777" w:rsidTr="008B4186">
        <w:tc>
          <w:tcPr>
            <w:tcW w:w="9360" w:type="dxa"/>
            <w:tcBorders>
              <w:top w:val="single" w:sz="2" w:space="0" w:color="auto"/>
              <w:left w:val="single" w:sz="2" w:space="0" w:color="auto"/>
              <w:bottom w:val="single" w:sz="2" w:space="0" w:color="auto"/>
              <w:right w:val="single" w:sz="2" w:space="0" w:color="auto"/>
            </w:tcBorders>
          </w:tcPr>
          <w:p w14:paraId="6CDA8DA9" w14:textId="77777777" w:rsidR="001511B6" w:rsidRPr="006C1597" w:rsidRDefault="001511B6" w:rsidP="008B4186">
            <w:pPr>
              <w:pStyle w:val="SPDForm2"/>
              <w:spacing w:after="120"/>
              <w:ind w:left="450" w:right="91"/>
              <w:jc w:val="both"/>
              <w:rPr>
                <w:b w:val="0"/>
                <w:sz w:val="24"/>
                <w:lang w:val="fr-FR"/>
              </w:rPr>
            </w:pPr>
            <w:r w:rsidRPr="006C1597">
              <w:rPr>
                <w:b w:val="0"/>
                <w:sz w:val="24"/>
                <w:lang w:val="fr-FR"/>
              </w:rPr>
              <w:lastRenderedPageBreak/>
              <w:t xml:space="preserve">En alternative à la preuve visée au point </w:t>
            </w:r>
            <w:r>
              <w:rPr>
                <w:b w:val="0"/>
                <w:sz w:val="24"/>
                <w:lang w:val="fr-FR"/>
              </w:rPr>
              <w:t>(</w:t>
            </w:r>
            <w:r w:rsidRPr="006C1597">
              <w:rPr>
                <w:b w:val="0"/>
                <w:sz w:val="24"/>
                <w:lang w:val="fr-FR"/>
              </w:rPr>
              <w:t xml:space="preserve">d), d'autres preuves démontrant une capacité et un 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2BFFA7BF" w14:textId="77777777" w:rsidR="001511B6" w:rsidRPr="006C1597" w:rsidRDefault="001511B6" w:rsidP="001511B6">
      <w:pPr>
        <w:rPr>
          <w:b/>
          <w:sz w:val="36"/>
        </w:rPr>
      </w:pPr>
      <w:r w:rsidRPr="006C1597">
        <w:br w:type="page"/>
      </w:r>
    </w:p>
    <w:p w14:paraId="09D31060" w14:textId="77777777" w:rsidR="001511B6" w:rsidRPr="006C1597" w:rsidRDefault="001511B6" w:rsidP="001511B6">
      <w:pPr>
        <w:pStyle w:val="SectionIVHeader-2"/>
        <w:sectPr w:rsidR="001511B6" w:rsidRPr="006C1597" w:rsidSect="009C7161">
          <w:headerReference w:type="default" r:id="rId119"/>
          <w:footerReference w:type="even" r:id="rId120"/>
          <w:footerReference w:type="default" r:id="rId121"/>
          <w:headerReference w:type="first" r:id="rId122"/>
          <w:footerReference w:type="first" r:id="rId123"/>
          <w:footnotePr>
            <w:numRestart w:val="eachSect"/>
          </w:footnotePr>
          <w:endnotePr>
            <w:numFmt w:val="decimal"/>
          </w:endnotePr>
          <w:pgSz w:w="12240" w:h="15840" w:code="1"/>
          <w:pgMar w:top="1440" w:right="1440" w:bottom="851" w:left="1440" w:header="720" w:footer="720" w:gutter="0"/>
          <w:cols w:space="720"/>
          <w:titlePg/>
        </w:sectPr>
      </w:pPr>
    </w:p>
    <w:p w14:paraId="0127D905" w14:textId="77777777" w:rsidR="001511B6" w:rsidRPr="006C1597" w:rsidRDefault="001511B6" w:rsidP="001511B6">
      <w:pPr>
        <w:pStyle w:val="Sec4head2"/>
      </w:pPr>
      <w:bookmarkStart w:id="587" w:name="_Toc138934656"/>
      <w:bookmarkStart w:id="588" w:name="_Toc206853407"/>
      <w:bookmarkStart w:id="589" w:name="_Toc206853525"/>
      <w:r w:rsidRPr="006C1597">
        <w:lastRenderedPageBreak/>
        <w:t>Formulaire FIN – 3.1 :</w:t>
      </w:r>
      <w:r>
        <w:br/>
      </w:r>
      <w:r w:rsidRPr="006C1597">
        <w:t>Situation et Performance financières</w:t>
      </w:r>
      <w:bookmarkEnd w:id="587"/>
      <w:bookmarkEnd w:id="588"/>
      <w:bookmarkEnd w:id="589"/>
    </w:p>
    <w:p w14:paraId="70BD3362" w14:textId="1495D7CF"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25693B01" w14:textId="77777777" w:rsidR="001511B6" w:rsidRPr="006130F8" w:rsidRDefault="001511B6" w:rsidP="001511B6">
      <w:pPr>
        <w:tabs>
          <w:tab w:val="left" w:pos="2610"/>
        </w:tabs>
        <w:spacing w:after="0"/>
        <w:ind w:right="162"/>
        <w:jc w:val="right"/>
      </w:pPr>
      <w:r w:rsidRPr="006130F8">
        <w:t>Date : _________________</w:t>
      </w:r>
    </w:p>
    <w:p w14:paraId="510952E1" w14:textId="77777777" w:rsidR="001511B6" w:rsidRPr="006130F8" w:rsidRDefault="001511B6" w:rsidP="001511B6">
      <w:pPr>
        <w:tabs>
          <w:tab w:val="left" w:pos="2610"/>
        </w:tabs>
        <w:spacing w:after="0"/>
        <w:ind w:right="162"/>
        <w:jc w:val="right"/>
      </w:pPr>
      <w:r w:rsidRPr="006130F8">
        <w:t>Nom légal de la partie au GE : ___________________</w:t>
      </w:r>
    </w:p>
    <w:p w14:paraId="6DBD6072" w14:textId="77777777" w:rsidR="001511B6" w:rsidRPr="006130F8" w:rsidRDefault="001511B6" w:rsidP="001511B6">
      <w:pPr>
        <w:tabs>
          <w:tab w:val="left" w:pos="2610"/>
        </w:tabs>
        <w:spacing w:after="0"/>
        <w:ind w:right="162"/>
        <w:jc w:val="right"/>
      </w:pPr>
      <w:r w:rsidRPr="006130F8">
        <w:t>No. AO : ______________________</w:t>
      </w:r>
    </w:p>
    <w:p w14:paraId="1529E609" w14:textId="77777777" w:rsidR="001511B6" w:rsidRPr="006130F8" w:rsidRDefault="001511B6" w:rsidP="001511B6">
      <w:pPr>
        <w:tabs>
          <w:tab w:val="left" w:pos="2610"/>
        </w:tabs>
        <w:spacing w:after="0"/>
        <w:ind w:right="162"/>
        <w:jc w:val="right"/>
      </w:pPr>
      <w:r w:rsidRPr="006130F8">
        <w:t>Page _______ de __________pages</w:t>
      </w:r>
    </w:p>
    <w:p w14:paraId="036A9B0D" w14:textId="77777777" w:rsidR="001511B6" w:rsidRDefault="001511B6" w:rsidP="001511B6">
      <w:pPr>
        <w:tabs>
          <w:tab w:val="left" w:pos="2610"/>
        </w:tabs>
        <w:rPr>
          <w:i/>
          <w:iCs/>
        </w:rPr>
      </w:pPr>
    </w:p>
    <w:p w14:paraId="2161B767" w14:textId="77777777" w:rsidR="001511B6" w:rsidRPr="002E32BF" w:rsidRDefault="001511B6" w:rsidP="001511B6">
      <w:pPr>
        <w:tabs>
          <w:tab w:val="left" w:pos="2610"/>
        </w:tabs>
        <w:rPr>
          <w:i/>
          <w:iCs/>
        </w:rPr>
      </w:pPr>
    </w:p>
    <w:p w14:paraId="3CC5BA24" w14:textId="77777777" w:rsidR="001511B6" w:rsidRPr="006C1597" w:rsidRDefault="001511B6" w:rsidP="001511B6">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1511B6" w:rsidRPr="006C1597" w14:paraId="2A2E83C5" w14:textId="77777777" w:rsidTr="008B4186">
        <w:trPr>
          <w:cantSplit/>
          <w:trHeight w:val="200"/>
          <w:jc w:val="center"/>
        </w:trPr>
        <w:tc>
          <w:tcPr>
            <w:tcW w:w="3339" w:type="dxa"/>
          </w:tcPr>
          <w:p w14:paraId="0882DB1C" w14:textId="77777777" w:rsidR="001511B6" w:rsidRPr="006C1597" w:rsidRDefault="001511B6"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1F1C8775" w14:textId="77777777" w:rsidR="001511B6" w:rsidRPr="006C1597" w:rsidRDefault="001511B6"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24855585" w14:textId="77777777" w:rsidR="001511B6" w:rsidRPr="006C1597" w:rsidRDefault="001511B6"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1511B6" w:rsidRPr="006C1597" w14:paraId="53FC0F27" w14:textId="77777777" w:rsidTr="008B4186">
        <w:trPr>
          <w:cantSplit/>
          <w:jc w:val="center"/>
        </w:trPr>
        <w:tc>
          <w:tcPr>
            <w:tcW w:w="3339" w:type="dxa"/>
          </w:tcPr>
          <w:p w14:paraId="5581D5BC" w14:textId="77777777" w:rsidR="001511B6" w:rsidRPr="006C1597" w:rsidRDefault="001511B6" w:rsidP="008B4186">
            <w:pPr>
              <w:pStyle w:val="Subtitle2"/>
              <w:tabs>
                <w:tab w:val="left" w:pos="2610"/>
              </w:tabs>
              <w:spacing w:before="60" w:after="60"/>
              <w:ind w:left="26" w:firstLine="12"/>
              <w:jc w:val="left"/>
              <w:rPr>
                <w:b w:val="0"/>
                <w:sz w:val="24"/>
              </w:rPr>
            </w:pPr>
          </w:p>
        </w:tc>
        <w:tc>
          <w:tcPr>
            <w:tcW w:w="1146" w:type="dxa"/>
          </w:tcPr>
          <w:p w14:paraId="70F17D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7B757433"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63F7B34C"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30A664AB"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7A70C9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1511B6" w:rsidRPr="006C1597" w14:paraId="6FA9161F" w14:textId="77777777" w:rsidTr="008B4186">
        <w:trPr>
          <w:cantSplit/>
          <w:jc w:val="center"/>
        </w:trPr>
        <w:tc>
          <w:tcPr>
            <w:tcW w:w="9253" w:type="dxa"/>
            <w:gridSpan w:val="6"/>
          </w:tcPr>
          <w:p w14:paraId="07DE211D"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1511B6" w:rsidRPr="006C1597" w14:paraId="4133501A" w14:textId="77777777" w:rsidTr="008B4186">
        <w:trPr>
          <w:cantSplit/>
          <w:trHeight w:val="485"/>
          <w:jc w:val="center"/>
        </w:trPr>
        <w:tc>
          <w:tcPr>
            <w:tcW w:w="3339" w:type="dxa"/>
          </w:tcPr>
          <w:p w14:paraId="44C29321"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77933A2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62B740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C0E829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3B58D9D"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7068BF0"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66793E6" w14:textId="77777777" w:rsidTr="008B4186">
        <w:trPr>
          <w:cantSplit/>
          <w:trHeight w:val="440"/>
          <w:jc w:val="center"/>
        </w:trPr>
        <w:tc>
          <w:tcPr>
            <w:tcW w:w="3339" w:type="dxa"/>
          </w:tcPr>
          <w:p w14:paraId="6894CE15"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2FB2F74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FC493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36C4CC8"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CCA72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D934915"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019E48F" w14:textId="77777777" w:rsidTr="008B4186">
        <w:trPr>
          <w:cantSplit/>
          <w:trHeight w:val="440"/>
          <w:jc w:val="center"/>
        </w:trPr>
        <w:tc>
          <w:tcPr>
            <w:tcW w:w="3339" w:type="dxa"/>
          </w:tcPr>
          <w:p w14:paraId="7EA1E69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24195C9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C011BC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93EA8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99F8DE"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7ED27BA"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52BAADE" w14:textId="77777777" w:rsidTr="008B4186">
        <w:trPr>
          <w:cantSplit/>
          <w:trHeight w:val="440"/>
          <w:jc w:val="center"/>
        </w:trPr>
        <w:tc>
          <w:tcPr>
            <w:tcW w:w="3339" w:type="dxa"/>
          </w:tcPr>
          <w:p w14:paraId="3C62218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BAE3C1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6445A0F"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73FB62A"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3C0C07"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4A626CF"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F27BE54" w14:textId="77777777" w:rsidTr="008B4186">
        <w:trPr>
          <w:cantSplit/>
          <w:trHeight w:val="440"/>
          <w:jc w:val="center"/>
        </w:trPr>
        <w:tc>
          <w:tcPr>
            <w:tcW w:w="3339" w:type="dxa"/>
          </w:tcPr>
          <w:p w14:paraId="6746CE0E"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225BCCE6"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6D056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1A3342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D14E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68749D1"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31FBCC4" w14:textId="77777777" w:rsidTr="008B4186">
        <w:trPr>
          <w:cantSplit/>
          <w:trHeight w:val="440"/>
          <w:jc w:val="center"/>
        </w:trPr>
        <w:tc>
          <w:tcPr>
            <w:tcW w:w="3339" w:type="dxa"/>
          </w:tcPr>
          <w:p w14:paraId="42BD6978"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7783E8F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A8D842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212C094"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472B8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018D13C"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57ADD969" w14:textId="77777777" w:rsidTr="008B4186">
        <w:trPr>
          <w:cantSplit/>
          <w:trHeight w:val="440"/>
          <w:jc w:val="center"/>
        </w:trPr>
        <w:tc>
          <w:tcPr>
            <w:tcW w:w="9253" w:type="dxa"/>
            <w:gridSpan w:val="6"/>
          </w:tcPr>
          <w:p w14:paraId="2399A078"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1511B6" w:rsidRPr="006C1597" w14:paraId="0F8BEF46" w14:textId="77777777" w:rsidTr="008B4186">
        <w:trPr>
          <w:cantSplit/>
          <w:trHeight w:val="458"/>
          <w:jc w:val="center"/>
        </w:trPr>
        <w:tc>
          <w:tcPr>
            <w:tcW w:w="3339" w:type="dxa"/>
          </w:tcPr>
          <w:p w14:paraId="437A655D"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498F80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15192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7EB35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4B1F1C3"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39947652"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186F6053" w14:textId="77777777" w:rsidTr="008B4186">
        <w:trPr>
          <w:cantSplit/>
          <w:trHeight w:val="530"/>
          <w:jc w:val="center"/>
        </w:trPr>
        <w:tc>
          <w:tcPr>
            <w:tcW w:w="3339" w:type="dxa"/>
          </w:tcPr>
          <w:p w14:paraId="06670ED9"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3AB15A1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0D94A11"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AFB4CBC"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5BBA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B9B1B33"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C0F5804" w14:textId="77777777" w:rsidTr="008B4186">
        <w:trPr>
          <w:cantSplit/>
          <w:trHeight w:val="530"/>
          <w:jc w:val="center"/>
        </w:trPr>
        <w:tc>
          <w:tcPr>
            <w:tcW w:w="9253" w:type="dxa"/>
            <w:gridSpan w:val="6"/>
          </w:tcPr>
          <w:p w14:paraId="03CF201B" w14:textId="77777777" w:rsidR="001511B6" w:rsidRPr="006C1597" w:rsidRDefault="001511B6"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1511B6" w:rsidRPr="006C1597" w14:paraId="6A29FFDA" w14:textId="77777777" w:rsidTr="008B4186">
        <w:trPr>
          <w:cantSplit/>
          <w:trHeight w:val="530"/>
          <w:jc w:val="center"/>
        </w:trPr>
        <w:tc>
          <w:tcPr>
            <w:tcW w:w="3339" w:type="dxa"/>
          </w:tcPr>
          <w:p w14:paraId="33B071BD" w14:textId="77777777" w:rsidR="001511B6" w:rsidRPr="006C1597" w:rsidRDefault="001511B6"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130822CD" w14:textId="77777777" w:rsidR="001511B6" w:rsidRPr="006C1597" w:rsidRDefault="001511B6" w:rsidP="008B4186">
            <w:pPr>
              <w:pStyle w:val="Subtitle2"/>
              <w:spacing w:before="60" w:after="60"/>
              <w:ind w:left="26" w:firstLine="12"/>
              <w:rPr>
                <w:b w:val="0"/>
                <w:sz w:val="24"/>
              </w:rPr>
            </w:pPr>
          </w:p>
        </w:tc>
        <w:tc>
          <w:tcPr>
            <w:tcW w:w="1146" w:type="dxa"/>
          </w:tcPr>
          <w:p w14:paraId="3A2BBC5C" w14:textId="77777777" w:rsidR="001511B6" w:rsidRPr="006C1597" w:rsidRDefault="001511B6" w:rsidP="008B4186">
            <w:pPr>
              <w:pStyle w:val="Subtitle2"/>
              <w:spacing w:before="60" w:after="60"/>
              <w:ind w:left="26" w:firstLine="12"/>
              <w:rPr>
                <w:b w:val="0"/>
                <w:sz w:val="24"/>
              </w:rPr>
            </w:pPr>
          </w:p>
        </w:tc>
        <w:tc>
          <w:tcPr>
            <w:tcW w:w="1146" w:type="dxa"/>
          </w:tcPr>
          <w:p w14:paraId="3AE5DD81" w14:textId="77777777" w:rsidR="001511B6" w:rsidRPr="006C1597" w:rsidRDefault="001511B6" w:rsidP="008B4186">
            <w:pPr>
              <w:pStyle w:val="Subtitle2"/>
              <w:spacing w:before="60" w:after="60"/>
              <w:ind w:left="26" w:firstLine="12"/>
              <w:rPr>
                <w:b w:val="0"/>
                <w:sz w:val="24"/>
              </w:rPr>
            </w:pPr>
          </w:p>
        </w:tc>
        <w:tc>
          <w:tcPr>
            <w:tcW w:w="1146" w:type="dxa"/>
          </w:tcPr>
          <w:p w14:paraId="1F6F6DAA" w14:textId="77777777" w:rsidR="001511B6" w:rsidRPr="006C1597" w:rsidRDefault="001511B6" w:rsidP="008B4186">
            <w:pPr>
              <w:pStyle w:val="Subtitle2"/>
              <w:spacing w:before="60" w:after="60"/>
              <w:ind w:left="26" w:firstLine="12"/>
              <w:rPr>
                <w:b w:val="0"/>
                <w:sz w:val="24"/>
              </w:rPr>
            </w:pPr>
          </w:p>
        </w:tc>
        <w:tc>
          <w:tcPr>
            <w:tcW w:w="1330" w:type="dxa"/>
          </w:tcPr>
          <w:p w14:paraId="10CED765" w14:textId="77777777" w:rsidR="001511B6" w:rsidRPr="006C1597" w:rsidRDefault="001511B6" w:rsidP="008B4186">
            <w:pPr>
              <w:pStyle w:val="Subtitle2"/>
              <w:spacing w:before="60" w:after="60"/>
              <w:ind w:left="26" w:firstLine="12"/>
              <w:rPr>
                <w:b w:val="0"/>
                <w:sz w:val="24"/>
              </w:rPr>
            </w:pPr>
          </w:p>
        </w:tc>
      </w:tr>
    </w:tbl>
    <w:p w14:paraId="684936F1" w14:textId="5384D4DF" w:rsidR="001511B6" w:rsidRPr="006C1597" w:rsidRDefault="001511B6" w:rsidP="00AE5014">
      <w:pPr>
        <w:pStyle w:val="Header"/>
        <w:numPr>
          <w:ilvl w:val="0"/>
          <w:numId w:val="46"/>
        </w:numPr>
        <w:tabs>
          <w:tab w:val="left" w:pos="2610"/>
        </w:tabs>
      </w:pPr>
      <w:r>
        <w:t xml:space="preserve">Se référer à l’article </w:t>
      </w:r>
      <w:r w:rsidR="009E292F">
        <w:t>36.1</w:t>
      </w:r>
      <w:r>
        <w:t xml:space="preserve">des IS pour le taux de change </w:t>
      </w:r>
    </w:p>
    <w:p w14:paraId="5BCDB934" w14:textId="77777777" w:rsidR="001511B6" w:rsidRPr="006C1597" w:rsidRDefault="001511B6" w:rsidP="001511B6">
      <w:pPr>
        <w:jc w:val="left"/>
        <w:rPr>
          <w:b/>
          <w:szCs w:val="24"/>
        </w:rPr>
      </w:pPr>
      <w:r w:rsidRPr="006C1597">
        <w:rPr>
          <w:b/>
          <w:szCs w:val="24"/>
        </w:rPr>
        <w:br w:type="page"/>
      </w:r>
    </w:p>
    <w:p w14:paraId="7E46F12E" w14:textId="77777777" w:rsidR="001511B6" w:rsidRPr="006C1597" w:rsidRDefault="001511B6" w:rsidP="001511B6">
      <w:pPr>
        <w:pStyle w:val="Header"/>
        <w:tabs>
          <w:tab w:val="left" w:pos="2610"/>
        </w:tabs>
        <w:rPr>
          <w:sz w:val="28"/>
          <w:szCs w:val="28"/>
        </w:rPr>
      </w:pPr>
      <w:r w:rsidRPr="006C1597">
        <w:rPr>
          <w:b/>
          <w:sz w:val="28"/>
          <w:szCs w:val="28"/>
        </w:rPr>
        <w:lastRenderedPageBreak/>
        <w:t>2. Sources de financement</w:t>
      </w:r>
    </w:p>
    <w:p w14:paraId="029F6421" w14:textId="77777777" w:rsidR="001511B6" w:rsidRPr="006C1597" w:rsidRDefault="001511B6" w:rsidP="001511B6">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7D1078D" w14:textId="77777777" w:rsidR="001511B6" w:rsidRPr="006C1597" w:rsidRDefault="001511B6" w:rsidP="001511B6">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1511B6" w:rsidRPr="006C1597" w14:paraId="50B97157" w14:textId="77777777" w:rsidTr="008B4186">
        <w:trPr>
          <w:cantSplit/>
        </w:trPr>
        <w:tc>
          <w:tcPr>
            <w:tcW w:w="6480" w:type="dxa"/>
            <w:tcBorders>
              <w:top w:val="single" w:sz="6" w:space="0" w:color="auto"/>
              <w:left w:val="single" w:sz="6" w:space="0" w:color="auto"/>
              <w:bottom w:val="nil"/>
              <w:right w:val="nil"/>
            </w:tcBorders>
            <w:vAlign w:val="bottom"/>
          </w:tcPr>
          <w:p w14:paraId="691B8397"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5F9420C1"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1511B6" w:rsidRPr="006C1597" w14:paraId="27B876DC" w14:textId="77777777" w:rsidTr="008B4186">
        <w:trPr>
          <w:cantSplit/>
        </w:trPr>
        <w:tc>
          <w:tcPr>
            <w:tcW w:w="6480" w:type="dxa"/>
            <w:tcBorders>
              <w:top w:val="single" w:sz="6" w:space="0" w:color="auto"/>
              <w:left w:val="single" w:sz="6" w:space="0" w:color="auto"/>
              <w:bottom w:val="nil"/>
              <w:right w:val="nil"/>
            </w:tcBorders>
          </w:tcPr>
          <w:p w14:paraId="753DFFA7"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66859CD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DE7843"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5E0C770D" w14:textId="77777777" w:rsidTr="008B4186">
        <w:trPr>
          <w:cantSplit/>
        </w:trPr>
        <w:tc>
          <w:tcPr>
            <w:tcW w:w="6480" w:type="dxa"/>
            <w:tcBorders>
              <w:top w:val="single" w:sz="6" w:space="0" w:color="auto"/>
              <w:left w:val="single" w:sz="6" w:space="0" w:color="auto"/>
              <w:bottom w:val="nil"/>
              <w:right w:val="nil"/>
            </w:tcBorders>
          </w:tcPr>
          <w:p w14:paraId="6AB4AB9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3026A4C1"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558B5A1A"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0E11F1C9" w14:textId="77777777" w:rsidTr="008B4186">
        <w:trPr>
          <w:cantSplit/>
        </w:trPr>
        <w:tc>
          <w:tcPr>
            <w:tcW w:w="6480" w:type="dxa"/>
            <w:tcBorders>
              <w:top w:val="single" w:sz="6" w:space="0" w:color="auto"/>
              <w:left w:val="single" w:sz="6" w:space="0" w:color="auto"/>
              <w:bottom w:val="nil"/>
              <w:right w:val="nil"/>
            </w:tcBorders>
          </w:tcPr>
          <w:p w14:paraId="1F40253C"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7AE13DC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0B99A4"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2766914A" w14:textId="77777777" w:rsidTr="008B4186">
        <w:trPr>
          <w:cantSplit/>
        </w:trPr>
        <w:tc>
          <w:tcPr>
            <w:tcW w:w="6480" w:type="dxa"/>
            <w:tcBorders>
              <w:top w:val="single" w:sz="6" w:space="0" w:color="auto"/>
              <w:left w:val="single" w:sz="6" w:space="0" w:color="auto"/>
              <w:bottom w:val="single" w:sz="6" w:space="0" w:color="auto"/>
              <w:right w:val="nil"/>
            </w:tcBorders>
          </w:tcPr>
          <w:p w14:paraId="6175714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71869E28"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546E52AD"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4E08094" w14:textId="77777777" w:rsidR="001511B6" w:rsidRPr="006C1597" w:rsidRDefault="001511B6" w:rsidP="001511B6">
      <w:pPr>
        <w:pStyle w:val="SectionIVHeader-2"/>
        <w:tabs>
          <w:tab w:val="left" w:pos="2610"/>
        </w:tabs>
      </w:pPr>
    </w:p>
    <w:p w14:paraId="53B16630" w14:textId="77777777" w:rsidR="001511B6" w:rsidRPr="006C1597" w:rsidRDefault="001511B6" w:rsidP="001511B6">
      <w:pPr>
        <w:pStyle w:val="Header"/>
        <w:tabs>
          <w:tab w:val="left" w:pos="2610"/>
        </w:tabs>
        <w:rPr>
          <w:b/>
          <w:sz w:val="28"/>
          <w:szCs w:val="28"/>
        </w:rPr>
      </w:pPr>
      <w:r w:rsidRPr="006C1597">
        <w:rPr>
          <w:b/>
          <w:sz w:val="28"/>
          <w:szCs w:val="28"/>
        </w:rPr>
        <w:t>3. Documents financiers</w:t>
      </w:r>
    </w:p>
    <w:p w14:paraId="57AA10A9" w14:textId="77777777" w:rsidR="001511B6" w:rsidRDefault="001511B6" w:rsidP="001511B6">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324DF957" w14:textId="77777777" w:rsidR="001511B6" w:rsidRPr="006C1597" w:rsidRDefault="001511B6" w:rsidP="001511B6">
      <w:pPr>
        <w:pStyle w:val="Subtitle2"/>
        <w:tabs>
          <w:tab w:val="left" w:pos="2610"/>
        </w:tabs>
        <w:spacing w:before="240" w:after="240"/>
        <w:ind w:left="0" w:firstLine="0"/>
        <w:jc w:val="both"/>
        <w:rPr>
          <w:b w:val="0"/>
          <w:sz w:val="24"/>
        </w:rPr>
      </w:pPr>
      <w:r w:rsidRPr="006C1597">
        <w:rPr>
          <w:b w:val="0"/>
          <w:sz w:val="24"/>
        </w:rPr>
        <w:t>Les états financiers doivent :</w:t>
      </w:r>
    </w:p>
    <w:p w14:paraId="74633F31"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1E7C2AAC"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1C7DC34E"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FBA515E" w14:textId="77777777" w:rsidR="001511B6"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49D0484F" w14:textId="77777777" w:rsidR="001511B6" w:rsidRPr="00A76396" w:rsidRDefault="001511B6"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40"/>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0CED2EB3" w14:textId="77777777" w:rsidR="001511B6" w:rsidRPr="006C1597" w:rsidRDefault="001511B6" w:rsidP="001511B6">
      <w:pPr>
        <w:tabs>
          <w:tab w:val="left" w:pos="2610"/>
        </w:tabs>
        <w:jc w:val="center"/>
        <w:rPr>
          <w:spacing w:val="-2"/>
          <w:sz w:val="28"/>
        </w:rPr>
      </w:pPr>
    </w:p>
    <w:p w14:paraId="02253C95" w14:textId="29E76374"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6991D267" w14:textId="77777777" w:rsidR="001511B6" w:rsidRPr="006130F8" w:rsidRDefault="001511B6" w:rsidP="001511B6">
      <w:pPr>
        <w:tabs>
          <w:tab w:val="left" w:pos="2610"/>
        </w:tabs>
        <w:spacing w:after="0"/>
        <w:ind w:right="162"/>
        <w:jc w:val="right"/>
      </w:pPr>
      <w:r w:rsidRPr="006130F8">
        <w:t>Date : _________________</w:t>
      </w:r>
    </w:p>
    <w:p w14:paraId="1A41B50E" w14:textId="77777777" w:rsidR="001511B6" w:rsidRPr="006130F8" w:rsidRDefault="001511B6" w:rsidP="001511B6">
      <w:pPr>
        <w:tabs>
          <w:tab w:val="left" w:pos="2610"/>
        </w:tabs>
        <w:spacing w:after="0"/>
        <w:ind w:right="162"/>
        <w:jc w:val="right"/>
      </w:pPr>
      <w:r w:rsidRPr="006130F8">
        <w:t xml:space="preserve">Nom légal de la partie au GE : ___________________ </w:t>
      </w:r>
    </w:p>
    <w:p w14:paraId="65CB9953" w14:textId="77777777" w:rsidR="001511B6" w:rsidRPr="006130F8" w:rsidRDefault="001511B6" w:rsidP="001511B6">
      <w:pPr>
        <w:tabs>
          <w:tab w:val="left" w:pos="2610"/>
        </w:tabs>
        <w:spacing w:after="0"/>
        <w:ind w:right="162"/>
        <w:jc w:val="right"/>
      </w:pPr>
      <w:r w:rsidRPr="006130F8">
        <w:t>No. AO : ____________________</w:t>
      </w:r>
    </w:p>
    <w:p w14:paraId="4EC5EAAE" w14:textId="77777777" w:rsidR="001511B6" w:rsidRPr="006130F8" w:rsidRDefault="001511B6" w:rsidP="001511B6">
      <w:pPr>
        <w:tabs>
          <w:tab w:val="left" w:pos="2610"/>
        </w:tabs>
        <w:spacing w:after="0"/>
        <w:ind w:right="162"/>
        <w:jc w:val="right"/>
      </w:pPr>
      <w:r w:rsidRPr="006130F8">
        <w:t>Page_________de ___________pages</w:t>
      </w:r>
    </w:p>
    <w:p w14:paraId="19C8F3C6" w14:textId="77777777" w:rsidR="001511B6" w:rsidRPr="006C1597" w:rsidRDefault="001511B6" w:rsidP="001511B6">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1511B6" w:rsidRPr="006C1597" w14:paraId="2C1BE632" w14:textId="77777777" w:rsidTr="008B4186">
        <w:trPr>
          <w:cantSplit/>
        </w:trPr>
        <w:tc>
          <w:tcPr>
            <w:tcW w:w="9374" w:type="dxa"/>
            <w:gridSpan w:val="6"/>
          </w:tcPr>
          <w:p w14:paraId="4D3CAF3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1511B6" w:rsidRPr="006C1597" w14:paraId="5C7DA0DD" w14:textId="77777777" w:rsidTr="008B4186">
        <w:trPr>
          <w:cantSplit/>
        </w:trPr>
        <w:tc>
          <w:tcPr>
            <w:tcW w:w="1692" w:type="dxa"/>
          </w:tcPr>
          <w:p w14:paraId="455ACBA1"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4742B38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Montant et monnaie</w:t>
            </w:r>
          </w:p>
          <w:p w14:paraId="64EF4725" w14:textId="77777777" w:rsidR="001511B6" w:rsidRPr="006C1597" w:rsidRDefault="001511B6" w:rsidP="008B4186">
            <w:pPr>
              <w:pStyle w:val="BodyText"/>
              <w:tabs>
                <w:tab w:val="left" w:pos="2610"/>
              </w:tabs>
              <w:spacing w:before="60" w:after="60"/>
              <w:jc w:val="center"/>
              <w:rPr>
                <w:b/>
                <w:bCs/>
                <w:lang w:val="fr-FR"/>
              </w:rPr>
            </w:pPr>
          </w:p>
        </w:tc>
        <w:tc>
          <w:tcPr>
            <w:tcW w:w="2343" w:type="dxa"/>
            <w:gridSpan w:val="2"/>
          </w:tcPr>
          <w:p w14:paraId="4A893A3F" w14:textId="77777777" w:rsidR="001511B6" w:rsidRPr="006C1597" w:rsidRDefault="001511B6" w:rsidP="008B4186">
            <w:pPr>
              <w:pStyle w:val="BodyText"/>
              <w:tabs>
                <w:tab w:val="left" w:pos="2610"/>
              </w:tabs>
              <w:spacing w:before="60" w:after="60"/>
              <w:jc w:val="center"/>
              <w:rPr>
                <w:b/>
                <w:bCs/>
                <w:lang w:val="fr-FR"/>
              </w:rPr>
            </w:pPr>
            <w:r>
              <w:rPr>
                <w:b/>
                <w:bCs/>
                <w:lang w:val="fr-FR"/>
              </w:rPr>
              <w:t>Taux de Change</w:t>
            </w:r>
          </w:p>
        </w:tc>
        <w:tc>
          <w:tcPr>
            <w:tcW w:w="2344" w:type="dxa"/>
          </w:tcPr>
          <w:p w14:paraId="0D8C5AA2"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Equivalent US$</w:t>
            </w:r>
          </w:p>
        </w:tc>
      </w:tr>
      <w:tr w:rsidR="001511B6" w:rsidRPr="006C1597" w14:paraId="783C3215" w14:textId="77777777" w:rsidTr="008B4186">
        <w:trPr>
          <w:cantSplit/>
        </w:trPr>
        <w:tc>
          <w:tcPr>
            <w:tcW w:w="1692" w:type="dxa"/>
          </w:tcPr>
          <w:p w14:paraId="5A9117F9" w14:textId="77777777" w:rsidR="001511B6" w:rsidRPr="006C1597" w:rsidRDefault="001511B6" w:rsidP="008B4186">
            <w:pPr>
              <w:pStyle w:val="BodyText"/>
              <w:tabs>
                <w:tab w:val="left" w:pos="2610"/>
              </w:tabs>
              <w:spacing w:before="60" w:after="60"/>
              <w:ind w:left="0" w:firstLine="0"/>
              <w:rPr>
                <w:lang w:val="fr-FR"/>
              </w:rPr>
            </w:pPr>
            <w:r>
              <w:rPr>
                <w:lang w:val="fr-FR"/>
              </w:rPr>
              <w:t>[indiquer l’année]</w:t>
            </w:r>
          </w:p>
        </w:tc>
        <w:tc>
          <w:tcPr>
            <w:tcW w:w="2970" w:type="dxa"/>
          </w:tcPr>
          <w:p w14:paraId="0B51958F" w14:textId="77777777" w:rsidR="001511B6" w:rsidRPr="00F437C1" w:rsidRDefault="001511B6"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3E34A37" w14:textId="77777777" w:rsidR="001511B6" w:rsidRPr="006C1597" w:rsidRDefault="001511B6" w:rsidP="008B4186">
            <w:pPr>
              <w:pStyle w:val="BodyText"/>
              <w:tabs>
                <w:tab w:val="left" w:pos="2610"/>
              </w:tabs>
              <w:spacing w:before="60" w:after="60"/>
              <w:rPr>
                <w:lang w:val="fr-FR"/>
              </w:rPr>
            </w:pPr>
          </w:p>
        </w:tc>
        <w:tc>
          <w:tcPr>
            <w:tcW w:w="2372" w:type="dxa"/>
            <w:gridSpan w:val="2"/>
          </w:tcPr>
          <w:p w14:paraId="51A313D2" w14:textId="77777777" w:rsidR="001511B6" w:rsidRPr="006C1597" w:rsidRDefault="001511B6" w:rsidP="008B4186">
            <w:pPr>
              <w:pStyle w:val="BodyText"/>
              <w:tabs>
                <w:tab w:val="left" w:pos="2610"/>
              </w:tabs>
              <w:spacing w:before="60" w:after="60"/>
              <w:rPr>
                <w:lang w:val="fr-FR"/>
              </w:rPr>
            </w:pPr>
          </w:p>
        </w:tc>
      </w:tr>
      <w:tr w:rsidR="001511B6" w:rsidRPr="006C1597" w14:paraId="06F84318" w14:textId="77777777" w:rsidTr="008B4186">
        <w:trPr>
          <w:cantSplit/>
        </w:trPr>
        <w:tc>
          <w:tcPr>
            <w:tcW w:w="1692" w:type="dxa"/>
          </w:tcPr>
          <w:p w14:paraId="385A44D1" w14:textId="77777777" w:rsidR="001511B6" w:rsidRPr="006C1597" w:rsidRDefault="001511B6" w:rsidP="008B4186">
            <w:pPr>
              <w:pStyle w:val="BodyText"/>
              <w:tabs>
                <w:tab w:val="left" w:pos="2610"/>
              </w:tabs>
              <w:spacing w:before="60" w:after="60"/>
              <w:rPr>
                <w:lang w:val="fr-FR"/>
              </w:rPr>
            </w:pPr>
          </w:p>
        </w:tc>
        <w:tc>
          <w:tcPr>
            <w:tcW w:w="2970" w:type="dxa"/>
          </w:tcPr>
          <w:p w14:paraId="7A0EE30F" w14:textId="77777777" w:rsidR="001511B6" w:rsidRPr="006C1597" w:rsidRDefault="001511B6" w:rsidP="008B4186">
            <w:pPr>
              <w:pStyle w:val="BodyText"/>
              <w:tabs>
                <w:tab w:val="left" w:pos="2610"/>
              </w:tabs>
              <w:spacing w:before="60" w:after="60"/>
              <w:rPr>
                <w:lang w:val="fr-FR"/>
              </w:rPr>
            </w:pPr>
          </w:p>
        </w:tc>
        <w:tc>
          <w:tcPr>
            <w:tcW w:w="2340" w:type="dxa"/>
            <w:gridSpan w:val="2"/>
          </w:tcPr>
          <w:p w14:paraId="2829AE30" w14:textId="77777777" w:rsidR="001511B6" w:rsidRPr="006C1597" w:rsidRDefault="001511B6" w:rsidP="008B4186">
            <w:pPr>
              <w:pStyle w:val="BodyText"/>
              <w:tabs>
                <w:tab w:val="left" w:pos="2610"/>
              </w:tabs>
              <w:spacing w:before="60" w:after="60"/>
              <w:rPr>
                <w:lang w:val="fr-FR"/>
              </w:rPr>
            </w:pPr>
          </w:p>
        </w:tc>
        <w:tc>
          <w:tcPr>
            <w:tcW w:w="2372" w:type="dxa"/>
            <w:gridSpan w:val="2"/>
          </w:tcPr>
          <w:p w14:paraId="620C251A" w14:textId="77777777" w:rsidR="001511B6" w:rsidRPr="006C1597" w:rsidRDefault="001511B6" w:rsidP="008B4186">
            <w:pPr>
              <w:pStyle w:val="BodyText"/>
              <w:tabs>
                <w:tab w:val="left" w:pos="2610"/>
              </w:tabs>
              <w:spacing w:before="60" w:after="60"/>
              <w:rPr>
                <w:lang w:val="fr-FR"/>
              </w:rPr>
            </w:pPr>
          </w:p>
        </w:tc>
      </w:tr>
      <w:tr w:rsidR="001511B6" w:rsidRPr="006C1597" w14:paraId="6B77DE1A" w14:textId="77777777" w:rsidTr="008B4186">
        <w:trPr>
          <w:cantSplit/>
        </w:trPr>
        <w:tc>
          <w:tcPr>
            <w:tcW w:w="1692" w:type="dxa"/>
          </w:tcPr>
          <w:p w14:paraId="7D32B1BA" w14:textId="77777777" w:rsidR="001511B6" w:rsidRPr="006C1597" w:rsidRDefault="001511B6" w:rsidP="008B4186">
            <w:pPr>
              <w:pStyle w:val="BodyText"/>
              <w:tabs>
                <w:tab w:val="left" w:pos="2610"/>
              </w:tabs>
              <w:spacing w:before="60" w:after="60"/>
              <w:rPr>
                <w:lang w:val="fr-FR"/>
              </w:rPr>
            </w:pPr>
          </w:p>
        </w:tc>
        <w:tc>
          <w:tcPr>
            <w:tcW w:w="2970" w:type="dxa"/>
          </w:tcPr>
          <w:p w14:paraId="1CD92DC0" w14:textId="77777777" w:rsidR="001511B6" w:rsidRPr="006C1597" w:rsidRDefault="001511B6" w:rsidP="008B4186">
            <w:pPr>
              <w:pStyle w:val="BodyText"/>
              <w:tabs>
                <w:tab w:val="left" w:pos="2610"/>
              </w:tabs>
              <w:spacing w:before="60" w:after="60"/>
              <w:rPr>
                <w:lang w:val="fr-FR"/>
              </w:rPr>
            </w:pPr>
          </w:p>
        </w:tc>
        <w:tc>
          <w:tcPr>
            <w:tcW w:w="2340" w:type="dxa"/>
            <w:gridSpan w:val="2"/>
          </w:tcPr>
          <w:p w14:paraId="52BCD7EB" w14:textId="77777777" w:rsidR="001511B6" w:rsidRPr="006C1597" w:rsidRDefault="001511B6" w:rsidP="008B4186">
            <w:pPr>
              <w:pStyle w:val="BodyText"/>
              <w:tabs>
                <w:tab w:val="left" w:pos="2610"/>
              </w:tabs>
              <w:spacing w:before="60" w:after="60"/>
              <w:rPr>
                <w:lang w:val="fr-FR"/>
              </w:rPr>
            </w:pPr>
          </w:p>
        </w:tc>
        <w:tc>
          <w:tcPr>
            <w:tcW w:w="2372" w:type="dxa"/>
            <w:gridSpan w:val="2"/>
          </w:tcPr>
          <w:p w14:paraId="31B442EA" w14:textId="77777777" w:rsidR="001511B6" w:rsidRPr="006C1597" w:rsidRDefault="001511B6" w:rsidP="008B4186">
            <w:pPr>
              <w:pStyle w:val="BodyText"/>
              <w:tabs>
                <w:tab w:val="left" w:pos="2610"/>
              </w:tabs>
              <w:spacing w:before="60" w:after="60"/>
              <w:rPr>
                <w:lang w:val="fr-FR"/>
              </w:rPr>
            </w:pPr>
          </w:p>
        </w:tc>
      </w:tr>
      <w:tr w:rsidR="001511B6" w:rsidRPr="006C1597" w14:paraId="063DF216" w14:textId="77777777" w:rsidTr="008B4186">
        <w:trPr>
          <w:cantSplit/>
        </w:trPr>
        <w:tc>
          <w:tcPr>
            <w:tcW w:w="1692" w:type="dxa"/>
          </w:tcPr>
          <w:p w14:paraId="70907624" w14:textId="77777777" w:rsidR="001511B6" w:rsidRPr="006C1597" w:rsidRDefault="001511B6" w:rsidP="008B4186">
            <w:pPr>
              <w:pStyle w:val="BodyText"/>
              <w:tabs>
                <w:tab w:val="left" w:pos="2610"/>
              </w:tabs>
              <w:spacing w:before="60" w:after="60"/>
              <w:rPr>
                <w:lang w:val="fr-FR"/>
              </w:rPr>
            </w:pPr>
          </w:p>
        </w:tc>
        <w:tc>
          <w:tcPr>
            <w:tcW w:w="2970" w:type="dxa"/>
          </w:tcPr>
          <w:p w14:paraId="71113617" w14:textId="77777777" w:rsidR="001511B6" w:rsidRPr="006C1597" w:rsidRDefault="001511B6" w:rsidP="008B4186">
            <w:pPr>
              <w:pStyle w:val="BodyText"/>
              <w:tabs>
                <w:tab w:val="left" w:pos="2610"/>
              </w:tabs>
              <w:spacing w:before="60" w:after="60"/>
              <w:rPr>
                <w:lang w:val="fr-FR"/>
              </w:rPr>
            </w:pPr>
          </w:p>
        </w:tc>
        <w:tc>
          <w:tcPr>
            <w:tcW w:w="2340" w:type="dxa"/>
            <w:gridSpan w:val="2"/>
          </w:tcPr>
          <w:p w14:paraId="3C5509AA" w14:textId="77777777" w:rsidR="001511B6" w:rsidRPr="006C1597" w:rsidRDefault="001511B6" w:rsidP="008B4186">
            <w:pPr>
              <w:pStyle w:val="BodyText"/>
              <w:tabs>
                <w:tab w:val="left" w:pos="2610"/>
              </w:tabs>
              <w:spacing w:before="60" w:after="60"/>
              <w:rPr>
                <w:lang w:val="fr-FR"/>
              </w:rPr>
            </w:pPr>
          </w:p>
        </w:tc>
        <w:tc>
          <w:tcPr>
            <w:tcW w:w="2372" w:type="dxa"/>
            <w:gridSpan w:val="2"/>
          </w:tcPr>
          <w:p w14:paraId="25609B99" w14:textId="77777777" w:rsidR="001511B6" w:rsidRPr="006C1597" w:rsidRDefault="001511B6" w:rsidP="008B4186">
            <w:pPr>
              <w:pStyle w:val="BodyText"/>
              <w:tabs>
                <w:tab w:val="left" w:pos="2610"/>
              </w:tabs>
              <w:spacing w:before="60" w:after="60"/>
              <w:rPr>
                <w:lang w:val="fr-FR"/>
              </w:rPr>
            </w:pPr>
          </w:p>
        </w:tc>
      </w:tr>
      <w:tr w:rsidR="001511B6" w:rsidRPr="006C1597" w14:paraId="3CFC253D" w14:textId="77777777" w:rsidTr="008B4186">
        <w:tc>
          <w:tcPr>
            <w:tcW w:w="1692" w:type="dxa"/>
          </w:tcPr>
          <w:p w14:paraId="117CDDA2" w14:textId="77777777" w:rsidR="001511B6" w:rsidRPr="006C1597" w:rsidRDefault="001511B6" w:rsidP="008B4186">
            <w:pPr>
              <w:pStyle w:val="BodyText"/>
              <w:tabs>
                <w:tab w:val="left" w:pos="2610"/>
              </w:tabs>
              <w:spacing w:before="60" w:after="60"/>
              <w:rPr>
                <w:lang w:val="fr-FR"/>
              </w:rPr>
            </w:pPr>
          </w:p>
        </w:tc>
        <w:tc>
          <w:tcPr>
            <w:tcW w:w="2970" w:type="dxa"/>
          </w:tcPr>
          <w:p w14:paraId="7E4F46B2" w14:textId="77777777" w:rsidR="001511B6" w:rsidRPr="006C1597" w:rsidRDefault="001511B6" w:rsidP="008B4186">
            <w:pPr>
              <w:pStyle w:val="BodyText"/>
              <w:tabs>
                <w:tab w:val="left" w:pos="2610"/>
              </w:tabs>
              <w:spacing w:before="60" w:after="60"/>
              <w:rPr>
                <w:lang w:val="fr-FR"/>
              </w:rPr>
            </w:pPr>
          </w:p>
        </w:tc>
        <w:tc>
          <w:tcPr>
            <w:tcW w:w="2340" w:type="dxa"/>
            <w:gridSpan w:val="2"/>
          </w:tcPr>
          <w:p w14:paraId="4258195E"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8D20AFB" w14:textId="77777777" w:rsidR="001511B6" w:rsidRPr="006C1597" w:rsidRDefault="001511B6" w:rsidP="008B4186">
            <w:pPr>
              <w:pStyle w:val="BodyText"/>
              <w:tabs>
                <w:tab w:val="left" w:pos="2610"/>
              </w:tabs>
              <w:spacing w:before="60" w:after="60"/>
              <w:rPr>
                <w:lang w:val="fr-FR"/>
              </w:rPr>
            </w:pPr>
          </w:p>
        </w:tc>
      </w:tr>
      <w:tr w:rsidR="001511B6" w:rsidRPr="006C1597" w14:paraId="16502176" w14:textId="77777777" w:rsidTr="008B4186">
        <w:tc>
          <w:tcPr>
            <w:tcW w:w="1692" w:type="dxa"/>
          </w:tcPr>
          <w:p w14:paraId="302D57C6" w14:textId="77777777" w:rsidR="001511B6" w:rsidRPr="006C1597" w:rsidRDefault="001511B6"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568D0CC3" w14:textId="77777777" w:rsidR="001511B6" w:rsidRPr="006C1597" w:rsidRDefault="001511B6" w:rsidP="008B4186">
            <w:pPr>
              <w:pStyle w:val="BodyText"/>
              <w:tabs>
                <w:tab w:val="left" w:pos="2610"/>
              </w:tabs>
              <w:spacing w:before="60" w:after="60"/>
              <w:rPr>
                <w:lang w:val="fr-FR"/>
              </w:rPr>
            </w:pPr>
            <w:r w:rsidRPr="006C1597">
              <w:rPr>
                <w:lang w:val="fr-FR"/>
              </w:rPr>
              <w:t xml:space="preserve"> </w:t>
            </w:r>
          </w:p>
        </w:tc>
        <w:tc>
          <w:tcPr>
            <w:tcW w:w="2340" w:type="dxa"/>
            <w:gridSpan w:val="2"/>
          </w:tcPr>
          <w:p w14:paraId="7C2F79C4"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45F47BE" w14:textId="77777777" w:rsidR="001511B6" w:rsidRPr="006C1597" w:rsidRDefault="001511B6" w:rsidP="008B4186">
            <w:pPr>
              <w:pStyle w:val="BodyText"/>
              <w:tabs>
                <w:tab w:val="left" w:pos="2610"/>
              </w:tabs>
              <w:spacing w:before="60" w:after="60"/>
              <w:ind w:left="0" w:firstLine="0"/>
              <w:rPr>
                <w:b/>
                <w:lang w:val="fr-FR"/>
              </w:rPr>
            </w:pPr>
          </w:p>
        </w:tc>
      </w:tr>
    </w:tbl>
    <w:p w14:paraId="1B2072C0" w14:textId="7DF17E37" w:rsidR="001511B6" w:rsidRDefault="001511B6" w:rsidP="001511B6">
      <w:r>
        <w:t xml:space="preserve">* Voir Section III, Critère d’Evaluation et de Qualification, Sous-Critère 3.2. </w:t>
      </w:r>
      <w:r>
        <w:br w:type="page"/>
      </w:r>
    </w:p>
    <w:p w14:paraId="3483F187" w14:textId="2F1D2FD7" w:rsidR="00A17FE2" w:rsidRPr="00A76396" w:rsidRDefault="00A17FE2" w:rsidP="00A76396">
      <w:pPr>
        <w:pStyle w:val="Sec4head2"/>
        <w:rPr>
          <w:b w:val="0"/>
        </w:rPr>
      </w:pPr>
      <w:bookmarkStart w:id="590" w:name="_Toc138934657"/>
      <w:bookmarkStart w:id="591" w:name="_Toc206853408"/>
      <w:bookmarkStart w:id="592" w:name="_Toc206853526"/>
      <w:r w:rsidRPr="00A76396">
        <w:rPr>
          <w:b w:val="0"/>
        </w:rPr>
        <w:lastRenderedPageBreak/>
        <w:t xml:space="preserve">Formulaire </w:t>
      </w:r>
      <w:r w:rsidR="009A3C03" w:rsidRPr="00A76396">
        <w:rPr>
          <w:b w:val="0"/>
        </w:rPr>
        <w:t>FIN – 3.3</w:t>
      </w:r>
      <w:r w:rsidR="0085159B">
        <w:br/>
      </w:r>
      <w:r w:rsidRPr="00A76396">
        <w:t>Ressources Financières</w:t>
      </w:r>
      <w:bookmarkEnd w:id="590"/>
      <w:bookmarkEnd w:id="591"/>
      <w:bookmarkEnd w:id="592"/>
    </w:p>
    <w:p w14:paraId="253D12B4" w14:textId="172138FE" w:rsidR="00647726" w:rsidRPr="00424F7F" w:rsidRDefault="009E292F" w:rsidP="00647726">
      <w:pPr>
        <w:spacing w:before="240" w:after="240"/>
        <w:ind w:left="0" w:firstLine="0"/>
        <w:rPr>
          <w:rStyle w:val="Table"/>
          <w:rFonts w:ascii="Times New Roman" w:hAnsi="Times New Roman"/>
          <w:color w:val="000000" w:themeColor="text1"/>
          <w:sz w:val="24"/>
        </w:rPr>
      </w:pPr>
      <w:r w:rsidRPr="000662F1">
        <w:rPr>
          <w:color w:val="000000" w:themeColor="text1"/>
        </w:rPr>
        <w:t>Spécif</w:t>
      </w:r>
      <w:r w:rsidRPr="00424F7F">
        <w:rPr>
          <w:color w:val="000000" w:themeColor="text1"/>
        </w:rPr>
        <w:t>ier</w:t>
      </w:r>
      <w:r w:rsidR="0063552C" w:rsidRPr="00424F7F">
        <w:rPr>
          <w:color w:val="000000" w:themeColor="text1"/>
        </w:rPr>
        <w:t xml:space="preserve"> les</w:t>
      </w:r>
      <w:r w:rsidR="00647726" w:rsidRPr="000662F1">
        <w:rPr>
          <w:color w:val="000000" w:themeColor="text1"/>
        </w:rPr>
        <w:t xml:space="preserve"> sources </w:t>
      </w:r>
      <w:r w:rsidR="0063552C" w:rsidRPr="00424F7F">
        <w:rPr>
          <w:color w:val="000000" w:themeColor="text1"/>
        </w:rPr>
        <w:t>de financement</w:t>
      </w:r>
      <w:r w:rsidR="00647726" w:rsidRPr="000662F1">
        <w:rPr>
          <w:color w:val="000000" w:themeColor="text1"/>
        </w:rPr>
        <w:t xml:space="preserve">, </w:t>
      </w:r>
      <w:r w:rsidR="0063552C" w:rsidRPr="00424F7F">
        <w:rPr>
          <w:color w:val="000000" w:themeColor="text1"/>
        </w:rPr>
        <w:t xml:space="preserve">tel que des avoirs </w:t>
      </w:r>
      <w:r w:rsidR="00C80A79" w:rsidRPr="00424F7F">
        <w:rPr>
          <w:color w:val="000000" w:themeColor="text1"/>
        </w:rPr>
        <w:t xml:space="preserve">des biens non </w:t>
      </w:r>
      <w:r w:rsidRPr="00424F7F">
        <w:rPr>
          <w:color w:val="000000" w:themeColor="text1"/>
        </w:rPr>
        <w:t>grevés</w:t>
      </w:r>
      <w:r w:rsidR="00BB0080" w:rsidRPr="00424F7F">
        <w:rPr>
          <w:color w:val="000000" w:themeColor="text1"/>
        </w:rPr>
        <w:t xml:space="preserve">, des lignes de </w:t>
      </w:r>
      <w:r w:rsidRPr="00424F7F">
        <w:rPr>
          <w:color w:val="000000" w:themeColor="text1"/>
        </w:rPr>
        <w:t>crédit</w:t>
      </w:r>
      <w:r w:rsidR="00BB0080" w:rsidRPr="00424F7F">
        <w:rPr>
          <w:color w:val="000000" w:themeColor="text1"/>
        </w:rPr>
        <w:t>, et autres moyens de financement</w:t>
      </w:r>
      <w:r w:rsidR="00AC35D2" w:rsidRPr="00424F7F">
        <w:rPr>
          <w:color w:val="000000" w:themeColor="text1"/>
        </w:rPr>
        <w:t xml:space="preserve">, nets d’engagements </w:t>
      </w:r>
      <w:r w:rsidR="00382E5A" w:rsidRPr="00424F7F">
        <w:rPr>
          <w:color w:val="000000" w:themeColor="text1"/>
        </w:rPr>
        <w:t xml:space="preserve">courants, disponibles pour </w:t>
      </w:r>
      <w:r w:rsidR="00C93450" w:rsidRPr="00424F7F">
        <w:rPr>
          <w:color w:val="000000" w:themeColor="text1"/>
        </w:rPr>
        <w:t xml:space="preserve">subvenir aux demandes de cash </w:t>
      </w:r>
      <w:r w:rsidR="000662F1" w:rsidRPr="00424F7F">
        <w:rPr>
          <w:color w:val="000000" w:themeColor="text1"/>
        </w:rPr>
        <w:t xml:space="preserve">pour le marché ou les marchés </w:t>
      </w:r>
      <w:r w:rsidR="000662F1">
        <w:rPr>
          <w:color w:val="000000" w:themeColor="text1"/>
        </w:rPr>
        <w:t>tels que spécifiés à la Section III</w:t>
      </w:r>
      <w:r w:rsidR="00CD1D93">
        <w:rPr>
          <w:color w:val="000000" w:themeColor="text1"/>
        </w:rPr>
        <w:t>, Critères d’Evaluation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647726" w:rsidRPr="003261FD" w14:paraId="2213FE01" w14:textId="77777777" w:rsidTr="008B4186">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3035656" w14:textId="7D21B457" w:rsidR="00647726" w:rsidRPr="003261FD" w:rsidRDefault="00647726" w:rsidP="008B4186">
            <w:pPr>
              <w:suppressAutoHyphens/>
              <w:spacing w:before="40" w:after="40"/>
              <w:jc w:val="center"/>
              <w:rPr>
                <w:rStyle w:val="Table"/>
                <w:b/>
                <w:bCs/>
                <w:color w:val="000000" w:themeColor="text1"/>
                <w:spacing w:val="-2"/>
              </w:rPr>
            </w:pPr>
            <w:r w:rsidRPr="003261FD">
              <w:rPr>
                <w:b/>
                <w:bCs/>
                <w:color w:val="FFFFFF" w:themeColor="background1"/>
                <w:sz w:val="20"/>
              </w:rPr>
              <w:t>Res</w:t>
            </w:r>
            <w:r w:rsidR="00CD1D93">
              <w:rPr>
                <w:b/>
                <w:bCs/>
                <w:color w:val="FFFFFF" w:themeColor="background1"/>
                <w:sz w:val="20"/>
              </w:rPr>
              <w:t>s</w:t>
            </w:r>
            <w:r w:rsidRPr="003261FD">
              <w:rPr>
                <w:b/>
                <w:bCs/>
                <w:color w:val="FFFFFF" w:themeColor="background1"/>
                <w:sz w:val="20"/>
              </w:rPr>
              <w:t>ources</w:t>
            </w:r>
            <w:r w:rsidR="00CD1D93">
              <w:rPr>
                <w:b/>
                <w:bCs/>
                <w:color w:val="FFFFFF" w:themeColor="background1"/>
                <w:sz w:val="20"/>
              </w:rPr>
              <w:t xml:space="preserve"> Financières</w:t>
            </w:r>
          </w:p>
        </w:tc>
      </w:tr>
      <w:tr w:rsidR="00647726" w:rsidRPr="003261FD" w14:paraId="644A8D3B"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4044141" w14:textId="1110680B" w:rsidR="00647726" w:rsidRPr="003261FD" w:rsidRDefault="00647726" w:rsidP="008B4186">
            <w:pPr>
              <w:suppressAutoHyphens/>
              <w:spacing w:before="40" w:after="40"/>
              <w:jc w:val="center"/>
              <w:rPr>
                <w:rStyle w:val="Table"/>
                <w:b/>
                <w:bCs/>
                <w:color w:val="000000" w:themeColor="text1"/>
                <w:spacing w:val="-2"/>
              </w:rPr>
            </w:pPr>
          </w:p>
        </w:tc>
        <w:tc>
          <w:tcPr>
            <w:tcW w:w="5640" w:type="dxa"/>
            <w:tcBorders>
              <w:top w:val="single" w:sz="6" w:space="0" w:color="auto"/>
              <w:left w:val="single" w:sz="6" w:space="0" w:color="auto"/>
              <w:bottom w:val="single" w:sz="6" w:space="0" w:color="auto"/>
            </w:tcBorders>
          </w:tcPr>
          <w:p w14:paraId="62485319" w14:textId="70942FD4" w:rsidR="00647726" w:rsidRPr="003261FD" w:rsidRDefault="00647726" w:rsidP="008B4186">
            <w:pPr>
              <w:suppressAutoHyphens/>
              <w:spacing w:before="40" w:after="40"/>
              <w:jc w:val="center"/>
              <w:rPr>
                <w:rStyle w:val="Table"/>
                <w:b/>
                <w:bCs/>
                <w:color w:val="000000" w:themeColor="text1"/>
                <w:spacing w:val="-2"/>
              </w:rPr>
            </w:pPr>
            <w:r w:rsidRPr="003261FD">
              <w:rPr>
                <w:rStyle w:val="Table"/>
                <w:b/>
                <w:bCs/>
                <w:color w:val="000000" w:themeColor="text1"/>
                <w:spacing w:val="-2"/>
              </w:rPr>
              <w:t xml:space="preserve">Source </w:t>
            </w:r>
            <w:r w:rsidR="00CD1D93">
              <w:rPr>
                <w:rStyle w:val="Table"/>
                <w:b/>
                <w:bCs/>
                <w:color w:val="000000" w:themeColor="text1"/>
                <w:spacing w:val="-2"/>
              </w:rPr>
              <w:t>de financement</w:t>
            </w:r>
          </w:p>
        </w:tc>
        <w:tc>
          <w:tcPr>
            <w:tcW w:w="3184" w:type="dxa"/>
            <w:tcBorders>
              <w:top w:val="single" w:sz="6" w:space="0" w:color="auto"/>
              <w:left w:val="single" w:sz="6" w:space="0" w:color="auto"/>
              <w:bottom w:val="single" w:sz="6" w:space="0" w:color="auto"/>
              <w:right w:val="single" w:sz="6" w:space="0" w:color="auto"/>
            </w:tcBorders>
          </w:tcPr>
          <w:p w14:paraId="0BA8C2EC" w14:textId="7FFBC3C2" w:rsidR="00647726" w:rsidRPr="003261FD" w:rsidRDefault="00CD1D93" w:rsidP="008B4186">
            <w:pPr>
              <w:suppressAutoHyphens/>
              <w:spacing w:before="40" w:after="40"/>
              <w:jc w:val="center"/>
              <w:rPr>
                <w:rStyle w:val="Table"/>
                <w:b/>
                <w:bCs/>
                <w:color w:val="000000" w:themeColor="text1"/>
                <w:spacing w:val="-2"/>
              </w:rPr>
            </w:pPr>
            <w:r>
              <w:rPr>
                <w:rStyle w:val="Table"/>
                <w:b/>
                <w:bCs/>
                <w:color w:val="000000" w:themeColor="text1"/>
                <w:spacing w:val="-2"/>
              </w:rPr>
              <w:t>Montant</w:t>
            </w:r>
            <w:r w:rsidR="00647726" w:rsidRPr="003261FD">
              <w:rPr>
                <w:rStyle w:val="Table"/>
                <w:b/>
                <w:bCs/>
                <w:color w:val="000000" w:themeColor="text1"/>
                <w:spacing w:val="-2"/>
              </w:rPr>
              <w:t xml:space="preserve"> (</w:t>
            </w:r>
            <w:r w:rsidR="009E292F" w:rsidRPr="003261FD">
              <w:rPr>
                <w:rStyle w:val="Table"/>
                <w:b/>
                <w:bCs/>
                <w:color w:val="000000" w:themeColor="text1"/>
                <w:spacing w:val="-2"/>
              </w:rPr>
              <w:t>équivalent</w:t>
            </w:r>
            <w:r w:rsidR="003F3771">
              <w:rPr>
                <w:rStyle w:val="Table"/>
                <w:b/>
                <w:bCs/>
                <w:color w:val="000000" w:themeColor="text1"/>
                <w:spacing w:val="-2"/>
              </w:rPr>
              <w:t xml:space="preserve"> US$</w:t>
            </w:r>
            <w:r w:rsidR="00647726" w:rsidRPr="003261FD">
              <w:rPr>
                <w:rStyle w:val="Table"/>
                <w:b/>
                <w:bCs/>
                <w:color w:val="000000" w:themeColor="text1"/>
                <w:spacing w:val="-2"/>
              </w:rPr>
              <w:t>)</w:t>
            </w:r>
          </w:p>
        </w:tc>
      </w:tr>
      <w:tr w:rsidR="00647726" w:rsidRPr="003261FD" w14:paraId="6C178C78" w14:textId="77777777" w:rsidTr="008B4186">
        <w:trPr>
          <w:cantSplit/>
          <w:jc w:val="center"/>
        </w:trPr>
        <w:tc>
          <w:tcPr>
            <w:tcW w:w="536" w:type="dxa"/>
            <w:tcBorders>
              <w:top w:val="single" w:sz="6" w:space="0" w:color="auto"/>
              <w:left w:val="single" w:sz="6" w:space="0" w:color="auto"/>
            </w:tcBorders>
            <w:vAlign w:val="center"/>
          </w:tcPr>
          <w:p w14:paraId="1B1904CD"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640" w:type="dxa"/>
            <w:tcBorders>
              <w:top w:val="single" w:sz="6" w:space="0" w:color="auto"/>
              <w:left w:val="single" w:sz="6" w:space="0" w:color="auto"/>
            </w:tcBorders>
          </w:tcPr>
          <w:p w14:paraId="29D9E352" w14:textId="77777777" w:rsidR="00647726" w:rsidRPr="003261FD" w:rsidRDefault="00647726" w:rsidP="008B4186">
            <w:pPr>
              <w:suppressAutoHyphens/>
              <w:spacing w:before="40" w:after="40"/>
              <w:rPr>
                <w:rStyle w:val="Table"/>
                <w:color w:val="000000" w:themeColor="text1"/>
                <w:spacing w:val="-2"/>
              </w:rPr>
            </w:pPr>
          </w:p>
          <w:p w14:paraId="26F29922"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43E966BF"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5D50927" w14:textId="77777777" w:rsidTr="008B4186">
        <w:trPr>
          <w:cantSplit/>
          <w:jc w:val="center"/>
        </w:trPr>
        <w:tc>
          <w:tcPr>
            <w:tcW w:w="536" w:type="dxa"/>
            <w:tcBorders>
              <w:top w:val="single" w:sz="6" w:space="0" w:color="auto"/>
              <w:left w:val="single" w:sz="6" w:space="0" w:color="auto"/>
            </w:tcBorders>
            <w:vAlign w:val="center"/>
          </w:tcPr>
          <w:p w14:paraId="5E74C4B0"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640" w:type="dxa"/>
            <w:tcBorders>
              <w:top w:val="single" w:sz="6" w:space="0" w:color="auto"/>
              <w:left w:val="single" w:sz="6" w:space="0" w:color="auto"/>
            </w:tcBorders>
          </w:tcPr>
          <w:p w14:paraId="40AA7FC2" w14:textId="77777777" w:rsidR="00647726" w:rsidRPr="003261FD" w:rsidRDefault="00647726" w:rsidP="008B4186">
            <w:pPr>
              <w:suppressAutoHyphens/>
              <w:spacing w:before="40" w:after="40"/>
              <w:rPr>
                <w:rStyle w:val="Table"/>
                <w:color w:val="000000" w:themeColor="text1"/>
                <w:spacing w:val="-2"/>
              </w:rPr>
            </w:pPr>
          </w:p>
          <w:p w14:paraId="67F41DE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1B2CEEE2"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5CACF9FC" w14:textId="77777777" w:rsidTr="008B4186">
        <w:trPr>
          <w:cantSplit/>
          <w:jc w:val="center"/>
        </w:trPr>
        <w:tc>
          <w:tcPr>
            <w:tcW w:w="536" w:type="dxa"/>
            <w:tcBorders>
              <w:top w:val="single" w:sz="6" w:space="0" w:color="auto"/>
              <w:left w:val="single" w:sz="6" w:space="0" w:color="auto"/>
            </w:tcBorders>
            <w:vAlign w:val="center"/>
          </w:tcPr>
          <w:p w14:paraId="78CCE7B8"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640" w:type="dxa"/>
            <w:tcBorders>
              <w:top w:val="single" w:sz="6" w:space="0" w:color="auto"/>
              <w:left w:val="single" w:sz="6" w:space="0" w:color="auto"/>
            </w:tcBorders>
          </w:tcPr>
          <w:p w14:paraId="67E273C7" w14:textId="77777777" w:rsidR="00647726" w:rsidRPr="003261FD" w:rsidRDefault="00647726" w:rsidP="008B4186">
            <w:pPr>
              <w:suppressAutoHyphens/>
              <w:spacing w:before="40" w:after="40"/>
              <w:rPr>
                <w:rStyle w:val="Table"/>
                <w:color w:val="000000" w:themeColor="text1"/>
                <w:spacing w:val="-2"/>
              </w:rPr>
            </w:pPr>
          </w:p>
          <w:p w14:paraId="758095E5"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61037504"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F7D7938"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2FF2916" w14:textId="77777777" w:rsidR="00647726" w:rsidRPr="003261FD" w:rsidRDefault="00647726" w:rsidP="008B4186">
            <w:pPr>
              <w:suppressAutoHyphens/>
              <w:spacing w:before="40" w:after="40"/>
              <w:jc w:val="center"/>
              <w:rPr>
                <w:rStyle w:val="Table"/>
                <w:color w:val="000000" w:themeColor="text1"/>
                <w:spacing w:val="-2"/>
              </w:rPr>
            </w:pPr>
          </w:p>
        </w:tc>
        <w:tc>
          <w:tcPr>
            <w:tcW w:w="5640" w:type="dxa"/>
            <w:tcBorders>
              <w:top w:val="single" w:sz="6" w:space="0" w:color="auto"/>
              <w:left w:val="single" w:sz="6" w:space="0" w:color="auto"/>
              <w:bottom w:val="single" w:sz="6" w:space="0" w:color="auto"/>
            </w:tcBorders>
          </w:tcPr>
          <w:p w14:paraId="41D82A73" w14:textId="77777777" w:rsidR="00647726" w:rsidRPr="003261FD" w:rsidRDefault="00647726" w:rsidP="008B4186">
            <w:pPr>
              <w:suppressAutoHyphens/>
              <w:spacing w:before="40" w:after="40"/>
              <w:rPr>
                <w:rStyle w:val="Table"/>
                <w:color w:val="000000" w:themeColor="text1"/>
                <w:spacing w:val="-2"/>
              </w:rPr>
            </w:pPr>
          </w:p>
          <w:p w14:paraId="1CE1688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0E74BCD9" w14:textId="77777777" w:rsidR="00647726" w:rsidRPr="003261FD" w:rsidRDefault="00647726" w:rsidP="008B4186">
            <w:pPr>
              <w:suppressAutoHyphens/>
              <w:spacing w:before="40" w:after="40"/>
              <w:rPr>
                <w:rStyle w:val="Table"/>
                <w:color w:val="000000" w:themeColor="text1"/>
                <w:spacing w:val="-2"/>
              </w:rPr>
            </w:pPr>
          </w:p>
        </w:tc>
      </w:tr>
    </w:tbl>
    <w:p w14:paraId="7BA02F82" w14:textId="77777777" w:rsidR="00647726" w:rsidRDefault="00647726" w:rsidP="00647726"/>
    <w:p w14:paraId="506FE065" w14:textId="5226B43A" w:rsidR="00B317C0" w:rsidRDefault="003F3771" w:rsidP="00424F7F">
      <w:pPr>
        <w:spacing w:before="240" w:after="240"/>
        <w:ind w:left="0" w:firstLine="0"/>
        <w:rPr>
          <w:color w:val="000000" w:themeColor="text1"/>
          <w:lang w:val="en-US"/>
        </w:rPr>
      </w:pPr>
      <w:bookmarkStart w:id="593" w:name="_Hlk125282535"/>
      <w:r w:rsidRPr="003F3771" w:rsidDel="003F3771">
        <w:rPr>
          <w:color w:val="000000" w:themeColor="text1"/>
          <w:lang w:val="en-US"/>
        </w:rPr>
        <w:t xml:space="preserve"> </w:t>
      </w:r>
      <w:bookmarkEnd w:id="593"/>
    </w:p>
    <w:p w14:paraId="31DCF50E" w14:textId="77777777" w:rsidR="00B317C0" w:rsidRDefault="00B317C0">
      <w:pPr>
        <w:rPr>
          <w:color w:val="000000" w:themeColor="text1"/>
          <w:lang w:val="en-US"/>
        </w:rPr>
      </w:pPr>
      <w:r>
        <w:rPr>
          <w:color w:val="000000" w:themeColor="text1"/>
          <w:lang w:val="en-US"/>
        </w:rPr>
        <w:br w:type="page"/>
      </w:r>
    </w:p>
    <w:p w14:paraId="46DF0325" w14:textId="77777777" w:rsidR="001511B6" w:rsidRPr="006C1597" w:rsidRDefault="001511B6" w:rsidP="001511B6">
      <w:pPr>
        <w:pStyle w:val="Sec4head2"/>
      </w:pPr>
      <w:bookmarkStart w:id="594" w:name="_Toc138934658"/>
      <w:bookmarkStart w:id="595" w:name="_Toc206853409"/>
      <w:bookmarkStart w:id="596" w:name="_Toc206853527"/>
      <w:r w:rsidRPr="006C1597">
        <w:lastRenderedPageBreak/>
        <w:t xml:space="preserve">Formulaire FIN – 3.4 : </w:t>
      </w:r>
      <w:r>
        <w:br/>
      </w:r>
      <w:r w:rsidRPr="006C1597">
        <w:t xml:space="preserve">Charge de </w:t>
      </w:r>
      <w:r>
        <w:t>T</w:t>
      </w:r>
      <w:r w:rsidRPr="006C1597">
        <w:t xml:space="preserve">ravail / </w:t>
      </w:r>
      <w:r>
        <w:t>T</w:t>
      </w:r>
      <w:r w:rsidRPr="006C1597">
        <w:t>ravaux en cours</w:t>
      </w:r>
      <w:bookmarkEnd w:id="594"/>
      <w:bookmarkEnd w:id="595"/>
      <w:bookmarkEnd w:id="596"/>
    </w:p>
    <w:p w14:paraId="748882A5" w14:textId="77777777" w:rsidR="001511B6" w:rsidRPr="006C1597" w:rsidRDefault="001511B6" w:rsidP="001511B6">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3408FCD6" w14:textId="77777777" w:rsidR="001511B6" w:rsidRPr="006C1597" w:rsidRDefault="001511B6" w:rsidP="001511B6">
      <w:pPr>
        <w:pStyle w:val="BodyText"/>
        <w:spacing w:before="20" w:after="20"/>
        <w:jc w:val="center"/>
        <w:outlineLvl w:val="4"/>
        <w:rPr>
          <w:b/>
          <w:bCs/>
          <w:lang w:val="fr-FR"/>
        </w:rPr>
      </w:pPr>
      <w:r w:rsidRPr="006C1597">
        <w:rPr>
          <w:b/>
          <w:bCs/>
          <w:lang w:val="fr-FR"/>
        </w:rPr>
        <w:t>Engagements en cours</w:t>
      </w:r>
    </w:p>
    <w:p w14:paraId="57D8722F" w14:textId="77777777" w:rsidR="001511B6" w:rsidRPr="006C1597" w:rsidRDefault="001511B6" w:rsidP="001511B6">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199"/>
        <w:gridCol w:w="1478"/>
        <w:gridCol w:w="1545"/>
        <w:gridCol w:w="1825"/>
        <w:gridCol w:w="2304"/>
      </w:tblGrid>
      <w:tr w:rsidR="001511B6" w:rsidRPr="006C1597" w14:paraId="66B0552A"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25A16A1D" w14:textId="77777777" w:rsidR="001511B6" w:rsidRPr="006C1597" w:rsidRDefault="001511B6"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C70A9BC" w14:textId="77777777" w:rsidR="001511B6" w:rsidRPr="006C1597" w:rsidRDefault="001511B6"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492C6AE9" w14:textId="77777777" w:rsidR="001511B6" w:rsidRPr="006C1597" w:rsidRDefault="001511B6"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480E4FC6"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681744AE"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5FB2BAAC"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1511B6" w:rsidRPr="006C1597" w14:paraId="71E50474" w14:textId="77777777" w:rsidTr="008B4186">
        <w:trPr>
          <w:cantSplit/>
        </w:trPr>
        <w:tc>
          <w:tcPr>
            <w:tcW w:w="225" w:type="pct"/>
            <w:tcBorders>
              <w:top w:val="single" w:sz="12" w:space="0" w:color="auto"/>
            </w:tcBorders>
            <w:vAlign w:val="center"/>
          </w:tcPr>
          <w:p w14:paraId="15C00FB1" w14:textId="77777777" w:rsidR="001511B6" w:rsidRPr="006C1597" w:rsidRDefault="001511B6" w:rsidP="008B4186">
            <w:pPr>
              <w:spacing w:after="60"/>
              <w:jc w:val="center"/>
              <w:rPr>
                <w:sz w:val="20"/>
              </w:rPr>
            </w:pPr>
            <w:r w:rsidRPr="006C1597">
              <w:rPr>
                <w:sz w:val="20"/>
              </w:rPr>
              <w:t>1</w:t>
            </w:r>
          </w:p>
        </w:tc>
        <w:tc>
          <w:tcPr>
            <w:tcW w:w="687" w:type="pct"/>
            <w:tcBorders>
              <w:top w:val="single" w:sz="12" w:space="0" w:color="auto"/>
            </w:tcBorders>
            <w:vAlign w:val="center"/>
          </w:tcPr>
          <w:p w14:paraId="0426AE34" w14:textId="77777777" w:rsidR="001511B6" w:rsidRPr="006C1597" w:rsidRDefault="001511B6" w:rsidP="008B4186">
            <w:pPr>
              <w:spacing w:before="60" w:after="60"/>
              <w:ind w:left="22"/>
              <w:rPr>
                <w:spacing w:val="-2"/>
                <w:sz w:val="20"/>
                <w:lang w:eastAsia="en-US"/>
              </w:rPr>
            </w:pPr>
          </w:p>
        </w:tc>
        <w:tc>
          <w:tcPr>
            <w:tcW w:w="846" w:type="pct"/>
            <w:tcBorders>
              <w:top w:val="single" w:sz="12" w:space="0" w:color="auto"/>
            </w:tcBorders>
          </w:tcPr>
          <w:p w14:paraId="5AF5BD82" w14:textId="77777777" w:rsidR="001511B6" w:rsidRPr="006C1597" w:rsidRDefault="001511B6" w:rsidP="008B4186">
            <w:pPr>
              <w:spacing w:before="60" w:after="60"/>
              <w:ind w:left="22"/>
              <w:rPr>
                <w:spacing w:val="-2"/>
                <w:sz w:val="20"/>
                <w:lang w:eastAsia="en-US"/>
              </w:rPr>
            </w:pPr>
          </w:p>
        </w:tc>
        <w:tc>
          <w:tcPr>
            <w:tcW w:w="884" w:type="pct"/>
            <w:tcBorders>
              <w:top w:val="single" w:sz="12" w:space="0" w:color="auto"/>
            </w:tcBorders>
          </w:tcPr>
          <w:p w14:paraId="2073FC0B" w14:textId="77777777" w:rsidR="001511B6" w:rsidRPr="006C1597" w:rsidRDefault="001511B6" w:rsidP="008B4186">
            <w:pPr>
              <w:spacing w:before="60" w:after="60"/>
              <w:ind w:left="22"/>
              <w:rPr>
                <w:spacing w:val="-2"/>
                <w:sz w:val="20"/>
                <w:lang w:eastAsia="en-US"/>
              </w:rPr>
            </w:pPr>
          </w:p>
        </w:tc>
        <w:tc>
          <w:tcPr>
            <w:tcW w:w="1043" w:type="pct"/>
            <w:tcBorders>
              <w:top w:val="single" w:sz="12" w:space="0" w:color="auto"/>
            </w:tcBorders>
          </w:tcPr>
          <w:p w14:paraId="1C990758" w14:textId="77777777" w:rsidR="001511B6" w:rsidRPr="006C1597" w:rsidRDefault="001511B6" w:rsidP="008B4186">
            <w:pPr>
              <w:spacing w:before="60" w:after="60"/>
              <w:ind w:left="22"/>
              <w:rPr>
                <w:spacing w:val="-2"/>
                <w:sz w:val="20"/>
                <w:lang w:eastAsia="en-US"/>
              </w:rPr>
            </w:pPr>
          </w:p>
        </w:tc>
        <w:tc>
          <w:tcPr>
            <w:tcW w:w="1315" w:type="pct"/>
            <w:tcBorders>
              <w:top w:val="single" w:sz="12" w:space="0" w:color="auto"/>
            </w:tcBorders>
          </w:tcPr>
          <w:p w14:paraId="35BB6A2D" w14:textId="77777777" w:rsidR="001511B6" w:rsidRPr="006C1597" w:rsidRDefault="001511B6" w:rsidP="008B4186">
            <w:pPr>
              <w:spacing w:before="60" w:after="60"/>
              <w:ind w:left="22"/>
              <w:rPr>
                <w:spacing w:val="-2"/>
                <w:sz w:val="20"/>
                <w:lang w:eastAsia="en-US"/>
              </w:rPr>
            </w:pPr>
          </w:p>
        </w:tc>
      </w:tr>
      <w:tr w:rsidR="001511B6" w:rsidRPr="006C1597" w14:paraId="2EFB674B" w14:textId="77777777" w:rsidTr="008B4186">
        <w:trPr>
          <w:cantSplit/>
        </w:trPr>
        <w:tc>
          <w:tcPr>
            <w:tcW w:w="225" w:type="pct"/>
            <w:vAlign w:val="center"/>
          </w:tcPr>
          <w:p w14:paraId="79E8DA9C" w14:textId="77777777" w:rsidR="001511B6" w:rsidRPr="006C1597" w:rsidRDefault="001511B6" w:rsidP="008B4186">
            <w:pPr>
              <w:spacing w:after="60"/>
              <w:jc w:val="center"/>
              <w:rPr>
                <w:sz w:val="20"/>
              </w:rPr>
            </w:pPr>
            <w:r w:rsidRPr="006C1597">
              <w:rPr>
                <w:sz w:val="20"/>
              </w:rPr>
              <w:t>2</w:t>
            </w:r>
          </w:p>
        </w:tc>
        <w:tc>
          <w:tcPr>
            <w:tcW w:w="687" w:type="pct"/>
            <w:vAlign w:val="center"/>
          </w:tcPr>
          <w:p w14:paraId="75179844" w14:textId="77777777" w:rsidR="001511B6" w:rsidRPr="006C1597" w:rsidRDefault="001511B6" w:rsidP="008B4186">
            <w:pPr>
              <w:spacing w:before="60" w:after="60"/>
              <w:ind w:left="22"/>
              <w:rPr>
                <w:spacing w:val="-2"/>
                <w:sz w:val="20"/>
                <w:lang w:eastAsia="en-US"/>
              </w:rPr>
            </w:pPr>
          </w:p>
        </w:tc>
        <w:tc>
          <w:tcPr>
            <w:tcW w:w="846" w:type="pct"/>
          </w:tcPr>
          <w:p w14:paraId="253963D0" w14:textId="77777777" w:rsidR="001511B6" w:rsidRPr="006C1597" w:rsidRDefault="001511B6" w:rsidP="008B4186">
            <w:pPr>
              <w:spacing w:before="60" w:after="60"/>
              <w:ind w:left="22"/>
              <w:rPr>
                <w:spacing w:val="-2"/>
                <w:sz w:val="20"/>
                <w:lang w:eastAsia="en-US"/>
              </w:rPr>
            </w:pPr>
          </w:p>
        </w:tc>
        <w:tc>
          <w:tcPr>
            <w:tcW w:w="884" w:type="pct"/>
          </w:tcPr>
          <w:p w14:paraId="25B6E6D3" w14:textId="77777777" w:rsidR="001511B6" w:rsidRPr="006C1597" w:rsidRDefault="001511B6" w:rsidP="008B4186">
            <w:pPr>
              <w:spacing w:before="60" w:after="60"/>
              <w:ind w:left="22"/>
              <w:rPr>
                <w:spacing w:val="-2"/>
                <w:sz w:val="20"/>
                <w:lang w:eastAsia="en-US"/>
              </w:rPr>
            </w:pPr>
          </w:p>
        </w:tc>
        <w:tc>
          <w:tcPr>
            <w:tcW w:w="1043" w:type="pct"/>
          </w:tcPr>
          <w:p w14:paraId="74C1F255" w14:textId="77777777" w:rsidR="001511B6" w:rsidRPr="006C1597" w:rsidRDefault="001511B6" w:rsidP="008B4186">
            <w:pPr>
              <w:spacing w:before="60" w:after="60"/>
              <w:ind w:left="22"/>
              <w:rPr>
                <w:spacing w:val="-2"/>
                <w:sz w:val="20"/>
                <w:lang w:eastAsia="en-US"/>
              </w:rPr>
            </w:pPr>
          </w:p>
        </w:tc>
        <w:tc>
          <w:tcPr>
            <w:tcW w:w="1315" w:type="pct"/>
          </w:tcPr>
          <w:p w14:paraId="4F7AA43C" w14:textId="77777777" w:rsidR="001511B6" w:rsidRPr="006C1597" w:rsidRDefault="001511B6" w:rsidP="008B4186">
            <w:pPr>
              <w:spacing w:before="60" w:after="60"/>
              <w:ind w:left="22"/>
              <w:rPr>
                <w:spacing w:val="-2"/>
                <w:sz w:val="20"/>
                <w:lang w:eastAsia="en-US"/>
              </w:rPr>
            </w:pPr>
          </w:p>
        </w:tc>
      </w:tr>
      <w:tr w:rsidR="001511B6" w:rsidRPr="006C1597" w14:paraId="3C5AF89B" w14:textId="77777777" w:rsidTr="008B4186">
        <w:trPr>
          <w:cantSplit/>
        </w:trPr>
        <w:tc>
          <w:tcPr>
            <w:tcW w:w="225" w:type="pct"/>
            <w:vAlign w:val="center"/>
          </w:tcPr>
          <w:p w14:paraId="7DB66562" w14:textId="77777777" w:rsidR="001511B6" w:rsidRPr="006C1597" w:rsidRDefault="001511B6" w:rsidP="008B4186">
            <w:pPr>
              <w:spacing w:after="60"/>
              <w:jc w:val="center"/>
              <w:rPr>
                <w:sz w:val="20"/>
              </w:rPr>
            </w:pPr>
            <w:r w:rsidRPr="006C1597">
              <w:rPr>
                <w:sz w:val="20"/>
              </w:rPr>
              <w:t>3</w:t>
            </w:r>
          </w:p>
        </w:tc>
        <w:tc>
          <w:tcPr>
            <w:tcW w:w="687" w:type="pct"/>
            <w:vAlign w:val="center"/>
          </w:tcPr>
          <w:p w14:paraId="595C6932" w14:textId="77777777" w:rsidR="001511B6" w:rsidRPr="006C1597" w:rsidRDefault="001511B6" w:rsidP="008B4186">
            <w:pPr>
              <w:spacing w:before="60" w:after="60"/>
              <w:ind w:left="22"/>
              <w:rPr>
                <w:spacing w:val="-2"/>
                <w:sz w:val="20"/>
                <w:lang w:eastAsia="en-US"/>
              </w:rPr>
            </w:pPr>
          </w:p>
        </w:tc>
        <w:tc>
          <w:tcPr>
            <w:tcW w:w="846" w:type="pct"/>
          </w:tcPr>
          <w:p w14:paraId="493C8219" w14:textId="77777777" w:rsidR="001511B6" w:rsidRPr="006C1597" w:rsidRDefault="001511B6" w:rsidP="008B4186">
            <w:pPr>
              <w:spacing w:before="60" w:after="60"/>
              <w:ind w:left="22"/>
              <w:rPr>
                <w:spacing w:val="-2"/>
                <w:sz w:val="20"/>
                <w:lang w:eastAsia="en-US"/>
              </w:rPr>
            </w:pPr>
          </w:p>
        </w:tc>
        <w:tc>
          <w:tcPr>
            <w:tcW w:w="884" w:type="pct"/>
          </w:tcPr>
          <w:p w14:paraId="3157D83E" w14:textId="77777777" w:rsidR="001511B6" w:rsidRPr="006C1597" w:rsidRDefault="001511B6" w:rsidP="008B4186">
            <w:pPr>
              <w:spacing w:before="60" w:after="60"/>
              <w:ind w:left="22"/>
              <w:rPr>
                <w:spacing w:val="-2"/>
                <w:sz w:val="20"/>
                <w:lang w:eastAsia="en-US"/>
              </w:rPr>
            </w:pPr>
          </w:p>
        </w:tc>
        <w:tc>
          <w:tcPr>
            <w:tcW w:w="1043" w:type="pct"/>
          </w:tcPr>
          <w:p w14:paraId="120F903A" w14:textId="77777777" w:rsidR="001511B6" w:rsidRPr="006C1597" w:rsidRDefault="001511B6" w:rsidP="008B4186">
            <w:pPr>
              <w:spacing w:before="60" w:after="60"/>
              <w:ind w:left="22"/>
              <w:rPr>
                <w:spacing w:val="-2"/>
                <w:sz w:val="20"/>
                <w:lang w:eastAsia="en-US"/>
              </w:rPr>
            </w:pPr>
          </w:p>
        </w:tc>
        <w:tc>
          <w:tcPr>
            <w:tcW w:w="1315" w:type="pct"/>
          </w:tcPr>
          <w:p w14:paraId="7A1CC268" w14:textId="77777777" w:rsidR="001511B6" w:rsidRPr="006C1597" w:rsidRDefault="001511B6" w:rsidP="008B4186">
            <w:pPr>
              <w:spacing w:before="60" w:after="60"/>
              <w:ind w:left="22"/>
              <w:rPr>
                <w:spacing w:val="-2"/>
                <w:sz w:val="20"/>
                <w:lang w:eastAsia="en-US"/>
              </w:rPr>
            </w:pPr>
          </w:p>
        </w:tc>
      </w:tr>
      <w:tr w:rsidR="001511B6" w:rsidRPr="006C1597" w14:paraId="41514139" w14:textId="77777777" w:rsidTr="008B4186">
        <w:trPr>
          <w:cantSplit/>
        </w:trPr>
        <w:tc>
          <w:tcPr>
            <w:tcW w:w="225" w:type="pct"/>
            <w:vAlign w:val="center"/>
          </w:tcPr>
          <w:p w14:paraId="090030A6" w14:textId="77777777" w:rsidR="001511B6" w:rsidRPr="006C1597" w:rsidRDefault="001511B6" w:rsidP="008B4186">
            <w:pPr>
              <w:spacing w:after="60"/>
              <w:jc w:val="center"/>
              <w:rPr>
                <w:sz w:val="20"/>
              </w:rPr>
            </w:pPr>
            <w:r w:rsidRPr="006C1597">
              <w:rPr>
                <w:sz w:val="20"/>
              </w:rPr>
              <w:t>4</w:t>
            </w:r>
          </w:p>
        </w:tc>
        <w:tc>
          <w:tcPr>
            <w:tcW w:w="687" w:type="pct"/>
            <w:vAlign w:val="center"/>
          </w:tcPr>
          <w:p w14:paraId="6756F7B7" w14:textId="77777777" w:rsidR="001511B6" w:rsidRPr="006C1597" w:rsidRDefault="001511B6" w:rsidP="008B4186">
            <w:pPr>
              <w:spacing w:before="60" w:after="60"/>
              <w:ind w:left="22"/>
              <w:rPr>
                <w:spacing w:val="-2"/>
                <w:sz w:val="20"/>
                <w:lang w:eastAsia="en-US"/>
              </w:rPr>
            </w:pPr>
          </w:p>
        </w:tc>
        <w:tc>
          <w:tcPr>
            <w:tcW w:w="846" w:type="pct"/>
          </w:tcPr>
          <w:p w14:paraId="0E6A1627" w14:textId="77777777" w:rsidR="001511B6" w:rsidRPr="006C1597" w:rsidRDefault="001511B6" w:rsidP="008B4186">
            <w:pPr>
              <w:spacing w:before="60" w:after="60"/>
              <w:ind w:left="22"/>
              <w:rPr>
                <w:spacing w:val="-2"/>
                <w:sz w:val="20"/>
                <w:lang w:eastAsia="en-US"/>
              </w:rPr>
            </w:pPr>
          </w:p>
        </w:tc>
        <w:tc>
          <w:tcPr>
            <w:tcW w:w="884" w:type="pct"/>
          </w:tcPr>
          <w:p w14:paraId="16E09483" w14:textId="77777777" w:rsidR="001511B6" w:rsidRPr="006C1597" w:rsidRDefault="001511B6" w:rsidP="008B4186">
            <w:pPr>
              <w:spacing w:before="60" w:after="60"/>
              <w:ind w:left="22"/>
              <w:rPr>
                <w:spacing w:val="-2"/>
                <w:sz w:val="20"/>
                <w:lang w:eastAsia="en-US"/>
              </w:rPr>
            </w:pPr>
          </w:p>
        </w:tc>
        <w:tc>
          <w:tcPr>
            <w:tcW w:w="1043" w:type="pct"/>
          </w:tcPr>
          <w:p w14:paraId="40AE1DDC" w14:textId="77777777" w:rsidR="001511B6" w:rsidRPr="006C1597" w:rsidRDefault="001511B6" w:rsidP="008B4186">
            <w:pPr>
              <w:spacing w:before="60" w:after="60"/>
              <w:ind w:left="22"/>
              <w:rPr>
                <w:spacing w:val="-2"/>
                <w:sz w:val="20"/>
                <w:lang w:eastAsia="en-US"/>
              </w:rPr>
            </w:pPr>
          </w:p>
        </w:tc>
        <w:tc>
          <w:tcPr>
            <w:tcW w:w="1315" w:type="pct"/>
          </w:tcPr>
          <w:p w14:paraId="72BC6A91" w14:textId="77777777" w:rsidR="001511B6" w:rsidRPr="006C1597" w:rsidRDefault="001511B6" w:rsidP="008B4186">
            <w:pPr>
              <w:spacing w:before="60" w:after="60"/>
              <w:ind w:left="22"/>
              <w:rPr>
                <w:spacing w:val="-2"/>
                <w:sz w:val="20"/>
                <w:lang w:eastAsia="en-US"/>
              </w:rPr>
            </w:pPr>
          </w:p>
        </w:tc>
      </w:tr>
      <w:tr w:rsidR="001511B6" w:rsidRPr="006C1597" w14:paraId="1A125C7E" w14:textId="77777777" w:rsidTr="008B4186">
        <w:trPr>
          <w:cantSplit/>
        </w:trPr>
        <w:tc>
          <w:tcPr>
            <w:tcW w:w="225" w:type="pct"/>
            <w:vAlign w:val="center"/>
          </w:tcPr>
          <w:p w14:paraId="65400DFB" w14:textId="77777777" w:rsidR="001511B6" w:rsidRPr="006C1597" w:rsidRDefault="001511B6" w:rsidP="008B4186">
            <w:pPr>
              <w:spacing w:after="60"/>
              <w:jc w:val="center"/>
              <w:rPr>
                <w:sz w:val="20"/>
              </w:rPr>
            </w:pPr>
            <w:r w:rsidRPr="006C1597">
              <w:rPr>
                <w:sz w:val="20"/>
              </w:rPr>
              <w:t>5</w:t>
            </w:r>
          </w:p>
        </w:tc>
        <w:tc>
          <w:tcPr>
            <w:tcW w:w="687" w:type="pct"/>
            <w:vAlign w:val="center"/>
          </w:tcPr>
          <w:p w14:paraId="65655410" w14:textId="77777777" w:rsidR="001511B6" w:rsidRPr="006C1597" w:rsidRDefault="001511B6" w:rsidP="008B4186">
            <w:pPr>
              <w:spacing w:before="60" w:after="60"/>
              <w:ind w:left="22"/>
              <w:rPr>
                <w:spacing w:val="-2"/>
                <w:sz w:val="20"/>
                <w:lang w:eastAsia="en-US"/>
              </w:rPr>
            </w:pPr>
          </w:p>
        </w:tc>
        <w:tc>
          <w:tcPr>
            <w:tcW w:w="846" w:type="pct"/>
          </w:tcPr>
          <w:p w14:paraId="7B56C9A4" w14:textId="77777777" w:rsidR="001511B6" w:rsidRPr="006C1597" w:rsidRDefault="001511B6" w:rsidP="008B4186">
            <w:pPr>
              <w:spacing w:before="60" w:after="60"/>
              <w:ind w:left="22"/>
              <w:rPr>
                <w:spacing w:val="-2"/>
                <w:sz w:val="20"/>
                <w:lang w:eastAsia="en-US"/>
              </w:rPr>
            </w:pPr>
          </w:p>
        </w:tc>
        <w:tc>
          <w:tcPr>
            <w:tcW w:w="884" w:type="pct"/>
          </w:tcPr>
          <w:p w14:paraId="4B82A4FE" w14:textId="77777777" w:rsidR="001511B6" w:rsidRPr="006C1597" w:rsidRDefault="001511B6" w:rsidP="008B4186">
            <w:pPr>
              <w:spacing w:before="60" w:after="60"/>
              <w:ind w:left="22"/>
              <w:rPr>
                <w:spacing w:val="-2"/>
                <w:sz w:val="20"/>
                <w:lang w:eastAsia="en-US"/>
              </w:rPr>
            </w:pPr>
          </w:p>
        </w:tc>
        <w:tc>
          <w:tcPr>
            <w:tcW w:w="1043" w:type="pct"/>
          </w:tcPr>
          <w:p w14:paraId="6E008D65" w14:textId="77777777" w:rsidR="001511B6" w:rsidRPr="006C1597" w:rsidRDefault="001511B6" w:rsidP="008B4186">
            <w:pPr>
              <w:spacing w:before="60" w:after="60"/>
              <w:ind w:left="22"/>
              <w:rPr>
                <w:spacing w:val="-2"/>
                <w:sz w:val="20"/>
                <w:lang w:eastAsia="en-US"/>
              </w:rPr>
            </w:pPr>
          </w:p>
        </w:tc>
        <w:tc>
          <w:tcPr>
            <w:tcW w:w="1315" w:type="pct"/>
          </w:tcPr>
          <w:p w14:paraId="263D55D4" w14:textId="77777777" w:rsidR="001511B6" w:rsidRPr="006C1597" w:rsidRDefault="001511B6" w:rsidP="008B4186">
            <w:pPr>
              <w:spacing w:before="60" w:after="60"/>
              <w:ind w:left="22"/>
              <w:rPr>
                <w:spacing w:val="-2"/>
                <w:sz w:val="20"/>
                <w:lang w:eastAsia="en-US"/>
              </w:rPr>
            </w:pPr>
          </w:p>
        </w:tc>
      </w:tr>
      <w:tr w:rsidR="001511B6" w:rsidRPr="006C1597" w14:paraId="4E826BAA" w14:textId="77777777" w:rsidTr="008B4186">
        <w:trPr>
          <w:cantSplit/>
        </w:trPr>
        <w:tc>
          <w:tcPr>
            <w:tcW w:w="225" w:type="pct"/>
            <w:vAlign w:val="center"/>
          </w:tcPr>
          <w:p w14:paraId="4D730346" w14:textId="77777777" w:rsidR="001511B6" w:rsidRPr="006C1597" w:rsidRDefault="001511B6" w:rsidP="008B4186">
            <w:pPr>
              <w:spacing w:after="60"/>
              <w:jc w:val="center"/>
              <w:rPr>
                <w:sz w:val="20"/>
              </w:rPr>
            </w:pPr>
          </w:p>
        </w:tc>
        <w:tc>
          <w:tcPr>
            <w:tcW w:w="687" w:type="pct"/>
            <w:vAlign w:val="center"/>
          </w:tcPr>
          <w:p w14:paraId="5051626E" w14:textId="77777777" w:rsidR="001511B6" w:rsidRPr="006C1597" w:rsidRDefault="001511B6" w:rsidP="008B4186">
            <w:pPr>
              <w:spacing w:before="60" w:after="60"/>
              <w:ind w:left="22"/>
              <w:rPr>
                <w:spacing w:val="-2"/>
                <w:sz w:val="20"/>
                <w:lang w:eastAsia="en-US"/>
              </w:rPr>
            </w:pPr>
          </w:p>
        </w:tc>
        <w:tc>
          <w:tcPr>
            <w:tcW w:w="846" w:type="pct"/>
          </w:tcPr>
          <w:p w14:paraId="5D39F32C" w14:textId="77777777" w:rsidR="001511B6" w:rsidRPr="006C1597" w:rsidRDefault="001511B6" w:rsidP="008B4186">
            <w:pPr>
              <w:spacing w:before="60" w:after="60"/>
              <w:ind w:left="22"/>
              <w:rPr>
                <w:spacing w:val="-2"/>
                <w:sz w:val="20"/>
                <w:lang w:eastAsia="en-US"/>
              </w:rPr>
            </w:pPr>
          </w:p>
        </w:tc>
        <w:tc>
          <w:tcPr>
            <w:tcW w:w="884" w:type="pct"/>
          </w:tcPr>
          <w:p w14:paraId="1332B754" w14:textId="77777777" w:rsidR="001511B6" w:rsidRPr="006C1597" w:rsidRDefault="001511B6" w:rsidP="008B4186">
            <w:pPr>
              <w:spacing w:before="60" w:after="60"/>
              <w:ind w:left="22"/>
              <w:rPr>
                <w:spacing w:val="-2"/>
                <w:sz w:val="20"/>
                <w:lang w:eastAsia="en-US"/>
              </w:rPr>
            </w:pPr>
          </w:p>
        </w:tc>
        <w:tc>
          <w:tcPr>
            <w:tcW w:w="1043" w:type="pct"/>
          </w:tcPr>
          <w:p w14:paraId="1BAFCAEA" w14:textId="77777777" w:rsidR="001511B6" w:rsidRPr="006C1597" w:rsidRDefault="001511B6" w:rsidP="008B4186">
            <w:pPr>
              <w:spacing w:before="60" w:after="60"/>
              <w:ind w:left="22"/>
              <w:rPr>
                <w:spacing w:val="-2"/>
                <w:sz w:val="20"/>
                <w:lang w:eastAsia="en-US"/>
              </w:rPr>
            </w:pPr>
          </w:p>
        </w:tc>
        <w:tc>
          <w:tcPr>
            <w:tcW w:w="1315" w:type="pct"/>
          </w:tcPr>
          <w:p w14:paraId="42082BBB" w14:textId="77777777" w:rsidR="001511B6" w:rsidRPr="006C1597" w:rsidRDefault="001511B6" w:rsidP="008B4186">
            <w:pPr>
              <w:spacing w:before="60" w:after="60"/>
              <w:ind w:left="22"/>
              <w:rPr>
                <w:spacing w:val="-2"/>
                <w:sz w:val="20"/>
                <w:lang w:eastAsia="en-US"/>
              </w:rPr>
            </w:pPr>
          </w:p>
        </w:tc>
      </w:tr>
    </w:tbl>
    <w:p w14:paraId="7C694494" w14:textId="77777777" w:rsidR="001511B6" w:rsidRPr="006C1597" w:rsidRDefault="001511B6" w:rsidP="001511B6"/>
    <w:p w14:paraId="6D78CA37" w14:textId="77777777" w:rsidR="001511B6" w:rsidRPr="006C1597" w:rsidRDefault="001511B6" w:rsidP="001511B6">
      <w:pPr>
        <w:rPr>
          <w:b/>
        </w:rPr>
      </w:pPr>
      <w:r w:rsidRPr="006C1597">
        <w:br w:type="page"/>
      </w:r>
    </w:p>
    <w:p w14:paraId="3AE7EB5F" w14:textId="77777777" w:rsidR="00C41C20" w:rsidRPr="006C1597" w:rsidRDefault="00C41C20" w:rsidP="00C41C20">
      <w:pPr>
        <w:pStyle w:val="Sec4head2"/>
      </w:pPr>
      <w:bookmarkStart w:id="597" w:name="_Toc138934659"/>
      <w:bookmarkStart w:id="598" w:name="_Toc206853410"/>
      <w:bookmarkStart w:id="599" w:name="_Toc206853528"/>
      <w:r w:rsidRPr="006C1597">
        <w:lastRenderedPageBreak/>
        <w:t xml:space="preserve">Formulaire EXP – 4.1 : </w:t>
      </w:r>
      <w:r>
        <w:br/>
      </w:r>
      <w:r w:rsidRPr="006C1597">
        <w:t xml:space="preserve">Expérience </w:t>
      </w:r>
      <w:r>
        <w:t>G</w:t>
      </w:r>
      <w:r w:rsidRPr="006C1597">
        <w:t xml:space="preserve">énérale de </w:t>
      </w:r>
      <w:r>
        <w:t>C</w:t>
      </w:r>
      <w:r w:rsidRPr="006C1597">
        <w:t>onstruction</w:t>
      </w:r>
      <w:bookmarkEnd w:id="597"/>
      <w:bookmarkEnd w:id="598"/>
      <w:bookmarkEnd w:id="599"/>
    </w:p>
    <w:p w14:paraId="6E3D7BA4" w14:textId="77777777" w:rsidR="00C41C20" w:rsidRPr="006C1597" w:rsidRDefault="00C41C20" w:rsidP="00C41C20">
      <w:pPr>
        <w:tabs>
          <w:tab w:val="left" w:pos="2610"/>
        </w:tabs>
        <w:ind w:left="0" w:hanging="9"/>
        <w:rPr>
          <w:i/>
        </w:rPr>
      </w:pPr>
      <w:r w:rsidRPr="006C1597">
        <w:rPr>
          <w:i/>
        </w:rPr>
        <w:t>[Ce tableau doit être rempli pour le Soumissionnaire et en cas de groupement, pour chaque membre du GE]</w:t>
      </w:r>
    </w:p>
    <w:p w14:paraId="47BD4481"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w:t>
      </w:r>
    </w:p>
    <w:p w14:paraId="42F9E181" w14:textId="77777777" w:rsidR="00C41C20" w:rsidRPr="006130F8" w:rsidRDefault="00C41C20" w:rsidP="00C41C20">
      <w:pPr>
        <w:tabs>
          <w:tab w:val="left" w:pos="2610"/>
        </w:tabs>
        <w:ind w:right="162"/>
        <w:jc w:val="right"/>
      </w:pPr>
      <w:r w:rsidRPr="006130F8">
        <w:t>Date : _________________</w:t>
      </w:r>
    </w:p>
    <w:p w14:paraId="074CE723" w14:textId="77777777" w:rsidR="00C41C20" w:rsidRPr="006130F8" w:rsidRDefault="00C41C20" w:rsidP="00C41C20">
      <w:pPr>
        <w:tabs>
          <w:tab w:val="left" w:pos="2610"/>
        </w:tabs>
        <w:ind w:right="162"/>
        <w:jc w:val="right"/>
      </w:pPr>
      <w:r w:rsidRPr="006130F8">
        <w:t xml:space="preserve">Nom légal de la partie au GE : ___________________ </w:t>
      </w:r>
    </w:p>
    <w:p w14:paraId="2C4BD1F4" w14:textId="77777777" w:rsidR="00C41C20" w:rsidRPr="006130F8" w:rsidRDefault="00C41C20" w:rsidP="00C41C20">
      <w:pPr>
        <w:tabs>
          <w:tab w:val="left" w:pos="2610"/>
        </w:tabs>
        <w:ind w:right="162"/>
        <w:jc w:val="right"/>
      </w:pPr>
      <w:r w:rsidRPr="006130F8">
        <w:t>No. AO : ____________________</w:t>
      </w:r>
    </w:p>
    <w:p w14:paraId="73C245DE" w14:textId="77777777" w:rsidR="00C41C20" w:rsidRPr="006C1597" w:rsidRDefault="00C41C20" w:rsidP="00C41C20">
      <w:pPr>
        <w:tabs>
          <w:tab w:val="left" w:pos="2610"/>
        </w:tabs>
        <w:jc w:val="right"/>
      </w:pPr>
    </w:p>
    <w:p w14:paraId="7EFF59BE" w14:textId="77777777" w:rsidR="00C41C20" w:rsidRPr="006C1597" w:rsidRDefault="00C41C20" w:rsidP="00C41C20">
      <w:pPr>
        <w:tabs>
          <w:tab w:val="left" w:pos="2610"/>
        </w:tabs>
        <w:ind w:left="0" w:hanging="9"/>
        <w:rPr>
          <w:i/>
        </w:rPr>
      </w:pPr>
      <w:r w:rsidRPr="006C1597">
        <w:rPr>
          <w:i/>
        </w:rPr>
        <w:t>[Identifier les marchés qui démontrent une activité de construction continue au cours des [nombre] dernières années. Fournir une liste de marchés dans l’ordre chronologique à compter de la date de leur démarrage].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034"/>
        <w:gridCol w:w="5040"/>
        <w:gridCol w:w="1980"/>
      </w:tblGrid>
      <w:tr w:rsidR="00C41C20" w:rsidRPr="006C1597" w14:paraId="65A94688" w14:textId="77777777" w:rsidTr="008B4186">
        <w:trPr>
          <w:cantSplit/>
          <w:trHeight w:val="440"/>
          <w:tblHeader/>
          <w:jc w:val="center"/>
        </w:trPr>
        <w:tc>
          <w:tcPr>
            <w:tcW w:w="1126" w:type="dxa"/>
            <w:tcMar>
              <w:top w:w="28" w:type="dxa"/>
              <w:bottom w:w="28" w:type="dxa"/>
            </w:tcMar>
            <w:vAlign w:val="bottom"/>
          </w:tcPr>
          <w:p w14:paraId="2522D738"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de départ*</w:t>
            </w:r>
          </w:p>
        </w:tc>
        <w:tc>
          <w:tcPr>
            <w:tcW w:w="1034" w:type="dxa"/>
            <w:tcMar>
              <w:top w:w="28" w:type="dxa"/>
              <w:bottom w:w="28" w:type="dxa"/>
            </w:tcMar>
            <w:vAlign w:val="bottom"/>
          </w:tcPr>
          <w:p w14:paraId="44A7494C"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final(e)</w:t>
            </w:r>
          </w:p>
        </w:tc>
        <w:tc>
          <w:tcPr>
            <w:tcW w:w="5040" w:type="dxa"/>
            <w:tcMar>
              <w:top w:w="28" w:type="dxa"/>
              <w:bottom w:w="28" w:type="dxa"/>
            </w:tcMar>
            <w:vAlign w:val="bottom"/>
          </w:tcPr>
          <w:p w14:paraId="60B3CD29"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1980" w:type="dxa"/>
            <w:tcMar>
              <w:top w:w="28" w:type="dxa"/>
              <w:bottom w:w="28" w:type="dxa"/>
            </w:tcMar>
            <w:vAlign w:val="bottom"/>
          </w:tcPr>
          <w:p w14:paraId="6CD294F4"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Rôle du soumissionnaire</w:t>
            </w:r>
          </w:p>
        </w:tc>
      </w:tr>
      <w:tr w:rsidR="00C41C20" w:rsidRPr="006C1597" w14:paraId="7A777357" w14:textId="77777777" w:rsidTr="008B4186">
        <w:trPr>
          <w:cantSplit/>
          <w:jc w:val="center"/>
        </w:trPr>
        <w:tc>
          <w:tcPr>
            <w:tcW w:w="1126" w:type="dxa"/>
            <w:tcMar>
              <w:top w:w="28" w:type="dxa"/>
              <w:bottom w:w="28" w:type="dxa"/>
            </w:tcMar>
          </w:tcPr>
          <w:p w14:paraId="2A03ACD8"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6A0AA159"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34DCCD17"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15B4CB91"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53F235D8"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E0873D7"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7550C6CF" w14:textId="77777777" w:rsidR="00C41C20" w:rsidRPr="006C1597" w:rsidRDefault="00C41C20" w:rsidP="008B4186">
            <w:pPr>
              <w:tabs>
                <w:tab w:val="left" w:pos="2610"/>
              </w:tabs>
              <w:spacing w:before="60" w:after="60"/>
              <w:ind w:left="0" w:firstLine="0"/>
              <w:jc w:val="left"/>
              <w:rPr>
                <w:sz w:val="22"/>
              </w:rPr>
            </w:pPr>
            <w:r w:rsidRPr="006C1597">
              <w:rPr>
                <w:sz w:val="22"/>
              </w:rPr>
              <w:t>Adresse :</w:t>
            </w:r>
          </w:p>
        </w:tc>
        <w:tc>
          <w:tcPr>
            <w:tcW w:w="1980" w:type="dxa"/>
            <w:tcMar>
              <w:top w:w="28" w:type="dxa"/>
              <w:bottom w:w="28" w:type="dxa"/>
            </w:tcMar>
          </w:tcPr>
          <w:p w14:paraId="36E7ECE2" w14:textId="77777777" w:rsidR="00C41C20" w:rsidRPr="006C1597" w:rsidRDefault="00C41C20" w:rsidP="008B4186">
            <w:pPr>
              <w:tabs>
                <w:tab w:val="left" w:pos="2610"/>
              </w:tabs>
              <w:spacing w:before="60" w:after="60"/>
              <w:ind w:left="0" w:firstLine="0"/>
              <w:jc w:val="left"/>
              <w:rPr>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08718536" w14:textId="77777777" w:rsidTr="008B4186">
        <w:trPr>
          <w:cantSplit/>
          <w:jc w:val="center"/>
        </w:trPr>
        <w:tc>
          <w:tcPr>
            <w:tcW w:w="1126" w:type="dxa"/>
            <w:tcMar>
              <w:top w:w="28" w:type="dxa"/>
              <w:bottom w:w="28" w:type="dxa"/>
            </w:tcMar>
          </w:tcPr>
          <w:p w14:paraId="5390B742"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71D3331E"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4E5D056D"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61A6066E"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39519004"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90EAC11"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12EBCE03"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7B4B07A7"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16F01605" w14:textId="77777777" w:rsidTr="008B4186">
        <w:trPr>
          <w:cantSplit/>
          <w:jc w:val="center"/>
        </w:trPr>
        <w:tc>
          <w:tcPr>
            <w:tcW w:w="1126" w:type="dxa"/>
            <w:tcMar>
              <w:top w:w="28" w:type="dxa"/>
              <w:bottom w:w="28" w:type="dxa"/>
            </w:tcMar>
          </w:tcPr>
          <w:p w14:paraId="06101FB1"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339C902F"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18542E79"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708791CD"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1BF14802"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126422D0"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26982DE0"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3724B993"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6CE74BAE" w14:textId="77777777" w:rsidTr="008B4186">
        <w:trPr>
          <w:cantSplit/>
          <w:jc w:val="center"/>
        </w:trPr>
        <w:tc>
          <w:tcPr>
            <w:tcW w:w="1126" w:type="dxa"/>
            <w:tcMar>
              <w:top w:w="28" w:type="dxa"/>
              <w:bottom w:w="28" w:type="dxa"/>
            </w:tcMar>
          </w:tcPr>
          <w:p w14:paraId="13897A96"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1C308BE2"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0D732A35" w14:textId="77777777" w:rsidR="00C41C20" w:rsidRPr="006C1597" w:rsidRDefault="00C41C20" w:rsidP="008B4186">
            <w:pPr>
              <w:tabs>
                <w:tab w:val="left" w:pos="2610"/>
              </w:tabs>
              <w:spacing w:before="60" w:after="60"/>
              <w:ind w:left="0" w:firstLine="0"/>
              <w:jc w:val="left"/>
              <w:rPr>
                <w:spacing w:val="-2"/>
                <w:sz w:val="22"/>
              </w:rPr>
            </w:pPr>
          </w:p>
        </w:tc>
        <w:tc>
          <w:tcPr>
            <w:tcW w:w="1980" w:type="dxa"/>
            <w:tcMar>
              <w:top w:w="28" w:type="dxa"/>
              <w:bottom w:w="28" w:type="dxa"/>
            </w:tcMar>
          </w:tcPr>
          <w:p w14:paraId="1626E336" w14:textId="77777777" w:rsidR="00C41C20" w:rsidRPr="006C1597" w:rsidRDefault="00C41C20" w:rsidP="008B4186">
            <w:pPr>
              <w:tabs>
                <w:tab w:val="left" w:pos="2610"/>
              </w:tabs>
              <w:spacing w:before="60" w:after="60"/>
              <w:ind w:left="0" w:firstLine="0"/>
              <w:jc w:val="left"/>
              <w:rPr>
                <w:spacing w:val="-2"/>
                <w:sz w:val="22"/>
              </w:rPr>
            </w:pPr>
          </w:p>
        </w:tc>
      </w:tr>
    </w:tbl>
    <w:p w14:paraId="004F53D7" w14:textId="77777777" w:rsidR="00C41C20" w:rsidRDefault="00C41C20" w:rsidP="00C41C20">
      <w:pPr>
        <w:pStyle w:val="Sec4head2"/>
      </w:pPr>
    </w:p>
    <w:p w14:paraId="7E501BDE" w14:textId="77777777" w:rsidR="00C41C20" w:rsidRDefault="00C41C20" w:rsidP="00C41C20">
      <w:pPr>
        <w:rPr>
          <w:b/>
          <w:sz w:val="28"/>
        </w:rPr>
      </w:pPr>
      <w:r>
        <w:br w:type="page"/>
      </w:r>
    </w:p>
    <w:p w14:paraId="624A1FC4" w14:textId="77777777" w:rsidR="00C41C20" w:rsidRPr="006C1597" w:rsidRDefault="00C41C20" w:rsidP="00C41C20">
      <w:pPr>
        <w:pStyle w:val="Sec4head2"/>
      </w:pPr>
      <w:bookmarkStart w:id="600" w:name="_Toc138934660"/>
      <w:bookmarkStart w:id="601" w:name="_Toc206853411"/>
      <w:bookmarkStart w:id="602" w:name="_Toc206853529"/>
      <w:r w:rsidRPr="006C1597">
        <w:lastRenderedPageBreak/>
        <w:t xml:space="preserve">Formulaire EXP – 4.2 </w:t>
      </w:r>
      <w:r>
        <w:t>(</w:t>
      </w:r>
      <w:r w:rsidRPr="006C1597">
        <w:t>a)</w:t>
      </w:r>
      <w:r w:rsidRPr="00A76396">
        <w:t xml:space="preserve"> : </w:t>
      </w:r>
      <w:r w:rsidRPr="00A76396">
        <w:br/>
      </w:r>
      <w:r w:rsidRPr="006C1597">
        <w:t xml:space="preserve">Expérience </w:t>
      </w:r>
      <w:r>
        <w:t>S</w:t>
      </w:r>
      <w:r w:rsidRPr="006C1597">
        <w:t xml:space="preserve">pécifique </w:t>
      </w:r>
      <w:r w:rsidRPr="006C1597">
        <w:br/>
        <w:t>en tant qu’Entrepreneur ou Ensemblier</w:t>
      </w:r>
      <w:bookmarkEnd w:id="600"/>
      <w:bookmarkEnd w:id="601"/>
      <w:bookmarkEnd w:id="602"/>
      <w:r w:rsidRPr="006C1597">
        <w:t xml:space="preserve"> </w:t>
      </w:r>
    </w:p>
    <w:p w14:paraId="50B17DB1" w14:textId="7891F178" w:rsidR="00C41C20" w:rsidRPr="006C1597" w:rsidRDefault="00C41C20" w:rsidP="00C41C20">
      <w:pPr>
        <w:tabs>
          <w:tab w:val="left" w:pos="2610"/>
        </w:tabs>
        <w:spacing w:before="120" w:after="360"/>
        <w:ind w:left="0" w:hanging="9"/>
        <w:rPr>
          <w:i/>
        </w:rPr>
      </w:pPr>
      <w:r w:rsidRPr="006C1597">
        <w:rPr>
          <w:i/>
        </w:rPr>
        <w:t xml:space="preserve">[Le tableau suivant est à remplir pour les marchés exécutés par le Soumissionnaire, chaque membre d’un GE, et tout </w:t>
      </w:r>
      <w:r w:rsidR="00415A83">
        <w:rPr>
          <w:i/>
        </w:rPr>
        <w:t>Sous-Traitant spécialisé</w:t>
      </w:r>
      <w:r w:rsidRPr="006C1597">
        <w:rPr>
          <w:i/>
        </w:rPr>
        <w:t>]</w:t>
      </w:r>
    </w:p>
    <w:p w14:paraId="442FC0D3" w14:textId="77777777" w:rsidR="00C41C20" w:rsidRPr="006130F8" w:rsidRDefault="00C41C20" w:rsidP="00C41C20">
      <w:pPr>
        <w:tabs>
          <w:tab w:val="left" w:pos="2610"/>
        </w:tabs>
        <w:spacing w:after="0"/>
        <w:ind w:right="-450"/>
        <w:jc w:val="right"/>
      </w:pPr>
      <w:r w:rsidRPr="006130F8">
        <w:t>Nom légal du soumissionnaire : ____________________</w:t>
      </w:r>
    </w:p>
    <w:p w14:paraId="77052A1A" w14:textId="77777777" w:rsidR="00C41C20" w:rsidRPr="006130F8" w:rsidRDefault="00C41C20" w:rsidP="00C41C20">
      <w:pPr>
        <w:tabs>
          <w:tab w:val="left" w:pos="2610"/>
        </w:tabs>
        <w:spacing w:after="0"/>
        <w:ind w:right="-450"/>
        <w:jc w:val="right"/>
      </w:pPr>
      <w:r w:rsidRPr="006130F8">
        <w:tab/>
        <w:t>Date : _________________</w:t>
      </w:r>
    </w:p>
    <w:p w14:paraId="1C2D2447" w14:textId="77777777" w:rsidR="00C41C20" w:rsidRPr="006130F8" w:rsidRDefault="00C41C20" w:rsidP="00C41C20">
      <w:pPr>
        <w:tabs>
          <w:tab w:val="left" w:pos="2610"/>
        </w:tabs>
        <w:spacing w:after="0"/>
        <w:ind w:right="-450"/>
        <w:jc w:val="right"/>
      </w:pPr>
      <w:r w:rsidRPr="006130F8">
        <w:t>Nom légal de la partie au GE : ___________________</w:t>
      </w:r>
    </w:p>
    <w:p w14:paraId="0AD582F3" w14:textId="77777777" w:rsidR="00C41C20" w:rsidRPr="006130F8" w:rsidRDefault="00C41C20" w:rsidP="00C41C20">
      <w:pPr>
        <w:tabs>
          <w:tab w:val="left" w:pos="2610"/>
        </w:tabs>
        <w:spacing w:after="0"/>
        <w:ind w:right="-450"/>
        <w:jc w:val="right"/>
      </w:pPr>
      <w:r w:rsidRPr="006130F8">
        <w:t xml:space="preserve"> No. AO : ______________________</w:t>
      </w:r>
    </w:p>
    <w:p w14:paraId="3C0D5EDF" w14:textId="77777777" w:rsidR="00C41C20" w:rsidRDefault="00C41C20" w:rsidP="00C41C20">
      <w:pPr>
        <w:tabs>
          <w:tab w:val="left" w:pos="2610"/>
        </w:tabs>
        <w:spacing w:after="0"/>
        <w:ind w:right="-450"/>
        <w:jc w:val="right"/>
      </w:pPr>
      <w:r w:rsidRPr="006130F8">
        <w:t>Page ________ de ___________ pages</w:t>
      </w:r>
    </w:p>
    <w:p w14:paraId="67FD6C7F" w14:textId="77777777" w:rsidR="00C41C20" w:rsidRPr="006130F8" w:rsidRDefault="00C41C20" w:rsidP="00C41C20">
      <w:pPr>
        <w:tabs>
          <w:tab w:val="left" w:pos="2610"/>
        </w:tabs>
        <w:spacing w:after="0"/>
        <w:ind w:right="-450"/>
        <w:jc w:val="right"/>
      </w:pPr>
    </w:p>
    <w:tbl>
      <w:tblPr>
        <w:tblW w:w="9299" w:type="dxa"/>
        <w:tblInd w:w="72" w:type="dxa"/>
        <w:tblLayout w:type="fixed"/>
        <w:tblCellMar>
          <w:left w:w="72" w:type="dxa"/>
          <w:right w:w="72" w:type="dxa"/>
        </w:tblCellMar>
        <w:tblLook w:val="0000" w:firstRow="0" w:lastRow="0" w:firstColumn="0" w:lastColumn="0" w:noHBand="0" w:noVBand="0"/>
      </w:tblPr>
      <w:tblGrid>
        <w:gridCol w:w="3330"/>
        <w:gridCol w:w="1552"/>
        <w:gridCol w:w="1417"/>
        <w:gridCol w:w="1418"/>
        <w:gridCol w:w="1582"/>
      </w:tblGrid>
      <w:tr w:rsidR="00C41C20" w:rsidRPr="006C1597" w14:paraId="6BD78651" w14:textId="77777777" w:rsidTr="008B4186">
        <w:trPr>
          <w:cantSplit/>
          <w:tblHeader/>
        </w:trPr>
        <w:tc>
          <w:tcPr>
            <w:tcW w:w="3330" w:type="dxa"/>
            <w:tcBorders>
              <w:top w:val="single" w:sz="6" w:space="0" w:color="auto"/>
              <w:left w:val="single" w:sz="6" w:space="0" w:color="auto"/>
              <w:bottom w:val="single" w:sz="6" w:space="0" w:color="auto"/>
              <w:right w:val="single" w:sz="6" w:space="0" w:color="auto"/>
            </w:tcBorders>
          </w:tcPr>
          <w:p w14:paraId="00383C07" w14:textId="77777777" w:rsidR="00C41C20" w:rsidRPr="000D7AE7" w:rsidRDefault="00C41C20" w:rsidP="008B4186">
            <w:pPr>
              <w:tabs>
                <w:tab w:val="left" w:pos="2610"/>
              </w:tabs>
              <w:spacing w:before="60" w:after="60"/>
              <w:ind w:left="0" w:firstLine="0"/>
              <w:rPr>
                <w:b/>
                <w:bCs/>
                <w:spacing w:val="-2"/>
              </w:rPr>
            </w:pPr>
            <w:r w:rsidRPr="000D7AE7">
              <w:rPr>
                <w:b/>
                <w:bCs/>
                <w:spacing w:val="-2"/>
              </w:rPr>
              <w:t xml:space="preserve">Numéro de </w:t>
            </w:r>
            <w:r>
              <w:rPr>
                <w:b/>
                <w:bCs/>
                <w:spacing w:val="-2"/>
              </w:rPr>
              <w:t>M</w:t>
            </w:r>
            <w:r w:rsidRPr="000D7AE7">
              <w:rPr>
                <w:b/>
                <w:bCs/>
                <w:spacing w:val="-2"/>
              </w:rPr>
              <w:t xml:space="preserve">arché similaire : </w:t>
            </w:r>
          </w:p>
        </w:tc>
        <w:tc>
          <w:tcPr>
            <w:tcW w:w="5969" w:type="dxa"/>
            <w:gridSpan w:val="4"/>
            <w:tcBorders>
              <w:top w:val="single" w:sz="6" w:space="0" w:color="auto"/>
              <w:left w:val="single" w:sz="6" w:space="0" w:color="auto"/>
              <w:bottom w:val="single" w:sz="6" w:space="0" w:color="auto"/>
              <w:right w:val="single" w:sz="6" w:space="0" w:color="auto"/>
            </w:tcBorders>
          </w:tcPr>
          <w:p w14:paraId="08637DA3" w14:textId="77777777" w:rsidR="00C41C20" w:rsidRPr="000D7AE7" w:rsidRDefault="00C41C20" w:rsidP="008B4186">
            <w:pPr>
              <w:tabs>
                <w:tab w:val="left" w:pos="2610"/>
              </w:tabs>
              <w:spacing w:before="60" w:after="60"/>
              <w:ind w:left="0" w:firstLine="0"/>
              <w:jc w:val="center"/>
              <w:rPr>
                <w:b/>
                <w:bCs/>
                <w:spacing w:val="-2"/>
              </w:rPr>
            </w:pPr>
            <w:r w:rsidRPr="000D7AE7">
              <w:rPr>
                <w:b/>
                <w:bCs/>
                <w:spacing w:val="-2"/>
              </w:rPr>
              <w:t>Information</w:t>
            </w:r>
          </w:p>
        </w:tc>
      </w:tr>
      <w:tr w:rsidR="00C41C20" w:rsidRPr="006C1597" w14:paraId="307684A0"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4648D12B"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Identification du </w:t>
            </w:r>
            <w:r>
              <w:rPr>
                <w:lang w:val="fr-FR"/>
              </w:rPr>
              <w:t>M</w:t>
            </w:r>
            <w:r w:rsidRPr="006C1597">
              <w:rPr>
                <w:lang w:val="fr-FR"/>
              </w:rPr>
              <w:t>arché</w:t>
            </w:r>
          </w:p>
        </w:tc>
        <w:tc>
          <w:tcPr>
            <w:tcW w:w="5969" w:type="dxa"/>
            <w:gridSpan w:val="4"/>
            <w:tcBorders>
              <w:top w:val="single" w:sz="6" w:space="0" w:color="auto"/>
              <w:left w:val="single" w:sz="6" w:space="0" w:color="auto"/>
              <w:bottom w:val="single" w:sz="6" w:space="0" w:color="auto"/>
              <w:right w:val="single" w:sz="6" w:space="0" w:color="auto"/>
            </w:tcBorders>
          </w:tcPr>
          <w:p w14:paraId="728D43FF" w14:textId="77777777" w:rsidR="00C41C20" w:rsidRPr="006C1597" w:rsidRDefault="00C41C20" w:rsidP="008B4186">
            <w:pPr>
              <w:pStyle w:val="BodyText"/>
              <w:tabs>
                <w:tab w:val="left" w:leader="underscore" w:pos="5687"/>
              </w:tabs>
              <w:spacing w:before="240" w:after="60"/>
              <w:ind w:left="0" w:firstLine="0"/>
              <w:rPr>
                <w:lang w:val="fr-FR"/>
              </w:rPr>
            </w:pPr>
            <w:r w:rsidRPr="006C1597">
              <w:rPr>
                <w:lang w:val="fr-FR"/>
              </w:rPr>
              <w:tab/>
            </w:r>
          </w:p>
        </w:tc>
      </w:tr>
      <w:tr w:rsidR="00C41C20" w:rsidRPr="006C1597" w14:paraId="0149E36E" w14:textId="77777777" w:rsidTr="008B4186">
        <w:trPr>
          <w:cantSplit/>
          <w:trHeight w:val="817"/>
        </w:trPr>
        <w:tc>
          <w:tcPr>
            <w:tcW w:w="3330" w:type="dxa"/>
            <w:tcBorders>
              <w:top w:val="single" w:sz="6" w:space="0" w:color="auto"/>
              <w:left w:val="single" w:sz="6" w:space="0" w:color="auto"/>
              <w:right w:val="single" w:sz="6" w:space="0" w:color="auto"/>
            </w:tcBorders>
          </w:tcPr>
          <w:p w14:paraId="4DCAB2AF"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Date d’attribution </w:t>
            </w:r>
          </w:p>
          <w:p w14:paraId="7435C521" w14:textId="77777777" w:rsidR="00C41C20" w:rsidRPr="006C1597" w:rsidRDefault="00C41C20" w:rsidP="008B4186">
            <w:pPr>
              <w:pStyle w:val="BodyText"/>
              <w:tabs>
                <w:tab w:val="left" w:pos="2610"/>
              </w:tabs>
              <w:spacing w:before="240" w:after="60"/>
              <w:ind w:left="0" w:firstLine="0"/>
              <w:rPr>
                <w:lang w:val="fr-FR"/>
              </w:rPr>
            </w:pPr>
            <w:r w:rsidRPr="006C1597">
              <w:rPr>
                <w:lang w:val="fr-FR"/>
              </w:rPr>
              <w:t>Date d’achèvement</w:t>
            </w:r>
          </w:p>
        </w:tc>
        <w:tc>
          <w:tcPr>
            <w:tcW w:w="5969" w:type="dxa"/>
            <w:gridSpan w:val="4"/>
            <w:tcBorders>
              <w:top w:val="single" w:sz="6" w:space="0" w:color="auto"/>
              <w:left w:val="nil"/>
              <w:right w:val="single" w:sz="6" w:space="0" w:color="auto"/>
            </w:tcBorders>
          </w:tcPr>
          <w:p w14:paraId="4DD86FDC"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p w14:paraId="034821EB"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tc>
      </w:tr>
      <w:tr w:rsidR="00C41C20" w:rsidRPr="006C1597" w14:paraId="665C3481"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0AA6A92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552" w:type="dxa"/>
            <w:tcBorders>
              <w:top w:val="single" w:sz="6" w:space="0" w:color="auto"/>
              <w:left w:val="nil"/>
              <w:bottom w:val="single" w:sz="6" w:space="0" w:color="auto"/>
              <w:right w:val="single" w:sz="6" w:space="0" w:color="auto"/>
            </w:tcBorders>
            <w:vAlign w:val="bottom"/>
          </w:tcPr>
          <w:p w14:paraId="36B37AB4" w14:textId="77777777" w:rsidR="00C41C20" w:rsidRPr="006C1597" w:rsidRDefault="00C41C20" w:rsidP="008B4186">
            <w:pPr>
              <w:tabs>
                <w:tab w:val="left" w:pos="2610"/>
              </w:tabs>
              <w:spacing w:before="60" w:after="60"/>
              <w:ind w:left="0" w:firstLine="0"/>
              <w:jc w:val="center"/>
              <w:rPr>
                <w:sz w:val="36"/>
              </w:rPr>
            </w:pPr>
            <w:r w:rsidRPr="006C1597">
              <w:t xml:space="preserve">Entrepreneur </w:t>
            </w:r>
            <w:r w:rsidRPr="006C1597">
              <w:br/>
              <w:t>Principal</w:t>
            </w:r>
            <w:r w:rsidRPr="006C1597">
              <w:br/>
            </w:r>
            <w:r w:rsidRPr="006C1597">
              <w:rPr>
                <w:szCs w:val="24"/>
              </w:rPr>
              <w:sym w:font="Wingdings" w:char="F06F"/>
            </w:r>
          </w:p>
        </w:tc>
        <w:tc>
          <w:tcPr>
            <w:tcW w:w="1417" w:type="dxa"/>
            <w:tcBorders>
              <w:top w:val="single" w:sz="6" w:space="0" w:color="auto"/>
              <w:left w:val="nil"/>
              <w:bottom w:val="single" w:sz="6" w:space="0" w:color="auto"/>
              <w:right w:val="single" w:sz="6" w:space="0" w:color="auto"/>
            </w:tcBorders>
            <w:vAlign w:val="bottom"/>
          </w:tcPr>
          <w:p w14:paraId="1E770DB0" w14:textId="77777777" w:rsidR="00C41C20" w:rsidRPr="006C1597" w:rsidRDefault="00C41C20" w:rsidP="008B4186">
            <w:pPr>
              <w:tabs>
                <w:tab w:val="left" w:pos="2610"/>
              </w:tabs>
              <w:spacing w:before="60" w:after="60"/>
              <w:ind w:left="0" w:firstLine="0"/>
              <w:jc w:val="center"/>
              <w:rPr>
                <w:spacing w:val="-2"/>
                <w:sz w:val="36"/>
              </w:rPr>
            </w:pPr>
            <w:r w:rsidRPr="006C1597">
              <w:t xml:space="preserve">Membre </w:t>
            </w:r>
            <w:r w:rsidRPr="006C1597">
              <w:br/>
              <w:t>d’un GE</w:t>
            </w:r>
            <w:r w:rsidRPr="006C1597">
              <w:br/>
            </w:r>
            <w:r w:rsidRPr="006C1597">
              <w:rPr>
                <w:szCs w:val="24"/>
              </w:rPr>
              <w:sym w:font="Wingdings" w:char="F06F"/>
            </w:r>
          </w:p>
        </w:tc>
        <w:tc>
          <w:tcPr>
            <w:tcW w:w="1418" w:type="dxa"/>
            <w:tcBorders>
              <w:top w:val="single" w:sz="6" w:space="0" w:color="auto"/>
              <w:left w:val="single" w:sz="6" w:space="0" w:color="auto"/>
              <w:bottom w:val="single" w:sz="6" w:space="0" w:color="auto"/>
              <w:right w:val="single" w:sz="4" w:space="0" w:color="auto"/>
            </w:tcBorders>
            <w:vAlign w:val="bottom"/>
          </w:tcPr>
          <w:p w14:paraId="5854CAC3" w14:textId="77777777" w:rsidR="00C41C20" w:rsidRPr="006C1597" w:rsidRDefault="00C41C20" w:rsidP="008B4186">
            <w:pPr>
              <w:tabs>
                <w:tab w:val="left" w:pos="2610"/>
              </w:tabs>
              <w:spacing w:before="60" w:after="60"/>
              <w:ind w:left="0" w:firstLine="0"/>
              <w:jc w:val="center"/>
            </w:pPr>
            <w:r w:rsidRPr="006C1597">
              <w:t>Sous-traitant</w:t>
            </w:r>
            <w:r w:rsidRPr="006C1597">
              <w:br/>
            </w:r>
            <w:r w:rsidRPr="006C1597">
              <w:rPr>
                <w:szCs w:val="24"/>
              </w:rPr>
              <w:sym w:font="Wingdings" w:char="F06F"/>
            </w:r>
          </w:p>
        </w:tc>
        <w:tc>
          <w:tcPr>
            <w:tcW w:w="1582" w:type="dxa"/>
            <w:tcBorders>
              <w:top w:val="single" w:sz="4" w:space="0" w:color="auto"/>
              <w:left w:val="single" w:sz="4" w:space="0" w:color="auto"/>
              <w:bottom w:val="single" w:sz="4" w:space="0" w:color="auto"/>
              <w:right w:val="single" w:sz="4" w:space="0" w:color="auto"/>
            </w:tcBorders>
            <w:vAlign w:val="bottom"/>
          </w:tcPr>
          <w:p w14:paraId="47F39306" w14:textId="77777777" w:rsidR="00C41C20" w:rsidRPr="006C1597" w:rsidRDefault="00C41C20" w:rsidP="008B4186">
            <w:pPr>
              <w:tabs>
                <w:tab w:val="left" w:pos="2610"/>
              </w:tabs>
              <w:spacing w:before="60" w:after="60"/>
              <w:ind w:left="0" w:firstLine="0"/>
              <w:jc w:val="center"/>
              <w:rPr>
                <w:spacing w:val="-2"/>
                <w:sz w:val="36"/>
              </w:rPr>
            </w:pPr>
            <w:r w:rsidRPr="006C1597">
              <w:t>Ensemblier</w:t>
            </w:r>
            <w:r w:rsidRPr="006C1597">
              <w:br/>
            </w:r>
            <w:r w:rsidRPr="006C1597">
              <w:rPr>
                <w:szCs w:val="24"/>
              </w:rPr>
              <w:sym w:font="Wingdings" w:char="F06F"/>
            </w:r>
          </w:p>
        </w:tc>
      </w:tr>
      <w:tr w:rsidR="00C41C20" w:rsidRPr="006C1597" w14:paraId="497D7B25" w14:textId="77777777" w:rsidTr="008B4186">
        <w:trPr>
          <w:cantSplit/>
        </w:trPr>
        <w:tc>
          <w:tcPr>
            <w:tcW w:w="3330" w:type="dxa"/>
            <w:tcBorders>
              <w:top w:val="single" w:sz="4" w:space="0" w:color="auto"/>
              <w:left w:val="single" w:sz="6" w:space="0" w:color="auto"/>
              <w:bottom w:val="single" w:sz="6" w:space="0" w:color="auto"/>
              <w:right w:val="single" w:sz="6" w:space="0" w:color="auto"/>
            </w:tcBorders>
          </w:tcPr>
          <w:p w14:paraId="7A572535" w14:textId="77777777" w:rsidR="00C41C20" w:rsidRPr="006C1597" w:rsidRDefault="00C41C20" w:rsidP="008B4186">
            <w:pPr>
              <w:pStyle w:val="BodyText"/>
              <w:tabs>
                <w:tab w:val="left" w:pos="2610"/>
              </w:tabs>
              <w:spacing w:before="60" w:after="60"/>
              <w:ind w:left="0" w:firstLine="0"/>
              <w:rPr>
                <w:lang w:val="fr-FR"/>
              </w:rPr>
            </w:pPr>
            <w:r w:rsidRPr="006C1597">
              <w:rPr>
                <w:lang w:val="fr-FR"/>
              </w:rPr>
              <w:t>Montant total du marché</w:t>
            </w:r>
          </w:p>
        </w:tc>
        <w:tc>
          <w:tcPr>
            <w:tcW w:w="2969" w:type="dxa"/>
            <w:gridSpan w:val="2"/>
            <w:tcBorders>
              <w:top w:val="single" w:sz="4" w:space="0" w:color="auto"/>
              <w:left w:val="nil"/>
              <w:bottom w:val="single" w:sz="6" w:space="0" w:color="auto"/>
              <w:right w:val="single" w:sz="6" w:space="0" w:color="auto"/>
            </w:tcBorders>
          </w:tcPr>
          <w:p w14:paraId="7C3B551E" w14:textId="3D65A048"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montant en </w:t>
            </w:r>
            <w:r w:rsidR="00F67D42">
              <w:rPr>
                <w:i/>
                <w:lang w:val="fr-FR"/>
              </w:rPr>
              <w:t>monnaie nationale</w:t>
            </w:r>
            <w:r w:rsidRPr="006C1597">
              <w:rPr>
                <w:i/>
                <w:lang w:val="fr-FR"/>
              </w:rPr>
              <w:t xml:space="preserve">] </w:t>
            </w:r>
            <w:r w:rsidRPr="006C1597">
              <w:rPr>
                <w:lang w:val="fr-FR"/>
              </w:rPr>
              <w:t>_________</w:t>
            </w:r>
          </w:p>
        </w:tc>
        <w:tc>
          <w:tcPr>
            <w:tcW w:w="3000" w:type="dxa"/>
            <w:gridSpan w:val="2"/>
            <w:tcBorders>
              <w:top w:val="single" w:sz="4" w:space="0" w:color="auto"/>
              <w:left w:val="single" w:sz="6" w:space="0" w:color="auto"/>
              <w:bottom w:val="single" w:sz="6" w:space="0" w:color="auto"/>
              <w:right w:val="single" w:sz="6" w:space="0" w:color="auto"/>
            </w:tcBorders>
          </w:tcPr>
          <w:p w14:paraId="0B3D4B46"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taux de change et l’équivalent total du montant total du marché en $ </w:t>
            </w:r>
            <w:r w:rsidRPr="006C1597">
              <w:rPr>
                <w:i/>
                <w:lang w:val="fr-FR"/>
              </w:rPr>
              <w:br/>
              <w:t>E.U]</w:t>
            </w:r>
            <w:r w:rsidRPr="006C1597">
              <w:rPr>
                <w:lang w:val="fr-FR"/>
              </w:rPr>
              <w:t>___________________</w:t>
            </w:r>
          </w:p>
        </w:tc>
      </w:tr>
      <w:tr w:rsidR="00C41C20" w:rsidRPr="006C1597" w14:paraId="568C8CA4"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EA158D" w14:textId="77777777" w:rsidR="00C41C20" w:rsidRPr="006C1597" w:rsidRDefault="00C41C20" w:rsidP="008B4186">
            <w:pPr>
              <w:pStyle w:val="BodyText"/>
              <w:tabs>
                <w:tab w:val="left" w:pos="2610"/>
              </w:tabs>
              <w:spacing w:before="60" w:after="60"/>
              <w:ind w:left="0" w:firstLine="0"/>
              <w:rPr>
                <w:lang w:val="fr-FR"/>
              </w:rPr>
            </w:pPr>
            <w:r w:rsidRPr="006C1597">
              <w:rPr>
                <w:lang w:val="fr-FR"/>
              </w:rPr>
              <w:t>Dans le cas d’une partie à un GE</w:t>
            </w:r>
            <w:r w:rsidRPr="006C1597">
              <w:rPr>
                <w:spacing w:val="-2"/>
                <w:lang w:val="fr-FR"/>
              </w:rPr>
              <w:t xml:space="preserve"> ou d’un sous-traitant</w:t>
            </w:r>
            <w:r w:rsidRPr="006C1597">
              <w:rPr>
                <w:lang w:val="fr-FR"/>
              </w:rPr>
              <w:t>, préciser la participation au montant total du marché</w:t>
            </w:r>
          </w:p>
        </w:tc>
        <w:tc>
          <w:tcPr>
            <w:tcW w:w="1552" w:type="dxa"/>
            <w:tcBorders>
              <w:top w:val="single" w:sz="6" w:space="0" w:color="auto"/>
              <w:left w:val="nil"/>
              <w:bottom w:val="single" w:sz="6" w:space="0" w:color="auto"/>
              <w:right w:val="single" w:sz="6" w:space="0" w:color="auto"/>
            </w:tcBorders>
          </w:tcPr>
          <w:p w14:paraId="4849BDA1"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__________%</w:t>
            </w:r>
          </w:p>
        </w:tc>
        <w:tc>
          <w:tcPr>
            <w:tcW w:w="1417" w:type="dxa"/>
            <w:tcBorders>
              <w:top w:val="single" w:sz="6" w:space="0" w:color="auto"/>
              <w:left w:val="single" w:sz="6" w:space="0" w:color="auto"/>
              <w:bottom w:val="single" w:sz="6" w:space="0" w:color="auto"/>
              <w:right w:val="single" w:sz="6" w:space="0" w:color="auto"/>
            </w:tcBorders>
          </w:tcPr>
          <w:p w14:paraId="4FFCA99F"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 [insérer le montant total du marché en monnaie nationale]</w:t>
            </w:r>
            <w:r w:rsidRPr="006C1597">
              <w:rPr>
                <w:i/>
                <w:lang w:val="fr-FR"/>
              </w:rPr>
              <w:br/>
            </w:r>
            <w:r w:rsidRPr="006C1597">
              <w:rPr>
                <w:lang w:val="fr-FR"/>
              </w:rPr>
              <w:t>__________</w:t>
            </w:r>
          </w:p>
        </w:tc>
        <w:tc>
          <w:tcPr>
            <w:tcW w:w="3000" w:type="dxa"/>
            <w:gridSpan w:val="2"/>
            <w:tcBorders>
              <w:top w:val="single" w:sz="6" w:space="0" w:color="auto"/>
              <w:left w:val="single" w:sz="6" w:space="0" w:color="auto"/>
              <w:bottom w:val="single" w:sz="6" w:space="0" w:color="auto"/>
              <w:right w:val="single" w:sz="6" w:space="0" w:color="auto"/>
            </w:tcBorders>
          </w:tcPr>
          <w:p w14:paraId="2B041453"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[insérer le taux de change et le montant total du marché en $ E.U]</w:t>
            </w:r>
            <w:r w:rsidRPr="006C1597">
              <w:rPr>
                <w:lang w:val="fr-FR"/>
              </w:rPr>
              <w:t xml:space="preserve"> _______________</w:t>
            </w:r>
          </w:p>
        </w:tc>
      </w:tr>
      <w:tr w:rsidR="00C41C20" w:rsidRPr="006C1597" w14:paraId="0AD6CDEA"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8FC5D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Nom du Maître d’Ouvrage :</w:t>
            </w:r>
          </w:p>
        </w:tc>
        <w:tc>
          <w:tcPr>
            <w:tcW w:w="5969" w:type="dxa"/>
            <w:gridSpan w:val="4"/>
            <w:tcBorders>
              <w:top w:val="single" w:sz="6" w:space="0" w:color="auto"/>
              <w:left w:val="nil"/>
              <w:bottom w:val="single" w:sz="6" w:space="0" w:color="auto"/>
              <w:right w:val="single" w:sz="6" w:space="0" w:color="auto"/>
            </w:tcBorders>
          </w:tcPr>
          <w:p w14:paraId="34931D46"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6041925"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A6486C" w14:textId="77777777" w:rsidR="00C41C20" w:rsidRPr="006C1597" w:rsidRDefault="00C41C20" w:rsidP="008B4186">
            <w:pPr>
              <w:pStyle w:val="BodyText"/>
              <w:tabs>
                <w:tab w:val="left" w:pos="2610"/>
              </w:tabs>
              <w:spacing w:before="60" w:after="60"/>
              <w:ind w:left="0" w:firstLine="0"/>
              <w:rPr>
                <w:lang w:val="fr-FR"/>
              </w:rPr>
            </w:pPr>
            <w:r w:rsidRPr="006C1597">
              <w:rPr>
                <w:lang w:val="fr-FR"/>
              </w:rPr>
              <w:t>Adresse :</w:t>
            </w:r>
          </w:p>
          <w:p w14:paraId="1F353CD7" w14:textId="77777777" w:rsidR="00C41C20" w:rsidRPr="006C1597" w:rsidRDefault="00C41C20" w:rsidP="008B4186">
            <w:pPr>
              <w:pStyle w:val="BodyText"/>
              <w:tabs>
                <w:tab w:val="left" w:pos="2610"/>
              </w:tabs>
              <w:spacing w:before="60" w:after="60"/>
              <w:ind w:left="0" w:firstLine="0"/>
              <w:rPr>
                <w:lang w:val="fr-FR"/>
              </w:rPr>
            </w:pPr>
          </w:p>
          <w:p w14:paraId="586BC3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Numéro de téléphone/télécopie :</w:t>
            </w:r>
          </w:p>
          <w:p w14:paraId="392F0CA0" w14:textId="77777777" w:rsidR="00C41C20" w:rsidRPr="006C1597" w:rsidRDefault="00C41C20" w:rsidP="008B4186">
            <w:pPr>
              <w:pStyle w:val="BodyText"/>
              <w:tabs>
                <w:tab w:val="left" w:pos="2610"/>
              </w:tabs>
              <w:spacing w:before="240" w:after="60"/>
              <w:ind w:left="0" w:firstLine="0"/>
              <w:rPr>
                <w:lang w:val="fr-FR"/>
              </w:rPr>
            </w:pPr>
            <w:r w:rsidRPr="006C1597">
              <w:rPr>
                <w:lang w:val="fr-FR"/>
              </w:rPr>
              <w:t>Adresse électronique :</w:t>
            </w:r>
          </w:p>
        </w:tc>
        <w:tc>
          <w:tcPr>
            <w:tcW w:w="5969" w:type="dxa"/>
            <w:gridSpan w:val="4"/>
            <w:tcBorders>
              <w:top w:val="single" w:sz="6" w:space="0" w:color="auto"/>
              <w:left w:val="nil"/>
              <w:bottom w:val="single" w:sz="6" w:space="0" w:color="auto"/>
              <w:right w:val="single" w:sz="6" w:space="0" w:color="auto"/>
            </w:tcBorders>
          </w:tcPr>
          <w:p w14:paraId="5D0438CE" w14:textId="77777777" w:rsidR="00C41C20" w:rsidRPr="006C1597" w:rsidRDefault="00C41C20" w:rsidP="008B4186">
            <w:pPr>
              <w:pStyle w:val="BodyText"/>
              <w:tabs>
                <w:tab w:val="left" w:leader="underscore" w:pos="5584"/>
              </w:tabs>
              <w:spacing w:before="240" w:after="60"/>
              <w:ind w:left="0" w:firstLine="0"/>
              <w:rPr>
                <w:lang w:val="fr-FR"/>
              </w:rPr>
            </w:pPr>
          </w:p>
        </w:tc>
      </w:tr>
    </w:tbl>
    <w:p w14:paraId="66455FE7" w14:textId="77777777" w:rsidR="00C41C20" w:rsidRPr="006C1597" w:rsidRDefault="00C41C20" w:rsidP="00C41C20">
      <w:pPr>
        <w:pStyle w:val="Subtitle2"/>
        <w:tabs>
          <w:tab w:val="left" w:pos="2610"/>
        </w:tabs>
        <w:rPr>
          <w:sz w:val="28"/>
          <w:szCs w:val="28"/>
        </w:rPr>
      </w:pPr>
      <w:r w:rsidRPr="006C1597">
        <w:br w:type="page"/>
      </w:r>
      <w:r w:rsidRPr="006C1597">
        <w:rPr>
          <w:sz w:val="28"/>
          <w:szCs w:val="28"/>
        </w:rPr>
        <w:lastRenderedPageBreak/>
        <w:t xml:space="preserve">Formulaire EXP – 4.2 a) (suite) : </w:t>
      </w:r>
      <w:r>
        <w:rPr>
          <w:sz w:val="28"/>
          <w:szCs w:val="28"/>
        </w:rPr>
        <w:br/>
      </w:r>
      <w:r w:rsidRPr="006C1597">
        <w:rPr>
          <w:sz w:val="28"/>
          <w:szCs w:val="28"/>
        </w:rPr>
        <w:t xml:space="preserve">Expérience en tant </w:t>
      </w:r>
      <w:r w:rsidRPr="006C1597">
        <w:rPr>
          <w:sz w:val="28"/>
          <w:szCs w:val="28"/>
        </w:rPr>
        <w:br/>
        <w:t>qu’Entrepreneur et Ensemblier (suite)</w:t>
      </w:r>
    </w:p>
    <w:p w14:paraId="0E7D1B5B" w14:textId="77777777" w:rsidR="00C41C20" w:rsidRPr="006C1597" w:rsidRDefault="00C41C20" w:rsidP="00C41C20">
      <w:pPr>
        <w:tabs>
          <w:tab w:val="left" w:pos="2610"/>
          <w:tab w:val="right" w:pos="9630"/>
        </w:tabs>
        <w:ind w:right="162"/>
      </w:pPr>
    </w:p>
    <w:p w14:paraId="708F1DE4"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_______________________</w:t>
      </w:r>
    </w:p>
    <w:p w14:paraId="3D7A97A2" w14:textId="77777777" w:rsidR="00C41C20" w:rsidRPr="006130F8" w:rsidRDefault="00C41C20" w:rsidP="00C41C20">
      <w:pPr>
        <w:tabs>
          <w:tab w:val="left" w:pos="2610"/>
        </w:tabs>
        <w:spacing w:after="360"/>
        <w:ind w:right="162"/>
        <w:jc w:val="right"/>
      </w:pPr>
      <w:r w:rsidRPr="006130F8">
        <w:t>Nom légal de la partie au GE : ________________________</w:t>
      </w: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C41C20" w:rsidRPr="006C1597" w14:paraId="46D642E8" w14:textId="77777777" w:rsidTr="008B4186">
        <w:trPr>
          <w:cantSplit/>
          <w:tblHeader/>
        </w:trPr>
        <w:tc>
          <w:tcPr>
            <w:tcW w:w="4212" w:type="dxa"/>
            <w:tcBorders>
              <w:top w:val="single" w:sz="6" w:space="0" w:color="auto"/>
              <w:left w:val="single" w:sz="6" w:space="0" w:color="auto"/>
              <w:bottom w:val="single" w:sz="6" w:space="0" w:color="auto"/>
              <w:right w:val="single" w:sz="6" w:space="0" w:color="auto"/>
            </w:tcBorders>
          </w:tcPr>
          <w:p w14:paraId="2317F998" w14:textId="77777777" w:rsidR="00C41C20" w:rsidRPr="006C1597" w:rsidRDefault="00C41C20" w:rsidP="008B4186">
            <w:pPr>
              <w:pStyle w:val="Outline"/>
              <w:tabs>
                <w:tab w:val="left" w:pos="2610"/>
              </w:tabs>
              <w:suppressAutoHyphens/>
              <w:spacing w:before="60" w:after="60"/>
              <w:ind w:left="0" w:firstLine="0"/>
              <w:jc w:val="center"/>
              <w:rPr>
                <w:b/>
                <w:bCs/>
                <w:spacing w:val="-2"/>
                <w:kern w:val="0"/>
              </w:rPr>
            </w:pPr>
            <w:r w:rsidRPr="006C1597">
              <w:rPr>
                <w:b/>
                <w:bCs/>
                <w:spacing w:val="-2"/>
                <w:kern w:val="0"/>
              </w:rPr>
              <w:t xml:space="preserve">No. du </w:t>
            </w:r>
            <w:r>
              <w:rPr>
                <w:b/>
                <w:bCs/>
                <w:spacing w:val="-2"/>
                <w:kern w:val="0"/>
              </w:rPr>
              <w:t>M</w:t>
            </w:r>
            <w:r w:rsidRPr="006C1597">
              <w:rPr>
                <w:b/>
                <w:bCs/>
                <w:spacing w:val="-2"/>
                <w:kern w:val="0"/>
              </w:rPr>
              <w:t xml:space="preserve">arché </w:t>
            </w:r>
            <w:r>
              <w:rPr>
                <w:b/>
                <w:bCs/>
                <w:spacing w:val="-2"/>
                <w:kern w:val="0"/>
              </w:rPr>
              <w:t>S</w:t>
            </w:r>
            <w:r w:rsidRPr="006C1597">
              <w:rPr>
                <w:b/>
                <w:bCs/>
                <w:spacing w:val="-2"/>
                <w:kern w:val="0"/>
              </w:rPr>
              <w:t>imilaire :</w:t>
            </w:r>
          </w:p>
        </w:tc>
        <w:tc>
          <w:tcPr>
            <w:tcW w:w="5058" w:type="dxa"/>
            <w:tcBorders>
              <w:top w:val="single" w:sz="6" w:space="0" w:color="auto"/>
              <w:left w:val="single" w:sz="6" w:space="0" w:color="auto"/>
              <w:bottom w:val="single" w:sz="6" w:space="0" w:color="auto"/>
              <w:right w:val="single" w:sz="6" w:space="0" w:color="auto"/>
            </w:tcBorders>
          </w:tcPr>
          <w:p w14:paraId="69CF0A97" w14:textId="77777777" w:rsidR="00C41C20" w:rsidRPr="006C1597" w:rsidRDefault="00C41C20" w:rsidP="008B4186">
            <w:pPr>
              <w:tabs>
                <w:tab w:val="left" w:pos="2610"/>
              </w:tabs>
              <w:spacing w:before="60" w:after="60"/>
              <w:ind w:left="0" w:firstLine="0"/>
              <w:jc w:val="center"/>
              <w:rPr>
                <w:b/>
                <w:bCs/>
                <w:spacing w:val="-2"/>
                <w:sz w:val="28"/>
              </w:rPr>
            </w:pPr>
            <w:r w:rsidRPr="006C1597">
              <w:rPr>
                <w:b/>
                <w:bCs/>
                <w:spacing w:val="-2"/>
              </w:rPr>
              <w:t>Information</w:t>
            </w:r>
          </w:p>
        </w:tc>
      </w:tr>
      <w:tr w:rsidR="00C41C20" w:rsidRPr="006C1597" w14:paraId="0F84A27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4D1A862" w14:textId="77777777" w:rsidR="00C41C20" w:rsidRPr="006C1597" w:rsidRDefault="00C41C20" w:rsidP="008B4186">
            <w:pPr>
              <w:pStyle w:val="Outline"/>
              <w:keepNext/>
              <w:tabs>
                <w:tab w:val="left" w:pos="2610"/>
              </w:tabs>
              <w:spacing w:before="60" w:after="60"/>
              <w:ind w:left="0" w:firstLine="0"/>
              <w:rPr>
                <w:spacing w:val="-2"/>
                <w:kern w:val="0"/>
              </w:rPr>
            </w:pPr>
            <w:r w:rsidRPr="006C1597">
              <w:rPr>
                <w:kern w:val="0"/>
              </w:rPr>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1A3572DF" w14:textId="77777777" w:rsidR="00C41C20" w:rsidRPr="006C1597" w:rsidRDefault="00C41C20" w:rsidP="008B4186">
            <w:pPr>
              <w:tabs>
                <w:tab w:val="left" w:pos="2610"/>
              </w:tabs>
              <w:spacing w:before="60" w:after="60"/>
              <w:ind w:left="0" w:firstLine="0"/>
              <w:rPr>
                <w:spacing w:val="-2"/>
              </w:rPr>
            </w:pPr>
          </w:p>
        </w:tc>
      </w:tr>
      <w:tr w:rsidR="00C41C20" w:rsidRPr="006C1597" w14:paraId="01DD4468"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6E5A6834" w14:textId="77777777" w:rsidR="00C41C20" w:rsidRPr="006C1597" w:rsidRDefault="00C41C20" w:rsidP="008B4186">
            <w:pPr>
              <w:pStyle w:val="List"/>
              <w:tabs>
                <w:tab w:val="left" w:pos="864"/>
                <w:tab w:val="left" w:pos="936"/>
                <w:tab w:val="left" w:pos="2610"/>
              </w:tabs>
              <w:spacing w:before="60" w:after="60"/>
              <w:ind w:left="0" w:firstLine="0"/>
              <w:jc w:val="left"/>
              <w:rPr>
                <w:lang w:val="fr-FR"/>
              </w:rPr>
            </w:pPr>
            <w:r>
              <w:rPr>
                <w:lang w:val="fr-FR"/>
              </w:rPr>
              <w:t xml:space="preserve">1. </w:t>
            </w:r>
            <w:r w:rsidRPr="006C15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1D5C8815" w14:textId="34733BAC"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le montant en </w:t>
            </w:r>
            <w:r w:rsidR="00F67D42">
              <w:rPr>
                <w:i/>
                <w:spacing w:val="-2"/>
              </w:rPr>
              <w:t>monnaie nationale</w:t>
            </w:r>
            <w:r w:rsidRPr="006C1597">
              <w:rPr>
                <w:i/>
                <w:spacing w:val="-2"/>
              </w:rPr>
              <w:t xml:space="preserve">, le taux de change et l’équivalent en $ E.U] </w:t>
            </w:r>
          </w:p>
        </w:tc>
      </w:tr>
      <w:tr w:rsidR="00C41C20" w:rsidRPr="006C1597" w14:paraId="38BB790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095F4CB" w14:textId="77777777" w:rsidR="00C41C20" w:rsidRPr="006C1597" w:rsidRDefault="00C41C20" w:rsidP="008B4186">
            <w:pPr>
              <w:pStyle w:val="List"/>
              <w:tabs>
                <w:tab w:val="left" w:pos="864"/>
                <w:tab w:val="left" w:pos="936"/>
                <w:tab w:val="left" w:pos="2610"/>
              </w:tabs>
              <w:spacing w:before="60" w:after="60"/>
              <w:ind w:left="0" w:firstLine="0"/>
              <w:jc w:val="left"/>
              <w:rPr>
                <w:spacing w:val="-2"/>
                <w:lang w:val="fr-FR"/>
              </w:rPr>
            </w:pPr>
            <w:r>
              <w:rPr>
                <w:lang w:val="fr-FR"/>
              </w:rPr>
              <w:t xml:space="preserve">2. </w:t>
            </w:r>
            <w:r w:rsidRPr="006C1597">
              <w:rPr>
                <w:lang w:val="fr-FR"/>
              </w:rPr>
              <w:t xml:space="preserve">Taille physique des ouvrages ou nature </w:t>
            </w:r>
            <w:r w:rsidRPr="006C1597">
              <w:rPr>
                <w:lang w:val="fr-FR"/>
              </w:rPr>
              <w:br/>
              <w:t>de travaux requis</w:t>
            </w:r>
          </w:p>
        </w:tc>
        <w:tc>
          <w:tcPr>
            <w:tcW w:w="5058" w:type="dxa"/>
            <w:tcBorders>
              <w:top w:val="single" w:sz="6" w:space="0" w:color="auto"/>
              <w:left w:val="single" w:sz="6" w:space="0" w:color="auto"/>
              <w:bottom w:val="single" w:sz="6" w:space="0" w:color="auto"/>
              <w:right w:val="single" w:sz="6" w:space="0" w:color="auto"/>
            </w:tcBorders>
          </w:tcPr>
          <w:p w14:paraId="33DCCD44" w14:textId="77777777" w:rsidR="00C41C20" w:rsidRPr="006C1597" w:rsidRDefault="00C41C20" w:rsidP="008B4186">
            <w:pPr>
              <w:tabs>
                <w:tab w:val="left" w:leader="underscore" w:pos="4708"/>
              </w:tabs>
              <w:spacing w:before="60" w:after="60"/>
              <w:ind w:left="0" w:firstLine="0"/>
              <w:jc w:val="left"/>
              <w:rPr>
                <w:spacing w:val="-2"/>
              </w:rPr>
            </w:pPr>
            <w:r w:rsidRPr="006C1597">
              <w:rPr>
                <w:i/>
                <w:iCs/>
                <w:spacing w:val="-2"/>
              </w:rPr>
              <w:t>[indiquer la taille physique des ouvrages / nature de travaux]</w:t>
            </w:r>
            <w:r w:rsidRPr="006C1597">
              <w:t xml:space="preserve"> </w:t>
            </w:r>
          </w:p>
        </w:tc>
      </w:tr>
      <w:tr w:rsidR="00C41C20" w:rsidRPr="006C1597" w14:paraId="127088E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B1FCF47"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lang w:val="fr-FR"/>
              </w:rPr>
              <w:t>Complexité</w:t>
            </w:r>
          </w:p>
        </w:tc>
        <w:tc>
          <w:tcPr>
            <w:tcW w:w="5058" w:type="dxa"/>
            <w:tcBorders>
              <w:top w:val="single" w:sz="6" w:space="0" w:color="auto"/>
              <w:left w:val="single" w:sz="6" w:space="0" w:color="auto"/>
              <w:bottom w:val="single" w:sz="6" w:space="0" w:color="auto"/>
              <w:right w:val="single" w:sz="6" w:space="0" w:color="auto"/>
            </w:tcBorders>
            <w:vAlign w:val="bottom"/>
          </w:tcPr>
          <w:p w14:paraId="5E5F8B51"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5CE1BB32"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241D886"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vAlign w:val="bottom"/>
          </w:tcPr>
          <w:p w14:paraId="331C39CA"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1C3E416D"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5AD76293"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13ED9372" w14:textId="77777777" w:rsidR="00C41C20" w:rsidRPr="006C1597" w:rsidRDefault="00C41C20" w:rsidP="008B4186">
            <w:pPr>
              <w:tabs>
                <w:tab w:val="left" w:pos="2610"/>
              </w:tabs>
              <w:spacing w:before="60" w:after="60"/>
              <w:ind w:left="0" w:firstLine="0"/>
              <w:rPr>
                <w:spacing w:val="-2"/>
              </w:rPr>
            </w:pPr>
          </w:p>
        </w:tc>
      </w:tr>
      <w:tr w:rsidR="00C41C20" w:rsidRPr="006C1597" w14:paraId="257B9A81"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1B60B13E"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Autres caractéristiques</w:t>
            </w:r>
          </w:p>
        </w:tc>
        <w:tc>
          <w:tcPr>
            <w:tcW w:w="5058" w:type="dxa"/>
            <w:tcBorders>
              <w:top w:val="single" w:sz="6" w:space="0" w:color="auto"/>
              <w:left w:val="single" w:sz="6" w:space="0" w:color="auto"/>
              <w:bottom w:val="single" w:sz="6" w:space="0" w:color="auto"/>
              <w:right w:val="single" w:sz="6" w:space="0" w:color="auto"/>
            </w:tcBorders>
          </w:tcPr>
          <w:p w14:paraId="677C454D" w14:textId="5BDFCCAD"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d’autres caractéristiques telles que décrites à la Section VII, Spécification des </w:t>
            </w:r>
            <w:r w:rsidR="006D1D19">
              <w:rPr>
                <w:i/>
                <w:spacing w:val="-2"/>
              </w:rPr>
              <w:t>Ouvrages</w:t>
            </w:r>
            <w:r w:rsidRPr="006C1597">
              <w:rPr>
                <w:i/>
                <w:spacing w:val="-2"/>
              </w:rPr>
              <w:t>]</w:t>
            </w:r>
            <w:r w:rsidRPr="006C1597">
              <w:t xml:space="preserve"> </w:t>
            </w:r>
          </w:p>
        </w:tc>
      </w:tr>
    </w:tbl>
    <w:p w14:paraId="11E30030" w14:textId="77777777" w:rsidR="00C41C20" w:rsidRPr="006C1597" w:rsidRDefault="00C41C20" w:rsidP="00C41C20">
      <w:pPr>
        <w:tabs>
          <w:tab w:val="left" w:pos="2610"/>
        </w:tabs>
      </w:pPr>
    </w:p>
    <w:p w14:paraId="4C8AE330" w14:textId="77777777" w:rsidR="00C41C20" w:rsidRPr="006C1597" w:rsidRDefault="00C41C20" w:rsidP="00C41C20">
      <w:pPr>
        <w:pStyle w:val="Sec4head2"/>
      </w:pPr>
      <w:r w:rsidRPr="006C1597">
        <w:br w:type="page"/>
      </w:r>
      <w:bookmarkStart w:id="603" w:name="_Toc138934661"/>
      <w:bookmarkStart w:id="604" w:name="_Toc206853412"/>
      <w:bookmarkStart w:id="605" w:name="_Toc206853530"/>
      <w:r w:rsidRPr="006C1597">
        <w:lastRenderedPageBreak/>
        <w:t xml:space="preserve">Formulaire EXP – 4.2 </w:t>
      </w:r>
      <w:r>
        <w:t>(</w:t>
      </w:r>
      <w:r w:rsidRPr="006C1597">
        <w:t>b)</w:t>
      </w:r>
      <w:r w:rsidRPr="00A76396">
        <w:t xml:space="preserve"> : </w:t>
      </w:r>
      <w:r w:rsidRPr="00A76396">
        <w:br/>
      </w:r>
      <w:r w:rsidRPr="006C1597">
        <w:t xml:space="preserve">Expérience spécifique </w:t>
      </w:r>
      <w:r w:rsidRPr="006C1597">
        <w:br/>
        <w:t xml:space="preserve">de </w:t>
      </w:r>
      <w:r>
        <w:t>C</w:t>
      </w:r>
      <w:r w:rsidRPr="006C1597">
        <w:t xml:space="preserve">onstruction dans les </w:t>
      </w:r>
      <w:r>
        <w:t>A</w:t>
      </w:r>
      <w:r w:rsidRPr="006C1597">
        <w:t xml:space="preserve">ctivités </w:t>
      </w:r>
      <w:r>
        <w:t>C</w:t>
      </w:r>
      <w:r w:rsidRPr="006C1597">
        <w:t>lés</w:t>
      </w:r>
      <w:bookmarkEnd w:id="603"/>
      <w:bookmarkEnd w:id="604"/>
      <w:bookmarkEnd w:id="605"/>
    </w:p>
    <w:p w14:paraId="073A99A8" w14:textId="77777777" w:rsidR="00C41C20" w:rsidRPr="006130F8" w:rsidRDefault="00C41C20" w:rsidP="00C41C20">
      <w:pPr>
        <w:tabs>
          <w:tab w:val="left" w:pos="2610"/>
        </w:tabs>
        <w:spacing w:after="0"/>
        <w:ind w:right="162"/>
        <w:jc w:val="right"/>
      </w:pPr>
      <w:r w:rsidRPr="006130F8">
        <w:t xml:space="preserve">Nom légal du soumissionnaire : _____________________ </w:t>
      </w:r>
    </w:p>
    <w:p w14:paraId="6E25871D" w14:textId="77777777" w:rsidR="00C41C20" w:rsidRPr="006130F8" w:rsidRDefault="00C41C20" w:rsidP="00C41C20">
      <w:pPr>
        <w:tabs>
          <w:tab w:val="left" w:pos="2610"/>
        </w:tabs>
        <w:spacing w:after="0"/>
        <w:ind w:right="162"/>
        <w:jc w:val="right"/>
      </w:pPr>
      <w:r w:rsidRPr="006130F8">
        <w:t>Date : _________________</w:t>
      </w:r>
    </w:p>
    <w:p w14:paraId="30BD4F82" w14:textId="0E00BDA6" w:rsidR="00C41C20" w:rsidRPr="006130F8" w:rsidRDefault="00C41C20" w:rsidP="00C41C20">
      <w:pPr>
        <w:tabs>
          <w:tab w:val="left" w:pos="2610"/>
        </w:tabs>
        <w:spacing w:after="0"/>
        <w:ind w:right="162"/>
        <w:jc w:val="right"/>
      </w:pPr>
      <w:r w:rsidRPr="006130F8">
        <w:t>Nom légal de la partie au GE/ sous-traitant</w:t>
      </w:r>
      <w:r w:rsidRPr="006130F8">
        <w:rPr>
          <w:rStyle w:val="FootnoteReference"/>
        </w:rPr>
        <w:footnoteReference w:id="41"/>
      </w:r>
      <w:r w:rsidRPr="006130F8">
        <w:t> </w:t>
      </w:r>
      <w:r w:rsidR="00AC5BFC">
        <w:t>(</w:t>
      </w:r>
      <w:r w:rsidR="00B8528B">
        <w:t xml:space="preserve">comme en </w:t>
      </w:r>
      <w:r w:rsidR="00386924">
        <w:t>IS 17)</w:t>
      </w:r>
      <w:r w:rsidRPr="006130F8">
        <w:t xml:space="preserve">: ________________ </w:t>
      </w:r>
    </w:p>
    <w:p w14:paraId="699FFE53" w14:textId="77777777" w:rsidR="00C41C20" w:rsidRDefault="00C41C20" w:rsidP="00C41C20">
      <w:pPr>
        <w:tabs>
          <w:tab w:val="left" w:pos="2610"/>
        </w:tabs>
        <w:spacing w:after="0"/>
        <w:ind w:right="162"/>
        <w:jc w:val="right"/>
      </w:pPr>
      <w:r w:rsidRPr="006130F8">
        <w:t>No. AO : _____________</w:t>
      </w:r>
    </w:p>
    <w:p w14:paraId="39EC96A9" w14:textId="77777777" w:rsidR="00C41C20" w:rsidRDefault="00C41C20" w:rsidP="00C41C20">
      <w:pPr>
        <w:tabs>
          <w:tab w:val="left" w:pos="2610"/>
        </w:tabs>
        <w:spacing w:after="0"/>
        <w:ind w:right="162"/>
        <w:jc w:val="right"/>
      </w:pPr>
      <w:r>
        <w:t>Page _______ de _____ pages</w:t>
      </w:r>
    </w:p>
    <w:p w14:paraId="445CA96F" w14:textId="77777777" w:rsidR="00C41C20" w:rsidRPr="006130F8" w:rsidRDefault="00C41C20" w:rsidP="00C41C20">
      <w:pPr>
        <w:tabs>
          <w:tab w:val="left" w:pos="2610"/>
        </w:tabs>
        <w:spacing w:after="0"/>
        <w:ind w:right="162"/>
        <w:jc w:val="right"/>
      </w:pPr>
    </w:p>
    <w:p w14:paraId="31DCF193" w14:textId="11E97C83" w:rsidR="00C41C20" w:rsidRPr="006C1597" w:rsidRDefault="00C41C20" w:rsidP="00C41C20">
      <w:pPr>
        <w:tabs>
          <w:tab w:val="left" w:pos="2610"/>
          <w:tab w:val="right" w:pos="9090"/>
        </w:tabs>
        <w:ind w:left="0" w:right="162" w:firstLine="0"/>
      </w:pPr>
      <w:r w:rsidRPr="006C1597">
        <w:t xml:space="preserve">Tout </w:t>
      </w:r>
      <w:r w:rsidR="00415A83">
        <w:t>Sous-Traitant spécialisé</w:t>
      </w:r>
      <w:r w:rsidRPr="006C1597">
        <w:t xml:space="preserve"> doit compléter ce formulaire en application des articles 34.2 et 34.3 des IS et de la Section III, </w:t>
      </w:r>
      <w:r>
        <w:t>C</w:t>
      </w:r>
      <w:r w:rsidRPr="006C1597">
        <w:t>ritère</w:t>
      </w:r>
      <w:r>
        <w:t>s de Qualification</w:t>
      </w:r>
      <w:r w:rsidRPr="006C1597">
        <w:t xml:space="preserve"> </w:t>
      </w:r>
      <w:r>
        <w:t xml:space="preserve">et Exigences, Sous-Critère </w:t>
      </w:r>
      <w:r w:rsidRPr="006C1597">
        <w:t>4.2.</w:t>
      </w:r>
    </w:p>
    <w:p w14:paraId="042C5D9C" w14:textId="77777777" w:rsidR="00C41C20" w:rsidRPr="006C1597" w:rsidRDefault="00C41C20" w:rsidP="00C41C20">
      <w:pPr>
        <w:tabs>
          <w:tab w:val="left" w:leader="underscore" w:pos="5954"/>
        </w:tabs>
        <w:spacing w:before="240"/>
        <w:ind w:right="162"/>
        <w:rPr>
          <w:i/>
        </w:rPr>
      </w:pPr>
      <w:r w:rsidRPr="006C1597">
        <w:t xml:space="preserve">1. Activité </w:t>
      </w:r>
      <w:r>
        <w:t>C</w:t>
      </w:r>
      <w:r w:rsidRPr="006C1597">
        <w:t xml:space="preserve">lé No. 1 : </w:t>
      </w:r>
      <w:r w:rsidRPr="006C1597">
        <w:tab/>
      </w:r>
    </w:p>
    <w:tbl>
      <w:tblPr>
        <w:tblW w:w="9540" w:type="dxa"/>
        <w:tblInd w:w="72" w:type="dxa"/>
        <w:tblLayout w:type="fixed"/>
        <w:tblCellMar>
          <w:left w:w="72" w:type="dxa"/>
          <w:right w:w="72" w:type="dxa"/>
        </w:tblCellMar>
        <w:tblLook w:val="0000" w:firstRow="0" w:lastRow="0" w:firstColumn="0" w:lastColumn="0" w:noHBand="0" w:noVBand="0"/>
      </w:tblPr>
      <w:tblGrid>
        <w:gridCol w:w="3600"/>
        <w:gridCol w:w="1710"/>
        <w:gridCol w:w="450"/>
        <w:gridCol w:w="1170"/>
        <w:gridCol w:w="1440"/>
        <w:gridCol w:w="1170"/>
      </w:tblGrid>
      <w:tr w:rsidR="00C41C20" w:rsidRPr="006C1597" w14:paraId="0A1845CD" w14:textId="77777777" w:rsidTr="008B4186">
        <w:trPr>
          <w:cantSplit/>
          <w:tblHeader/>
        </w:trPr>
        <w:tc>
          <w:tcPr>
            <w:tcW w:w="3600" w:type="dxa"/>
            <w:tcBorders>
              <w:top w:val="single" w:sz="6" w:space="0" w:color="auto"/>
              <w:left w:val="single" w:sz="6" w:space="0" w:color="auto"/>
              <w:bottom w:val="single" w:sz="6" w:space="0" w:color="auto"/>
              <w:right w:val="single" w:sz="6" w:space="0" w:color="auto"/>
            </w:tcBorders>
          </w:tcPr>
          <w:p w14:paraId="350FEEE8" w14:textId="77777777" w:rsidR="00C41C20" w:rsidRPr="006C1597" w:rsidRDefault="00C41C20" w:rsidP="008B4186">
            <w:pPr>
              <w:tabs>
                <w:tab w:val="left" w:pos="2610"/>
              </w:tabs>
              <w:spacing w:before="60" w:after="60"/>
              <w:ind w:left="0" w:firstLine="0"/>
              <w:rPr>
                <w:spacing w:val="-2"/>
                <w:sz w:val="28"/>
              </w:rPr>
            </w:pPr>
          </w:p>
        </w:tc>
        <w:tc>
          <w:tcPr>
            <w:tcW w:w="5940" w:type="dxa"/>
            <w:gridSpan w:val="5"/>
            <w:tcBorders>
              <w:top w:val="single" w:sz="6" w:space="0" w:color="auto"/>
              <w:left w:val="single" w:sz="6" w:space="0" w:color="auto"/>
              <w:bottom w:val="single" w:sz="6" w:space="0" w:color="auto"/>
              <w:right w:val="single" w:sz="6" w:space="0" w:color="auto"/>
            </w:tcBorders>
          </w:tcPr>
          <w:p w14:paraId="3F4D0DD4" w14:textId="77777777" w:rsidR="00C41C20" w:rsidRPr="006C1597" w:rsidRDefault="00C41C20" w:rsidP="008B4186">
            <w:pPr>
              <w:tabs>
                <w:tab w:val="left" w:pos="2610"/>
              </w:tabs>
              <w:spacing w:before="60" w:after="60"/>
              <w:ind w:left="0" w:firstLine="0"/>
              <w:jc w:val="center"/>
              <w:rPr>
                <w:spacing w:val="-2"/>
                <w:sz w:val="28"/>
              </w:rPr>
            </w:pPr>
            <w:r w:rsidRPr="006C1597">
              <w:rPr>
                <w:b/>
                <w:bCs/>
                <w:spacing w:val="-2"/>
              </w:rPr>
              <w:t>Information</w:t>
            </w:r>
          </w:p>
        </w:tc>
      </w:tr>
      <w:tr w:rsidR="00C41C20" w:rsidRPr="006C1597" w14:paraId="1FF38A03"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03A7D65" w14:textId="77777777" w:rsidR="00C41C20" w:rsidRPr="006C1597" w:rsidRDefault="00C41C20" w:rsidP="008B4186">
            <w:pPr>
              <w:tabs>
                <w:tab w:val="left" w:pos="2610"/>
              </w:tabs>
              <w:spacing w:before="60" w:after="60"/>
              <w:ind w:left="0" w:firstLine="0"/>
            </w:pPr>
            <w:r w:rsidRPr="006C1597">
              <w:t>Identification du marché</w:t>
            </w:r>
          </w:p>
        </w:tc>
        <w:tc>
          <w:tcPr>
            <w:tcW w:w="5940" w:type="dxa"/>
            <w:gridSpan w:val="5"/>
            <w:tcBorders>
              <w:top w:val="single" w:sz="6" w:space="0" w:color="auto"/>
              <w:left w:val="single" w:sz="6" w:space="0" w:color="auto"/>
              <w:bottom w:val="single" w:sz="6" w:space="0" w:color="auto"/>
              <w:right w:val="single" w:sz="6" w:space="0" w:color="auto"/>
            </w:tcBorders>
          </w:tcPr>
          <w:p w14:paraId="3EE9872C"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7CA2CE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D026590" w14:textId="77777777" w:rsidR="00C41C20" w:rsidRPr="006C1597" w:rsidRDefault="00C41C20" w:rsidP="008B4186">
            <w:pPr>
              <w:tabs>
                <w:tab w:val="left" w:pos="2610"/>
              </w:tabs>
              <w:spacing w:before="60" w:after="60"/>
              <w:ind w:left="0" w:firstLine="0"/>
            </w:pPr>
            <w:r w:rsidRPr="006C1597">
              <w:t>Date d’attribution</w:t>
            </w:r>
          </w:p>
        </w:tc>
        <w:tc>
          <w:tcPr>
            <w:tcW w:w="2160" w:type="dxa"/>
            <w:gridSpan w:val="2"/>
            <w:tcBorders>
              <w:top w:val="single" w:sz="6" w:space="0" w:color="auto"/>
              <w:left w:val="nil"/>
              <w:bottom w:val="single" w:sz="6" w:space="0" w:color="auto"/>
              <w:right w:val="nil"/>
            </w:tcBorders>
          </w:tcPr>
          <w:p w14:paraId="3FFF224D"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39D3A769"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9BA296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722977E0" w14:textId="77777777" w:rsidR="00C41C20" w:rsidRPr="006C1597" w:rsidRDefault="00C41C20" w:rsidP="008B4186">
            <w:pPr>
              <w:tabs>
                <w:tab w:val="left" w:pos="2610"/>
              </w:tabs>
              <w:spacing w:before="60" w:after="60"/>
              <w:ind w:left="0" w:firstLine="0"/>
            </w:pPr>
            <w:r w:rsidRPr="006C1597">
              <w:t>Date d’achèvement</w:t>
            </w:r>
          </w:p>
        </w:tc>
        <w:tc>
          <w:tcPr>
            <w:tcW w:w="2160" w:type="dxa"/>
            <w:gridSpan w:val="2"/>
            <w:tcBorders>
              <w:top w:val="single" w:sz="6" w:space="0" w:color="auto"/>
              <w:left w:val="nil"/>
              <w:bottom w:val="single" w:sz="6" w:space="0" w:color="auto"/>
              <w:right w:val="nil"/>
            </w:tcBorders>
          </w:tcPr>
          <w:p w14:paraId="3BE8C409"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6BB56A41"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49D7CE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5D38D4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710" w:type="dxa"/>
            <w:tcBorders>
              <w:top w:val="single" w:sz="6" w:space="0" w:color="auto"/>
              <w:left w:val="nil"/>
              <w:bottom w:val="single" w:sz="6" w:space="0" w:color="auto"/>
              <w:right w:val="single" w:sz="6" w:space="0" w:color="auto"/>
            </w:tcBorders>
            <w:vAlign w:val="bottom"/>
          </w:tcPr>
          <w:p w14:paraId="7FDF47A9" w14:textId="77777777" w:rsidR="00C41C20" w:rsidRPr="006C1597" w:rsidRDefault="00C41C20" w:rsidP="008B4186">
            <w:pPr>
              <w:tabs>
                <w:tab w:val="left" w:pos="2610"/>
              </w:tabs>
              <w:spacing w:before="60" w:after="60" w:line="280" w:lineRule="exact"/>
              <w:ind w:left="0" w:firstLine="0"/>
              <w:jc w:val="center"/>
            </w:pPr>
            <w:r w:rsidRPr="006C1597">
              <w:t>Entrepreneur</w:t>
            </w:r>
          </w:p>
          <w:p w14:paraId="33CD160E" w14:textId="77777777" w:rsidR="00C41C20" w:rsidRPr="006C1597" w:rsidRDefault="00C41C20" w:rsidP="008B4186">
            <w:pPr>
              <w:tabs>
                <w:tab w:val="left" w:pos="2610"/>
              </w:tabs>
              <w:spacing w:before="60" w:after="60" w:line="280" w:lineRule="exact"/>
              <w:ind w:left="0" w:firstLine="0"/>
              <w:jc w:val="center"/>
              <w:rPr>
                <w:sz w:val="36"/>
              </w:rPr>
            </w:pPr>
            <w:r w:rsidRPr="006C1597">
              <w:rPr>
                <w:szCs w:val="24"/>
              </w:rPr>
              <w:sym w:font="Wingdings" w:char="F06F"/>
            </w:r>
          </w:p>
        </w:tc>
        <w:tc>
          <w:tcPr>
            <w:tcW w:w="1620" w:type="dxa"/>
            <w:gridSpan w:val="2"/>
            <w:tcBorders>
              <w:top w:val="single" w:sz="6" w:space="0" w:color="auto"/>
              <w:left w:val="nil"/>
              <w:bottom w:val="single" w:sz="6" w:space="0" w:color="auto"/>
              <w:right w:val="single" w:sz="6" w:space="0" w:color="auto"/>
            </w:tcBorders>
            <w:vAlign w:val="bottom"/>
          </w:tcPr>
          <w:p w14:paraId="5DD3F412" w14:textId="77777777" w:rsidR="00C41C20" w:rsidRPr="006C1597" w:rsidRDefault="00C41C20" w:rsidP="008B4186">
            <w:pPr>
              <w:tabs>
                <w:tab w:val="left" w:pos="2610"/>
              </w:tabs>
              <w:spacing w:before="60" w:after="60"/>
              <w:ind w:left="0" w:firstLine="0"/>
              <w:jc w:val="center"/>
            </w:pPr>
            <w:r w:rsidRPr="006C1597">
              <w:t xml:space="preserve">Membre d’un </w:t>
            </w:r>
            <w:r>
              <w:t>GE</w:t>
            </w:r>
          </w:p>
          <w:p w14:paraId="27474057" w14:textId="77777777" w:rsidR="00C41C20" w:rsidRPr="006C1597" w:rsidRDefault="00C41C20" w:rsidP="008B4186">
            <w:pPr>
              <w:tabs>
                <w:tab w:val="left" w:pos="2610"/>
              </w:tabs>
              <w:spacing w:before="60" w:after="60" w:line="280" w:lineRule="exact"/>
              <w:ind w:left="0" w:firstLine="0"/>
              <w:jc w:val="center"/>
              <w:rPr>
                <w:spacing w:val="-2"/>
                <w:sz w:val="36"/>
              </w:rPr>
            </w:pPr>
            <w:r w:rsidRPr="006C1597">
              <w:rPr>
                <w:szCs w:val="24"/>
              </w:rPr>
              <w:sym w:font="Wingdings" w:char="F06F"/>
            </w:r>
          </w:p>
        </w:tc>
        <w:tc>
          <w:tcPr>
            <w:tcW w:w="1440" w:type="dxa"/>
            <w:tcBorders>
              <w:top w:val="single" w:sz="6" w:space="0" w:color="auto"/>
              <w:left w:val="single" w:sz="6" w:space="0" w:color="auto"/>
              <w:bottom w:val="single" w:sz="6" w:space="0" w:color="auto"/>
              <w:right w:val="single" w:sz="6" w:space="0" w:color="auto"/>
            </w:tcBorders>
          </w:tcPr>
          <w:p w14:paraId="737C0F5C" w14:textId="77777777" w:rsidR="00C41C20" w:rsidRDefault="00C41C20" w:rsidP="008B4186">
            <w:pPr>
              <w:tabs>
                <w:tab w:val="left" w:pos="2610"/>
              </w:tabs>
              <w:spacing w:before="60" w:after="60"/>
              <w:ind w:left="0" w:firstLine="0"/>
              <w:jc w:val="center"/>
            </w:pPr>
          </w:p>
          <w:p w14:paraId="796640BE" w14:textId="77777777" w:rsidR="00C41C20" w:rsidRPr="006C1597" w:rsidRDefault="00C41C20" w:rsidP="008B4186">
            <w:pPr>
              <w:tabs>
                <w:tab w:val="left" w:pos="2610"/>
              </w:tabs>
              <w:spacing w:before="60" w:after="60"/>
              <w:ind w:left="0" w:firstLine="0"/>
              <w:jc w:val="center"/>
            </w:pPr>
            <w:r>
              <w:t>Ensemblier</w:t>
            </w:r>
          </w:p>
          <w:p w14:paraId="62CEB0D5" w14:textId="77777777" w:rsidR="00C41C20" w:rsidRPr="006C1597" w:rsidRDefault="00C41C20" w:rsidP="008B4186">
            <w:pPr>
              <w:tabs>
                <w:tab w:val="left" w:pos="2610"/>
              </w:tabs>
              <w:spacing w:before="60" w:after="60" w:line="280" w:lineRule="exact"/>
              <w:ind w:left="0" w:firstLine="0"/>
              <w:jc w:val="center"/>
            </w:pPr>
            <w:r w:rsidRPr="006C1597">
              <w:rPr>
                <w:szCs w:val="24"/>
              </w:rPr>
              <w:sym w:font="Wingdings" w:char="F06F"/>
            </w:r>
          </w:p>
        </w:tc>
        <w:tc>
          <w:tcPr>
            <w:tcW w:w="1170" w:type="dxa"/>
            <w:tcBorders>
              <w:top w:val="single" w:sz="6" w:space="0" w:color="auto"/>
              <w:left w:val="single" w:sz="6" w:space="0" w:color="auto"/>
              <w:bottom w:val="single" w:sz="6" w:space="0" w:color="auto"/>
              <w:right w:val="single" w:sz="4" w:space="0" w:color="auto"/>
            </w:tcBorders>
            <w:vAlign w:val="bottom"/>
          </w:tcPr>
          <w:p w14:paraId="2E62C64E" w14:textId="77777777" w:rsidR="00C41C20" w:rsidRPr="006C1597" w:rsidRDefault="00C41C20" w:rsidP="008B4186">
            <w:pPr>
              <w:tabs>
                <w:tab w:val="left" w:pos="2610"/>
              </w:tabs>
              <w:spacing w:before="60" w:after="60" w:line="280" w:lineRule="exact"/>
              <w:ind w:left="0" w:firstLine="0"/>
              <w:jc w:val="center"/>
            </w:pPr>
            <w:r w:rsidRPr="006C1597">
              <w:t>Sous-traitant</w:t>
            </w:r>
          </w:p>
          <w:p w14:paraId="1E5E5988" w14:textId="77777777" w:rsidR="00C41C20" w:rsidRPr="006C1597" w:rsidRDefault="00C41C20" w:rsidP="008B4186">
            <w:pPr>
              <w:tabs>
                <w:tab w:val="left" w:pos="2610"/>
              </w:tabs>
              <w:spacing w:before="60" w:after="60" w:line="280" w:lineRule="exact"/>
              <w:ind w:left="0" w:firstLine="0"/>
              <w:jc w:val="center"/>
              <w:rPr>
                <w:b/>
                <w:bCs/>
                <w:spacing w:val="-2"/>
                <w:sz w:val="36"/>
              </w:rPr>
            </w:pPr>
            <w:r w:rsidRPr="006C1597">
              <w:rPr>
                <w:szCs w:val="24"/>
              </w:rPr>
              <w:sym w:font="Wingdings" w:char="F06F"/>
            </w:r>
          </w:p>
        </w:tc>
      </w:tr>
      <w:tr w:rsidR="00C41C20" w:rsidRPr="006C1597" w14:paraId="0BEB557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8CDF3ED" w14:textId="77777777" w:rsidR="00C41C20" w:rsidRPr="006C1597" w:rsidRDefault="00C41C20" w:rsidP="008B4186">
            <w:pPr>
              <w:tabs>
                <w:tab w:val="left" w:pos="2610"/>
              </w:tabs>
              <w:spacing w:before="60" w:after="60"/>
              <w:ind w:left="0" w:firstLine="0"/>
            </w:pPr>
            <w:r w:rsidRPr="006C1597">
              <w:t>Montant total du marché</w:t>
            </w:r>
          </w:p>
        </w:tc>
        <w:tc>
          <w:tcPr>
            <w:tcW w:w="3330" w:type="dxa"/>
            <w:gridSpan w:val="3"/>
            <w:tcBorders>
              <w:top w:val="single" w:sz="6" w:space="0" w:color="auto"/>
              <w:left w:val="nil"/>
              <w:bottom w:val="single" w:sz="6" w:space="0" w:color="auto"/>
              <w:right w:val="single" w:sz="6" w:space="0" w:color="auto"/>
            </w:tcBorders>
          </w:tcPr>
          <w:p w14:paraId="2013998D" w14:textId="77777777" w:rsidR="00C41C20" w:rsidRPr="006C1597" w:rsidRDefault="00C41C20" w:rsidP="008B4186">
            <w:pPr>
              <w:tabs>
                <w:tab w:val="left" w:pos="2610"/>
              </w:tabs>
              <w:spacing w:before="60" w:after="60"/>
              <w:ind w:left="0" w:firstLine="0"/>
              <w:jc w:val="left"/>
            </w:pPr>
            <w:r w:rsidRPr="006C1597">
              <w:rPr>
                <w:i/>
              </w:rPr>
              <w:t xml:space="preserve">[insérer le montant total du marché en les monnaies du marché] </w:t>
            </w:r>
          </w:p>
        </w:tc>
        <w:tc>
          <w:tcPr>
            <w:tcW w:w="1440" w:type="dxa"/>
            <w:tcBorders>
              <w:top w:val="single" w:sz="6" w:space="0" w:color="auto"/>
              <w:left w:val="single" w:sz="6" w:space="0" w:color="auto"/>
              <w:bottom w:val="single" w:sz="6" w:space="0" w:color="auto"/>
              <w:right w:val="single" w:sz="6" w:space="0" w:color="auto"/>
            </w:tcBorders>
          </w:tcPr>
          <w:p w14:paraId="2AF67085" w14:textId="77777777" w:rsidR="00C41C20" w:rsidRPr="006C1597" w:rsidRDefault="00C41C20" w:rsidP="008B4186">
            <w:pPr>
              <w:tabs>
                <w:tab w:val="left" w:pos="2610"/>
              </w:tabs>
              <w:spacing w:before="60" w:after="60"/>
              <w:ind w:left="0" w:firstLine="0"/>
              <w:jc w:val="left"/>
              <w:rPr>
                <w:i/>
              </w:rPr>
            </w:pPr>
          </w:p>
        </w:tc>
        <w:tc>
          <w:tcPr>
            <w:tcW w:w="1170" w:type="dxa"/>
            <w:tcBorders>
              <w:top w:val="single" w:sz="6" w:space="0" w:color="auto"/>
              <w:left w:val="single" w:sz="6" w:space="0" w:color="auto"/>
              <w:bottom w:val="single" w:sz="6" w:space="0" w:color="auto"/>
              <w:right w:val="single" w:sz="6" w:space="0" w:color="auto"/>
            </w:tcBorders>
          </w:tcPr>
          <w:p w14:paraId="4B475DEE" w14:textId="77777777" w:rsidR="00C41C20" w:rsidRPr="006C1597" w:rsidRDefault="00C41C20" w:rsidP="008B4186">
            <w:pPr>
              <w:tabs>
                <w:tab w:val="left" w:pos="2610"/>
              </w:tabs>
              <w:spacing w:before="60" w:after="60"/>
              <w:ind w:left="0" w:firstLine="0"/>
              <w:jc w:val="left"/>
            </w:pPr>
            <w:r w:rsidRPr="006C1597">
              <w:rPr>
                <w:i/>
              </w:rPr>
              <w:t>$E.U.</w:t>
            </w:r>
          </w:p>
        </w:tc>
      </w:tr>
      <w:tr w:rsidR="00C41C20" w:rsidRPr="006C1597" w14:paraId="7172F599"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3AA68C" w14:textId="77777777" w:rsidR="00C41C20" w:rsidRPr="006C1597" w:rsidRDefault="00C41C20" w:rsidP="008B4186">
            <w:pPr>
              <w:tabs>
                <w:tab w:val="left" w:pos="2610"/>
              </w:tabs>
              <w:spacing w:before="60" w:after="60"/>
              <w:ind w:left="0" w:firstLine="0"/>
              <w:jc w:val="left"/>
            </w:pPr>
            <w:r w:rsidRPr="006C1597">
              <w:t>Quantité (volume ou taux de production, le cas échéant) mise en œuvre dans le cadre du marché par an (ou toute autre période inférieure à un an)</w:t>
            </w:r>
          </w:p>
        </w:tc>
        <w:tc>
          <w:tcPr>
            <w:tcW w:w="1710" w:type="dxa"/>
            <w:tcBorders>
              <w:top w:val="single" w:sz="6" w:space="0" w:color="auto"/>
              <w:left w:val="nil"/>
              <w:bottom w:val="single" w:sz="6" w:space="0" w:color="auto"/>
              <w:right w:val="single" w:sz="6" w:space="0" w:color="auto"/>
            </w:tcBorders>
            <w:vAlign w:val="bottom"/>
          </w:tcPr>
          <w:p w14:paraId="0B142D6B" w14:textId="77777777" w:rsidR="00C41C20" w:rsidRPr="006C1597" w:rsidRDefault="00C41C20" w:rsidP="008B4186">
            <w:pPr>
              <w:tabs>
                <w:tab w:val="left" w:pos="2610"/>
              </w:tabs>
              <w:spacing w:before="60" w:after="60"/>
              <w:ind w:left="0" w:firstLine="0"/>
              <w:jc w:val="center"/>
            </w:pPr>
            <w:r w:rsidRPr="006C1597">
              <w:t>Quantité totale dans le cadre du marché</w:t>
            </w:r>
            <w:r w:rsidRPr="006C1597">
              <w:br/>
              <w:t>(i)</w:t>
            </w:r>
          </w:p>
        </w:tc>
        <w:tc>
          <w:tcPr>
            <w:tcW w:w="1620" w:type="dxa"/>
            <w:gridSpan w:val="2"/>
            <w:tcBorders>
              <w:top w:val="single" w:sz="6" w:space="0" w:color="auto"/>
              <w:left w:val="single" w:sz="6" w:space="0" w:color="auto"/>
              <w:bottom w:val="single" w:sz="6" w:space="0" w:color="auto"/>
              <w:right w:val="single" w:sz="6" w:space="0" w:color="auto"/>
            </w:tcBorders>
            <w:vAlign w:val="bottom"/>
          </w:tcPr>
          <w:p w14:paraId="201F0C35" w14:textId="77777777" w:rsidR="00C41C20" w:rsidRPr="006C1597" w:rsidRDefault="00C41C20" w:rsidP="008B4186">
            <w:pPr>
              <w:tabs>
                <w:tab w:val="left" w:pos="2610"/>
              </w:tabs>
              <w:spacing w:before="60" w:after="60"/>
              <w:ind w:left="0" w:firstLine="0"/>
              <w:jc w:val="center"/>
            </w:pPr>
            <w:r w:rsidRPr="006C1597">
              <w:t xml:space="preserve">Pourcentage de participation </w:t>
            </w:r>
            <w:r w:rsidRPr="006C1597">
              <w:br/>
              <w:t>(ii)</w:t>
            </w:r>
          </w:p>
        </w:tc>
        <w:tc>
          <w:tcPr>
            <w:tcW w:w="1440" w:type="dxa"/>
            <w:tcBorders>
              <w:top w:val="single" w:sz="6" w:space="0" w:color="auto"/>
              <w:left w:val="single" w:sz="6" w:space="0" w:color="auto"/>
              <w:bottom w:val="single" w:sz="6" w:space="0" w:color="auto"/>
              <w:right w:val="single" w:sz="6" w:space="0" w:color="auto"/>
            </w:tcBorders>
          </w:tcPr>
          <w:p w14:paraId="622418C8" w14:textId="77777777" w:rsidR="00C41C20" w:rsidRPr="006C1597" w:rsidRDefault="00C41C20" w:rsidP="008B4186">
            <w:pPr>
              <w:tabs>
                <w:tab w:val="left" w:pos="2610"/>
              </w:tabs>
              <w:spacing w:before="60" w:after="60"/>
              <w:ind w:left="0" w:firstLine="0"/>
              <w:jc w:val="center"/>
            </w:pPr>
          </w:p>
        </w:tc>
        <w:tc>
          <w:tcPr>
            <w:tcW w:w="1170" w:type="dxa"/>
            <w:tcBorders>
              <w:top w:val="single" w:sz="6" w:space="0" w:color="auto"/>
              <w:left w:val="single" w:sz="6" w:space="0" w:color="auto"/>
              <w:bottom w:val="single" w:sz="6" w:space="0" w:color="auto"/>
              <w:right w:val="single" w:sz="6" w:space="0" w:color="auto"/>
            </w:tcBorders>
            <w:vAlign w:val="bottom"/>
          </w:tcPr>
          <w:p w14:paraId="1DD78E18" w14:textId="77777777" w:rsidR="00C41C20" w:rsidRPr="006C1597" w:rsidRDefault="00C41C20" w:rsidP="008B4186">
            <w:pPr>
              <w:tabs>
                <w:tab w:val="left" w:pos="2610"/>
              </w:tabs>
              <w:spacing w:before="60" w:after="60"/>
              <w:ind w:left="0" w:firstLine="0"/>
              <w:jc w:val="center"/>
            </w:pPr>
            <w:r w:rsidRPr="006C1597">
              <w:t>Quantité effective mise en œuvre</w:t>
            </w:r>
            <w:r w:rsidRPr="006C1597">
              <w:br/>
              <w:t>(i) x (ii)</w:t>
            </w:r>
          </w:p>
        </w:tc>
      </w:tr>
      <w:tr w:rsidR="00C41C20" w:rsidRPr="006C1597" w14:paraId="006FDE6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244E857" w14:textId="77777777" w:rsidR="00C41C20" w:rsidRPr="006C1597" w:rsidRDefault="00C41C20" w:rsidP="008B4186">
            <w:pPr>
              <w:tabs>
                <w:tab w:val="left" w:pos="2610"/>
              </w:tabs>
              <w:spacing w:before="60" w:after="60"/>
              <w:ind w:left="0" w:firstLine="0"/>
            </w:pPr>
            <w:r w:rsidRPr="006C1597">
              <w:t>1</w:t>
            </w:r>
            <w:r w:rsidRPr="006C1597">
              <w:rPr>
                <w:vertAlign w:val="superscript"/>
              </w:rPr>
              <w:t>ère</w:t>
            </w:r>
            <w:r w:rsidRPr="006C1597">
              <w:t xml:space="preserve"> année</w:t>
            </w:r>
          </w:p>
        </w:tc>
        <w:tc>
          <w:tcPr>
            <w:tcW w:w="1710" w:type="dxa"/>
            <w:tcBorders>
              <w:top w:val="single" w:sz="6" w:space="0" w:color="auto"/>
              <w:left w:val="nil"/>
              <w:bottom w:val="single" w:sz="6" w:space="0" w:color="auto"/>
              <w:right w:val="single" w:sz="6" w:space="0" w:color="auto"/>
            </w:tcBorders>
          </w:tcPr>
          <w:p w14:paraId="089231E4"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B90BAF6"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2A6165FB"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5921656" w14:textId="77777777" w:rsidR="00C41C20" w:rsidRPr="006C1597" w:rsidRDefault="00C41C20" w:rsidP="008B4186">
            <w:pPr>
              <w:tabs>
                <w:tab w:val="left" w:pos="2610"/>
              </w:tabs>
              <w:spacing w:before="60" w:after="60"/>
              <w:ind w:left="0" w:firstLine="0"/>
            </w:pPr>
          </w:p>
        </w:tc>
      </w:tr>
      <w:tr w:rsidR="00C41C20" w:rsidRPr="006C1597" w14:paraId="693C5AE1"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B2C989" w14:textId="77777777" w:rsidR="00C41C20" w:rsidRPr="006C1597" w:rsidRDefault="00C41C20" w:rsidP="008B4186">
            <w:pPr>
              <w:tabs>
                <w:tab w:val="left" w:pos="2610"/>
              </w:tabs>
              <w:spacing w:before="60" w:after="60"/>
              <w:ind w:left="0" w:firstLine="0"/>
            </w:pPr>
            <w:r w:rsidRPr="006C1597">
              <w:t>2</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0BEA839C"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3EC7B9C2"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0F2E2943"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8F1A463" w14:textId="77777777" w:rsidR="00C41C20" w:rsidRPr="006C1597" w:rsidRDefault="00C41C20" w:rsidP="008B4186">
            <w:pPr>
              <w:tabs>
                <w:tab w:val="left" w:pos="2610"/>
              </w:tabs>
              <w:spacing w:before="60" w:after="60"/>
              <w:ind w:left="0" w:firstLine="0"/>
            </w:pPr>
          </w:p>
        </w:tc>
      </w:tr>
      <w:tr w:rsidR="00C41C20" w:rsidRPr="006C1597" w14:paraId="293079EB"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B775FC0" w14:textId="77777777" w:rsidR="00C41C20" w:rsidRPr="006C1597" w:rsidRDefault="00C41C20" w:rsidP="008B4186">
            <w:pPr>
              <w:tabs>
                <w:tab w:val="left" w:pos="2610"/>
              </w:tabs>
              <w:spacing w:before="60" w:after="60"/>
              <w:ind w:left="0" w:firstLine="0"/>
            </w:pPr>
            <w:r w:rsidRPr="006C1597">
              <w:t>3</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3DA125D0"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A3466F7"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775EF9BA"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119F5945" w14:textId="77777777" w:rsidR="00C41C20" w:rsidRPr="006C1597" w:rsidRDefault="00C41C20" w:rsidP="008B4186">
            <w:pPr>
              <w:tabs>
                <w:tab w:val="left" w:pos="2610"/>
              </w:tabs>
              <w:spacing w:before="60" w:after="60"/>
              <w:ind w:left="0" w:firstLine="0"/>
            </w:pPr>
          </w:p>
        </w:tc>
      </w:tr>
      <w:tr w:rsidR="00C41C20" w:rsidRPr="006C1597" w14:paraId="3B42F8B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3C1FBA5" w14:textId="77777777" w:rsidR="00C41C20" w:rsidRPr="006C1597" w:rsidRDefault="00C41C20" w:rsidP="008B4186">
            <w:pPr>
              <w:tabs>
                <w:tab w:val="left" w:pos="2610"/>
              </w:tabs>
              <w:spacing w:before="60" w:after="60"/>
              <w:ind w:left="0" w:firstLine="0"/>
            </w:pPr>
            <w:r w:rsidRPr="006C1597">
              <w:t>4</w:t>
            </w:r>
            <w:r w:rsidRPr="006C1597">
              <w:rPr>
                <w:vertAlign w:val="superscript"/>
              </w:rPr>
              <w:t>ème</w:t>
            </w:r>
            <w:r w:rsidRPr="006C1597">
              <w:t xml:space="preserve"> année</w:t>
            </w:r>
          </w:p>
        </w:tc>
        <w:tc>
          <w:tcPr>
            <w:tcW w:w="5940" w:type="dxa"/>
            <w:gridSpan w:val="5"/>
            <w:tcBorders>
              <w:top w:val="single" w:sz="6" w:space="0" w:color="auto"/>
              <w:left w:val="nil"/>
              <w:bottom w:val="single" w:sz="6" w:space="0" w:color="auto"/>
              <w:right w:val="single" w:sz="6" w:space="0" w:color="auto"/>
            </w:tcBorders>
          </w:tcPr>
          <w:p w14:paraId="03DFC987" w14:textId="77777777" w:rsidR="00C41C20" w:rsidRPr="006C1597" w:rsidRDefault="00C41C20" w:rsidP="008B4186">
            <w:pPr>
              <w:tabs>
                <w:tab w:val="left" w:pos="2610"/>
              </w:tabs>
              <w:spacing w:before="60" w:after="60"/>
              <w:ind w:left="0" w:firstLine="0"/>
            </w:pPr>
          </w:p>
        </w:tc>
      </w:tr>
      <w:tr w:rsidR="00C41C20" w:rsidRPr="006C1597" w14:paraId="6671ADBD" w14:textId="77777777" w:rsidTr="008B4186">
        <w:trPr>
          <w:cantSplit/>
          <w:trHeight w:val="501"/>
        </w:trPr>
        <w:tc>
          <w:tcPr>
            <w:tcW w:w="3600" w:type="dxa"/>
            <w:tcBorders>
              <w:top w:val="single" w:sz="6" w:space="0" w:color="auto"/>
              <w:left w:val="single" w:sz="6" w:space="0" w:color="auto"/>
              <w:bottom w:val="single" w:sz="6" w:space="0" w:color="auto"/>
              <w:right w:val="single" w:sz="6" w:space="0" w:color="auto"/>
            </w:tcBorders>
            <w:vAlign w:val="bottom"/>
          </w:tcPr>
          <w:p w14:paraId="134B5E11" w14:textId="77777777" w:rsidR="00C41C20" w:rsidRPr="006C1597" w:rsidRDefault="00C41C20" w:rsidP="008B4186">
            <w:pPr>
              <w:tabs>
                <w:tab w:val="left" w:pos="2610"/>
              </w:tabs>
              <w:spacing w:before="60" w:after="60"/>
              <w:ind w:left="0" w:firstLine="0"/>
              <w:jc w:val="left"/>
            </w:pPr>
            <w:r w:rsidRPr="006C1597">
              <w:t>Nom du Maître d’Ouvrage :</w:t>
            </w:r>
          </w:p>
        </w:tc>
        <w:tc>
          <w:tcPr>
            <w:tcW w:w="2160" w:type="dxa"/>
            <w:gridSpan w:val="2"/>
            <w:tcBorders>
              <w:top w:val="single" w:sz="6" w:space="0" w:color="auto"/>
              <w:left w:val="nil"/>
              <w:bottom w:val="single" w:sz="6" w:space="0" w:color="auto"/>
              <w:right w:val="nil"/>
            </w:tcBorders>
          </w:tcPr>
          <w:p w14:paraId="4D647BC1" w14:textId="77777777" w:rsidR="00C41C20" w:rsidRPr="006C1597" w:rsidRDefault="00C41C20" w:rsidP="008B4186">
            <w:pPr>
              <w:tabs>
                <w:tab w:val="left" w:leader="underscore" w:pos="5462"/>
              </w:tabs>
              <w:spacing w:before="60" w:after="60"/>
              <w:ind w:left="0" w:firstLine="0"/>
              <w:jc w:val="left"/>
            </w:pPr>
          </w:p>
        </w:tc>
        <w:tc>
          <w:tcPr>
            <w:tcW w:w="3780" w:type="dxa"/>
            <w:gridSpan w:val="3"/>
            <w:tcBorders>
              <w:top w:val="single" w:sz="6" w:space="0" w:color="auto"/>
              <w:left w:val="nil"/>
              <w:bottom w:val="single" w:sz="6" w:space="0" w:color="auto"/>
              <w:right w:val="single" w:sz="6" w:space="0" w:color="auto"/>
            </w:tcBorders>
            <w:vAlign w:val="bottom"/>
          </w:tcPr>
          <w:p w14:paraId="22EC8331" w14:textId="77777777" w:rsidR="00C41C20" w:rsidRPr="006C1597" w:rsidRDefault="00C41C20" w:rsidP="008B4186">
            <w:pPr>
              <w:tabs>
                <w:tab w:val="left" w:leader="underscore" w:pos="5462"/>
              </w:tabs>
              <w:spacing w:before="60" w:after="60"/>
              <w:ind w:left="0" w:firstLine="0"/>
              <w:jc w:val="left"/>
            </w:pPr>
          </w:p>
        </w:tc>
      </w:tr>
      <w:tr w:rsidR="00C41C20" w:rsidRPr="006C1597" w14:paraId="730F68CF"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32231BAE" w14:textId="77777777" w:rsidR="00C41C20" w:rsidRPr="006C1597" w:rsidRDefault="00C41C20" w:rsidP="008B4186">
            <w:pPr>
              <w:tabs>
                <w:tab w:val="left" w:pos="2610"/>
              </w:tabs>
              <w:spacing w:before="240" w:after="60"/>
              <w:ind w:left="0" w:firstLine="0"/>
            </w:pPr>
            <w:r w:rsidRPr="006C1597">
              <w:lastRenderedPageBreak/>
              <w:t>Adresse :</w:t>
            </w:r>
          </w:p>
          <w:p w14:paraId="07E9AAE5" w14:textId="77777777" w:rsidR="00C41C20" w:rsidRPr="006C1597" w:rsidRDefault="00C41C20" w:rsidP="008B4186">
            <w:pPr>
              <w:tabs>
                <w:tab w:val="left" w:pos="2610"/>
              </w:tabs>
              <w:spacing w:before="240" w:after="60"/>
              <w:ind w:left="0" w:firstLine="0"/>
            </w:pPr>
            <w:r w:rsidRPr="006C1597">
              <w:t>Numéro de téléphone/télécopie :</w:t>
            </w:r>
          </w:p>
          <w:p w14:paraId="2A4DCE03" w14:textId="77777777" w:rsidR="00C41C20" w:rsidRPr="006C1597" w:rsidRDefault="00C41C20" w:rsidP="008B4186">
            <w:pPr>
              <w:tabs>
                <w:tab w:val="left" w:pos="2610"/>
              </w:tabs>
              <w:spacing w:before="240" w:after="60"/>
              <w:ind w:left="0" w:firstLine="0"/>
            </w:pPr>
            <w:r w:rsidRPr="006C1597">
              <w:t>Adresse électronique :</w:t>
            </w:r>
          </w:p>
        </w:tc>
        <w:tc>
          <w:tcPr>
            <w:tcW w:w="2160" w:type="dxa"/>
            <w:gridSpan w:val="2"/>
            <w:tcBorders>
              <w:top w:val="single" w:sz="6" w:space="0" w:color="auto"/>
              <w:left w:val="nil"/>
              <w:bottom w:val="single" w:sz="6" w:space="0" w:color="auto"/>
              <w:right w:val="nil"/>
            </w:tcBorders>
          </w:tcPr>
          <w:p w14:paraId="05E5131F" w14:textId="77777777" w:rsidR="00C41C20" w:rsidRPr="006C1597" w:rsidRDefault="00C41C20" w:rsidP="008B4186">
            <w:pPr>
              <w:tabs>
                <w:tab w:val="left" w:leader="underscore" w:pos="5462"/>
              </w:tabs>
              <w:spacing w:before="240" w:after="60"/>
              <w:ind w:left="0" w:firstLine="0"/>
            </w:pPr>
          </w:p>
        </w:tc>
        <w:tc>
          <w:tcPr>
            <w:tcW w:w="3780" w:type="dxa"/>
            <w:gridSpan w:val="3"/>
            <w:tcBorders>
              <w:top w:val="single" w:sz="6" w:space="0" w:color="auto"/>
              <w:left w:val="nil"/>
              <w:bottom w:val="single" w:sz="6" w:space="0" w:color="auto"/>
              <w:right w:val="single" w:sz="6" w:space="0" w:color="auto"/>
            </w:tcBorders>
          </w:tcPr>
          <w:p w14:paraId="401B516C" w14:textId="77777777" w:rsidR="00C41C20" w:rsidRPr="006C1597" w:rsidRDefault="00C41C20" w:rsidP="008B4186">
            <w:pPr>
              <w:tabs>
                <w:tab w:val="left" w:leader="underscore" w:pos="5462"/>
              </w:tabs>
              <w:spacing w:before="240" w:after="60"/>
              <w:ind w:left="0" w:firstLine="0"/>
            </w:pPr>
          </w:p>
        </w:tc>
      </w:tr>
    </w:tbl>
    <w:p w14:paraId="3134BF77" w14:textId="77777777" w:rsidR="00C41C20" w:rsidRDefault="00C41C20" w:rsidP="00C41C20">
      <w:pPr>
        <w:tabs>
          <w:tab w:val="left" w:pos="2610"/>
        </w:tabs>
        <w:spacing w:before="120"/>
        <w:jc w:val="center"/>
        <w:rPr>
          <w:b/>
          <w:sz w:val="28"/>
          <w:szCs w:val="28"/>
        </w:rPr>
      </w:pPr>
    </w:p>
    <w:p w14:paraId="4FA21238" w14:textId="77777777" w:rsidR="00C41C20" w:rsidRPr="001A781C" w:rsidRDefault="00C41C20" w:rsidP="00C41C20">
      <w:pPr>
        <w:pStyle w:val="Style200"/>
        <w:spacing w:before="0" w:after="120" w:line="240" w:lineRule="auto"/>
        <w:rPr>
          <w:spacing w:val="-4"/>
        </w:rPr>
      </w:pPr>
      <w:r w:rsidRPr="001A781C">
        <w:rPr>
          <w:spacing w:val="-4"/>
        </w:rPr>
        <w:t xml:space="preserve">2. </w:t>
      </w:r>
      <w:r w:rsidRPr="00A76396">
        <w:rPr>
          <w:spacing w:val="-4"/>
          <w:lang w:val="fr-FR"/>
        </w:rPr>
        <w:t>Activité</w:t>
      </w:r>
      <w:r w:rsidRPr="001A781C">
        <w:rPr>
          <w:spacing w:val="-4"/>
        </w:rPr>
        <w:t xml:space="preserve"> No. </w:t>
      </w:r>
      <w:r>
        <w:rPr>
          <w:spacing w:val="-4"/>
        </w:rPr>
        <w:t>Deux</w:t>
      </w:r>
      <w:r w:rsidRPr="001A781C">
        <w:rPr>
          <w:spacing w:val="-4"/>
        </w:rPr>
        <w:t xml:space="preserve"> </w:t>
      </w:r>
    </w:p>
    <w:p w14:paraId="17A1CDF4" w14:textId="77777777" w:rsidR="00C41C20" w:rsidRPr="001A781C" w:rsidRDefault="00C41C20" w:rsidP="00C41C20">
      <w:pPr>
        <w:pStyle w:val="Style200"/>
        <w:spacing w:before="0" w:after="120" w:line="240" w:lineRule="auto"/>
        <w:rPr>
          <w:spacing w:val="-4"/>
        </w:rPr>
      </w:pPr>
      <w:r w:rsidRPr="001A781C">
        <w:rPr>
          <w:spacing w:val="-4"/>
        </w:rPr>
        <w:t>3. …………………</w:t>
      </w:r>
    </w:p>
    <w:p w14:paraId="3566DACA" w14:textId="77777777" w:rsidR="00C41C20" w:rsidRPr="001A781C" w:rsidRDefault="00C41C20" w:rsidP="00C41C20">
      <w:pPr>
        <w:pStyle w:val="Style200"/>
        <w:spacing w:before="0" w:after="120" w:line="240" w:lineRule="auto"/>
        <w:rPr>
          <w:spacing w:val="-4"/>
        </w:rPr>
      </w:pPr>
    </w:p>
    <w:tbl>
      <w:tblPr>
        <w:tblW w:w="9540" w:type="dxa"/>
        <w:tblInd w:w="3" w:type="dxa"/>
        <w:tblLayout w:type="fixed"/>
        <w:tblCellMar>
          <w:left w:w="0" w:type="dxa"/>
          <w:right w:w="0" w:type="dxa"/>
        </w:tblCellMar>
        <w:tblLook w:val="0000" w:firstRow="0" w:lastRow="0" w:firstColumn="0" w:lastColumn="0" w:noHBand="0" w:noVBand="0"/>
      </w:tblPr>
      <w:tblGrid>
        <w:gridCol w:w="3870"/>
        <w:gridCol w:w="5670"/>
      </w:tblGrid>
      <w:tr w:rsidR="00C41C20" w:rsidRPr="001A781C" w14:paraId="06B46D7C" w14:textId="77777777" w:rsidTr="008B4186">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5E4465B" w14:textId="77777777" w:rsidR="00C41C20" w:rsidRPr="001A781C" w:rsidRDefault="00C41C20" w:rsidP="008B4186"/>
        </w:tc>
        <w:tc>
          <w:tcPr>
            <w:tcW w:w="5670" w:type="dxa"/>
            <w:tcBorders>
              <w:top w:val="single" w:sz="2" w:space="0" w:color="auto"/>
              <w:left w:val="single" w:sz="2" w:space="0" w:color="auto"/>
              <w:bottom w:val="single" w:sz="2" w:space="0" w:color="auto"/>
              <w:right w:val="single" w:sz="2" w:space="0" w:color="auto"/>
            </w:tcBorders>
          </w:tcPr>
          <w:p w14:paraId="616BFC21" w14:textId="77777777" w:rsidR="00C41C20" w:rsidRPr="001A781C" w:rsidRDefault="00C41C20" w:rsidP="008B4186">
            <w:pPr>
              <w:spacing w:before="252"/>
              <w:jc w:val="center"/>
              <w:rPr>
                <w:b/>
                <w:bCs/>
                <w:spacing w:val="4"/>
                <w:sz w:val="26"/>
                <w:szCs w:val="26"/>
              </w:rPr>
            </w:pPr>
            <w:r w:rsidRPr="001A781C">
              <w:rPr>
                <w:b/>
                <w:bCs/>
                <w:spacing w:val="4"/>
                <w:sz w:val="26"/>
                <w:szCs w:val="26"/>
              </w:rPr>
              <w:t>Information</w:t>
            </w:r>
          </w:p>
        </w:tc>
      </w:tr>
      <w:tr w:rsidR="00C41C20" w:rsidRPr="00BE1DE5" w14:paraId="69331D57" w14:textId="77777777" w:rsidTr="008B4186">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2D8EC50" w14:textId="77777777" w:rsidR="00C41C20" w:rsidRPr="00BE1DE5" w:rsidRDefault="00C41C20" w:rsidP="008B4186">
            <w:pPr>
              <w:ind w:left="40" w:hanging="40"/>
              <w:jc w:val="left"/>
              <w:rPr>
                <w:spacing w:val="-4"/>
              </w:rPr>
            </w:pPr>
            <w:r w:rsidRPr="00BE1DE5">
              <w:rPr>
                <w:spacing w:val="-4"/>
              </w:rPr>
              <w:t>Description des activités clés selon le Sous-F</w:t>
            </w:r>
            <w:r>
              <w:rPr>
                <w:spacing w:val="-4"/>
              </w:rPr>
              <w:t xml:space="preserve">acteur </w:t>
            </w:r>
            <w:r w:rsidRPr="00BE1DE5">
              <w:rPr>
                <w:spacing w:val="-4"/>
              </w:rPr>
              <w:t xml:space="preserve">4.2(b) </w:t>
            </w:r>
            <w:r>
              <w:rPr>
                <w:spacing w:val="-4"/>
              </w:rPr>
              <w:t>de la Section III</w:t>
            </w:r>
            <w:r w:rsidRPr="00BE1DE5">
              <w:rPr>
                <w:spacing w:val="-4"/>
              </w:rPr>
              <w:t>:</w:t>
            </w:r>
          </w:p>
        </w:tc>
        <w:tc>
          <w:tcPr>
            <w:tcW w:w="5670" w:type="dxa"/>
            <w:tcBorders>
              <w:top w:val="single" w:sz="2" w:space="0" w:color="auto"/>
              <w:left w:val="single" w:sz="2" w:space="0" w:color="auto"/>
              <w:bottom w:val="single" w:sz="2" w:space="0" w:color="auto"/>
              <w:right w:val="single" w:sz="2" w:space="0" w:color="auto"/>
            </w:tcBorders>
          </w:tcPr>
          <w:p w14:paraId="66EE90BA" w14:textId="77777777" w:rsidR="00C41C20" w:rsidRPr="00BE1DE5" w:rsidRDefault="00C41C20" w:rsidP="008B4186">
            <w:pPr>
              <w:ind w:left="40"/>
              <w:rPr>
                <w:spacing w:val="-4"/>
              </w:rPr>
            </w:pPr>
          </w:p>
        </w:tc>
      </w:tr>
      <w:tr w:rsidR="00C41C20" w:rsidRPr="00BE1DE5" w14:paraId="28880493"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8F9706A"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445A7C3B" w14:textId="77777777" w:rsidR="00C41C20" w:rsidRPr="00BE1DE5" w:rsidRDefault="00C41C20" w:rsidP="008B4186">
            <w:pPr>
              <w:rPr>
                <w:i/>
                <w:iCs/>
                <w:spacing w:val="-4"/>
              </w:rPr>
            </w:pPr>
          </w:p>
          <w:p w14:paraId="5E5CC896" w14:textId="77777777" w:rsidR="00C41C20" w:rsidRPr="00BE1DE5" w:rsidRDefault="00C41C20" w:rsidP="008B4186">
            <w:pPr>
              <w:rPr>
                <w:i/>
                <w:iCs/>
                <w:spacing w:val="-4"/>
              </w:rPr>
            </w:pPr>
          </w:p>
        </w:tc>
      </w:tr>
      <w:tr w:rsidR="00C41C20" w:rsidRPr="00BE1DE5" w14:paraId="3ED10791"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5244C54"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5C90EC95" w14:textId="77777777" w:rsidR="00C41C20" w:rsidRPr="00BE1DE5" w:rsidRDefault="00C41C20" w:rsidP="008B4186"/>
        </w:tc>
      </w:tr>
      <w:tr w:rsidR="00C41C20" w:rsidRPr="00BE1DE5" w14:paraId="55334D89" w14:textId="77777777" w:rsidTr="008B4186">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41C0DAE"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7345BB67" w14:textId="77777777" w:rsidR="00C41C20" w:rsidRPr="00BE1DE5" w:rsidRDefault="00C41C20" w:rsidP="008B4186"/>
        </w:tc>
      </w:tr>
      <w:tr w:rsidR="00C41C20" w:rsidRPr="00BE1DE5" w14:paraId="1176485E"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C3268FF"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24F2CB84" w14:textId="77777777" w:rsidR="00C41C20" w:rsidRPr="00BE1DE5" w:rsidRDefault="00C41C20" w:rsidP="008B4186"/>
        </w:tc>
      </w:tr>
      <w:tr w:rsidR="00C41C20" w:rsidRPr="00BE1DE5" w14:paraId="413E9577" w14:textId="77777777" w:rsidTr="008B4186">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1C30795"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320692E8" w14:textId="77777777" w:rsidR="00C41C20" w:rsidRPr="00BE1DE5" w:rsidRDefault="00C41C20" w:rsidP="008B4186"/>
        </w:tc>
      </w:tr>
    </w:tbl>
    <w:p w14:paraId="18F8D624" w14:textId="77777777" w:rsidR="00C41C20" w:rsidRPr="00BE1DE5" w:rsidRDefault="00C41C20" w:rsidP="00C41C20">
      <w:pPr>
        <w:spacing w:after="468" w:line="576" w:lineRule="exact"/>
        <w:jc w:val="center"/>
        <w:rPr>
          <w:b/>
          <w:bCs/>
          <w:spacing w:val="6"/>
          <w:sz w:val="46"/>
          <w:szCs w:val="46"/>
        </w:rPr>
      </w:pPr>
    </w:p>
    <w:p w14:paraId="1D3BE9BD" w14:textId="77777777" w:rsidR="00C41C20" w:rsidRPr="00BE1DE5" w:rsidRDefault="00C41C20" w:rsidP="00C41C20">
      <w:pPr>
        <w:rPr>
          <w:b/>
          <w:sz w:val="28"/>
          <w:szCs w:val="28"/>
        </w:rPr>
      </w:pPr>
      <w:r w:rsidRPr="00BE1DE5">
        <w:rPr>
          <w:b/>
          <w:sz w:val="28"/>
          <w:szCs w:val="28"/>
        </w:rPr>
        <w:br w:type="page"/>
      </w:r>
    </w:p>
    <w:p w14:paraId="1E82B627" w14:textId="77777777" w:rsidR="00C41C20" w:rsidRPr="006C1597" w:rsidRDefault="00C41C20" w:rsidP="00C41C20">
      <w:pPr>
        <w:pStyle w:val="Sec4head2"/>
      </w:pPr>
      <w:bookmarkStart w:id="606" w:name="_Toc138934662"/>
      <w:bookmarkStart w:id="607" w:name="_Toc206853413"/>
      <w:bookmarkStart w:id="608" w:name="_Toc206853531"/>
      <w:r w:rsidRPr="006C1597">
        <w:lastRenderedPageBreak/>
        <w:t>Formulaire EXP - 4.2</w:t>
      </w:r>
      <w:r>
        <w:t xml:space="preserve"> </w:t>
      </w:r>
      <w:r w:rsidRPr="006C1597">
        <w:t xml:space="preserve">(c) </w:t>
      </w:r>
      <w:r>
        <w:br/>
      </w:r>
      <w:r w:rsidRPr="006C1597">
        <w:t xml:space="preserve"> Expérience </w:t>
      </w:r>
      <w:r>
        <w:t>S</w:t>
      </w:r>
      <w:r w:rsidRPr="006C1597">
        <w:t xml:space="preserve">pécifique dans la </w:t>
      </w:r>
      <w:r>
        <w:t>G</w:t>
      </w:r>
      <w:r w:rsidRPr="006C1597">
        <w:t>estion des aspects ES</w:t>
      </w:r>
      <w:bookmarkEnd w:id="606"/>
      <w:bookmarkEnd w:id="607"/>
      <w:bookmarkEnd w:id="608"/>
    </w:p>
    <w:p w14:paraId="1792BC61" w14:textId="77777777" w:rsidR="00C41C20" w:rsidRPr="006C1597" w:rsidRDefault="00C41C20" w:rsidP="00C41C20">
      <w:pPr>
        <w:spacing w:before="432" w:after="0"/>
        <w:ind w:left="0" w:right="743" w:firstLine="0"/>
        <w:jc w:val="left"/>
        <w:rPr>
          <w:szCs w:val="24"/>
          <w:lang w:eastAsia="en-US"/>
        </w:rPr>
      </w:pPr>
      <w:r w:rsidRPr="006C1597">
        <w:rPr>
          <w:i/>
          <w:iCs/>
          <w:spacing w:val="14"/>
          <w:szCs w:val="24"/>
          <w:lang w:eastAsia="en-US"/>
        </w:rPr>
        <w:t>[</w:t>
      </w:r>
      <w:r w:rsidRPr="006C1597">
        <w:rPr>
          <w:i/>
          <w:iCs/>
          <w:spacing w:val="2"/>
          <w:szCs w:val="24"/>
          <w:lang w:eastAsia="en-US"/>
        </w:rPr>
        <w:t>Le tableau suivant est rempli pour les contrats exécutés par le Soumissionnaire, et chaque membre d’un groupement]</w:t>
      </w:r>
    </w:p>
    <w:p w14:paraId="73519047" w14:textId="77777777" w:rsidR="00C41C20" w:rsidRPr="006C1597" w:rsidRDefault="00C41C20" w:rsidP="00C41C20">
      <w:pPr>
        <w:spacing w:before="240" w:after="0"/>
        <w:ind w:left="0" w:firstLine="0"/>
        <w:jc w:val="right"/>
        <w:rPr>
          <w:szCs w:val="24"/>
          <w:lang w:eastAsia="en-US"/>
        </w:rPr>
      </w:pPr>
      <w:r w:rsidRPr="006C1597">
        <w:rPr>
          <w:spacing w:val="-2"/>
          <w:szCs w:val="24"/>
          <w:lang w:eastAsia="en-US"/>
        </w:rPr>
        <w:t>Nom du Soumissionnaire</w:t>
      </w:r>
      <w:r>
        <w:rPr>
          <w:spacing w:val="-2"/>
          <w:szCs w:val="24"/>
          <w:lang w:eastAsia="en-US"/>
        </w:rPr>
        <w:t xml:space="preserve"> </w:t>
      </w:r>
      <w:r w:rsidRPr="006C1597">
        <w:rPr>
          <w:spacing w:val="-2"/>
          <w:szCs w:val="24"/>
          <w:lang w:eastAsia="en-US"/>
        </w:rPr>
        <w:t xml:space="preserve">: </w:t>
      </w:r>
      <w:r w:rsidRPr="006C1597">
        <w:rPr>
          <w:i/>
          <w:iCs/>
          <w:szCs w:val="24"/>
          <w:lang w:eastAsia="en-US"/>
        </w:rPr>
        <w:t>________________</w:t>
      </w:r>
      <w:r w:rsidRPr="006C1597">
        <w:rPr>
          <w:i/>
          <w:iCs/>
          <w:szCs w:val="24"/>
          <w:lang w:eastAsia="en-US"/>
        </w:rPr>
        <w:br/>
      </w:r>
      <w:r w:rsidRPr="006C1597">
        <w:rPr>
          <w:spacing w:val="-2"/>
          <w:szCs w:val="24"/>
          <w:lang w:eastAsia="en-US"/>
        </w:rPr>
        <w:t>Date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w:t>
      </w:r>
      <w:r w:rsidRPr="006C1597">
        <w:rPr>
          <w:i/>
          <w:iCs/>
          <w:spacing w:val="2"/>
          <w:szCs w:val="24"/>
          <w:lang w:eastAsia="en-US"/>
        </w:rPr>
        <w:br/>
      </w:r>
      <w:r w:rsidRPr="006C1597">
        <w:rPr>
          <w:spacing w:val="-2"/>
          <w:szCs w:val="24"/>
          <w:lang w:eastAsia="en-US"/>
        </w:rPr>
        <w:t xml:space="preserve">Nom du membre du GE du Soumissionnaire : </w:t>
      </w:r>
      <w:r w:rsidRPr="006C1597">
        <w:rPr>
          <w:i/>
          <w:iCs/>
          <w:szCs w:val="24"/>
          <w:lang w:eastAsia="en-US"/>
        </w:rPr>
        <w:t>__________________</w:t>
      </w:r>
      <w:r w:rsidRPr="006C1597">
        <w:rPr>
          <w:i/>
          <w:iCs/>
          <w:szCs w:val="24"/>
          <w:lang w:eastAsia="en-US"/>
        </w:rPr>
        <w:br/>
      </w:r>
      <w:r w:rsidRPr="006C1597">
        <w:rPr>
          <w:spacing w:val="-2"/>
          <w:szCs w:val="24"/>
          <w:lang w:eastAsia="en-US"/>
        </w:rPr>
        <w:t>No. AO et titre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_____________________</w:t>
      </w:r>
    </w:p>
    <w:p w14:paraId="1B18F918" w14:textId="77777777" w:rsidR="00C41C20" w:rsidRPr="006C1597" w:rsidRDefault="00C41C20" w:rsidP="00C41C20">
      <w:pPr>
        <w:autoSpaceDE w:val="0"/>
        <w:autoSpaceDN w:val="0"/>
        <w:spacing w:after="120"/>
        <w:ind w:left="2880" w:firstLine="0"/>
        <w:jc w:val="right"/>
        <w:rPr>
          <w:szCs w:val="24"/>
          <w:lang w:eastAsia="en-US"/>
        </w:rPr>
      </w:pPr>
      <w:r w:rsidRPr="006C1597">
        <w:rPr>
          <w:spacing w:val="-2"/>
          <w:szCs w:val="24"/>
          <w:lang w:eastAsia="en-US"/>
        </w:rPr>
        <w:t xml:space="preserve">Page </w:t>
      </w:r>
      <w:r>
        <w:rPr>
          <w:spacing w:val="-2"/>
          <w:szCs w:val="24"/>
          <w:lang w:eastAsia="en-US"/>
        </w:rPr>
        <w:t>_______</w:t>
      </w:r>
      <w:r w:rsidRPr="006C1597">
        <w:rPr>
          <w:spacing w:val="-2"/>
          <w:szCs w:val="24"/>
          <w:lang w:eastAsia="en-US"/>
        </w:rPr>
        <w:t xml:space="preserve"> </w:t>
      </w:r>
      <w:r w:rsidRPr="006C1597">
        <w:rPr>
          <w:szCs w:val="24"/>
          <w:lang w:eastAsia="en-US"/>
        </w:rPr>
        <w:t>de</w:t>
      </w:r>
      <w:r>
        <w:rPr>
          <w:szCs w:val="24"/>
          <w:lang w:eastAsia="en-US"/>
        </w:rPr>
        <w:t xml:space="preserve"> _______</w:t>
      </w:r>
      <w:r w:rsidRPr="006C1597">
        <w:rPr>
          <w:szCs w:val="24"/>
          <w:lang w:eastAsia="en-US"/>
        </w:rPr>
        <w:t xml:space="preserve"> pages</w:t>
      </w:r>
      <w:r w:rsidRPr="006C1597">
        <w:rPr>
          <w:spacing w:val="-2"/>
          <w:szCs w:val="24"/>
          <w:lang w:eastAsia="en-US"/>
        </w:rPr>
        <w:t xml:space="preserve"> </w:t>
      </w:r>
    </w:p>
    <w:p w14:paraId="2818C697" w14:textId="77777777" w:rsidR="00C41C20" w:rsidRPr="006C1597" w:rsidRDefault="00C41C20" w:rsidP="00C41C20">
      <w:pPr>
        <w:spacing w:before="40" w:after="40"/>
        <w:ind w:left="0" w:firstLine="0"/>
        <w:jc w:val="left"/>
        <w:rPr>
          <w:szCs w:val="24"/>
          <w:lang w:eastAsia="en-US"/>
        </w:rPr>
      </w:pPr>
    </w:p>
    <w:p w14:paraId="59876386" w14:textId="77777777" w:rsidR="00C41C20" w:rsidRPr="006C1597" w:rsidRDefault="00C41C20" w:rsidP="00C41C20">
      <w:pPr>
        <w:spacing w:before="40" w:after="40"/>
        <w:ind w:left="360" w:hanging="360"/>
        <w:jc w:val="left"/>
        <w:rPr>
          <w:szCs w:val="24"/>
        </w:rPr>
      </w:pPr>
      <w:r w:rsidRPr="006C1597">
        <w:rPr>
          <w:spacing w:val="-2"/>
          <w:sz w:val="20"/>
        </w:rPr>
        <w:t>1.</w:t>
      </w:r>
      <w:r w:rsidRPr="006C1597">
        <w:rPr>
          <w:spacing w:val="-2"/>
          <w:sz w:val="14"/>
          <w:szCs w:val="14"/>
        </w:rPr>
        <w:t xml:space="preserve"> </w:t>
      </w:r>
      <w:r w:rsidRPr="006C1597">
        <w:rPr>
          <w:spacing w:val="-2"/>
          <w:szCs w:val="24"/>
        </w:rPr>
        <w:t xml:space="preserve">Exigence clé </w:t>
      </w:r>
      <w:r w:rsidRPr="006C1597">
        <w:rPr>
          <w:szCs w:val="24"/>
        </w:rPr>
        <w:t xml:space="preserve">no 1 conformément à </w:t>
      </w:r>
      <w:r w:rsidRPr="006C1597">
        <w:rPr>
          <w:spacing w:val="4"/>
          <w:szCs w:val="24"/>
        </w:rPr>
        <w:t xml:space="preserve">4.2 (c) : </w:t>
      </w:r>
      <w:r w:rsidRPr="006C1597">
        <w:rPr>
          <w:spacing w:val="2"/>
          <w:szCs w:val="24"/>
        </w:rPr>
        <w:t>______________________</w:t>
      </w:r>
    </w:p>
    <w:p w14:paraId="3A01EF43" w14:textId="77777777" w:rsidR="00C41C20" w:rsidRPr="006C1597" w:rsidRDefault="00C41C20" w:rsidP="00C41C20">
      <w:pPr>
        <w:spacing w:before="40" w:after="40"/>
        <w:ind w:left="360" w:firstLine="0"/>
        <w:jc w:val="left"/>
        <w:rPr>
          <w:szCs w:val="24"/>
        </w:rPr>
      </w:pPr>
      <w:r w:rsidRPr="006C1597">
        <w:rPr>
          <w:spacing w:val="-2"/>
          <w:szCs w:val="24"/>
          <w:u w:val="single"/>
        </w:rPr>
        <w:t> </w:t>
      </w:r>
    </w:p>
    <w:tbl>
      <w:tblPr>
        <w:tblW w:w="9360" w:type="dxa"/>
        <w:tblInd w:w="3" w:type="dxa"/>
        <w:tblCellMar>
          <w:left w:w="0" w:type="dxa"/>
          <w:right w:w="0" w:type="dxa"/>
        </w:tblCellMar>
        <w:tblLook w:val="04A0" w:firstRow="1" w:lastRow="0" w:firstColumn="1" w:lastColumn="0" w:noHBand="0" w:noVBand="1"/>
      </w:tblPr>
      <w:tblGrid>
        <w:gridCol w:w="3837"/>
        <w:gridCol w:w="1386"/>
        <w:gridCol w:w="1441"/>
        <w:gridCol w:w="1351"/>
        <w:gridCol w:w="1345"/>
      </w:tblGrid>
      <w:tr w:rsidR="00C41C20" w:rsidRPr="006C1597" w14:paraId="08E659A3" w14:textId="77777777" w:rsidTr="008B4186">
        <w:trPr>
          <w:trHeight w:val="413"/>
        </w:trPr>
        <w:tc>
          <w:tcPr>
            <w:tcW w:w="3835" w:type="dxa"/>
            <w:tcBorders>
              <w:top w:val="single" w:sz="8" w:space="0" w:color="auto"/>
              <w:left w:val="single" w:sz="8" w:space="0" w:color="auto"/>
              <w:bottom w:val="single" w:sz="8" w:space="0" w:color="auto"/>
              <w:right w:val="single" w:sz="8" w:space="0" w:color="auto"/>
            </w:tcBorders>
            <w:hideMark/>
          </w:tcPr>
          <w:p w14:paraId="7744A02C" w14:textId="77777777" w:rsidR="00C41C20" w:rsidRPr="006C1597" w:rsidRDefault="00C41C20" w:rsidP="008B4186">
            <w:pPr>
              <w:spacing w:before="40" w:after="40"/>
              <w:ind w:left="43" w:firstLine="0"/>
              <w:jc w:val="left"/>
              <w:rPr>
                <w:szCs w:val="24"/>
                <w:lang w:eastAsia="en-US"/>
              </w:rPr>
            </w:pPr>
            <w:r w:rsidRPr="006C1597">
              <w:rPr>
                <w:spacing w:val="-8"/>
                <w:szCs w:val="24"/>
                <w:lang w:eastAsia="en-US"/>
              </w:rPr>
              <w:t xml:space="preserve">Identification du </w:t>
            </w:r>
            <w:r>
              <w:rPr>
                <w:spacing w:val="-8"/>
                <w:szCs w:val="24"/>
                <w:lang w:eastAsia="en-US"/>
              </w:rPr>
              <w:t>Marché</w:t>
            </w:r>
          </w:p>
        </w:tc>
        <w:tc>
          <w:tcPr>
            <w:tcW w:w="5519" w:type="dxa"/>
            <w:gridSpan w:val="4"/>
            <w:tcBorders>
              <w:top w:val="single" w:sz="8" w:space="0" w:color="auto"/>
              <w:left w:val="nil"/>
              <w:bottom w:val="single" w:sz="8" w:space="0" w:color="auto"/>
              <w:right w:val="single" w:sz="8" w:space="0" w:color="auto"/>
            </w:tcBorders>
            <w:hideMark/>
          </w:tcPr>
          <w:p w14:paraId="1EC1B917" w14:textId="77777777" w:rsidR="00C41C20" w:rsidRPr="006C1597" w:rsidRDefault="00C41C20" w:rsidP="008B4186">
            <w:pPr>
              <w:spacing w:before="40" w:after="40"/>
              <w:ind w:left="284" w:firstLine="0"/>
              <w:jc w:val="left"/>
              <w:rPr>
                <w:szCs w:val="24"/>
                <w:lang w:eastAsia="en-US"/>
              </w:rPr>
            </w:pPr>
            <w:r w:rsidRPr="006C1597">
              <w:rPr>
                <w:i/>
                <w:iCs/>
                <w:spacing w:val="2"/>
                <w:szCs w:val="24"/>
                <w:lang w:eastAsia="en-US"/>
              </w:rPr>
              <w:t> </w:t>
            </w:r>
          </w:p>
        </w:tc>
      </w:tr>
      <w:tr w:rsidR="00C41C20" w:rsidRPr="006C1597" w14:paraId="1E6D6685" w14:textId="77777777" w:rsidTr="008B4186">
        <w:trPr>
          <w:trHeight w:val="408"/>
        </w:trPr>
        <w:tc>
          <w:tcPr>
            <w:tcW w:w="3835" w:type="dxa"/>
            <w:tcBorders>
              <w:top w:val="nil"/>
              <w:left w:val="single" w:sz="8" w:space="0" w:color="auto"/>
              <w:bottom w:val="single" w:sz="8" w:space="0" w:color="auto"/>
              <w:right w:val="single" w:sz="8" w:space="0" w:color="auto"/>
            </w:tcBorders>
            <w:hideMark/>
          </w:tcPr>
          <w:p w14:paraId="08097120" w14:textId="77777777" w:rsidR="00C41C20" w:rsidRPr="006C1597" w:rsidRDefault="00C41C20" w:rsidP="008B4186">
            <w:pPr>
              <w:spacing w:before="40" w:after="40"/>
              <w:ind w:left="43" w:firstLine="0"/>
              <w:jc w:val="left"/>
              <w:rPr>
                <w:szCs w:val="24"/>
                <w:lang w:eastAsia="en-US"/>
              </w:rPr>
            </w:pPr>
            <w:r w:rsidRPr="006C1597">
              <w:rPr>
                <w:spacing w:val="-10"/>
                <w:szCs w:val="24"/>
                <w:lang w:eastAsia="en-US"/>
              </w:rPr>
              <w:t>Date d’attribution</w:t>
            </w:r>
          </w:p>
        </w:tc>
        <w:tc>
          <w:tcPr>
            <w:tcW w:w="5519" w:type="dxa"/>
            <w:gridSpan w:val="4"/>
            <w:tcBorders>
              <w:top w:val="nil"/>
              <w:left w:val="nil"/>
              <w:bottom w:val="single" w:sz="8" w:space="0" w:color="auto"/>
              <w:right w:val="single" w:sz="8" w:space="0" w:color="auto"/>
            </w:tcBorders>
            <w:hideMark/>
          </w:tcPr>
          <w:p w14:paraId="6D4580DC"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6F7BF493" w14:textId="77777777" w:rsidTr="008B4186">
        <w:trPr>
          <w:trHeight w:val="413"/>
        </w:trPr>
        <w:tc>
          <w:tcPr>
            <w:tcW w:w="3835" w:type="dxa"/>
            <w:tcBorders>
              <w:top w:val="nil"/>
              <w:left w:val="single" w:sz="8" w:space="0" w:color="auto"/>
              <w:bottom w:val="single" w:sz="8" w:space="0" w:color="auto"/>
              <w:right w:val="single" w:sz="8" w:space="0" w:color="auto"/>
            </w:tcBorders>
            <w:hideMark/>
          </w:tcPr>
          <w:p w14:paraId="6602B3B0"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Date d’achèvement</w:t>
            </w:r>
          </w:p>
        </w:tc>
        <w:tc>
          <w:tcPr>
            <w:tcW w:w="5519" w:type="dxa"/>
            <w:gridSpan w:val="4"/>
            <w:tcBorders>
              <w:top w:val="nil"/>
              <w:left w:val="nil"/>
              <w:bottom w:val="single" w:sz="8" w:space="0" w:color="auto"/>
              <w:right w:val="single" w:sz="8" w:space="0" w:color="auto"/>
            </w:tcBorders>
            <w:hideMark/>
          </w:tcPr>
          <w:p w14:paraId="10B449B2"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12AC4C51" w14:textId="77777777" w:rsidTr="008B4186">
        <w:trPr>
          <w:trHeight w:val="1109"/>
        </w:trPr>
        <w:tc>
          <w:tcPr>
            <w:tcW w:w="3835" w:type="dxa"/>
            <w:tcBorders>
              <w:top w:val="nil"/>
              <w:left w:val="single" w:sz="8" w:space="0" w:color="auto"/>
              <w:bottom w:val="single" w:sz="8" w:space="0" w:color="auto"/>
              <w:right w:val="single" w:sz="8" w:space="0" w:color="auto"/>
            </w:tcBorders>
            <w:hideMark/>
          </w:tcPr>
          <w:p w14:paraId="01628D1D"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 xml:space="preserve">Rôle dans le </w:t>
            </w:r>
            <w:r>
              <w:rPr>
                <w:spacing w:val="-2"/>
                <w:szCs w:val="24"/>
                <w:lang w:eastAsia="en-US"/>
              </w:rPr>
              <w:t>Marché</w:t>
            </w:r>
          </w:p>
          <w:p w14:paraId="3CCC3F9E" w14:textId="77777777" w:rsidR="00C41C20" w:rsidRPr="006C1597" w:rsidRDefault="00C41C20" w:rsidP="008B4186">
            <w:pPr>
              <w:spacing w:before="40" w:after="40"/>
              <w:ind w:left="30" w:firstLine="0"/>
              <w:jc w:val="left"/>
              <w:rPr>
                <w:szCs w:val="24"/>
                <w:lang w:eastAsia="en-US"/>
              </w:rPr>
            </w:pPr>
            <w:r w:rsidRPr="006C1597">
              <w:rPr>
                <w:i/>
                <w:iCs/>
                <w:spacing w:val="2"/>
                <w:szCs w:val="24"/>
                <w:lang w:eastAsia="en-US"/>
              </w:rPr>
              <w:t> </w:t>
            </w:r>
          </w:p>
        </w:tc>
        <w:tc>
          <w:tcPr>
            <w:tcW w:w="1385" w:type="dxa"/>
            <w:tcBorders>
              <w:top w:val="nil"/>
              <w:left w:val="nil"/>
              <w:bottom w:val="single" w:sz="8" w:space="0" w:color="auto"/>
              <w:right w:val="single" w:sz="8" w:space="0" w:color="auto"/>
            </w:tcBorders>
            <w:vAlign w:val="center"/>
            <w:hideMark/>
          </w:tcPr>
          <w:p w14:paraId="02B15F14" w14:textId="77777777" w:rsidR="00C41C20" w:rsidRPr="006C1597" w:rsidRDefault="00C41C20" w:rsidP="008B4186">
            <w:pPr>
              <w:spacing w:before="40" w:after="40"/>
              <w:ind w:left="0" w:right="38" w:firstLine="0"/>
              <w:jc w:val="center"/>
              <w:rPr>
                <w:szCs w:val="24"/>
                <w:lang w:eastAsia="en-US"/>
              </w:rPr>
            </w:pPr>
            <w:r w:rsidRPr="006C1597">
              <w:rPr>
                <w:spacing w:val="-4"/>
                <w:szCs w:val="24"/>
                <w:lang w:eastAsia="en-US"/>
              </w:rPr>
              <w:t>Entrepreneur principal</w:t>
            </w:r>
          </w:p>
          <w:p w14:paraId="69993690"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440" w:type="dxa"/>
            <w:tcBorders>
              <w:top w:val="nil"/>
              <w:left w:val="nil"/>
              <w:bottom w:val="single" w:sz="8" w:space="0" w:color="auto"/>
              <w:right w:val="single" w:sz="8" w:space="0" w:color="auto"/>
            </w:tcBorders>
            <w:vAlign w:val="center"/>
            <w:hideMark/>
          </w:tcPr>
          <w:p w14:paraId="35CF2A47" w14:textId="77777777" w:rsidR="00C41C20" w:rsidRPr="006C1597" w:rsidRDefault="00C41C20" w:rsidP="00424F7F">
            <w:pPr>
              <w:spacing w:before="40" w:after="40"/>
              <w:ind w:left="0" w:right="98" w:firstLine="0"/>
              <w:jc w:val="center"/>
              <w:rPr>
                <w:szCs w:val="24"/>
                <w:lang w:eastAsia="en-US"/>
              </w:rPr>
            </w:pPr>
            <w:r w:rsidRPr="006C1597">
              <w:rPr>
                <w:spacing w:val="-4"/>
                <w:szCs w:val="24"/>
                <w:lang w:eastAsia="en-US"/>
              </w:rPr>
              <w:t xml:space="preserve">Membre en </w:t>
            </w:r>
            <w:r w:rsidRPr="006C1597">
              <w:rPr>
                <w:spacing w:val="-4"/>
                <w:szCs w:val="24"/>
                <w:lang w:eastAsia="en-US"/>
              </w:rPr>
              <w:br/>
              <w:t>GE</w:t>
            </w:r>
            <w:r w:rsidRPr="006C1597">
              <w:rPr>
                <w:rFonts w:ascii="MS Mincho" w:eastAsia="MS Mincho" w:hAnsi="MS Mincho"/>
                <w:spacing w:val="-2"/>
                <w:szCs w:val="24"/>
                <w:lang w:eastAsia="en-US"/>
              </w:rPr>
              <w:t xml:space="preserve"> </w:t>
            </w:r>
          </w:p>
          <w:p w14:paraId="6795A8DA"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350" w:type="dxa"/>
            <w:tcBorders>
              <w:top w:val="nil"/>
              <w:left w:val="nil"/>
              <w:bottom w:val="single" w:sz="8" w:space="0" w:color="auto"/>
              <w:right w:val="single" w:sz="8" w:space="0" w:color="auto"/>
            </w:tcBorders>
            <w:vAlign w:val="center"/>
            <w:hideMark/>
          </w:tcPr>
          <w:p w14:paraId="737BA2D6"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Ensemblier</w:t>
            </w:r>
          </w:p>
          <w:p w14:paraId="6922DE4E"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c>
          <w:tcPr>
            <w:tcW w:w="1344" w:type="dxa"/>
            <w:tcBorders>
              <w:top w:val="nil"/>
              <w:left w:val="nil"/>
              <w:bottom w:val="single" w:sz="8" w:space="0" w:color="auto"/>
              <w:right w:val="single" w:sz="8" w:space="0" w:color="auto"/>
            </w:tcBorders>
            <w:vAlign w:val="center"/>
            <w:hideMark/>
          </w:tcPr>
          <w:p w14:paraId="79B74C32"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 xml:space="preserve">Sous-traitant </w:t>
            </w:r>
          </w:p>
          <w:p w14:paraId="07F30FA8"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r>
      <w:tr w:rsidR="00C41C20" w:rsidRPr="006C1597" w14:paraId="198FE648"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76F88050" w14:textId="77777777" w:rsidR="00C41C20" w:rsidRPr="006C1597" w:rsidRDefault="00C41C20" w:rsidP="008B4186">
            <w:pPr>
              <w:spacing w:before="40" w:after="40"/>
              <w:ind w:left="48" w:firstLine="0"/>
              <w:jc w:val="left"/>
              <w:rPr>
                <w:szCs w:val="24"/>
                <w:lang w:eastAsia="en-US"/>
              </w:rPr>
            </w:pPr>
            <w:r w:rsidRPr="006C1597">
              <w:rPr>
                <w:spacing w:val="-11"/>
                <w:szCs w:val="24"/>
                <w:lang w:eastAsia="en-US"/>
              </w:rPr>
              <w:t xml:space="preserve">Montant total du </w:t>
            </w:r>
            <w:r>
              <w:rPr>
                <w:spacing w:val="-11"/>
                <w:szCs w:val="24"/>
                <w:lang w:eastAsia="en-US"/>
              </w:rPr>
              <w:t>Marché</w:t>
            </w:r>
          </w:p>
        </w:tc>
        <w:tc>
          <w:tcPr>
            <w:tcW w:w="2825" w:type="dxa"/>
            <w:gridSpan w:val="2"/>
            <w:tcBorders>
              <w:top w:val="nil"/>
              <w:left w:val="nil"/>
              <w:bottom w:val="single" w:sz="8" w:space="0" w:color="auto"/>
              <w:right w:val="single" w:sz="8" w:space="0" w:color="auto"/>
            </w:tcBorders>
            <w:vAlign w:val="center"/>
            <w:hideMark/>
          </w:tcPr>
          <w:p w14:paraId="365F6271" w14:textId="77777777" w:rsidR="00C41C20" w:rsidRPr="006C1597" w:rsidRDefault="00C41C20" w:rsidP="008B4186">
            <w:pPr>
              <w:spacing w:before="40" w:after="40"/>
              <w:ind w:left="48" w:firstLine="0"/>
              <w:jc w:val="left"/>
              <w:rPr>
                <w:szCs w:val="24"/>
                <w:lang w:eastAsia="en-US"/>
              </w:rPr>
            </w:pPr>
            <w:r w:rsidRPr="006C1597">
              <w:rPr>
                <w:i/>
                <w:iCs/>
                <w:spacing w:val="2"/>
                <w:szCs w:val="24"/>
                <w:lang w:eastAsia="en-US"/>
              </w:rPr>
              <w:t> </w:t>
            </w:r>
          </w:p>
        </w:tc>
        <w:tc>
          <w:tcPr>
            <w:tcW w:w="2694" w:type="dxa"/>
            <w:gridSpan w:val="2"/>
            <w:tcBorders>
              <w:top w:val="nil"/>
              <w:left w:val="nil"/>
              <w:bottom w:val="single" w:sz="8" w:space="0" w:color="auto"/>
              <w:right w:val="single" w:sz="8" w:space="0" w:color="auto"/>
            </w:tcBorders>
            <w:vAlign w:val="center"/>
            <w:hideMark/>
          </w:tcPr>
          <w:p w14:paraId="045059C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xml:space="preserve">US$ </w:t>
            </w:r>
          </w:p>
        </w:tc>
      </w:tr>
      <w:tr w:rsidR="00C41C20" w:rsidRPr="006C1597" w14:paraId="039823D3"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40820F3B" w14:textId="77777777" w:rsidR="00C41C20" w:rsidRPr="006C1597" w:rsidRDefault="00C41C20" w:rsidP="008B4186">
            <w:pPr>
              <w:spacing w:before="40" w:after="40"/>
              <w:ind w:left="48" w:firstLine="0"/>
              <w:jc w:val="left"/>
              <w:rPr>
                <w:szCs w:val="24"/>
                <w:lang w:eastAsia="en-US"/>
              </w:rPr>
            </w:pPr>
            <w:r w:rsidRPr="006C1597">
              <w:rPr>
                <w:spacing w:val="12"/>
                <w:szCs w:val="24"/>
                <w:lang w:eastAsia="en-US"/>
              </w:rPr>
              <w:t>Détails de l’expérience pertinente</w:t>
            </w:r>
          </w:p>
        </w:tc>
        <w:tc>
          <w:tcPr>
            <w:tcW w:w="5519" w:type="dxa"/>
            <w:gridSpan w:val="4"/>
            <w:tcBorders>
              <w:top w:val="nil"/>
              <w:left w:val="nil"/>
              <w:bottom w:val="single" w:sz="8" w:space="0" w:color="auto"/>
              <w:right w:val="single" w:sz="8" w:space="0" w:color="auto"/>
            </w:tcBorders>
            <w:vAlign w:val="center"/>
            <w:hideMark/>
          </w:tcPr>
          <w:p w14:paraId="588F115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w:t>
            </w:r>
          </w:p>
        </w:tc>
      </w:tr>
    </w:tbl>
    <w:p w14:paraId="7EA30F7E" w14:textId="77777777" w:rsidR="00C41C20" w:rsidRPr="006C1597" w:rsidRDefault="00C41C20" w:rsidP="00C41C20">
      <w:pPr>
        <w:spacing w:before="120" w:after="120"/>
        <w:ind w:left="360" w:hanging="360"/>
        <w:jc w:val="left"/>
        <w:rPr>
          <w:szCs w:val="24"/>
        </w:rPr>
      </w:pPr>
      <w:r w:rsidRPr="006C1597">
        <w:rPr>
          <w:i/>
          <w:iCs/>
          <w:spacing w:val="-2"/>
          <w:szCs w:val="24"/>
        </w:rPr>
        <w:t xml:space="preserve">2. </w:t>
      </w:r>
      <w:r w:rsidRPr="006C1597">
        <w:rPr>
          <w:spacing w:val="-2"/>
          <w:szCs w:val="24"/>
        </w:rPr>
        <w:t xml:space="preserve">Exigence clé </w:t>
      </w:r>
      <w:r w:rsidRPr="006C1597">
        <w:rPr>
          <w:szCs w:val="24"/>
        </w:rPr>
        <w:t xml:space="preserve">no 2 conformément à </w:t>
      </w:r>
      <w:r w:rsidRPr="006C1597">
        <w:rPr>
          <w:spacing w:val="4"/>
          <w:szCs w:val="24"/>
        </w:rPr>
        <w:t xml:space="preserve">4.2 (c) : </w:t>
      </w:r>
      <w:r w:rsidRPr="006C1597">
        <w:rPr>
          <w:i/>
          <w:iCs/>
          <w:spacing w:val="2"/>
          <w:szCs w:val="24"/>
        </w:rPr>
        <w:t>______________________</w:t>
      </w:r>
    </w:p>
    <w:p w14:paraId="50965DAB" w14:textId="77777777" w:rsidR="00C41C20" w:rsidRDefault="00C41C20" w:rsidP="00C41C20">
      <w:pPr>
        <w:spacing w:before="120" w:after="120"/>
        <w:ind w:left="360" w:hanging="360"/>
        <w:jc w:val="left"/>
        <w:rPr>
          <w:i/>
          <w:iCs/>
          <w:spacing w:val="2"/>
          <w:szCs w:val="24"/>
        </w:rPr>
      </w:pPr>
      <w:r w:rsidRPr="006C1597">
        <w:rPr>
          <w:i/>
          <w:iCs/>
          <w:spacing w:val="-2"/>
          <w:szCs w:val="24"/>
        </w:rPr>
        <w:t xml:space="preserve">3. </w:t>
      </w:r>
      <w:r w:rsidRPr="006C1597">
        <w:rPr>
          <w:spacing w:val="-2"/>
          <w:szCs w:val="24"/>
        </w:rPr>
        <w:t xml:space="preserve">Exigence clé </w:t>
      </w:r>
      <w:r w:rsidRPr="006C1597">
        <w:rPr>
          <w:szCs w:val="24"/>
        </w:rPr>
        <w:t xml:space="preserve">no 3 conformément à </w:t>
      </w:r>
      <w:r w:rsidRPr="006C1597">
        <w:rPr>
          <w:spacing w:val="4"/>
          <w:szCs w:val="24"/>
        </w:rPr>
        <w:t xml:space="preserve">4.2 (c) : </w:t>
      </w:r>
      <w:r w:rsidRPr="006C1597">
        <w:rPr>
          <w:i/>
          <w:iCs/>
          <w:spacing w:val="2"/>
          <w:szCs w:val="24"/>
        </w:rPr>
        <w:t>______________________</w:t>
      </w:r>
      <w:r w:rsidRPr="006C1597">
        <w:rPr>
          <w:rFonts w:ascii="Arial" w:hAnsi="Arial" w:cs="Arial"/>
          <w:noProof/>
          <w:vanish/>
          <w:sz w:val="18"/>
          <w:szCs w:val="18"/>
          <w:lang w:eastAsia="en-US"/>
        </w:rPr>
        <w:t xml:space="preserve"> </w:t>
      </w:r>
      <w:r w:rsidRPr="006C1597">
        <w:rPr>
          <w:rFonts w:ascii="Arial" w:hAnsi="Arial" w:cs="Arial"/>
          <w:noProof/>
          <w:vanish/>
          <w:sz w:val="18"/>
          <w:szCs w:val="18"/>
        </w:rPr>
        <w:drawing>
          <wp:inline distT="0" distB="0" distL="0" distR="0" wp14:anchorId="0A68F5E6" wp14:editId="77AE2BCD">
            <wp:extent cx="518160" cy="182880"/>
            <wp:effectExtent l="0" t="0" r="0" b="7620"/>
            <wp:docPr id="5" name="Picture 5" descr="https://ssl.microsofttranslator.com/static/26105338/img/tooltip_logo.gif">
              <a:hlinkClick xmlns:a="http://schemas.openxmlformats.org/drawingml/2006/main" r:id="rId1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sl.microsofttranslator.com/static/26105338/img/tooltip_logo.gif">
                      <a:hlinkClick r:id="rId124" tgtFrame="&quot;_blank&quot;"/>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18160" cy="182880"/>
                    </a:xfrm>
                    <a:prstGeom prst="rect">
                      <a:avLst/>
                    </a:prstGeom>
                    <a:noFill/>
                    <a:ln>
                      <a:noFill/>
                    </a:ln>
                  </pic:spPr>
                </pic:pic>
              </a:graphicData>
            </a:graphic>
          </wp:inline>
        </w:drawing>
      </w:r>
      <w:r w:rsidRPr="006C1597">
        <w:rPr>
          <w:rFonts w:ascii="Arial" w:hAnsi="Arial" w:cs="Arial"/>
          <w:noProof/>
          <w:vanish/>
          <w:sz w:val="18"/>
          <w:szCs w:val="18"/>
        </w:rPr>
        <w:drawing>
          <wp:inline distT="0" distB="0" distL="0" distR="0" wp14:anchorId="6FD360F7" wp14:editId="1B3BC990">
            <wp:extent cx="76200" cy="76200"/>
            <wp:effectExtent l="0" t="0" r="0" b="0"/>
            <wp:docPr id="6" name="Picture 6" descr="https://ssl.microsofttranslator.com/static/2610533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sl.microsofttranslator.com/static/26105338/img/tooltip_close.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3943D91" w14:textId="77777777" w:rsidR="00C41C20" w:rsidRPr="006C1597" w:rsidRDefault="00C41C20" w:rsidP="00C41C20">
      <w:pPr>
        <w:spacing w:before="120" w:after="120"/>
        <w:ind w:left="360" w:hanging="360"/>
        <w:jc w:val="left"/>
        <w:rPr>
          <w:sz w:val="20"/>
        </w:rPr>
      </w:pPr>
      <w:r>
        <w:rPr>
          <w:i/>
          <w:iCs/>
          <w:spacing w:val="-2"/>
          <w:szCs w:val="24"/>
        </w:rPr>
        <w:t>4. …</w:t>
      </w:r>
    </w:p>
    <w:p w14:paraId="6621F407" w14:textId="590AB259" w:rsidR="00245679" w:rsidRDefault="00245679">
      <w:pPr>
        <w:rPr>
          <w:b/>
        </w:rPr>
      </w:pPr>
    </w:p>
    <w:p w14:paraId="3E590BC6" w14:textId="13E0F431" w:rsidR="00630B13" w:rsidRDefault="00630B13">
      <w:r>
        <w:br w:type="page"/>
      </w:r>
    </w:p>
    <w:p w14:paraId="6373A13B" w14:textId="77777777" w:rsidR="00630B13" w:rsidRPr="006C1597" w:rsidRDefault="00630B13" w:rsidP="00630B13">
      <w:pPr>
        <w:pStyle w:val="Sec4head1"/>
      </w:pPr>
      <w:bookmarkStart w:id="609" w:name="_Toc138934663"/>
      <w:bookmarkStart w:id="610" w:name="_Toc206853414"/>
      <w:bookmarkStart w:id="611" w:name="_Toc206853532"/>
      <w:r w:rsidRPr="006C1597">
        <w:lastRenderedPageBreak/>
        <w:t xml:space="preserve">Modèle de </w:t>
      </w:r>
      <w:r>
        <w:t>G</w:t>
      </w:r>
      <w:r w:rsidRPr="006C1597">
        <w:t>arantie d’</w:t>
      </w:r>
      <w:r>
        <w:t>O</w:t>
      </w:r>
      <w:r w:rsidRPr="006C1597">
        <w:t xml:space="preserve">ffre </w:t>
      </w:r>
      <w:r>
        <w:br/>
      </w:r>
      <w:r w:rsidRPr="006C1597">
        <w:t>(</w:t>
      </w:r>
      <w:r>
        <w:t>G</w:t>
      </w:r>
      <w:r w:rsidRPr="006C1597">
        <w:t xml:space="preserve">arantie </w:t>
      </w:r>
      <w:r>
        <w:t>B</w:t>
      </w:r>
      <w:r w:rsidRPr="006C1597">
        <w:t>ancaire)</w:t>
      </w:r>
      <w:bookmarkEnd w:id="609"/>
      <w:bookmarkEnd w:id="610"/>
      <w:bookmarkEnd w:id="611"/>
    </w:p>
    <w:p w14:paraId="65FD5323" w14:textId="77777777" w:rsidR="00630B13" w:rsidRPr="006C1597" w:rsidRDefault="00630B13" w:rsidP="00630B13">
      <w:pPr>
        <w:tabs>
          <w:tab w:val="right" w:pos="9000"/>
        </w:tabs>
        <w:ind w:left="0" w:firstLine="0"/>
        <w:rPr>
          <w:b/>
        </w:rPr>
      </w:pPr>
      <w:r w:rsidRPr="006C1597">
        <w:rPr>
          <w:i/>
          <w:iCs/>
        </w:rPr>
        <w:t>[La banque remplit ce modèle de garantie d’offre conformément aux indications entre crochets]</w:t>
      </w:r>
      <w:r w:rsidRPr="006C1597">
        <w:rPr>
          <w:b/>
        </w:rPr>
        <w:t xml:space="preserve"> </w:t>
      </w:r>
    </w:p>
    <w:p w14:paraId="426B4579" w14:textId="77777777" w:rsidR="00630B13" w:rsidRPr="006C1597" w:rsidRDefault="00630B13" w:rsidP="00630B13">
      <w:pPr>
        <w:rPr>
          <w:rFonts w:ascii="Arial" w:hAnsi="Arial" w:cs="Arial"/>
          <w:b/>
          <w:sz w:val="22"/>
        </w:rPr>
      </w:pPr>
    </w:p>
    <w:p w14:paraId="2855120B" w14:textId="77777777" w:rsidR="00630B13" w:rsidRPr="006C1597" w:rsidRDefault="00630B13" w:rsidP="00B05533">
      <w:pPr>
        <w:tabs>
          <w:tab w:val="left" w:leader="underscore" w:pos="9356"/>
        </w:tabs>
        <w:ind w:left="0" w:firstLine="0"/>
        <w:jc w:val="left"/>
        <w:rPr>
          <w:bCs/>
          <w:i/>
          <w:iCs/>
        </w:rPr>
      </w:pPr>
      <w:r w:rsidRPr="006C1597">
        <w:rPr>
          <w:bCs/>
          <w:i/>
          <w:iCs/>
        </w:rPr>
        <w:t>[</w:t>
      </w:r>
      <w:r w:rsidRPr="006C1597">
        <w:rPr>
          <w:bCs/>
          <w:i/>
          <w:iCs/>
          <w:szCs w:val="24"/>
        </w:rPr>
        <w:t>insérer le nom de la banque, et l’adresse de l’agence émettrice]</w:t>
      </w:r>
      <w:r w:rsidRPr="006C1597">
        <w:rPr>
          <w:bCs/>
          <w:i/>
          <w:iCs/>
          <w:szCs w:val="24"/>
        </w:rPr>
        <w:tab/>
      </w:r>
    </w:p>
    <w:p w14:paraId="62A1F6BA" w14:textId="77777777" w:rsidR="00630B13" w:rsidRPr="006C1597" w:rsidRDefault="00630B13" w:rsidP="00B05533">
      <w:pPr>
        <w:tabs>
          <w:tab w:val="left" w:leader="underscore" w:pos="9356"/>
        </w:tabs>
        <w:ind w:left="0" w:firstLine="0"/>
        <w:jc w:val="left"/>
        <w:rPr>
          <w:bCs/>
          <w:i/>
          <w:iCs/>
        </w:rPr>
      </w:pPr>
      <w:r w:rsidRPr="006C1597">
        <w:rPr>
          <w:b/>
          <w:bCs/>
        </w:rPr>
        <w:t>Bénéficiaire :</w:t>
      </w:r>
      <w:r w:rsidRPr="006C1597">
        <w:rPr>
          <w:bCs/>
          <w:i/>
          <w:iCs/>
        </w:rPr>
        <w:t xml:space="preserve"> </w:t>
      </w:r>
      <w:r w:rsidRPr="006C1597">
        <w:rPr>
          <w:bCs/>
          <w:i/>
          <w:iCs/>
          <w:szCs w:val="24"/>
        </w:rPr>
        <w:t>[insérer nom et adresse du Maître d’Ouvrage]</w:t>
      </w:r>
      <w:r w:rsidRPr="006C1597">
        <w:rPr>
          <w:bCs/>
          <w:i/>
          <w:iCs/>
          <w:szCs w:val="24"/>
        </w:rPr>
        <w:tab/>
      </w:r>
    </w:p>
    <w:p w14:paraId="7A832964" w14:textId="77777777" w:rsidR="00630B13" w:rsidRPr="006C1597" w:rsidRDefault="00630B13" w:rsidP="00B05533">
      <w:pPr>
        <w:tabs>
          <w:tab w:val="left" w:leader="underscore" w:pos="9281"/>
        </w:tabs>
        <w:ind w:left="0" w:right="72" w:firstLine="0"/>
        <w:jc w:val="left"/>
        <w:rPr>
          <w:b/>
          <w:sz w:val="18"/>
          <w:szCs w:val="16"/>
        </w:rPr>
      </w:pPr>
      <w:r w:rsidRPr="006C1597">
        <w:rPr>
          <w:b/>
          <w:bCs/>
        </w:rPr>
        <w:t>Avis d’appel d’offres No</w:t>
      </w:r>
      <w:r w:rsidRPr="006C1597">
        <w:rPr>
          <w:sz w:val="18"/>
          <w:szCs w:val="16"/>
        </w:rPr>
        <w:t>. :</w:t>
      </w:r>
      <w:r w:rsidRPr="006C1597">
        <w:rPr>
          <w:b/>
          <w:sz w:val="18"/>
          <w:szCs w:val="16"/>
        </w:rPr>
        <w:t xml:space="preserve"> </w:t>
      </w:r>
      <w:r w:rsidRPr="006C1597">
        <w:rPr>
          <w:bCs/>
          <w:i/>
          <w:iCs/>
          <w:szCs w:val="24"/>
        </w:rPr>
        <w:t>[insérer le numéro de l’avis d’Appel d’Offres]</w:t>
      </w:r>
      <w:r w:rsidRPr="006C1597">
        <w:rPr>
          <w:bCs/>
          <w:i/>
          <w:iCs/>
          <w:szCs w:val="24"/>
        </w:rPr>
        <w:tab/>
      </w:r>
    </w:p>
    <w:p w14:paraId="14D7C9C8" w14:textId="77777777" w:rsidR="00630B13" w:rsidRPr="006C1597" w:rsidRDefault="00630B13" w:rsidP="00B05533">
      <w:pPr>
        <w:tabs>
          <w:tab w:val="left" w:leader="underscore" w:pos="9356"/>
        </w:tabs>
        <w:ind w:left="0" w:firstLine="0"/>
        <w:jc w:val="left"/>
        <w:rPr>
          <w:szCs w:val="24"/>
        </w:rPr>
      </w:pPr>
      <w:r w:rsidRPr="006C1597">
        <w:rPr>
          <w:b/>
          <w:bCs/>
        </w:rPr>
        <w:t>Date :</w:t>
      </w:r>
      <w:r w:rsidRPr="006C1597">
        <w:t xml:space="preserve"> </w:t>
      </w:r>
      <w:r w:rsidRPr="006C1597">
        <w:rPr>
          <w:i/>
          <w:iCs/>
          <w:szCs w:val="24"/>
        </w:rPr>
        <w:t>[insérer date]</w:t>
      </w:r>
      <w:r w:rsidRPr="006C1597">
        <w:rPr>
          <w:i/>
          <w:iCs/>
          <w:szCs w:val="24"/>
        </w:rPr>
        <w:tab/>
      </w:r>
    </w:p>
    <w:p w14:paraId="3564B93A" w14:textId="77777777" w:rsidR="00630B13" w:rsidRPr="006C1597" w:rsidRDefault="00630B13" w:rsidP="00B05533">
      <w:pPr>
        <w:tabs>
          <w:tab w:val="left" w:leader="underscore" w:pos="9356"/>
        </w:tabs>
        <w:ind w:left="0" w:firstLine="0"/>
        <w:jc w:val="left"/>
      </w:pPr>
      <w:r w:rsidRPr="006C1597">
        <w:rPr>
          <w:b/>
          <w:bCs/>
        </w:rPr>
        <w:t>Garantie d’offre no. :</w:t>
      </w:r>
      <w:r w:rsidRPr="006C1597">
        <w:t xml:space="preserve"> </w:t>
      </w:r>
      <w:r w:rsidRPr="006C1597">
        <w:rPr>
          <w:bCs/>
          <w:i/>
          <w:iCs/>
          <w:szCs w:val="24"/>
        </w:rPr>
        <w:t>[insérer No de garantie]</w:t>
      </w:r>
      <w:r w:rsidRPr="006C1597">
        <w:rPr>
          <w:bCs/>
          <w:i/>
          <w:iCs/>
          <w:szCs w:val="24"/>
        </w:rPr>
        <w:tab/>
      </w:r>
    </w:p>
    <w:p w14:paraId="7422A90E" w14:textId="77777777" w:rsidR="00630B13" w:rsidRPr="006C1597" w:rsidRDefault="00630B13" w:rsidP="00B05533">
      <w:pPr>
        <w:ind w:left="0" w:firstLine="0"/>
        <w:jc w:val="left"/>
      </w:pPr>
      <w:r w:rsidRPr="006C1597">
        <w:rPr>
          <w:b/>
          <w:bCs/>
        </w:rPr>
        <w:t>Garant :</w:t>
      </w:r>
      <w:r w:rsidRPr="006C1597">
        <w:t xml:space="preserve"> </w:t>
      </w:r>
      <w:r w:rsidRPr="006C1597">
        <w:rPr>
          <w:bCs/>
          <w:i/>
          <w:iCs/>
          <w:szCs w:val="24"/>
        </w:rPr>
        <w:t>[insérer le nom de la banque, et l’adresse de l’agence émettrice, sauf si cela figure à l’en-tête]</w:t>
      </w:r>
    </w:p>
    <w:p w14:paraId="6DB61512" w14:textId="77777777" w:rsidR="009E2A76" w:rsidRPr="00B4328A" w:rsidRDefault="00630B13" w:rsidP="009E2A76">
      <w:pPr>
        <w:spacing w:before="120" w:after="120"/>
        <w:rPr>
          <w:szCs w:val="24"/>
        </w:rPr>
      </w:pPr>
      <w:r w:rsidRPr="006C1597">
        <w:t xml:space="preserve">Nous avons été informés que </w:t>
      </w:r>
    </w:p>
    <w:p w14:paraId="4C47FE5B" w14:textId="016C5FD9" w:rsidR="009E2A76" w:rsidRPr="00B4328A" w:rsidRDefault="009E2A76" w:rsidP="00A76396">
      <w:pPr>
        <w:spacing w:before="120" w:after="120"/>
        <w:ind w:left="0" w:firstLine="0"/>
        <w:rPr>
          <w:szCs w:val="24"/>
        </w:rPr>
      </w:pPr>
      <w:r w:rsidRPr="00B4328A">
        <w:rPr>
          <w:szCs w:val="24"/>
        </w:rPr>
        <w:t>Nous avons été informés que ____________________ [</w:t>
      </w:r>
      <w:r w:rsidRPr="00B4328A">
        <w:rPr>
          <w:i/>
          <w:szCs w:val="24"/>
        </w:rPr>
        <w:t xml:space="preserve">nom du </w:t>
      </w:r>
      <w:r>
        <w:rPr>
          <w:i/>
          <w:szCs w:val="24"/>
        </w:rPr>
        <w:t>Soumissionnaire</w:t>
      </w:r>
      <w:r w:rsidRPr="00B4328A">
        <w:rPr>
          <w:szCs w:val="24"/>
        </w:rPr>
        <w:t xml:space="preserve">] (ci-après dénommé « le </w:t>
      </w:r>
      <w:r>
        <w:rPr>
          <w:szCs w:val="24"/>
        </w:rPr>
        <w:t>Soumissionnaire</w:t>
      </w:r>
      <w:r w:rsidRPr="00B4328A">
        <w:rPr>
          <w:szCs w:val="24"/>
        </w:rPr>
        <w:t xml:space="preserve"> »)  vous a soumis ou a l’intention de vous soumettre </w:t>
      </w:r>
      <w:r w:rsidR="00CF1D33">
        <w:rPr>
          <w:szCs w:val="24"/>
        </w:rPr>
        <w:t>son Offre</w:t>
      </w:r>
      <w:r w:rsidRPr="00B4328A">
        <w:rPr>
          <w:szCs w:val="24"/>
        </w:rPr>
        <w:t xml:space="preserve"> pour l’exécution de __________________  (ci-après dénommée « </w:t>
      </w:r>
      <w:r w:rsidR="00CF1D33">
        <w:rPr>
          <w:szCs w:val="24"/>
        </w:rPr>
        <w:t>l’Offre</w:t>
      </w:r>
      <w:r w:rsidRPr="00B4328A">
        <w:rPr>
          <w:szCs w:val="24"/>
        </w:rPr>
        <w:t xml:space="preserve"> ») en réponse à l’Avis d’Appel </w:t>
      </w:r>
      <w:r w:rsidR="00CF1D33">
        <w:rPr>
          <w:szCs w:val="24"/>
        </w:rPr>
        <w:t>d’Offres</w:t>
      </w:r>
      <w:r w:rsidRPr="00B4328A">
        <w:rPr>
          <w:szCs w:val="24"/>
        </w:rPr>
        <w:t xml:space="preserve"> No                     (« l’A</w:t>
      </w:r>
      <w:r w:rsidR="00CF1D33">
        <w:rPr>
          <w:szCs w:val="24"/>
        </w:rPr>
        <w:t>O</w:t>
      </w:r>
      <w:r w:rsidRPr="00B4328A">
        <w:rPr>
          <w:szCs w:val="24"/>
        </w:rPr>
        <w:t> »).</w:t>
      </w:r>
    </w:p>
    <w:p w14:paraId="70BC66C2" w14:textId="7C607D44" w:rsidR="00630B13" w:rsidRPr="006C1597" w:rsidRDefault="00630B13" w:rsidP="00630B13">
      <w:pPr>
        <w:ind w:left="0" w:firstLine="0"/>
      </w:pPr>
      <w:r w:rsidRPr="006C1597">
        <w:t>.</w:t>
      </w:r>
    </w:p>
    <w:p w14:paraId="06BF173E" w14:textId="0B204719" w:rsidR="00630B13" w:rsidRPr="006C1597" w:rsidRDefault="00630B13" w:rsidP="00630B13">
      <w:pPr>
        <w:pStyle w:val="BodyText2"/>
        <w:ind w:left="0" w:firstLine="0"/>
        <w:rPr>
          <w:lang w:val="fr-FR"/>
        </w:rPr>
      </w:pPr>
      <w:r w:rsidRPr="006C1597">
        <w:rPr>
          <w:lang w:val="fr-FR"/>
        </w:rPr>
        <w:t xml:space="preserve">En vertu des dispositions du </w:t>
      </w:r>
      <w:r w:rsidR="009E2A76">
        <w:rPr>
          <w:lang w:val="fr-FR"/>
        </w:rPr>
        <w:t>D</w:t>
      </w:r>
      <w:r w:rsidRPr="006C1597">
        <w:rPr>
          <w:lang w:val="fr-FR"/>
        </w:rPr>
        <w:t>ossier d’Appel d’</w:t>
      </w:r>
      <w:r w:rsidR="009E2A76">
        <w:rPr>
          <w:lang w:val="fr-FR"/>
        </w:rPr>
        <w:t>O</w:t>
      </w:r>
      <w:r w:rsidRPr="006C1597">
        <w:rPr>
          <w:lang w:val="fr-FR"/>
        </w:rPr>
        <w:t xml:space="preserve">ffres, l’Offre doit être accompagnée d’une </w:t>
      </w:r>
      <w:r>
        <w:rPr>
          <w:lang w:val="fr-FR"/>
        </w:rPr>
        <w:t>G</w:t>
      </w:r>
      <w:r w:rsidRPr="006C1597">
        <w:rPr>
          <w:lang w:val="fr-FR"/>
        </w:rPr>
        <w:t>arantie d’</w:t>
      </w:r>
      <w:r>
        <w:rPr>
          <w:lang w:val="fr-FR"/>
        </w:rPr>
        <w:t>O</w:t>
      </w:r>
      <w:r w:rsidRPr="006C1597">
        <w:rPr>
          <w:lang w:val="fr-FR"/>
        </w:rPr>
        <w:t>ffre.</w:t>
      </w:r>
    </w:p>
    <w:p w14:paraId="6BEB5540" w14:textId="77777777" w:rsidR="00630B13" w:rsidRPr="006C1597" w:rsidRDefault="00630B13" w:rsidP="00630B13">
      <w:pPr>
        <w:ind w:left="0" w:firstLine="0"/>
        <w:rPr>
          <w:b/>
        </w:rPr>
      </w:pPr>
      <w:r w:rsidRPr="006C1597">
        <w:t xml:space="preserve">A la demande du Soumissionnaire, nous </w:t>
      </w:r>
      <w:r w:rsidRPr="006C1597">
        <w:rPr>
          <w:bCs/>
          <w:i/>
          <w:iCs/>
        </w:rPr>
        <w:t>[</w:t>
      </w:r>
      <w:r w:rsidRPr="006C1597">
        <w:rPr>
          <w:bCs/>
          <w:i/>
          <w:iCs/>
          <w:szCs w:val="24"/>
        </w:rPr>
        <w:t>insérer</w:t>
      </w:r>
      <w:r w:rsidRPr="006C1597">
        <w:rPr>
          <w:bCs/>
          <w:i/>
          <w:iCs/>
        </w:rPr>
        <w:t xml:space="preserve"> nom de la banque]</w:t>
      </w:r>
      <w:r w:rsidRPr="006C1597">
        <w:t xml:space="preserve"> nous engageons par la présente, sans réserve et irrévocablement, à vous payer à première demande, toutes sommes d’argent que vous pourriez réclamer dans la limite de</w:t>
      </w:r>
      <w:r w:rsidRPr="006C1597">
        <w:rPr>
          <w:i/>
          <w:iCs/>
        </w:rPr>
        <w:t xml:space="preserve"> </w:t>
      </w:r>
      <w:r w:rsidRPr="006C1597">
        <w:rPr>
          <w:bCs/>
          <w:i/>
          <w:iCs/>
        </w:rPr>
        <w:t>[</w:t>
      </w:r>
      <w:r w:rsidRPr="006C1597">
        <w:rPr>
          <w:i/>
        </w:rPr>
        <w:t>insérer la somme en chiffres dans la monnaie du pays du Maître d’Ouvrage ou un montant équivalent dans une monnaie internationale librement convertible].</w:t>
      </w:r>
      <w:r w:rsidRPr="006C1597">
        <w:rPr>
          <w:iCs/>
        </w:rPr>
        <w:t xml:space="preserve"> _____________</w:t>
      </w:r>
      <w:r w:rsidRPr="006C1597">
        <w:rPr>
          <w:i/>
        </w:rPr>
        <w:t xml:space="preserve"> [insérer la somme en lettres]</w:t>
      </w:r>
      <w:r w:rsidRPr="006C1597">
        <w:rPr>
          <w:iCs/>
        </w:rPr>
        <w:t>.</w:t>
      </w:r>
    </w:p>
    <w:p w14:paraId="3E326D23" w14:textId="77777777" w:rsidR="00630B13" w:rsidRPr="006C1597" w:rsidRDefault="00630B13" w:rsidP="00630B13">
      <w:pPr>
        <w:pStyle w:val="BodyText2"/>
        <w:ind w:left="0" w:firstLine="0"/>
        <w:rPr>
          <w:lang w:val="fr-FR"/>
        </w:rPr>
      </w:pPr>
      <w:r w:rsidRPr="006C1597">
        <w:rPr>
          <w:lang w:val="fr-FR"/>
        </w:rPr>
        <w:t>Votre demande en paiement doit être accompagnée d’une déclaration attestant que le Soumissionnaire n'a pas exécuté une des obligations auxquelles il est tenu en vertu de l’Offre, à savoir :</w:t>
      </w:r>
    </w:p>
    <w:p w14:paraId="2F91BF58" w14:textId="592DA47B" w:rsidR="00630B13" w:rsidRPr="006C1597" w:rsidRDefault="00630B13" w:rsidP="00AE5014">
      <w:pPr>
        <w:pStyle w:val="BodyText2"/>
        <w:numPr>
          <w:ilvl w:val="0"/>
          <w:numId w:val="25"/>
        </w:numPr>
        <w:tabs>
          <w:tab w:val="clear" w:pos="360"/>
        </w:tabs>
        <w:spacing w:line="240" w:lineRule="atLeast"/>
        <w:ind w:left="540" w:hanging="540"/>
        <w:rPr>
          <w:lang w:val="fr-FR"/>
        </w:rPr>
      </w:pPr>
      <w:r w:rsidRPr="006C1597">
        <w:rPr>
          <w:lang w:val="fr-FR"/>
        </w:rPr>
        <w:t xml:space="preserve">s’il retire l’Offre </w:t>
      </w:r>
      <w:r w:rsidR="00CF1D33" w:rsidRPr="00B4328A">
        <w:rPr>
          <w:szCs w:val="24"/>
          <w:lang w:val="fr-FR"/>
        </w:rPr>
        <w:t xml:space="preserve">pendant la période de validité </w:t>
      </w:r>
      <w:r w:rsidRPr="006C1597">
        <w:rPr>
          <w:lang w:val="fr-FR"/>
        </w:rPr>
        <w:t xml:space="preserve">qu’il a spécifiée dans la </w:t>
      </w:r>
      <w:r w:rsidR="009E2A76">
        <w:rPr>
          <w:lang w:val="fr-FR"/>
        </w:rPr>
        <w:t>L</w:t>
      </w:r>
      <w:r w:rsidRPr="006C1597">
        <w:rPr>
          <w:lang w:val="fr-FR"/>
        </w:rPr>
        <w:t xml:space="preserve">ettre de </w:t>
      </w:r>
      <w:r w:rsidR="009E2A76">
        <w:rPr>
          <w:lang w:val="fr-FR"/>
        </w:rPr>
        <w:t>S</w:t>
      </w:r>
      <w:r w:rsidRPr="006C1597">
        <w:rPr>
          <w:lang w:val="fr-FR"/>
        </w:rPr>
        <w:t xml:space="preserve">oumission de l’Offre, ou </w:t>
      </w:r>
      <w:r w:rsidR="00C55A3D">
        <w:rPr>
          <w:lang w:val="fr-FR"/>
        </w:rPr>
        <w:t>prorogé</w:t>
      </w:r>
      <w:r w:rsidRPr="006C1597">
        <w:rPr>
          <w:lang w:val="fr-FR"/>
        </w:rPr>
        <w:t>e par le Soumissionnaire; ou</w:t>
      </w:r>
    </w:p>
    <w:p w14:paraId="05664E77" w14:textId="68B69C13" w:rsidR="00630B13" w:rsidRDefault="00630B13" w:rsidP="00A76396">
      <w:pPr>
        <w:pStyle w:val="BodyText2"/>
        <w:numPr>
          <w:ilvl w:val="0"/>
          <w:numId w:val="25"/>
        </w:numPr>
        <w:tabs>
          <w:tab w:val="clear" w:pos="360"/>
        </w:tabs>
        <w:spacing w:line="240" w:lineRule="atLeast"/>
        <w:ind w:left="540" w:hanging="540"/>
        <w:rPr>
          <w:lang w:val="fr-FR"/>
        </w:rPr>
      </w:pPr>
      <w:r w:rsidRPr="002F08FE">
        <w:rPr>
          <w:lang w:val="fr-FR"/>
        </w:rPr>
        <w:lastRenderedPageBreak/>
        <w:t>s</w:t>
      </w:r>
      <w:r>
        <w:rPr>
          <w:lang w:val="fr-FR"/>
        </w:rPr>
        <w:t>i s</w:t>
      </w:r>
      <w:r w:rsidRPr="002F08FE">
        <w:rPr>
          <w:lang w:val="fr-FR"/>
        </w:rPr>
        <w:t xml:space="preserve">’étant vu notifier l’acceptation de </w:t>
      </w:r>
      <w:r w:rsidR="009E2A76">
        <w:rPr>
          <w:lang w:val="fr-FR"/>
        </w:rPr>
        <w:t xml:space="preserve">son </w:t>
      </w:r>
      <w:r w:rsidRPr="002F08FE">
        <w:rPr>
          <w:lang w:val="fr-FR"/>
        </w:rPr>
        <w:t xml:space="preserve">Offre par le Maître d’Ouvrage </w:t>
      </w:r>
      <w:r w:rsidR="00C55A3D">
        <w:rPr>
          <w:lang w:val="fr-FR"/>
        </w:rPr>
        <w:t>pend</w:t>
      </w:r>
      <w:r w:rsidR="00C55A3D" w:rsidRPr="002F08FE">
        <w:rPr>
          <w:lang w:val="fr-FR"/>
        </w:rPr>
        <w:t xml:space="preserve">ant </w:t>
      </w:r>
      <w:r w:rsidRPr="002F08FE">
        <w:rPr>
          <w:lang w:val="fr-FR"/>
        </w:rPr>
        <w:t xml:space="preserve">la </w:t>
      </w:r>
      <w:r w:rsidR="00C55A3D">
        <w:rPr>
          <w:lang w:val="fr-FR"/>
        </w:rPr>
        <w:t>période de</w:t>
      </w:r>
      <w:r w:rsidRPr="002F08FE">
        <w:rPr>
          <w:lang w:val="fr-FR"/>
        </w:rPr>
        <w:t xml:space="preserve"> validité</w:t>
      </w:r>
      <w:r>
        <w:rPr>
          <w:lang w:val="fr-FR"/>
        </w:rPr>
        <w:t xml:space="preserve">: </w:t>
      </w:r>
    </w:p>
    <w:p w14:paraId="40DCE740" w14:textId="1CFD8852" w:rsidR="00630B13" w:rsidRPr="002F08FE" w:rsidRDefault="00C55A3D" w:rsidP="00AE5014">
      <w:pPr>
        <w:pStyle w:val="BodyText2"/>
        <w:numPr>
          <w:ilvl w:val="0"/>
          <w:numId w:val="51"/>
        </w:numPr>
        <w:ind w:left="1080"/>
        <w:rPr>
          <w:lang w:val="fr-FR"/>
        </w:rPr>
      </w:pPr>
      <w:r>
        <w:rPr>
          <w:lang w:val="fr-FR"/>
        </w:rPr>
        <w:t xml:space="preserve">il </w:t>
      </w:r>
      <w:r w:rsidR="00630B13" w:rsidRPr="002F08FE">
        <w:rPr>
          <w:lang w:val="fr-FR"/>
        </w:rPr>
        <w:t>ne signe pas le Marché ; ou</w:t>
      </w:r>
    </w:p>
    <w:p w14:paraId="75A048AE" w14:textId="25FDB14B" w:rsidR="00630B13" w:rsidRPr="006C1597" w:rsidRDefault="00C55A3D" w:rsidP="00AE5014">
      <w:pPr>
        <w:pStyle w:val="BodyText2"/>
        <w:numPr>
          <w:ilvl w:val="0"/>
          <w:numId w:val="26"/>
        </w:numPr>
        <w:tabs>
          <w:tab w:val="clear" w:pos="144"/>
        </w:tabs>
        <w:ind w:left="1080" w:hanging="540"/>
        <w:rPr>
          <w:lang w:val="fr-FR"/>
        </w:rPr>
      </w:pPr>
      <w:r>
        <w:rPr>
          <w:lang w:val="fr-FR"/>
        </w:rPr>
        <w:t xml:space="preserve">il </w:t>
      </w:r>
      <w:r w:rsidR="00630B13" w:rsidRPr="006C1597">
        <w:rPr>
          <w:lang w:val="fr-FR"/>
        </w:rPr>
        <w:t xml:space="preserve">ne fournit pas la </w:t>
      </w:r>
      <w:r w:rsidR="00630B13">
        <w:rPr>
          <w:lang w:val="fr-FR"/>
        </w:rPr>
        <w:t>G</w:t>
      </w:r>
      <w:r w:rsidR="00630B13" w:rsidRPr="006C1597">
        <w:rPr>
          <w:lang w:val="fr-FR"/>
        </w:rPr>
        <w:t xml:space="preserve">arantie </w:t>
      </w:r>
      <w:r w:rsidR="00EB24CC">
        <w:rPr>
          <w:lang w:val="fr-FR"/>
        </w:rPr>
        <w:t>de Bonne Exécution</w:t>
      </w:r>
      <w:r w:rsidR="00630B13" w:rsidRPr="006C1597">
        <w:rPr>
          <w:lang w:val="fr-FR"/>
        </w:rPr>
        <w:t xml:space="preserve">, et s’il est tenu de le faire la </w:t>
      </w:r>
      <w:r w:rsidR="00630B13">
        <w:rPr>
          <w:lang w:val="fr-FR"/>
        </w:rPr>
        <w:t>G</w:t>
      </w:r>
      <w:r w:rsidR="00630B13" w:rsidRPr="006C1597">
        <w:rPr>
          <w:lang w:val="fr-FR"/>
        </w:rPr>
        <w:t xml:space="preserve">arantie de </w:t>
      </w:r>
      <w:r w:rsidR="00630B13">
        <w:rPr>
          <w:lang w:val="fr-FR"/>
        </w:rPr>
        <w:t>P</w:t>
      </w:r>
      <w:r w:rsidR="00630B13" w:rsidRPr="006C1597">
        <w:rPr>
          <w:lang w:val="fr-FR"/>
        </w:rPr>
        <w:t xml:space="preserve">erformance </w:t>
      </w:r>
      <w:r w:rsidR="00630B13">
        <w:rPr>
          <w:lang w:val="fr-FR"/>
        </w:rPr>
        <w:t>E</w:t>
      </w:r>
      <w:r w:rsidR="00630B13" w:rsidRPr="006C1597">
        <w:rPr>
          <w:lang w:val="fr-FR"/>
        </w:rPr>
        <w:t xml:space="preserve">nvironnementale et </w:t>
      </w:r>
      <w:r w:rsidR="00630B13">
        <w:rPr>
          <w:lang w:val="fr-FR"/>
        </w:rPr>
        <w:t>S</w:t>
      </w:r>
      <w:r w:rsidR="00630B13" w:rsidRPr="006C1597">
        <w:rPr>
          <w:lang w:val="fr-FR"/>
        </w:rPr>
        <w:t>ociale (ES)</w:t>
      </w:r>
      <w:r w:rsidR="00630B13" w:rsidRPr="006C1597">
        <w:rPr>
          <w:i/>
          <w:lang w:val="fr-FR"/>
        </w:rPr>
        <w:t xml:space="preserve"> </w:t>
      </w:r>
      <w:r w:rsidR="00630B13" w:rsidRPr="006C1597">
        <w:rPr>
          <w:lang w:val="fr-FR"/>
        </w:rPr>
        <w:t xml:space="preserve">ainsi qu’il est prévu dans les Instructions aux </w:t>
      </w:r>
      <w:r w:rsidR="00630B13">
        <w:rPr>
          <w:lang w:val="fr-FR"/>
        </w:rPr>
        <w:t>S</w:t>
      </w:r>
      <w:r w:rsidR="00630B13" w:rsidRPr="006C1597">
        <w:rPr>
          <w:lang w:val="fr-FR"/>
        </w:rPr>
        <w:t>oumissionnaires</w:t>
      </w:r>
      <w:r w:rsidR="00630B13">
        <w:rPr>
          <w:lang w:val="fr-FR"/>
        </w:rPr>
        <w:t xml:space="preserve"> (« IS ») du </w:t>
      </w:r>
      <w:r w:rsidR="009E2A76">
        <w:rPr>
          <w:lang w:val="fr-FR"/>
        </w:rPr>
        <w:t xml:space="preserve">dossier </w:t>
      </w:r>
      <w:r w:rsidR="00630B13">
        <w:rPr>
          <w:lang w:val="fr-FR"/>
        </w:rPr>
        <w:t>d’appel d’offres</w:t>
      </w:r>
      <w:r w:rsidR="00630B13" w:rsidRPr="006C1597">
        <w:rPr>
          <w:lang w:val="fr-FR"/>
        </w:rPr>
        <w:t>.</w:t>
      </w:r>
    </w:p>
    <w:p w14:paraId="3E5BE8C9" w14:textId="77777777" w:rsidR="00C55A3D"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 xml:space="preserve">arantie expirera: </w:t>
      </w:r>
    </w:p>
    <w:p w14:paraId="7058D73D" w14:textId="2FA55063" w:rsidR="00C55A3D" w:rsidRDefault="00630B13" w:rsidP="00630B13">
      <w:pPr>
        <w:pStyle w:val="BodyText2"/>
        <w:ind w:left="0" w:firstLine="0"/>
        <w:rPr>
          <w:lang w:val="fr-FR"/>
        </w:rPr>
      </w:pPr>
      <w:r w:rsidRPr="006C1597">
        <w:rPr>
          <w:lang w:val="fr-FR"/>
        </w:rPr>
        <w:t xml:space="preserve">(a) si le marché est octroyé au Soumissionnaire, lorsque nous recevrons une copie du Marché et de la </w:t>
      </w:r>
      <w:r>
        <w:rPr>
          <w:lang w:val="fr-FR"/>
        </w:rPr>
        <w:t>G</w:t>
      </w:r>
      <w:r w:rsidRPr="006C1597">
        <w:rPr>
          <w:lang w:val="fr-FR"/>
        </w:rPr>
        <w:t xml:space="preserve">arantie </w:t>
      </w:r>
      <w:r w:rsidR="00EB24CC">
        <w:rPr>
          <w:lang w:val="fr-FR"/>
        </w:rPr>
        <w:t>de Bonne Exécution</w:t>
      </w:r>
      <w:r w:rsidRPr="006C1597">
        <w:rPr>
          <w:lang w:val="fr-FR"/>
        </w:rPr>
        <w:t xml:space="preserve">, et si cela est exigé, la </w:t>
      </w:r>
      <w:r>
        <w:rPr>
          <w:lang w:val="fr-FR"/>
        </w:rPr>
        <w:t>G</w:t>
      </w:r>
      <w:r w:rsidRPr="006C1597">
        <w:rPr>
          <w:lang w:val="fr-FR"/>
        </w:rPr>
        <w:t xml:space="preserve">arantie de </w:t>
      </w:r>
      <w:r>
        <w:rPr>
          <w:lang w:val="fr-FR"/>
        </w:rPr>
        <w:t>P</w:t>
      </w:r>
      <w:r w:rsidRPr="006C1597">
        <w:rPr>
          <w:lang w:val="fr-FR"/>
        </w:rPr>
        <w:t xml:space="preserve">erformance </w:t>
      </w:r>
      <w:r>
        <w:rPr>
          <w:lang w:val="fr-FR"/>
        </w:rPr>
        <w:t>E</w:t>
      </w:r>
      <w:r w:rsidRPr="006C1597">
        <w:rPr>
          <w:lang w:val="fr-FR"/>
        </w:rPr>
        <w:t xml:space="preserve">nvironnementale et </w:t>
      </w:r>
      <w:r>
        <w:rPr>
          <w:lang w:val="fr-FR"/>
        </w:rPr>
        <w:t>S</w:t>
      </w:r>
      <w:r w:rsidRPr="006C1597">
        <w:rPr>
          <w:lang w:val="fr-FR"/>
        </w:rPr>
        <w:t>ociale (ES)</w:t>
      </w:r>
      <w:r w:rsidRPr="006C1597">
        <w:rPr>
          <w:i/>
          <w:lang w:val="fr-FR"/>
        </w:rPr>
        <w:t xml:space="preserve"> </w:t>
      </w:r>
      <w:r w:rsidRPr="006C1597">
        <w:rPr>
          <w:lang w:val="fr-FR"/>
        </w:rPr>
        <w:t>émise</w:t>
      </w:r>
      <w:r w:rsidR="00C55A3D">
        <w:rPr>
          <w:lang w:val="fr-FR"/>
        </w:rPr>
        <w:t>(s)</w:t>
      </w:r>
      <w:r w:rsidRPr="006C1597">
        <w:rPr>
          <w:lang w:val="fr-FR"/>
        </w:rPr>
        <w:t xml:space="preserve"> à votre nom, selon les instructions du Soumissionnaire ; ou </w:t>
      </w:r>
    </w:p>
    <w:p w14:paraId="5029956C" w14:textId="77777777" w:rsidR="00C55A3D" w:rsidRDefault="00630B13" w:rsidP="00630B13">
      <w:pPr>
        <w:pStyle w:val="BodyText2"/>
        <w:ind w:left="0" w:firstLine="0"/>
        <w:rPr>
          <w:lang w:val="fr-FR"/>
        </w:rPr>
      </w:pPr>
      <w:r w:rsidRPr="006C1597">
        <w:rPr>
          <w:lang w:val="fr-FR"/>
        </w:rPr>
        <w:t>(b) si le Marché n’est pas octroyé au Soumissionnaire, à la première des dates suivantes : </w:t>
      </w:r>
    </w:p>
    <w:p w14:paraId="7E98060C" w14:textId="77777777" w:rsidR="00C55A3D" w:rsidRDefault="00630B13" w:rsidP="002C1446">
      <w:pPr>
        <w:pStyle w:val="BodyText2"/>
        <w:ind w:left="0" w:firstLine="720"/>
        <w:rPr>
          <w:lang w:val="fr-FR"/>
        </w:rPr>
      </w:pPr>
      <w:r w:rsidRPr="006C1597">
        <w:rPr>
          <w:lang w:val="fr-FR"/>
        </w:rPr>
        <w:t xml:space="preserve">(i) lorsque nous recevrons copie de votre notification au Soumissionnaire du nom du soumissionnaire retenu, ou </w:t>
      </w:r>
    </w:p>
    <w:p w14:paraId="21113186" w14:textId="3630862C" w:rsidR="00630B13" w:rsidRPr="006C1597" w:rsidRDefault="00630B13" w:rsidP="00A76396">
      <w:pPr>
        <w:pStyle w:val="BodyText2"/>
        <w:ind w:left="0" w:firstLine="720"/>
        <w:rPr>
          <w:lang w:val="fr-FR"/>
        </w:rPr>
      </w:pPr>
      <w:r w:rsidRPr="006C1597">
        <w:rPr>
          <w:lang w:val="fr-FR"/>
        </w:rPr>
        <w:t>(ii) vingt-huit (28) jours après l’expiration de la validité de l’Offre.</w:t>
      </w:r>
    </w:p>
    <w:p w14:paraId="2BA5B454" w14:textId="77777777" w:rsidR="00630B13" w:rsidRPr="006C1597" w:rsidRDefault="00630B13" w:rsidP="00630B13">
      <w:pPr>
        <w:ind w:left="0" w:firstLine="0"/>
      </w:pPr>
      <w:r w:rsidRPr="006C1597">
        <w:t>Toute demande de paiement au titre de la présente garantie doit être reçue à cette date au plus tard.</w:t>
      </w:r>
    </w:p>
    <w:p w14:paraId="0F03BB68" w14:textId="35916DB0" w:rsidR="00630B13" w:rsidRPr="006C1597"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arantie est régie par les Règles uniformes relatives aux garanties sur demande, Publication CCI no : 758.</w:t>
      </w:r>
    </w:p>
    <w:p w14:paraId="1D3943CC" w14:textId="77777777" w:rsidR="00630B13" w:rsidRDefault="00630B13" w:rsidP="00630B13">
      <w:pPr>
        <w:tabs>
          <w:tab w:val="left" w:pos="1188"/>
          <w:tab w:val="left" w:pos="2394"/>
          <w:tab w:val="left" w:pos="4209"/>
          <w:tab w:val="left" w:pos="5238"/>
          <w:tab w:val="left" w:pos="7632"/>
          <w:tab w:val="left" w:pos="7868"/>
          <w:tab w:val="left" w:pos="9468"/>
        </w:tabs>
        <w:ind w:left="0" w:firstLine="0"/>
        <w:rPr>
          <w:b/>
          <w:bCs/>
        </w:rPr>
      </w:pPr>
    </w:p>
    <w:p w14:paraId="38EAB9B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Nom :</w:t>
      </w:r>
      <w:r w:rsidRPr="006C1597">
        <w:t xml:space="preserve"> </w:t>
      </w:r>
      <w:r w:rsidRPr="006C1597">
        <w:rPr>
          <w:i/>
          <w:iCs/>
        </w:rPr>
        <w:t>[nom complet de la personne signataire]</w:t>
      </w:r>
      <w:r w:rsidRPr="006C1597">
        <w:t xml:space="preserve"> </w:t>
      </w:r>
    </w:p>
    <w:p w14:paraId="1FE425D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Titre :</w:t>
      </w:r>
      <w:r w:rsidRPr="006C1597">
        <w:rPr>
          <w:b/>
          <w:bCs/>
          <w:i/>
          <w:iCs/>
        </w:rPr>
        <w:t xml:space="preserve"> </w:t>
      </w:r>
      <w:r w:rsidRPr="006C1597">
        <w:rPr>
          <w:i/>
          <w:iCs/>
        </w:rPr>
        <w:t>[capacité juridique de la personne signataire]</w:t>
      </w:r>
    </w:p>
    <w:p w14:paraId="0E8D241E"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p>
    <w:p w14:paraId="57AF5968" w14:textId="77777777" w:rsidR="00630B13" w:rsidRPr="006C1597" w:rsidRDefault="00630B13" w:rsidP="00630B13">
      <w:pPr>
        <w:pStyle w:val="i"/>
        <w:tabs>
          <w:tab w:val="left" w:pos="1188"/>
          <w:tab w:val="left" w:pos="2394"/>
          <w:tab w:val="left" w:pos="4209"/>
          <w:tab w:val="left" w:pos="5238"/>
          <w:tab w:val="left" w:pos="7632"/>
          <w:tab w:val="left" w:pos="7868"/>
          <w:tab w:val="left" w:pos="9468"/>
        </w:tabs>
        <w:ind w:left="0" w:firstLine="0"/>
        <w:rPr>
          <w:rFonts w:ascii="Times New Roman" w:hAnsi="Times New Roman"/>
          <w:lang w:val="fr-FR"/>
        </w:rPr>
      </w:pPr>
      <w:r w:rsidRPr="006C1597">
        <w:rPr>
          <w:rFonts w:ascii="Times New Roman" w:hAnsi="Times New Roman"/>
          <w:b/>
          <w:bCs/>
          <w:lang w:val="fr-FR"/>
        </w:rPr>
        <w:t xml:space="preserve">Signé : </w:t>
      </w:r>
      <w:r w:rsidRPr="006C1597">
        <w:rPr>
          <w:rFonts w:ascii="Times New Roman" w:hAnsi="Times New Roman"/>
          <w:i/>
          <w:iCs/>
          <w:lang w:val="fr-FR"/>
        </w:rPr>
        <w:t>[signature de la personne dont le nom et le titre figurent ci-dessus]</w:t>
      </w:r>
    </w:p>
    <w:p w14:paraId="7D05C1B2" w14:textId="77777777" w:rsidR="00630B13" w:rsidRPr="006C1597" w:rsidRDefault="00630B13" w:rsidP="00630B13">
      <w:pPr>
        <w:ind w:left="0" w:firstLine="0"/>
        <w:rPr>
          <w:rFonts w:ascii="Arial" w:hAnsi="Arial" w:cs="Arial"/>
          <w:b/>
          <w:bCs/>
          <w:i/>
          <w:sz w:val="22"/>
        </w:rPr>
      </w:pPr>
      <w:r w:rsidRPr="006C1597">
        <w:rPr>
          <w:b/>
          <w:bCs/>
          <w:i/>
        </w:rPr>
        <w:t>Note : le texte en italiques est pour l’usage lors de la préparation du formulaire et devra être supprimé de la version officielle finale.</w:t>
      </w:r>
    </w:p>
    <w:p w14:paraId="60E4BE7A" w14:textId="77777777" w:rsidR="00630B13" w:rsidRPr="006C1597" w:rsidRDefault="00630B13" w:rsidP="00630B13">
      <w:pPr>
        <w:rPr>
          <w:szCs w:val="24"/>
        </w:rPr>
      </w:pPr>
    </w:p>
    <w:p w14:paraId="426C2F0E" w14:textId="77777777" w:rsidR="00630B13" w:rsidRPr="006C1597" w:rsidRDefault="00630B13" w:rsidP="00630B13">
      <w:pPr>
        <w:jc w:val="left"/>
        <w:rPr>
          <w:szCs w:val="24"/>
        </w:rPr>
      </w:pPr>
      <w:r w:rsidRPr="006C1597">
        <w:rPr>
          <w:szCs w:val="24"/>
        </w:rPr>
        <w:br w:type="page"/>
      </w:r>
    </w:p>
    <w:p w14:paraId="4B55F2AB" w14:textId="77777777" w:rsidR="00630B13" w:rsidRPr="006C1597" w:rsidRDefault="00630B13" w:rsidP="00630B13">
      <w:pPr>
        <w:pStyle w:val="Sec4head1"/>
      </w:pPr>
      <w:bookmarkStart w:id="612" w:name="_Toc138934664"/>
      <w:bookmarkStart w:id="613" w:name="_Toc206853415"/>
      <w:bookmarkStart w:id="614" w:name="_Toc206853533"/>
      <w:r w:rsidRPr="006C1597">
        <w:lastRenderedPageBreak/>
        <w:t xml:space="preserve">Modèle de Déclaration de </w:t>
      </w:r>
      <w:r>
        <w:t>G</w:t>
      </w:r>
      <w:r w:rsidRPr="006C1597">
        <w:t>arantie d’</w:t>
      </w:r>
      <w:r>
        <w:t>O</w:t>
      </w:r>
      <w:r w:rsidRPr="006C1597">
        <w:t>ffre</w:t>
      </w:r>
      <w:bookmarkEnd w:id="612"/>
      <w:bookmarkEnd w:id="613"/>
      <w:bookmarkEnd w:id="614"/>
      <w:r w:rsidRPr="006C1597">
        <w:t xml:space="preserve"> </w:t>
      </w:r>
    </w:p>
    <w:p w14:paraId="3B4B6802" w14:textId="77777777" w:rsidR="00630B13" w:rsidRPr="006C1597" w:rsidRDefault="00630B13" w:rsidP="00630B13">
      <w:pPr>
        <w:tabs>
          <w:tab w:val="right" w:pos="9000"/>
        </w:tabs>
        <w:ind w:left="0" w:firstLine="0"/>
      </w:pPr>
      <w:r w:rsidRPr="006C1597">
        <w:rPr>
          <w:i/>
          <w:iCs/>
        </w:rPr>
        <w:t xml:space="preserve">[Le Soumissionnaire remplit ce formulaire de </w:t>
      </w:r>
      <w:r>
        <w:rPr>
          <w:i/>
          <w:iCs/>
        </w:rPr>
        <w:t>G</w:t>
      </w:r>
      <w:r w:rsidRPr="006C1597">
        <w:rPr>
          <w:i/>
          <w:iCs/>
        </w:rPr>
        <w:t>arantie d’</w:t>
      </w:r>
      <w:r>
        <w:rPr>
          <w:i/>
          <w:iCs/>
        </w:rPr>
        <w:t>O</w:t>
      </w:r>
      <w:r w:rsidRPr="006C1597">
        <w:rPr>
          <w:i/>
          <w:iCs/>
        </w:rPr>
        <w:t>ffre conformément aux indications entre crochets]</w:t>
      </w:r>
    </w:p>
    <w:p w14:paraId="56E1DF0E" w14:textId="77777777" w:rsidR="00630B13" w:rsidRPr="006C1597" w:rsidRDefault="00630B13" w:rsidP="00630B13">
      <w:pPr>
        <w:ind w:left="0" w:firstLine="0"/>
        <w:jc w:val="right"/>
      </w:pPr>
      <w:r w:rsidRPr="006C1597">
        <w:rPr>
          <w:b/>
          <w:bCs/>
        </w:rPr>
        <w:t>Date :</w:t>
      </w:r>
      <w:r w:rsidRPr="006C1597">
        <w:t xml:space="preserve"> </w:t>
      </w:r>
      <w:r w:rsidRPr="006C1597">
        <w:rPr>
          <w:i/>
          <w:iCs/>
        </w:rPr>
        <w:t>[insérer la date (jour, mois, année) de remise de l’offre]</w:t>
      </w:r>
    </w:p>
    <w:p w14:paraId="3236FD1F" w14:textId="2729D8C6" w:rsidR="00630B13" w:rsidRPr="006C1597" w:rsidRDefault="00630B13" w:rsidP="00630B13">
      <w:pPr>
        <w:ind w:left="0" w:right="72" w:firstLine="0"/>
        <w:jc w:val="right"/>
        <w:rPr>
          <w:b/>
        </w:rPr>
      </w:pPr>
      <w:r w:rsidRPr="006C1597">
        <w:rPr>
          <w:b/>
          <w:bCs/>
        </w:rPr>
        <w:t>AO No. :</w:t>
      </w:r>
      <w:r w:rsidRPr="006C1597">
        <w:t xml:space="preserve"> </w:t>
      </w:r>
      <w:r w:rsidRPr="006C1597">
        <w:rPr>
          <w:bCs/>
          <w:i/>
          <w:iCs/>
        </w:rPr>
        <w:t>[insérer le numéro de l’Appel d’Offres]</w:t>
      </w:r>
    </w:p>
    <w:p w14:paraId="02994A5C" w14:textId="77777777" w:rsidR="00630B13" w:rsidRPr="006C1597" w:rsidRDefault="00630B13" w:rsidP="00630B13">
      <w:pPr>
        <w:ind w:left="0" w:firstLine="0"/>
        <w:jc w:val="right"/>
        <w:rPr>
          <w:bCs/>
          <w:i/>
          <w:iCs/>
          <w:spacing w:val="-4"/>
          <w:sz w:val="28"/>
        </w:rPr>
      </w:pPr>
      <w:r w:rsidRPr="006C1597">
        <w:rPr>
          <w:b/>
          <w:bCs/>
        </w:rPr>
        <w:t>Variante No. :</w:t>
      </w:r>
      <w:r w:rsidRPr="006C1597">
        <w:t xml:space="preserve"> </w:t>
      </w:r>
      <w:r w:rsidRPr="006C1597">
        <w:rPr>
          <w:bCs/>
          <w:i/>
          <w:iCs/>
          <w:spacing w:val="-4"/>
        </w:rPr>
        <w:t>[insérer le numéro d’identification si cette offre est proposée pour une variante]</w:t>
      </w:r>
    </w:p>
    <w:p w14:paraId="4DC65276" w14:textId="77777777" w:rsidR="00630B13" w:rsidRPr="006C1597" w:rsidRDefault="00630B13" w:rsidP="00630B13">
      <w:pPr>
        <w:ind w:left="0" w:firstLine="0"/>
      </w:pPr>
    </w:p>
    <w:p w14:paraId="4C5644B2" w14:textId="77777777" w:rsidR="00630B13" w:rsidRPr="006C1597" w:rsidRDefault="00630B13" w:rsidP="00630B13">
      <w:pPr>
        <w:ind w:left="0" w:firstLine="0"/>
      </w:pPr>
      <w:r w:rsidRPr="006C1597">
        <w:t xml:space="preserve">A l’attention de </w:t>
      </w:r>
      <w:r w:rsidRPr="006C1597">
        <w:rPr>
          <w:bCs/>
          <w:i/>
          <w:iCs/>
          <w:szCs w:val="24"/>
        </w:rPr>
        <w:t>[insérer nom complet du Maître d’Ouvrage]</w:t>
      </w:r>
    </w:p>
    <w:p w14:paraId="24964A9D" w14:textId="77777777" w:rsidR="00630B13" w:rsidRPr="006C1597" w:rsidRDefault="00630B13" w:rsidP="00630B13">
      <w:pPr>
        <w:ind w:left="0" w:firstLine="0"/>
      </w:pPr>
      <w:r w:rsidRPr="006C1597">
        <w:t>Nous, soussignés, déclarons que :</w:t>
      </w:r>
    </w:p>
    <w:p w14:paraId="34B93CBB" w14:textId="77777777" w:rsidR="00630B13" w:rsidRPr="006C1597" w:rsidRDefault="00630B13" w:rsidP="00630B13">
      <w:pPr>
        <w:tabs>
          <w:tab w:val="left" w:pos="540"/>
        </w:tabs>
      </w:pPr>
      <w:r w:rsidRPr="006C1597">
        <w:t>1.</w:t>
      </w:r>
      <w:r w:rsidRPr="006C1597">
        <w:tab/>
        <w:t xml:space="preserve">Nous reconnaissons que les </w:t>
      </w:r>
      <w:r>
        <w:t>O</w:t>
      </w:r>
      <w:r w:rsidRPr="006C1597">
        <w:t xml:space="preserve">ffres doivent être accompagnées d’une </w:t>
      </w:r>
      <w:r>
        <w:t>D</w:t>
      </w:r>
      <w:r w:rsidRPr="006C1597">
        <w:t xml:space="preserve">éclaration de </w:t>
      </w:r>
      <w:r>
        <w:t>G</w:t>
      </w:r>
      <w:r w:rsidRPr="006C1597">
        <w:t>arantie d’</w:t>
      </w:r>
      <w:r>
        <w:t>O</w:t>
      </w:r>
      <w:r w:rsidRPr="006C1597">
        <w:t>ffre.</w:t>
      </w:r>
    </w:p>
    <w:p w14:paraId="415BA7A7" w14:textId="401523C0" w:rsidR="00630B13" w:rsidRPr="006C1597" w:rsidRDefault="00630B13" w:rsidP="00630B13">
      <w:pPr>
        <w:tabs>
          <w:tab w:val="left" w:pos="540"/>
        </w:tabs>
      </w:pPr>
      <w:r w:rsidRPr="006C1597">
        <w:t>2.</w:t>
      </w:r>
      <w:r w:rsidRPr="006C1597">
        <w:tab/>
        <w:t xml:space="preserve">Nous acceptons que nous </w:t>
      </w:r>
      <w:r w:rsidR="00C55A3D" w:rsidRPr="006C1597">
        <w:t>f</w:t>
      </w:r>
      <w:r w:rsidR="00C55A3D">
        <w:t>er</w:t>
      </w:r>
      <w:r w:rsidR="00C55A3D" w:rsidRPr="006C1597">
        <w:t xml:space="preserve">ions </w:t>
      </w:r>
      <w:r w:rsidRPr="006C1597">
        <w:t xml:space="preserve">l’objet d’une suspension du droit de participer à tout appel d’offres ou de propositions en vue d’obtenir un marché du Maître d’Ouvrage pour une </w:t>
      </w:r>
      <w:r w:rsidR="008A1AB5" w:rsidRPr="006C1597">
        <w:t>période</w:t>
      </w:r>
      <w:r w:rsidRPr="006C1597">
        <w:t xml:space="preserve"> </w:t>
      </w:r>
      <w:r w:rsidR="00C55A3D" w:rsidRPr="00B4328A">
        <w:rPr>
          <w:szCs w:val="24"/>
        </w:rPr>
        <w:t xml:space="preserve">de </w:t>
      </w:r>
      <w:r w:rsidR="00C55A3D" w:rsidRPr="00B4328A">
        <w:rPr>
          <w:bCs/>
          <w:i/>
          <w:iCs/>
          <w:szCs w:val="24"/>
        </w:rPr>
        <w:t>[insérer nombre de mois ou d’années]</w:t>
      </w:r>
      <w:r w:rsidR="00C55A3D" w:rsidRPr="00B4328A">
        <w:rPr>
          <w:szCs w:val="24"/>
        </w:rPr>
        <w:t xml:space="preserve"> commençant le </w:t>
      </w:r>
      <w:r w:rsidR="00C55A3D" w:rsidRPr="00B4328A">
        <w:rPr>
          <w:bCs/>
          <w:i/>
          <w:iCs/>
          <w:szCs w:val="24"/>
        </w:rPr>
        <w:t>[insérer date],</w:t>
      </w:r>
      <w:r w:rsidR="00C55A3D" w:rsidRPr="00B4328A">
        <w:rPr>
          <w:szCs w:val="24"/>
        </w:rPr>
        <w:t xml:space="preserve"> </w:t>
      </w:r>
      <w:r w:rsidR="00C55A3D">
        <w:rPr>
          <w:szCs w:val="24"/>
        </w:rPr>
        <w:t xml:space="preserve">comme </w:t>
      </w:r>
      <w:r w:rsidRPr="006C1597">
        <w:t xml:space="preserve">spécifiée à la Section II – Données </w:t>
      </w:r>
      <w:r>
        <w:t>P</w:t>
      </w:r>
      <w:r w:rsidRPr="006C1597">
        <w:t>articulières de l’</w:t>
      </w:r>
      <w:r w:rsidR="00C55A3D">
        <w:t>A</w:t>
      </w:r>
      <w:r w:rsidRPr="006C1597">
        <w:t>ppel d’</w:t>
      </w:r>
      <w:r w:rsidR="00C55A3D">
        <w:t>O</w:t>
      </w:r>
      <w:r w:rsidRPr="006C1597">
        <w:t>ffres,</w:t>
      </w:r>
      <w:r w:rsidRPr="006C1597">
        <w:rPr>
          <w:bCs/>
          <w:i/>
          <w:iCs/>
        </w:rPr>
        <w:t xml:space="preserve"> </w:t>
      </w:r>
      <w:r w:rsidRPr="006C1597">
        <w:t>si nous n’exécutons pas une des obligations auxquelles nous sommes tenus en vertu de l’Offre, à savoir :</w:t>
      </w:r>
    </w:p>
    <w:p w14:paraId="743B83B6" w14:textId="2FCFEA94" w:rsidR="00630B13" w:rsidRPr="006C1597" w:rsidRDefault="00630B13" w:rsidP="00630B13">
      <w:pPr>
        <w:ind w:left="1080" w:hanging="540"/>
      </w:pPr>
      <w:r w:rsidRPr="006C1597">
        <w:t>(a)</w:t>
      </w:r>
      <w:r w:rsidRPr="006C1597">
        <w:tab/>
        <w:t xml:space="preserve">si nous retirons </w:t>
      </w:r>
      <w:r w:rsidR="00C55A3D">
        <w:t xml:space="preserve">notre </w:t>
      </w:r>
      <w:r w:rsidRPr="006C1597">
        <w:t xml:space="preserve">Offre avant la date d’expiration de la validité de l’Offre que nous avons spécifiée dans </w:t>
      </w:r>
      <w:r w:rsidR="00C55A3D">
        <w:t>la Lettre de Soumission</w:t>
      </w:r>
      <w:r w:rsidRPr="006C1597">
        <w:t> ou de toute autre date prorogée par nous</w:t>
      </w:r>
      <w:r>
        <w:t xml:space="preserve"> </w:t>
      </w:r>
      <w:r w:rsidRPr="006C1597">
        <w:t>; ou</w:t>
      </w:r>
    </w:p>
    <w:p w14:paraId="2A38D95A" w14:textId="471173F3" w:rsidR="00630B13" w:rsidRPr="006C1597" w:rsidRDefault="00630B13" w:rsidP="00630B13">
      <w:pPr>
        <w:ind w:left="1080" w:hanging="540"/>
      </w:pPr>
      <w:r w:rsidRPr="006C1597">
        <w:t>(b)</w:t>
      </w:r>
      <w:r w:rsidRPr="006C1597">
        <w:tab/>
        <w:t xml:space="preserve">si nous étant vu notifier l’acceptation de l’Offre par le Maître d’Ouvrage pendant la période de validité, nous : (i) ne signons pas le Marché ; ou (ii) ne fournissons pas la </w:t>
      </w:r>
      <w:r>
        <w:t>G</w:t>
      </w:r>
      <w:r w:rsidRPr="006C1597">
        <w:t xml:space="preserve">arantie </w:t>
      </w:r>
      <w:r w:rsidR="00EB24CC">
        <w:t>de Bonne Exécution</w:t>
      </w:r>
      <w:r w:rsidRPr="006C1597">
        <w:t xml:space="preserve">, et la </w:t>
      </w:r>
      <w:r>
        <w:t>G</w:t>
      </w:r>
      <w:r w:rsidRPr="006C1597">
        <w:t xml:space="preserve">arantie de </w:t>
      </w:r>
      <w:r>
        <w:t>P</w:t>
      </w:r>
      <w:r w:rsidRPr="006C1597">
        <w:t xml:space="preserve">erformance </w:t>
      </w:r>
      <w:r>
        <w:t>E</w:t>
      </w:r>
      <w:r w:rsidRPr="006C1597">
        <w:t xml:space="preserve">nvironnementale et </w:t>
      </w:r>
      <w:r>
        <w:t>S</w:t>
      </w:r>
      <w:r w:rsidRPr="006C1597">
        <w:t xml:space="preserve">ociale (ES) </w:t>
      </w:r>
      <w:r w:rsidR="00AD3600" w:rsidRPr="006C1597">
        <w:t xml:space="preserve">si nous sommes tenus de le faire </w:t>
      </w:r>
      <w:r w:rsidRPr="006C1597">
        <w:t xml:space="preserve">ainsi qu’il est prévu </w:t>
      </w:r>
      <w:r>
        <w:t>à l’article 4</w:t>
      </w:r>
      <w:r w:rsidR="002C1446">
        <w:t>9</w:t>
      </w:r>
      <w:r>
        <w:t xml:space="preserve"> des </w:t>
      </w:r>
      <w:r w:rsidRPr="006C1597">
        <w:t xml:space="preserve">Instructions aux </w:t>
      </w:r>
      <w:r>
        <w:t>S</w:t>
      </w:r>
      <w:r w:rsidRPr="006C1597">
        <w:t>oumissionnaires.</w:t>
      </w:r>
    </w:p>
    <w:p w14:paraId="61F70B77" w14:textId="77777777" w:rsidR="00630B13" w:rsidRPr="006C1597" w:rsidRDefault="00630B13" w:rsidP="00630B13">
      <w:pPr>
        <w:tabs>
          <w:tab w:val="left" w:pos="540"/>
        </w:tabs>
      </w:pPr>
      <w:r w:rsidRPr="006C1597">
        <w:t>3.</w:t>
      </w:r>
      <w:r w:rsidRPr="006C1597">
        <w:tab/>
        <w:t xml:space="preserve">La présente </w:t>
      </w:r>
      <w:r>
        <w:t>G</w:t>
      </w:r>
      <w:r w:rsidRPr="006C1597">
        <w:t>arantie expirera si le marché ne nous est pas attribué, à la première des dates suivantes : (i) lorsque nous recevrons copie de votre notification du nom du soumissionnaire retenu, ou (ii) vingt-huit (28) jours suivant l’expiration de la validité de notre Offre.</w:t>
      </w:r>
    </w:p>
    <w:p w14:paraId="5D7FAFCB" w14:textId="246DCE35" w:rsidR="00630B13" w:rsidRPr="006C1597" w:rsidRDefault="00630B13" w:rsidP="00630B13">
      <w:pPr>
        <w:tabs>
          <w:tab w:val="left" w:pos="540"/>
        </w:tabs>
      </w:pPr>
      <w:r w:rsidRPr="006C1597">
        <w:t xml:space="preserve"> </w:t>
      </w:r>
    </w:p>
    <w:p w14:paraId="0687D73E"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Nom du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p>
    <w:p w14:paraId="2459067E" w14:textId="77777777" w:rsidR="00630B13" w:rsidRPr="006C1597" w:rsidRDefault="00630B13" w:rsidP="00630B13">
      <w:pPr>
        <w:tabs>
          <w:tab w:val="left" w:pos="6120"/>
        </w:tabs>
        <w:spacing w:before="240" w:after="120"/>
        <w:ind w:left="0" w:firstLine="0"/>
        <w:jc w:val="left"/>
        <w:rPr>
          <w:color w:val="000000" w:themeColor="text1"/>
          <w:u w:val="single"/>
        </w:rPr>
      </w:pPr>
      <w:r w:rsidRPr="006C1597">
        <w:rPr>
          <w:iCs/>
          <w:color w:val="000000" w:themeColor="text1"/>
        </w:rPr>
        <w:t>Nom de la personne dûment</w:t>
      </w:r>
      <w:r w:rsidRPr="006C1597">
        <w:rPr>
          <w:color w:val="000000" w:themeColor="text1"/>
        </w:rPr>
        <w:t xml:space="preserve"> autorisée à signer l’Offre au nom</w:t>
      </w:r>
      <w:r w:rsidRPr="006C1597">
        <w:t xml:space="preserve"> du</w:t>
      </w:r>
      <w:r w:rsidRPr="006C1597">
        <w:rPr>
          <w:iCs/>
          <w:color w:val="000000" w:themeColor="text1"/>
        </w:rPr>
        <w:t xml:space="preserve"> le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r w:rsidRPr="006C1597">
        <w:rPr>
          <w:iCs/>
          <w:color w:val="000000" w:themeColor="text1"/>
        </w:rPr>
        <w:t>________</w:t>
      </w:r>
      <w:r w:rsidRPr="006C1597">
        <w:rPr>
          <w:iCs/>
          <w:color w:val="000000" w:themeColor="text1"/>
          <w:u w:val="single"/>
        </w:rPr>
        <w:tab/>
      </w:r>
    </w:p>
    <w:p w14:paraId="065AE69F"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Titre de la personne signant</w:t>
      </w:r>
      <w:r w:rsidRPr="006C1597">
        <w:rPr>
          <w:iCs/>
          <w:color w:val="000000" w:themeColor="text1"/>
          <w:u w:val="single"/>
        </w:rPr>
        <w:tab/>
      </w:r>
      <w:r w:rsidRPr="006C1597">
        <w:rPr>
          <w:iCs/>
          <w:color w:val="000000" w:themeColor="text1"/>
        </w:rPr>
        <w:t>l’Offre ______</w:t>
      </w:r>
      <w:r w:rsidRPr="006C1597">
        <w:rPr>
          <w:iCs/>
          <w:color w:val="000000" w:themeColor="text1"/>
          <w:u w:val="single"/>
        </w:rPr>
        <w:tab/>
      </w:r>
    </w:p>
    <w:p w14:paraId="684E02E1"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lastRenderedPageBreak/>
        <w:t>Signature de la personne nommée</w:t>
      </w:r>
      <w:r w:rsidRPr="006C1597">
        <w:rPr>
          <w:iCs/>
          <w:color w:val="000000" w:themeColor="text1"/>
          <w:u w:val="single"/>
        </w:rPr>
        <w:t xml:space="preserve"> </w:t>
      </w:r>
      <w:r w:rsidRPr="006C1597">
        <w:rPr>
          <w:iCs/>
          <w:color w:val="000000" w:themeColor="text1"/>
        </w:rPr>
        <w:t>ci-dessus ________</w:t>
      </w:r>
      <w:r w:rsidRPr="006C1597">
        <w:rPr>
          <w:iCs/>
          <w:color w:val="000000" w:themeColor="text1"/>
          <w:u w:val="single"/>
        </w:rPr>
        <w:tab/>
      </w:r>
    </w:p>
    <w:p w14:paraId="13D15685"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Date de signature ______________________jour de  _________</w:t>
      </w:r>
    </w:p>
    <w:p w14:paraId="60F0EB8E" w14:textId="77777777" w:rsidR="00630B13" w:rsidRPr="006C1597" w:rsidRDefault="00630B13" w:rsidP="00630B13">
      <w:pPr>
        <w:tabs>
          <w:tab w:val="left" w:pos="6120"/>
        </w:tabs>
        <w:spacing w:before="240" w:after="120"/>
        <w:jc w:val="left"/>
        <w:rPr>
          <w:b/>
          <w:iCs/>
          <w:color w:val="000000" w:themeColor="text1"/>
          <w:sz w:val="20"/>
        </w:rPr>
      </w:pPr>
    </w:p>
    <w:p w14:paraId="15898C1E" w14:textId="77777777" w:rsidR="00630B13" w:rsidRPr="006C1597" w:rsidRDefault="00630B13" w:rsidP="00630B13">
      <w:pPr>
        <w:tabs>
          <w:tab w:val="left" w:pos="6120"/>
        </w:tabs>
        <w:spacing w:before="240" w:after="120"/>
        <w:jc w:val="left"/>
        <w:rPr>
          <w:iCs/>
          <w:color w:val="000000" w:themeColor="text1"/>
          <w:sz w:val="20"/>
        </w:rPr>
      </w:pPr>
      <w:r w:rsidRPr="006C1597">
        <w:rPr>
          <w:b/>
          <w:iCs/>
          <w:color w:val="000000" w:themeColor="text1"/>
          <w:sz w:val="20"/>
        </w:rPr>
        <w:t xml:space="preserve">*: </w:t>
      </w:r>
      <w:r w:rsidRPr="006C1597">
        <w:rPr>
          <w:bCs/>
          <w:iCs/>
          <w:color w:val="000000" w:themeColor="text1"/>
          <w:sz w:val="20"/>
        </w:rPr>
        <w:t>Dans le cas d</w:t>
      </w:r>
      <w:r>
        <w:rPr>
          <w:bCs/>
          <w:iCs/>
          <w:color w:val="000000" w:themeColor="text1"/>
          <w:sz w:val="20"/>
        </w:rPr>
        <w:t>’une O</w:t>
      </w:r>
      <w:r w:rsidRPr="006C1597">
        <w:rPr>
          <w:bCs/>
          <w:iCs/>
          <w:color w:val="000000" w:themeColor="text1"/>
          <w:sz w:val="20"/>
        </w:rPr>
        <w:t>ffre présentée par un GE, préciser le nom du GE en tant que soumissionnaire</w:t>
      </w:r>
    </w:p>
    <w:p w14:paraId="58D11318" w14:textId="77777777" w:rsidR="00630B13" w:rsidRPr="006C1597" w:rsidRDefault="00630B13" w:rsidP="00630B13">
      <w:pPr>
        <w:tabs>
          <w:tab w:val="right" w:pos="9000"/>
        </w:tabs>
        <w:suppressAutoHyphens/>
        <w:spacing w:before="240" w:after="120"/>
        <w:jc w:val="left"/>
        <w:rPr>
          <w:bCs/>
          <w:iCs/>
          <w:color w:val="000000" w:themeColor="text1"/>
          <w:sz w:val="22"/>
        </w:rPr>
      </w:pPr>
      <w:r w:rsidRPr="006C1597">
        <w:rPr>
          <w:iCs/>
          <w:color w:val="000000" w:themeColor="text1"/>
          <w:sz w:val="20"/>
        </w:rPr>
        <w:t>**: La personne signant l’Offre doit avoir la procuration donnée par le Soumissionnaire, qui sera jointe à l’Offre</w:t>
      </w:r>
    </w:p>
    <w:p w14:paraId="67D66266" w14:textId="77777777" w:rsidR="00630B13" w:rsidRPr="006C1597" w:rsidRDefault="00630B13" w:rsidP="00630B13">
      <w:pPr>
        <w:pStyle w:val="BankNormal"/>
        <w:spacing w:before="240"/>
        <w:ind w:left="0" w:firstLine="0"/>
        <w:jc w:val="both"/>
        <w:rPr>
          <w:i/>
          <w:iCs/>
          <w:color w:val="000000" w:themeColor="text1"/>
          <w:sz w:val="20"/>
          <w:lang w:val="fr-FR"/>
        </w:rPr>
      </w:pPr>
      <w:r w:rsidRPr="006C1597">
        <w:rPr>
          <w:i/>
          <w:iCs/>
          <w:color w:val="000000" w:themeColor="text1"/>
          <w:sz w:val="20"/>
          <w:lang w:val="fr-FR"/>
        </w:rPr>
        <w:t>[Remarque : Dans le cas d’un GE, la Déclaration de Garantie d’Offre doit être au nom de tous les membres du GE qui soumet l’Offre.]</w:t>
      </w:r>
    </w:p>
    <w:p w14:paraId="3804C72E" w14:textId="4E866585" w:rsidR="000F2E86" w:rsidRDefault="000F2E86">
      <w:r>
        <w:br w:type="page"/>
      </w:r>
    </w:p>
    <w:p w14:paraId="14F1787C" w14:textId="34EFEB20" w:rsidR="00245679" w:rsidRPr="007D1687" w:rsidRDefault="000F2E86" w:rsidP="00A76396">
      <w:pPr>
        <w:pStyle w:val="Sec4head1"/>
      </w:pPr>
      <w:bookmarkStart w:id="615" w:name="_Toc138934665"/>
      <w:bookmarkStart w:id="616" w:name="_Toc206853416"/>
      <w:bookmarkStart w:id="617" w:name="_Toc206853534"/>
      <w:r w:rsidRPr="007D1687">
        <w:lastRenderedPageBreak/>
        <w:t>Lettre de Soumission – Partie Financière</w:t>
      </w:r>
      <w:bookmarkEnd w:id="615"/>
      <w:bookmarkEnd w:id="616"/>
      <w:bookmarkEnd w:id="617"/>
    </w:p>
    <w:tbl>
      <w:tblPr>
        <w:tblStyle w:val="TableGrid"/>
        <w:tblW w:w="0" w:type="auto"/>
        <w:tblInd w:w="576" w:type="dxa"/>
        <w:tblLook w:val="04A0" w:firstRow="1" w:lastRow="0" w:firstColumn="1" w:lastColumn="0" w:noHBand="0" w:noVBand="1"/>
      </w:tblPr>
      <w:tblGrid>
        <w:gridCol w:w="8234"/>
      </w:tblGrid>
      <w:tr w:rsidR="00626221" w14:paraId="045E4502" w14:textId="77777777" w:rsidTr="00626221">
        <w:tc>
          <w:tcPr>
            <w:tcW w:w="8810" w:type="dxa"/>
          </w:tcPr>
          <w:p w14:paraId="02EB80ED" w14:textId="6113552C" w:rsidR="00626221" w:rsidRPr="00362819" w:rsidRDefault="00626221" w:rsidP="00626221">
            <w:pPr>
              <w:spacing w:before="120"/>
              <w:ind w:left="90" w:firstLine="0"/>
              <w:jc w:val="left"/>
              <w:rPr>
                <w:i/>
                <w:color w:val="000000" w:themeColor="text1"/>
              </w:rPr>
            </w:pPr>
            <w:r w:rsidRPr="00362819">
              <w:rPr>
                <w:i/>
                <w:color w:val="000000" w:themeColor="text1"/>
              </w:rPr>
              <w:t>INSTRUCTIONS AUX SOUMISSIONNAIRES</w:t>
            </w:r>
            <w:r>
              <w:rPr>
                <w:i/>
                <w:color w:val="000000" w:themeColor="text1"/>
              </w:rPr>
              <w:t xml:space="preserve"> </w:t>
            </w:r>
            <w:r w:rsidRPr="00362819">
              <w:rPr>
                <w:i/>
                <w:color w:val="000000" w:themeColor="text1"/>
              </w:rPr>
              <w:t xml:space="preserve">: </w:t>
            </w:r>
            <w:r w:rsidRPr="00424F7F">
              <w:rPr>
                <w:i/>
                <w:color w:val="000000" w:themeColor="text1"/>
              </w:rPr>
              <w:t>SUPPRIMER CE</w:t>
            </w:r>
            <w:r w:rsidR="004069C8">
              <w:rPr>
                <w:i/>
                <w:color w:val="000000" w:themeColor="text1"/>
              </w:rPr>
              <w:t xml:space="preserve"> CARTOUCHE</w:t>
            </w:r>
            <w:r w:rsidRPr="00424F7F">
              <w:rPr>
                <w:i/>
                <w:color w:val="000000" w:themeColor="text1"/>
              </w:rPr>
              <w:t xml:space="preserve"> </w:t>
            </w:r>
            <w:r w:rsidR="004069C8">
              <w:rPr>
                <w:i/>
                <w:color w:val="000000" w:themeColor="text1"/>
              </w:rPr>
              <w:t>APRES AVOIR</w:t>
            </w:r>
            <w:r w:rsidRPr="00424F7F">
              <w:rPr>
                <w:i/>
                <w:color w:val="000000" w:themeColor="text1"/>
              </w:rPr>
              <w:t xml:space="preserve"> REMPLI CE DOCUMENT</w:t>
            </w:r>
          </w:p>
          <w:p w14:paraId="1FBDB062" w14:textId="77777777" w:rsidR="00626221" w:rsidRPr="004103A7" w:rsidRDefault="00626221" w:rsidP="00626221">
            <w:pPr>
              <w:ind w:left="90" w:firstLine="0"/>
              <w:jc w:val="left"/>
              <w:rPr>
                <w:i/>
                <w:color w:val="000000" w:themeColor="text1"/>
              </w:rPr>
            </w:pPr>
            <w:r w:rsidRPr="00424F7F">
              <w:rPr>
                <w:i/>
                <w:color w:val="000000" w:themeColor="text1"/>
              </w:rPr>
              <w:t>Le Soumissionnaire doit préparer cette Lettre de Soumission sur son papier à entête montrant clairement le nom complet et l’adresse du Soumissionnaire.</w:t>
            </w:r>
          </w:p>
          <w:p w14:paraId="3525C0B2" w14:textId="3DB7536C" w:rsidR="00626221" w:rsidRPr="00626221" w:rsidRDefault="00626221" w:rsidP="00626221">
            <w:pPr>
              <w:ind w:left="90" w:firstLine="0"/>
              <w:jc w:val="left"/>
            </w:pPr>
            <w:r w:rsidRPr="004B4615">
              <w:rPr>
                <w:i/>
                <w:color w:val="000000" w:themeColor="text1"/>
                <w:u w:val="single"/>
              </w:rPr>
              <w:t>Note</w:t>
            </w:r>
            <w:r w:rsidRPr="004B4615">
              <w:rPr>
                <w:i/>
                <w:color w:val="000000" w:themeColor="text1"/>
              </w:rPr>
              <w:t xml:space="preserve">: </w:t>
            </w:r>
            <w:r w:rsidRPr="00424F7F">
              <w:rPr>
                <w:i/>
                <w:color w:val="000000" w:themeColor="text1"/>
              </w:rPr>
              <w:t>le texte en italique sert à aider les Soumissionnaires à préparer ce formulaire.</w:t>
            </w:r>
            <w:r w:rsidRPr="004B4615">
              <w:rPr>
                <w:i/>
                <w:color w:val="000000" w:themeColor="text1"/>
              </w:rPr>
              <w:t xml:space="preserve"> </w:t>
            </w:r>
          </w:p>
        </w:tc>
      </w:tr>
    </w:tbl>
    <w:p w14:paraId="10628AC9" w14:textId="77777777" w:rsidR="00626221" w:rsidRDefault="00626221" w:rsidP="00424F7F">
      <w:pPr>
        <w:tabs>
          <w:tab w:val="right" w:pos="9000"/>
        </w:tabs>
        <w:ind w:left="0" w:firstLine="0"/>
        <w:rPr>
          <w:b/>
        </w:rPr>
      </w:pPr>
    </w:p>
    <w:p w14:paraId="0C0EBA09" w14:textId="30177EA7" w:rsidR="00640A8C" w:rsidRPr="009B2DCD" w:rsidRDefault="00640A8C" w:rsidP="00424F7F">
      <w:pPr>
        <w:tabs>
          <w:tab w:val="right" w:pos="9000"/>
        </w:tabs>
        <w:ind w:left="0" w:firstLine="0"/>
      </w:pPr>
      <w:r w:rsidRPr="009B2DCD">
        <w:rPr>
          <w:b/>
        </w:rPr>
        <w:t xml:space="preserve">Date </w:t>
      </w:r>
      <w:r w:rsidR="004B4615" w:rsidRPr="00424F7F">
        <w:rPr>
          <w:b/>
        </w:rPr>
        <w:t>de remise de l’Offre</w:t>
      </w:r>
      <w:r w:rsidRPr="009B2DCD">
        <w:t>: [</w:t>
      </w:r>
      <w:r w:rsidRPr="009B2DCD">
        <w:rPr>
          <w:i/>
        </w:rPr>
        <w:t>ins</w:t>
      </w:r>
      <w:r w:rsidR="004B4615" w:rsidRPr="00424F7F">
        <w:rPr>
          <w:i/>
        </w:rPr>
        <w:t>érer la</w:t>
      </w:r>
      <w:r w:rsidRPr="009B2DCD">
        <w:rPr>
          <w:i/>
        </w:rPr>
        <w:t xml:space="preserve"> date (</w:t>
      </w:r>
      <w:r w:rsidR="009B2DCD" w:rsidRPr="00424F7F">
        <w:rPr>
          <w:i/>
        </w:rPr>
        <w:t>jour, mois et année) de la remise de l’Offre</w:t>
      </w:r>
      <w:r w:rsidRPr="009B2DCD">
        <w:t>]</w:t>
      </w:r>
    </w:p>
    <w:p w14:paraId="2C03A4F7" w14:textId="7DE2323D" w:rsidR="00640A8C" w:rsidRPr="009B2DCD" w:rsidRDefault="009B2DCD" w:rsidP="00640A8C">
      <w:pPr>
        <w:tabs>
          <w:tab w:val="right" w:pos="9000"/>
        </w:tabs>
      </w:pPr>
      <w:r>
        <w:rPr>
          <w:b/>
        </w:rPr>
        <w:t xml:space="preserve">Appel d’Offres </w:t>
      </w:r>
      <w:r w:rsidR="00640A8C" w:rsidRPr="009B2DCD">
        <w:rPr>
          <w:b/>
        </w:rPr>
        <w:t>No</w:t>
      </w:r>
      <w:r w:rsidR="00640A8C" w:rsidRPr="009B2DCD">
        <w:t>.: [</w:t>
      </w:r>
      <w:r w:rsidR="00640A8C" w:rsidRPr="009B2DCD">
        <w:rPr>
          <w:i/>
        </w:rPr>
        <w:t>ins</w:t>
      </w:r>
      <w:r w:rsidRPr="00424F7F">
        <w:rPr>
          <w:i/>
        </w:rPr>
        <w:t>érer l’</w:t>
      </w:r>
      <w:r w:rsidR="00640A8C" w:rsidRPr="009B2DCD">
        <w:rPr>
          <w:i/>
        </w:rPr>
        <w:t>identification</w:t>
      </w:r>
      <w:r w:rsidR="00640A8C" w:rsidRPr="009B2DCD">
        <w:t>]</w:t>
      </w:r>
    </w:p>
    <w:p w14:paraId="22DC6C54" w14:textId="22E688FF" w:rsidR="00640A8C" w:rsidRPr="003E4404" w:rsidRDefault="009B2DCD" w:rsidP="00640A8C">
      <w:r w:rsidRPr="00424F7F">
        <w:rPr>
          <w:b/>
        </w:rPr>
        <w:t xml:space="preserve">Variante </w:t>
      </w:r>
      <w:r w:rsidR="00640A8C" w:rsidRPr="003E4404">
        <w:rPr>
          <w:b/>
        </w:rPr>
        <w:t>No.</w:t>
      </w:r>
      <w:r w:rsidR="00640A8C" w:rsidRPr="003E4404">
        <w:rPr>
          <w:iCs/>
        </w:rPr>
        <w:t>:</w:t>
      </w:r>
      <w:r w:rsidR="00640A8C" w:rsidRPr="003E4404">
        <w:rPr>
          <w:i/>
          <w:iCs/>
        </w:rPr>
        <w:t xml:space="preserve"> </w:t>
      </w:r>
      <w:r w:rsidR="00640A8C" w:rsidRPr="003E4404">
        <w:t>[</w:t>
      </w:r>
      <w:r w:rsidR="00640A8C" w:rsidRPr="003E4404">
        <w:rPr>
          <w:i/>
        </w:rPr>
        <w:t>ins</w:t>
      </w:r>
      <w:r w:rsidRPr="00424F7F">
        <w:rPr>
          <w:i/>
        </w:rPr>
        <w:t>érer le No d’</w:t>
      </w:r>
      <w:r w:rsidR="00640A8C" w:rsidRPr="003E4404">
        <w:rPr>
          <w:i/>
        </w:rPr>
        <w:t xml:space="preserve">identification </w:t>
      </w:r>
      <w:r w:rsidR="003E4404" w:rsidRPr="00424F7F">
        <w:rPr>
          <w:i/>
        </w:rPr>
        <w:t>si c’est une Offre Variante</w:t>
      </w:r>
      <w:r w:rsidR="00640A8C" w:rsidRPr="003E4404">
        <w:t>]</w:t>
      </w:r>
    </w:p>
    <w:p w14:paraId="636F8E29" w14:textId="2A07442D" w:rsidR="00640A8C" w:rsidRPr="003E4404" w:rsidRDefault="003E4404" w:rsidP="00640A8C">
      <w:pPr>
        <w:rPr>
          <w:b/>
        </w:rPr>
      </w:pPr>
      <w:r w:rsidRPr="00424F7F">
        <w:t>A</w:t>
      </w:r>
      <w:r w:rsidR="00640A8C" w:rsidRPr="003E4404">
        <w:t xml:space="preserve">: </w:t>
      </w:r>
      <w:r w:rsidR="00640A8C" w:rsidRPr="003E4404">
        <w:rPr>
          <w:b/>
        </w:rPr>
        <w:t>[</w:t>
      </w:r>
      <w:r w:rsidR="00640A8C" w:rsidRPr="003E4404">
        <w:rPr>
          <w:b/>
          <w:i/>
        </w:rPr>
        <w:t>ins</w:t>
      </w:r>
      <w:r w:rsidRPr="00424F7F">
        <w:rPr>
          <w:b/>
          <w:i/>
        </w:rPr>
        <w:t>érer le nom complet du Maître d’Ouvrage</w:t>
      </w:r>
      <w:r w:rsidR="00640A8C" w:rsidRPr="003E4404">
        <w:rPr>
          <w:b/>
        </w:rPr>
        <w:t>]</w:t>
      </w:r>
    </w:p>
    <w:p w14:paraId="49AD9555" w14:textId="77777777" w:rsidR="00640A8C" w:rsidRPr="003E4404" w:rsidRDefault="00640A8C" w:rsidP="00640A8C"/>
    <w:p w14:paraId="6C2A8B1C" w14:textId="7F8AAAAA" w:rsidR="009134D9" w:rsidRPr="009134D9" w:rsidRDefault="003E4404" w:rsidP="00424F7F">
      <w:pPr>
        <w:ind w:left="0" w:firstLine="0"/>
      </w:pPr>
      <w:r w:rsidRPr="009134D9">
        <w:t xml:space="preserve">Nous, soussignés, soumettons ci-joint la seconde partie </w:t>
      </w:r>
      <w:r w:rsidRPr="00424F7F">
        <w:t>de notre Offre</w:t>
      </w:r>
      <w:r w:rsidR="009134D9" w:rsidRPr="00424F7F">
        <w:t xml:space="preserve">, </w:t>
      </w:r>
      <w:r w:rsidR="004069C8">
        <w:t>l</w:t>
      </w:r>
      <w:r w:rsidR="009134D9" w:rsidRPr="008B4186">
        <w:t>e prix de l’Offre</w:t>
      </w:r>
      <w:r w:rsidR="004069C8">
        <w:t>, le Bordereau des Prix</w:t>
      </w:r>
      <w:r w:rsidR="009134D9" w:rsidRPr="008B4186">
        <w:t xml:space="preserve"> et le </w:t>
      </w:r>
      <w:r w:rsidR="004069C8" w:rsidRPr="008B4186">
        <w:t>D</w:t>
      </w:r>
      <w:r w:rsidR="004069C8">
        <w:t>étail</w:t>
      </w:r>
      <w:r w:rsidR="004069C8" w:rsidRPr="008B4186">
        <w:t xml:space="preserve"> </w:t>
      </w:r>
      <w:r w:rsidR="009134D9" w:rsidRPr="008B4186">
        <w:t>Quantitatif</w:t>
      </w:r>
      <w:r w:rsidR="004069C8">
        <w:t xml:space="preserve"> et Estimatif</w:t>
      </w:r>
      <w:r w:rsidR="009134D9" w:rsidRPr="008B4186">
        <w:t xml:space="preserve">.  </w:t>
      </w:r>
      <w:r w:rsidR="00160259">
        <w:t>Ceci accompagne la Lettre de Soumission – Partie Technique.</w:t>
      </w:r>
    </w:p>
    <w:p w14:paraId="641A84E4" w14:textId="7EB787C3" w:rsidR="00640A8C" w:rsidRPr="00357352" w:rsidRDefault="00357352" w:rsidP="00640A8C">
      <w:r w:rsidRPr="00424F7F">
        <w:t xml:space="preserve">En soumettant notre Offre, nous faisons la </w:t>
      </w:r>
      <w:r w:rsidR="00626221" w:rsidRPr="00424F7F">
        <w:t>déclaration</w:t>
      </w:r>
      <w:r w:rsidRPr="00424F7F">
        <w:t xml:space="preserve"> suivante</w:t>
      </w:r>
      <w:r w:rsidR="00300FE3">
        <w:t xml:space="preserve"> </w:t>
      </w:r>
      <w:r w:rsidRPr="00424F7F">
        <w:t xml:space="preserve">: </w:t>
      </w:r>
    </w:p>
    <w:p w14:paraId="2342CE4E" w14:textId="06388CEA" w:rsidR="00640A8C" w:rsidRPr="004069C8" w:rsidRDefault="00640A8C" w:rsidP="00AE5014">
      <w:pPr>
        <w:numPr>
          <w:ilvl w:val="0"/>
          <w:numId w:val="161"/>
        </w:numPr>
        <w:tabs>
          <w:tab w:val="right" w:pos="9000"/>
        </w:tabs>
        <w:spacing w:before="60" w:after="60"/>
        <w:rPr>
          <w:iCs/>
        </w:rPr>
      </w:pPr>
      <w:r w:rsidRPr="002C116B">
        <w:rPr>
          <w:b/>
          <w:color w:val="000000" w:themeColor="text1"/>
        </w:rPr>
        <w:t>Validit</w:t>
      </w:r>
      <w:r w:rsidR="00357352" w:rsidRPr="00424F7F">
        <w:rPr>
          <w:b/>
          <w:color w:val="000000" w:themeColor="text1"/>
        </w:rPr>
        <w:t>é de l’Offre</w:t>
      </w:r>
      <w:r w:rsidR="00626221">
        <w:rPr>
          <w:b/>
          <w:color w:val="000000" w:themeColor="text1"/>
        </w:rPr>
        <w:t xml:space="preserve"> </w:t>
      </w:r>
      <w:r w:rsidRPr="002C116B">
        <w:rPr>
          <w:color w:val="000000" w:themeColor="text1"/>
        </w:rPr>
        <w:t xml:space="preserve">: </w:t>
      </w:r>
      <w:r w:rsidR="00FE16C4" w:rsidRPr="00424F7F">
        <w:rPr>
          <w:color w:val="000000" w:themeColor="text1"/>
        </w:rPr>
        <w:t>Notre Offre sera valable jusqu’</w:t>
      </w:r>
      <w:r w:rsidR="004069C8" w:rsidRPr="00424F7F">
        <w:rPr>
          <w:color w:val="000000" w:themeColor="text1"/>
        </w:rPr>
        <w:t>à</w:t>
      </w:r>
      <w:r w:rsidR="00FE16C4" w:rsidRPr="00424F7F">
        <w:rPr>
          <w:color w:val="000000" w:themeColor="text1"/>
        </w:rPr>
        <w:t xml:space="preserve"> _____ </w:t>
      </w:r>
      <w:r w:rsidRPr="002C116B">
        <w:t xml:space="preserve"> </w:t>
      </w:r>
      <w:r w:rsidRPr="002C116B">
        <w:rPr>
          <w:i/>
        </w:rPr>
        <w:t>[ins</w:t>
      </w:r>
      <w:r w:rsidR="00FE16C4" w:rsidRPr="00424F7F">
        <w:rPr>
          <w:i/>
        </w:rPr>
        <w:t>érer le jour, mois et année selon l’article 18.1 des IS</w:t>
      </w:r>
      <w:r w:rsidR="00FE16C4" w:rsidRPr="00A76396">
        <w:rPr>
          <w:iCs/>
        </w:rPr>
        <w:t xml:space="preserve">], et </w:t>
      </w:r>
      <w:r w:rsidR="009C52F2" w:rsidRPr="00A76396">
        <w:rPr>
          <w:iCs/>
        </w:rPr>
        <w:t xml:space="preserve">elle </w:t>
      </w:r>
      <w:r w:rsidR="00705082" w:rsidRPr="00A76396">
        <w:rPr>
          <w:iCs/>
        </w:rPr>
        <w:t>nous li</w:t>
      </w:r>
      <w:r w:rsidR="004069C8" w:rsidRPr="00A76396">
        <w:rPr>
          <w:iCs/>
        </w:rPr>
        <w:t>e</w:t>
      </w:r>
      <w:r w:rsidR="00705082" w:rsidRPr="00A76396">
        <w:rPr>
          <w:iCs/>
        </w:rPr>
        <w:t xml:space="preserve">ra et pourra être acceptée </w:t>
      </w:r>
      <w:r w:rsidR="005F4810" w:rsidRPr="00A76396">
        <w:rPr>
          <w:iCs/>
        </w:rPr>
        <w:t xml:space="preserve">à </w:t>
      </w:r>
      <w:r w:rsidR="004069C8" w:rsidRPr="00A76396">
        <w:rPr>
          <w:iCs/>
        </w:rPr>
        <w:t>tout</w:t>
      </w:r>
      <w:r w:rsidR="005F4810" w:rsidRPr="00A76396">
        <w:rPr>
          <w:iCs/>
        </w:rPr>
        <w:t xml:space="preserve"> moment ou avant cette </w:t>
      </w:r>
      <w:r w:rsidR="00666253" w:rsidRPr="00A76396">
        <w:rPr>
          <w:iCs/>
        </w:rPr>
        <w:t>date</w:t>
      </w:r>
      <w:r w:rsidRPr="004069C8">
        <w:rPr>
          <w:iCs/>
        </w:rPr>
        <w:t>;</w:t>
      </w:r>
    </w:p>
    <w:p w14:paraId="54F14FD7" w14:textId="77777777" w:rsidR="00640A8C" w:rsidRPr="002C116B" w:rsidRDefault="00640A8C" w:rsidP="00640A8C">
      <w:pPr>
        <w:ind w:left="432"/>
        <w:contextualSpacing/>
      </w:pPr>
    </w:p>
    <w:p w14:paraId="4890CC36" w14:textId="4282AD99" w:rsidR="00640A8C" w:rsidRPr="002C116B" w:rsidRDefault="00666253" w:rsidP="00AE5014">
      <w:pPr>
        <w:numPr>
          <w:ilvl w:val="0"/>
          <w:numId w:val="161"/>
        </w:numPr>
        <w:jc w:val="left"/>
        <w:rPr>
          <w:bCs/>
        </w:rPr>
      </w:pPr>
      <w:r w:rsidRPr="00424F7F">
        <w:rPr>
          <w:b/>
          <w:bCs/>
        </w:rPr>
        <w:t xml:space="preserve">Prix </w:t>
      </w:r>
      <w:r w:rsidR="00640A8C" w:rsidRPr="002C116B">
        <w:rPr>
          <w:b/>
          <w:bCs/>
        </w:rPr>
        <w:t>Total</w:t>
      </w:r>
      <w:r w:rsidR="00626221">
        <w:rPr>
          <w:b/>
          <w:bCs/>
        </w:rPr>
        <w:t xml:space="preserve"> </w:t>
      </w:r>
      <w:r w:rsidR="00640A8C" w:rsidRPr="002C116B">
        <w:rPr>
          <w:bCs/>
        </w:rPr>
        <w:t xml:space="preserve">: </w:t>
      </w:r>
      <w:r w:rsidRPr="00424F7F">
        <w:rPr>
          <w:bCs/>
        </w:rPr>
        <w:t xml:space="preserve">Le prix </w:t>
      </w:r>
      <w:r w:rsidR="00640A8C" w:rsidRPr="002C116B">
        <w:rPr>
          <w:bCs/>
        </w:rPr>
        <w:t xml:space="preserve">total </w:t>
      </w:r>
      <w:r w:rsidR="002C116B" w:rsidRPr="00424F7F">
        <w:rPr>
          <w:bCs/>
        </w:rPr>
        <w:t>de notre Offre, à l’exclusion de tous rabais offerts en (</w:t>
      </w:r>
      <w:r w:rsidR="004069C8">
        <w:rPr>
          <w:bCs/>
        </w:rPr>
        <w:t>c</w:t>
      </w:r>
      <w:r w:rsidR="002C116B" w:rsidRPr="00424F7F">
        <w:rPr>
          <w:bCs/>
        </w:rPr>
        <w:t>) ci-dessous est: ___________</w:t>
      </w:r>
      <w:r w:rsidR="00640A8C" w:rsidRPr="002C116B">
        <w:rPr>
          <w:bCs/>
        </w:rPr>
        <w:t xml:space="preserve"> [Ins</w:t>
      </w:r>
      <w:r w:rsidR="002C116B">
        <w:rPr>
          <w:bCs/>
        </w:rPr>
        <w:t>érer l’une des options ci-dessous selon le cas</w:t>
      </w:r>
      <w:r w:rsidR="00640A8C" w:rsidRPr="002C116B">
        <w:rPr>
          <w:bCs/>
        </w:rPr>
        <w:t>]</w:t>
      </w:r>
    </w:p>
    <w:p w14:paraId="75F71D0A" w14:textId="2A4A9017" w:rsidR="00640A8C" w:rsidRPr="00885517" w:rsidRDefault="00640A8C" w:rsidP="00424F7F">
      <w:pPr>
        <w:ind w:left="720" w:firstLine="0"/>
        <w:rPr>
          <w:u w:val="single"/>
        </w:rPr>
      </w:pPr>
      <w:r w:rsidRPr="00885517">
        <w:rPr>
          <w:i/>
        </w:rPr>
        <w:t xml:space="preserve">[Option 1, </w:t>
      </w:r>
      <w:r w:rsidR="002509B6" w:rsidRPr="00424F7F">
        <w:rPr>
          <w:i/>
        </w:rPr>
        <w:t xml:space="preserve">dans le cas d’un seul lot </w:t>
      </w:r>
      <w:r w:rsidRPr="00885517">
        <w:rPr>
          <w:i/>
        </w:rPr>
        <w:t>:]</w:t>
      </w:r>
      <w:r w:rsidRPr="00885517">
        <w:t xml:space="preserve">  </w:t>
      </w:r>
      <w:r w:rsidR="002509B6" w:rsidRPr="00424F7F">
        <w:t>Prix t</w:t>
      </w:r>
      <w:r w:rsidRPr="00885517">
        <w:t xml:space="preserve">otal </w:t>
      </w:r>
      <w:r w:rsidR="00626221">
        <w:t xml:space="preserve">est </w:t>
      </w:r>
      <w:r w:rsidRPr="00885517">
        <w:t xml:space="preserve">: </w:t>
      </w:r>
      <w:r w:rsidRPr="00885517">
        <w:rPr>
          <w:u w:val="single"/>
        </w:rPr>
        <w:t>[</w:t>
      </w:r>
      <w:r w:rsidRPr="00885517">
        <w:rPr>
          <w:i/>
          <w:u w:val="single"/>
        </w:rPr>
        <w:t>ins</w:t>
      </w:r>
      <w:r w:rsidR="002509B6" w:rsidRPr="00424F7F">
        <w:rPr>
          <w:i/>
          <w:u w:val="single"/>
        </w:rPr>
        <w:t>érer le</w:t>
      </w:r>
      <w:r w:rsidRPr="00885517">
        <w:rPr>
          <w:i/>
          <w:u w:val="single"/>
        </w:rPr>
        <w:t xml:space="preserve"> </w:t>
      </w:r>
      <w:r w:rsidR="002509B6" w:rsidRPr="00424F7F">
        <w:rPr>
          <w:i/>
          <w:u w:val="single"/>
        </w:rPr>
        <w:t xml:space="preserve">prix </w:t>
      </w:r>
      <w:r w:rsidRPr="00885517">
        <w:rPr>
          <w:i/>
          <w:u w:val="single"/>
        </w:rPr>
        <w:t>total</w:t>
      </w:r>
      <w:r w:rsidR="002509B6" w:rsidRPr="00424F7F">
        <w:rPr>
          <w:i/>
          <w:u w:val="single"/>
        </w:rPr>
        <w:t xml:space="preserve"> en chiffres et en lettres</w:t>
      </w:r>
      <w:r w:rsidR="00A11CC4" w:rsidRPr="00424F7F">
        <w:rPr>
          <w:i/>
          <w:u w:val="single"/>
        </w:rPr>
        <w:t xml:space="preserve">, en indiquant les différents montants et les monnaies </w:t>
      </w:r>
      <w:r w:rsidR="004069C8" w:rsidRPr="00424F7F">
        <w:rPr>
          <w:i/>
          <w:u w:val="single"/>
        </w:rPr>
        <w:t>respectives</w:t>
      </w:r>
      <w:r w:rsidRPr="00885517">
        <w:rPr>
          <w:u w:val="single"/>
        </w:rPr>
        <w:t>];</w:t>
      </w:r>
    </w:p>
    <w:p w14:paraId="2421F847" w14:textId="75E7475E" w:rsidR="00640A8C" w:rsidRPr="00CF3EA2" w:rsidRDefault="00640A8C" w:rsidP="00424F7F">
      <w:pPr>
        <w:ind w:left="720" w:firstLine="0"/>
      </w:pPr>
      <w:r w:rsidRPr="00CF3EA2">
        <w:t>O</w:t>
      </w:r>
      <w:r w:rsidR="00885517" w:rsidRPr="00CF3EA2">
        <w:t>u</w:t>
      </w:r>
      <w:r w:rsidRPr="00CF3EA2">
        <w:t xml:space="preserve"> </w:t>
      </w:r>
    </w:p>
    <w:p w14:paraId="463E8825" w14:textId="07BAA70D" w:rsidR="00640A8C" w:rsidRPr="00CF3EA2" w:rsidRDefault="00640A8C" w:rsidP="00424F7F">
      <w:pPr>
        <w:ind w:left="720" w:firstLine="0"/>
      </w:pPr>
      <w:r w:rsidRPr="00CF3EA2">
        <w:rPr>
          <w:i/>
        </w:rPr>
        <w:t xml:space="preserve">[Option 2, </w:t>
      </w:r>
      <w:r w:rsidR="00885517" w:rsidRPr="00CF3EA2">
        <w:rPr>
          <w:i/>
        </w:rPr>
        <w:t xml:space="preserve">dans le cas de lots </w:t>
      </w:r>
      <w:r w:rsidRPr="00CF3EA2">
        <w:rPr>
          <w:i/>
        </w:rPr>
        <w:t>multiple</w:t>
      </w:r>
      <w:r w:rsidR="00885517" w:rsidRPr="00CF3EA2">
        <w:rPr>
          <w:i/>
        </w:rPr>
        <w:t>s</w:t>
      </w:r>
      <w:r w:rsidR="00626221">
        <w:rPr>
          <w:i/>
        </w:rPr>
        <w:t xml:space="preserve"> </w:t>
      </w:r>
      <w:r w:rsidRPr="00CF3EA2">
        <w:rPr>
          <w:i/>
        </w:rPr>
        <w:t>:]</w:t>
      </w:r>
      <w:r w:rsidRPr="00CF3EA2">
        <w:t xml:space="preserve"> (a) </w:t>
      </w:r>
      <w:r w:rsidR="00534FA3" w:rsidRPr="00CF3EA2">
        <w:t>Le prix t</w:t>
      </w:r>
      <w:r w:rsidRPr="00CF3EA2">
        <w:t xml:space="preserve">otal </w:t>
      </w:r>
      <w:r w:rsidR="00534FA3" w:rsidRPr="00CF3EA2">
        <w:t xml:space="preserve">de chaque </w:t>
      </w:r>
      <w:r w:rsidRPr="00CF3EA2">
        <w:t>lot [</w:t>
      </w:r>
      <w:r w:rsidRPr="00CF3EA2">
        <w:rPr>
          <w:i/>
        </w:rPr>
        <w:t>ins</w:t>
      </w:r>
      <w:r w:rsidR="00534FA3" w:rsidRPr="00CF3EA2">
        <w:rPr>
          <w:i/>
        </w:rPr>
        <w:t xml:space="preserve">érer </w:t>
      </w:r>
      <w:r w:rsidR="001309DF" w:rsidRPr="00CF3EA2">
        <w:rPr>
          <w:i/>
        </w:rPr>
        <w:t xml:space="preserve">le prix total de chaque lot en chiffres et en lettres, </w:t>
      </w:r>
      <w:r w:rsidR="001309DF" w:rsidRPr="00CF3EA2">
        <w:rPr>
          <w:i/>
          <w:u w:val="single"/>
        </w:rPr>
        <w:t>en indiquant les différents montants et les monnaies r</w:t>
      </w:r>
      <w:r w:rsidR="00626221">
        <w:rPr>
          <w:i/>
          <w:u w:val="single"/>
        </w:rPr>
        <w:t>e</w:t>
      </w:r>
      <w:r w:rsidR="001309DF" w:rsidRPr="00CF3EA2">
        <w:rPr>
          <w:i/>
          <w:u w:val="single"/>
        </w:rPr>
        <w:t xml:space="preserve">spectives]; </w:t>
      </w:r>
      <w:r w:rsidR="001309DF" w:rsidRPr="00CF3EA2">
        <w:rPr>
          <w:i/>
        </w:rPr>
        <w:t xml:space="preserve"> </w:t>
      </w:r>
    </w:p>
    <w:p w14:paraId="67F9D0CD" w14:textId="2E756794" w:rsidR="00640A8C" w:rsidRPr="00424F7F" w:rsidRDefault="00F152EA" w:rsidP="00AE5014">
      <w:pPr>
        <w:numPr>
          <w:ilvl w:val="0"/>
          <w:numId w:val="161"/>
        </w:numPr>
        <w:jc w:val="left"/>
      </w:pPr>
      <w:r w:rsidRPr="00424F7F">
        <w:rPr>
          <w:b/>
        </w:rPr>
        <w:t>Rabais</w:t>
      </w:r>
      <w:r w:rsidR="00626221">
        <w:rPr>
          <w:b/>
        </w:rPr>
        <w:t xml:space="preserve"> </w:t>
      </w:r>
      <w:r w:rsidR="00640A8C" w:rsidRPr="00424F7F">
        <w:rPr>
          <w:b/>
        </w:rPr>
        <w:t>:</w:t>
      </w:r>
      <w:r w:rsidR="00640A8C" w:rsidRPr="00424F7F">
        <w:t xml:space="preserve"> </w:t>
      </w:r>
      <w:r w:rsidRPr="00424F7F">
        <w:t>Les rabais offerts et la méthode de leur application sont</w:t>
      </w:r>
      <w:r w:rsidR="00626221">
        <w:t xml:space="preserve"> </w:t>
      </w:r>
      <w:r w:rsidRPr="00424F7F">
        <w:t xml:space="preserve">: </w:t>
      </w:r>
    </w:p>
    <w:p w14:paraId="75CC2EBF" w14:textId="79DA4267" w:rsidR="00640A8C" w:rsidRPr="00EA466C" w:rsidRDefault="00640A8C" w:rsidP="00640A8C">
      <w:pPr>
        <w:ind w:left="864" w:hanging="432"/>
      </w:pPr>
      <w:r w:rsidRPr="00424F7F">
        <w:t xml:space="preserve">(i) </w:t>
      </w:r>
      <w:r w:rsidR="00D41F93" w:rsidRPr="00424F7F">
        <w:t>Les rabais offerts sont</w:t>
      </w:r>
      <w:r w:rsidRPr="00424F7F">
        <w:t xml:space="preserve"> [</w:t>
      </w:r>
      <w:r w:rsidRPr="00424F7F">
        <w:rPr>
          <w:i/>
        </w:rPr>
        <w:t>Sp</w:t>
      </w:r>
      <w:r w:rsidR="00D41F93" w:rsidRPr="00424F7F">
        <w:rPr>
          <w:i/>
        </w:rPr>
        <w:t xml:space="preserve">écifier en </w:t>
      </w:r>
      <w:r w:rsidR="00626221" w:rsidRPr="00424F7F">
        <w:rPr>
          <w:i/>
        </w:rPr>
        <w:t>détail</w:t>
      </w:r>
      <w:r w:rsidR="00D41F93" w:rsidRPr="00424F7F">
        <w:rPr>
          <w:i/>
        </w:rPr>
        <w:t xml:space="preserve"> cha</w:t>
      </w:r>
      <w:r w:rsidR="00626221">
        <w:rPr>
          <w:i/>
        </w:rPr>
        <w:t>q</w:t>
      </w:r>
      <w:r w:rsidR="00D41F93" w:rsidRPr="00424F7F">
        <w:rPr>
          <w:i/>
        </w:rPr>
        <w:t>ue rabais offert</w:t>
      </w:r>
      <w:r w:rsidRPr="00EA466C">
        <w:t>]</w:t>
      </w:r>
    </w:p>
    <w:p w14:paraId="352A5344" w14:textId="7D92E726" w:rsidR="00640A8C" w:rsidRPr="00424F7F" w:rsidRDefault="00640A8C" w:rsidP="00424F7F">
      <w:pPr>
        <w:ind w:left="864" w:hanging="432"/>
      </w:pPr>
      <w:r w:rsidRPr="00424F7F">
        <w:lastRenderedPageBreak/>
        <w:t xml:space="preserve">(ii) </w:t>
      </w:r>
      <w:r w:rsidR="00EA466C" w:rsidRPr="00424F7F">
        <w:t xml:space="preserve">La </w:t>
      </w:r>
      <w:r w:rsidRPr="00424F7F">
        <w:t>m</w:t>
      </w:r>
      <w:r w:rsidR="00EA466C" w:rsidRPr="00424F7F">
        <w:t>é</w:t>
      </w:r>
      <w:r w:rsidRPr="00424F7F">
        <w:t>thod</w:t>
      </w:r>
      <w:r w:rsidR="00EA466C" w:rsidRPr="00424F7F">
        <w:t>e</w:t>
      </w:r>
      <w:r w:rsidRPr="00424F7F">
        <w:t xml:space="preserve"> </w:t>
      </w:r>
      <w:r w:rsidR="00EA466C" w:rsidRPr="00424F7F">
        <w:t xml:space="preserve">de </w:t>
      </w:r>
      <w:r w:rsidRPr="00424F7F">
        <w:t xml:space="preserve">calcul </w:t>
      </w:r>
      <w:r w:rsidR="00EA466C" w:rsidRPr="00424F7F">
        <w:t xml:space="preserve">pour </w:t>
      </w:r>
      <w:r w:rsidR="00626221" w:rsidRPr="00424F7F">
        <w:t>déterminer</w:t>
      </w:r>
      <w:r w:rsidRPr="00424F7F">
        <w:t xml:space="preserve"> </w:t>
      </w:r>
      <w:r w:rsidR="00981EC4" w:rsidRPr="00424F7F">
        <w:t xml:space="preserve">le prix </w:t>
      </w:r>
      <w:r w:rsidRPr="00424F7F">
        <w:t xml:space="preserve">net </w:t>
      </w:r>
      <w:r w:rsidR="00626221">
        <w:t xml:space="preserve">après </w:t>
      </w:r>
      <w:r w:rsidRPr="00424F7F">
        <w:t xml:space="preserve">application </w:t>
      </w:r>
      <w:r w:rsidR="00981EC4" w:rsidRPr="00424F7F">
        <w:t>des rabais</w:t>
      </w:r>
      <w:r w:rsidRPr="00424F7F">
        <w:t xml:space="preserve"> </w:t>
      </w:r>
      <w:r w:rsidR="00981EC4" w:rsidRPr="00424F7F">
        <w:t>est indiqué ci-dessous</w:t>
      </w:r>
      <w:r w:rsidRPr="00424F7F">
        <w:t>: [</w:t>
      </w:r>
      <w:r w:rsidRPr="00424F7F">
        <w:rPr>
          <w:i/>
        </w:rPr>
        <w:t>Sp</w:t>
      </w:r>
      <w:r w:rsidR="00981EC4" w:rsidRPr="00424F7F">
        <w:rPr>
          <w:i/>
        </w:rPr>
        <w:t>é</w:t>
      </w:r>
      <w:r w:rsidRPr="00424F7F">
        <w:rPr>
          <w:i/>
        </w:rPr>
        <w:t>cif</w:t>
      </w:r>
      <w:r w:rsidR="00981EC4" w:rsidRPr="00424F7F">
        <w:rPr>
          <w:i/>
        </w:rPr>
        <w:t>ier</w:t>
      </w:r>
      <w:r w:rsidRPr="00424F7F">
        <w:rPr>
          <w:i/>
        </w:rPr>
        <w:t xml:space="preserve"> </w:t>
      </w:r>
      <w:r w:rsidR="00981EC4" w:rsidRPr="00424F7F">
        <w:rPr>
          <w:i/>
        </w:rPr>
        <w:t xml:space="preserve">en </w:t>
      </w:r>
      <w:r w:rsidRPr="00424F7F">
        <w:rPr>
          <w:i/>
        </w:rPr>
        <w:t xml:space="preserve"> d</w:t>
      </w:r>
      <w:r w:rsidR="009B417E" w:rsidRPr="00424F7F">
        <w:rPr>
          <w:i/>
        </w:rPr>
        <w:t>é</w:t>
      </w:r>
      <w:r w:rsidRPr="00424F7F">
        <w:rPr>
          <w:i/>
        </w:rPr>
        <w:t xml:space="preserve">tail </w:t>
      </w:r>
      <w:r w:rsidR="009B417E" w:rsidRPr="00424F7F">
        <w:rPr>
          <w:i/>
        </w:rPr>
        <w:t xml:space="preserve">la </w:t>
      </w:r>
      <w:r w:rsidRPr="00424F7F">
        <w:rPr>
          <w:i/>
        </w:rPr>
        <w:t>m</w:t>
      </w:r>
      <w:r w:rsidR="009B417E" w:rsidRPr="00424F7F">
        <w:rPr>
          <w:i/>
        </w:rPr>
        <w:t>é</w:t>
      </w:r>
      <w:r w:rsidRPr="00424F7F">
        <w:rPr>
          <w:i/>
        </w:rPr>
        <w:t>thod</w:t>
      </w:r>
      <w:r w:rsidR="009B417E" w:rsidRPr="00424F7F">
        <w:rPr>
          <w:i/>
        </w:rPr>
        <w:t>e</w:t>
      </w:r>
      <w:r w:rsidRPr="00424F7F">
        <w:rPr>
          <w:i/>
        </w:rPr>
        <w:t xml:space="preserve"> </w:t>
      </w:r>
      <w:r w:rsidR="009B417E" w:rsidRPr="00424F7F">
        <w:rPr>
          <w:i/>
        </w:rPr>
        <w:t>qui sera utilisée pour appli</w:t>
      </w:r>
      <w:r w:rsidR="00626221">
        <w:rPr>
          <w:i/>
        </w:rPr>
        <w:t>q</w:t>
      </w:r>
      <w:r w:rsidR="009B417E" w:rsidRPr="00424F7F">
        <w:rPr>
          <w:i/>
        </w:rPr>
        <w:t>uer les rabais</w:t>
      </w:r>
      <w:r w:rsidRPr="00424F7F">
        <w:t>];</w:t>
      </w:r>
    </w:p>
    <w:p w14:paraId="33C9378A" w14:textId="2094CF76" w:rsidR="00640A8C" w:rsidRPr="00C032E2" w:rsidRDefault="00640A8C" w:rsidP="00AE5014">
      <w:pPr>
        <w:numPr>
          <w:ilvl w:val="0"/>
          <w:numId w:val="161"/>
        </w:numPr>
      </w:pPr>
      <w:r w:rsidRPr="00C032E2">
        <w:rPr>
          <w:b/>
        </w:rPr>
        <w:t xml:space="preserve">Commissions, </w:t>
      </w:r>
      <w:r w:rsidR="004069C8">
        <w:rPr>
          <w:b/>
        </w:rPr>
        <w:t>gratification</w:t>
      </w:r>
      <w:r w:rsidR="004069C8" w:rsidRPr="00424F7F">
        <w:rPr>
          <w:b/>
        </w:rPr>
        <w:t xml:space="preserve">s </w:t>
      </w:r>
      <w:r w:rsidR="00D95C7D" w:rsidRPr="00424F7F">
        <w:rPr>
          <w:b/>
        </w:rPr>
        <w:t xml:space="preserve">et </w:t>
      </w:r>
      <w:r w:rsidR="00D95C7D" w:rsidRPr="00C032E2">
        <w:rPr>
          <w:b/>
        </w:rPr>
        <w:t>honoraires</w:t>
      </w:r>
      <w:r w:rsidRPr="00C032E2">
        <w:rPr>
          <w:b/>
        </w:rPr>
        <w:t>:</w:t>
      </w:r>
      <w:r w:rsidRPr="00C032E2">
        <w:t xml:space="preserve"> </w:t>
      </w:r>
      <w:r w:rsidR="003F76C8" w:rsidRPr="00424F7F">
        <w:t>Nous avons payé</w:t>
      </w:r>
      <w:r w:rsidR="00C87297" w:rsidRPr="00424F7F">
        <w:t>, o</w:t>
      </w:r>
      <w:r w:rsidR="004069C8">
        <w:t>u</w:t>
      </w:r>
      <w:r w:rsidR="00C87297" w:rsidRPr="00424F7F">
        <w:t xml:space="preserve"> paierons les commissions, </w:t>
      </w:r>
      <w:r w:rsidR="004069C8">
        <w:t>gratification</w:t>
      </w:r>
      <w:r w:rsidR="00C87297" w:rsidRPr="00424F7F">
        <w:t xml:space="preserve">s, ou honoraires </w:t>
      </w:r>
      <w:r w:rsidR="00AD3D91" w:rsidRPr="00424F7F">
        <w:t>suivants dans le cadre d</w:t>
      </w:r>
      <w:r w:rsidR="00C032E2" w:rsidRPr="00424F7F">
        <w:t>u processus d’appel d’offres ou l’</w:t>
      </w:r>
      <w:r w:rsidRPr="00C032E2">
        <w:t>ex</w:t>
      </w:r>
      <w:r w:rsidR="00C032E2" w:rsidRPr="00424F7F">
        <w:t>é</w:t>
      </w:r>
      <w:r w:rsidRPr="00C032E2">
        <w:t xml:space="preserve">cution </w:t>
      </w:r>
      <w:r w:rsidR="00C032E2" w:rsidRPr="00424F7F">
        <w:t>du Marché</w:t>
      </w:r>
      <w:r w:rsidRPr="00C032E2">
        <w:t>: [</w:t>
      </w:r>
      <w:r w:rsidRPr="00C032E2">
        <w:rPr>
          <w:i/>
        </w:rPr>
        <w:t>ins</w:t>
      </w:r>
      <w:r w:rsidR="00C032E2">
        <w:rPr>
          <w:i/>
        </w:rPr>
        <w:t>ér</w:t>
      </w:r>
      <w:r w:rsidR="004F10B5">
        <w:rPr>
          <w:i/>
        </w:rPr>
        <w:t>er</w:t>
      </w:r>
      <w:r w:rsidRPr="00C032E2">
        <w:rPr>
          <w:i/>
        </w:rPr>
        <w:t xml:space="preserve"> </w:t>
      </w:r>
      <w:r w:rsidR="004F10B5">
        <w:rPr>
          <w:i/>
        </w:rPr>
        <w:t>le nom complet de chaque bénéficiaire</w:t>
      </w:r>
      <w:r w:rsidR="003C70C5">
        <w:rPr>
          <w:i/>
        </w:rPr>
        <w:t xml:space="preserve">, son adresse complète, la raison pour laquelle chaque </w:t>
      </w:r>
      <w:r w:rsidR="005230A0">
        <w:rPr>
          <w:i/>
        </w:rPr>
        <w:t xml:space="preserve">commission ou </w:t>
      </w:r>
      <w:r w:rsidR="004069C8">
        <w:rPr>
          <w:i/>
        </w:rPr>
        <w:t xml:space="preserve">gratification </w:t>
      </w:r>
      <w:r w:rsidR="005230A0">
        <w:rPr>
          <w:i/>
        </w:rPr>
        <w:t>a été payé</w:t>
      </w:r>
      <w:r w:rsidR="004069C8">
        <w:rPr>
          <w:i/>
        </w:rPr>
        <w:t>e</w:t>
      </w:r>
      <w:r w:rsidR="005230A0">
        <w:rPr>
          <w:i/>
        </w:rPr>
        <w:t xml:space="preserve"> et le montant et la monnaie de ces commissions </w:t>
      </w:r>
      <w:r w:rsidR="00AF7BF5">
        <w:rPr>
          <w:i/>
        </w:rPr>
        <w:t xml:space="preserve">ou </w:t>
      </w:r>
      <w:r w:rsidR="004069C8">
        <w:rPr>
          <w:i/>
        </w:rPr>
        <w:t>gratifications</w:t>
      </w:r>
      <w:r w:rsidRPr="00C032E2">
        <w:t>].</w:t>
      </w:r>
    </w:p>
    <w:p w14:paraId="496468D2" w14:textId="77777777" w:rsidR="00640A8C" w:rsidRPr="00C032E2" w:rsidRDefault="00640A8C" w:rsidP="00640A8C">
      <w:pPr>
        <w:ind w:left="432"/>
        <w:contextualSpacing/>
      </w:pPr>
      <w:r w:rsidRPr="00C032E2">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640A8C" w:rsidRPr="00753F5C" w14:paraId="2A6CDB54" w14:textId="77777777" w:rsidTr="008B4186">
        <w:tc>
          <w:tcPr>
            <w:tcW w:w="2520" w:type="dxa"/>
            <w:tcBorders>
              <w:top w:val="single" w:sz="4" w:space="0" w:color="auto"/>
              <w:left w:val="single" w:sz="4" w:space="0" w:color="auto"/>
              <w:bottom w:val="single" w:sz="4" w:space="0" w:color="auto"/>
              <w:right w:val="single" w:sz="4" w:space="0" w:color="auto"/>
            </w:tcBorders>
            <w:hideMark/>
          </w:tcPr>
          <w:p w14:paraId="2C162944" w14:textId="3524DC1B" w:rsidR="00640A8C" w:rsidRPr="00753F5C" w:rsidRDefault="00640A8C" w:rsidP="00424F7F">
            <w:pPr>
              <w:spacing w:line="256" w:lineRule="auto"/>
              <w:ind w:left="0" w:firstLine="0"/>
            </w:pPr>
            <w:r w:rsidRPr="00753F5C">
              <w:t>N</w:t>
            </w:r>
            <w:r w:rsidR="00AF7BF5">
              <w:t>om du Bénéficiaire</w:t>
            </w:r>
          </w:p>
        </w:tc>
        <w:tc>
          <w:tcPr>
            <w:tcW w:w="2520" w:type="dxa"/>
            <w:tcBorders>
              <w:top w:val="single" w:sz="4" w:space="0" w:color="auto"/>
              <w:left w:val="single" w:sz="4" w:space="0" w:color="auto"/>
              <w:bottom w:val="single" w:sz="4" w:space="0" w:color="auto"/>
              <w:right w:val="single" w:sz="4" w:space="0" w:color="auto"/>
            </w:tcBorders>
            <w:hideMark/>
          </w:tcPr>
          <w:p w14:paraId="6939DB89" w14:textId="1EA75625" w:rsidR="00640A8C" w:rsidRPr="00753F5C" w:rsidRDefault="00640A8C" w:rsidP="008B4186">
            <w:pPr>
              <w:spacing w:line="256" w:lineRule="auto"/>
            </w:pPr>
            <w:r w:rsidRPr="00753F5C">
              <w:t>Adress</w:t>
            </w:r>
            <w:r w:rsidR="00AF7BF5">
              <w:t>e</w:t>
            </w:r>
          </w:p>
        </w:tc>
        <w:tc>
          <w:tcPr>
            <w:tcW w:w="2070" w:type="dxa"/>
            <w:tcBorders>
              <w:top w:val="single" w:sz="4" w:space="0" w:color="auto"/>
              <w:left w:val="single" w:sz="4" w:space="0" w:color="auto"/>
              <w:bottom w:val="single" w:sz="4" w:space="0" w:color="auto"/>
              <w:right w:val="single" w:sz="4" w:space="0" w:color="auto"/>
            </w:tcBorders>
            <w:hideMark/>
          </w:tcPr>
          <w:p w14:paraId="6BA7FBB2" w14:textId="621CCD26" w:rsidR="00640A8C" w:rsidRPr="00753F5C" w:rsidRDefault="00AF7BF5" w:rsidP="008B4186">
            <w:pPr>
              <w:spacing w:line="256" w:lineRule="auto"/>
            </w:pPr>
            <w:r>
              <w:t>Motif</w:t>
            </w:r>
          </w:p>
        </w:tc>
        <w:tc>
          <w:tcPr>
            <w:tcW w:w="1548" w:type="dxa"/>
            <w:tcBorders>
              <w:top w:val="single" w:sz="4" w:space="0" w:color="auto"/>
              <w:left w:val="single" w:sz="4" w:space="0" w:color="auto"/>
              <w:bottom w:val="single" w:sz="4" w:space="0" w:color="auto"/>
              <w:right w:val="single" w:sz="4" w:space="0" w:color="auto"/>
            </w:tcBorders>
            <w:hideMark/>
          </w:tcPr>
          <w:p w14:paraId="266FCF35" w14:textId="05F726BD" w:rsidR="00640A8C" w:rsidRPr="00753F5C" w:rsidRDefault="00A83794" w:rsidP="008B4186">
            <w:pPr>
              <w:spacing w:line="256" w:lineRule="auto"/>
            </w:pPr>
            <w:r>
              <w:t>Montant</w:t>
            </w:r>
          </w:p>
        </w:tc>
      </w:tr>
      <w:tr w:rsidR="00640A8C" w:rsidRPr="00753F5C" w14:paraId="41D38CA3" w14:textId="77777777" w:rsidTr="008B4186">
        <w:tc>
          <w:tcPr>
            <w:tcW w:w="2520" w:type="dxa"/>
            <w:tcBorders>
              <w:top w:val="single" w:sz="4" w:space="0" w:color="auto"/>
              <w:left w:val="single" w:sz="4" w:space="0" w:color="auto"/>
              <w:bottom w:val="single" w:sz="4" w:space="0" w:color="auto"/>
              <w:right w:val="single" w:sz="4" w:space="0" w:color="auto"/>
            </w:tcBorders>
          </w:tcPr>
          <w:p w14:paraId="2D26EC66"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947D873"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44793F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9050D14" w14:textId="77777777" w:rsidR="00640A8C" w:rsidRPr="00753F5C" w:rsidRDefault="00640A8C" w:rsidP="008B4186">
            <w:pPr>
              <w:spacing w:line="256" w:lineRule="auto"/>
              <w:rPr>
                <w:u w:val="single"/>
              </w:rPr>
            </w:pPr>
          </w:p>
        </w:tc>
      </w:tr>
      <w:tr w:rsidR="00640A8C" w:rsidRPr="00753F5C" w14:paraId="31B6F7D5" w14:textId="77777777" w:rsidTr="008B4186">
        <w:tc>
          <w:tcPr>
            <w:tcW w:w="2520" w:type="dxa"/>
            <w:tcBorders>
              <w:top w:val="single" w:sz="4" w:space="0" w:color="auto"/>
              <w:left w:val="single" w:sz="4" w:space="0" w:color="auto"/>
              <w:bottom w:val="single" w:sz="4" w:space="0" w:color="auto"/>
              <w:right w:val="single" w:sz="4" w:space="0" w:color="auto"/>
            </w:tcBorders>
          </w:tcPr>
          <w:p w14:paraId="6BC710EB"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EE1010E"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8F24F54"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2DA09CD" w14:textId="77777777" w:rsidR="00640A8C" w:rsidRPr="00753F5C" w:rsidRDefault="00640A8C" w:rsidP="008B4186">
            <w:pPr>
              <w:spacing w:line="256" w:lineRule="auto"/>
              <w:rPr>
                <w:u w:val="single"/>
              </w:rPr>
            </w:pPr>
          </w:p>
        </w:tc>
      </w:tr>
      <w:tr w:rsidR="00640A8C" w:rsidRPr="00753F5C" w14:paraId="161E4ED6" w14:textId="77777777" w:rsidTr="008B4186">
        <w:tc>
          <w:tcPr>
            <w:tcW w:w="2520" w:type="dxa"/>
            <w:tcBorders>
              <w:top w:val="single" w:sz="4" w:space="0" w:color="auto"/>
              <w:left w:val="single" w:sz="4" w:space="0" w:color="auto"/>
              <w:bottom w:val="single" w:sz="4" w:space="0" w:color="auto"/>
              <w:right w:val="single" w:sz="4" w:space="0" w:color="auto"/>
            </w:tcBorders>
          </w:tcPr>
          <w:p w14:paraId="534E71AE"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36C0F1C"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38C520D"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934B55C" w14:textId="77777777" w:rsidR="00640A8C" w:rsidRPr="00753F5C" w:rsidRDefault="00640A8C" w:rsidP="008B4186">
            <w:pPr>
              <w:spacing w:line="256" w:lineRule="auto"/>
              <w:rPr>
                <w:u w:val="single"/>
              </w:rPr>
            </w:pPr>
          </w:p>
        </w:tc>
      </w:tr>
      <w:tr w:rsidR="00640A8C" w:rsidRPr="00753F5C" w14:paraId="6F6B3BCA" w14:textId="77777777" w:rsidTr="008B4186">
        <w:tc>
          <w:tcPr>
            <w:tcW w:w="2520" w:type="dxa"/>
            <w:tcBorders>
              <w:top w:val="single" w:sz="4" w:space="0" w:color="auto"/>
              <w:left w:val="single" w:sz="4" w:space="0" w:color="auto"/>
              <w:bottom w:val="single" w:sz="4" w:space="0" w:color="auto"/>
              <w:right w:val="single" w:sz="4" w:space="0" w:color="auto"/>
            </w:tcBorders>
          </w:tcPr>
          <w:p w14:paraId="23C31500"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E096FC1"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B10EEE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3AA82DD" w14:textId="77777777" w:rsidR="00640A8C" w:rsidRPr="00753F5C" w:rsidRDefault="00640A8C" w:rsidP="008B4186">
            <w:pPr>
              <w:spacing w:line="256" w:lineRule="auto"/>
              <w:rPr>
                <w:u w:val="single"/>
              </w:rPr>
            </w:pPr>
          </w:p>
        </w:tc>
      </w:tr>
    </w:tbl>
    <w:p w14:paraId="7FE1969C" w14:textId="77777777" w:rsidR="00640A8C" w:rsidRPr="00753F5C" w:rsidRDefault="00640A8C" w:rsidP="00640A8C">
      <w:pPr>
        <w:ind w:left="540"/>
      </w:pPr>
    </w:p>
    <w:p w14:paraId="0C5BE3F9" w14:textId="6FCD604E" w:rsidR="00640A8C" w:rsidRPr="00424F7F" w:rsidRDefault="00640A8C" w:rsidP="00424F7F">
      <w:pPr>
        <w:ind w:left="540"/>
      </w:pPr>
      <w:r w:rsidRPr="00424F7F">
        <w:t>(</w:t>
      </w:r>
      <w:r w:rsidR="00A83794" w:rsidRPr="00424F7F">
        <w:t>Si aucun a été payé ou doit être payé</w:t>
      </w:r>
      <w:r w:rsidR="00F659E4" w:rsidRPr="00424F7F">
        <w:t>, indiquer “aucun”</w:t>
      </w:r>
      <w:r w:rsidRPr="00424F7F">
        <w:t>.”)</w:t>
      </w:r>
    </w:p>
    <w:p w14:paraId="3C458054" w14:textId="77777777" w:rsidR="00640A8C" w:rsidRPr="00C96435" w:rsidRDefault="00640A8C" w:rsidP="00640A8C">
      <w:pPr>
        <w:ind w:left="864" w:hanging="432"/>
        <w:rPr>
          <w:u w:val="single"/>
        </w:rPr>
      </w:pPr>
    </w:p>
    <w:p w14:paraId="5158EB2F" w14:textId="14A09AAB" w:rsidR="00640A8C" w:rsidRPr="00C96435" w:rsidRDefault="00640A8C" w:rsidP="00D95C7D">
      <w:pPr>
        <w:spacing w:after="0"/>
        <w:ind w:left="0" w:firstLine="0"/>
      </w:pPr>
      <w:r w:rsidRPr="00C96435">
        <w:rPr>
          <w:b/>
        </w:rPr>
        <w:t>N</w:t>
      </w:r>
      <w:r w:rsidR="00C96435" w:rsidRPr="00424F7F">
        <w:rPr>
          <w:b/>
        </w:rPr>
        <w:t>om du Soumissionnaire</w:t>
      </w:r>
      <w:r w:rsidR="00626221">
        <w:rPr>
          <w:b/>
        </w:rPr>
        <w:t xml:space="preserve"> </w:t>
      </w:r>
      <w:r w:rsidRPr="00C96435">
        <w:t>:</w:t>
      </w:r>
      <w:r w:rsidRPr="00C96435">
        <w:rPr>
          <w:bCs/>
          <w:iCs/>
        </w:rPr>
        <w:t>*</w:t>
      </w:r>
      <w:r w:rsidRPr="00C96435">
        <w:t>[</w:t>
      </w:r>
      <w:r w:rsidRPr="00C96435">
        <w:rPr>
          <w:i/>
        </w:rPr>
        <w:t>ins</w:t>
      </w:r>
      <w:r w:rsidR="00C96435" w:rsidRPr="00424F7F">
        <w:rPr>
          <w:i/>
        </w:rPr>
        <w:t xml:space="preserve">érer le nom </w:t>
      </w:r>
      <w:r w:rsidRPr="00C96435">
        <w:rPr>
          <w:i/>
        </w:rPr>
        <w:t>complet</w:t>
      </w:r>
      <w:r w:rsidR="00C96435" w:rsidRPr="00424F7F">
        <w:rPr>
          <w:i/>
        </w:rPr>
        <w:t xml:space="preserve"> du Soumissionnaire</w:t>
      </w:r>
      <w:r w:rsidRPr="00C96435">
        <w:t>]</w:t>
      </w:r>
    </w:p>
    <w:p w14:paraId="5B434DA7" w14:textId="77777777" w:rsidR="00640A8C" w:rsidRPr="00C96435" w:rsidRDefault="00640A8C" w:rsidP="00D95C7D">
      <w:pPr>
        <w:spacing w:after="0"/>
        <w:ind w:left="0" w:firstLine="0"/>
      </w:pPr>
    </w:p>
    <w:p w14:paraId="4006E8DE" w14:textId="47C6956D" w:rsidR="00640A8C" w:rsidRPr="00FF143E" w:rsidRDefault="00640A8C" w:rsidP="00D95C7D">
      <w:pPr>
        <w:spacing w:after="0"/>
        <w:ind w:left="0" w:firstLine="0"/>
      </w:pPr>
      <w:r w:rsidRPr="00C96435">
        <w:rPr>
          <w:b/>
        </w:rPr>
        <w:t>N</w:t>
      </w:r>
      <w:r w:rsidR="00C96435" w:rsidRPr="00424F7F">
        <w:rPr>
          <w:b/>
        </w:rPr>
        <w:t xml:space="preserve">om de la personne dûment autorisée à signer l’Offre au nom du </w:t>
      </w:r>
      <w:r w:rsidR="00C96435" w:rsidRPr="00424F7F">
        <w:rPr>
          <w:bCs/>
          <w:iCs/>
        </w:rPr>
        <w:t>.</w:t>
      </w:r>
      <w:r w:rsidRPr="00C96435">
        <w:rPr>
          <w:bCs/>
          <w:iCs/>
        </w:rPr>
        <w:t xml:space="preserve">** </w:t>
      </w:r>
      <w:r w:rsidRPr="00FF143E">
        <w:rPr>
          <w:bCs/>
          <w:iCs/>
        </w:rPr>
        <w:t>[</w:t>
      </w:r>
      <w:r w:rsidRPr="00FF143E">
        <w:rPr>
          <w:bCs/>
          <w:i/>
          <w:iCs/>
        </w:rPr>
        <w:t>ins</w:t>
      </w:r>
      <w:r w:rsidR="00C96435" w:rsidRPr="00424F7F">
        <w:rPr>
          <w:bCs/>
          <w:i/>
          <w:iCs/>
        </w:rPr>
        <w:t xml:space="preserve">érer le nom </w:t>
      </w:r>
      <w:r w:rsidRPr="00FF143E">
        <w:rPr>
          <w:bCs/>
          <w:i/>
          <w:iCs/>
        </w:rPr>
        <w:t xml:space="preserve"> complet</w:t>
      </w:r>
      <w:r w:rsidR="00C96435" w:rsidRPr="00424F7F">
        <w:rPr>
          <w:bCs/>
          <w:i/>
          <w:iCs/>
        </w:rPr>
        <w:t xml:space="preserve"> de la personne dûment autorisée à signer</w:t>
      </w:r>
      <w:r w:rsidRPr="00FF143E">
        <w:rPr>
          <w:bCs/>
          <w:iCs/>
        </w:rPr>
        <w:t>]</w:t>
      </w:r>
    </w:p>
    <w:p w14:paraId="64206762" w14:textId="77777777" w:rsidR="00640A8C" w:rsidRPr="00FF143E" w:rsidRDefault="00640A8C" w:rsidP="00D95C7D">
      <w:pPr>
        <w:spacing w:after="0"/>
        <w:ind w:left="0" w:firstLine="0"/>
      </w:pPr>
    </w:p>
    <w:p w14:paraId="4A2B1988" w14:textId="0BC48156" w:rsidR="00640A8C" w:rsidRPr="00FF143E" w:rsidRDefault="00640A8C" w:rsidP="00D95C7D">
      <w:pPr>
        <w:spacing w:after="0"/>
        <w:ind w:left="0" w:firstLine="0"/>
      </w:pPr>
      <w:r w:rsidRPr="00FF143E">
        <w:rPr>
          <w:b/>
        </w:rPr>
        <w:t>Tit</w:t>
      </w:r>
      <w:r w:rsidR="00C96435" w:rsidRPr="00424F7F">
        <w:rPr>
          <w:b/>
        </w:rPr>
        <w:t xml:space="preserve">re de la </w:t>
      </w:r>
      <w:r w:rsidRPr="00FF143E">
        <w:rPr>
          <w:b/>
        </w:rPr>
        <w:t>person</w:t>
      </w:r>
      <w:r w:rsidR="00C96435" w:rsidRPr="00424F7F">
        <w:rPr>
          <w:b/>
        </w:rPr>
        <w:t>ne signataire de l’Offre</w:t>
      </w:r>
      <w:r w:rsidR="00D95C7D">
        <w:rPr>
          <w:b/>
        </w:rPr>
        <w:t xml:space="preserve"> </w:t>
      </w:r>
      <w:r w:rsidRPr="00FF143E">
        <w:t>: [</w:t>
      </w:r>
      <w:r w:rsidRPr="00FF143E">
        <w:rPr>
          <w:i/>
        </w:rPr>
        <w:t>ins</w:t>
      </w:r>
      <w:r w:rsidR="00C96435" w:rsidRPr="00424F7F">
        <w:rPr>
          <w:i/>
        </w:rPr>
        <w:t xml:space="preserve">érer le titre </w:t>
      </w:r>
      <w:r w:rsidR="00FF143E" w:rsidRPr="00424F7F">
        <w:rPr>
          <w:i/>
        </w:rPr>
        <w:t>de la personne signataire de l’Offre</w:t>
      </w:r>
      <w:r w:rsidRPr="00FF143E">
        <w:t>]</w:t>
      </w:r>
    </w:p>
    <w:p w14:paraId="727F44B4" w14:textId="77777777" w:rsidR="00640A8C" w:rsidRPr="00FF143E" w:rsidRDefault="00640A8C" w:rsidP="00D95C7D">
      <w:pPr>
        <w:spacing w:after="0"/>
      </w:pPr>
    </w:p>
    <w:p w14:paraId="177BA67A" w14:textId="519756FA" w:rsidR="00640A8C" w:rsidRPr="00F869C7" w:rsidRDefault="00640A8C" w:rsidP="00D95C7D">
      <w:pPr>
        <w:spacing w:after="0"/>
        <w:ind w:left="0" w:firstLine="0"/>
      </w:pPr>
      <w:r w:rsidRPr="00F869C7">
        <w:rPr>
          <w:b/>
        </w:rPr>
        <w:t xml:space="preserve">Signature </w:t>
      </w:r>
      <w:r w:rsidR="00FF143E" w:rsidRPr="00424F7F">
        <w:rPr>
          <w:b/>
        </w:rPr>
        <w:t xml:space="preserve">de la </w:t>
      </w:r>
      <w:r w:rsidRPr="00F869C7">
        <w:rPr>
          <w:b/>
        </w:rPr>
        <w:t>person</w:t>
      </w:r>
      <w:r w:rsidR="00FF143E" w:rsidRPr="00424F7F">
        <w:rPr>
          <w:b/>
        </w:rPr>
        <w:t>ne nommée ci-des</w:t>
      </w:r>
      <w:r w:rsidR="00626221">
        <w:rPr>
          <w:b/>
        </w:rPr>
        <w:t>s</w:t>
      </w:r>
      <w:r w:rsidR="00FF143E" w:rsidRPr="00424F7F">
        <w:rPr>
          <w:b/>
        </w:rPr>
        <w:t>us</w:t>
      </w:r>
      <w:r w:rsidR="00626221">
        <w:rPr>
          <w:b/>
        </w:rPr>
        <w:t xml:space="preserve"> </w:t>
      </w:r>
      <w:r w:rsidRPr="00F869C7">
        <w:t>: [</w:t>
      </w:r>
      <w:r w:rsidRPr="00F869C7">
        <w:rPr>
          <w:i/>
        </w:rPr>
        <w:t>ins</w:t>
      </w:r>
      <w:r w:rsidR="00BD36A4" w:rsidRPr="00424F7F">
        <w:rPr>
          <w:i/>
        </w:rPr>
        <w:t xml:space="preserve">érer la </w:t>
      </w:r>
      <w:r w:rsidRPr="00F869C7">
        <w:rPr>
          <w:i/>
        </w:rPr>
        <w:t xml:space="preserve">signature </w:t>
      </w:r>
      <w:r w:rsidR="00BD36A4" w:rsidRPr="00424F7F">
        <w:rPr>
          <w:i/>
        </w:rPr>
        <w:t xml:space="preserve">de la </w:t>
      </w:r>
      <w:r w:rsidRPr="00F869C7">
        <w:rPr>
          <w:i/>
        </w:rPr>
        <w:t>person</w:t>
      </w:r>
      <w:r w:rsidR="00BD36A4" w:rsidRPr="00424F7F">
        <w:rPr>
          <w:i/>
        </w:rPr>
        <w:t xml:space="preserve">ne dont le nom et </w:t>
      </w:r>
      <w:r w:rsidR="00F869C7">
        <w:rPr>
          <w:i/>
        </w:rPr>
        <w:t>la capacité sont indiqués ci-dessus</w:t>
      </w:r>
      <w:r w:rsidRPr="00F869C7">
        <w:t>]</w:t>
      </w:r>
    </w:p>
    <w:p w14:paraId="7DAE5E2C" w14:textId="77777777" w:rsidR="00640A8C" w:rsidRPr="00F869C7" w:rsidRDefault="00640A8C" w:rsidP="00D95C7D">
      <w:pPr>
        <w:spacing w:after="0"/>
      </w:pPr>
    </w:p>
    <w:p w14:paraId="255FC59B" w14:textId="1ECB8315" w:rsidR="00640A8C" w:rsidRPr="00DC15D8" w:rsidRDefault="00640A8C" w:rsidP="00D95C7D">
      <w:pPr>
        <w:spacing w:after="0"/>
      </w:pPr>
      <w:r w:rsidRPr="00DC15D8">
        <w:rPr>
          <w:b/>
        </w:rPr>
        <w:t xml:space="preserve">Date </w:t>
      </w:r>
      <w:r w:rsidR="00F869C7" w:rsidRPr="00424F7F">
        <w:rPr>
          <w:b/>
        </w:rPr>
        <w:t>de signature</w:t>
      </w:r>
      <w:r w:rsidRPr="00DC15D8">
        <w:t xml:space="preserve"> [</w:t>
      </w:r>
      <w:r w:rsidRPr="00DC15D8">
        <w:rPr>
          <w:i/>
        </w:rPr>
        <w:t>ins</w:t>
      </w:r>
      <w:r w:rsidR="00F869C7" w:rsidRPr="00424F7F">
        <w:rPr>
          <w:i/>
        </w:rPr>
        <w:t>érer la date de signatur</w:t>
      </w:r>
      <w:r w:rsidR="00DC15D8" w:rsidRPr="00424F7F">
        <w:rPr>
          <w:i/>
        </w:rPr>
        <w:t>e</w:t>
      </w:r>
      <w:r w:rsidRPr="00DC15D8">
        <w:t xml:space="preserve">] </w:t>
      </w:r>
      <w:r w:rsidR="00DC15D8" w:rsidRPr="00424F7F">
        <w:rPr>
          <w:b/>
          <w:bCs/>
        </w:rPr>
        <w:t xml:space="preserve">jour de </w:t>
      </w:r>
      <w:r w:rsidRPr="00DC15D8">
        <w:t>[</w:t>
      </w:r>
      <w:r w:rsidRPr="00DC15D8">
        <w:rPr>
          <w:i/>
        </w:rPr>
        <w:t>ins</w:t>
      </w:r>
      <w:r w:rsidR="00DC15D8">
        <w:rPr>
          <w:i/>
        </w:rPr>
        <w:t>érer</w:t>
      </w:r>
      <w:r w:rsidRPr="00DC15D8">
        <w:rPr>
          <w:i/>
        </w:rPr>
        <w:t xml:space="preserve"> </w:t>
      </w:r>
      <w:r w:rsidR="00EC48A8">
        <w:rPr>
          <w:i/>
        </w:rPr>
        <w:t>le mois</w:t>
      </w:r>
      <w:r w:rsidRPr="00DC15D8">
        <w:t>], [</w:t>
      </w:r>
      <w:r w:rsidRPr="00DC15D8">
        <w:rPr>
          <w:i/>
        </w:rPr>
        <w:t>ins</w:t>
      </w:r>
      <w:r w:rsidR="00EC48A8">
        <w:rPr>
          <w:i/>
        </w:rPr>
        <w:t>érer l’</w:t>
      </w:r>
      <w:r w:rsidR="00626221">
        <w:rPr>
          <w:i/>
        </w:rPr>
        <w:t>a</w:t>
      </w:r>
      <w:r w:rsidR="00EC48A8">
        <w:rPr>
          <w:i/>
        </w:rPr>
        <w:t>nnée</w:t>
      </w:r>
      <w:r w:rsidRPr="00DC15D8">
        <w:t>]</w:t>
      </w:r>
    </w:p>
    <w:p w14:paraId="662C9C74" w14:textId="77777777" w:rsidR="00640A8C" w:rsidRPr="00DC15D8" w:rsidRDefault="00640A8C" w:rsidP="00D95C7D">
      <w:pPr>
        <w:spacing w:after="0"/>
      </w:pPr>
    </w:p>
    <w:p w14:paraId="587B037A" w14:textId="0518A0BC" w:rsidR="00640A8C" w:rsidRPr="00626221" w:rsidRDefault="00640A8C" w:rsidP="00D95C7D">
      <w:pPr>
        <w:spacing w:after="0"/>
        <w:ind w:left="0" w:firstLine="0"/>
        <w:rPr>
          <w:szCs w:val="24"/>
        </w:rPr>
      </w:pPr>
      <w:r w:rsidRPr="00626221">
        <w:rPr>
          <w:b/>
          <w:bCs/>
          <w:iCs/>
          <w:szCs w:val="24"/>
        </w:rPr>
        <w:t>*</w:t>
      </w:r>
      <w:r w:rsidRPr="00626221">
        <w:rPr>
          <w:szCs w:val="24"/>
        </w:rPr>
        <w:t xml:space="preserve">: </w:t>
      </w:r>
      <w:r w:rsidR="00EC48A8" w:rsidRPr="00626221">
        <w:rPr>
          <w:szCs w:val="24"/>
        </w:rPr>
        <w:t>Dans le cas d’une Offre remise par un GE, sp</w:t>
      </w:r>
      <w:r w:rsidR="00261141" w:rsidRPr="00626221">
        <w:rPr>
          <w:szCs w:val="24"/>
        </w:rPr>
        <w:t>é</w:t>
      </w:r>
      <w:r w:rsidR="00EC48A8" w:rsidRPr="00626221">
        <w:rPr>
          <w:szCs w:val="24"/>
        </w:rPr>
        <w:t xml:space="preserve">cifier </w:t>
      </w:r>
      <w:r w:rsidR="00261141" w:rsidRPr="00626221">
        <w:rPr>
          <w:szCs w:val="24"/>
        </w:rPr>
        <w:t>le nom du GE en tant que Soumissionnaire</w:t>
      </w:r>
      <w:r w:rsidRPr="00626221">
        <w:rPr>
          <w:szCs w:val="24"/>
        </w:rPr>
        <w:t>.</w:t>
      </w:r>
    </w:p>
    <w:p w14:paraId="02414A66" w14:textId="77777777" w:rsidR="00640A8C" w:rsidRPr="00626221" w:rsidRDefault="00640A8C" w:rsidP="00D95C7D">
      <w:pPr>
        <w:spacing w:after="0"/>
        <w:ind w:left="0" w:firstLine="0"/>
        <w:rPr>
          <w:szCs w:val="24"/>
        </w:rPr>
      </w:pPr>
      <w:bookmarkStart w:id="618" w:name="_Hlt345681378"/>
      <w:bookmarkStart w:id="619" w:name="_Hlt345681560"/>
      <w:bookmarkEnd w:id="618"/>
      <w:bookmarkEnd w:id="619"/>
    </w:p>
    <w:p w14:paraId="1DCFCDD3" w14:textId="723721F9" w:rsidR="00640A8C" w:rsidRPr="00D24BCD" w:rsidRDefault="00640A8C" w:rsidP="00626221">
      <w:pPr>
        <w:tabs>
          <w:tab w:val="right" w:pos="9000"/>
        </w:tabs>
        <w:ind w:left="0" w:firstLine="0"/>
        <w:rPr>
          <w:szCs w:val="24"/>
        </w:rPr>
      </w:pPr>
      <w:r w:rsidRPr="00626221">
        <w:rPr>
          <w:szCs w:val="24"/>
        </w:rPr>
        <w:t xml:space="preserve">**: </w:t>
      </w:r>
      <w:r w:rsidR="004F17BC" w:rsidRPr="00626221">
        <w:rPr>
          <w:szCs w:val="24"/>
        </w:rPr>
        <w:t>La p</w:t>
      </w:r>
      <w:r w:rsidRPr="00626221">
        <w:rPr>
          <w:szCs w:val="24"/>
        </w:rPr>
        <w:t>erson</w:t>
      </w:r>
      <w:r w:rsidR="004F17BC" w:rsidRPr="00626221">
        <w:rPr>
          <w:szCs w:val="24"/>
        </w:rPr>
        <w:t xml:space="preserve">ne </w:t>
      </w:r>
      <w:r w:rsidRPr="00626221">
        <w:rPr>
          <w:szCs w:val="24"/>
        </w:rPr>
        <w:t>sign</w:t>
      </w:r>
      <w:r w:rsidR="004F17BC" w:rsidRPr="00626221">
        <w:rPr>
          <w:szCs w:val="24"/>
        </w:rPr>
        <w:t xml:space="preserve">ataire de l’Offre </w:t>
      </w:r>
      <w:r w:rsidR="000F40C0" w:rsidRPr="00626221">
        <w:rPr>
          <w:szCs w:val="24"/>
        </w:rPr>
        <w:t xml:space="preserve">devra avoir une </w:t>
      </w:r>
      <w:r w:rsidR="001E2DCB" w:rsidRPr="00626221">
        <w:rPr>
          <w:szCs w:val="24"/>
        </w:rPr>
        <w:t xml:space="preserve">procuration donnée par le Soumissionnaire. </w:t>
      </w:r>
      <w:r w:rsidR="000F40C0" w:rsidRPr="00626221">
        <w:rPr>
          <w:szCs w:val="24"/>
        </w:rPr>
        <w:t>La procuration devra être jointe aux annexes de l’Offre.</w:t>
      </w:r>
    </w:p>
    <w:p w14:paraId="3E3BBD25" w14:textId="6CF2EA11" w:rsidR="00FB6551" w:rsidRDefault="00FB6551">
      <w:r>
        <w:rPr>
          <w:b/>
        </w:rPr>
        <w:br w:type="page"/>
      </w:r>
    </w:p>
    <w:tbl>
      <w:tblPr>
        <w:tblW w:w="9198" w:type="dxa"/>
        <w:tblLayout w:type="fixed"/>
        <w:tblLook w:val="0000" w:firstRow="0" w:lastRow="0" w:firstColumn="0" w:lastColumn="0" w:noHBand="0" w:noVBand="0"/>
      </w:tblPr>
      <w:tblGrid>
        <w:gridCol w:w="9198"/>
      </w:tblGrid>
      <w:tr w:rsidR="007E57A6" w:rsidRPr="001A781C" w14:paraId="22003B43" w14:textId="77777777" w:rsidTr="00626221">
        <w:trPr>
          <w:trHeight w:val="900"/>
        </w:trPr>
        <w:tc>
          <w:tcPr>
            <w:tcW w:w="9198" w:type="dxa"/>
            <w:vAlign w:val="center"/>
          </w:tcPr>
          <w:p w14:paraId="0404386A" w14:textId="7421580C" w:rsidR="00F07310" w:rsidRPr="00D24BCD" w:rsidRDefault="007E57A6" w:rsidP="00AB561F">
            <w:pPr>
              <w:pStyle w:val="SectionVHeader"/>
              <w:rPr>
                <w:lang w:val="fr-FR"/>
              </w:rPr>
            </w:pPr>
            <w:r w:rsidRPr="00D24BCD">
              <w:rPr>
                <w:lang w:val="fr-FR"/>
              </w:rPr>
              <w:lastRenderedPageBreak/>
              <w:br w:type="page"/>
            </w:r>
            <w:bookmarkStart w:id="620" w:name="_Toc163966134"/>
            <w:bookmarkStart w:id="621" w:name="_Toc67047470"/>
          </w:p>
          <w:p w14:paraId="3ECEE3A6" w14:textId="3E0A8ADB" w:rsidR="007E57A6" w:rsidRPr="00A76396" w:rsidRDefault="007E57A6" w:rsidP="00A76396">
            <w:pPr>
              <w:pStyle w:val="Sec4head1"/>
            </w:pPr>
            <w:bookmarkStart w:id="622" w:name="_Toc138934666"/>
            <w:bookmarkStart w:id="623" w:name="_Toc206853417"/>
            <w:bookmarkStart w:id="624" w:name="_Toc206853535"/>
            <w:r w:rsidRPr="00A76396">
              <w:rPr>
                <w:sz w:val="28"/>
              </w:rPr>
              <w:t xml:space="preserve">Annexe </w:t>
            </w:r>
            <w:bookmarkEnd w:id="620"/>
            <w:bookmarkEnd w:id="621"/>
            <w:r w:rsidR="004069C8" w:rsidRPr="00A76396">
              <w:rPr>
                <w:sz w:val="28"/>
              </w:rPr>
              <w:t>de la Partie financière</w:t>
            </w:r>
            <w:bookmarkEnd w:id="622"/>
            <w:bookmarkEnd w:id="623"/>
            <w:bookmarkEnd w:id="624"/>
          </w:p>
        </w:tc>
      </w:tr>
    </w:tbl>
    <w:p w14:paraId="7DEE38A7" w14:textId="732CB07F" w:rsidR="007E57A6" w:rsidRPr="00A76396" w:rsidRDefault="00C4085F" w:rsidP="007E57A6">
      <w:pPr>
        <w:spacing w:before="120"/>
        <w:jc w:val="center"/>
        <w:rPr>
          <w:b/>
          <w:sz w:val="28"/>
        </w:rPr>
      </w:pPr>
      <w:bookmarkStart w:id="625" w:name="_Toc10109211"/>
      <w:r w:rsidRPr="00A76396">
        <w:rPr>
          <w:b/>
          <w:sz w:val="28"/>
        </w:rPr>
        <w:t>Révision des Prix</w:t>
      </w:r>
      <w:bookmarkEnd w:id="625"/>
    </w:p>
    <w:p w14:paraId="37004B2A" w14:textId="37AD832C" w:rsidR="007E57A6" w:rsidRPr="00D0072E" w:rsidRDefault="007E57A6" w:rsidP="007E57A6">
      <w:pPr>
        <w:spacing w:after="240"/>
        <w:ind w:left="0" w:firstLine="0"/>
        <w:rPr>
          <w:i/>
          <w:szCs w:val="24"/>
        </w:rPr>
      </w:pPr>
      <w:r w:rsidRPr="00AA1C0A">
        <w:rPr>
          <w:i/>
          <w:szCs w:val="24"/>
          <w:lang w:val="fr"/>
        </w:rPr>
        <w:t>[</w:t>
      </w:r>
      <w:r w:rsidRPr="00AA1C0A">
        <w:rPr>
          <w:b/>
          <w:i/>
          <w:szCs w:val="24"/>
          <w:lang w:val="fr"/>
        </w:rPr>
        <w:t xml:space="preserve">Note </w:t>
      </w:r>
      <w:r>
        <w:rPr>
          <w:b/>
          <w:i/>
          <w:szCs w:val="24"/>
          <w:lang w:val="fr"/>
        </w:rPr>
        <w:t>au Maître d’Ouvrage</w:t>
      </w:r>
      <w:r w:rsidRPr="00AA1C0A">
        <w:rPr>
          <w:b/>
          <w:i/>
          <w:szCs w:val="24"/>
          <w:lang w:val="fr"/>
        </w:rPr>
        <w:t xml:space="preserve"> :</w:t>
      </w:r>
      <w:r>
        <w:rPr>
          <w:lang w:val="fr"/>
        </w:rPr>
        <w:t xml:space="preserve"> </w:t>
      </w:r>
      <w:r w:rsidRPr="007E57A6">
        <w:rPr>
          <w:i/>
          <w:iCs/>
          <w:lang w:val="fr"/>
        </w:rPr>
        <w:t>Il est recommandé que l</w:t>
      </w:r>
      <w:r>
        <w:rPr>
          <w:i/>
          <w:iCs/>
          <w:lang w:val="fr"/>
        </w:rPr>
        <w:t>e Maître d’Ouvrage</w:t>
      </w:r>
      <w:r w:rsidRPr="007E57A6">
        <w:rPr>
          <w:i/>
          <w:iCs/>
          <w:lang w:val="fr"/>
        </w:rPr>
        <w:t xml:space="preserve"> soit conseillé par un professionnel ayant d</w:t>
      </w:r>
      <w:r>
        <w:rPr>
          <w:lang w:val="fr"/>
        </w:rPr>
        <w:t>e</w:t>
      </w:r>
      <w:r w:rsidRPr="00AA1C0A">
        <w:rPr>
          <w:i/>
          <w:szCs w:val="24"/>
          <w:lang w:val="fr"/>
        </w:rPr>
        <w:t xml:space="preserve"> </w:t>
      </w:r>
      <w:r w:rsidRPr="00A76396">
        <w:rPr>
          <w:b/>
          <w:sz w:val="28"/>
        </w:rPr>
        <w:t>l’expérience</w:t>
      </w:r>
      <w:r w:rsidRPr="00AA1C0A">
        <w:rPr>
          <w:i/>
          <w:szCs w:val="24"/>
          <w:lang w:val="fr"/>
        </w:rPr>
        <w:t xml:space="preserve"> dans les coûts de construction et l’effet </w:t>
      </w:r>
      <w:r w:rsidR="00EA7B5B">
        <w:rPr>
          <w:i/>
          <w:szCs w:val="24"/>
          <w:lang w:val="fr"/>
        </w:rPr>
        <w:t>de l’</w:t>
      </w:r>
      <w:r w:rsidRPr="00AA1C0A">
        <w:rPr>
          <w:i/>
          <w:szCs w:val="24"/>
          <w:lang w:val="fr"/>
        </w:rPr>
        <w:t>inflation sur les coûts de construction</w:t>
      </w:r>
      <w:r w:rsidR="00F52828">
        <w:rPr>
          <w:i/>
          <w:szCs w:val="24"/>
          <w:lang w:val="fr"/>
        </w:rPr>
        <w:t>,</w:t>
      </w:r>
      <w:r w:rsidRPr="00AA1C0A">
        <w:rPr>
          <w:i/>
          <w:szCs w:val="24"/>
          <w:lang w:val="fr"/>
        </w:rPr>
        <w:t xml:space="preserve"> lors de la préparation du contenu de l’annexe </w:t>
      </w:r>
      <w:r>
        <w:rPr>
          <w:i/>
          <w:szCs w:val="24"/>
          <w:lang w:val="fr"/>
        </w:rPr>
        <w:t>sur</w:t>
      </w:r>
      <w:r w:rsidRPr="00AA1C0A">
        <w:rPr>
          <w:i/>
          <w:szCs w:val="24"/>
          <w:lang w:val="fr"/>
        </w:rPr>
        <w:t xml:space="preserve"> l’indexation des coûts.</w:t>
      </w:r>
      <w:r>
        <w:rPr>
          <w:lang w:val="fr"/>
        </w:rPr>
        <w:t xml:space="preserve"> </w:t>
      </w:r>
      <w:r w:rsidRPr="00AA1C0A">
        <w:rPr>
          <w:i/>
          <w:iCs/>
          <w:noProof/>
          <w:color w:val="000000" w:themeColor="text1"/>
          <w:szCs w:val="24"/>
          <w:lang w:val="fr"/>
        </w:rPr>
        <w:t xml:space="preserve">Dans le cas de </w:t>
      </w:r>
      <w:r>
        <w:rPr>
          <w:i/>
          <w:iCs/>
          <w:noProof/>
          <w:color w:val="000000" w:themeColor="text1"/>
          <w:szCs w:val="24"/>
          <w:lang w:val="fr"/>
        </w:rPr>
        <w:t>marchés</w:t>
      </w:r>
      <w:r w:rsidRPr="00AA1C0A">
        <w:rPr>
          <w:i/>
          <w:iCs/>
          <w:noProof/>
          <w:color w:val="000000" w:themeColor="text1"/>
          <w:szCs w:val="24"/>
          <w:lang w:val="fr"/>
        </w:rPr>
        <w:t xml:space="preserve"> de travaux très importants et/ou complexes, il peut être nécessaire de préciser plusieurs familles de formules </w:t>
      </w:r>
      <w:r w:rsidR="00F52828">
        <w:rPr>
          <w:i/>
          <w:iCs/>
          <w:noProof/>
          <w:color w:val="000000" w:themeColor="text1"/>
          <w:szCs w:val="24"/>
          <w:lang w:val="fr"/>
        </w:rPr>
        <w:t>de révision</w:t>
      </w:r>
      <w:r w:rsidR="00F52828" w:rsidRPr="00AA1C0A">
        <w:rPr>
          <w:i/>
          <w:iCs/>
          <w:noProof/>
          <w:color w:val="000000" w:themeColor="text1"/>
          <w:szCs w:val="24"/>
          <w:lang w:val="fr"/>
        </w:rPr>
        <w:t xml:space="preserve"> </w:t>
      </w:r>
      <w:r w:rsidRPr="00AA1C0A">
        <w:rPr>
          <w:i/>
          <w:iCs/>
          <w:noProof/>
          <w:color w:val="000000" w:themeColor="text1"/>
          <w:szCs w:val="24"/>
          <w:lang w:val="fr"/>
        </w:rPr>
        <w:t xml:space="preserve">des prix correspondant aux différents </w:t>
      </w:r>
      <w:r>
        <w:rPr>
          <w:i/>
          <w:iCs/>
          <w:noProof/>
          <w:color w:val="000000" w:themeColor="text1"/>
          <w:szCs w:val="24"/>
          <w:lang w:val="fr"/>
        </w:rPr>
        <w:t>travaux</w:t>
      </w:r>
      <w:r w:rsidRPr="00AA1C0A">
        <w:rPr>
          <w:i/>
          <w:iCs/>
          <w:noProof/>
          <w:color w:val="000000" w:themeColor="text1"/>
          <w:szCs w:val="24"/>
          <w:lang w:val="fr"/>
        </w:rPr>
        <w:t xml:space="preserve"> concernées.</w:t>
      </w:r>
      <w:r>
        <w:rPr>
          <w:lang w:val="fr"/>
        </w:rPr>
        <w:t xml:space="preserve"> </w:t>
      </w:r>
      <w:r w:rsidRPr="001B5FF7">
        <w:rPr>
          <w:b/>
          <w:bCs/>
          <w:i/>
          <w:iCs/>
          <w:noProof/>
          <w:color w:val="000000" w:themeColor="text1"/>
          <w:lang w:val="fr"/>
        </w:rPr>
        <w:t xml:space="preserve">Lors de la finalisation du document du </w:t>
      </w:r>
      <w:r>
        <w:rPr>
          <w:b/>
          <w:bCs/>
          <w:i/>
          <w:iCs/>
          <w:noProof/>
          <w:color w:val="000000" w:themeColor="text1"/>
          <w:lang w:val="fr"/>
        </w:rPr>
        <w:t>marché</w:t>
      </w:r>
      <w:r w:rsidRPr="001B5FF7">
        <w:rPr>
          <w:b/>
          <w:bCs/>
          <w:i/>
          <w:iCs/>
          <w:noProof/>
          <w:color w:val="000000" w:themeColor="text1"/>
          <w:lang w:val="fr"/>
        </w:rPr>
        <w:t>, assurez-vous que l’annexe finalisée de l’indexation des coûts est jointe à l’</w:t>
      </w:r>
      <w:r>
        <w:rPr>
          <w:b/>
          <w:bCs/>
          <w:i/>
          <w:iCs/>
          <w:noProof/>
          <w:color w:val="000000" w:themeColor="text1"/>
          <w:lang w:val="fr"/>
        </w:rPr>
        <w:t>Acte d’Eng</w:t>
      </w:r>
      <w:r w:rsidR="00ED0460">
        <w:rPr>
          <w:b/>
          <w:bCs/>
          <w:i/>
          <w:iCs/>
          <w:noProof/>
          <w:color w:val="000000" w:themeColor="text1"/>
          <w:lang w:val="fr"/>
        </w:rPr>
        <w:t>a</w:t>
      </w:r>
      <w:r>
        <w:rPr>
          <w:b/>
          <w:bCs/>
          <w:i/>
          <w:iCs/>
          <w:noProof/>
          <w:color w:val="000000" w:themeColor="text1"/>
          <w:lang w:val="fr"/>
        </w:rPr>
        <w:t>gement</w:t>
      </w:r>
      <w:r w:rsidRPr="001B5FF7">
        <w:rPr>
          <w:b/>
          <w:bCs/>
          <w:i/>
          <w:iCs/>
          <w:noProof/>
          <w:color w:val="000000" w:themeColor="text1"/>
          <w:lang w:val="fr"/>
        </w:rPr>
        <w:t>.</w:t>
      </w:r>
      <w:r w:rsidRPr="001D316A">
        <w:rPr>
          <w:i/>
          <w:lang w:val="fr"/>
        </w:rPr>
        <w:t>]</w:t>
      </w:r>
    </w:p>
    <w:p w14:paraId="215064B3" w14:textId="7709C968" w:rsidR="007E57A6" w:rsidRPr="00D0072E" w:rsidRDefault="007E57A6" w:rsidP="007E57A6">
      <w:pPr>
        <w:spacing w:after="240"/>
        <w:rPr>
          <w:i/>
          <w:szCs w:val="24"/>
        </w:rPr>
      </w:pPr>
      <w:r w:rsidRPr="00AA1C0A">
        <w:rPr>
          <w:i/>
          <w:szCs w:val="24"/>
          <w:lang w:val="fr"/>
        </w:rPr>
        <w:t>[Les formules d</w:t>
      </w:r>
      <w:r>
        <w:rPr>
          <w:i/>
          <w:szCs w:val="24"/>
          <w:lang w:val="fr"/>
        </w:rPr>
        <w:t>e révision</w:t>
      </w:r>
      <w:r w:rsidRPr="00AA1C0A">
        <w:rPr>
          <w:i/>
          <w:szCs w:val="24"/>
          <w:lang w:val="fr"/>
        </w:rPr>
        <w:t xml:space="preserve"> des prix doivent être du type général suivant</w:t>
      </w:r>
      <w:r>
        <w:rPr>
          <w:i/>
          <w:szCs w:val="24"/>
          <w:lang w:val="fr"/>
        </w:rPr>
        <w:t xml:space="preserve"> </w:t>
      </w:r>
      <w:r w:rsidRPr="00AA1C0A">
        <w:rPr>
          <w:i/>
          <w:szCs w:val="24"/>
          <w:lang w:val="fr"/>
        </w:rPr>
        <w:t>:]</w:t>
      </w:r>
    </w:p>
    <w:p w14:paraId="2433E3B9" w14:textId="77777777" w:rsidR="007E57A6" w:rsidRPr="00A74A47" w:rsidRDefault="007E57A6" w:rsidP="007E57A6">
      <w:pPr>
        <w:spacing w:after="240"/>
        <w:ind w:left="1440"/>
        <w:rPr>
          <w:b/>
          <w:szCs w:val="24"/>
          <w:lang w:val="es-ES"/>
        </w:rPr>
      </w:pPr>
      <w:r w:rsidRPr="00A74A47">
        <w:rPr>
          <w:b/>
          <w:szCs w:val="24"/>
          <w:lang w:val="es-ES"/>
        </w:rPr>
        <w:t>Pn= a + b Ln / Lo + c En/ Eo + d Mn/Mo + ........</w:t>
      </w:r>
    </w:p>
    <w:p w14:paraId="75B3E8A0" w14:textId="77777777" w:rsidR="007E57A6" w:rsidRPr="00D0072E" w:rsidRDefault="007E57A6" w:rsidP="007E57A6">
      <w:pPr>
        <w:spacing w:after="240"/>
        <w:rPr>
          <w:i/>
          <w:szCs w:val="24"/>
        </w:rPr>
      </w:pPr>
      <w:r w:rsidRPr="00AA1C0A">
        <w:rPr>
          <w:i/>
          <w:szCs w:val="24"/>
          <w:lang w:val="fr"/>
        </w:rPr>
        <w:t>où:</w:t>
      </w:r>
    </w:p>
    <w:p w14:paraId="11F039B7" w14:textId="168E11F8" w:rsidR="007E57A6" w:rsidRPr="00D0072E" w:rsidRDefault="007E57A6" w:rsidP="007E57A6">
      <w:pPr>
        <w:spacing w:after="240"/>
        <w:rPr>
          <w:szCs w:val="24"/>
        </w:rPr>
      </w:pPr>
      <w:r w:rsidRPr="00AA1C0A">
        <w:rPr>
          <w:szCs w:val="24"/>
          <w:lang w:val="fr"/>
        </w:rPr>
        <w:t xml:space="preserve">« Pn » est le multiplicateur d’ajustement </w:t>
      </w:r>
      <w:r>
        <w:rPr>
          <w:szCs w:val="24"/>
          <w:lang w:val="fr"/>
        </w:rPr>
        <w:t xml:space="preserve">(coefficient de révision des prix) </w:t>
      </w:r>
      <w:r w:rsidRPr="00AA1C0A">
        <w:rPr>
          <w:szCs w:val="24"/>
          <w:lang w:val="fr"/>
        </w:rPr>
        <w:t xml:space="preserve">à appliquer à la valeur estimée du </w:t>
      </w:r>
      <w:r>
        <w:rPr>
          <w:szCs w:val="24"/>
          <w:lang w:val="fr"/>
        </w:rPr>
        <w:t>marché</w:t>
      </w:r>
      <w:r w:rsidRPr="00AA1C0A">
        <w:rPr>
          <w:szCs w:val="24"/>
          <w:lang w:val="fr"/>
        </w:rPr>
        <w:t xml:space="preserve"> dans la </w:t>
      </w:r>
      <w:r w:rsidR="00383F67">
        <w:rPr>
          <w:szCs w:val="24"/>
          <w:lang w:val="fr"/>
        </w:rPr>
        <w:t>monnaie</w:t>
      </w:r>
      <w:r w:rsidRPr="00AA1C0A">
        <w:rPr>
          <w:szCs w:val="24"/>
          <w:lang w:val="fr"/>
        </w:rPr>
        <w:t xml:space="preserve"> pertinente des travaux effectués au cours de la période « n », cette période étant d’un mois, sauf indication contraire dans les </w:t>
      </w:r>
      <w:r>
        <w:rPr>
          <w:szCs w:val="24"/>
          <w:lang w:val="fr"/>
        </w:rPr>
        <w:t>D</w:t>
      </w:r>
      <w:r w:rsidRPr="00AA1C0A">
        <w:rPr>
          <w:szCs w:val="24"/>
          <w:lang w:val="fr"/>
        </w:rPr>
        <w:t xml:space="preserve">onnées </w:t>
      </w:r>
      <w:r>
        <w:rPr>
          <w:szCs w:val="24"/>
          <w:lang w:val="fr"/>
        </w:rPr>
        <w:t xml:space="preserve">du Marché </w:t>
      </w:r>
      <w:r w:rsidRPr="00AA1C0A">
        <w:rPr>
          <w:szCs w:val="24"/>
          <w:lang w:val="fr"/>
        </w:rPr>
        <w:t>;</w:t>
      </w:r>
    </w:p>
    <w:p w14:paraId="47E2D10F" w14:textId="26B5BBEA" w:rsidR="007E57A6" w:rsidRPr="00D0072E" w:rsidRDefault="007E57A6" w:rsidP="007E57A6">
      <w:pPr>
        <w:spacing w:after="240"/>
        <w:rPr>
          <w:szCs w:val="24"/>
        </w:rPr>
      </w:pPr>
      <w:r>
        <w:rPr>
          <w:szCs w:val="24"/>
        </w:rPr>
        <w:t>« </w:t>
      </w:r>
      <w:r w:rsidRPr="00AA1C0A">
        <w:rPr>
          <w:szCs w:val="24"/>
          <w:lang w:val="fr"/>
        </w:rPr>
        <w:t>a » est un coefficient fixe, indiqué dans l</w:t>
      </w:r>
      <w:r>
        <w:rPr>
          <w:szCs w:val="24"/>
          <w:lang w:val="fr"/>
        </w:rPr>
        <w:t>a formule de révision des prix</w:t>
      </w:r>
      <w:r w:rsidRPr="00AA1C0A">
        <w:rPr>
          <w:szCs w:val="24"/>
          <w:lang w:val="fr"/>
        </w:rPr>
        <w:t>, représentant la partie non ré</w:t>
      </w:r>
      <w:r>
        <w:rPr>
          <w:szCs w:val="24"/>
          <w:lang w:val="fr"/>
        </w:rPr>
        <w:t>visable</w:t>
      </w:r>
      <w:r w:rsidRPr="00AA1C0A">
        <w:rPr>
          <w:szCs w:val="24"/>
          <w:lang w:val="fr"/>
        </w:rPr>
        <w:t xml:space="preserve"> des paiements contractuels;</w:t>
      </w:r>
    </w:p>
    <w:p w14:paraId="637B1366" w14:textId="6354088B" w:rsidR="007E57A6" w:rsidRPr="00D0072E" w:rsidRDefault="007E57A6" w:rsidP="007E57A6">
      <w:pPr>
        <w:spacing w:after="240"/>
        <w:rPr>
          <w:szCs w:val="24"/>
        </w:rPr>
      </w:pPr>
      <w:r w:rsidRPr="00AA1C0A">
        <w:rPr>
          <w:szCs w:val="24"/>
          <w:lang w:val="fr"/>
        </w:rPr>
        <w:t>« b », « c », « d », ... sont des coefficients représentant la proportion estimée de chaque élément de coût lié à l’exécution des travaux, comme indiqué dans l</w:t>
      </w:r>
      <w:r>
        <w:rPr>
          <w:szCs w:val="24"/>
          <w:lang w:val="fr"/>
        </w:rPr>
        <w:t>a formule de révision des prix</w:t>
      </w:r>
      <w:r w:rsidRPr="00AA1C0A">
        <w:rPr>
          <w:szCs w:val="24"/>
          <w:lang w:val="fr"/>
        </w:rPr>
        <w:t xml:space="preserve">; ces éléments de coûts compilés peuvent indiquer des ressources telles que la main-d’œuvre, </w:t>
      </w:r>
      <w:r w:rsidR="00980896" w:rsidRPr="00AA1C0A">
        <w:rPr>
          <w:szCs w:val="24"/>
          <w:lang w:val="fr"/>
        </w:rPr>
        <w:t>l</w:t>
      </w:r>
      <w:r w:rsidR="00980896">
        <w:rPr>
          <w:szCs w:val="24"/>
          <w:lang w:val="fr"/>
        </w:rPr>
        <w:t>e matériel</w:t>
      </w:r>
      <w:r w:rsidR="00980896" w:rsidRPr="00AA1C0A">
        <w:rPr>
          <w:szCs w:val="24"/>
          <w:lang w:val="fr"/>
        </w:rPr>
        <w:t xml:space="preserve"> </w:t>
      </w:r>
      <w:r w:rsidRPr="00AA1C0A">
        <w:rPr>
          <w:szCs w:val="24"/>
          <w:lang w:val="fr"/>
        </w:rPr>
        <w:t>et les matériaux;</w:t>
      </w:r>
    </w:p>
    <w:p w14:paraId="03A41FED" w14:textId="29D8B834" w:rsidR="007E57A6" w:rsidRPr="00D0072E" w:rsidRDefault="007E57A6" w:rsidP="007E57A6">
      <w:pPr>
        <w:spacing w:after="240"/>
        <w:rPr>
          <w:szCs w:val="24"/>
        </w:rPr>
      </w:pPr>
      <w:r w:rsidRPr="00AA1C0A">
        <w:rPr>
          <w:szCs w:val="24"/>
          <w:lang w:val="fr"/>
        </w:rPr>
        <w:t xml:space="preserve">« Ln », « En », « Mn », ... sont les indices de coûts actuels ou les prix de référence pour la période « n », exprimés dans la </w:t>
      </w:r>
      <w:r w:rsidR="00383F67">
        <w:rPr>
          <w:szCs w:val="24"/>
          <w:lang w:val="fr"/>
        </w:rPr>
        <w:t>monnaie</w:t>
      </w:r>
      <w:r w:rsidRPr="00AA1C0A">
        <w:rPr>
          <w:szCs w:val="24"/>
          <w:lang w:val="fr"/>
        </w:rPr>
        <w:t xml:space="preserve"> de paiement pertinente, chacun d’eux s’appliquant à l’élément de coût tabulé pertinent à la date 49 jours précédant le dernier jour de la période (à laquelle le certificat de paiement particulier se rapporte); et</w:t>
      </w:r>
    </w:p>
    <w:p w14:paraId="4A6981D7" w14:textId="7A1F7875" w:rsidR="007E57A6" w:rsidRPr="00D0072E" w:rsidRDefault="007E57A6" w:rsidP="007E57A6">
      <w:pPr>
        <w:spacing w:after="240"/>
        <w:rPr>
          <w:szCs w:val="24"/>
        </w:rPr>
      </w:pPr>
      <w:r w:rsidRPr="00AA1C0A">
        <w:rPr>
          <w:szCs w:val="24"/>
          <w:lang w:val="fr"/>
        </w:rPr>
        <w:t xml:space="preserve">« Lo », « Eo », « Mo », ... sont les indices de coût de base ou les prix de référence, exprimés dans la </w:t>
      </w:r>
      <w:r w:rsidR="00383F67">
        <w:rPr>
          <w:szCs w:val="24"/>
          <w:lang w:val="fr"/>
        </w:rPr>
        <w:t>monnaie</w:t>
      </w:r>
      <w:r w:rsidRPr="00AA1C0A">
        <w:rPr>
          <w:szCs w:val="24"/>
          <w:lang w:val="fr"/>
        </w:rPr>
        <w:t xml:space="preserve"> de paiement pertinente, qui s’appliquent chacun à l’élément de coût tabulé pertinent à la date de base.</w:t>
      </w:r>
    </w:p>
    <w:p w14:paraId="4CA6FE87" w14:textId="69425BA9" w:rsidR="007E57A6" w:rsidRPr="00D0072E" w:rsidRDefault="007E57A6" w:rsidP="00F65797">
      <w:pPr>
        <w:spacing w:after="240"/>
        <w:ind w:left="0" w:firstLine="0"/>
        <w:rPr>
          <w:szCs w:val="24"/>
        </w:rPr>
      </w:pPr>
      <w:r w:rsidRPr="00AA1C0A">
        <w:rPr>
          <w:szCs w:val="24"/>
          <w:lang w:val="fr"/>
        </w:rPr>
        <w:t xml:space="preserve">Les indices de coûts ou les prix de référence indiqués dans </w:t>
      </w:r>
      <w:r w:rsidR="00A70E7F" w:rsidRPr="00AA1C0A">
        <w:rPr>
          <w:szCs w:val="24"/>
          <w:lang w:val="fr"/>
        </w:rPr>
        <w:t>la formule</w:t>
      </w:r>
      <w:r w:rsidR="00F65797">
        <w:rPr>
          <w:szCs w:val="24"/>
          <w:lang w:val="fr"/>
        </w:rPr>
        <w:t xml:space="preserve"> de révision des prix</w:t>
      </w:r>
      <w:r w:rsidRPr="00AA1C0A">
        <w:rPr>
          <w:szCs w:val="24"/>
          <w:lang w:val="fr"/>
        </w:rPr>
        <w:t xml:space="preserve"> doivent être utilisés. Si leur source est dout</w:t>
      </w:r>
      <w:r w:rsidR="005C23D2">
        <w:rPr>
          <w:szCs w:val="24"/>
          <w:lang w:val="fr"/>
        </w:rPr>
        <w:t>eus</w:t>
      </w:r>
      <w:r w:rsidRPr="00AA1C0A">
        <w:rPr>
          <w:szCs w:val="24"/>
          <w:lang w:val="fr"/>
        </w:rPr>
        <w:t>e, elle sera déterminée par l</w:t>
      </w:r>
      <w:r w:rsidR="005C23D2">
        <w:rPr>
          <w:szCs w:val="24"/>
          <w:lang w:val="fr"/>
        </w:rPr>
        <w:t>e Maître d’</w:t>
      </w:r>
      <w:r w:rsidR="00313B56">
        <w:rPr>
          <w:szCs w:val="24"/>
          <w:lang w:val="fr"/>
        </w:rPr>
        <w:t>Œuvre</w:t>
      </w:r>
      <w:r w:rsidRPr="00AA1C0A">
        <w:rPr>
          <w:szCs w:val="24"/>
          <w:lang w:val="fr"/>
        </w:rPr>
        <w:t>. À cette fin, il est fait référence aux valeurs des indices aux dates indiquées (citées respectivement dans les quatrième et cinquième colonnes du tableau).</w:t>
      </w:r>
    </w:p>
    <w:p w14:paraId="3D7F70B0" w14:textId="708ED639" w:rsidR="007E57A6" w:rsidRPr="00D0072E" w:rsidRDefault="007E57A6" w:rsidP="00F65797">
      <w:pPr>
        <w:ind w:left="0" w:firstLine="0"/>
        <w:rPr>
          <w:noProof/>
          <w:szCs w:val="24"/>
        </w:rPr>
      </w:pPr>
      <w:r w:rsidRPr="00AA1C0A">
        <w:rPr>
          <w:noProof/>
          <w:szCs w:val="24"/>
          <w:lang w:val="fr"/>
        </w:rPr>
        <w:lastRenderedPageBreak/>
        <w:t xml:space="preserve">Si la </w:t>
      </w:r>
      <w:r w:rsidR="00F65797">
        <w:rPr>
          <w:noProof/>
          <w:szCs w:val="24"/>
          <w:lang w:val="fr"/>
        </w:rPr>
        <w:t>monnaie</w:t>
      </w:r>
      <w:r w:rsidRPr="00AA1C0A">
        <w:rPr>
          <w:noProof/>
          <w:szCs w:val="24"/>
          <w:lang w:val="fr"/>
        </w:rPr>
        <w:t xml:space="preserve"> dans laquelle le prix du </w:t>
      </w:r>
      <w:r w:rsidR="005E629A">
        <w:rPr>
          <w:noProof/>
          <w:szCs w:val="24"/>
          <w:lang w:val="fr"/>
        </w:rPr>
        <w:t>M</w:t>
      </w:r>
      <w:r w:rsidR="00F65797">
        <w:rPr>
          <w:noProof/>
          <w:szCs w:val="24"/>
          <w:lang w:val="fr"/>
        </w:rPr>
        <w:t>arché es</w:t>
      </w:r>
      <w:r w:rsidRPr="00AA1C0A">
        <w:rPr>
          <w:noProof/>
          <w:szCs w:val="24"/>
          <w:lang w:val="fr"/>
        </w:rPr>
        <w:t>t exprimé</w:t>
      </w:r>
      <w:r w:rsidR="00F65797">
        <w:rPr>
          <w:noProof/>
          <w:szCs w:val="24"/>
          <w:lang w:val="fr"/>
        </w:rPr>
        <w:t>e</w:t>
      </w:r>
      <w:r w:rsidRPr="00AA1C0A">
        <w:rPr>
          <w:noProof/>
          <w:szCs w:val="24"/>
          <w:lang w:val="fr"/>
        </w:rPr>
        <w:t xml:space="preserve"> est différente de la </w:t>
      </w:r>
      <w:r w:rsidR="00F65797">
        <w:rPr>
          <w:noProof/>
          <w:szCs w:val="24"/>
          <w:lang w:val="fr"/>
        </w:rPr>
        <w:t>monnaie</w:t>
      </w:r>
      <w:r w:rsidRPr="00AA1C0A">
        <w:rPr>
          <w:noProof/>
          <w:szCs w:val="24"/>
          <w:lang w:val="fr"/>
        </w:rPr>
        <w:t xml:space="preserve"> du pays d’origine des indices, un facteur de correction sera appliqué pour éviter des ajustements incorrects du prix du </w:t>
      </w:r>
      <w:r w:rsidR="005E629A">
        <w:rPr>
          <w:noProof/>
          <w:szCs w:val="24"/>
          <w:lang w:val="fr"/>
        </w:rPr>
        <w:t>M</w:t>
      </w:r>
      <w:r w:rsidR="00F65797">
        <w:rPr>
          <w:noProof/>
          <w:szCs w:val="24"/>
          <w:lang w:val="fr"/>
        </w:rPr>
        <w:t>arché</w:t>
      </w:r>
      <w:r w:rsidRPr="00AA1C0A">
        <w:rPr>
          <w:noProof/>
          <w:szCs w:val="24"/>
          <w:lang w:val="fr"/>
        </w:rPr>
        <w:t>.  Le facteur de correction doit être : Z</w:t>
      </w:r>
      <w:r w:rsidRPr="00AA1C0A">
        <w:rPr>
          <w:noProof/>
          <w:szCs w:val="24"/>
          <w:vertAlign w:val="subscript"/>
          <w:lang w:val="fr"/>
        </w:rPr>
        <w:t>0</w:t>
      </w:r>
      <w:r>
        <w:rPr>
          <w:lang w:val="fr"/>
        </w:rPr>
        <w:t xml:space="preserve"> </w:t>
      </w:r>
      <w:r w:rsidRPr="00AA1C0A">
        <w:rPr>
          <w:noProof/>
          <w:szCs w:val="24"/>
          <w:lang w:val="fr"/>
        </w:rPr>
        <w:t>/ Z</w:t>
      </w:r>
      <w:r w:rsidRPr="00AA1C0A">
        <w:rPr>
          <w:noProof/>
          <w:szCs w:val="24"/>
          <w:vertAlign w:val="subscript"/>
          <w:lang w:val="fr"/>
        </w:rPr>
        <w:t>1</w:t>
      </w:r>
      <w:r>
        <w:rPr>
          <w:lang w:val="fr"/>
        </w:rPr>
        <w:t>,</w:t>
      </w:r>
      <w:r w:rsidR="00F65797">
        <w:rPr>
          <w:lang w:val="fr"/>
        </w:rPr>
        <w:t xml:space="preserve"> </w:t>
      </w:r>
      <w:r w:rsidRPr="00AA1C0A">
        <w:rPr>
          <w:noProof/>
          <w:szCs w:val="24"/>
          <w:lang w:val="fr"/>
        </w:rPr>
        <w:t>où</w:t>
      </w:r>
    </w:p>
    <w:p w14:paraId="5D12DC23" w14:textId="77777777" w:rsidR="007E57A6" w:rsidRPr="00D0072E" w:rsidRDefault="007E57A6" w:rsidP="007E57A6">
      <w:pPr>
        <w:tabs>
          <w:tab w:val="left" w:pos="1080"/>
        </w:tabs>
        <w:suppressAutoHyphens/>
        <w:rPr>
          <w:noProof/>
          <w:szCs w:val="24"/>
        </w:rPr>
      </w:pPr>
    </w:p>
    <w:p w14:paraId="37942081" w14:textId="78719FC6"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0</w:t>
      </w:r>
      <w:r>
        <w:rPr>
          <w:lang w:val="fr"/>
        </w:rPr>
        <w:t xml:space="preserve"> </w:t>
      </w:r>
      <w:r w:rsidRPr="00AA1C0A">
        <w:rPr>
          <w:noProof/>
          <w:szCs w:val="24"/>
          <w:lang w:val="fr"/>
        </w:rPr>
        <w:t xml:space="preserve">= nombre d’unités de monnaie </w:t>
      </w:r>
      <w:r w:rsidR="005E629A">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w:t>
      </w:r>
      <w:r w:rsidRPr="00AA1C0A">
        <w:rPr>
          <w:noProof/>
          <w:szCs w:val="24"/>
          <w:lang w:val="fr"/>
        </w:rPr>
        <w:t xml:space="preserve">à la date de </w:t>
      </w:r>
      <w:r w:rsidR="00527121">
        <w:rPr>
          <w:noProof/>
          <w:szCs w:val="24"/>
          <w:lang w:val="fr"/>
        </w:rPr>
        <w:t>Référence</w:t>
      </w:r>
      <w:r w:rsidR="00527121" w:rsidRPr="00AA1C0A">
        <w:rPr>
          <w:noProof/>
          <w:szCs w:val="24"/>
          <w:lang w:val="fr"/>
        </w:rPr>
        <w:t>e</w:t>
      </w:r>
      <w:r w:rsidRPr="00AA1C0A">
        <w:rPr>
          <w:noProof/>
          <w:szCs w:val="24"/>
          <w:lang w:val="fr"/>
        </w:rPr>
        <w:t>, et</w:t>
      </w:r>
    </w:p>
    <w:p w14:paraId="18F33F96" w14:textId="628E0A4A"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 xml:space="preserve">1 </w:t>
      </w:r>
      <w:r>
        <w:rPr>
          <w:lang w:val="fr"/>
        </w:rPr>
        <w:t xml:space="preserve"> </w:t>
      </w:r>
      <w:r w:rsidRPr="00AA1C0A">
        <w:rPr>
          <w:noProof/>
          <w:szCs w:val="24"/>
          <w:lang w:val="fr"/>
        </w:rPr>
        <w:t xml:space="preserve">= nombre d’unités de monnaie </w:t>
      </w:r>
      <w:r w:rsidR="00527121">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à la date </w:t>
      </w:r>
      <w:r w:rsidR="00527121">
        <w:rPr>
          <w:noProof/>
          <w:szCs w:val="24"/>
          <w:lang w:val="fr"/>
        </w:rPr>
        <w:t>de Révision.</w:t>
      </w:r>
      <w:r w:rsidRPr="00AA1C0A">
        <w:rPr>
          <w:noProof/>
          <w:szCs w:val="24"/>
          <w:lang w:val="fr"/>
        </w:rPr>
        <w:t>.</w:t>
      </w:r>
    </w:p>
    <w:p w14:paraId="46DB1E01" w14:textId="77777777" w:rsidR="007E57A6" w:rsidRPr="00D0072E" w:rsidRDefault="007E57A6" w:rsidP="007E57A6"/>
    <w:p w14:paraId="32F27105" w14:textId="6F3398B5" w:rsidR="007E57A6" w:rsidRDefault="007E57A6">
      <w:r>
        <w:br w:type="page"/>
      </w:r>
    </w:p>
    <w:p w14:paraId="36BEB552" w14:textId="50504CC6" w:rsidR="007E57A6" w:rsidRPr="006C1597" w:rsidRDefault="007E57A6" w:rsidP="007E57A6">
      <w:pPr>
        <w:pStyle w:val="Sec4head2"/>
      </w:pPr>
      <w:bookmarkStart w:id="626" w:name="_Toc327863858"/>
      <w:bookmarkStart w:id="627" w:name="_Toc479200519"/>
      <w:bookmarkStart w:id="628" w:name="_Toc82167729"/>
      <w:bookmarkStart w:id="629" w:name="_Toc138934667"/>
      <w:bookmarkStart w:id="630" w:name="_Toc206853418"/>
      <w:bookmarkStart w:id="631" w:name="_Toc206853536"/>
      <w:r w:rsidRPr="006C1597">
        <w:lastRenderedPageBreak/>
        <w:t xml:space="preserve">Données relatives à la </w:t>
      </w:r>
      <w:r w:rsidR="00A70E7F">
        <w:t>R</w:t>
      </w:r>
      <w:r w:rsidRPr="006C1597">
        <w:t xml:space="preserve">évision des </w:t>
      </w:r>
      <w:r w:rsidR="00A70E7F">
        <w:t>P</w:t>
      </w:r>
      <w:r w:rsidRPr="006C1597">
        <w:t>rix</w:t>
      </w:r>
      <w:bookmarkEnd w:id="626"/>
      <w:bookmarkEnd w:id="627"/>
      <w:bookmarkEnd w:id="628"/>
      <w:bookmarkEnd w:id="629"/>
      <w:bookmarkEnd w:id="630"/>
      <w:bookmarkEnd w:id="631"/>
    </w:p>
    <w:p w14:paraId="019C1D3E" w14:textId="7E2D9797" w:rsidR="007E57A6" w:rsidRPr="006C1597" w:rsidRDefault="007E57A6" w:rsidP="007E57A6">
      <w:pPr>
        <w:ind w:left="0" w:firstLine="0"/>
        <w:rPr>
          <w:szCs w:val="24"/>
        </w:rPr>
      </w:pPr>
      <w:r w:rsidRPr="006C1597">
        <w:rPr>
          <w:szCs w:val="24"/>
        </w:rPr>
        <w:t xml:space="preserve">[Le Soumissionnaire utilisera les </w:t>
      </w:r>
      <w:r w:rsidR="00527121">
        <w:rPr>
          <w:szCs w:val="24"/>
        </w:rPr>
        <w:t>T</w:t>
      </w:r>
      <w:r w:rsidRPr="006C1597">
        <w:rPr>
          <w:szCs w:val="24"/>
        </w:rPr>
        <w:t>ableaux A, B et C ci-après afin</w:t>
      </w:r>
      <w:r>
        <w:rPr>
          <w:szCs w:val="24"/>
        </w:rPr>
        <w:t xml:space="preserve"> : </w:t>
      </w:r>
      <w:r w:rsidRPr="006C1597">
        <w:rPr>
          <w:szCs w:val="24"/>
        </w:rPr>
        <w:t xml:space="preserve">(a) </w:t>
      </w:r>
      <w:r>
        <w:rPr>
          <w:szCs w:val="24"/>
        </w:rPr>
        <w:t xml:space="preserve">d’indiquer le montant des paiements en monnaie nationale : (b) </w:t>
      </w:r>
      <w:r w:rsidRPr="006C1597">
        <w:rPr>
          <w:szCs w:val="24"/>
        </w:rPr>
        <w:t>d’indiquer les sources proposées et les valeurs de base des indices à utiliser pour la révision des prix, (</w:t>
      </w:r>
      <w:r>
        <w:rPr>
          <w:szCs w:val="24"/>
        </w:rPr>
        <w:t>c</w:t>
      </w:r>
      <w:r w:rsidRPr="006C1597">
        <w:rPr>
          <w:szCs w:val="24"/>
        </w:rPr>
        <w:t>) formuler la proposition de coefficients de pondération pour les parties de paiement en monnaie nationale et en monnaie(s) étrangère(s) respectivement</w:t>
      </w:r>
      <w:r>
        <w:rPr>
          <w:szCs w:val="24"/>
        </w:rPr>
        <w:t>, et (d) donner les taux de change utilisés pour la conversion des monnaies</w:t>
      </w:r>
      <w:r w:rsidRPr="006C1597">
        <w:rPr>
          <w:szCs w:val="24"/>
        </w:rPr>
        <w:t>. Dans le cas de travaux complexes ou importants, il peut être nécessaire de prévoir un jeu de formules de révision différentes pour les catégories distinctes de travaux.]</w:t>
      </w:r>
    </w:p>
    <w:p w14:paraId="5D1A76BD" w14:textId="77777777" w:rsidR="007E57A6" w:rsidRPr="0082293B" w:rsidRDefault="007E57A6" w:rsidP="0082293B">
      <w:pPr>
        <w:pStyle w:val="Sec4head2"/>
      </w:pPr>
      <w:bookmarkStart w:id="632" w:name="_Toc82167730"/>
      <w:bookmarkStart w:id="633" w:name="_Toc138934668"/>
      <w:bookmarkStart w:id="634" w:name="_Toc206853419"/>
      <w:bookmarkStart w:id="635" w:name="_Toc206853537"/>
      <w:r w:rsidRPr="006C1597">
        <w:t>Tableau A : Monnaie nationale</w:t>
      </w:r>
      <w:bookmarkEnd w:id="632"/>
      <w:bookmarkEnd w:id="633"/>
      <w:bookmarkEnd w:id="634"/>
      <w:bookmarkEnd w:id="635"/>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163"/>
        <w:gridCol w:w="1800"/>
        <w:gridCol w:w="1440"/>
        <w:gridCol w:w="1350"/>
        <w:gridCol w:w="1530"/>
        <w:gridCol w:w="2070"/>
      </w:tblGrid>
      <w:tr w:rsidR="007E57A6" w:rsidRPr="006C1597" w14:paraId="44EA3D4F" w14:textId="77777777" w:rsidTr="00C86E6A">
        <w:tc>
          <w:tcPr>
            <w:tcW w:w="1163" w:type="dxa"/>
            <w:tcBorders>
              <w:top w:val="single" w:sz="12" w:space="0" w:color="auto"/>
              <w:left w:val="single" w:sz="12" w:space="0" w:color="auto"/>
              <w:bottom w:val="single" w:sz="12" w:space="0" w:color="auto"/>
              <w:right w:val="single" w:sz="6" w:space="0" w:color="auto"/>
            </w:tcBorders>
          </w:tcPr>
          <w:p w14:paraId="44A3D510" w14:textId="2816DDF0" w:rsidR="007E57A6" w:rsidRPr="00F65797" w:rsidRDefault="007E57A6" w:rsidP="00F65797">
            <w:pPr>
              <w:ind w:left="0" w:firstLine="0"/>
              <w:jc w:val="center"/>
              <w:rPr>
                <w:b/>
                <w:bCs/>
              </w:rPr>
            </w:pPr>
            <w:r w:rsidRPr="00F65797">
              <w:rPr>
                <w:b/>
                <w:bCs/>
              </w:rPr>
              <w:t>Code de l’indice*</w:t>
            </w:r>
          </w:p>
        </w:tc>
        <w:tc>
          <w:tcPr>
            <w:tcW w:w="1800" w:type="dxa"/>
            <w:tcBorders>
              <w:top w:val="single" w:sz="12" w:space="0" w:color="auto"/>
              <w:left w:val="single" w:sz="6" w:space="0" w:color="auto"/>
              <w:bottom w:val="single" w:sz="12" w:space="0" w:color="auto"/>
              <w:right w:val="single" w:sz="6" w:space="0" w:color="auto"/>
            </w:tcBorders>
          </w:tcPr>
          <w:p w14:paraId="5C31AED0" w14:textId="77777777" w:rsidR="007E57A6" w:rsidRPr="00F65797" w:rsidRDefault="007E57A6" w:rsidP="00F65797">
            <w:pPr>
              <w:ind w:left="0" w:firstLine="0"/>
              <w:jc w:val="center"/>
              <w:rPr>
                <w:b/>
                <w:bCs/>
              </w:rPr>
            </w:pPr>
            <w:r w:rsidRPr="00F65797">
              <w:rPr>
                <w:b/>
                <w:bCs/>
              </w:rPr>
              <w:t>Description/</w:t>
            </w:r>
          </w:p>
          <w:p w14:paraId="790C3FE5" w14:textId="104D1529" w:rsidR="007E57A6" w:rsidRPr="00F65797" w:rsidRDefault="007E57A6" w:rsidP="00F65797">
            <w:pPr>
              <w:jc w:val="center"/>
              <w:rPr>
                <w:b/>
                <w:bCs/>
              </w:rPr>
            </w:pPr>
            <w:r w:rsidRPr="00F65797">
              <w:rPr>
                <w:b/>
                <w:bCs/>
              </w:rPr>
              <w:t>Identification*</w:t>
            </w:r>
          </w:p>
        </w:tc>
        <w:tc>
          <w:tcPr>
            <w:tcW w:w="1440" w:type="dxa"/>
            <w:tcBorders>
              <w:top w:val="single" w:sz="12" w:space="0" w:color="auto"/>
              <w:left w:val="single" w:sz="6" w:space="0" w:color="auto"/>
              <w:bottom w:val="single" w:sz="12" w:space="0" w:color="auto"/>
              <w:right w:val="single" w:sz="6" w:space="0" w:color="auto"/>
            </w:tcBorders>
          </w:tcPr>
          <w:p w14:paraId="65FC2854" w14:textId="361D6C79" w:rsidR="007E57A6" w:rsidRPr="00F65797" w:rsidRDefault="007E57A6" w:rsidP="00F65797">
            <w:pPr>
              <w:ind w:left="0" w:firstLine="0"/>
              <w:jc w:val="center"/>
              <w:rPr>
                <w:b/>
                <w:bCs/>
              </w:rPr>
            </w:pPr>
            <w:r w:rsidRPr="00F65797">
              <w:rPr>
                <w:b/>
                <w:bCs/>
              </w:rPr>
              <w:t xml:space="preserve">Publication </w:t>
            </w:r>
            <w:r w:rsidR="002B5DFF">
              <w:rPr>
                <w:b/>
                <w:bCs/>
              </w:rPr>
              <w:t>sourc</w:t>
            </w:r>
            <w:r w:rsidR="002B5DFF" w:rsidRPr="00F65797">
              <w:rPr>
                <w:b/>
                <w:bCs/>
              </w:rPr>
              <w:t xml:space="preserve">e </w:t>
            </w:r>
            <w:r w:rsidRPr="00F65797">
              <w:rPr>
                <w:b/>
                <w:bCs/>
              </w:rPr>
              <w:t>de l’indice*</w:t>
            </w:r>
          </w:p>
        </w:tc>
        <w:tc>
          <w:tcPr>
            <w:tcW w:w="1350" w:type="dxa"/>
            <w:tcBorders>
              <w:top w:val="single" w:sz="12" w:space="0" w:color="auto"/>
              <w:left w:val="single" w:sz="6" w:space="0" w:color="auto"/>
              <w:bottom w:val="single" w:sz="12" w:space="0" w:color="auto"/>
              <w:right w:val="single" w:sz="6" w:space="0" w:color="auto"/>
            </w:tcBorders>
          </w:tcPr>
          <w:p w14:paraId="15A40D56" w14:textId="21D73819" w:rsidR="007E57A6" w:rsidRPr="00F65797" w:rsidRDefault="007E57A6" w:rsidP="00F65797">
            <w:pPr>
              <w:ind w:left="0" w:firstLine="0"/>
              <w:jc w:val="center"/>
              <w:rPr>
                <w:b/>
                <w:bCs/>
              </w:rPr>
            </w:pPr>
            <w:r w:rsidRPr="00F65797">
              <w:rPr>
                <w:b/>
                <w:bCs/>
              </w:rPr>
              <w:t xml:space="preserve">Valeur de </w:t>
            </w:r>
            <w:r w:rsidR="00C33637">
              <w:rPr>
                <w:b/>
                <w:bCs/>
              </w:rPr>
              <w:t>Référence</w:t>
            </w:r>
            <w:r w:rsidR="00C33637" w:rsidRPr="00F65797">
              <w:rPr>
                <w:b/>
                <w:bCs/>
              </w:rPr>
              <w:t xml:space="preserve"> </w:t>
            </w:r>
            <w:r w:rsidRPr="00F65797">
              <w:rPr>
                <w:b/>
                <w:bCs/>
              </w:rPr>
              <w:t>au</w:t>
            </w:r>
          </w:p>
          <w:p w14:paraId="51A06885" w14:textId="77777777" w:rsidR="007E57A6" w:rsidRPr="00F65797" w:rsidRDefault="007E57A6" w:rsidP="00F65797">
            <w:pPr>
              <w:jc w:val="center"/>
              <w:rPr>
                <w:b/>
                <w:bCs/>
              </w:rPr>
            </w:pPr>
            <w:r w:rsidRPr="00F65797">
              <w:rPr>
                <w:b/>
                <w:bCs/>
                <w:i/>
                <w:sz w:val="20"/>
              </w:rPr>
              <w:t>[mois]</w:t>
            </w:r>
            <w:r w:rsidRPr="00F65797">
              <w:rPr>
                <w:rStyle w:val="FootnoteReference"/>
                <w:b/>
                <w:bCs/>
                <w:sz w:val="20"/>
              </w:rPr>
              <w:t xml:space="preserve"> </w:t>
            </w:r>
            <w:r w:rsidRPr="00F65797">
              <w:rPr>
                <w:b/>
                <w:bCs/>
              </w:rPr>
              <w:t>*</w:t>
            </w:r>
          </w:p>
        </w:tc>
        <w:tc>
          <w:tcPr>
            <w:tcW w:w="1530" w:type="dxa"/>
            <w:tcBorders>
              <w:top w:val="single" w:sz="12" w:space="0" w:color="auto"/>
              <w:left w:val="single" w:sz="6" w:space="0" w:color="auto"/>
              <w:bottom w:val="single" w:sz="12" w:space="0" w:color="auto"/>
              <w:right w:val="single" w:sz="6" w:space="0" w:color="auto"/>
            </w:tcBorders>
          </w:tcPr>
          <w:p w14:paraId="11D68CB6" w14:textId="77777777" w:rsidR="007E57A6" w:rsidRPr="00F65797" w:rsidRDefault="007E57A6" w:rsidP="00F65797">
            <w:pPr>
              <w:ind w:left="0" w:firstLine="0"/>
              <w:jc w:val="center"/>
              <w:rPr>
                <w:b/>
                <w:bCs/>
              </w:rPr>
            </w:pPr>
            <w:r w:rsidRPr="00F65797">
              <w:rPr>
                <w:b/>
                <w:bCs/>
              </w:rPr>
              <w:t>Montant en cette monnaie dans l’offre</w:t>
            </w:r>
          </w:p>
        </w:tc>
        <w:tc>
          <w:tcPr>
            <w:tcW w:w="2070" w:type="dxa"/>
            <w:tcBorders>
              <w:top w:val="single" w:sz="12" w:space="0" w:color="auto"/>
              <w:left w:val="single" w:sz="6" w:space="0" w:color="auto"/>
              <w:bottom w:val="single" w:sz="12" w:space="0" w:color="auto"/>
              <w:right w:val="single" w:sz="12" w:space="0" w:color="auto"/>
            </w:tcBorders>
          </w:tcPr>
          <w:p w14:paraId="6EE0E626" w14:textId="77777777" w:rsidR="007E57A6" w:rsidRPr="00F65797" w:rsidRDefault="007E57A6" w:rsidP="00F65797">
            <w:pPr>
              <w:ind w:left="0" w:firstLine="0"/>
              <w:jc w:val="center"/>
              <w:rPr>
                <w:b/>
                <w:bCs/>
              </w:rPr>
            </w:pPr>
            <w:r w:rsidRPr="00F65797">
              <w:rPr>
                <w:b/>
                <w:bCs/>
              </w:rPr>
              <w:t>Pondérations proposées par le Soumissionnaire</w:t>
            </w:r>
          </w:p>
        </w:tc>
      </w:tr>
      <w:tr w:rsidR="007E57A6" w:rsidRPr="006C1597" w14:paraId="0E3AF2CB" w14:textId="77777777" w:rsidTr="00C86E6A">
        <w:tc>
          <w:tcPr>
            <w:tcW w:w="1163" w:type="dxa"/>
            <w:tcBorders>
              <w:top w:val="single" w:sz="12" w:space="0" w:color="auto"/>
              <w:right w:val="nil"/>
            </w:tcBorders>
          </w:tcPr>
          <w:p w14:paraId="693EE320" w14:textId="77777777" w:rsidR="007E57A6" w:rsidRPr="006C1597" w:rsidRDefault="007E57A6" w:rsidP="00AB561F"/>
        </w:tc>
        <w:tc>
          <w:tcPr>
            <w:tcW w:w="1800" w:type="dxa"/>
            <w:tcBorders>
              <w:top w:val="single" w:sz="12" w:space="0" w:color="auto"/>
              <w:left w:val="single" w:sz="6" w:space="0" w:color="auto"/>
              <w:right w:val="single" w:sz="6" w:space="0" w:color="auto"/>
            </w:tcBorders>
          </w:tcPr>
          <w:p w14:paraId="2C9C4441" w14:textId="77777777" w:rsidR="007E57A6" w:rsidRPr="006C1597" w:rsidRDefault="007E57A6" w:rsidP="00AB561F">
            <w:r w:rsidRPr="006C1597">
              <w:t>Partie fixe</w:t>
            </w:r>
          </w:p>
        </w:tc>
        <w:tc>
          <w:tcPr>
            <w:tcW w:w="1440" w:type="dxa"/>
            <w:tcBorders>
              <w:top w:val="single" w:sz="12" w:space="0" w:color="auto"/>
              <w:left w:val="single" w:sz="6" w:space="0" w:color="auto"/>
              <w:right w:val="single" w:sz="6" w:space="0" w:color="auto"/>
            </w:tcBorders>
          </w:tcPr>
          <w:p w14:paraId="01F32E3C" w14:textId="77777777" w:rsidR="007E57A6" w:rsidRPr="006C1597" w:rsidRDefault="007E57A6" w:rsidP="00AB561F"/>
        </w:tc>
        <w:tc>
          <w:tcPr>
            <w:tcW w:w="1350" w:type="dxa"/>
            <w:tcBorders>
              <w:top w:val="single" w:sz="12" w:space="0" w:color="auto"/>
              <w:left w:val="nil"/>
            </w:tcBorders>
          </w:tcPr>
          <w:p w14:paraId="6941653F" w14:textId="77777777" w:rsidR="007E57A6" w:rsidRPr="006C1597" w:rsidRDefault="007E57A6" w:rsidP="00AB561F"/>
        </w:tc>
        <w:tc>
          <w:tcPr>
            <w:tcW w:w="1530" w:type="dxa"/>
            <w:tcBorders>
              <w:top w:val="single" w:sz="12" w:space="0" w:color="auto"/>
              <w:left w:val="nil"/>
            </w:tcBorders>
          </w:tcPr>
          <w:p w14:paraId="0CD61D99" w14:textId="77777777" w:rsidR="007E57A6" w:rsidRPr="006C1597" w:rsidRDefault="007E57A6" w:rsidP="00AB561F"/>
        </w:tc>
        <w:tc>
          <w:tcPr>
            <w:tcW w:w="2070" w:type="dxa"/>
            <w:tcBorders>
              <w:top w:val="single" w:sz="12" w:space="0" w:color="auto"/>
              <w:left w:val="nil"/>
            </w:tcBorders>
          </w:tcPr>
          <w:p w14:paraId="0D3A3CCB"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0E0E2930" w14:textId="77777777" w:rsidTr="00C86E6A">
        <w:tc>
          <w:tcPr>
            <w:tcW w:w="1163" w:type="dxa"/>
            <w:tcBorders>
              <w:right w:val="nil"/>
            </w:tcBorders>
          </w:tcPr>
          <w:p w14:paraId="06810E52" w14:textId="77777777" w:rsidR="007E57A6" w:rsidRPr="006C1597" w:rsidRDefault="007E57A6" w:rsidP="00AB561F"/>
        </w:tc>
        <w:tc>
          <w:tcPr>
            <w:tcW w:w="1800" w:type="dxa"/>
            <w:tcBorders>
              <w:left w:val="single" w:sz="6" w:space="0" w:color="auto"/>
              <w:right w:val="single" w:sz="6" w:space="0" w:color="auto"/>
            </w:tcBorders>
          </w:tcPr>
          <w:p w14:paraId="200F1896" w14:textId="77777777" w:rsidR="007E57A6" w:rsidRPr="006C1597" w:rsidRDefault="007E57A6" w:rsidP="00AB561F"/>
        </w:tc>
        <w:tc>
          <w:tcPr>
            <w:tcW w:w="1440" w:type="dxa"/>
            <w:tcBorders>
              <w:left w:val="single" w:sz="6" w:space="0" w:color="auto"/>
              <w:right w:val="single" w:sz="6" w:space="0" w:color="auto"/>
            </w:tcBorders>
          </w:tcPr>
          <w:p w14:paraId="7E2F0030" w14:textId="77777777" w:rsidR="007E57A6" w:rsidRPr="006C1597" w:rsidRDefault="007E57A6" w:rsidP="00AB561F"/>
        </w:tc>
        <w:tc>
          <w:tcPr>
            <w:tcW w:w="1350" w:type="dxa"/>
            <w:tcBorders>
              <w:left w:val="nil"/>
            </w:tcBorders>
          </w:tcPr>
          <w:p w14:paraId="6C273F80" w14:textId="77777777" w:rsidR="007E57A6" w:rsidRPr="006C1597" w:rsidRDefault="007E57A6" w:rsidP="00AB561F"/>
        </w:tc>
        <w:tc>
          <w:tcPr>
            <w:tcW w:w="1530" w:type="dxa"/>
            <w:tcBorders>
              <w:left w:val="nil"/>
            </w:tcBorders>
          </w:tcPr>
          <w:p w14:paraId="38BBFA53" w14:textId="77777777" w:rsidR="007E57A6" w:rsidRPr="006C1597" w:rsidRDefault="007E57A6" w:rsidP="00AB561F"/>
        </w:tc>
        <w:tc>
          <w:tcPr>
            <w:tcW w:w="2070" w:type="dxa"/>
            <w:tcBorders>
              <w:left w:val="nil"/>
            </w:tcBorders>
          </w:tcPr>
          <w:p w14:paraId="1E7F207D" w14:textId="77777777" w:rsidR="007E57A6" w:rsidRPr="006C1597" w:rsidRDefault="007E57A6" w:rsidP="00AB561F">
            <w:pPr>
              <w:jc w:val="left"/>
            </w:pPr>
            <w:r w:rsidRPr="006C1597">
              <w:t xml:space="preserve">B:  </w:t>
            </w:r>
            <w:r w:rsidRPr="006C1597">
              <w:rPr>
                <w:u w:val="single"/>
              </w:rPr>
              <w:tab/>
              <w:t>*</w:t>
            </w:r>
          </w:p>
        </w:tc>
      </w:tr>
      <w:tr w:rsidR="007E57A6" w:rsidRPr="006C1597" w14:paraId="11FF9AFC" w14:textId="77777777" w:rsidTr="00C86E6A">
        <w:tc>
          <w:tcPr>
            <w:tcW w:w="1163" w:type="dxa"/>
            <w:tcBorders>
              <w:right w:val="nil"/>
            </w:tcBorders>
          </w:tcPr>
          <w:p w14:paraId="504EDEBE" w14:textId="77777777" w:rsidR="007E57A6" w:rsidRPr="006C1597" w:rsidRDefault="007E57A6" w:rsidP="00AB561F"/>
        </w:tc>
        <w:tc>
          <w:tcPr>
            <w:tcW w:w="1800" w:type="dxa"/>
            <w:tcBorders>
              <w:left w:val="single" w:sz="6" w:space="0" w:color="auto"/>
              <w:right w:val="single" w:sz="6" w:space="0" w:color="auto"/>
            </w:tcBorders>
          </w:tcPr>
          <w:p w14:paraId="7CC403B9" w14:textId="77777777" w:rsidR="007E57A6" w:rsidRPr="006C1597" w:rsidRDefault="007E57A6" w:rsidP="00AB561F"/>
        </w:tc>
        <w:tc>
          <w:tcPr>
            <w:tcW w:w="1440" w:type="dxa"/>
            <w:tcBorders>
              <w:left w:val="single" w:sz="6" w:space="0" w:color="auto"/>
              <w:right w:val="single" w:sz="6" w:space="0" w:color="auto"/>
            </w:tcBorders>
          </w:tcPr>
          <w:p w14:paraId="06CFD535" w14:textId="77777777" w:rsidR="007E57A6" w:rsidRPr="006C1597" w:rsidRDefault="007E57A6" w:rsidP="00AB561F"/>
        </w:tc>
        <w:tc>
          <w:tcPr>
            <w:tcW w:w="1350" w:type="dxa"/>
            <w:tcBorders>
              <w:left w:val="nil"/>
            </w:tcBorders>
          </w:tcPr>
          <w:p w14:paraId="6E33159D" w14:textId="77777777" w:rsidR="007E57A6" w:rsidRPr="006C1597" w:rsidRDefault="007E57A6" w:rsidP="00AB561F"/>
        </w:tc>
        <w:tc>
          <w:tcPr>
            <w:tcW w:w="1530" w:type="dxa"/>
            <w:tcBorders>
              <w:left w:val="nil"/>
            </w:tcBorders>
          </w:tcPr>
          <w:p w14:paraId="38D10D30" w14:textId="77777777" w:rsidR="007E57A6" w:rsidRPr="006C1597" w:rsidRDefault="007E57A6" w:rsidP="00AB561F"/>
        </w:tc>
        <w:tc>
          <w:tcPr>
            <w:tcW w:w="2070" w:type="dxa"/>
            <w:tcBorders>
              <w:left w:val="nil"/>
            </w:tcBorders>
          </w:tcPr>
          <w:p w14:paraId="46F3CCAB"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3948A66F" w14:textId="77777777" w:rsidTr="00C86E6A">
        <w:tc>
          <w:tcPr>
            <w:tcW w:w="1163" w:type="dxa"/>
            <w:tcBorders>
              <w:right w:val="nil"/>
            </w:tcBorders>
          </w:tcPr>
          <w:p w14:paraId="15E96761" w14:textId="77777777" w:rsidR="007E57A6" w:rsidRPr="006C1597" w:rsidRDefault="007E57A6" w:rsidP="00AB561F"/>
        </w:tc>
        <w:tc>
          <w:tcPr>
            <w:tcW w:w="1800" w:type="dxa"/>
            <w:tcBorders>
              <w:left w:val="single" w:sz="6" w:space="0" w:color="auto"/>
              <w:right w:val="single" w:sz="6" w:space="0" w:color="auto"/>
            </w:tcBorders>
          </w:tcPr>
          <w:p w14:paraId="362F9FB3" w14:textId="77777777" w:rsidR="007E57A6" w:rsidRPr="006C1597" w:rsidRDefault="007E57A6" w:rsidP="00AB561F"/>
        </w:tc>
        <w:tc>
          <w:tcPr>
            <w:tcW w:w="1440" w:type="dxa"/>
            <w:tcBorders>
              <w:left w:val="single" w:sz="6" w:space="0" w:color="auto"/>
              <w:right w:val="single" w:sz="6" w:space="0" w:color="auto"/>
            </w:tcBorders>
          </w:tcPr>
          <w:p w14:paraId="5C0E56FD" w14:textId="77777777" w:rsidR="007E57A6" w:rsidRPr="006C1597" w:rsidRDefault="007E57A6" w:rsidP="00AB561F"/>
        </w:tc>
        <w:tc>
          <w:tcPr>
            <w:tcW w:w="1350" w:type="dxa"/>
            <w:tcBorders>
              <w:left w:val="nil"/>
            </w:tcBorders>
          </w:tcPr>
          <w:p w14:paraId="2D2C1442" w14:textId="77777777" w:rsidR="007E57A6" w:rsidRPr="006C1597" w:rsidRDefault="007E57A6" w:rsidP="00AB561F"/>
        </w:tc>
        <w:tc>
          <w:tcPr>
            <w:tcW w:w="1530" w:type="dxa"/>
            <w:tcBorders>
              <w:left w:val="nil"/>
            </w:tcBorders>
          </w:tcPr>
          <w:p w14:paraId="0F11F47B" w14:textId="77777777" w:rsidR="007E57A6" w:rsidRPr="006C1597" w:rsidRDefault="007E57A6" w:rsidP="00AB561F"/>
        </w:tc>
        <w:tc>
          <w:tcPr>
            <w:tcW w:w="2070" w:type="dxa"/>
            <w:tcBorders>
              <w:left w:val="nil"/>
            </w:tcBorders>
          </w:tcPr>
          <w:p w14:paraId="3EDCD7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480C0A46" w14:textId="77777777" w:rsidTr="00C86E6A">
        <w:tc>
          <w:tcPr>
            <w:tcW w:w="1163" w:type="dxa"/>
            <w:tcBorders>
              <w:bottom w:val="single" w:sz="4" w:space="0" w:color="auto"/>
              <w:right w:val="nil"/>
            </w:tcBorders>
          </w:tcPr>
          <w:p w14:paraId="3325C897" w14:textId="77777777" w:rsidR="007E57A6" w:rsidRPr="006C1597" w:rsidRDefault="007E57A6" w:rsidP="00AB561F"/>
        </w:tc>
        <w:tc>
          <w:tcPr>
            <w:tcW w:w="1800" w:type="dxa"/>
            <w:tcBorders>
              <w:left w:val="single" w:sz="6" w:space="0" w:color="auto"/>
              <w:bottom w:val="single" w:sz="4" w:space="0" w:color="auto"/>
              <w:right w:val="single" w:sz="6" w:space="0" w:color="auto"/>
            </w:tcBorders>
          </w:tcPr>
          <w:p w14:paraId="4B8D21A5" w14:textId="77777777" w:rsidR="007E57A6" w:rsidRPr="006C1597" w:rsidRDefault="007E57A6" w:rsidP="00AB561F"/>
        </w:tc>
        <w:tc>
          <w:tcPr>
            <w:tcW w:w="1440" w:type="dxa"/>
            <w:tcBorders>
              <w:left w:val="single" w:sz="6" w:space="0" w:color="auto"/>
              <w:bottom w:val="single" w:sz="4" w:space="0" w:color="auto"/>
              <w:right w:val="single" w:sz="6" w:space="0" w:color="auto"/>
            </w:tcBorders>
          </w:tcPr>
          <w:p w14:paraId="00509A27" w14:textId="77777777" w:rsidR="007E57A6" w:rsidRPr="006C1597" w:rsidRDefault="007E57A6" w:rsidP="00AB561F"/>
        </w:tc>
        <w:tc>
          <w:tcPr>
            <w:tcW w:w="1350" w:type="dxa"/>
            <w:tcBorders>
              <w:left w:val="nil"/>
              <w:bottom w:val="single" w:sz="4" w:space="0" w:color="auto"/>
            </w:tcBorders>
          </w:tcPr>
          <w:p w14:paraId="2F366A2A" w14:textId="77777777" w:rsidR="007E57A6" w:rsidRPr="006C1597" w:rsidRDefault="007E57A6" w:rsidP="00AB561F"/>
        </w:tc>
        <w:tc>
          <w:tcPr>
            <w:tcW w:w="1530" w:type="dxa"/>
            <w:tcBorders>
              <w:left w:val="nil"/>
              <w:bottom w:val="single" w:sz="12" w:space="0" w:color="auto"/>
            </w:tcBorders>
          </w:tcPr>
          <w:p w14:paraId="5593963D" w14:textId="77777777" w:rsidR="007E57A6" w:rsidRPr="006C1597" w:rsidRDefault="007E57A6" w:rsidP="00AB561F"/>
        </w:tc>
        <w:tc>
          <w:tcPr>
            <w:tcW w:w="2070" w:type="dxa"/>
            <w:tcBorders>
              <w:left w:val="nil"/>
              <w:bottom w:val="single" w:sz="12" w:space="0" w:color="auto"/>
            </w:tcBorders>
          </w:tcPr>
          <w:p w14:paraId="19F7873E"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5BE6618" w14:textId="77777777" w:rsidTr="00C86E6A">
        <w:tc>
          <w:tcPr>
            <w:tcW w:w="1163" w:type="dxa"/>
            <w:tcBorders>
              <w:top w:val="single" w:sz="4" w:space="0" w:color="auto"/>
              <w:left w:val="nil"/>
              <w:bottom w:val="nil"/>
              <w:right w:val="nil"/>
            </w:tcBorders>
          </w:tcPr>
          <w:p w14:paraId="10F2F47A" w14:textId="77777777" w:rsidR="007E57A6" w:rsidRPr="006C1597" w:rsidRDefault="007E57A6" w:rsidP="00AB561F"/>
        </w:tc>
        <w:tc>
          <w:tcPr>
            <w:tcW w:w="1800" w:type="dxa"/>
            <w:tcBorders>
              <w:top w:val="single" w:sz="4" w:space="0" w:color="auto"/>
              <w:left w:val="nil"/>
              <w:bottom w:val="nil"/>
              <w:right w:val="nil"/>
            </w:tcBorders>
          </w:tcPr>
          <w:p w14:paraId="5399A604" w14:textId="77777777" w:rsidR="007E57A6" w:rsidRPr="006C1597" w:rsidRDefault="007E57A6" w:rsidP="00AB561F"/>
        </w:tc>
        <w:tc>
          <w:tcPr>
            <w:tcW w:w="1440" w:type="dxa"/>
            <w:tcBorders>
              <w:top w:val="single" w:sz="4" w:space="0" w:color="auto"/>
              <w:left w:val="nil"/>
              <w:bottom w:val="nil"/>
              <w:right w:val="nil"/>
            </w:tcBorders>
          </w:tcPr>
          <w:p w14:paraId="4882BC0C" w14:textId="77777777" w:rsidR="007E57A6" w:rsidRPr="006C1597" w:rsidRDefault="007E57A6" w:rsidP="00AB561F"/>
        </w:tc>
        <w:tc>
          <w:tcPr>
            <w:tcW w:w="1350" w:type="dxa"/>
            <w:tcBorders>
              <w:top w:val="single" w:sz="4" w:space="0" w:color="auto"/>
              <w:left w:val="nil"/>
              <w:bottom w:val="nil"/>
              <w:right w:val="single" w:sz="12" w:space="0" w:color="auto"/>
            </w:tcBorders>
          </w:tcPr>
          <w:p w14:paraId="5A74F4F8" w14:textId="77777777" w:rsidR="007E57A6" w:rsidRPr="00C86E6A" w:rsidRDefault="007E57A6" w:rsidP="00AB561F">
            <w:pPr>
              <w:rPr>
                <w:b/>
                <w:bCs/>
              </w:rPr>
            </w:pPr>
            <w:r w:rsidRPr="00C86E6A">
              <w:rPr>
                <w:b/>
                <w:bCs/>
              </w:rPr>
              <w:t>Total</w:t>
            </w:r>
          </w:p>
        </w:tc>
        <w:tc>
          <w:tcPr>
            <w:tcW w:w="1530" w:type="dxa"/>
            <w:tcBorders>
              <w:top w:val="single" w:sz="12" w:space="0" w:color="auto"/>
              <w:left w:val="single" w:sz="12" w:space="0" w:color="auto"/>
              <w:bottom w:val="single" w:sz="12" w:space="0" w:color="auto"/>
              <w:right w:val="single" w:sz="6" w:space="0" w:color="auto"/>
            </w:tcBorders>
          </w:tcPr>
          <w:p w14:paraId="53E6BB6A" w14:textId="77777777" w:rsidR="007E57A6" w:rsidRPr="00C86E6A" w:rsidRDefault="007E57A6" w:rsidP="00AB561F">
            <w:pPr>
              <w:rPr>
                <w:b/>
                <w:bCs/>
              </w:rPr>
            </w:pPr>
          </w:p>
        </w:tc>
        <w:tc>
          <w:tcPr>
            <w:tcW w:w="2070" w:type="dxa"/>
            <w:tcBorders>
              <w:top w:val="single" w:sz="12" w:space="0" w:color="auto"/>
              <w:left w:val="single" w:sz="6" w:space="0" w:color="auto"/>
              <w:bottom w:val="single" w:sz="12" w:space="0" w:color="auto"/>
              <w:right w:val="single" w:sz="12" w:space="0" w:color="auto"/>
            </w:tcBorders>
          </w:tcPr>
          <w:p w14:paraId="55B0ABDF" w14:textId="77777777" w:rsidR="007E57A6" w:rsidRPr="00C86E6A" w:rsidRDefault="007E57A6" w:rsidP="00AB561F">
            <w:pPr>
              <w:jc w:val="center"/>
              <w:rPr>
                <w:b/>
                <w:bCs/>
                <w:u w:val="single"/>
              </w:rPr>
            </w:pPr>
            <w:r w:rsidRPr="00C86E6A">
              <w:rPr>
                <w:b/>
                <w:bCs/>
              </w:rPr>
              <w:t>1.00</w:t>
            </w:r>
          </w:p>
        </w:tc>
      </w:tr>
    </w:tbl>
    <w:p w14:paraId="245FAFFD" w14:textId="77777777" w:rsidR="007E57A6" w:rsidRPr="006C1597" w:rsidRDefault="007E57A6" w:rsidP="007E57A6">
      <w:pPr>
        <w:rPr>
          <w:sz w:val="16"/>
        </w:rPr>
      </w:pPr>
    </w:p>
    <w:p w14:paraId="05EF4DC3" w14:textId="0B57A92F"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AC5429">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6D5B8113" w14:textId="77777777" w:rsidR="007E57A6" w:rsidRDefault="007E57A6">
      <w:pPr>
        <w:rPr>
          <w:b/>
        </w:rPr>
      </w:pPr>
      <w:r>
        <w:rPr>
          <w:b/>
        </w:rPr>
        <w:br w:type="page"/>
      </w:r>
    </w:p>
    <w:p w14:paraId="4886E4F1" w14:textId="11FC66BE" w:rsidR="007E57A6" w:rsidRPr="0082293B" w:rsidRDefault="007E57A6" w:rsidP="0082293B">
      <w:pPr>
        <w:pStyle w:val="Sec4head2"/>
      </w:pPr>
      <w:bookmarkStart w:id="636" w:name="_Toc82167731"/>
      <w:bookmarkStart w:id="637" w:name="_Toc138934669"/>
      <w:bookmarkStart w:id="638" w:name="_Toc206853420"/>
      <w:bookmarkStart w:id="639" w:name="_Toc206853538"/>
      <w:r w:rsidRPr="006C1597">
        <w:lastRenderedPageBreak/>
        <w:t xml:space="preserve">Tableau B : Monnaie </w:t>
      </w:r>
      <w:r w:rsidR="003662D6">
        <w:t>E</w:t>
      </w:r>
      <w:r w:rsidRPr="006C1597">
        <w:t>trangère</w:t>
      </w:r>
      <w:bookmarkEnd w:id="636"/>
      <w:bookmarkEnd w:id="637"/>
      <w:bookmarkEnd w:id="638"/>
      <w:bookmarkEnd w:id="639"/>
    </w:p>
    <w:p w14:paraId="7A09C6BE" w14:textId="588FDE43" w:rsidR="007E57A6" w:rsidRPr="006C1597" w:rsidRDefault="007E57A6" w:rsidP="007E57A6">
      <w:pPr>
        <w:spacing w:after="240"/>
        <w:ind w:left="0" w:firstLine="0"/>
      </w:pPr>
      <w:r w:rsidRPr="006C1597">
        <w:rPr>
          <w:b/>
        </w:rPr>
        <w:t>Indiquer la monnaie</w:t>
      </w:r>
      <w:r w:rsidRPr="006C1597">
        <w:t> :</w:t>
      </w:r>
      <w:r w:rsidR="00C86E6A">
        <w:t xml:space="preserve"> _______________</w:t>
      </w:r>
      <w:r w:rsidRPr="006C1597">
        <w:t xml:space="preserve"> [Si le Soumissionnaire est autorisé de demander </w:t>
      </w:r>
      <w:r w:rsidR="00B127B5">
        <w:t>un</w:t>
      </w:r>
      <w:r w:rsidR="00B127B5" w:rsidRPr="006C1597">
        <w:t xml:space="preserve"> </w:t>
      </w:r>
      <w:r w:rsidRPr="006C1597">
        <w:t>paiement en monnaie étrangère, ce tableau doit être utilisé. Si le Soumissionnaire désire recevoir plus d’une monnaie étrangère (à concurrence de trois au maximum) il complétera, le cas échéant, un tableau semblable à celui qui suit pour chaque monnaie étrangère de paiement.]</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009"/>
        <w:gridCol w:w="1684"/>
        <w:gridCol w:w="1530"/>
        <w:gridCol w:w="1260"/>
        <w:gridCol w:w="1710"/>
        <w:gridCol w:w="2160"/>
      </w:tblGrid>
      <w:tr w:rsidR="007E57A6" w:rsidRPr="006C1597" w14:paraId="5D1466D9" w14:textId="77777777" w:rsidTr="00C86E6A">
        <w:tc>
          <w:tcPr>
            <w:tcW w:w="1009" w:type="dxa"/>
            <w:tcBorders>
              <w:top w:val="single" w:sz="12" w:space="0" w:color="auto"/>
              <w:left w:val="single" w:sz="12" w:space="0" w:color="auto"/>
              <w:bottom w:val="single" w:sz="12" w:space="0" w:color="auto"/>
              <w:right w:val="single" w:sz="6" w:space="0" w:color="auto"/>
            </w:tcBorders>
          </w:tcPr>
          <w:p w14:paraId="641A5504" w14:textId="0BEF1BB9" w:rsidR="007E57A6" w:rsidRPr="00C86E6A" w:rsidRDefault="007E57A6" w:rsidP="00C86E6A">
            <w:pPr>
              <w:ind w:left="0" w:firstLine="0"/>
              <w:jc w:val="center"/>
              <w:rPr>
                <w:b/>
                <w:bCs/>
              </w:rPr>
            </w:pPr>
            <w:r w:rsidRPr="00C86E6A">
              <w:rPr>
                <w:b/>
                <w:bCs/>
              </w:rPr>
              <w:t>Code de l’indice</w:t>
            </w:r>
          </w:p>
        </w:tc>
        <w:tc>
          <w:tcPr>
            <w:tcW w:w="1684" w:type="dxa"/>
            <w:tcBorders>
              <w:top w:val="single" w:sz="12" w:space="0" w:color="auto"/>
              <w:left w:val="single" w:sz="6" w:space="0" w:color="auto"/>
              <w:bottom w:val="single" w:sz="12" w:space="0" w:color="auto"/>
              <w:right w:val="single" w:sz="6" w:space="0" w:color="auto"/>
            </w:tcBorders>
          </w:tcPr>
          <w:p w14:paraId="613C6D2B" w14:textId="6F074A24" w:rsidR="007E57A6" w:rsidRPr="00C86E6A" w:rsidRDefault="007E57A6" w:rsidP="00C86E6A">
            <w:pPr>
              <w:ind w:left="0" w:firstLine="0"/>
              <w:jc w:val="center"/>
              <w:rPr>
                <w:b/>
                <w:bCs/>
              </w:rPr>
            </w:pPr>
            <w:r w:rsidRPr="00C86E6A">
              <w:rPr>
                <w:b/>
                <w:bCs/>
              </w:rPr>
              <w:t>Description/identification</w:t>
            </w:r>
          </w:p>
        </w:tc>
        <w:tc>
          <w:tcPr>
            <w:tcW w:w="1530" w:type="dxa"/>
            <w:tcBorders>
              <w:top w:val="single" w:sz="12" w:space="0" w:color="auto"/>
              <w:left w:val="single" w:sz="6" w:space="0" w:color="auto"/>
              <w:bottom w:val="single" w:sz="12" w:space="0" w:color="auto"/>
              <w:right w:val="single" w:sz="6" w:space="0" w:color="auto"/>
            </w:tcBorders>
          </w:tcPr>
          <w:p w14:paraId="6634E7FB" w14:textId="224E9F9C" w:rsidR="007E57A6" w:rsidRPr="00C86E6A" w:rsidRDefault="007E57A6" w:rsidP="00C86E6A">
            <w:pPr>
              <w:ind w:left="0" w:firstLine="0"/>
              <w:jc w:val="center"/>
              <w:rPr>
                <w:b/>
                <w:bCs/>
              </w:rPr>
            </w:pPr>
            <w:r w:rsidRPr="00C86E6A">
              <w:rPr>
                <w:b/>
                <w:bCs/>
              </w:rPr>
              <w:t xml:space="preserve">Publication </w:t>
            </w:r>
            <w:r w:rsidR="00C33637">
              <w:rPr>
                <w:b/>
                <w:bCs/>
              </w:rPr>
              <w:t>sourc</w:t>
            </w:r>
            <w:r w:rsidR="00C33637" w:rsidRPr="00C86E6A">
              <w:rPr>
                <w:b/>
                <w:bCs/>
              </w:rPr>
              <w:t xml:space="preserve">e </w:t>
            </w:r>
            <w:r w:rsidRPr="00C86E6A">
              <w:rPr>
                <w:b/>
                <w:bCs/>
              </w:rPr>
              <w:t>de l’indice</w:t>
            </w:r>
          </w:p>
        </w:tc>
        <w:tc>
          <w:tcPr>
            <w:tcW w:w="1260" w:type="dxa"/>
            <w:tcBorders>
              <w:top w:val="single" w:sz="12" w:space="0" w:color="auto"/>
              <w:left w:val="single" w:sz="6" w:space="0" w:color="auto"/>
              <w:bottom w:val="single" w:sz="12" w:space="0" w:color="auto"/>
              <w:right w:val="single" w:sz="6" w:space="0" w:color="auto"/>
            </w:tcBorders>
          </w:tcPr>
          <w:p w14:paraId="16B46E77" w14:textId="3D4DF365" w:rsidR="007E57A6" w:rsidRPr="00C86E6A" w:rsidRDefault="007E57A6" w:rsidP="00C86E6A">
            <w:pPr>
              <w:ind w:left="0" w:firstLine="0"/>
              <w:jc w:val="center"/>
              <w:rPr>
                <w:b/>
                <w:bCs/>
              </w:rPr>
            </w:pPr>
            <w:r w:rsidRPr="00C86E6A">
              <w:rPr>
                <w:b/>
                <w:bCs/>
              </w:rPr>
              <w:t xml:space="preserve">Valeur de </w:t>
            </w:r>
            <w:r w:rsidR="00C33637">
              <w:rPr>
                <w:b/>
                <w:bCs/>
              </w:rPr>
              <w:t>Référenc</w:t>
            </w:r>
            <w:r w:rsidR="00C33637" w:rsidRPr="00C86E6A">
              <w:rPr>
                <w:b/>
                <w:bCs/>
              </w:rPr>
              <w:t xml:space="preserve">e </w:t>
            </w:r>
            <w:r w:rsidRPr="00C86E6A">
              <w:rPr>
                <w:b/>
                <w:bCs/>
              </w:rPr>
              <w:t>au</w:t>
            </w:r>
          </w:p>
          <w:p w14:paraId="22FE7C63" w14:textId="77777777" w:rsidR="007E57A6" w:rsidRPr="00C86E6A" w:rsidRDefault="007E57A6" w:rsidP="00C86E6A">
            <w:pPr>
              <w:jc w:val="center"/>
              <w:rPr>
                <w:b/>
                <w:bCs/>
              </w:rPr>
            </w:pPr>
            <w:r w:rsidRPr="00C86E6A">
              <w:rPr>
                <w:b/>
                <w:bCs/>
                <w:i/>
                <w:sz w:val="20"/>
              </w:rPr>
              <w:t>[mois]</w:t>
            </w:r>
            <w:r w:rsidRPr="00C86E6A">
              <w:rPr>
                <w:rStyle w:val="FootnoteReference"/>
                <w:b/>
                <w:bCs/>
                <w:sz w:val="20"/>
              </w:rPr>
              <w:t xml:space="preserve"> </w:t>
            </w:r>
            <w:r w:rsidRPr="00C86E6A">
              <w:rPr>
                <w:b/>
                <w:bCs/>
                <w:sz w:val="20"/>
                <w:vertAlign w:val="superscript"/>
              </w:rPr>
              <w:t>(</w:t>
            </w:r>
            <w:r w:rsidRPr="00C86E6A">
              <w:rPr>
                <w:rStyle w:val="FootnoteReference"/>
                <w:b/>
                <w:bCs/>
                <w:sz w:val="20"/>
              </w:rPr>
              <w:footnoteReference w:id="42"/>
            </w:r>
            <w:r w:rsidRPr="00C86E6A">
              <w:rPr>
                <w:b/>
                <w:bCs/>
                <w:sz w:val="20"/>
                <w:vertAlign w:val="superscript"/>
              </w:rPr>
              <w:t>)</w:t>
            </w:r>
          </w:p>
        </w:tc>
        <w:tc>
          <w:tcPr>
            <w:tcW w:w="1710" w:type="dxa"/>
            <w:tcBorders>
              <w:top w:val="single" w:sz="12" w:space="0" w:color="auto"/>
              <w:left w:val="single" w:sz="6" w:space="0" w:color="auto"/>
              <w:bottom w:val="single" w:sz="12" w:space="0" w:color="auto"/>
              <w:right w:val="single" w:sz="6" w:space="0" w:color="auto"/>
            </w:tcBorders>
          </w:tcPr>
          <w:p w14:paraId="17F69B70" w14:textId="77777777" w:rsidR="007E57A6" w:rsidRPr="00C86E6A" w:rsidRDefault="007E57A6" w:rsidP="00C86E6A">
            <w:pPr>
              <w:ind w:left="0" w:firstLine="0"/>
              <w:jc w:val="center"/>
              <w:rPr>
                <w:b/>
                <w:bCs/>
              </w:rPr>
            </w:pPr>
            <w:r w:rsidRPr="00C86E6A">
              <w:rPr>
                <w:b/>
                <w:bCs/>
              </w:rPr>
              <w:t>Montant en cette monnaie dans l’offre</w:t>
            </w:r>
          </w:p>
        </w:tc>
        <w:tc>
          <w:tcPr>
            <w:tcW w:w="2160" w:type="dxa"/>
            <w:tcBorders>
              <w:top w:val="single" w:sz="12" w:space="0" w:color="auto"/>
              <w:left w:val="single" w:sz="6" w:space="0" w:color="auto"/>
              <w:bottom w:val="single" w:sz="12" w:space="0" w:color="auto"/>
              <w:right w:val="single" w:sz="12" w:space="0" w:color="auto"/>
            </w:tcBorders>
          </w:tcPr>
          <w:p w14:paraId="6AB5D760" w14:textId="77777777" w:rsidR="007E57A6" w:rsidRPr="00C86E6A" w:rsidRDefault="007E57A6" w:rsidP="00C86E6A">
            <w:pPr>
              <w:ind w:left="0" w:firstLine="0"/>
              <w:jc w:val="center"/>
              <w:rPr>
                <w:b/>
                <w:bCs/>
              </w:rPr>
            </w:pPr>
            <w:r w:rsidRPr="00C86E6A">
              <w:rPr>
                <w:b/>
                <w:bCs/>
              </w:rPr>
              <w:t>Pondérations proposées par le Soumissionnaire</w:t>
            </w:r>
          </w:p>
        </w:tc>
      </w:tr>
      <w:tr w:rsidR="007E57A6" w:rsidRPr="006C1597" w14:paraId="32788976" w14:textId="77777777" w:rsidTr="00C86E6A">
        <w:tc>
          <w:tcPr>
            <w:tcW w:w="1009" w:type="dxa"/>
            <w:tcBorders>
              <w:top w:val="single" w:sz="12" w:space="0" w:color="auto"/>
              <w:right w:val="nil"/>
            </w:tcBorders>
          </w:tcPr>
          <w:p w14:paraId="72BA7F07" w14:textId="77777777" w:rsidR="007E57A6" w:rsidRPr="006C1597" w:rsidRDefault="007E57A6" w:rsidP="00AB561F"/>
        </w:tc>
        <w:tc>
          <w:tcPr>
            <w:tcW w:w="1684" w:type="dxa"/>
            <w:tcBorders>
              <w:top w:val="single" w:sz="12" w:space="0" w:color="auto"/>
              <w:left w:val="single" w:sz="6" w:space="0" w:color="auto"/>
              <w:right w:val="single" w:sz="6" w:space="0" w:color="auto"/>
            </w:tcBorders>
          </w:tcPr>
          <w:p w14:paraId="77A81478" w14:textId="77777777" w:rsidR="007E57A6" w:rsidRPr="006C1597" w:rsidRDefault="007E57A6" w:rsidP="00AB561F">
            <w:r w:rsidRPr="006C1597">
              <w:t>Partie fixe</w:t>
            </w:r>
          </w:p>
        </w:tc>
        <w:tc>
          <w:tcPr>
            <w:tcW w:w="1530" w:type="dxa"/>
            <w:tcBorders>
              <w:top w:val="single" w:sz="12" w:space="0" w:color="auto"/>
              <w:left w:val="single" w:sz="6" w:space="0" w:color="auto"/>
              <w:right w:val="single" w:sz="6" w:space="0" w:color="auto"/>
            </w:tcBorders>
          </w:tcPr>
          <w:p w14:paraId="06263336" w14:textId="77777777" w:rsidR="007E57A6" w:rsidRPr="006C1597" w:rsidRDefault="007E57A6" w:rsidP="00AB561F"/>
        </w:tc>
        <w:tc>
          <w:tcPr>
            <w:tcW w:w="1260" w:type="dxa"/>
            <w:tcBorders>
              <w:top w:val="single" w:sz="12" w:space="0" w:color="auto"/>
              <w:left w:val="nil"/>
            </w:tcBorders>
          </w:tcPr>
          <w:p w14:paraId="02875C96" w14:textId="77777777" w:rsidR="007E57A6" w:rsidRPr="006C1597" w:rsidRDefault="007E57A6" w:rsidP="00AB561F"/>
        </w:tc>
        <w:tc>
          <w:tcPr>
            <w:tcW w:w="1710" w:type="dxa"/>
            <w:tcBorders>
              <w:top w:val="single" w:sz="12" w:space="0" w:color="auto"/>
              <w:left w:val="nil"/>
            </w:tcBorders>
          </w:tcPr>
          <w:p w14:paraId="1DF7A24A" w14:textId="77777777" w:rsidR="007E57A6" w:rsidRPr="006C1597" w:rsidRDefault="007E57A6" w:rsidP="00AB561F"/>
        </w:tc>
        <w:tc>
          <w:tcPr>
            <w:tcW w:w="2160" w:type="dxa"/>
            <w:tcBorders>
              <w:top w:val="single" w:sz="12" w:space="0" w:color="auto"/>
              <w:left w:val="nil"/>
            </w:tcBorders>
          </w:tcPr>
          <w:p w14:paraId="4019A26A"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3331CAEF" w14:textId="77777777" w:rsidTr="00C86E6A">
        <w:tc>
          <w:tcPr>
            <w:tcW w:w="1009" w:type="dxa"/>
            <w:tcBorders>
              <w:right w:val="nil"/>
            </w:tcBorders>
          </w:tcPr>
          <w:p w14:paraId="553E3C3F" w14:textId="77777777" w:rsidR="007E57A6" w:rsidRPr="006C1597" w:rsidRDefault="007E57A6" w:rsidP="00AB561F"/>
        </w:tc>
        <w:tc>
          <w:tcPr>
            <w:tcW w:w="1684" w:type="dxa"/>
            <w:tcBorders>
              <w:left w:val="single" w:sz="6" w:space="0" w:color="auto"/>
              <w:right w:val="single" w:sz="6" w:space="0" w:color="auto"/>
            </w:tcBorders>
          </w:tcPr>
          <w:p w14:paraId="4F9A288F" w14:textId="77777777" w:rsidR="007E57A6" w:rsidRPr="006C1597" w:rsidRDefault="007E57A6" w:rsidP="00AB561F"/>
        </w:tc>
        <w:tc>
          <w:tcPr>
            <w:tcW w:w="1530" w:type="dxa"/>
            <w:tcBorders>
              <w:left w:val="single" w:sz="6" w:space="0" w:color="auto"/>
              <w:right w:val="single" w:sz="6" w:space="0" w:color="auto"/>
            </w:tcBorders>
          </w:tcPr>
          <w:p w14:paraId="6812D076" w14:textId="77777777" w:rsidR="007E57A6" w:rsidRPr="006C1597" w:rsidRDefault="007E57A6" w:rsidP="00AB561F"/>
        </w:tc>
        <w:tc>
          <w:tcPr>
            <w:tcW w:w="1260" w:type="dxa"/>
            <w:tcBorders>
              <w:left w:val="nil"/>
            </w:tcBorders>
          </w:tcPr>
          <w:p w14:paraId="34D428E4" w14:textId="77777777" w:rsidR="007E57A6" w:rsidRPr="006C1597" w:rsidRDefault="007E57A6" w:rsidP="00AB561F"/>
        </w:tc>
        <w:tc>
          <w:tcPr>
            <w:tcW w:w="1710" w:type="dxa"/>
            <w:tcBorders>
              <w:left w:val="nil"/>
            </w:tcBorders>
          </w:tcPr>
          <w:p w14:paraId="4A318D7E" w14:textId="77777777" w:rsidR="007E57A6" w:rsidRPr="006C1597" w:rsidRDefault="007E57A6" w:rsidP="00AB561F"/>
        </w:tc>
        <w:tc>
          <w:tcPr>
            <w:tcW w:w="2160" w:type="dxa"/>
            <w:tcBorders>
              <w:left w:val="nil"/>
            </w:tcBorders>
          </w:tcPr>
          <w:p w14:paraId="6A0DEC5E" w14:textId="77777777" w:rsidR="007E57A6" w:rsidRPr="006C1597" w:rsidRDefault="007E57A6" w:rsidP="00AB561F">
            <w:pPr>
              <w:jc w:val="left"/>
            </w:pPr>
            <w:r w:rsidRPr="006C1597">
              <w:t xml:space="preserve">B:  </w:t>
            </w:r>
            <w:r w:rsidRPr="006C1597">
              <w:rPr>
                <w:u w:val="single"/>
              </w:rPr>
              <w:tab/>
              <w:t>*</w:t>
            </w:r>
          </w:p>
        </w:tc>
      </w:tr>
      <w:tr w:rsidR="007E57A6" w:rsidRPr="006C1597" w14:paraId="7CE05566" w14:textId="77777777" w:rsidTr="00C86E6A">
        <w:tc>
          <w:tcPr>
            <w:tcW w:w="1009" w:type="dxa"/>
            <w:tcBorders>
              <w:right w:val="nil"/>
            </w:tcBorders>
          </w:tcPr>
          <w:p w14:paraId="1843052C" w14:textId="77777777" w:rsidR="007E57A6" w:rsidRPr="006C1597" w:rsidRDefault="007E57A6" w:rsidP="00AB561F"/>
        </w:tc>
        <w:tc>
          <w:tcPr>
            <w:tcW w:w="1684" w:type="dxa"/>
            <w:tcBorders>
              <w:left w:val="single" w:sz="6" w:space="0" w:color="auto"/>
              <w:right w:val="single" w:sz="6" w:space="0" w:color="auto"/>
            </w:tcBorders>
          </w:tcPr>
          <w:p w14:paraId="5E2A345C" w14:textId="77777777" w:rsidR="007E57A6" w:rsidRPr="006C1597" w:rsidRDefault="007E57A6" w:rsidP="00AB561F"/>
        </w:tc>
        <w:tc>
          <w:tcPr>
            <w:tcW w:w="1530" w:type="dxa"/>
            <w:tcBorders>
              <w:left w:val="single" w:sz="6" w:space="0" w:color="auto"/>
              <w:right w:val="single" w:sz="6" w:space="0" w:color="auto"/>
            </w:tcBorders>
          </w:tcPr>
          <w:p w14:paraId="1427A349" w14:textId="77777777" w:rsidR="007E57A6" w:rsidRPr="006C1597" w:rsidRDefault="007E57A6" w:rsidP="00AB561F"/>
        </w:tc>
        <w:tc>
          <w:tcPr>
            <w:tcW w:w="1260" w:type="dxa"/>
            <w:tcBorders>
              <w:left w:val="nil"/>
            </w:tcBorders>
          </w:tcPr>
          <w:p w14:paraId="4FAFF6A5" w14:textId="77777777" w:rsidR="007E57A6" w:rsidRPr="006C1597" w:rsidRDefault="007E57A6" w:rsidP="00AB561F"/>
        </w:tc>
        <w:tc>
          <w:tcPr>
            <w:tcW w:w="1710" w:type="dxa"/>
            <w:tcBorders>
              <w:left w:val="nil"/>
            </w:tcBorders>
          </w:tcPr>
          <w:p w14:paraId="2C95EA97" w14:textId="77777777" w:rsidR="007E57A6" w:rsidRPr="006C1597" w:rsidRDefault="007E57A6" w:rsidP="00AB561F"/>
        </w:tc>
        <w:tc>
          <w:tcPr>
            <w:tcW w:w="2160" w:type="dxa"/>
            <w:tcBorders>
              <w:left w:val="nil"/>
            </w:tcBorders>
          </w:tcPr>
          <w:p w14:paraId="0E5563BF"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4A0F75B1" w14:textId="77777777" w:rsidTr="00C86E6A">
        <w:tc>
          <w:tcPr>
            <w:tcW w:w="1009" w:type="dxa"/>
            <w:tcBorders>
              <w:right w:val="nil"/>
            </w:tcBorders>
          </w:tcPr>
          <w:p w14:paraId="4539210A" w14:textId="77777777" w:rsidR="007E57A6" w:rsidRPr="006C1597" w:rsidRDefault="007E57A6" w:rsidP="00AB561F"/>
        </w:tc>
        <w:tc>
          <w:tcPr>
            <w:tcW w:w="1684" w:type="dxa"/>
            <w:tcBorders>
              <w:left w:val="single" w:sz="6" w:space="0" w:color="auto"/>
              <w:right w:val="single" w:sz="6" w:space="0" w:color="auto"/>
            </w:tcBorders>
          </w:tcPr>
          <w:p w14:paraId="3BB5678E" w14:textId="77777777" w:rsidR="007E57A6" w:rsidRPr="006C1597" w:rsidRDefault="007E57A6" w:rsidP="00AB561F"/>
        </w:tc>
        <w:tc>
          <w:tcPr>
            <w:tcW w:w="1530" w:type="dxa"/>
            <w:tcBorders>
              <w:left w:val="single" w:sz="6" w:space="0" w:color="auto"/>
              <w:right w:val="single" w:sz="6" w:space="0" w:color="auto"/>
            </w:tcBorders>
          </w:tcPr>
          <w:p w14:paraId="39529425" w14:textId="77777777" w:rsidR="007E57A6" w:rsidRPr="006C1597" w:rsidRDefault="007E57A6" w:rsidP="00AB561F"/>
        </w:tc>
        <w:tc>
          <w:tcPr>
            <w:tcW w:w="1260" w:type="dxa"/>
            <w:tcBorders>
              <w:left w:val="nil"/>
            </w:tcBorders>
          </w:tcPr>
          <w:p w14:paraId="300A15F3" w14:textId="77777777" w:rsidR="007E57A6" w:rsidRPr="006C1597" w:rsidRDefault="007E57A6" w:rsidP="00AB561F"/>
        </w:tc>
        <w:tc>
          <w:tcPr>
            <w:tcW w:w="1710" w:type="dxa"/>
            <w:tcBorders>
              <w:left w:val="nil"/>
            </w:tcBorders>
          </w:tcPr>
          <w:p w14:paraId="0DF8E233" w14:textId="77777777" w:rsidR="007E57A6" w:rsidRPr="006C1597" w:rsidRDefault="007E57A6" w:rsidP="00AB561F"/>
        </w:tc>
        <w:tc>
          <w:tcPr>
            <w:tcW w:w="2160" w:type="dxa"/>
            <w:tcBorders>
              <w:left w:val="nil"/>
            </w:tcBorders>
          </w:tcPr>
          <w:p w14:paraId="200A66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2F00BDA8" w14:textId="77777777" w:rsidTr="00C86E6A">
        <w:tc>
          <w:tcPr>
            <w:tcW w:w="1009" w:type="dxa"/>
            <w:tcBorders>
              <w:bottom w:val="single" w:sz="4" w:space="0" w:color="auto"/>
              <w:right w:val="nil"/>
            </w:tcBorders>
          </w:tcPr>
          <w:p w14:paraId="4E22ED47" w14:textId="77777777" w:rsidR="007E57A6" w:rsidRPr="006C1597" w:rsidRDefault="007E57A6" w:rsidP="00AB561F"/>
        </w:tc>
        <w:tc>
          <w:tcPr>
            <w:tcW w:w="1684" w:type="dxa"/>
            <w:tcBorders>
              <w:left w:val="single" w:sz="6" w:space="0" w:color="auto"/>
              <w:bottom w:val="single" w:sz="4" w:space="0" w:color="auto"/>
              <w:right w:val="single" w:sz="6" w:space="0" w:color="auto"/>
            </w:tcBorders>
          </w:tcPr>
          <w:p w14:paraId="2CF59ECD" w14:textId="77777777" w:rsidR="007E57A6" w:rsidRPr="006C1597" w:rsidRDefault="007E57A6" w:rsidP="00AB561F"/>
        </w:tc>
        <w:tc>
          <w:tcPr>
            <w:tcW w:w="1530" w:type="dxa"/>
            <w:tcBorders>
              <w:left w:val="single" w:sz="6" w:space="0" w:color="auto"/>
              <w:bottom w:val="single" w:sz="4" w:space="0" w:color="auto"/>
              <w:right w:val="single" w:sz="6" w:space="0" w:color="auto"/>
            </w:tcBorders>
          </w:tcPr>
          <w:p w14:paraId="65D9E86D" w14:textId="77777777" w:rsidR="007E57A6" w:rsidRPr="006C1597" w:rsidRDefault="007E57A6" w:rsidP="00AB561F"/>
        </w:tc>
        <w:tc>
          <w:tcPr>
            <w:tcW w:w="1260" w:type="dxa"/>
            <w:tcBorders>
              <w:left w:val="nil"/>
              <w:bottom w:val="single" w:sz="4" w:space="0" w:color="auto"/>
            </w:tcBorders>
          </w:tcPr>
          <w:p w14:paraId="73B68226" w14:textId="77777777" w:rsidR="007E57A6" w:rsidRPr="006C1597" w:rsidRDefault="007E57A6" w:rsidP="00AB561F"/>
        </w:tc>
        <w:tc>
          <w:tcPr>
            <w:tcW w:w="1710" w:type="dxa"/>
            <w:tcBorders>
              <w:left w:val="nil"/>
              <w:bottom w:val="single" w:sz="12" w:space="0" w:color="auto"/>
            </w:tcBorders>
          </w:tcPr>
          <w:p w14:paraId="3BABE2DE" w14:textId="77777777" w:rsidR="007E57A6" w:rsidRPr="006C1597" w:rsidRDefault="007E57A6" w:rsidP="00AB561F"/>
        </w:tc>
        <w:tc>
          <w:tcPr>
            <w:tcW w:w="2160" w:type="dxa"/>
            <w:tcBorders>
              <w:left w:val="nil"/>
              <w:bottom w:val="single" w:sz="12" w:space="0" w:color="auto"/>
            </w:tcBorders>
          </w:tcPr>
          <w:p w14:paraId="4C2B2A40"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E653572" w14:textId="77777777" w:rsidTr="00C86E6A">
        <w:tc>
          <w:tcPr>
            <w:tcW w:w="1009" w:type="dxa"/>
            <w:tcBorders>
              <w:top w:val="single" w:sz="4" w:space="0" w:color="auto"/>
              <w:left w:val="nil"/>
              <w:bottom w:val="nil"/>
              <w:right w:val="nil"/>
            </w:tcBorders>
          </w:tcPr>
          <w:p w14:paraId="4A7898CB" w14:textId="77777777" w:rsidR="007E57A6" w:rsidRPr="006C1597" w:rsidRDefault="007E57A6" w:rsidP="00AB561F"/>
        </w:tc>
        <w:tc>
          <w:tcPr>
            <w:tcW w:w="1684" w:type="dxa"/>
            <w:tcBorders>
              <w:top w:val="single" w:sz="4" w:space="0" w:color="auto"/>
              <w:left w:val="nil"/>
              <w:bottom w:val="nil"/>
              <w:right w:val="nil"/>
            </w:tcBorders>
          </w:tcPr>
          <w:p w14:paraId="0F8A7785" w14:textId="77777777" w:rsidR="007E57A6" w:rsidRPr="006C1597" w:rsidRDefault="007E57A6" w:rsidP="00AB561F"/>
        </w:tc>
        <w:tc>
          <w:tcPr>
            <w:tcW w:w="1530" w:type="dxa"/>
            <w:tcBorders>
              <w:top w:val="single" w:sz="4" w:space="0" w:color="auto"/>
              <w:left w:val="nil"/>
              <w:bottom w:val="nil"/>
              <w:right w:val="nil"/>
            </w:tcBorders>
          </w:tcPr>
          <w:p w14:paraId="4E17DFA4" w14:textId="77777777" w:rsidR="007E57A6" w:rsidRPr="006C1597" w:rsidRDefault="007E57A6" w:rsidP="00AB561F"/>
        </w:tc>
        <w:tc>
          <w:tcPr>
            <w:tcW w:w="1260" w:type="dxa"/>
            <w:tcBorders>
              <w:top w:val="single" w:sz="4" w:space="0" w:color="auto"/>
              <w:left w:val="nil"/>
              <w:bottom w:val="nil"/>
              <w:right w:val="single" w:sz="12" w:space="0" w:color="auto"/>
            </w:tcBorders>
          </w:tcPr>
          <w:p w14:paraId="04EB6482" w14:textId="77777777" w:rsidR="007E57A6" w:rsidRPr="00C86E6A" w:rsidRDefault="007E57A6" w:rsidP="00AB561F">
            <w:pPr>
              <w:rPr>
                <w:b/>
                <w:bCs/>
              </w:rPr>
            </w:pPr>
            <w:r w:rsidRPr="00C86E6A">
              <w:rPr>
                <w:b/>
                <w:bCs/>
              </w:rPr>
              <w:t>Total</w:t>
            </w:r>
          </w:p>
        </w:tc>
        <w:tc>
          <w:tcPr>
            <w:tcW w:w="1710" w:type="dxa"/>
            <w:tcBorders>
              <w:top w:val="single" w:sz="12" w:space="0" w:color="auto"/>
              <w:left w:val="single" w:sz="12" w:space="0" w:color="auto"/>
              <w:bottom w:val="single" w:sz="12" w:space="0" w:color="auto"/>
              <w:right w:val="single" w:sz="6" w:space="0" w:color="auto"/>
            </w:tcBorders>
          </w:tcPr>
          <w:p w14:paraId="557B7F1B" w14:textId="77777777" w:rsidR="007E57A6" w:rsidRPr="00C86E6A" w:rsidRDefault="007E57A6" w:rsidP="00AB561F">
            <w:pPr>
              <w:rPr>
                <w:b/>
                <w:bCs/>
              </w:rPr>
            </w:pPr>
          </w:p>
        </w:tc>
        <w:tc>
          <w:tcPr>
            <w:tcW w:w="2160" w:type="dxa"/>
            <w:tcBorders>
              <w:top w:val="single" w:sz="12" w:space="0" w:color="auto"/>
              <w:left w:val="single" w:sz="6" w:space="0" w:color="auto"/>
              <w:bottom w:val="single" w:sz="12" w:space="0" w:color="auto"/>
              <w:right w:val="single" w:sz="12" w:space="0" w:color="auto"/>
            </w:tcBorders>
          </w:tcPr>
          <w:p w14:paraId="7DC80B44" w14:textId="77777777" w:rsidR="007E57A6" w:rsidRPr="00C86E6A" w:rsidRDefault="007E57A6" w:rsidP="00AB561F">
            <w:pPr>
              <w:jc w:val="center"/>
              <w:rPr>
                <w:b/>
                <w:bCs/>
                <w:u w:val="single"/>
              </w:rPr>
            </w:pPr>
            <w:r w:rsidRPr="00C86E6A">
              <w:rPr>
                <w:b/>
                <w:bCs/>
              </w:rPr>
              <w:t>1.00</w:t>
            </w:r>
          </w:p>
        </w:tc>
      </w:tr>
    </w:tbl>
    <w:p w14:paraId="0BC05F76" w14:textId="77777777" w:rsidR="007E57A6" w:rsidRPr="006C1597" w:rsidRDefault="007E57A6" w:rsidP="007E57A6"/>
    <w:p w14:paraId="6E1AEDE2" w14:textId="4DD5D3E4"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8F40C2">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1A24E3E6" w14:textId="77777777" w:rsidR="007E57A6" w:rsidRPr="006C1597" w:rsidRDefault="007E57A6" w:rsidP="007E57A6"/>
    <w:p w14:paraId="1447BE82" w14:textId="77777777" w:rsidR="007E57A6" w:rsidRPr="006C1597" w:rsidRDefault="007E57A6" w:rsidP="007E57A6">
      <w:pPr>
        <w:rPr>
          <w:sz w:val="16"/>
        </w:rPr>
      </w:pPr>
      <w:r w:rsidRPr="006C1597">
        <w:t>Signature du Soumissionnaire</w:t>
      </w:r>
    </w:p>
    <w:p w14:paraId="29765BA1" w14:textId="77777777" w:rsidR="007E57A6" w:rsidRPr="006C1597" w:rsidRDefault="007E57A6" w:rsidP="005A19A0">
      <w:pPr>
        <w:tabs>
          <w:tab w:val="left" w:pos="1188"/>
          <w:tab w:val="left" w:pos="2394"/>
          <w:tab w:val="left" w:pos="4209"/>
          <w:tab w:val="left" w:pos="5238"/>
          <w:tab w:val="left" w:pos="7632"/>
          <w:tab w:val="left" w:pos="7868"/>
          <w:tab w:val="left" w:pos="9468"/>
        </w:tabs>
        <w:ind w:left="28" w:firstLine="0"/>
      </w:pPr>
    </w:p>
    <w:bookmarkEnd w:id="500"/>
    <w:p w14:paraId="0266D3C0" w14:textId="44E8F82C" w:rsidR="000A450A" w:rsidRPr="006C1597" w:rsidRDefault="000A450A" w:rsidP="005A19A0">
      <w:pPr>
        <w:pStyle w:val="Sec4head2"/>
      </w:pPr>
      <w:r w:rsidRPr="006C1597">
        <w:br w:type="page"/>
      </w:r>
      <w:bookmarkStart w:id="640" w:name="_Toc327863857"/>
      <w:bookmarkStart w:id="641" w:name="_Toc479200518"/>
      <w:bookmarkStart w:id="642" w:name="_Toc82167732"/>
      <w:bookmarkStart w:id="643" w:name="_Toc138934670"/>
      <w:bookmarkStart w:id="644" w:name="_Toc206853421"/>
      <w:bookmarkStart w:id="645" w:name="_Toc206853539"/>
      <w:r w:rsidR="00A70E7F">
        <w:lastRenderedPageBreak/>
        <w:t>Tableau C. Récapitulatif des Monnaies de Paiement</w:t>
      </w:r>
      <w:bookmarkEnd w:id="640"/>
      <w:bookmarkEnd w:id="641"/>
      <w:bookmarkEnd w:id="642"/>
      <w:bookmarkEnd w:id="643"/>
      <w:bookmarkEnd w:id="644"/>
      <w:bookmarkEnd w:id="645"/>
    </w:p>
    <w:p w14:paraId="29F2C7C2" w14:textId="3FD25C54" w:rsidR="00487A5A" w:rsidRPr="00A70E7F" w:rsidRDefault="00487A5A" w:rsidP="00487A5A">
      <w:pPr>
        <w:jc w:val="center"/>
        <w:rPr>
          <w:szCs w:val="24"/>
        </w:rPr>
      </w:pPr>
      <w:r w:rsidRPr="00A70E7F">
        <w:rPr>
          <w:szCs w:val="24"/>
        </w:rPr>
        <w:t>Tableau : Option A</w:t>
      </w:r>
    </w:p>
    <w:p w14:paraId="68DAA2C1" w14:textId="77777777" w:rsidR="00487A5A" w:rsidRPr="00CD749E" w:rsidRDefault="00487A5A" w:rsidP="00487A5A">
      <w:pPr>
        <w:spacing w:before="120" w:after="120"/>
        <w:ind w:left="-7" w:firstLine="14"/>
        <w:rPr>
          <w:b/>
          <w:i/>
          <w:szCs w:val="24"/>
        </w:rPr>
      </w:pPr>
      <w:r w:rsidRPr="006C1597">
        <w:rPr>
          <w:b/>
          <w:i/>
          <w:szCs w:val="24"/>
        </w:rPr>
        <w:t>A utiliser seulement avec l’Option A</w:t>
      </w:r>
      <w:r>
        <w:rPr>
          <w:b/>
          <w:i/>
          <w:szCs w:val="24"/>
        </w:rPr>
        <w:t> :</w:t>
      </w:r>
      <w:r w:rsidRPr="006C1597">
        <w:rPr>
          <w:b/>
          <w:i/>
          <w:szCs w:val="24"/>
        </w:rPr>
        <w:t xml:space="preserve"> Prix libellé entièrement dans la monnaie nationale spécifiée dans les Données particulières de l’Appel d’offres avec un pourcentage en monnaies étrangères. </w:t>
      </w:r>
    </w:p>
    <w:p w14:paraId="2A141085" w14:textId="18D5787E" w:rsidR="000A450A" w:rsidRPr="006C1597" w:rsidRDefault="000A450A" w:rsidP="00A42F4A">
      <w:pPr>
        <w:tabs>
          <w:tab w:val="left" w:leader="underscore" w:pos="9072"/>
        </w:tabs>
        <w:ind w:left="56" w:firstLine="14"/>
        <w:rPr>
          <w:i/>
          <w:szCs w:val="24"/>
        </w:rPr>
      </w:pPr>
      <w:r w:rsidRPr="006C1597">
        <w:rPr>
          <w:szCs w:val="24"/>
        </w:rPr>
        <w:t xml:space="preserve">Récapitulatif du (des) montant(s) de la </w:t>
      </w:r>
      <w:r w:rsidR="009128BE" w:rsidRPr="006C1597">
        <w:rPr>
          <w:szCs w:val="24"/>
        </w:rPr>
        <w:t>S</w:t>
      </w:r>
      <w:r w:rsidRPr="006C1597">
        <w:rPr>
          <w:szCs w:val="24"/>
        </w:rPr>
        <w:t xml:space="preserve">oumission pour </w:t>
      </w:r>
      <w:r w:rsidR="00A42F4A">
        <w:rPr>
          <w:szCs w:val="24"/>
        </w:rPr>
        <w:t xml:space="preserve">___________ </w:t>
      </w:r>
      <w:r w:rsidRPr="006C1597">
        <w:rPr>
          <w:b/>
          <w:szCs w:val="24"/>
        </w:rPr>
        <w:t xml:space="preserve"> </w:t>
      </w:r>
      <w:r w:rsidRPr="006C1597">
        <w:rPr>
          <w:i/>
          <w:szCs w:val="24"/>
        </w:rPr>
        <w:t xml:space="preserve">[insérer l’intitulé de la </w:t>
      </w:r>
      <w:r w:rsidR="0057041A">
        <w:rPr>
          <w:i/>
          <w:szCs w:val="24"/>
        </w:rPr>
        <w:t>Tranche</w:t>
      </w:r>
      <w:r w:rsidR="0057041A" w:rsidRPr="006C1597">
        <w:rPr>
          <w:i/>
          <w:szCs w:val="24"/>
        </w:rPr>
        <w:t xml:space="preserve"> </w:t>
      </w:r>
      <w:r w:rsidRPr="006C1597">
        <w:rPr>
          <w:i/>
          <w:szCs w:val="24"/>
        </w:rPr>
        <w:t>de Travaux]</w:t>
      </w:r>
      <w:r w:rsidRPr="006C1597">
        <w:rPr>
          <w:rStyle w:val="FootnoteReference"/>
          <w:iCs/>
          <w:szCs w:val="24"/>
        </w:rPr>
        <w:footnoteReference w:id="43"/>
      </w:r>
      <w:r w:rsidRPr="006C1597">
        <w:rPr>
          <w:iCs/>
          <w:szCs w:val="24"/>
          <w:vertAlign w:val="superscript"/>
        </w:rPr>
        <w: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314"/>
        <w:gridCol w:w="1710"/>
        <w:gridCol w:w="1495"/>
        <w:gridCol w:w="2160"/>
      </w:tblGrid>
      <w:tr w:rsidR="000A450A" w:rsidRPr="006C1597" w14:paraId="649F6C7D" w14:textId="77777777" w:rsidTr="00A70E7F">
        <w:tc>
          <w:tcPr>
            <w:tcW w:w="2664" w:type="dxa"/>
            <w:tcBorders>
              <w:top w:val="single" w:sz="12" w:space="0" w:color="auto"/>
              <w:left w:val="single" w:sz="12" w:space="0" w:color="auto"/>
              <w:bottom w:val="single" w:sz="12" w:space="0" w:color="auto"/>
              <w:right w:val="single" w:sz="12" w:space="0" w:color="auto"/>
            </w:tcBorders>
            <w:vAlign w:val="bottom"/>
          </w:tcPr>
          <w:p w14:paraId="4760843F"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Nom des monnaies</w:t>
            </w:r>
          </w:p>
        </w:tc>
        <w:tc>
          <w:tcPr>
            <w:tcW w:w="1314" w:type="dxa"/>
            <w:tcBorders>
              <w:top w:val="single" w:sz="12" w:space="0" w:color="auto"/>
              <w:left w:val="single" w:sz="12" w:space="0" w:color="auto"/>
              <w:bottom w:val="single" w:sz="12" w:space="0" w:color="auto"/>
              <w:right w:val="single" w:sz="12" w:space="0" w:color="auto"/>
            </w:tcBorders>
            <w:vAlign w:val="bottom"/>
          </w:tcPr>
          <w:p w14:paraId="0AD227BA" w14:textId="64B976A2"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A</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Montant</w:t>
            </w:r>
            <w:r w:rsidR="00A70E7F">
              <w:rPr>
                <w:rFonts w:asciiTheme="majorBidi" w:hAnsiTheme="majorBidi" w:cstheme="majorBidi"/>
                <w:b/>
                <w:bCs/>
                <w:sz w:val="22"/>
                <w:szCs w:val="22"/>
              </w:rPr>
              <w:t xml:space="preserve"> dans la Monnaie</w:t>
            </w:r>
          </w:p>
        </w:tc>
        <w:tc>
          <w:tcPr>
            <w:tcW w:w="1710" w:type="dxa"/>
            <w:tcBorders>
              <w:top w:val="single" w:sz="12" w:space="0" w:color="auto"/>
              <w:left w:val="single" w:sz="12" w:space="0" w:color="auto"/>
              <w:bottom w:val="single" w:sz="12" w:space="0" w:color="auto"/>
              <w:right w:val="single" w:sz="12" w:space="0" w:color="auto"/>
            </w:tcBorders>
            <w:vAlign w:val="bottom"/>
          </w:tcPr>
          <w:p w14:paraId="3DF95D91" w14:textId="25207FE8"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B</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 xml:space="preserve">Taux de </w:t>
            </w:r>
            <w:r w:rsidR="00A70E7F">
              <w:rPr>
                <w:rFonts w:asciiTheme="majorBidi" w:hAnsiTheme="majorBidi" w:cstheme="majorBidi"/>
                <w:b/>
                <w:bCs/>
                <w:sz w:val="22"/>
                <w:szCs w:val="22"/>
              </w:rPr>
              <w:t>C</w:t>
            </w:r>
            <w:r w:rsidR="000A450A" w:rsidRPr="006C1597">
              <w:rPr>
                <w:rFonts w:asciiTheme="majorBidi" w:hAnsiTheme="majorBidi" w:cstheme="majorBidi"/>
                <w:b/>
                <w:bCs/>
                <w:sz w:val="22"/>
                <w:szCs w:val="22"/>
              </w:rPr>
              <w:t>hange</w:t>
            </w:r>
            <w:r w:rsidR="00A70E7F">
              <w:rPr>
                <w:rFonts w:asciiTheme="majorBidi" w:hAnsiTheme="majorBidi" w:cstheme="majorBidi"/>
                <w:b/>
                <w:bCs/>
                <w:sz w:val="22"/>
                <w:szCs w:val="22"/>
              </w:rPr>
              <w:t xml:space="preserve"> (monnaie </w:t>
            </w:r>
            <w:r w:rsidR="004E0F62">
              <w:rPr>
                <w:rFonts w:asciiTheme="majorBidi" w:hAnsiTheme="majorBidi" w:cstheme="majorBidi"/>
                <w:b/>
                <w:bCs/>
                <w:sz w:val="22"/>
                <w:szCs w:val="22"/>
              </w:rPr>
              <w:t>nationale</w:t>
            </w:r>
            <w:r w:rsidR="00A70E7F">
              <w:rPr>
                <w:rFonts w:asciiTheme="majorBidi" w:hAnsiTheme="majorBidi" w:cstheme="majorBidi"/>
                <w:b/>
                <w:bCs/>
                <w:sz w:val="22"/>
                <w:szCs w:val="22"/>
              </w:rPr>
              <w:t xml:space="preserve"> par unité de monnaie étrangère)</w:t>
            </w:r>
          </w:p>
        </w:tc>
        <w:tc>
          <w:tcPr>
            <w:tcW w:w="1495" w:type="dxa"/>
            <w:tcBorders>
              <w:top w:val="single" w:sz="12" w:space="0" w:color="auto"/>
              <w:left w:val="single" w:sz="12" w:space="0" w:color="auto"/>
              <w:bottom w:val="single" w:sz="12" w:space="0" w:color="auto"/>
              <w:right w:val="single" w:sz="12" w:space="0" w:color="auto"/>
            </w:tcBorders>
            <w:vAlign w:val="bottom"/>
          </w:tcPr>
          <w:p w14:paraId="3BE7FBF9" w14:textId="49142893"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Equivalent en monnaie </w:t>
            </w:r>
            <w:r w:rsidR="0057041A">
              <w:rPr>
                <w:rFonts w:asciiTheme="majorBidi" w:hAnsiTheme="majorBidi" w:cstheme="majorBidi"/>
                <w:b/>
                <w:bCs/>
                <w:sz w:val="22"/>
                <w:szCs w:val="22"/>
              </w:rPr>
              <w:t>natio</w:t>
            </w:r>
            <w:r w:rsidR="007C2398">
              <w:rPr>
                <w:rFonts w:asciiTheme="majorBidi" w:hAnsiTheme="majorBidi" w:cstheme="majorBidi"/>
                <w:b/>
                <w:bCs/>
                <w:sz w:val="22"/>
                <w:szCs w:val="22"/>
              </w:rPr>
              <w:t>n</w:t>
            </w:r>
            <w:r w:rsidR="0057041A">
              <w:rPr>
                <w:rFonts w:asciiTheme="majorBidi" w:hAnsiTheme="majorBidi" w:cstheme="majorBidi"/>
                <w:b/>
                <w:bCs/>
                <w:sz w:val="22"/>
                <w:szCs w:val="22"/>
              </w:rPr>
              <w:t>ale</w:t>
            </w:r>
          </w:p>
          <w:p w14:paraId="4DBA5AF2"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 = A x B)</w:t>
            </w:r>
          </w:p>
        </w:tc>
        <w:tc>
          <w:tcPr>
            <w:tcW w:w="2160" w:type="dxa"/>
            <w:tcBorders>
              <w:top w:val="single" w:sz="12" w:space="0" w:color="auto"/>
              <w:left w:val="single" w:sz="12" w:space="0" w:color="auto"/>
              <w:bottom w:val="single" w:sz="12" w:space="0" w:color="auto"/>
              <w:right w:val="single" w:sz="12" w:space="0" w:color="auto"/>
            </w:tcBorders>
            <w:vAlign w:val="bottom"/>
          </w:tcPr>
          <w:p w14:paraId="06D2DF25" w14:textId="174EA194"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D</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Pourcentage du Montant </w:t>
            </w:r>
            <w:r w:rsidR="00A70E7F">
              <w:rPr>
                <w:rFonts w:asciiTheme="majorBidi" w:hAnsiTheme="majorBidi" w:cstheme="majorBidi"/>
                <w:b/>
                <w:bCs/>
                <w:sz w:val="22"/>
                <w:szCs w:val="22"/>
              </w:rPr>
              <w:t xml:space="preserve">Total </w:t>
            </w:r>
            <w:r w:rsidRPr="006C1597">
              <w:rPr>
                <w:rFonts w:asciiTheme="majorBidi" w:hAnsiTheme="majorBidi" w:cstheme="majorBidi"/>
                <w:b/>
                <w:bCs/>
                <w:sz w:val="22"/>
                <w:szCs w:val="22"/>
              </w:rPr>
              <w:t>de l’Offre</w:t>
            </w:r>
            <w:r w:rsidR="00A70E7F">
              <w:rPr>
                <w:rFonts w:asciiTheme="majorBidi" w:hAnsiTheme="majorBidi" w:cstheme="majorBidi"/>
                <w:b/>
                <w:bCs/>
                <w:sz w:val="22"/>
                <w:szCs w:val="22"/>
              </w:rPr>
              <w:t xml:space="preserve"> (MTO)</w:t>
            </w:r>
          </w:p>
          <w:p w14:paraId="62C73E8B" w14:textId="77777777" w:rsidR="000A450A" w:rsidRPr="006C1597" w:rsidRDefault="000A450A" w:rsidP="00A70E7F">
            <w:pPr>
              <w:spacing w:before="60" w:after="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w:t>
            </w:r>
            <w:r w:rsidRPr="006C1597">
              <w:rPr>
                <w:rFonts w:asciiTheme="majorBidi" w:hAnsiTheme="majorBidi" w:cstheme="majorBidi"/>
                <w:b/>
                <w:bCs/>
                <w:sz w:val="22"/>
                <w:szCs w:val="22"/>
                <w:u w:val="single"/>
              </w:rPr>
              <w:t>100 x C</w:t>
            </w:r>
            <w:r w:rsidRPr="006C1597">
              <w:rPr>
                <w:rFonts w:asciiTheme="majorBidi" w:hAnsiTheme="majorBidi" w:cstheme="majorBidi"/>
                <w:b/>
                <w:bCs/>
                <w:sz w:val="22"/>
                <w:szCs w:val="22"/>
              </w:rPr>
              <w:t>)</w:t>
            </w:r>
          </w:p>
          <w:p w14:paraId="10B7575E" w14:textId="25FB7E75"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M</w:t>
            </w:r>
            <w:r w:rsidR="00A70E7F">
              <w:rPr>
                <w:rFonts w:asciiTheme="majorBidi" w:hAnsiTheme="majorBidi" w:cstheme="majorBidi"/>
                <w:b/>
                <w:bCs/>
                <w:sz w:val="22"/>
                <w:szCs w:val="22"/>
              </w:rPr>
              <w:t>TO</w:t>
            </w:r>
          </w:p>
        </w:tc>
      </w:tr>
      <w:tr w:rsidR="000A450A" w:rsidRPr="006C1597" w14:paraId="6A307AFF" w14:textId="77777777" w:rsidTr="00A70E7F">
        <w:tc>
          <w:tcPr>
            <w:tcW w:w="2664" w:type="dxa"/>
            <w:tcBorders>
              <w:top w:val="single" w:sz="12" w:space="0" w:color="auto"/>
              <w:left w:val="single" w:sz="12" w:space="0" w:color="auto"/>
              <w:bottom w:val="single" w:sz="12" w:space="0" w:color="auto"/>
              <w:right w:val="single" w:sz="12" w:space="0" w:color="auto"/>
            </w:tcBorders>
          </w:tcPr>
          <w:p w14:paraId="07CB0BAA" w14:textId="4FDC5E74" w:rsidR="000A450A" w:rsidRPr="00C86E6A" w:rsidRDefault="000A450A" w:rsidP="00176058">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 xml:space="preserve">Monnaie nationale </w:t>
            </w:r>
            <w:r w:rsidR="00CD749E">
              <w:rPr>
                <w:rFonts w:asciiTheme="majorBidi" w:hAnsiTheme="majorBidi" w:cstheme="majorBidi"/>
                <w:b/>
                <w:bCs/>
                <w:sz w:val="22"/>
                <w:szCs w:val="22"/>
              </w:rPr>
              <w:t>________________</w:t>
            </w:r>
          </w:p>
        </w:tc>
        <w:tc>
          <w:tcPr>
            <w:tcW w:w="1314" w:type="dxa"/>
            <w:tcBorders>
              <w:top w:val="single" w:sz="12" w:space="0" w:color="auto"/>
              <w:left w:val="single" w:sz="12" w:space="0" w:color="auto"/>
            </w:tcBorders>
          </w:tcPr>
          <w:p w14:paraId="138B2531"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Borders>
              <w:top w:val="single" w:sz="12" w:space="0" w:color="auto"/>
            </w:tcBorders>
          </w:tcPr>
          <w:p w14:paraId="5C1E97A0" w14:textId="55D2D8DE" w:rsidR="000A450A" w:rsidRPr="00C86E6A" w:rsidRDefault="00C86E6A" w:rsidP="00C86E6A">
            <w:pPr>
              <w:tabs>
                <w:tab w:val="decimal" w:pos="860"/>
              </w:tabs>
              <w:spacing w:before="60" w:after="60"/>
              <w:ind w:left="0" w:firstLine="0"/>
              <w:jc w:val="center"/>
              <w:rPr>
                <w:rFonts w:asciiTheme="majorBidi" w:hAnsiTheme="majorBidi" w:cstheme="majorBidi"/>
                <w:b/>
                <w:bCs/>
                <w:sz w:val="22"/>
                <w:szCs w:val="22"/>
              </w:rPr>
            </w:pPr>
            <w:r w:rsidRPr="00C86E6A">
              <w:rPr>
                <w:rFonts w:asciiTheme="majorBidi" w:hAnsiTheme="majorBidi" w:cstheme="majorBidi"/>
                <w:b/>
                <w:bCs/>
                <w:sz w:val="22"/>
                <w:szCs w:val="22"/>
              </w:rPr>
              <w:t>1.00</w:t>
            </w:r>
          </w:p>
        </w:tc>
        <w:tc>
          <w:tcPr>
            <w:tcW w:w="1495" w:type="dxa"/>
            <w:tcBorders>
              <w:top w:val="single" w:sz="12" w:space="0" w:color="auto"/>
            </w:tcBorders>
          </w:tcPr>
          <w:p w14:paraId="1CABB243"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Borders>
              <w:top w:val="single" w:sz="12" w:space="0" w:color="auto"/>
            </w:tcBorders>
          </w:tcPr>
          <w:p w14:paraId="01E285B7"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315CFB27" w14:textId="77777777" w:rsidTr="00A70E7F">
        <w:tc>
          <w:tcPr>
            <w:tcW w:w="2664" w:type="dxa"/>
            <w:tcBorders>
              <w:top w:val="single" w:sz="12" w:space="0" w:color="auto"/>
              <w:left w:val="single" w:sz="12" w:space="0" w:color="auto"/>
              <w:bottom w:val="single" w:sz="12" w:space="0" w:color="auto"/>
              <w:right w:val="single" w:sz="12" w:space="0" w:color="auto"/>
            </w:tcBorders>
          </w:tcPr>
          <w:p w14:paraId="7A921DE3"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1</w:t>
            </w:r>
          </w:p>
          <w:p w14:paraId="60EB6759" w14:textId="70029467"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41E8A29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14B24BDB"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1714D199"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14B9A789"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6F511F7D" w14:textId="77777777" w:rsidTr="00A70E7F">
        <w:tc>
          <w:tcPr>
            <w:tcW w:w="2664" w:type="dxa"/>
            <w:tcBorders>
              <w:top w:val="single" w:sz="12" w:space="0" w:color="auto"/>
              <w:left w:val="single" w:sz="12" w:space="0" w:color="auto"/>
              <w:bottom w:val="single" w:sz="12" w:space="0" w:color="auto"/>
              <w:right w:val="single" w:sz="12" w:space="0" w:color="auto"/>
            </w:tcBorders>
          </w:tcPr>
          <w:p w14:paraId="6EC7D457"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2</w:t>
            </w:r>
          </w:p>
          <w:p w14:paraId="571BCC7A" w14:textId="54FF456D"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60803ED5"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32F75B6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567A5915"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EB84C3A"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4B04AD14" w14:textId="77777777" w:rsidTr="00A70E7F">
        <w:tc>
          <w:tcPr>
            <w:tcW w:w="2664" w:type="dxa"/>
            <w:tcBorders>
              <w:top w:val="single" w:sz="12" w:space="0" w:color="auto"/>
              <w:left w:val="single" w:sz="12" w:space="0" w:color="auto"/>
              <w:bottom w:val="single" w:sz="12" w:space="0" w:color="auto"/>
              <w:right w:val="single" w:sz="12" w:space="0" w:color="auto"/>
            </w:tcBorders>
          </w:tcPr>
          <w:p w14:paraId="78F5A480"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3</w:t>
            </w:r>
          </w:p>
          <w:p w14:paraId="1631F71F" w14:textId="48D14409"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15E22BB8"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20B3E1F3"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FEFF248"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32E872E"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CD749E" w:rsidRPr="006C1597" w14:paraId="01B3EF67" w14:textId="77777777" w:rsidTr="00A70E7F">
        <w:tc>
          <w:tcPr>
            <w:tcW w:w="2664" w:type="dxa"/>
            <w:tcBorders>
              <w:top w:val="single" w:sz="12" w:space="0" w:color="auto"/>
              <w:left w:val="single" w:sz="12" w:space="0" w:color="auto"/>
              <w:bottom w:val="single" w:sz="12" w:space="0" w:color="auto"/>
              <w:right w:val="single" w:sz="12" w:space="0" w:color="auto"/>
            </w:tcBorders>
          </w:tcPr>
          <w:p w14:paraId="1F8ADA7A" w14:textId="23D08917" w:rsidR="00CD749E" w:rsidRPr="00C86E6A" w:rsidRDefault="00CD749E" w:rsidP="00CD749E">
            <w:pPr>
              <w:spacing w:before="60" w:after="60"/>
              <w:ind w:left="0" w:firstLine="0"/>
              <w:jc w:val="left"/>
              <w:rPr>
                <w:rFonts w:asciiTheme="majorBidi" w:hAnsiTheme="majorBidi" w:cstheme="majorBidi"/>
                <w:b/>
                <w:bCs/>
                <w:sz w:val="22"/>
                <w:szCs w:val="22"/>
              </w:rPr>
            </w:pPr>
            <w:r>
              <w:rPr>
                <w:rFonts w:asciiTheme="majorBidi" w:hAnsiTheme="majorBidi" w:cstheme="majorBidi"/>
                <w:b/>
                <w:bCs/>
                <w:sz w:val="22"/>
                <w:szCs w:val="22"/>
              </w:rPr>
              <w:t xml:space="preserve">Prix de l’Offre </w:t>
            </w:r>
            <w:r w:rsidRPr="00C86E6A">
              <w:rPr>
                <w:rFonts w:asciiTheme="majorBidi" w:hAnsiTheme="majorBidi" w:cstheme="majorBidi"/>
                <w:b/>
                <w:bCs/>
                <w:sz w:val="22"/>
                <w:szCs w:val="22"/>
              </w:rPr>
              <w:t>Total</w:t>
            </w:r>
          </w:p>
        </w:tc>
        <w:tc>
          <w:tcPr>
            <w:tcW w:w="1314" w:type="dxa"/>
            <w:tcBorders>
              <w:left w:val="single" w:sz="12" w:space="0" w:color="auto"/>
            </w:tcBorders>
          </w:tcPr>
          <w:p w14:paraId="2CEC307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710" w:type="dxa"/>
          </w:tcPr>
          <w:p w14:paraId="7C0D381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495" w:type="dxa"/>
          </w:tcPr>
          <w:p w14:paraId="222F021D" w14:textId="1227F27A" w:rsidR="00CD749E" w:rsidRPr="006C1597" w:rsidRDefault="00CD749E" w:rsidP="00CD749E">
            <w:pPr>
              <w:tabs>
                <w:tab w:val="decimal" w:pos="1086"/>
              </w:tabs>
              <w:spacing w:before="60" w:after="60"/>
              <w:ind w:left="0" w:firstLine="0"/>
              <w:jc w:val="left"/>
              <w:rPr>
                <w:rFonts w:asciiTheme="majorBidi" w:hAnsiTheme="majorBidi" w:cstheme="majorBidi"/>
                <w:sz w:val="22"/>
                <w:szCs w:val="22"/>
              </w:rPr>
            </w:pPr>
          </w:p>
        </w:tc>
        <w:tc>
          <w:tcPr>
            <w:tcW w:w="2160" w:type="dxa"/>
          </w:tcPr>
          <w:p w14:paraId="0070C7F7" w14:textId="7B1123CD" w:rsidR="00CD749E" w:rsidRPr="00CD749E" w:rsidRDefault="00CD749E" w:rsidP="00CD749E">
            <w:pPr>
              <w:tabs>
                <w:tab w:val="decimal" w:pos="1230"/>
              </w:tabs>
              <w:spacing w:before="60" w:after="60"/>
              <w:ind w:left="0" w:firstLine="0"/>
              <w:jc w:val="left"/>
              <w:rPr>
                <w:rFonts w:asciiTheme="majorBidi" w:hAnsiTheme="majorBidi" w:cstheme="majorBidi"/>
                <w:b/>
                <w:bCs/>
                <w:sz w:val="22"/>
                <w:szCs w:val="22"/>
              </w:rPr>
            </w:pPr>
            <w:r w:rsidRPr="00CD749E">
              <w:rPr>
                <w:rFonts w:asciiTheme="majorBidi" w:hAnsiTheme="majorBidi" w:cstheme="majorBidi"/>
                <w:b/>
                <w:bCs/>
                <w:sz w:val="22"/>
                <w:szCs w:val="22"/>
              </w:rPr>
              <w:t>100.00</w:t>
            </w:r>
          </w:p>
        </w:tc>
      </w:tr>
      <w:tr w:rsidR="000A450A" w:rsidRPr="006C1597" w14:paraId="42810C52" w14:textId="77777777" w:rsidTr="00A70E7F">
        <w:tc>
          <w:tcPr>
            <w:tcW w:w="2664" w:type="dxa"/>
            <w:tcBorders>
              <w:top w:val="single" w:sz="12" w:space="0" w:color="auto"/>
              <w:left w:val="single" w:sz="12" w:space="0" w:color="auto"/>
              <w:bottom w:val="single" w:sz="12" w:space="0" w:color="auto"/>
              <w:right w:val="single" w:sz="12" w:space="0" w:color="auto"/>
            </w:tcBorders>
          </w:tcPr>
          <w:p w14:paraId="0D70A90B" w14:textId="046A80BD"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Sommes</w:t>
            </w:r>
            <w:r w:rsidR="00CD749E">
              <w:rPr>
                <w:rFonts w:asciiTheme="majorBidi" w:hAnsiTheme="majorBidi" w:cstheme="majorBidi"/>
                <w:b/>
                <w:bCs/>
                <w:sz w:val="22"/>
                <w:szCs w:val="22"/>
              </w:rPr>
              <w:t xml:space="preserve"> </w:t>
            </w:r>
            <w:r w:rsidR="00487A5A">
              <w:rPr>
                <w:rFonts w:asciiTheme="majorBidi" w:hAnsiTheme="majorBidi" w:cstheme="majorBidi"/>
                <w:b/>
                <w:bCs/>
                <w:sz w:val="22"/>
                <w:szCs w:val="22"/>
              </w:rPr>
              <w:t>P</w:t>
            </w:r>
            <w:r w:rsidR="00CD749E">
              <w:rPr>
                <w:rFonts w:asciiTheme="majorBidi" w:hAnsiTheme="majorBidi" w:cstheme="majorBidi"/>
                <w:b/>
                <w:bCs/>
                <w:sz w:val="22"/>
                <w:szCs w:val="22"/>
              </w:rPr>
              <w:t>rovisionnelles</w:t>
            </w:r>
            <w:r w:rsidRPr="00C86E6A">
              <w:rPr>
                <w:rFonts w:asciiTheme="majorBidi" w:hAnsiTheme="majorBidi" w:cstheme="majorBidi"/>
                <w:b/>
                <w:bCs/>
                <w:sz w:val="22"/>
                <w:szCs w:val="22"/>
              </w:rPr>
              <w:t xml:space="preserve"> exprimées en monnaie nationale</w:t>
            </w:r>
            <w:r w:rsidR="00176058" w:rsidRPr="00C86E6A">
              <w:rPr>
                <w:rFonts w:asciiTheme="majorBidi" w:hAnsiTheme="majorBidi" w:cstheme="majorBidi"/>
                <w:b/>
                <w:bCs/>
                <w:sz w:val="22"/>
                <w:szCs w:val="22"/>
                <w:vertAlign w:val="superscript"/>
              </w:rPr>
              <w:t xml:space="preserve"> </w:t>
            </w:r>
            <w:r w:rsidRPr="00C86E6A">
              <w:rPr>
                <w:rStyle w:val="FootnoteReference"/>
                <w:rFonts w:asciiTheme="majorBidi" w:hAnsiTheme="majorBidi" w:cstheme="majorBidi"/>
                <w:b/>
                <w:bCs/>
                <w:sz w:val="22"/>
                <w:szCs w:val="22"/>
              </w:rPr>
              <w:footnoteReference w:id="44"/>
            </w:r>
          </w:p>
        </w:tc>
        <w:tc>
          <w:tcPr>
            <w:tcW w:w="1314" w:type="dxa"/>
            <w:tcBorders>
              <w:left w:val="single" w:sz="12" w:space="0" w:color="auto"/>
            </w:tcBorders>
          </w:tcPr>
          <w:p w14:paraId="3611B721" w14:textId="456D4FFA" w:rsidR="000A450A" w:rsidRPr="006C1597" w:rsidRDefault="00CD749E" w:rsidP="00176058">
            <w:pPr>
              <w:tabs>
                <w:tab w:val="decimal" w:pos="54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1710" w:type="dxa"/>
          </w:tcPr>
          <w:p w14:paraId="60AB464D"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5B4E598" w14:textId="1CCC2C8D" w:rsidR="000A450A" w:rsidRPr="006C1597" w:rsidRDefault="00CD749E" w:rsidP="00176058">
            <w:pPr>
              <w:tabs>
                <w:tab w:val="decimal" w:pos="108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2160" w:type="dxa"/>
          </w:tcPr>
          <w:p w14:paraId="27D8C818"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5E163F91" w14:textId="77777777" w:rsidTr="00A70E7F">
        <w:tc>
          <w:tcPr>
            <w:tcW w:w="2664" w:type="dxa"/>
            <w:tcBorders>
              <w:top w:val="single" w:sz="12" w:space="0" w:color="auto"/>
              <w:left w:val="single" w:sz="12" w:space="0" w:color="auto"/>
              <w:bottom w:val="single" w:sz="12" w:space="0" w:color="auto"/>
              <w:right w:val="single" w:sz="12" w:space="0" w:color="auto"/>
            </w:tcBorders>
          </w:tcPr>
          <w:p w14:paraId="6BC28A31" w14:textId="73B93CDA"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Total</w:t>
            </w:r>
            <w:r w:rsidR="00CD749E">
              <w:rPr>
                <w:rFonts w:asciiTheme="majorBidi" w:hAnsiTheme="majorBidi" w:cstheme="majorBidi"/>
                <w:b/>
                <w:bCs/>
                <w:sz w:val="22"/>
                <w:szCs w:val="22"/>
              </w:rPr>
              <w:t xml:space="preserve"> du prix de l’</w:t>
            </w:r>
            <w:r w:rsidR="00A70E7F">
              <w:rPr>
                <w:rFonts w:asciiTheme="majorBidi" w:hAnsiTheme="majorBidi" w:cstheme="majorBidi"/>
                <w:b/>
                <w:bCs/>
                <w:sz w:val="22"/>
                <w:szCs w:val="22"/>
              </w:rPr>
              <w:t>O</w:t>
            </w:r>
            <w:r w:rsidR="00CD749E">
              <w:rPr>
                <w:rFonts w:asciiTheme="majorBidi" w:hAnsiTheme="majorBidi" w:cstheme="majorBidi"/>
                <w:b/>
                <w:bCs/>
                <w:sz w:val="22"/>
                <w:szCs w:val="22"/>
              </w:rPr>
              <w:t>ffre (incluant la somme provisionnelle)</w:t>
            </w:r>
          </w:p>
        </w:tc>
        <w:tc>
          <w:tcPr>
            <w:tcW w:w="1314" w:type="dxa"/>
            <w:tcBorders>
              <w:left w:val="single" w:sz="12" w:space="0" w:color="auto"/>
            </w:tcBorders>
          </w:tcPr>
          <w:p w14:paraId="213C62ED"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710" w:type="dxa"/>
          </w:tcPr>
          <w:p w14:paraId="24ABF1F2"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495" w:type="dxa"/>
          </w:tcPr>
          <w:p w14:paraId="4CF5510F" w14:textId="384CCF6D" w:rsidR="000A450A" w:rsidRPr="006C1597" w:rsidRDefault="000A450A" w:rsidP="00176058">
            <w:pPr>
              <w:spacing w:before="60" w:after="60"/>
              <w:ind w:left="0" w:firstLine="0"/>
              <w:rPr>
                <w:rFonts w:asciiTheme="majorBidi" w:hAnsiTheme="majorBidi" w:cstheme="majorBidi"/>
                <w:sz w:val="22"/>
                <w:szCs w:val="22"/>
              </w:rPr>
            </w:pPr>
          </w:p>
        </w:tc>
        <w:tc>
          <w:tcPr>
            <w:tcW w:w="2160" w:type="dxa"/>
          </w:tcPr>
          <w:p w14:paraId="253ADBFD" w14:textId="77777777" w:rsidR="000A450A" w:rsidRPr="006C1597" w:rsidRDefault="000A450A" w:rsidP="00176058">
            <w:pPr>
              <w:tabs>
                <w:tab w:val="decimal" w:pos="1230"/>
              </w:tabs>
              <w:spacing w:before="60" w:after="60"/>
              <w:ind w:left="0" w:firstLine="0"/>
              <w:rPr>
                <w:rFonts w:asciiTheme="majorBidi" w:hAnsiTheme="majorBidi" w:cstheme="majorBidi"/>
                <w:sz w:val="22"/>
                <w:szCs w:val="22"/>
              </w:rPr>
            </w:pPr>
            <w:r w:rsidRPr="006C1597">
              <w:rPr>
                <w:rFonts w:asciiTheme="majorBidi" w:hAnsiTheme="majorBidi" w:cstheme="majorBidi"/>
                <w:sz w:val="22"/>
                <w:szCs w:val="22"/>
              </w:rPr>
              <w:t>100</w:t>
            </w:r>
          </w:p>
        </w:tc>
      </w:tr>
    </w:tbl>
    <w:p w14:paraId="4B433E41" w14:textId="77777777" w:rsidR="00487A5A" w:rsidRDefault="00487A5A" w:rsidP="00CD749E">
      <w:pPr>
        <w:tabs>
          <w:tab w:val="left" w:leader="underscore" w:pos="3969"/>
        </w:tabs>
        <w:spacing w:before="240" w:after="0"/>
        <w:ind w:left="0" w:firstLine="0"/>
        <w:rPr>
          <w:rFonts w:asciiTheme="majorBidi" w:hAnsiTheme="majorBidi" w:cstheme="majorBidi"/>
          <w:sz w:val="22"/>
          <w:szCs w:val="22"/>
        </w:rPr>
      </w:pPr>
    </w:p>
    <w:p w14:paraId="1B337B3B" w14:textId="09E95431" w:rsidR="000A450A" w:rsidRPr="00A42F4A" w:rsidRDefault="00487A5A" w:rsidP="00487A5A">
      <w:pPr>
        <w:tabs>
          <w:tab w:val="left" w:leader="underscore" w:pos="3969"/>
        </w:tabs>
        <w:spacing w:before="240" w:after="0"/>
        <w:ind w:left="0" w:firstLine="0"/>
        <w:jc w:val="center"/>
        <w:rPr>
          <w:rFonts w:asciiTheme="majorBidi" w:hAnsiTheme="majorBidi" w:cstheme="majorBidi"/>
          <w:b/>
          <w:bCs/>
          <w:sz w:val="28"/>
          <w:szCs w:val="28"/>
        </w:rPr>
      </w:pPr>
      <w:r w:rsidRPr="00A42F4A">
        <w:rPr>
          <w:rFonts w:asciiTheme="majorBidi" w:hAnsiTheme="majorBidi" w:cstheme="majorBidi"/>
          <w:b/>
          <w:bCs/>
          <w:sz w:val="28"/>
          <w:szCs w:val="28"/>
        </w:rPr>
        <w:lastRenderedPageBreak/>
        <w:t>Tableau : Option B</w:t>
      </w:r>
    </w:p>
    <w:p w14:paraId="574FA4B4" w14:textId="4D7119FA" w:rsidR="00487A5A" w:rsidRPr="00487A5A" w:rsidRDefault="00487A5A" w:rsidP="00487A5A">
      <w:pPr>
        <w:tabs>
          <w:tab w:val="left" w:leader="underscore" w:pos="3969"/>
        </w:tabs>
        <w:spacing w:before="240" w:after="0"/>
        <w:ind w:left="0" w:firstLine="0"/>
        <w:jc w:val="left"/>
        <w:rPr>
          <w:rFonts w:asciiTheme="majorBidi" w:hAnsiTheme="majorBidi" w:cstheme="majorBidi"/>
          <w:b/>
          <w:bCs/>
          <w:sz w:val="22"/>
          <w:szCs w:val="22"/>
        </w:rPr>
      </w:pPr>
      <w:r w:rsidRPr="006C1597">
        <w:rPr>
          <w:b/>
          <w:i/>
          <w:szCs w:val="24"/>
        </w:rPr>
        <w:t xml:space="preserve">A utiliser seulement avec l’Option B : Prix libellé directement dans la monnaie nationale spécifiée dans les Données particulières de l’Appel d’offres et dans d’autres monnaies. </w:t>
      </w:r>
      <w:r w:rsidRPr="006C1597">
        <w:rPr>
          <w:i/>
          <w:szCs w:val="24"/>
        </w:rPr>
        <w:t>(Article 15.1 des IS)</w:t>
      </w:r>
    </w:p>
    <w:p w14:paraId="46D70DA4" w14:textId="77777777" w:rsidR="00487A5A" w:rsidRDefault="00487A5A" w:rsidP="00176058">
      <w:pPr>
        <w:tabs>
          <w:tab w:val="left" w:leader="underscore" w:pos="9214"/>
        </w:tabs>
        <w:ind w:left="0" w:firstLine="0"/>
        <w:rPr>
          <w:sz w:val="22"/>
        </w:rPr>
      </w:pPr>
    </w:p>
    <w:p w14:paraId="04A1B8E8" w14:textId="777C0C8F" w:rsidR="000A450A" w:rsidRPr="006C1597" w:rsidRDefault="000A450A" w:rsidP="00A42F4A">
      <w:pPr>
        <w:tabs>
          <w:tab w:val="left" w:leader="underscore" w:pos="9214"/>
        </w:tabs>
        <w:ind w:left="0" w:firstLine="0"/>
        <w:jc w:val="left"/>
        <w:rPr>
          <w:i/>
          <w:szCs w:val="24"/>
          <w:u w:val="single"/>
        </w:rPr>
      </w:pPr>
      <w:r w:rsidRPr="006C1597">
        <w:rPr>
          <w:sz w:val="22"/>
        </w:rPr>
        <w:t xml:space="preserve">Récapitulatif du (des) montant(s) de la </w:t>
      </w:r>
      <w:r w:rsidR="009128BE" w:rsidRPr="006C1597">
        <w:rPr>
          <w:sz w:val="22"/>
        </w:rPr>
        <w:t>S</w:t>
      </w:r>
      <w:r w:rsidRPr="006C1597">
        <w:rPr>
          <w:sz w:val="22"/>
        </w:rPr>
        <w:t xml:space="preserve">oumission pour </w:t>
      </w:r>
      <w:r w:rsidR="00A42F4A">
        <w:rPr>
          <w:szCs w:val="24"/>
        </w:rPr>
        <w:t xml:space="preserve">__________ </w:t>
      </w:r>
      <w:r w:rsidRPr="006C1597">
        <w:rPr>
          <w:b/>
          <w:szCs w:val="24"/>
        </w:rPr>
        <w:t xml:space="preserve"> </w:t>
      </w:r>
      <w:r w:rsidRPr="006C1597">
        <w:rPr>
          <w:i/>
          <w:szCs w:val="24"/>
        </w:rPr>
        <w:t>[insérer l’intitulé de la section de Travaux]</w:t>
      </w:r>
      <w:r w:rsidRPr="006C1597">
        <w:rPr>
          <w:rStyle w:val="FootnoteReference"/>
          <w:iCs/>
          <w:szCs w:val="24"/>
        </w:rPr>
        <w:footnoteReference w:id="45"/>
      </w:r>
    </w:p>
    <w:tbl>
      <w:tblPr>
        <w:tblW w:w="935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38"/>
        <w:gridCol w:w="4418"/>
      </w:tblGrid>
      <w:tr w:rsidR="000A450A" w:rsidRPr="006C1597" w14:paraId="3F03BBE1" w14:textId="77777777" w:rsidTr="00660762">
        <w:tc>
          <w:tcPr>
            <w:tcW w:w="4938" w:type="dxa"/>
            <w:tcBorders>
              <w:top w:val="single" w:sz="12" w:space="0" w:color="auto"/>
              <w:bottom w:val="single" w:sz="12" w:space="0" w:color="auto"/>
            </w:tcBorders>
          </w:tcPr>
          <w:p w14:paraId="1B2D2054" w14:textId="0C585D41" w:rsidR="000A450A" w:rsidRPr="006C1597" w:rsidRDefault="000A450A" w:rsidP="00176058">
            <w:pPr>
              <w:spacing w:before="60" w:after="60"/>
              <w:jc w:val="center"/>
              <w:rPr>
                <w:b/>
                <w:bCs/>
                <w:sz w:val="22"/>
              </w:rPr>
            </w:pPr>
            <w:r w:rsidRPr="006C1597">
              <w:rPr>
                <w:b/>
                <w:bCs/>
                <w:sz w:val="22"/>
              </w:rPr>
              <w:t>Nom des monnaies</w:t>
            </w:r>
          </w:p>
        </w:tc>
        <w:tc>
          <w:tcPr>
            <w:tcW w:w="4418" w:type="dxa"/>
            <w:tcBorders>
              <w:top w:val="single" w:sz="12" w:space="0" w:color="auto"/>
              <w:bottom w:val="single" w:sz="12" w:space="0" w:color="auto"/>
            </w:tcBorders>
          </w:tcPr>
          <w:p w14:paraId="2D3E02F2" w14:textId="36A21BCB" w:rsidR="000A450A" w:rsidRPr="006C1597" w:rsidRDefault="000A450A" w:rsidP="00BE4B6F">
            <w:pPr>
              <w:spacing w:before="60" w:after="60"/>
              <w:jc w:val="center"/>
              <w:rPr>
                <w:b/>
                <w:bCs/>
                <w:sz w:val="22"/>
              </w:rPr>
            </w:pPr>
            <w:r w:rsidRPr="006C1597">
              <w:rPr>
                <w:b/>
                <w:bCs/>
                <w:sz w:val="22"/>
              </w:rPr>
              <w:t xml:space="preserve">Montants </w:t>
            </w:r>
            <w:r w:rsidR="00660762">
              <w:rPr>
                <w:b/>
                <w:bCs/>
                <w:sz w:val="22"/>
              </w:rPr>
              <w:t>à payer</w:t>
            </w:r>
          </w:p>
        </w:tc>
      </w:tr>
      <w:tr w:rsidR="000A450A" w:rsidRPr="006C1597" w14:paraId="26FDAEF1" w14:textId="77777777" w:rsidTr="00660762">
        <w:tc>
          <w:tcPr>
            <w:tcW w:w="4938" w:type="dxa"/>
            <w:tcBorders>
              <w:top w:val="single" w:sz="12" w:space="0" w:color="auto"/>
            </w:tcBorders>
          </w:tcPr>
          <w:p w14:paraId="0D4B88E6" w14:textId="43177F7B" w:rsidR="000A450A" w:rsidRPr="006C1597" w:rsidRDefault="000A450A" w:rsidP="00BE4B6F">
            <w:pPr>
              <w:spacing w:before="60" w:after="60"/>
              <w:rPr>
                <w:sz w:val="22"/>
              </w:rPr>
            </w:pPr>
            <w:r w:rsidRPr="006C1597">
              <w:rPr>
                <w:sz w:val="22"/>
              </w:rPr>
              <w:t>Monnaie nationale</w:t>
            </w:r>
            <w:r w:rsidR="00CD749E">
              <w:rPr>
                <w:sz w:val="22"/>
              </w:rPr>
              <w:t> : ______________________</w:t>
            </w:r>
          </w:p>
        </w:tc>
        <w:tc>
          <w:tcPr>
            <w:tcW w:w="4418" w:type="dxa"/>
            <w:tcBorders>
              <w:top w:val="single" w:sz="12" w:space="0" w:color="auto"/>
            </w:tcBorders>
          </w:tcPr>
          <w:p w14:paraId="25CF9116" w14:textId="77777777" w:rsidR="000A450A" w:rsidRPr="006C1597" w:rsidRDefault="000A450A" w:rsidP="00BE4B6F">
            <w:pPr>
              <w:tabs>
                <w:tab w:val="decimal" w:pos="2490"/>
              </w:tabs>
              <w:spacing w:before="60" w:after="60"/>
              <w:rPr>
                <w:sz w:val="22"/>
              </w:rPr>
            </w:pPr>
          </w:p>
        </w:tc>
      </w:tr>
      <w:tr w:rsidR="000A450A" w:rsidRPr="006C1597" w14:paraId="7B9DB0C8" w14:textId="77777777" w:rsidTr="00660762">
        <w:tc>
          <w:tcPr>
            <w:tcW w:w="4938" w:type="dxa"/>
          </w:tcPr>
          <w:p w14:paraId="6D2D24FF" w14:textId="65BC2418" w:rsidR="000A450A" w:rsidRPr="006C1597" w:rsidRDefault="00CD749E"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1</w:t>
            </w:r>
            <w:r>
              <w:rPr>
                <w:sz w:val="22"/>
              </w:rPr>
              <w:t> : ________________________</w:t>
            </w:r>
          </w:p>
        </w:tc>
        <w:tc>
          <w:tcPr>
            <w:tcW w:w="4418" w:type="dxa"/>
          </w:tcPr>
          <w:p w14:paraId="77F1357B" w14:textId="77777777" w:rsidR="000A450A" w:rsidRPr="006C1597" w:rsidRDefault="000A450A" w:rsidP="00BE4B6F">
            <w:pPr>
              <w:tabs>
                <w:tab w:val="decimal" w:pos="2490"/>
              </w:tabs>
              <w:spacing w:before="60" w:after="60"/>
              <w:rPr>
                <w:sz w:val="22"/>
              </w:rPr>
            </w:pPr>
          </w:p>
        </w:tc>
      </w:tr>
      <w:tr w:rsidR="000A450A" w:rsidRPr="006C1597" w14:paraId="23A10F4E" w14:textId="77777777" w:rsidTr="00660762">
        <w:tc>
          <w:tcPr>
            <w:tcW w:w="4938" w:type="dxa"/>
          </w:tcPr>
          <w:p w14:paraId="6B93E7A8" w14:textId="32B14A63"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2</w:t>
            </w:r>
            <w:r w:rsidR="00CD749E">
              <w:rPr>
                <w:sz w:val="22"/>
              </w:rPr>
              <w:t> :</w:t>
            </w:r>
            <w:r>
              <w:rPr>
                <w:sz w:val="22"/>
              </w:rPr>
              <w:t xml:space="preserve"> </w:t>
            </w:r>
            <w:r w:rsidR="00CD749E">
              <w:rPr>
                <w:sz w:val="22"/>
              </w:rPr>
              <w:t>________________________</w:t>
            </w:r>
          </w:p>
        </w:tc>
        <w:tc>
          <w:tcPr>
            <w:tcW w:w="4418" w:type="dxa"/>
          </w:tcPr>
          <w:p w14:paraId="242B13BD" w14:textId="77777777" w:rsidR="000A450A" w:rsidRPr="006C1597" w:rsidRDefault="000A450A" w:rsidP="00BE4B6F">
            <w:pPr>
              <w:tabs>
                <w:tab w:val="decimal" w:pos="2490"/>
              </w:tabs>
              <w:spacing w:before="60" w:after="60"/>
              <w:rPr>
                <w:sz w:val="22"/>
              </w:rPr>
            </w:pPr>
          </w:p>
        </w:tc>
      </w:tr>
      <w:tr w:rsidR="000A450A" w:rsidRPr="006C1597" w14:paraId="395D11D2" w14:textId="77777777" w:rsidTr="00660762">
        <w:tc>
          <w:tcPr>
            <w:tcW w:w="4938" w:type="dxa"/>
          </w:tcPr>
          <w:p w14:paraId="74D4EE69" w14:textId="6892D62F"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3</w:t>
            </w:r>
            <w:r w:rsidR="00CD749E">
              <w:rPr>
                <w:sz w:val="22"/>
              </w:rPr>
              <w:t> : ________________________</w:t>
            </w:r>
          </w:p>
        </w:tc>
        <w:tc>
          <w:tcPr>
            <w:tcW w:w="4418" w:type="dxa"/>
          </w:tcPr>
          <w:p w14:paraId="27CB3280" w14:textId="77777777" w:rsidR="000A450A" w:rsidRPr="006C1597" w:rsidRDefault="000A450A" w:rsidP="00BE4B6F">
            <w:pPr>
              <w:tabs>
                <w:tab w:val="decimal" w:pos="2490"/>
              </w:tabs>
              <w:spacing w:before="60" w:after="60"/>
              <w:rPr>
                <w:sz w:val="22"/>
              </w:rPr>
            </w:pPr>
          </w:p>
        </w:tc>
      </w:tr>
      <w:tr w:rsidR="000A450A" w:rsidRPr="006C1597" w14:paraId="3EA8374D" w14:textId="77777777" w:rsidTr="00660762">
        <w:tc>
          <w:tcPr>
            <w:tcW w:w="4938" w:type="dxa"/>
          </w:tcPr>
          <w:p w14:paraId="42817D68" w14:textId="794A4B44" w:rsidR="000A450A" w:rsidRPr="006C1597" w:rsidRDefault="000A450A" w:rsidP="00660762">
            <w:pPr>
              <w:spacing w:before="60" w:after="60"/>
              <w:ind w:left="10" w:hanging="10"/>
              <w:rPr>
                <w:sz w:val="22"/>
              </w:rPr>
            </w:pPr>
            <w:r w:rsidRPr="006C1597">
              <w:rPr>
                <w:sz w:val="22"/>
              </w:rPr>
              <w:t xml:space="preserve">Sommes </w:t>
            </w:r>
            <w:r w:rsidR="00660762">
              <w:rPr>
                <w:sz w:val="22"/>
              </w:rPr>
              <w:t xml:space="preserve">provisionnelles </w:t>
            </w:r>
            <w:r w:rsidRPr="006C1597">
              <w:rPr>
                <w:sz w:val="22"/>
              </w:rPr>
              <w:t xml:space="preserve">exprimées en monnaie nationale </w:t>
            </w:r>
            <w:r w:rsidRPr="006C1597">
              <w:rPr>
                <w:rStyle w:val="FootnoteReference"/>
                <w:sz w:val="22"/>
              </w:rPr>
              <w:footnoteReference w:id="46"/>
            </w:r>
          </w:p>
        </w:tc>
        <w:tc>
          <w:tcPr>
            <w:tcW w:w="4418" w:type="dxa"/>
          </w:tcPr>
          <w:p w14:paraId="7CB4C9A2" w14:textId="2A0A81D3" w:rsidR="000A450A" w:rsidRPr="006C1597" w:rsidRDefault="00660762" w:rsidP="00BE4B6F">
            <w:pPr>
              <w:tabs>
                <w:tab w:val="decimal" w:pos="2490"/>
              </w:tabs>
              <w:spacing w:before="60" w:after="60"/>
              <w:rPr>
                <w:sz w:val="22"/>
              </w:rPr>
            </w:pPr>
            <w:r>
              <w:rPr>
                <w:sz w:val="22"/>
              </w:rPr>
              <w:t>[à indiquer par le Maître d’Ouvrage]</w:t>
            </w:r>
          </w:p>
        </w:tc>
      </w:tr>
    </w:tbl>
    <w:p w14:paraId="565E4ABB" w14:textId="77777777" w:rsidR="000A450A" w:rsidRPr="006C1597" w:rsidRDefault="000A450A" w:rsidP="003651A5">
      <w:pPr>
        <w:tabs>
          <w:tab w:val="left" w:pos="360"/>
        </w:tabs>
        <w:ind w:left="360" w:hanging="360"/>
        <w:jc w:val="right"/>
        <w:rPr>
          <w:sz w:val="22"/>
        </w:rPr>
      </w:pPr>
    </w:p>
    <w:p w14:paraId="57396A40" w14:textId="77777777" w:rsidR="008D3FD0" w:rsidRPr="006C1597" w:rsidRDefault="008D3FD0">
      <w:pPr>
        <w:tabs>
          <w:tab w:val="left" w:pos="360"/>
        </w:tabs>
        <w:ind w:left="360" w:hanging="360"/>
        <w:jc w:val="right"/>
      </w:pPr>
    </w:p>
    <w:p w14:paraId="2D65B37D" w14:textId="77777777" w:rsidR="000A450A" w:rsidRPr="006C1597" w:rsidRDefault="000A450A" w:rsidP="008D3FD0">
      <w:pPr>
        <w:tabs>
          <w:tab w:val="left" w:pos="360"/>
        </w:tabs>
        <w:ind w:left="360" w:hanging="360"/>
        <w:jc w:val="left"/>
        <w:rPr>
          <w:sz w:val="22"/>
        </w:rPr>
      </w:pPr>
      <w:r w:rsidRPr="006C1597">
        <w:br w:type="page"/>
      </w:r>
    </w:p>
    <w:tbl>
      <w:tblPr>
        <w:tblW w:w="0" w:type="auto"/>
        <w:tblLayout w:type="fixed"/>
        <w:tblLook w:val="0000" w:firstRow="0" w:lastRow="0" w:firstColumn="0" w:lastColumn="0" w:noHBand="0" w:noVBand="0"/>
      </w:tblPr>
      <w:tblGrid>
        <w:gridCol w:w="9198"/>
      </w:tblGrid>
      <w:tr w:rsidR="00A905BF" w:rsidRPr="001A781C" w14:paraId="31EC422C" w14:textId="77777777" w:rsidTr="00AB561F">
        <w:trPr>
          <w:trHeight w:val="900"/>
        </w:trPr>
        <w:tc>
          <w:tcPr>
            <w:tcW w:w="9198" w:type="dxa"/>
            <w:vAlign w:val="center"/>
          </w:tcPr>
          <w:p w14:paraId="000DF13C" w14:textId="256566B2" w:rsidR="00A905BF" w:rsidRPr="00A76396" w:rsidRDefault="00675487" w:rsidP="00AB561F">
            <w:pPr>
              <w:pStyle w:val="SectionVHeader"/>
              <w:rPr>
                <w:i/>
                <w:lang w:val="fr-FR"/>
              </w:rPr>
            </w:pPr>
            <w:bookmarkStart w:id="646" w:name="_Toc163966135"/>
            <w:bookmarkStart w:id="647" w:name="_Toc67047474"/>
            <w:r w:rsidRPr="00A76396">
              <w:rPr>
                <w:lang w:val="fr-FR"/>
              </w:rPr>
              <w:lastRenderedPageBreak/>
              <w:t xml:space="preserve">Bordereau des Prix Unitaires et </w:t>
            </w:r>
            <w:r w:rsidR="00DF60E3" w:rsidRPr="00A76396">
              <w:rPr>
                <w:lang w:val="fr-FR"/>
              </w:rPr>
              <w:t xml:space="preserve">Détail </w:t>
            </w:r>
            <w:r w:rsidR="00A905BF" w:rsidRPr="00A76396">
              <w:rPr>
                <w:lang w:val="fr-FR"/>
              </w:rPr>
              <w:t>Quantitatif</w:t>
            </w:r>
            <w:bookmarkEnd w:id="646"/>
            <w:bookmarkEnd w:id="647"/>
            <w:r w:rsidR="00DF60E3" w:rsidRPr="00A76396">
              <w:rPr>
                <w:lang w:val="fr-FR"/>
              </w:rPr>
              <w:t xml:space="preserve"> et Estimatif</w:t>
            </w:r>
          </w:p>
        </w:tc>
      </w:tr>
    </w:tbl>
    <w:p w14:paraId="4FB34E61" w14:textId="77777777" w:rsidR="00A905BF" w:rsidRPr="001A781C" w:rsidRDefault="00A905BF" w:rsidP="00A905BF"/>
    <w:p w14:paraId="2CD2AFCA" w14:textId="3E218598" w:rsidR="00A905BF" w:rsidRPr="00FA4C6C" w:rsidRDefault="00A905BF" w:rsidP="00A905BF">
      <w:pPr>
        <w:jc w:val="center"/>
        <w:rPr>
          <w:i/>
          <w:sz w:val="28"/>
        </w:rPr>
      </w:pPr>
      <w:r w:rsidRPr="001660F5">
        <w:rPr>
          <w:i/>
          <w:sz w:val="28"/>
          <w:lang w:val="fr"/>
        </w:rPr>
        <w:t>Notes pour la préparation d</w:t>
      </w:r>
      <w:r>
        <w:rPr>
          <w:i/>
          <w:sz w:val="28"/>
          <w:lang w:val="fr"/>
        </w:rPr>
        <w:t xml:space="preserve">u </w:t>
      </w:r>
      <w:r w:rsidR="00675487">
        <w:rPr>
          <w:i/>
          <w:sz w:val="28"/>
          <w:lang w:val="fr"/>
        </w:rPr>
        <w:t xml:space="preserve">Bordereau des Prix unitaires et du </w:t>
      </w:r>
      <w:r w:rsidR="00DF60E3">
        <w:rPr>
          <w:i/>
          <w:sz w:val="28"/>
          <w:lang w:val="fr"/>
        </w:rPr>
        <w:t>Détail Quantitatif et Estimatif</w:t>
      </w:r>
      <w:r w:rsidRPr="001660F5">
        <w:rPr>
          <w:i/>
          <w:sz w:val="28"/>
          <w:lang w:val="fr"/>
        </w:rPr>
        <w:t xml:space="preserve"> </w:t>
      </w:r>
    </w:p>
    <w:p w14:paraId="29AE95FA" w14:textId="77777777" w:rsidR="00A905BF" w:rsidRPr="00FA4C6C" w:rsidRDefault="00A905BF" w:rsidP="00A905BF">
      <w:pPr>
        <w:jc w:val="center"/>
        <w:rPr>
          <w:i/>
          <w:sz w:val="28"/>
        </w:rPr>
      </w:pPr>
    </w:p>
    <w:p w14:paraId="29BC5723" w14:textId="2ADA91C5" w:rsidR="00A905BF" w:rsidRPr="00FA4C6C" w:rsidRDefault="00A905BF" w:rsidP="00A905BF">
      <w:pPr>
        <w:suppressAutoHyphens/>
        <w:spacing w:after="120"/>
        <w:ind w:left="0" w:firstLine="0"/>
        <w:rPr>
          <w:b/>
          <w:i/>
        </w:rPr>
      </w:pPr>
      <w:r w:rsidRPr="001660F5">
        <w:rPr>
          <w:b/>
          <w:i/>
          <w:lang w:val="fr"/>
        </w:rPr>
        <w:t xml:space="preserve">Ces notes pour la préparation </w:t>
      </w:r>
      <w:r w:rsidR="00675487" w:rsidRPr="001660F5">
        <w:rPr>
          <w:b/>
          <w:i/>
          <w:lang w:val="fr"/>
        </w:rPr>
        <w:t>d</w:t>
      </w:r>
      <w:r w:rsidR="00675487">
        <w:rPr>
          <w:b/>
          <w:i/>
          <w:lang w:val="fr"/>
        </w:rPr>
        <w:t xml:space="preserve">un Bordereau des Prix unitaires et du </w:t>
      </w:r>
      <w:r w:rsidR="00DF60E3">
        <w:rPr>
          <w:b/>
          <w:i/>
          <w:lang w:val="fr"/>
        </w:rPr>
        <w:t>Détail Quantitatif et Estimatif</w:t>
      </w:r>
      <w:r w:rsidRPr="001660F5">
        <w:rPr>
          <w:b/>
          <w:i/>
          <w:lang w:val="fr"/>
        </w:rPr>
        <w:t xml:space="preserve"> ne sont destinées qu’à fournir de l’information </w:t>
      </w:r>
      <w:r>
        <w:rPr>
          <w:b/>
          <w:i/>
          <w:lang w:val="fr"/>
        </w:rPr>
        <w:t xml:space="preserve">au Maître d’Ouvrage </w:t>
      </w:r>
      <w:r w:rsidRPr="001660F5">
        <w:rPr>
          <w:b/>
          <w:i/>
          <w:lang w:val="fr"/>
        </w:rPr>
        <w:t xml:space="preserve">ou à la personne qui rédige les documents d’appel d’offres.  </w:t>
      </w:r>
      <w:r>
        <w:rPr>
          <w:b/>
          <w:i/>
          <w:lang w:val="fr"/>
        </w:rPr>
        <w:t xml:space="preserve">Elles ne </w:t>
      </w:r>
      <w:r w:rsidRPr="001660F5">
        <w:rPr>
          <w:b/>
          <w:i/>
          <w:lang w:val="fr"/>
        </w:rPr>
        <w:t>devraient pas être inclus</w:t>
      </w:r>
      <w:r>
        <w:rPr>
          <w:b/>
          <w:i/>
          <w:lang w:val="fr"/>
        </w:rPr>
        <w:t>es</w:t>
      </w:r>
      <w:r w:rsidRPr="001660F5">
        <w:rPr>
          <w:b/>
          <w:i/>
          <w:lang w:val="fr"/>
        </w:rPr>
        <w:t xml:space="preserve"> dans les documents </w:t>
      </w:r>
      <w:r>
        <w:rPr>
          <w:b/>
          <w:i/>
          <w:lang w:val="fr"/>
        </w:rPr>
        <w:t>définitifs</w:t>
      </w:r>
      <w:r w:rsidRPr="001660F5">
        <w:rPr>
          <w:b/>
          <w:i/>
          <w:lang w:val="fr"/>
        </w:rPr>
        <w:t>.</w:t>
      </w:r>
    </w:p>
    <w:p w14:paraId="39679FD9" w14:textId="77777777" w:rsidR="00A905BF" w:rsidRPr="00FA4C6C" w:rsidRDefault="00A905BF" w:rsidP="00A905BF">
      <w:pPr>
        <w:suppressAutoHyphens/>
        <w:spacing w:after="120"/>
        <w:rPr>
          <w:b/>
          <w:bCs/>
          <w:i/>
        </w:rPr>
      </w:pPr>
      <w:r w:rsidRPr="001660F5">
        <w:rPr>
          <w:b/>
          <w:bCs/>
          <w:i/>
          <w:lang w:val="fr"/>
        </w:rPr>
        <w:t>Objectifs</w:t>
      </w:r>
    </w:p>
    <w:p w14:paraId="576C2245" w14:textId="1E170896" w:rsidR="00A905BF" w:rsidRPr="00FA4C6C" w:rsidRDefault="00A905BF" w:rsidP="00A905BF">
      <w:pPr>
        <w:suppressAutoHyphens/>
        <w:spacing w:after="120"/>
        <w:rPr>
          <w:i/>
        </w:rPr>
      </w:pPr>
      <w:r w:rsidRPr="001660F5">
        <w:rPr>
          <w:i/>
          <w:lang w:val="fr"/>
        </w:rPr>
        <w:t xml:space="preserve">Les objectifs </w:t>
      </w:r>
      <w:r w:rsidR="00675487">
        <w:rPr>
          <w:i/>
          <w:lang w:val="fr"/>
        </w:rPr>
        <w:t xml:space="preserve">du </w:t>
      </w:r>
      <w:r w:rsidR="00675487" w:rsidRPr="00A76396">
        <w:rPr>
          <w:i/>
          <w:lang w:val="fr"/>
        </w:rPr>
        <w:t>Bordereau des Prix unitaires et</w:t>
      </w:r>
      <w:r w:rsidR="00675487">
        <w:rPr>
          <w:i/>
          <w:sz w:val="28"/>
          <w:lang w:val="fr"/>
        </w:rPr>
        <w:t xml:space="preserve"> </w:t>
      </w:r>
      <w:r w:rsidRPr="001660F5">
        <w:rPr>
          <w:i/>
          <w:lang w:val="fr"/>
        </w:rPr>
        <w:t>d</w:t>
      </w:r>
      <w:r>
        <w:rPr>
          <w:i/>
          <w:lang w:val="fr"/>
        </w:rPr>
        <w:t xml:space="preserve">u </w:t>
      </w:r>
      <w:r w:rsidR="00DF60E3">
        <w:rPr>
          <w:i/>
          <w:lang w:val="fr"/>
        </w:rPr>
        <w:t>Détail Quantitatif et Estimatif</w:t>
      </w:r>
      <w:r w:rsidRPr="001660F5">
        <w:rPr>
          <w:i/>
          <w:lang w:val="fr"/>
        </w:rPr>
        <w:t xml:space="preserve"> sont</w:t>
      </w:r>
      <w:r>
        <w:rPr>
          <w:i/>
          <w:lang w:val="fr"/>
        </w:rPr>
        <w:t> :</w:t>
      </w:r>
    </w:p>
    <w:p w14:paraId="6A6B941F" w14:textId="4D603641" w:rsidR="00A905BF" w:rsidRPr="00FA4C6C" w:rsidRDefault="00A905BF" w:rsidP="00A905BF">
      <w:pPr>
        <w:suppressAutoHyphens/>
        <w:spacing w:after="120"/>
        <w:ind w:left="720" w:hanging="270"/>
        <w:rPr>
          <w:i/>
        </w:rPr>
      </w:pPr>
      <w:r w:rsidRPr="001660F5">
        <w:rPr>
          <w:i/>
          <w:lang w:val="fr"/>
        </w:rPr>
        <w:t xml:space="preserve">a) fournir suffisamment d’informations sur les quantités </w:t>
      </w:r>
      <w:r>
        <w:rPr>
          <w:i/>
          <w:lang w:val="fr"/>
        </w:rPr>
        <w:t>de travaux</w:t>
      </w:r>
      <w:r w:rsidRPr="001660F5">
        <w:rPr>
          <w:i/>
          <w:lang w:val="fr"/>
        </w:rPr>
        <w:t xml:space="preserve"> à effectuer pour permettre la préparation efficace et précise des </w:t>
      </w:r>
      <w:r w:rsidR="00DF60E3">
        <w:rPr>
          <w:i/>
          <w:lang w:val="fr"/>
        </w:rPr>
        <w:t>offre</w:t>
      </w:r>
      <w:r w:rsidR="00DF60E3" w:rsidRPr="001660F5">
        <w:rPr>
          <w:i/>
          <w:lang w:val="fr"/>
        </w:rPr>
        <w:t>s</w:t>
      </w:r>
      <w:r w:rsidR="00DF60E3">
        <w:rPr>
          <w:i/>
          <w:lang w:val="fr"/>
        </w:rPr>
        <w:t xml:space="preserve"> </w:t>
      </w:r>
      <w:r w:rsidRPr="001660F5">
        <w:rPr>
          <w:i/>
          <w:lang w:val="fr"/>
        </w:rPr>
        <w:t>; et</w:t>
      </w:r>
    </w:p>
    <w:p w14:paraId="3C1E480C" w14:textId="03183B72" w:rsidR="00A905BF" w:rsidRPr="00FA4C6C" w:rsidRDefault="00A905BF" w:rsidP="00A905BF">
      <w:pPr>
        <w:suppressAutoHyphens/>
        <w:spacing w:after="120"/>
        <w:ind w:left="720" w:hanging="270"/>
        <w:rPr>
          <w:i/>
        </w:rPr>
      </w:pPr>
      <w:r w:rsidRPr="001660F5">
        <w:rPr>
          <w:i/>
          <w:lang w:val="fr"/>
        </w:rPr>
        <w:t>b)</w:t>
      </w:r>
      <w:r>
        <w:rPr>
          <w:i/>
          <w:lang w:val="fr"/>
        </w:rPr>
        <w:t xml:space="preserve"> </w:t>
      </w:r>
      <w:r w:rsidRPr="001660F5">
        <w:rPr>
          <w:i/>
          <w:lang w:val="fr"/>
        </w:rPr>
        <w:t xml:space="preserve">lorsqu’un </w:t>
      </w:r>
      <w:r>
        <w:rPr>
          <w:i/>
          <w:lang w:val="fr"/>
        </w:rPr>
        <w:t>marché</w:t>
      </w:r>
      <w:r w:rsidRPr="001660F5">
        <w:rPr>
          <w:i/>
          <w:lang w:val="fr"/>
        </w:rPr>
        <w:t xml:space="preserve"> a été conclu, pour fournir un</w:t>
      </w:r>
      <w:r>
        <w:rPr>
          <w:i/>
          <w:lang w:val="fr"/>
        </w:rPr>
        <w:t xml:space="preserve"> </w:t>
      </w:r>
      <w:r w:rsidR="00675487" w:rsidRPr="00EA0CDF">
        <w:rPr>
          <w:i/>
          <w:lang w:val="fr"/>
        </w:rPr>
        <w:t>Bordereau des Prix unitaires et</w:t>
      </w:r>
      <w:r w:rsidR="00675487" w:rsidRPr="00A76396">
        <w:rPr>
          <w:i/>
          <w:lang w:val="fr"/>
        </w:rPr>
        <w:t xml:space="preserve"> </w:t>
      </w:r>
      <w:r w:rsidR="008A222C" w:rsidRPr="00A76396">
        <w:rPr>
          <w:i/>
          <w:lang w:val="fr"/>
        </w:rPr>
        <w:t>un</w:t>
      </w:r>
      <w:r w:rsidR="008A222C">
        <w:rPr>
          <w:i/>
          <w:sz w:val="28"/>
          <w:lang w:val="fr"/>
        </w:rPr>
        <w:t xml:space="preserve"> </w:t>
      </w:r>
      <w:r w:rsidR="00DF60E3">
        <w:rPr>
          <w:i/>
          <w:lang w:val="fr"/>
        </w:rPr>
        <w:t xml:space="preserve">Détail Quantitatif et </w:t>
      </w:r>
      <w:r w:rsidR="00313B56">
        <w:rPr>
          <w:i/>
          <w:lang w:val="fr"/>
        </w:rPr>
        <w:t xml:space="preserve">Estimatif </w:t>
      </w:r>
      <w:r w:rsidR="00313B56" w:rsidRPr="001660F5">
        <w:rPr>
          <w:i/>
          <w:lang w:val="fr"/>
        </w:rPr>
        <w:t>pour</w:t>
      </w:r>
      <w:r w:rsidRPr="001660F5">
        <w:rPr>
          <w:i/>
          <w:lang w:val="fr"/>
        </w:rPr>
        <w:t xml:space="preserve"> une utilisation dans l’évaluation périodique </w:t>
      </w:r>
      <w:r w:rsidR="00DF60E3">
        <w:rPr>
          <w:i/>
          <w:lang w:val="fr"/>
        </w:rPr>
        <w:t xml:space="preserve">du montant </w:t>
      </w:r>
      <w:r w:rsidRPr="001660F5">
        <w:rPr>
          <w:i/>
          <w:lang w:val="fr"/>
        </w:rPr>
        <w:t xml:space="preserve">des </w:t>
      </w:r>
      <w:r w:rsidR="00DF60E3">
        <w:rPr>
          <w:i/>
          <w:lang w:val="fr"/>
        </w:rPr>
        <w:t>Travaux</w:t>
      </w:r>
      <w:r w:rsidR="00DF60E3" w:rsidRPr="001660F5">
        <w:rPr>
          <w:i/>
          <w:lang w:val="fr"/>
        </w:rPr>
        <w:t xml:space="preserve"> </w:t>
      </w:r>
      <w:r w:rsidRPr="001660F5">
        <w:rPr>
          <w:i/>
          <w:lang w:val="fr"/>
        </w:rPr>
        <w:t>exécutés.</w:t>
      </w:r>
    </w:p>
    <w:p w14:paraId="70BEC594" w14:textId="5F01D055" w:rsidR="00A905BF" w:rsidRPr="00FA4C6C" w:rsidRDefault="00A905BF" w:rsidP="00A905BF">
      <w:pPr>
        <w:suppressAutoHyphens/>
        <w:spacing w:after="120"/>
        <w:ind w:left="0" w:firstLine="0"/>
        <w:rPr>
          <w:i/>
        </w:rPr>
      </w:pPr>
      <w:r w:rsidRPr="001660F5">
        <w:rPr>
          <w:i/>
          <w:lang w:val="fr"/>
        </w:rPr>
        <w:t xml:space="preserve">Pour atteindre ces objectifs, les travaux doivent être détaillés dans le </w:t>
      </w:r>
      <w:r w:rsidR="008A222C" w:rsidRPr="00EA0CDF">
        <w:rPr>
          <w:i/>
          <w:lang w:val="fr"/>
        </w:rPr>
        <w:t xml:space="preserve">Bordereau des Prix unitaires et </w:t>
      </w:r>
      <w:r w:rsidR="008A222C">
        <w:rPr>
          <w:i/>
          <w:lang w:val="fr"/>
        </w:rPr>
        <w:t xml:space="preserve">le </w:t>
      </w:r>
      <w:r w:rsidR="00DF60E3">
        <w:rPr>
          <w:i/>
          <w:lang w:val="fr"/>
        </w:rPr>
        <w:t>Détail Quantitatif et Estimatif</w:t>
      </w:r>
      <w:r w:rsidRPr="001660F5">
        <w:rPr>
          <w:i/>
          <w:lang w:val="fr"/>
        </w:rPr>
        <w:t xml:space="preserve"> suffisamment en détail pour faire la distinction entre les différentes catégories </w:t>
      </w:r>
      <w:r w:rsidR="00DF60E3">
        <w:rPr>
          <w:i/>
          <w:lang w:val="fr"/>
        </w:rPr>
        <w:t>de travaux</w:t>
      </w:r>
      <w:r w:rsidRPr="001660F5">
        <w:rPr>
          <w:i/>
          <w:lang w:val="fr"/>
        </w:rPr>
        <w:t xml:space="preserve">, ou entre les </w:t>
      </w:r>
      <w:r w:rsidR="00DF60E3">
        <w:rPr>
          <w:i/>
          <w:lang w:val="fr"/>
        </w:rPr>
        <w:t>travaux</w:t>
      </w:r>
      <w:r w:rsidR="00DF60E3" w:rsidRPr="001660F5">
        <w:rPr>
          <w:i/>
          <w:lang w:val="fr"/>
        </w:rPr>
        <w:t xml:space="preserve"> </w:t>
      </w:r>
      <w:r w:rsidRPr="001660F5">
        <w:rPr>
          <w:i/>
          <w:lang w:val="fr"/>
        </w:rPr>
        <w:t>de même nature réalisées à différents endroits ou dans d’autres circonstances qui peuvent donner lieu à des coût</w:t>
      </w:r>
      <w:r w:rsidR="00DF60E3">
        <w:rPr>
          <w:i/>
          <w:lang w:val="fr"/>
        </w:rPr>
        <w:t>s</w:t>
      </w:r>
      <w:r w:rsidRPr="001660F5">
        <w:rPr>
          <w:i/>
          <w:lang w:val="fr"/>
        </w:rPr>
        <w:t xml:space="preserve"> </w:t>
      </w:r>
      <w:r w:rsidR="00DF60E3" w:rsidRPr="001660F5">
        <w:rPr>
          <w:i/>
          <w:lang w:val="fr"/>
        </w:rPr>
        <w:t>différents</w:t>
      </w:r>
      <w:r w:rsidRPr="001660F5">
        <w:rPr>
          <w:i/>
          <w:lang w:val="fr"/>
        </w:rPr>
        <w:t xml:space="preserve">.  Conformément à ces exigences, la disposition et le contenu </w:t>
      </w:r>
      <w:r w:rsidR="00DF60E3">
        <w:rPr>
          <w:i/>
          <w:lang w:val="fr"/>
        </w:rPr>
        <w:t>du Détail Quantitatif et Estimatif</w:t>
      </w:r>
      <w:r w:rsidRPr="001660F5">
        <w:rPr>
          <w:i/>
          <w:lang w:val="fr"/>
        </w:rPr>
        <w:t xml:space="preserve"> devraient être aussi simples et brefs que possible.</w:t>
      </w:r>
    </w:p>
    <w:p w14:paraId="61AEBB12" w14:textId="1B8C7199" w:rsidR="00A905BF" w:rsidRPr="00FA4C6C" w:rsidRDefault="00487A5A" w:rsidP="00A905BF">
      <w:pPr>
        <w:suppressAutoHyphens/>
        <w:spacing w:after="120"/>
        <w:rPr>
          <w:i/>
        </w:rPr>
      </w:pPr>
      <w:r>
        <w:rPr>
          <w:b/>
          <w:i/>
          <w:lang w:val="fr"/>
        </w:rPr>
        <w:t>C</w:t>
      </w:r>
      <w:r w:rsidR="00A905BF" w:rsidRPr="001660F5">
        <w:rPr>
          <w:b/>
          <w:i/>
          <w:lang w:val="fr"/>
        </w:rPr>
        <w:t>ontenu</w:t>
      </w:r>
    </w:p>
    <w:p w14:paraId="074B8892" w14:textId="5ED0F139" w:rsidR="00A905BF" w:rsidRPr="00FA4C6C" w:rsidRDefault="00A905BF" w:rsidP="00A905BF">
      <w:pPr>
        <w:suppressAutoHyphens/>
        <w:spacing w:after="120"/>
        <w:rPr>
          <w:i/>
        </w:rPr>
      </w:pPr>
      <w:r w:rsidRPr="001660F5">
        <w:rPr>
          <w:i/>
          <w:lang w:val="fr"/>
        </w:rPr>
        <w:t>L</w:t>
      </w:r>
      <w:r w:rsidR="00DF60E3">
        <w:rPr>
          <w:i/>
          <w:lang w:val="fr"/>
        </w:rPr>
        <w:t xml:space="preserve">e Détail Quantitatif et Estimatif </w:t>
      </w:r>
      <w:r w:rsidRPr="001660F5">
        <w:rPr>
          <w:i/>
          <w:lang w:val="fr"/>
        </w:rPr>
        <w:t>devrait être divisé en général en sections suivantes :</w:t>
      </w:r>
    </w:p>
    <w:p w14:paraId="77C2F325" w14:textId="77777777" w:rsidR="00A905BF" w:rsidRPr="00FA4C6C" w:rsidRDefault="00A905BF" w:rsidP="00A905BF">
      <w:pPr>
        <w:suppressAutoHyphens/>
        <w:spacing w:after="120"/>
        <w:rPr>
          <w:i/>
        </w:rPr>
      </w:pPr>
      <w:r w:rsidRPr="001660F5">
        <w:rPr>
          <w:i/>
          <w:lang w:val="fr"/>
        </w:rPr>
        <w:t>a) Préambule;</w:t>
      </w:r>
      <w:r w:rsidRPr="001660F5">
        <w:rPr>
          <w:i/>
          <w:lang w:val="fr"/>
        </w:rPr>
        <w:tab/>
      </w:r>
    </w:p>
    <w:p w14:paraId="0CF6D5CB" w14:textId="213ADF39" w:rsidR="00A905BF" w:rsidRPr="00FA4C6C" w:rsidRDefault="00A905BF" w:rsidP="00A905BF">
      <w:pPr>
        <w:suppressAutoHyphens/>
        <w:spacing w:after="120"/>
        <w:rPr>
          <w:i/>
        </w:rPr>
      </w:pPr>
      <w:r w:rsidRPr="001660F5">
        <w:rPr>
          <w:i/>
          <w:lang w:val="fr"/>
        </w:rPr>
        <w:t xml:space="preserve">b) </w:t>
      </w:r>
      <w:r w:rsidR="00DF60E3">
        <w:rPr>
          <w:i/>
          <w:lang w:val="fr"/>
        </w:rPr>
        <w:t>Postes de travaux</w:t>
      </w:r>
      <w:r w:rsidRPr="001660F5">
        <w:rPr>
          <w:i/>
          <w:lang w:val="fr"/>
        </w:rPr>
        <w:t xml:space="preserve"> (regroupés en </w:t>
      </w:r>
      <w:r w:rsidR="00DF60E3">
        <w:rPr>
          <w:i/>
          <w:lang w:val="fr"/>
        </w:rPr>
        <w:t>parties</w:t>
      </w:r>
      <w:r w:rsidRPr="001660F5">
        <w:rPr>
          <w:i/>
          <w:lang w:val="fr"/>
        </w:rPr>
        <w:t>);</w:t>
      </w:r>
    </w:p>
    <w:p w14:paraId="74749041" w14:textId="6A925C9B" w:rsidR="00A905BF" w:rsidRPr="00FA4C6C" w:rsidRDefault="00A905BF" w:rsidP="00A905BF">
      <w:pPr>
        <w:suppressAutoHyphens/>
        <w:spacing w:after="120"/>
        <w:rPr>
          <w:i/>
        </w:rPr>
      </w:pPr>
      <w:r w:rsidRPr="001660F5">
        <w:rPr>
          <w:i/>
          <w:lang w:val="fr"/>
        </w:rPr>
        <w:t xml:space="preserve">c) </w:t>
      </w:r>
      <w:r w:rsidR="00DF60E3">
        <w:rPr>
          <w:i/>
          <w:lang w:val="fr"/>
        </w:rPr>
        <w:t>Travaux en Régie</w:t>
      </w:r>
      <w:r w:rsidRPr="001660F5">
        <w:rPr>
          <w:i/>
          <w:lang w:val="fr"/>
        </w:rPr>
        <w:t>; et</w:t>
      </w:r>
    </w:p>
    <w:p w14:paraId="36CF00B4" w14:textId="0BF78A6B" w:rsidR="00A905BF" w:rsidRPr="00FA4C6C" w:rsidRDefault="00A905BF" w:rsidP="00A905BF">
      <w:pPr>
        <w:suppressAutoHyphens/>
        <w:spacing w:after="120"/>
        <w:rPr>
          <w:i/>
        </w:rPr>
      </w:pPr>
      <w:r w:rsidRPr="001660F5">
        <w:rPr>
          <w:i/>
          <w:lang w:val="fr"/>
        </w:rPr>
        <w:t xml:space="preserve">d) </w:t>
      </w:r>
      <w:r w:rsidR="00DF60E3">
        <w:rPr>
          <w:i/>
          <w:lang w:val="fr"/>
        </w:rPr>
        <w:t>Récapitulatif</w:t>
      </w:r>
      <w:r w:rsidRPr="001660F5">
        <w:rPr>
          <w:i/>
          <w:lang w:val="fr"/>
        </w:rPr>
        <w:t>.</w:t>
      </w:r>
    </w:p>
    <w:p w14:paraId="3E5AD33B" w14:textId="6383A57F" w:rsidR="00A905BF" w:rsidRPr="00FA4C6C" w:rsidRDefault="00487A5A" w:rsidP="00A905BF">
      <w:pPr>
        <w:suppressAutoHyphens/>
        <w:spacing w:after="120"/>
        <w:rPr>
          <w:i/>
        </w:rPr>
      </w:pPr>
      <w:r w:rsidRPr="001660F5">
        <w:rPr>
          <w:b/>
          <w:i/>
          <w:lang w:val="fr"/>
        </w:rPr>
        <w:t>Préambule</w:t>
      </w:r>
    </w:p>
    <w:p w14:paraId="3D66501B" w14:textId="52CCE3BB" w:rsidR="00A905BF" w:rsidRPr="00FA4C6C" w:rsidRDefault="00A905BF" w:rsidP="00487A5A">
      <w:pPr>
        <w:suppressAutoHyphens/>
        <w:spacing w:after="120"/>
        <w:ind w:left="0" w:firstLine="0"/>
        <w:rPr>
          <w:i/>
        </w:rPr>
      </w:pPr>
      <w:r w:rsidRPr="001660F5">
        <w:rPr>
          <w:i/>
          <w:lang w:val="fr"/>
        </w:rPr>
        <w:t xml:space="preserve">Le préambule devrait indiquer l’inclusivité des prix unitaires et indiquer les méthodes de mesure qui ont été adoptées lors de la préparation </w:t>
      </w:r>
      <w:r w:rsidR="004C4FB9">
        <w:rPr>
          <w:i/>
          <w:lang w:val="fr"/>
        </w:rPr>
        <w:t>du Détail Quantitatif et Estimatif</w:t>
      </w:r>
      <w:r w:rsidRPr="001660F5">
        <w:rPr>
          <w:i/>
          <w:lang w:val="fr"/>
        </w:rPr>
        <w:t xml:space="preserve"> et qui doivent être utilisées pour la mesure de </w:t>
      </w:r>
      <w:r w:rsidR="004C4FB9">
        <w:rPr>
          <w:i/>
          <w:lang w:val="fr"/>
        </w:rPr>
        <w:t>toute</w:t>
      </w:r>
      <w:r w:rsidRPr="001660F5">
        <w:rPr>
          <w:i/>
          <w:lang w:val="fr"/>
        </w:rPr>
        <w:t xml:space="preserve"> partie des travaux.</w:t>
      </w:r>
    </w:p>
    <w:p w14:paraId="191BF533" w14:textId="33AFDC68" w:rsidR="00A905BF" w:rsidRPr="00FA4C6C" w:rsidRDefault="00487A5A" w:rsidP="00A905BF">
      <w:pPr>
        <w:suppressAutoHyphens/>
        <w:spacing w:after="120"/>
        <w:rPr>
          <w:i/>
        </w:rPr>
      </w:pPr>
      <w:r>
        <w:rPr>
          <w:b/>
          <w:i/>
          <w:lang w:val="fr"/>
        </w:rPr>
        <w:t>R</w:t>
      </w:r>
      <w:r w:rsidR="00A905BF" w:rsidRPr="001660F5">
        <w:rPr>
          <w:b/>
          <w:i/>
          <w:lang w:val="fr"/>
        </w:rPr>
        <w:t>ocher</w:t>
      </w:r>
    </w:p>
    <w:p w14:paraId="609A73C0" w14:textId="28F6411E" w:rsidR="00A905BF" w:rsidRPr="00FA4C6C" w:rsidRDefault="00A905BF" w:rsidP="00487A5A">
      <w:pPr>
        <w:suppressAutoHyphens/>
        <w:spacing w:after="120"/>
        <w:ind w:left="0" w:firstLine="0"/>
        <w:rPr>
          <w:i/>
        </w:rPr>
      </w:pPr>
      <w:r w:rsidRPr="001660F5">
        <w:rPr>
          <w:i/>
          <w:lang w:val="fr"/>
        </w:rPr>
        <w:t>Lorsque l’excavation</w:t>
      </w:r>
      <w:r w:rsidR="00487A5A">
        <w:rPr>
          <w:i/>
          <w:lang w:val="fr"/>
        </w:rPr>
        <w:t xml:space="preserve"> </w:t>
      </w:r>
      <w:r w:rsidRPr="001660F5">
        <w:rPr>
          <w:i/>
          <w:lang w:val="fr"/>
        </w:rPr>
        <w:t xml:space="preserve">ou </w:t>
      </w:r>
      <w:r w:rsidR="00DC761E">
        <w:rPr>
          <w:i/>
          <w:lang w:val="fr"/>
        </w:rPr>
        <w:t>le forage</w:t>
      </w:r>
      <w:r w:rsidR="00DC761E" w:rsidRPr="001660F5">
        <w:rPr>
          <w:i/>
          <w:lang w:val="fr"/>
        </w:rPr>
        <w:t xml:space="preserve"> </w:t>
      </w:r>
      <w:r w:rsidR="00DC761E">
        <w:rPr>
          <w:i/>
          <w:lang w:val="fr"/>
        </w:rPr>
        <w:t>font partie d</w:t>
      </w:r>
      <w:r w:rsidRPr="001660F5">
        <w:rPr>
          <w:i/>
          <w:lang w:val="fr"/>
        </w:rPr>
        <w:t xml:space="preserve">es </w:t>
      </w:r>
      <w:r w:rsidR="00487A5A">
        <w:rPr>
          <w:i/>
          <w:lang w:val="fr"/>
        </w:rPr>
        <w:t>T</w:t>
      </w:r>
      <w:r w:rsidRPr="001660F5">
        <w:rPr>
          <w:i/>
          <w:lang w:val="fr"/>
        </w:rPr>
        <w:t xml:space="preserve">ravaux, une définition complète de la roche (toujours un sujet litigieux dans l’administration </w:t>
      </w:r>
      <w:r w:rsidR="00487A5A">
        <w:rPr>
          <w:i/>
          <w:lang w:val="fr"/>
        </w:rPr>
        <w:t>d’un Marché</w:t>
      </w:r>
      <w:r w:rsidRPr="001660F5">
        <w:rPr>
          <w:i/>
          <w:lang w:val="fr"/>
        </w:rPr>
        <w:t xml:space="preserve">) devrait être fournie </w:t>
      </w:r>
      <w:r w:rsidRPr="001660F5">
        <w:rPr>
          <w:i/>
          <w:lang w:val="fr"/>
        </w:rPr>
        <w:lastRenderedPageBreak/>
        <w:t>dans la spécification technique et cette définition devrait être utilisée aux fins de la mesure et du paiement.</w:t>
      </w:r>
    </w:p>
    <w:p w14:paraId="20577EDE" w14:textId="0A2CF4FE" w:rsidR="00A905BF" w:rsidRPr="00FA4C6C" w:rsidRDefault="00BE619A" w:rsidP="00A905BF">
      <w:pPr>
        <w:suppressAutoHyphens/>
        <w:spacing w:after="120"/>
        <w:rPr>
          <w:b/>
          <w:i/>
        </w:rPr>
      </w:pPr>
      <w:r>
        <w:rPr>
          <w:b/>
          <w:i/>
          <w:lang w:val="fr"/>
        </w:rPr>
        <w:t>Poste</w:t>
      </w:r>
      <w:r w:rsidRPr="001660F5">
        <w:rPr>
          <w:b/>
          <w:i/>
          <w:lang w:val="fr"/>
        </w:rPr>
        <w:t xml:space="preserve">s </w:t>
      </w:r>
      <w:r w:rsidR="00A905BF" w:rsidRPr="001660F5">
        <w:rPr>
          <w:b/>
          <w:i/>
          <w:lang w:val="fr"/>
        </w:rPr>
        <w:t>de travail</w:t>
      </w:r>
    </w:p>
    <w:p w14:paraId="57AAD6A0" w14:textId="11C26F2F" w:rsidR="00A905BF" w:rsidRPr="00FA4C6C" w:rsidRDefault="00A905BF" w:rsidP="000B7764">
      <w:pPr>
        <w:suppressAutoHyphens/>
        <w:spacing w:after="120"/>
        <w:ind w:left="0" w:firstLine="0"/>
        <w:rPr>
          <w:i/>
        </w:rPr>
      </w:pPr>
      <w:r w:rsidRPr="001660F5">
        <w:rPr>
          <w:i/>
          <w:lang w:val="fr"/>
        </w:rPr>
        <w:t xml:space="preserve">Les éléments </w:t>
      </w:r>
      <w:r w:rsidR="00BE619A">
        <w:rPr>
          <w:i/>
          <w:lang w:val="fr"/>
        </w:rPr>
        <w:t>du Détail Quantitatif et Estimatif</w:t>
      </w:r>
      <w:r w:rsidRPr="001660F5">
        <w:rPr>
          <w:i/>
          <w:lang w:val="fr"/>
        </w:rPr>
        <w:t xml:space="preserve"> devraient être regroupés en sections pour faire la distinction entre les parties des travaux qui, par nature, par emplacement, accès, calendrier ou toute autre caractéristique particulière, peuvent donner lieu à différentes méthodes de construction, à l’élimination progressive des travaux ou à des considérations de coût.  Les articles généraux communs à toutes les parties des œuvres peuvent être regroupés en une section distincte dans le Projet de loi sur les quantités.  Lorsqu’une famille de formules </w:t>
      </w:r>
      <w:r w:rsidR="008A222C">
        <w:rPr>
          <w:i/>
          <w:lang w:val="fr"/>
        </w:rPr>
        <w:t>de révision</w:t>
      </w:r>
      <w:r w:rsidR="008A222C" w:rsidRPr="001660F5">
        <w:rPr>
          <w:i/>
          <w:lang w:val="fr"/>
        </w:rPr>
        <w:t xml:space="preserve"> </w:t>
      </w:r>
      <w:r w:rsidRPr="001660F5">
        <w:rPr>
          <w:i/>
          <w:lang w:val="fr"/>
        </w:rPr>
        <w:t xml:space="preserve">des prix est utilisée, elles devraient se rapporter aux </w:t>
      </w:r>
      <w:r w:rsidR="006C70C4">
        <w:rPr>
          <w:i/>
          <w:lang w:val="fr"/>
        </w:rPr>
        <w:t>post</w:t>
      </w:r>
      <w:r w:rsidR="006C70C4" w:rsidRPr="001660F5">
        <w:rPr>
          <w:i/>
          <w:lang w:val="fr"/>
        </w:rPr>
        <w:t xml:space="preserve">es </w:t>
      </w:r>
      <w:r w:rsidRPr="001660F5">
        <w:rPr>
          <w:i/>
          <w:lang w:val="fr"/>
        </w:rPr>
        <w:t xml:space="preserve">appropriés </w:t>
      </w:r>
      <w:r w:rsidR="006C70C4">
        <w:rPr>
          <w:i/>
          <w:lang w:val="fr"/>
        </w:rPr>
        <w:t>du Détail Quantitatif et Estimatif</w:t>
      </w:r>
      <w:r w:rsidRPr="001660F5">
        <w:rPr>
          <w:i/>
          <w:lang w:val="fr"/>
        </w:rPr>
        <w:t>.</w:t>
      </w:r>
    </w:p>
    <w:p w14:paraId="4FF89902" w14:textId="77777777" w:rsidR="00A905BF" w:rsidRPr="00FA4C6C" w:rsidRDefault="00A905BF" w:rsidP="00A905BF">
      <w:pPr>
        <w:suppressAutoHyphens/>
        <w:spacing w:after="120"/>
        <w:rPr>
          <w:i/>
        </w:rPr>
      </w:pPr>
      <w:r w:rsidRPr="001660F5">
        <w:rPr>
          <w:b/>
          <w:i/>
          <w:lang w:val="fr"/>
        </w:rPr>
        <w:t>Quantités</w:t>
      </w:r>
    </w:p>
    <w:p w14:paraId="0F12B640" w14:textId="278692FB" w:rsidR="00A905BF" w:rsidRPr="00FA4C6C" w:rsidRDefault="00A905BF" w:rsidP="000B7764">
      <w:pPr>
        <w:suppressAutoHyphens/>
        <w:spacing w:after="120"/>
        <w:ind w:left="0" w:firstLine="0"/>
        <w:rPr>
          <w:i/>
        </w:rPr>
      </w:pPr>
      <w:r w:rsidRPr="001660F5">
        <w:rPr>
          <w:i/>
          <w:lang w:val="fr"/>
        </w:rPr>
        <w:t xml:space="preserve">Les quantités doivent être calculées nettes à partir des </w:t>
      </w:r>
      <w:r w:rsidR="000B7764">
        <w:rPr>
          <w:i/>
          <w:lang w:val="fr"/>
        </w:rPr>
        <w:t>plans</w:t>
      </w:r>
      <w:r w:rsidRPr="001660F5">
        <w:rPr>
          <w:i/>
          <w:lang w:val="fr"/>
        </w:rPr>
        <w:t xml:space="preserve">, sauf indication contraire dans le </w:t>
      </w:r>
      <w:r w:rsidR="000B7764">
        <w:rPr>
          <w:i/>
          <w:lang w:val="fr"/>
        </w:rPr>
        <w:t>marché</w:t>
      </w:r>
      <w:r w:rsidRPr="001660F5">
        <w:rPr>
          <w:i/>
          <w:lang w:val="fr"/>
        </w:rPr>
        <w:t xml:space="preserve">, et aucune provision ne devrait être faite </w:t>
      </w:r>
      <w:r w:rsidR="006C70C4">
        <w:rPr>
          <w:i/>
          <w:lang w:val="fr"/>
        </w:rPr>
        <w:t>pour le foisonnement ou le tassement</w:t>
      </w:r>
      <w:r w:rsidRPr="001660F5">
        <w:rPr>
          <w:i/>
          <w:lang w:val="fr"/>
        </w:rPr>
        <w:t xml:space="preserve">. Les quantités doivent être arrondies vers le haut ou vers le bas lorsque </w:t>
      </w:r>
      <w:r w:rsidR="002B1C28">
        <w:rPr>
          <w:i/>
          <w:lang w:val="fr"/>
        </w:rPr>
        <w:t>la précision inutile</w:t>
      </w:r>
      <w:r w:rsidRPr="001660F5">
        <w:rPr>
          <w:i/>
          <w:lang w:val="fr"/>
        </w:rPr>
        <w:t xml:space="preserve"> doit être évitée.</w:t>
      </w:r>
    </w:p>
    <w:p w14:paraId="5BE66487" w14:textId="77777777" w:rsidR="00A905BF" w:rsidRPr="00FA4C6C" w:rsidRDefault="00A905BF" w:rsidP="00A905BF">
      <w:pPr>
        <w:suppressAutoHyphens/>
        <w:spacing w:after="120"/>
        <w:rPr>
          <w:b/>
          <w:i/>
        </w:rPr>
      </w:pPr>
      <w:r w:rsidRPr="001660F5">
        <w:rPr>
          <w:b/>
          <w:i/>
          <w:lang w:val="fr"/>
        </w:rPr>
        <w:t>Unités de mesure</w:t>
      </w:r>
    </w:p>
    <w:p w14:paraId="30AB807C" w14:textId="70C1715C" w:rsidR="00A905BF" w:rsidRPr="00FA4C6C" w:rsidRDefault="00A905BF" w:rsidP="000B7764">
      <w:pPr>
        <w:suppressAutoHyphens/>
        <w:spacing w:after="120"/>
        <w:ind w:left="0" w:firstLine="0"/>
        <w:rPr>
          <w:i/>
        </w:rPr>
      </w:pPr>
      <w:r w:rsidRPr="001660F5">
        <w:rPr>
          <w:i/>
          <w:lang w:val="fr"/>
        </w:rPr>
        <w:t xml:space="preserve">Les unités de mesure et d’abréviation suivantes sont recommandées pour utilisation (à moins que d’autres unités nationales ne soient obligatoires dans le pays </w:t>
      </w:r>
      <w:r w:rsidR="00C868DD">
        <w:rPr>
          <w:i/>
          <w:lang w:val="fr"/>
        </w:rPr>
        <w:t>du Maître d’Ouvrage</w:t>
      </w:r>
      <w:r w:rsidRPr="001660F5">
        <w:rPr>
          <w:i/>
          <w:lang w:val="fr"/>
        </w:rPr>
        <w:t>).</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A905BF" w:rsidRPr="001660F5" w14:paraId="0E8539A2" w14:textId="77777777" w:rsidTr="00BE66A3">
        <w:trPr>
          <w:jc w:val="center"/>
        </w:trPr>
        <w:tc>
          <w:tcPr>
            <w:tcW w:w="1952" w:type="dxa"/>
            <w:tcBorders>
              <w:top w:val="single" w:sz="18" w:space="0" w:color="auto"/>
              <w:left w:val="single" w:sz="18" w:space="0" w:color="auto"/>
              <w:bottom w:val="single" w:sz="6" w:space="0" w:color="auto"/>
              <w:right w:val="single" w:sz="6" w:space="0" w:color="auto"/>
            </w:tcBorders>
          </w:tcPr>
          <w:p w14:paraId="3E6CEF09"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741B0BE0" w14:textId="77777777" w:rsidR="00A905BF" w:rsidRPr="001660F5" w:rsidRDefault="00A905BF" w:rsidP="00AB561F">
            <w:pPr>
              <w:spacing w:after="80"/>
              <w:jc w:val="center"/>
              <w:rPr>
                <w:b/>
                <w:i/>
              </w:rPr>
            </w:pPr>
            <w:r w:rsidRPr="001660F5">
              <w:rPr>
                <w:b/>
                <w:i/>
                <w:lang w:val="fr"/>
              </w:rPr>
              <w:t>abréviation</w:t>
            </w:r>
          </w:p>
        </w:tc>
        <w:tc>
          <w:tcPr>
            <w:tcW w:w="1953" w:type="dxa"/>
            <w:tcBorders>
              <w:top w:val="single" w:sz="18" w:space="0" w:color="auto"/>
              <w:left w:val="single" w:sz="18" w:space="0" w:color="auto"/>
              <w:bottom w:val="single" w:sz="6" w:space="0" w:color="auto"/>
              <w:right w:val="single" w:sz="6" w:space="0" w:color="auto"/>
            </w:tcBorders>
          </w:tcPr>
          <w:p w14:paraId="4CA387E3"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38A0DE84" w14:textId="77777777" w:rsidR="00A905BF" w:rsidRPr="001660F5" w:rsidRDefault="00A905BF" w:rsidP="00AB561F">
            <w:pPr>
              <w:spacing w:after="80"/>
              <w:jc w:val="center"/>
              <w:rPr>
                <w:b/>
                <w:i/>
              </w:rPr>
            </w:pPr>
            <w:r w:rsidRPr="001660F5">
              <w:rPr>
                <w:b/>
                <w:i/>
                <w:lang w:val="fr"/>
              </w:rPr>
              <w:t>abréviation</w:t>
            </w:r>
          </w:p>
        </w:tc>
      </w:tr>
      <w:tr w:rsidR="00A905BF" w:rsidRPr="001660F5" w14:paraId="6948B4CB" w14:textId="77777777" w:rsidTr="00BE66A3">
        <w:trPr>
          <w:jc w:val="center"/>
        </w:trPr>
        <w:tc>
          <w:tcPr>
            <w:tcW w:w="1952" w:type="dxa"/>
            <w:tcBorders>
              <w:top w:val="single" w:sz="6" w:space="0" w:color="auto"/>
              <w:left w:val="single" w:sz="18" w:space="0" w:color="auto"/>
              <w:bottom w:val="single" w:sz="18" w:space="0" w:color="auto"/>
              <w:right w:val="single" w:sz="6" w:space="0" w:color="auto"/>
            </w:tcBorders>
          </w:tcPr>
          <w:p w14:paraId="2800C0DD" w14:textId="77777777" w:rsidR="00A905BF" w:rsidRPr="00FA4C6C" w:rsidRDefault="00A905BF" w:rsidP="00AB561F">
            <w:pPr>
              <w:spacing w:after="80"/>
              <w:rPr>
                <w:i/>
              </w:rPr>
            </w:pPr>
            <w:r w:rsidRPr="001660F5">
              <w:rPr>
                <w:i/>
                <w:lang w:val="fr"/>
              </w:rPr>
              <w:t>mètre cube</w:t>
            </w:r>
          </w:p>
          <w:p w14:paraId="3FF39CED" w14:textId="77777777" w:rsidR="00A905BF" w:rsidRPr="00FA4C6C" w:rsidRDefault="00A905BF" w:rsidP="00AB561F">
            <w:pPr>
              <w:spacing w:after="80"/>
              <w:rPr>
                <w:i/>
              </w:rPr>
            </w:pPr>
            <w:r w:rsidRPr="001660F5">
              <w:rPr>
                <w:i/>
                <w:lang w:val="fr"/>
              </w:rPr>
              <w:t>hectare</w:t>
            </w:r>
          </w:p>
          <w:p w14:paraId="7FD8043D" w14:textId="77777777" w:rsidR="00A905BF" w:rsidRPr="00FA4C6C" w:rsidRDefault="00A905BF" w:rsidP="00AB561F">
            <w:pPr>
              <w:spacing w:after="80"/>
              <w:rPr>
                <w:i/>
              </w:rPr>
            </w:pPr>
            <w:r w:rsidRPr="001660F5">
              <w:rPr>
                <w:i/>
                <w:lang w:val="fr"/>
              </w:rPr>
              <w:t>heure</w:t>
            </w:r>
          </w:p>
          <w:p w14:paraId="1D2797B1" w14:textId="77777777" w:rsidR="00A905BF" w:rsidRPr="00FA4C6C" w:rsidRDefault="00A905BF" w:rsidP="00AB561F">
            <w:pPr>
              <w:spacing w:after="80"/>
              <w:rPr>
                <w:i/>
              </w:rPr>
            </w:pPr>
            <w:r w:rsidRPr="001660F5">
              <w:rPr>
                <w:i/>
                <w:lang w:val="fr"/>
              </w:rPr>
              <w:t>kilogramme</w:t>
            </w:r>
          </w:p>
          <w:p w14:paraId="12F31AC6" w14:textId="77777777" w:rsidR="00A905BF" w:rsidRPr="00FA4C6C" w:rsidRDefault="00A905BF" w:rsidP="00AB561F">
            <w:pPr>
              <w:spacing w:after="80"/>
              <w:rPr>
                <w:i/>
              </w:rPr>
            </w:pPr>
            <w:r w:rsidRPr="001660F5">
              <w:rPr>
                <w:i/>
                <w:lang w:val="fr"/>
              </w:rPr>
              <w:t>somme forfaitaire</w:t>
            </w:r>
          </w:p>
          <w:p w14:paraId="1356DD9F" w14:textId="77777777" w:rsidR="00A905BF" w:rsidRPr="001660F5" w:rsidRDefault="00A905BF" w:rsidP="00AB561F">
            <w:pPr>
              <w:spacing w:after="80"/>
              <w:rPr>
                <w:i/>
              </w:rPr>
            </w:pPr>
            <w:r w:rsidRPr="001660F5">
              <w:rPr>
                <w:i/>
                <w:lang w:val="fr"/>
              </w:rPr>
              <w:t>mètre</w:t>
            </w:r>
          </w:p>
          <w:p w14:paraId="0680DF60" w14:textId="77777777" w:rsidR="00A905BF" w:rsidRPr="001660F5" w:rsidRDefault="00A905BF" w:rsidP="00AB561F">
            <w:pPr>
              <w:spacing w:after="80"/>
              <w:rPr>
                <w:i/>
              </w:rPr>
            </w:pPr>
            <w:r w:rsidRPr="001660F5">
              <w:rPr>
                <w:i/>
                <w:lang w:val="fr"/>
              </w:rPr>
              <w:t>tonne</w:t>
            </w:r>
          </w:p>
          <w:p w14:paraId="19062BB6" w14:textId="77777777" w:rsidR="00A905BF" w:rsidRPr="001660F5" w:rsidRDefault="00A905BF" w:rsidP="00AB561F">
            <w:pPr>
              <w:spacing w:after="80"/>
              <w:rPr>
                <w:i/>
              </w:rPr>
            </w:pPr>
            <w:r w:rsidRPr="001660F5">
              <w:rPr>
                <w:i/>
                <w:lang w:val="fr"/>
              </w:rPr>
              <w:t>(1 000 kg)</w:t>
            </w:r>
          </w:p>
        </w:tc>
        <w:tc>
          <w:tcPr>
            <w:tcW w:w="1953" w:type="dxa"/>
            <w:tcBorders>
              <w:top w:val="single" w:sz="6" w:space="0" w:color="auto"/>
              <w:left w:val="single" w:sz="6" w:space="0" w:color="auto"/>
              <w:bottom w:val="single" w:sz="18" w:space="0" w:color="auto"/>
              <w:right w:val="single" w:sz="18" w:space="0" w:color="auto"/>
            </w:tcBorders>
          </w:tcPr>
          <w:p w14:paraId="1CC7A3AF" w14:textId="458F0DE0" w:rsidR="00A905BF" w:rsidRPr="00E0063E" w:rsidRDefault="00A905BF" w:rsidP="00AB561F">
            <w:pPr>
              <w:spacing w:after="80"/>
              <w:rPr>
                <w:i/>
                <w:lang w:val="es-ES"/>
              </w:rPr>
            </w:pPr>
            <w:r w:rsidRPr="00E0063E">
              <w:rPr>
                <w:i/>
                <w:lang w:val="es-ES"/>
              </w:rPr>
              <w:t>m</w:t>
            </w:r>
            <w:r w:rsidRPr="00E0063E">
              <w:rPr>
                <w:i/>
                <w:vertAlign w:val="superscript"/>
                <w:lang w:val="es-ES"/>
              </w:rPr>
              <w:t>3</w:t>
            </w:r>
            <w:r w:rsidRPr="00E0063E">
              <w:rPr>
                <w:lang w:val="es-ES"/>
              </w:rPr>
              <w:t xml:space="preserve"> </w:t>
            </w:r>
            <w:r w:rsidRPr="00E0063E">
              <w:rPr>
                <w:i/>
                <w:lang w:val="es-ES"/>
              </w:rPr>
              <w:t xml:space="preserve"> </w:t>
            </w:r>
          </w:p>
          <w:p w14:paraId="31DF3DC0" w14:textId="77777777" w:rsidR="00A905BF" w:rsidRPr="00E0063E" w:rsidRDefault="00A905BF" w:rsidP="00AB561F">
            <w:pPr>
              <w:spacing w:after="80"/>
              <w:rPr>
                <w:i/>
                <w:lang w:val="es-ES"/>
              </w:rPr>
            </w:pPr>
            <w:r w:rsidRPr="00E0063E">
              <w:rPr>
                <w:i/>
                <w:lang w:val="es-ES"/>
              </w:rPr>
              <w:t>ha</w:t>
            </w:r>
          </w:p>
          <w:p w14:paraId="5C50CC09" w14:textId="417FE0B3" w:rsidR="00A905BF" w:rsidRPr="00E0063E" w:rsidRDefault="00A905BF" w:rsidP="00AB561F">
            <w:pPr>
              <w:spacing w:after="80"/>
              <w:rPr>
                <w:i/>
                <w:lang w:val="es-ES"/>
              </w:rPr>
            </w:pPr>
            <w:r w:rsidRPr="00E0063E">
              <w:rPr>
                <w:i/>
                <w:lang w:val="es-ES"/>
              </w:rPr>
              <w:t>h</w:t>
            </w:r>
          </w:p>
          <w:p w14:paraId="22B05495" w14:textId="77777777" w:rsidR="00A905BF" w:rsidRPr="00E0063E" w:rsidRDefault="00A905BF" w:rsidP="00AB561F">
            <w:pPr>
              <w:spacing w:after="80"/>
              <w:rPr>
                <w:i/>
                <w:lang w:val="es-ES"/>
              </w:rPr>
            </w:pPr>
            <w:r w:rsidRPr="00E0063E">
              <w:rPr>
                <w:i/>
                <w:lang w:val="es-ES"/>
              </w:rPr>
              <w:t>Kg</w:t>
            </w:r>
          </w:p>
          <w:p w14:paraId="61A98D67" w14:textId="1401D584" w:rsidR="00A905BF" w:rsidRPr="00E0063E" w:rsidRDefault="00373273" w:rsidP="00AB561F">
            <w:pPr>
              <w:spacing w:after="80"/>
              <w:rPr>
                <w:i/>
                <w:lang w:val="es-ES"/>
              </w:rPr>
            </w:pPr>
            <w:r>
              <w:rPr>
                <w:i/>
                <w:lang w:val="es-ES"/>
              </w:rPr>
              <w:t>f</w:t>
            </w:r>
            <w:r w:rsidR="00C868DD">
              <w:rPr>
                <w:i/>
                <w:lang w:val="es-ES"/>
              </w:rPr>
              <w:t>orfait</w:t>
            </w:r>
          </w:p>
          <w:p w14:paraId="40A287E0" w14:textId="4E7B8419" w:rsidR="00A905BF" w:rsidRPr="00E0063E" w:rsidRDefault="000B7764" w:rsidP="00AB561F">
            <w:pPr>
              <w:spacing w:after="80"/>
              <w:rPr>
                <w:i/>
                <w:lang w:val="es-ES"/>
              </w:rPr>
            </w:pPr>
            <w:r w:rsidRPr="00E0063E">
              <w:rPr>
                <w:i/>
                <w:lang w:val="es-ES"/>
              </w:rPr>
              <w:t>m</w:t>
            </w:r>
          </w:p>
          <w:p w14:paraId="364385F3" w14:textId="30EE5A27" w:rsidR="00A905BF" w:rsidRPr="001660F5" w:rsidRDefault="000B7764" w:rsidP="00AB561F">
            <w:pPr>
              <w:spacing w:after="80"/>
              <w:rPr>
                <w:i/>
              </w:rPr>
            </w:pPr>
            <w:r>
              <w:rPr>
                <w:i/>
                <w:lang w:val="fr"/>
              </w:rPr>
              <w:t>t</w:t>
            </w:r>
          </w:p>
        </w:tc>
        <w:tc>
          <w:tcPr>
            <w:tcW w:w="1953" w:type="dxa"/>
            <w:tcBorders>
              <w:top w:val="single" w:sz="6" w:space="0" w:color="auto"/>
              <w:left w:val="single" w:sz="18" w:space="0" w:color="auto"/>
              <w:bottom w:val="single" w:sz="18" w:space="0" w:color="auto"/>
              <w:right w:val="single" w:sz="6" w:space="0" w:color="auto"/>
            </w:tcBorders>
          </w:tcPr>
          <w:p w14:paraId="5776927E" w14:textId="77777777" w:rsidR="00A905BF" w:rsidRPr="00FA4C6C" w:rsidRDefault="00A905BF" w:rsidP="00AB561F">
            <w:pPr>
              <w:spacing w:after="80"/>
              <w:rPr>
                <w:i/>
              </w:rPr>
            </w:pPr>
            <w:r w:rsidRPr="001660F5">
              <w:rPr>
                <w:i/>
                <w:lang w:val="fr"/>
              </w:rPr>
              <w:t>millimètre</w:t>
            </w:r>
          </w:p>
          <w:p w14:paraId="7ADED618" w14:textId="77777777" w:rsidR="00A905BF" w:rsidRPr="00FA4C6C" w:rsidRDefault="00A905BF" w:rsidP="00AB561F">
            <w:pPr>
              <w:spacing w:after="80"/>
              <w:rPr>
                <w:i/>
              </w:rPr>
            </w:pPr>
            <w:r w:rsidRPr="001660F5">
              <w:rPr>
                <w:i/>
                <w:lang w:val="fr"/>
              </w:rPr>
              <w:t>mois</w:t>
            </w:r>
          </w:p>
          <w:p w14:paraId="51C84D41" w14:textId="77777777" w:rsidR="00A905BF" w:rsidRPr="00FA4C6C" w:rsidRDefault="00A905BF" w:rsidP="00AB561F">
            <w:pPr>
              <w:spacing w:after="80"/>
              <w:rPr>
                <w:i/>
              </w:rPr>
            </w:pPr>
            <w:r w:rsidRPr="001660F5">
              <w:rPr>
                <w:i/>
                <w:lang w:val="fr"/>
              </w:rPr>
              <w:t>nombre</w:t>
            </w:r>
          </w:p>
          <w:p w14:paraId="0C489E3E" w14:textId="77777777" w:rsidR="00A905BF" w:rsidRPr="00FA4C6C" w:rsidRDefault="00A905BF" w:rsidP="00AB561F">
            <w:pPr>
              <w:spacing w:after="80"/>
              <w:rPr>
                <w:i/>
              </w:rPr>
            </w:pPr>
            <w:r w:rsidRPr="001660F5">
              <w:rPr>
                <w:i/>
                <w:lang w:val="fr"/>
              </w:rPr>
              <w:t>mètre carré</w:t>
            </w:r>
          </w:p>
          <w:p w14:paraId="58EB6C04" w14:textId="77777777" w:rsidR="00A905BF" w:rsidRPr="00FA4C6C" w:rsidRDefault="00A905BF" w:rsidP="00AB561F">
            <w:pPr>
              <w:spacing w:after="80"/>
              <w:rPr>
                <w:i/>
              </w:rPr>
            </w:pPr>
            <w:r w:rsidRPr="001660F5">
              <w:rPr>
                <w:i/>
                <w:lang w:val="fr"/>
              </w:rPr>
              <w:t>millimètre carré</w:t>
            </w:r>
          </w:p>
          <w:p w14:paraId="5A9BB7D5" w14:textId="77777777" w:rsidR="00A905BF" w:rsidRPr="001660F5" w:rsidRDefault="00A905BF" w:rsidP="00AB561F">
            <w:pPr>
              <w:spacing w:after="80"/>
              <w:rPr>
                <w:i/>
              </w:rPr>
            </w:pPr>
            <w:r w:rsidRPr="001660F5">
              <w:rPr>
                <w:i/>
                <w:lang w:val="fr"/>
              </w:rPr>
              <w:t>semaine</w:t>
            </w:r>
          </w:p>
        </w:tc>
        <w:tc>
          <w:tcPr>
            <w:tcW w:w="1953" w:type="dxa"/>
            <w:tcBorders>
              <w:top w:val="single" w:sz="6" w:space="0" w:color="auto"/>
              <w:left w:val="single" w:sz="6" w:space="0" w:color="auto"/>
              <w:bottom w:val="single" w:sz="18" w:space="0" w:color="auto"/>
              <w:right w:val="single" w:sz="18" w:space="0" w:color="auto"/>
            </w:tcBorders>
          </w:tcPr>
          <w:p w14:paraId="22E8532D" w14:textId="77777777" w:rsidR="00A905BF" w:rsidRPr="001660F5" w:rsidRDefault="00A905BF" w:rsidP="00AB561F">
            <w:pPr>
              <w:spacing w:after="80"/>
              <w:rPr>
                <w:i/>
              </w:rPr>
            </w:pPr>
            <w:r w:rsidRPr="001660F5">
              <w:rPr>
                <w:i/>
                <w:lang w:val="fr"/>
              </w:rPr>
              <w:t>mm</w:t>
            </w:r>
          </w:p>
          <w:p w14:paraId="45CBB54C" w14:textId="27C8F342" w:rsidR="00A905BF" w:rsidRPr="001660F5" w:rsidRDefault="000B7764" w:rsidP="00AB561F">
            <w:pPr>
              <w:spacing w:after="80"/>
              <w:rPr>
                <w:i/>
              </w:rPr>
            </w:pPr>
            <w:r>
              <w:rPr>
                <w:i/>
                <w:lang w:val="fr"/>
              </w:rPr>
              <w:t>M</w:t>
            </w:r>
          </w:p>
          <w:p w14:paraId="32F6F72E" w14:textId="2568D636" w:rsidR="00A905BF" w:rsidRPr="001660F5" w:rsidRDefault="00A905BF" w:rsidP="00AB561F">
            <w:pPr>
              <w:spacing w:after="80"/>
              <w:rPr>
                <w:i/>
              </w:rPr>
            </w:pPr>
            <w:r w:rsidRPr="001660F5">
              <w:rPr>
                <w:i/>
                <w:lang w:val="fr"/>
              </w:rPr>
              <w:t>N</w:t>
            </w:r>
            <w:r w:rsidR="00C868DD">
              <w:rPr>
                <w:i/>
                <w:lang w:val="fr"/>
              </w:rPr>
              <w:t>b</w:t>
            </w:r>
          </w:p>
          <w:p w14:paraId="47757FFE" w14:textId="663D35C9" w:rsidR="00A905BF" w:rsidRPr="001660F5" w:rsidRDefault="00A905BF" w:rsidP="00AB561F">
            <w:pPr>
              <w:spacing w:after="80"/>
              <w:rPr>
                <w:i/>
              </w:rPr>
            </w:pPr>
            <w:r w:rsidRPr="001660F5">
              <w:rPr>
                <w:i/>
                <w:lang w:val="fr"/>
              </w:rPr>
              <w:t>m</w:t>
            </w:r>
            <w:r w:rsidRPr="001660F5">
              <w:rPr>
                <w:i/>
                <w:vertAlign w:val="superscript"/>
                <w:lang w:val="fr"/>
              </w:rPr>
              <w:t>2</w:t>
            </w:r>
          </w:p>
          <w:p w14:paraId="01BC1CC7" w14:textId="77C2C9B1" w:rsidR="00A905BF" w:rsidRPr="001660F5" w:rsidRDefault="00A905BF" w:rsidP="00AB561F">
            <w:pPr>
              <w:spacing w:after="80"/>
              <w:rPr>
                <w:i/>
              </w:rPr>
            </w:pPr>
            <w:r w:rsidRPr="001660F5">
              <w:rPr>
                <w:i/>
                <w:lang w:val="fr"/>
              </w:rPr>
              <w:t>mm</w:t>
            </w:r>
            <w:r w:rsidRPr="001660F5">
              <w:rPr>
                <w:i/>
                <w:vertAlign w:val="superscript"/>
                <w:lang w:val="fr"/>
              </w:rPr>
              <w:t>2</w:t>
            </w:r>
            <w:r>
              <w:rPr>
                <w:lang w:val="fr"/>
              </w:rPr>
              <w:t xml:space="preserve"> </w:t>
            </w:r>
          </w:p>
          <w:p w14:paraId="28A8A82E" w14:textId="686A719B" w:rsidR="00A905BF" w:rsidRPr="001660F5" w:rsidRDefault="000B7764" w:rsidP="00AB561F">
            <w:pPr>
              <w:spacing w:after="80"/>
              <w:rPr>
                <w:i/>
              </w:rPr>
            </w:pPr>
            <w:r>
              <w:rPr>
                <w:i/>
                <w:lang w:val="fr"/>
              </w:rPr>
              <w:t>s</w:t>
            </w:r>
          </w:p>
        </w:tc>
      </w:tr>
    </w:tbl>
    <w:p w14:paraId="254CB68D" w14:textId="77777777" w:rsidR="00A905BF" w:rsidRPr="001660F5" w:rsidRDefault="00A905BF" w:rsidP="00A905BF">
      <w:pPr>
        <w:spacing w:after="120"/>
        <w:rPr>
          <w:i/>
        </w:rPr>
      </w:pPr>
    </w:p>
    <w:p w14:paraId="0B03FACB" w14:textId="77777777" w:rsidR="00A905BF" w:rsidRPr="001660F5" w:rsidRDefault="00A905BF" w:rsidP="00A905BF">
      <w:pPr>
        <w:keepNext/>
        <w:keepLines/>
        <w:suppressAutoHyphens/>
        <w:spacing w:after="120"/>
        <w:rPr>
          <w:b/>
          <w:i/>
        </w:rPr>
      </w:pPr>
      <w:r w:rsidRPr="001660F5">
        <w:rPr>
          <w:b/>
          <w:i/>
          <w:lang w:val="fr"/>
        </w:rPr>
        <w:t>Niveaux de sol et d’excavation</w:t>
      </w:r>
    </w:p>
    <w:p w14:paraId="32B900BC" w14:textId="77777777" w:rsidR="00A905BF" w:rsidRPr="00FA4C6C" w:rsidRDefault="00A905BF" w:rsidP="000B7764">
      <w:pPr>
        <w:keepNext/>
        <w:keepLines/>
        <w:suppressAutoHyphens/>
        <w:spacing w:after="120"/>
        <w:ind w:left="0" w:firstLine="0"/>
        <w:rPr>
          <w:i/>
        </w:rPr>
      </w:pPr>
      <w:r w:rsidRPr="001660F5">
        <w:rPr>
          <w:i/>
          <w:lang w:val="fr"/>
        </w:rPr>
        <w:t>La surface de début doit être identifiée dans la description de chaque élément pour les travaux d’excavation, de forage ou de conduite, pour lesquels la surface de début n’est pas aussi la surface d’origine.  La surface excavée doit être identifiée dans la description de chaque élément pour les travaux d’excavation pour lesquels la surface excavée n’est pas aussi la surface finale.  Les profondeurs des travaux doivent être mesurées de la surface de début à la surface excavée, telle que définie.</w:t>
      </w:r>
    </w:p>
    <w:p w14:paraId="7E5DEE9B" w14:textId="41EEA45E" w:rsidR="00A905BF" w:rsidRPr="00FA4C6C" w:rsidRDefault="000143D3" w:rsidP="00A905BF">
      <w:pPr>
        <w:suppressAutoHyphens/>
        <w:spacing w:after="120"/>
        <w:rPr>
          <w:b/>
          <w:i/>
        </w:rPr>
      </w:pPr>
      <w:r>
        <w:rPr>
          <w:b/>
          <w:i/>
          <w:lang w:val="fr"/>
        </w:rPr>
        <w:t>Bordereau de Travaux en Régie</w:t>
      </w:r>
    </w:p>
    <w:p w14:paraId="7497A6FE" w14:textId="4A3AB2F3" w:rsidR="00A905BF" w:rsidRPr="00FA4C6C" w:rsidRDefault="00A905BF" w:rsidP="000B7764">
      <w:pPr>
        <w:suppressAutoHyphens/>
        <w:spacing w:after="120"/>
        <w:ind w:left="0" w:firstLine="0"/>
        <w:rPr>
          <w:i/>
        </w:rPr>
      </w:pPr>
      <w:r w:rsidRPr="001660F5">
        <w:rPr>
          <w:i/>
          <w:lang w:val="fr"/>
        </w:rPr>
        <w:t xml:space="preserve">Un </w:t>
      </w:r>
      <w:r w:rsidR="004723C8" w:rsidRPr="00A76396">
        <w:rPr>
          <w:i/>
          <w:lang w:val="fr"/>
        </w:rPr>
        <w:t>Bordereau de Travaux en Régie</w:t>
      </w:r>
      <w:r w:rsidR="004723C8" w:rsidRPr="001660F5" w:rsidDel="004723C8">
        <w:rPr>
          <w:i/>
          <w:lang w:val="fr"/>
        </w:rPr>
        <w:t xml:space="preserve"> </w:t>
      </w:r>
      <w:r w:rsidRPr="001660F5">
        <w:rPr>
          <w:i/>
          <w:lang w:val="fr"/>
        </w:rPr>
        <w:t xml:space="preserve">devrait être inclus si la probabilité de travaux imprévus, en dehors des éléments inclus dans </w:t>
      </w:r>
      <w:r w:rsidR="004723C8">
        <w:rPr>
          <w:i/>
          <w:lang w:val="fr"/>
        </w:rPr>
        <w:t>le Détail Quantitatif et Estimatif</w:t>
      </w:r>
      <w:r w:rsidRPr="001660F5">
        <w:rPr>
          <w:i/>
          <w:lang w:val="fr"/>
        </w:rPr>
        <w:t xml:space="preserve">, est relativement élevée.  </w:t>
      </w:r>
      <w:r w:rsidRPr="001660F5">
        <w:rPr>
          <w:i/>
          <w:lang w:val="fr"/>
        </w:rPr>
        <w:lastRenderedPageBreak/>
        <w:t>Pour faciliter la vérification par l</w:t>
      </w:r>
      <w:r w:rsidR="000B7764">
        <w:rPr>
          <w:i/>
          <w:lang w:val="fr"/>
        </w:rPr>
        <w:t>e Maître d’Ouvrage</w:t>
      </w:r>
      <w:r w:rsidRPr="001660F5">
        <w:rPr>
          <w:i/>
          <w:lang w:val="fr"/>
        </w:rPr>
        <w:t xml:space="preserve"> du réalisme des tarifs c</w:t>
      </w:r>
      <w:r w:rsidR="000B7764">
        <w:rPr>
          <w:i/>
          <w:lang w:val="fr"/>
        </w:rPr>
        <w:t>otés</w:t>
      </w:r>
      <w:r w:rsidRPr="001660F5">
        <w:rPr>
          <w:i/>
          <w:lang w:val="fr"/>
        </w:rPr>
        <w:t xml:space="preserve"> par les </w:t>
      </w:r>
      <w:r w:rsidR="000B7764">
        <w:rPr>
          <w:i/>
          <w:lang w:val="fr"/>
        </w:rPr>
        <w:t>S</w:t>
      </w:r>
      <w:r w:rsidRPr="001660F5">
        <w:rPr>
          <w:i/>
          <w:lang w:val="fr"/>
        </w:rPr>
        <w:t xml:space="preserve">oumissionnaires, </w:t>
      </w:r>
      <w:r w:rsidR="009C01C8">
        <w:rPr>
          <w:i/>
          <w:lang w:val="fr"/>
        </w:rPr>
        <w:t xml:space="preserve">le </w:t>
      </w:r>
      <w:r w:rsidR="009C01C8" w:rsidRPr="00EA0CDF">
        <w:rPr>
          <w:i/>
          <w:lang w:val="fr"/>
        </w:rPr>
        <w:t>Bordereau de Travaux en Régie</w:t>
      </w:r>
      <w:r w:rsidRPr="001660F5">
        <w:rPr>
          <w:i/>
          <w:lang w:val="fr"/>
        </w:rPr>
        <w:t xml:space="preserve"> devrait normalement comprendre :</w:t>
      </w:r>
    </w:p>
    <w:p w14:paraId="78EE53AF" w14:textId="49C77404" w:rsidR="00A905BF" w:rsidRPr="00FA4C6C" w:rsidRDefault="00A905BF" w:rsidP="000B7764">
      <w:pPr>
        <w:suppressAutoHyphens/>
        <w:spacing w:after="120"/>
        <w:ind w:left="0" w:firstLine="0"/>
        <w:rPr>
          <w:i/>
        </w:rPr>
      </w:pPr>
      <w:r w:rsidRPr="001660F5">
        <w:rPr>
          <w:i/>
          <w:lang w:val="fr"/>
        </w:rPr>
        <w:t xml:space="preserve">a) une liste des différentes catégories de main-d’œuvre, de matériaux et </w:t>
      </w:r>
      <w:r w:rsidR="009C01C8">
        <w:rPr>
          <w:i/>
          <w:lang w:val="fr"/>
        </w:rPr>
        <w:t xml:space="preserve">de matériels </w:t>
      </w:r>
      <w:r w:rsidRPr="001660F5">
        <w:rPr>
          <w:i/>
          <w:lang w:val="fr"/>
        </w:rPr>
        <w:t>de l’</w:t>
      </w:r>
      <w:r w:rsidR="000B7764">
        <w:rPr>
          <w:i/>
          <w:lang w:val="fr"/>
        </w:rPr>
        <w:t>E</w:t>
      </w:r>
      <w:r w:rsidRPr="001660F5">
        <w:rPr>
          <w:i/>
          <w:lang w:val="fr"/>
        </w:rPr>
        <w:t xml:space="preserve">ntrepreneur pour lesquelles les tarifs ou les prix de base </w:t>
      </w:r>
      <w:r w:rsidR="009C01C8">
        <w:rPr>
          <w:i/>
          <w:lang w:val="fr"/>
        </w:rPr>
        <w:t>du travail en régie</w:t>
      </w:r>
      <w:r w:rsidRPr="001660F5">
        <w:rPr>
          <w:i/>
          <w:lang w:val="fr"/>
        </w:rPr>
        <w:t xml:space="preserve"> doivent être insérés par </w:t>
      </w:r>
      <w:r w:rsidR="000B7764" w:rsidRPr="001660F5">
        <w:rPr>
          <w:i/>
          <w:lang w:val="fr"/>
        </w:rPr>
        <w:t>le</w:t>
      </w:r>
      <w:r w:rsidR="000B7764">
        <w:rPr>
          <w:i/>
          <w:lang w:val="fr"/>
        </w:rPr>
        <w:t xml:space="preserve"> S</w:t>
      </w:r>
      <w:r w:rsidR="000B7764" w:rsidRPr="001660F5">
        <w:rPr>
          <w:i/>
          <w:lang w:val="fr"/>
        </w:rPr>
        <w:t>oumissionnaire</w:t>
      </w:r>
      <w:r w:rsidRPr="001660F5">
        <w:rPr>
          <w:i/>
          <w:lang w:val="fr"/>
        </w:rPr>
        <w:t>, ainsi qu’un énoncé des conditions dans lesquelles l’</w:t>
      </w:r>
      <w:r w:rsidR="000B7764">
        <w:rPr>
          <w:i/>
          <w:lang w:val="fr"/>
        </w:rPr>
        <w:t>E</w:t>
      </w:r>
      <w:r w:rsidRPr="001660F5">
        <w:rPr>
          <w:i/>
          <w:lang w:val="fr"/>
        </w:rPr>
        <w:t xml:space="preserve">ntrepreneur sera payé pour les travaux exécutés sur une base de travail </w:t>
      </w:r>
      <w:r w:rsidR="009C01C8">
        <w:rPr>
          <w:i/>
          <w:lang w:val="fr"/>
        </w:rPr>
        <w:t>en régie</w:t>
      </w:r>
      <w:r w:rsidR="00BE66A3">
        <w:rPr>
          <w:i/>
          <w:lang w:val="fr"/>
        </w:rPr>
        <w:t xml:space="preserve"> </w:t>
      </w:r>
      <w:r w:rsidRPr="001660F5">
        <w:rPr>
          <w:i/>
          <w:lang w:val="fr"/>
        </w:rPr>
        <w:t>; et</w:t>
      </w:r>
    </w:p>
    <w:p w14:paraId="6A0D52B0" w14:textId="03BA8BC2" w:rsidR="00A905BF" w:rsidRPr="00FA4C6C" w:rsidRDefault="00A905BF" w:rsidP="000B7764">
      <w:pPr>
        <w:suppressAutoHyphens/>
        <w:spacing w:after="120"/>
        <w:ind w:left="0" w:firstLine="0"/>
        <w:rPr>
          <w:i/>
          <w:strike/>
        </w:rPr>
      </w:pPr>
      <w:r w:rsidRPr="001660F5">
        <w:rPr>
          <w:i/>
          <w:lang w:val="fr"/>
        </w:rPr>
        <w:t xml:space="preserve"> b) un pourcentage à entrer par le </w:t>
      </w:r>
      <w:r w:rsidR="000B7764">
        <w:rPr>
          <w:i/>
          <w:lang w:val="fr"/>
        </w:rPr>
        <w:t>S</w:t>
      </w:r>
      <w:r w:rsidRPr="001660F5">
        <w:rPr>
          <w:i/>
          <w:lang w:val="fr"/>
        </w:rPr>
        <w:t xml:space="preserve">oumissionnaire par rapport à chaque montant de base de </w:t>
      </w:r>
      <w:r w:rsidR="000B7764">
        <w:rPr>
          <w:i/>
          <w:lang w:val="fr"/>
        </w:rPr>
        <w:t>l</w:t>
      </w:r>
      <w:r w:rsidRPr="001660F5">
        <w:rPr>
          <w:i/>
          <w:lang w:val="fr"/>
        </w:rPr>
        <w:t xml:space="preserve">a main-d’œuvre, des matériaux et </w:t>
      </w:r>
      <w:r w:rsidR="00D25FD3">
        <w:rPr>
          <w:i/>
          <w:lang w:val="fr"/>
        </w:rPr>
        <w:t>de matériels</w:t>
      </w:r>
      <w:r w:rsidRPr="001660F5">
        <w:rPr>
          <w:i/>
          <w:lang w:val="fr"/>
        </w:rPr>
        <w:t xml:space="preserve"> représentant le bénéfice, les frais généraux, la supervision et d’autres frais de l’</w:t>
      </w:r>
      <w:r w:rsidR="000B7764">
        <w:rPr>
          <w:i/>
          <w:lang w:val="fr"/>
        </w:rPr>
        <w:t>E</w:t>
      </w:r>
      <w:r w:rsidRPr="001660F5">
        <w:rPr>
          <w:i/>
          <w:lang w:val="fr"/>
        </w:rPr>
        <w:t xml:space="preserve">ntrepreneur.  </w:t>
      </w:r>
    </w:p>
    <w:p w14:paraId="1C2A1C5B" w14:textId="77777777" w:rsidR="00A905BF" w:rsidRPr="00FA4C6C" w:rsidRDefault="00A905BF" w:rsidP="00A905BF">
      <w:pPr>
        <w:suppressAutoHyphens/>
        <w:spacing w:after="120"/>
        <w:ind w:left="720" w:hanging="720"/>
        <w:rPr>
          <w:b/>
          <w:i/>
        </w:rPr>
      </w:pPr>
    </w:p>
    <w:p w14:paraId="168E908C" w14:textId="1F8BFC20" w:rsidR="00A905BF" w:rsidRPr="00FA4C6C" w:rsidRDefault="00A905BF" w:rsidP="00A905BF">
      <w:pPr>
        <w:keepNext/>
        <w:suppressAutoHyphens/>
        <w:spacing w:after="120"/>
        <w:rPr>
          <w:b/>
          <w:i/>
        </w:rPr>
      </w:pPr>
      <w:r w:rsidRPr="001660F5">
        <w:rPr>
          <w:b/>
          <w:i/>
          <w:lang w:val="fr"/>
        </w:rPr>
        <w:t>Quantités et sommes provis</w:t>
      </w:r>
      <w:r w:rsidR="004E0F62">
        <w:rPr>
          <w:b/>
          <w:i/>
          <w:lang w:val="fr"/>
        </w:rPr>
        <w:t>ionnelles</w:t>
      </w:r>
    </w:p>
    <w:p w14:paraId="764C1B41" w14:textId="03D46838" w:rsidR="00A905BF" w:rsidRPr="00FA4C6C" w:rsidRDefault="00A905BF" w:rsidP="000B7764">
      <w:pPr>
        <w:suppressAutoHyphens/>
        <w:spacing w:after="120"/>
        <w:ind w:left="0" w:firstLine="0"/>
        <w:rPr>
          <w:i/>
        </w:rPr>
      </w:pPr>
      <w:r w:rsidRPr="001660F5">
        <w:rPr>
          <w:i/>
          <w:lang w:val="fr"/>
        </w:rPr>
        <w:t xml:space="preserve">Il convient de prévoir des </w:t>
      </w:r>
      <w:r w:rsidR="00F93C71">
        <w:rPr>
          <w:i/>
          <w:lang w:val="fr"/>
        </w:rPr>
        <w:t>provision</w:t>
      </w:r>
      <w:r w:rsidR="00F93C71" w:rsidRPr="001660F5">
        <w:rPr>
          <w:i/>
          <w:lang w:val="fr"/>
        </w:rPr>
        <w:t xml:space="preserve">s </w:t>
      </w:r>
      <w:r w:rsidRPr="001660F5">
        <w:rPr>
          <w:i/>
          <w:lang w:val="fr"/>
        </w:rPr>
        <w:t>quantitatives dans un poste ou une catégorie de travail particuli</w:t>
      </w:r>
      <w:r w:rsidR="00E7759D">
        <w:rPr>
          <w:i/>
          <w:lang w:val="fr"/>
        </w:rPr>
        <w:t>ère</w:t>
      </w:r>
      <w:r w:rsidRPr="001660F5">
        <w:rPr>
          <w:i/>
          <w:lang w:val="fr"/>
        </w:rPr>
        <w:t xml:space="preserve"> </w:t>
      </w:r>
      <w:r w:rsidR="008A58F9">
        <w:rPr>
          <w:i/>
          <w:lang w:val="fr"/>
        </w:rPr>
        <w:t>pour lequel le risque existe</w:t>
      </w:r>
      <w:r w:rsidRPr="001660F5">
        <w:rPr>
          <w:i/>
          <w:lang w:val="fr"/>
        </w:rPr>
        <w:t xml:space="preserve"> de dépassement de quantité en entrant des « quantités provis</w:t>
      </w:r>
      <w:r w:rsidR="004E0F62">
        <w:rPr>
          <w:i/>
          <w:lang w:val="fr"/>
        </w:rPr>
        <w:t>ionnelles</w:t>
      </w:r>
      <w:r w:rsidRPr="001660F5">
        <w:rPr>
          <w:i/>
          <w:lang w:val="fr"/>
        </w:rPr>
        <w:t> » ou des « éléments provis</w:t>
      </w:r>
      <w:r w:rsidR="004E0F62">
        <w:rPr>
          <w:i/>
          <w:lang w:val="fr"/>
        </w:rPr>
        <w:t>ionnels</w:t>
      </w:r>
      <w:r w:rsidRPr="001660F5">
        <w:rPr>
          <w:i/>
          <w:lang w:val="fr"/>
        </w:rPr>
        <w:t xml:space="preserve"> » spécifiques dans le projet de </w:t>
      </w:r>
      <w:r w:rsidR="00DF60E3">
        <w:rPr>
          <w:i/>
          <w:lang w:val="fr"/>
        </w:rPr>
        <w:t>Détail Quantitatif et Estimatif</w:t>
      </w:r>
      <w:r w:rsidRPr="001660F5">
        <w:rPr>
          <w:i/>
          <w:lang w:val="fr"/>
        </w:rPr>
        <w:t xml:space="preserve">, </w:t>
      </w:r>
      <w:r w:rsidRPr="00FC4580">
        <w:rPr>
          <w:i/>
          <w:lang w:val="fr"/>
        </w:rPr>
        <w:t>et</w:t>
      </w:r>
      <w:r>
        <w:rPr>
          <w:lang w:val="fr"/>
        </w:rPr>
        <w:t xml:space="preserve"> non en augmentant les quantités pour cet</w:t>
      </w:r>
      <w:r w:rsidRPr="001660F5">
        <w:rPr>
          <w:i/>
          <w:lang w:val="fr"/>
        </w:rPr>
        <w:t xml:space="preserve"> article ou catégorie de travail au-delà de celles des travaux normalement prévus.  Dans la mesure où elle n’est pas couverte ci-dessus, une disposition générale relative aux éventualités physiques (dépassements de quantité) devrait être prise en incluant une « somme </w:t>
      </w:r>
      <w:r w:rsidR="004A22C9" w:rsidRPr="001660F5">
        <w:rPr>
          <w:i/>
          <w:lang w:val="fr"/>
        </w:rPr>
        <w:t>provis</w:t>
      </w:r>
      <w:r w:rsidR="004A22C9">
        <w:rPr>
          <w:i/>
          <w:lang w:val="fr"/>
        </w:rPr>
        <w:t>ionnell</w:t>
      </w:r>
      <w:r w:rsidR="004A22C9" w:rsidRPr="001660F5">
        <w:rPr>
          <w:i/>
          <w:lang w:val="fr"/>
        </w:rPr>
        <w:t>e </w:t>
      </w:r>
      <w:r w:rsidRPr="001660F5">
        <w:rPr>
          <w:i/>
          <w:lang w:val="fr"/>
        </w:rPr>
        <w:t xml:space="preserve">» dans le </w:t>
      </w:r>
      <w:r w:rsidR="004A22C9" w:rsidRPr="001660F5">
        <w:rPr>
          <w:i/>
          <w:lang w:val="fr"/>
        </w:rPr>
        <w:t>ré</w:t>
      </w:r>
      <w:r w:rsidR="004A22C9">
        <w:rPr>
          <w:i/>
          <w:lang w:val="fr"/>
        </w:rPr>
        <w:t>capitulatif</w:t>
      </w:r>
      <w:r w:rsidR="004A22C9" w:rsidRPr="001660F5">
        <w:rPr>
          <w:i/>
          <w:lang w:val="fr"/>
        </w:rPr>
        <w:t xml:space="preserve"> </w:t>
      </w:r>
      <w:r w:rsidR="004A22C9">
        <w:rPr>
          <w:i/>
          <w:lang w:val="fr"/>
        </w:rPr>
        <w:t>du Détail Quantitatif et Estimatif</w:t>
      </w:r>
      <w:r w:rsidRPr="001660F5">
        <w:rPr>
          <w:i/>
          <w:lang w:val="fr"/>
        </w:rPr>
        <w:t xml:space="preserve">.  De même, une provision pour d’éventuelles </w:t>
      </w:r>
      <w:r w:rsidR="00286E67">
        <w:rPr>
          <w:i/>
          <w:lang w:val="fr"/>
        </w:rPr>
        <w:t>révis</w:t>
      </w:r>
      <w:r w:rsidR="00286E67" w:rsidRPr="001660F5">
        <w:rPr>
          <w:i/>
          <w:lang w:val="fr"/>
        </w:rPr>
        <w:t xml:space="preserve">ions </w:t>
      </w:r>
      <w:r w:rsidRPr="001660F5">
        <w:rPr>
          <w:i/>
          <w:lang w:val="fr"/>
        </w:rPr>
        <w:t xml:space="preserve">de prix devrait être fournie sous forme de « somme </w:t>
      </w:r>
      <w:r w:rsidR="00286E67" w:rsidRPr="001660F5">
        <w:rPr>
          <w:i/>
          <w:lang w:val="fr"/>
        </w:rPr>
        <w:t>provis</w:t>
      </w:r>
      <w:r w:rsidR="00286E67">
        <w:rPr>
          <w:i/>
          <w:lang w:val="fr"/>
        </w:rPr>
        <w:t>ionnell</w:t>
      </w:r>
      <w:r w:rsidR="00286E67" w:rsidRPr="001660F5">
        <w:rPr>
          <w:i/>
          <w:lang w:val="fr"/>
        </w:rPr>
        <w:t>e </w:t>
      </w:r>
      <w:r w:rsidRPr="001660F5">
        <w:rPr>
          <w:i/>
          <w:lang w:val="fr"/>
        </w:rPr>
        <w:t xml:space="preserve">» dans le </w:t>
      </w:r>
      <w:r w:rsidR="0098305C" w:rsidRPr="001660F5">
        <w:rPr>
          <w:i/>
          <w:lang w:val="fr"/>
        </w:rPr>
        <w:t>ré</w:t>
      </w:r>
      <w:r w:rsidR="0098305C">
        <w:rPr>
          <w:i/>
          <w:lang w:val="fr"/>
        </w:rPr>
        <w:t>capitulatif</w:t>
      </w:r>
      <w:r w:rsidR="0098305C" w:rsidRPr="001660F5">
        <w:rPr>
          <w:i/>
          <w:lang w:val="fr"/>
        </w:rPr>
        <w:t xml:space="preserve"> </w:t>
      </w:r>
      <w:r w:rsidR="0098305C">
        <w:rPr>
          <w:i/>
          <w:lang w:val="fr"/>
        </w:rPr>
        <w:t>du Détail Quantitatif et Estimatif</w:t>
      </w:r>
      <w:r w:rsidRPr="001660F5">
        <w:rPr>
          <w:i/>
          <w:lang w:val="fr"/>
        </w:rPr>
        <w:t xml:space="preserve">.  L’inclusion de ces sommes </w:t>
      </w:r>
      <w:r w:rsidR="0098305C" w:rsidRPr="001660F5">
        <w:rPr>
          <w:i/>
          <w:lang w:val="fr"/>
        </w:rPr>
        <w:t>provis</w:t>
      </w:r>
      <w:r w:rsidR="0098305C">
        <w:rPr>
          <w:i/>
          <w:lang w:val="fr"/>
        </w:rPr>
        <w:t>ionnell</w:t>
      </w:r>
      <w:r w:rsidR="0098305C" w:rsidRPr="001660F5">
        <w:rPr>
          <w:i/>
          <w:lang w:val="fr"/>
        </w:rPr>
        <w:t xml:space="preserve">es </w:t>
      </w:r>
      <w:r w:rsidRPr="001660F5">
        <w:rPr>
          <w:i/>
          <w:lang w:val="fr"/>
        </w:rPr>
        <w:t>facilite souvent l’approbation budgétaire en évitant la nécessité de demander des approbations supplémentaires périodiques au fur et à mesure que le besoin futur se fait sentir.</w:t>
      </w:r>
    </w:p>
    <w:p w14:paraId="60BE88FE" w14:textId="30472D32" w:rsidR="00A905BF" w:rsidRPr="00FA4C6C" w:rsidRDefault="00A905BF" w:rsidP="00E7759D">
      <w:pPr>
        <w:suppressAutoHyphens/>
        <w:spacing w:after="120"/>
        <w:ind w:left="0" w:firstLine="0"/>
        <w:rPr>
          <w:rFonts w:ascii="Arial" w:hAnsi="Arial"/>
          <w:b/>
          <w:i/>
        </w:rPr>
      </w:pPr>
      <w:r w:rsidRPr="001660F5">
        <w:rPr>
          <w:i/>
          <w:lang w:val="fr"/>
        </w:rPr>
        <w:t xml:space="preserve">Le coût estimatif des travaux spécialisés à faire, ou des </w:t>
      </w:r>
      <w:r w:rsidR="00DC704E">
        <w:rPr>
          <w:i/>
          <w:lang w:val="fr"/>
        </w:rPr>
        <w:t>fourniture</w:t>
      </w:r>
      <w:r w:rsidR="00DC704E" w:rsidRPr="001660F5">
        <w:rPr>
          <w:i/>
          <w:lang w:val="fr"/>
        </w:rPr>
        <w:t xml:space="preserve">s </w:t>
      </w:r>
      <w:r w:rsidRPr="001660F5">
        <w:rPr>
          <w:i/>
          <w:lang w:val="fr"/>
        </w:rPr>
        <w:t xml:space="preserve">spéciales à fournir, par un sous-traitant désigné devrait être précisé dans la partie pertinente </w:t>
      </w:r>
      <w:r w:rsidR="007A5A90">
        <w:rPr>
          <w:i/>
          <w:lang w:val="fr"/>
        </w:rPr>
        <w:t>du Détail Quantitatif et Estimatif</w:t>
      </w:r>
      <w:r w:rsidR="007A5A90" w:rsidRPr="001660F5" w:rsidDel="007A5A90">
        <w:rPr>
          <w:i/>
          <w:lang w:val="fr"/>
        </w:rPr>
        <w:t xml:space="preserve"> </w:t>
      </w:r>
      <w:r w:rsidRPr="001660F5">
        <w:rPr>
          <w:i/>
          <w:lang w:val="fr"/>
        </w:rPr>
        <w:t xml:space="preserve">comme une somme </w:t>
      </w:r>
      <w:r w:rsidR="007A5A90" w:rsidRPr="001660F5">
        <w:rPr>
          <w:i/>
          <w:lang w:val="fr"/>
        </w:rPr>
        <w:t>provis</w:t>
      </w:r>
      <w:r w:rsidR="007A5A90">
        <w:rPr>
          <w:i/>
          <w:lang w:val="fr"/>
        </w:rPr>
        <w:t>ionnell</w:t>
      </w:r>
      <w:r w:rsidR="007A5A90" w:rsidRPr="001660F5">
        <w:rPr>
          <w:i/>
          <w:lang w:val="fr"/>
        </w:rPr>
        <w:t xml:space="preserve">e </w:t>
      </w:r>
      <w:r w:rsidRPr="001660F5">
        <w:rPr>
          <w:i/>
          <w:lang w:val="fr"/>
        </w:rPr>
        <w:t xml:space="preserve">particulière avec une brève description appropriée.  Une procédure d’appel d’offres distincte est normalement effectuée par </w:t>
      </w:r>
      <w:r w:rsidR="005006AE">
        <w:rPr>
          <w:i/>
          <w:lang w:val="fr"/>
        </w:rPr>
        <w:t>le Maître d’Ouvrage</w:t>
      </w:r>
      <w:r w:rsidR="005006AE" w:rsidRPr="001660F5">
        <w:rPr>
          <w:i/>
          <w:lang w:val="fr"/>
        </w:rPr>
        <w:t xml:space="preserve"> </w:t>
      </w:r>
      <w:r w:rsidRPr="001660F5">
        <w:rPr>
          <w:i/>
          <w:lang w:val="fr"/>
        </w:rPr>
        <w:t xml:space="preserve">pour sélectionner les spécialistes, qui sont ensuite désignés comme sous-traitants de l’entrepreneur principal.  Afin de fournir un élément de </w:t>
      </w:r>
      <w:r w:rsidR="00AA1E73" w:rsidRPr="001660F5">
        <w:rPr>
          <w:i/>
          <w:lang w:val="fr"/>
        </w:rPr>
        <w:t>co</w:t>
      </w:r>
      <w:r w:rsidR="00AA1E73">
        <w:rPr>
          <w:i/>
          <w:lang w:val="fr"/>
        </w:rPr>
        <w:t>mpétition</w:t>
      </w:r>
      <w:r w:rsidR="00AA1E73" w:rsidRPr="001660F5">
        <w:rPr>
          <w:i/>
          <w:lang w:val="fr"/>
        </w:rPr>
        <w:t xml:space="preserve"> </w:t>
      </w:r>
      <w:r w:rsidRPr="001660F5">
        <w:rPr>
          <w:i/>
          <w:lang w:val="fr"/>
        </w:rPr>
        <w:t xml:space="preserve">entre les soumissionnaires (ou entrepreneurs principaux) </w:t>
      </w:r>
      <w:r w:rsidR="00D2591E">
        <w:rPr>
          <w:i/>
          <w:lang w:val="fr"/>
        </w:rPr>
        <w:t>pour</w:t>
      </w:r>
      <w:r w:rsidRPr="001660F5">
        <w:rPr>
          <w:i/>
          <w:lang w:val="fr"/>
        </w:rPr>
        <w:t xml:space="preserve"> toute installations, commodités, </w:t>
      </w:r>
      <w:r w:rsidR="0097369D">
        <w:rPr>
          <w:i/>
          <w:lang w:val="fr"/>
        </w:rPr>
        <w:t>prestation</w:t>
      </w:r>
      <w:r w:rsidRPr="001660F5">
        <w:rPr>
          <w:i/>
          <w:lang w:val="fr"/>
        </w:rPr>
        <w:t xml:space="preserve">, etc., qui sera fourni par le soumissionnaire retenu comme </w:t>
      </w:r>
      <w:r w:rsidR="0097369D">
        <w:rPr>
          <w:i/>
          <w:lang w:val="fr"/>
        </w:rPr>
        <w:t>entrepreneur</w:t>
      </w:r>
      <w:r w:rsidRPr="001660F5">
        <w:rPr>
          <w:i/>
          <w:lang w:val="fr"/>
        </w:rPr>
        <w:t xml:space="preserve"> pour l’utilisation et la commodité du spécialiste ou du sous-traitant désigné, chaque somme </w:t>
      </w:r>
      <w:r w:rsidR="00E029C7" w:rsidRPr="001660F5">
        <w:rPr>
          <w:i/>
          <w:lang w:val="fr"/>
        </w:rPr>
        <w:t>provis</w:t>
      </w:r>
      <w:r w:rsidR="00E029C7">
        <w:rPr>
          <w:i/>
          <w:lang w:val="fr"/>
        </w:rPr>
        <w:t>ionnell</w:t>
      </w:r>
      <w:r w:rsidR="00E029C7" w:rsidRPr="001660F5">
        <w:rPr>
          <w:i/>
          <w:lang w:val="fr"/>
        </w:rPr>
        <w:t xml:space="preserve">e </w:t>
      </w:r>
      <w:r w:rsidRPr="001660F5">
        <w:rPr>
          <w:i/>
          <w:lang w:val="fr"/>
        </w:rPr>
        <w:t xml:space="preserve">connexe devrait être suivie par un élément </w:t>
      </w:r>
      <w:r w:rsidR="00E029C7">
        <w:rPr>
          <w:i/>
          <w:lang w:val="fr"/>
        </w:rPr>
        <w:t>du Détail Quantitatif et Estimatif</w:t>
      </w:r>
      <w:r w:rsidR="00E029C7" w:rsidRPr="001660F5" w:rsidDel="007A5A90">
        <w:rPr>
          <w:i/>
          <w:lang w:val="fr"/>
        </w:rPr>
        <w:t xml:space="preserve"> </w:t>
      </w:r>
      <w:r w:rsidRPr="001660F5">
        <w:rPr>
          <w:i/>
          <w:lang w:val="fr"/>
        </w:rPr>
        <w:t xml:space="preserve">invitant un pourcentage (à </w:t>
      </w:r>
      <w:r w:rsidR="00E029C7">
        <w:rPr>
          <w:i/>
          <w:lang w:val="fr"/>
        </w:rPr>
        <w:t>indiqu</w:t>
      </w:r>
      <w:r w:rsidR="00E029C7" w:rsidRPr="001660F5">
        <w:rPr>
          <w:i/>
          <w:lang w:val="fr"/>
        </w:rPr>
        <w:t xml:space="preserve">er </w:t>
      </w:r>
      <w:r w:rsidRPr="001660F5">
        <w:rPr>
          <w:i/>
          <w:lang w:val="fr"/>
        </w:rPr>
        <w:t xml:space="preserve">par le soumissionnaire principal) payable sur les dépenses réelles de la somme </w:t>
      </w:r>
      <w:r w:rsidR="00AA1E73" w:rsidRPr="001660F5">
        <w:rPr>
          <w:i/>
          <w:lang w:val="fr"/>
        </w:rPr>
        <w:t>provis</w:t>
      </w:r>
      <w:r w:rsidR="00AA1E73">
        <w:rPr>
          <w:i/>
          <w:lang w:val="fr"/>
        </w:rPr>
        <w:t>ionnell</w:t>
      </w:r>
      <w:r w:rsidR="00AA1E73" w:rsidRPr="001660F5">
        <w:rPr>
          <w:i/>
          <w:lang w:val="fr"/>
        </w:rPr>
        <w:t>e</w:t>
      </w:r>
      <w:r w:rsidRPr="001660F5">
        <w:rPr>
          <w:i/>
          <w:lang w:val="fr"/>
        </w:rPr>
        <w:t>.</w:t>
      </w:r>
    </w:p>
    <w:p w14:paraId="089A6632" w14:textId="359DA1B8" w:rsidR="00A905BF" w:rsidRPr="00FA4C6C" w:rsidRDefault="00A905BF" w:rsidP="00E7759D">
      <w:pPr>
        <w:suppressAutoHyphens/>
        <w:spacing w:after="120"/>
        <w:ind w:left="0" w:firstLine="0"/>
        <w:rPr>
          <w:i/>
        </w:rPr>
      </w:pPr>
      <w:r w:rsidRPr="001660F5">
        <w:rPr>
          <w:i/>
          <w:lang w:val="fr"/>
        </w:rPr>
        <w:t>Les sommes provis</w:t>
      </w:r>
      <w:r w:rsidR="004E0F62">
        <w:rPr>
          <w:i/>
          <w:lang w:val="fr"/>
        </w:rPr>
        <w:t>ionnelles</w:t>
      </w:r>
      <w:r w:rsidRPr="001660F5">
        <w:rPr>
          <w:i/>
          <w:lang w:val="fr"/>
        </w:rPr>
        <w:t xml:space="preserve"> comprennent également un montant estimatif pour couvrir la part d</w:t>
      </w:r>
      <w:r w:rsidR="004E0F62">
        <w:rPr>
          <w:i/>
          <w:lang w:val="fr"/>
        </w:rPr>
        <w:t>u Maître d’Ouvrage</w:t>
      </w:r>
      <w:r w:rsidRPr="001660F5">
        <w:rPr>
          <w:i/>
          <w:lang w:val="fr"/>
        </w:rPr>
        <w:t xml:space="preserve"> (50 %) des frais et des dépenses du </w:t>
      </w:r>
      <w:r w:rsidR="006F6B60">
        <w:rPr>
          <w:i/>
          <w:lang w:val="fr"/>
        </w:rPr>
        <w:t>CPRD</w:t>
      </w:r>
      <w:r w:rsidRPr="001660F5">
        <w:rPr>
          <w:i/>
          <w:lang w:val="fr"/>
        </w:rPr>
        <w:t xml:space="preserve">. </w:t>
      </w:r>
    </w:p>
    <w:p w14:paraId="264F518D" w14:textId="1FCCA8EF" w:rsidR="00A905BF" w:rsidRPr="00FA4C6C" w:rsidRDefault="00E7759D" w:rsidP="00A905BF">
      <w:pPr>
        <w:suppressAutoHyphens/>
        <w:spacing w:after="120"/>
        <w:rPr>
          <w:b/>
          <w:i/>
        </w:rPr>
      </w:pPr>
      <w:r>
        <w:rPr>
          <w:b/>
          <w:i/>
          <w:lang w:val="fr"/>
        </w:rPr>
        <w:t>Récapitulatif</w:t>
      </w:r>
    </w:p>
    <w:p w14:paraId="4BF84957" w14:textId="1ACCA7E9" w:rsidR="00A905BF" w:rsidRPr="00FA4C6C" w:rsidRDefault="00A905BF" w:rsidP="00E7759D">
      <w:pPr>
        <w:suppressAutoHyphens/>
        <w:spacing w:after="120"/>
        <w:ind w:left="0" w:firstLine="0"/>
      </w:pPr>
      <w:r w:rsidRPr="001660F5">
        <w:rPr>
          <w:i/>
          <w:lang w:val="fr"/>
        </w:rPr>
        <w:t xml:space="preserve">Le </w:t>
      </w:r>
      <w:r w:rsidR="00C93EA9">
        <w:rPr>
          <w:i/>
          <w:lang w:val="fr"/>
        </w:rPr>
        <w:t>R</w:t>
      </w:r>
      <w:r w:rsidR="00E7759D">
        <w:rPr>
          <w:i/>
          <w:lang w:val="fr"/>
        </w:rPr>
        <w:t xml:space="preserve">écapitulatif </w:t>
      </w:r>
      <w:r w:rsidRPr="001660F5">
        <w:rPr>
          <w:i/>
          <w:lang w:val="fr"/>
        </w:rPr>
        <w:t>devrait contenir une tabulation des parties distinctes d</w:t>
      </w:r>
      <w:r w:rsidR="00E7759D">
        <w:rPr>
          <w:i/>
          <w:lang w:val="fr"/>
        </w:rPr>
        <w:t xml:space="preserve">u </w:t>
      </w:r>
      <w:r w:rsidR="00DF60E3">
        <w:rPr>
          <w:i/>
          <w:lang w:val="fr"/>
        </w:rPr>
        <w:t>Détail Quantitatif et Estimatif</w:t>
      </w:r>
      <w:r w:rsidRPr="001660F5">
        <w:rPr>
          <w:i/>
          <w:lang w:val="fr"/>
        </w:rPr>
        <w:t xml:space="preserve">, avec des sommes </w:t>
      </w:r>
      <w:r w:rsidR="00C93EA9" w:rsidRPr="001660F5">
        <w:rPr>
          <w:i/>
          <w:lang w:val="fr"/>
        </w:rPr>
        <w:t>provis</w:t>
      </w:r>
      <w:r w:rsidR="00C93EA9">
        <w:rPr>
          <w:i/>
          <w:lang w:val="fr"/>
        </w:rPr>
        <w:t>ionnell</w:t>
      </w:r>
      <w:r w:rsidR="00C93EA9" w:rsidRPr="001660F5">
        <w:rPr>
          <w:i/>
          <w:lang w:val="fr"/>
        </w:rPr>
        <w:t xml:space="preserve">es </w:t>
      </w:r>
      <w:r w:rsidRPr="001660F5">
        <w:rPr>
          <w:i/>
          <w:lang w:val="fr"/>
        </w:rPr>
        <w:t>pour le</w:t>
      </w:r>
      <w:r w:rsidR="00E7759D">
        <w:rPr>
          <w:i/>
          <w:lang w:val="fr"/>
        </w:rPr>
        <w:t>s Travaux en Régie</w:t>
      </w:r>
      <w:r w:rsidRPr="001660F5">
        <w:rPr>
          <w:i/>
          <w:lang w:val="fr"/>
        </w:rPr>
        <w:t xml:space="preserve">, pour les </w:t>
      </w:r>
      <w:r w:rsidR="00C93EA9">
        <w:rPr>
          <w:i/>
          <w:lang w:val="fr"/>
        </w:rPr>
        <w:t>contingence</w:t>
      </w:r>
      <w:r w:rsidR="00C93EA9" w:rsidRPr="001660F5">
        <w:rPr>
          <w:i/>
          <w:lang w:val="fr"/>
        </w:rPr>
        <w:t xml:space="preserve">s </w:t>
      </w:r>
      <w:r w:rsidRPr="001660F5">
        <w:rPr>
          <w:i/>
          <w:lang w:val="fr"/>
        </w:rPr>
        <w:t xml:space="preserve">physiques (quantitatives) et pour les </w:t>
      </w:r>
      <w:r w:rsidR="00E7759D">
        <w:rPr>
          <w:i/>
          <w:lang w:val="fr"/>
        </w:rPr>
        <w:t xml:space="preserve">sommes à valoir </w:t>
      </w:r>
      <w:r w:rsidRPr="001660F5">
        <w:rPr>
          <w:i/>
          <w:lang w:val="fr"/>
        </w:rPr>
        <w:t>(</w:t>
      </w:r>
      <w:r w:rsidR="00E7759D">
        <w:rPr>
          <w:i/>
          <w:lang w:val="fr"/>
        </w:rPr>
        <w:t xml:space="preserve">en plus des révisions </w:t>
      </w:r>
      <w:r w:rsidRPr="001660F5">
        <w:rPr>
          <w:i/>
          <w:lang w:val="fr"/>
        </w:rPr>
        <w:t xml:space="preserve">des prix) le cas échéant, y compris les frais et les dépenses du </w:t>
      </w:r>
      <w:r w:rsidR="000B726A">
        <w:rPr>
          <w:i/>
          <w:lang w:val="fr"/>
        </w:rPr>
        <w:t>C</w:t>
      </w:r>
      <w:r w:rsidR="006377EF">
        <w:rPr>
          <w:i/>
          <w:lang w:val="fr"/>
        </w:rPr>
        <w:t>PR</w:t>
      </w:r>
      <w:r w:rsidR="00914B00">
        <w:rPr>
          <w:i/>
          <w:lang w:val="fr"/>
        </w:rPr>
        <w:t>D</w:t>
      </w:r>
      <w:r w:rsidRPr="001660F5">
        <w:rPr>
          <w:i/>
          <w:lang w:val="fr"/>
        </w:rPr>
        <w:t>.</w:t>
      </w:r>
    </w:p>
    <w:p w14:paraId="0F227483" w14:textId="66BAB6DC" w:rsidR="00A905BF" w:rsidRDefault="00A905BF" w:rsidP="00A905BF">
      <w:r w:rsidRPr="003261FD">
        <w:rPr>
          <w:b/>
          <w:lang w:val="fr"/>
        </w:rPr>
        <w:lastRenderedPageBreak/>
        <w:br w:type="page"/>
      </w:r>
    </w:p>
    <w:p w14:paraId="2A26D1AC" w14:textId="77777777" w:rsidR="0026372E" w:rsidRPr="006C1597" w:rsidRDefault="0026372E" w:rsidP="00176058">
      <w:pPr>
        <w:spacing w:before="360" w:after="120"/>
        <w:rPr>
          <w:b/>
        </w:rPr>
      </w:pPr>
    </w:p>
    <w:p w14:paraId="462C5CC4" w14:textId="28D784B9" w:rsidR="000A450A" w:rsidRPr="006C1597" w:rsidRDefault="000A450A" w:rsidP="00176058">
      <w:pPr>
        <w:pStyle w:val="Sec4head1"/>
      </w:pPr>
      <w:bookmarkStart w:id="648" w:name="_Toc82167733"/>
      <w:bookmarkStart w:id="649" w:name="_Toc327863859"/>
      <w:bookmarkStart w:id="650" w:name="_Toc479200520"/>
      <w:bookmarkStart w:id="651" w:name="_Toc138934671"/>
      <w:bookmarkStart w:id="652" w:name="_Toc206853422"/>
      <w:bookmarkStart w:id="653" w:name="_Toc206853540"/>
      <w:r w:rsidRPr="00A76396">
        <w:rPr>
          <w:sz w:val="28"/>
        </w:rPr>
        <w:t>Formulaire</w:t>
      </w:r>
      <w:r w:rsidR="0002704F" w:rsidRPr="00A76396">
        <w:rPr>
          <w:sz w:val="28"/>
        </w:rPr>
        <w:t>s</w:t>
      </w:r>
      <w:r w:rsidRPr="00A76396">
        <w:rPr>
          <w:sz w:val="28"/>
        </w:rPr>
        <w:t xml:space="preserve"> d</w:t>
      </w:r>
      <w:r w:rsidR="00E7759D" w:rsidRPr="00A76396">
        <w:rPr>
          <w:sz w:val="28"/>
        </w:rPr>
        <w:t>e</w:t>
      </w:r>
      <w:r w:rsidRPr="00A76396">
        <w:rPr>
          <w:sz w:val="28"/>
        </w:rPr>
        <w:t xml:space="preserve"> </w:t>
      </w:r>
      <w:r w:rsidR="0002704F" w:rsidRPr="00A76396">
        <w:rPr>
          <w:sz w:val="28"/>
        </w:rPr>
        <w:t xml:space="preserve">Bordereau des prix et de Détail </w:t>
      </w:r>
      <w:r w:rsidR="0002704F" w:rsidRPr="00A76396">
        <w:rPr>
          <w:sz w:val="28"/>
        </w:rPr>
        <w:br/>
        <w:t>Quantitatif et Estimatif</w:t>
      </w:r>
      <w:bookmarkEnd w:id="648"/>
      <w:bookmarkEnd w:id="649"/>
      <w:bookmarkEnd w:id="650"/>
      <w:bookmarkEnd w:id="651"/>
      <w:bookmarkEnd w:id="652"/>
      <w:bookmarkEnd w:id="653"/>
    </w:p>
    <w:p w14:paraId="66FD3CDA" w14:textId="77777777" w:rsidR="000A450A" w:rsidRPr="006C1597" w:rsidRDefault="000A450A" w:rsidP="009C7161">
      <w:pPr>
        <w:pStyle w:val="SectionIVHeader-2"/>
        <w:jc w:val="left"/>
      </w:pPr>
      <w:bookmarkStart w:id="654" w:name="_Toc327863860"/>
      <w:r w:rsidRPr="006C1597">
        <w:t>A.</w:t>
      </w:r>
      <w:r w:rsidRPr="006C1597">
        <w:tab/>
        <w:t>Préambule</w:t>
      </w:r>
      <w:bookmarkEnd w:id="654"/>
    </w:p>
    <w:p w14:paraId="57B6DB6A" w14:textId="24BC0BFF" w:rsidR="000A450A" w:rsidRPr="006C1597" w:rsidRDefault="000A450A" w:rsidP="00AE5014">
      <w:pPr>
        <w:numPr>
          <w:ilvl w:val="0"/>
          <w:numId w:val="18"/>
        </w:numPr>
        <w:spacing w:after="240"/>
        <w:rPr>
          <w:szCs w:val="24"/>
        </w:rPr>
      </w:pPr>
      <w:r w:rsidRPr="006C1597">
        <w:rPr>
          <w:szCs w:val="24"/>
        </w:rPr>
        <w:t xml:space="preserve">Le </w:t>
      </w:r>
      <w:r w:rsidR="0002704F">
        <w:rPr>
          <w:szCs w:val="24"/>
        </w:rPr>
        <w:t xml:space="preserve">Bordereau des Prix et le </w:t>
      </w:r>
      <w:r w:rsidR="00DF60E3">
        <w:rPr>
          <w:szCs w:val="24"/>
        </w:rPr>
        <w:t>Détail Quantitatif et Estimatif</w:t>
      </w:r>
      <w:r w:rsidRPr="006C1597">
        <w:rPr>
          <w:szCs w:val="24"/>
        </w:rPr>
        <w:t xml:space="preserve"> doi</w:t>
      </w:r>
      <w:r w:rsidR="0002704F">
        <w:rPr>
          <w:szCs w:val="24"/>
        </w:rPr>
        <w:t>ven</w:t>
      </w:r>
      <w:r w:rsidRPr="006C1597">
        <w:rPr>
          <w:szCs w:val="24"/>
        </w:rPr>
        <w:t xml:space="preserve">t être pris en compte par le Soumissionnaire conjointement avec les Instructions aux </w:t>
      </w:r>
      <w:r w:rsidR="00861253">
        <w:rPr>
          <w:szCs w:val="24"/>
        </w:rPr>
        <w:t>S</w:t>
      </w:r>
      <w:r w:rsidRPr="006C1597">
        <w:rPr>
          <w:szCs w:val="24"/>
        </w:rPr>
        <w:t xml:space="preserve">oumissionnaires, les Cahiers des Clauses administratives générales et particulières, les Spécifications </w:t>
      </w:r>
      <w:r w:rsidR="003662D6">
        <w:rPr>
          <w:szCs w:val="24"/>
        </w:rPr>
        <w:t>T</w:t>
      </w:r>
      <w:r w:rsidRPr="006C1597">
        <w:rPr>
          <w:szCs w:val="24"/>
        </w:rPr>
        <w:t xml:space="preserve">echniques et les </w:t>
      </w:r>
      <w:r w:rsidR="003662D6">
        <w:rPr>
          <w:szCs w:val="24"/>
        </w:rPr>
        <w:t>P</w:t>
      </w:r>
      <w:r w:rsidRPr="006C1597">
        <w:rPr>
          <w:szCs w:val="24"/>
        </w:rPr>
        <w:t>lans.</w:t>
      </w:r>
    </w:p>
    <w:p w14:paraId="1D0C66C6" w14:textId="73DEDCF8" w:rsidR="000A450A" w:rsidRPr="006C1597" w:rsidRDefault="000A450A" w:rsidP="00AE5014">
      <w:pPr>
        <w:numPr>
          <w:ilvl w:val="0"/>
          <w:numId w:val="18"/>
        </w:numPr>
        <w:spacing w:after="240"/>
        <w:rPr>
          <w:szCs w:val="24"/>
        </w:rPr>
      </w:pPr>
      <w:r w:rsidRPr="006C1597">
        <w:rPr>
          <w:szCs w:val="24"/>
        </w:rPr>
        <w:t xml:space="preserve">Les quantités spécifiées dans le </w:t>
      </w:r>
      <w:r w:rsidR="00DF60E3">
        <w:rPr>
          <w:szCs w:val="24"/>
        </w:rPr>
        <w:t>Détail Quantitatif et Estimatif</w:t>
      </w:r>
      <w:r w:rsidRPr="006C1597">
        <w:rPr>
          <w:szCs w:val="24"/>
        </w:rPr>
        <w:t xml:space="preserve"> sont des quantités estimées et provisoires.</w:t>
      </w:r>
      <w:r w:rsidR="005B69F3" w:rsidRPr="006C1597">
        <w:rPr>
          <w:szCs w:val="24"/>
        </w:rPr>
        <w:t xml:space="preserve"> </w:t>
      </w:r>
      <w:r w:rsidRPr="006C1597">
        <w:rPr>
          <w:szCs w:val="24"/>
        </w:rPr>
        <w:t>Elles fourniront une base commune pour l’évaluation des offres et l’attribution du marché.</w:t>
      </w:r>
      <w:r w:rsidR="005B69F3" w:rsidRPr="006C1597">
        <w:rPr>
          <w:szCs w:val="24"/>
        </w:rPr>
        <w:t xml:space="preserve"> </w:t>
      </w:r>
      <w:r w:rsidRPr="006C1597">
        <w:rPr>
          <w:szCs w:val="24"/>
        </w:rPr>
        <w:t>La base des règlements sera les quantités réelles de travaux commandés et exécutés, telles qu’elles seront mesurées par l’Entrepreneur et vérifiées par le Maître d’</w:t>
      </w:r>
      <w:r w:rsidR="00D41D68" w:rsidRPr="006C1597">
        <w:rPr>
          <w:szCs w:val="24"/>
        </w:rPr>
        <w:t>Œuvre</w:t>
      </w:r>
      <w:r w:rsidRPr="006C1597">
        <w:rPr>
          <w:szCs w:val="24"/>
        </w:rPr>
        <w:t xml:space="preserve">, et valorisées aux taux et prix spécifiés au Bordereau des prix chiffré présenté par l’Entrepreneur dans son </w:t>
      </w:r>
      <w:r w:rsidR="00222FC3">
        <w:rPr>
          <w:szCs w:val="24"/>
        </w:rPr>
        <w:t>O</w:t>
      </w:r>
      <w:r w:rsidRPr="006C1597">
        <w:rPr>
          <w:szCs w:val="24"/>
        </w:rPr>
        <w:t>ffre.</w:t>
      </w:r>
      <w:r w:rsidR="005B69F3" w:rsidRPr="006C1597">
        <w:rPr>
          <w:szCs w:val="24"/>
        </w:rPr>
        <w:t xml:space="preserve"> </w:t>
      </w:r>
      <w:r w:rsidRPr="006C1597">
        <w:rPr>
          <w:szCs w:val="24"/>
        </w:rPr>
        <w:t>Dans les cas où cette valorisation n’est pas applicable, ou dans tout autre cas, le règlement se fera aux taux et prix que le Maître d’</w:t>
      </w:r>
      <w:r w:rsidR="00D41D68" w:rsidRPr="006C1597">
        <w:rPr>
          <w:szCs w:val="24"/>
        </w:rPr>
        <w:t>Œuvre</w:t>
      </w:r>
      <w:r w:rsidRPr="006C1597">
        <w:rPr>
          <w:szCs w:val="24"/>
        </w:rPr>
        <w:t xml:space="preserve"> pourra fixer dans le cadre des termes du Marché.</w:t>
      </w:r>
    </w:p>
    <w:p w14:paraId="7FCF77AB" w14:textId="025943F5" w:rsidR="000A450A" w:rsidRPr="006C1597" w:rsidRDefault="000A450A" w:rsidP="00AE5014">
      <w:pPr>
        <w:numPr>
          <w:ilvl w:val="0"/>
          <w:numId w:val="18"/>
        </w:numPr>
        <w:spacing w:after="240"/>
        <w:rPr>
          <w:szCs w:val="24"/>
        </w:rPr>
      </w:pPr>
      <w:r w:rsidRPr="006C1597">
        <w:rPr>
          <w:szCs w:val="24"/>
        </w:rPr>
        <w:t xml:space="preserve">Sauf dispositions contraires spécifiées dans le Marché, les prix fournis par l’Entrepreneur dans le Bordereau des prix chiffré inclus dans son </w:t>
      </w:r>
      <w:r w:rsidR="00222FC3">
        <w:rPr>
          <w:szCs w:val="24"/>
        </w:rPr>
        <w:t>O</w:t>
      </w:r>
      <w:r w:rsidRPr="006C1597">
        <w:rPr>
          <w:szCs w:val="24"/>
        </w:rPr>
        <w:t xml:space="preserve">ffre devront comprendre toutes les installations de construction, la </w:t>
      </w:r>
      <w:r w:rsidR="00D41D68" w:rsidRPr="006C1597">
        <w:rPr>
          <w:szCs w:val="24"/>
        </w:rPr>
        <w:t>main-d’œuvre</w:t>
      </w:r>
      <w:r w:rsidRPr="006C1597">
        <w:rPr>
          <w:szCs w:val="24"/>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552ECEBC" w14:textId="45A04FA1" w:rsidR="000A450A" w:rsidRPr="006C1597" w:rsidRDefault="000A450A" w:rsidP="00AE5014">
      <w:pPr>
        <w:numPr>
          <w:ilvl w:val="0"/>
          <w:numId w:val="18"/>
        </w:numPr>
        <w:spacing w:after="240"/>
        <w:rPr>
          <w:szCs w:val="24"/>
        </w:rPr>
      </w:pPr>
      <w:r w:rsidRPr="006C1597">
        <w:rPr>
          <w:szCs w:val="24"/>
        </w:rPr>
        <w:t xml:space="preserve">Un prix devra être indiqué pour chaque poste dans le </w:t>
      </w:r>
      <w:r w:rsidR="00C9512E">
        <w:rPr>
          <w:szCs w:val="24"/>
        </w:rPr>
        <w:t>Détail Quantitatif et Estimatif</w:t>
      </w:r>
      <w:r w:rsidRPr="006C1597">
        <w:rPr>
          <w:szCs w:val="24"/>
        </w:rPr>
        <w:t xml:space="preserve"> chiffré, que les quantités soient spécifiées ou non.</w:t>
      </w:r>
      <w:r w:rsidR="005B69F3" w:rsidRPr="006C1597">
        <w:rPr>
          <w:szCs w:val="24"/>
        </w:rPr>
        <w:t xml:space="preserve"> </w:t>
      </w:r>
      <w:r w:rsidRPr="006C1597">
        <w:rPr>
          <w:szCs w:val="24"/>
        </w:rPr>
        <w:t xml:space="preserve">Le coût des postes pour lesquels l’Entrepreneur n’a pas indiqué de prix sera considéré comme couvert par d’autres prix indiqués dans le </w:t>
      </w:r>
      <w:r w:rsidR="00C9512E">
        <w:rPr>
          <w:szCs w:val="24"/>
        </w:rPr>
        <w:t>Détail Quantitatif et Estimatif</w:t>
      </w:r>
      <w:r w:rsidRPr="006C1597">
        <w:rPr>
          <w:szCs w:val="24"/>
        </w:rPr>
        <w:t xml:space="preserve"> chiffré.</w:t>
      </w:r>
    </w:p>
    <w:p w14:paraId="7FBDE69F" w14:textId="6B0BDEBA" w:rsidR="000A450A" w:rsidRPr="006C1597" w:rsidRDefault="000A450A" w:rsidP="00AE5014">
      <w:pPr>
        <w:numPr>
          <w:ilvl w:val="0"/>
          <w:numId w:val="18"/>
        </w:numPr>
        <w:spacing w:after="240"/>
        <w:rPr>
          <w:szCs w:val="24"/>
        </w:rPr>
      </w:pPr>
      <w:r w:rsidRPr="006C1597">
        <w:rPr>
          <w:szCs w:val="24"/>
        </w:rPr>
        <w:t xml:space="preserve">Le coût </w:t>
      </w:r>
      <w:r w:rsidR="007B1B8C" w:rsidRPr="006C1597">
        <w:rPr>
          <w:szCs w:val="24"/>
        </w:rPr>
        <w:t>total</w:t>
      </w:r>
      <w:r w:rsidRPr="006C1597">
        <w:rPr>
          <w:szCs w:val="24"/>
        </w:rPr>
        <w:t xml:space="preserve"> en accord avec les dispositions du Marché sera inclus dans les postes spécifiés dans le Bordereau des prix et le </w:t>
      </w:r>
      <w:r w:rsidR="00C9512E">
        <w:rPr>
          <w:szCs w:val="24"/>
        </w:rPr>
        <w:t>Détail Quantitatif et Estimatif</w:t>
      </w:r>
      <w:r w:rsidRPr="006C1597">
        <w:rPr>
          <w:szCs w:val="24"/>
        </w:rPr>
        <w:t xml:space="preserve"> chiffrés.</w:t>
      </w:r>
      <w:r w:rsidR="005B69F3" w:rsidRPr="006C1597">
        <w:rPr>
          <w:szCs w:val="24"/>
        </w:rPr>
        <w:t xml:space="preserve"> </w:t>
      </w:r>
      <w:r w:rsidRPr="006C1597">
        <w:rPr>
          <w:szCs w:val="24"/>
        </w:rPr>
        <w:t>Lorsqu’un poste n’est pas spécifié, le coût correspondant sera considéré comme distribué parmi les prix mentionnés pour des postes correspondants des travaux.</w:t>
      </w:r>
    </w:p>
    <w:p w14:paraId="33456A48" w14:textId="16F41325" w:rsidR="000A450A" w:rsidRPr="006C1597" w:rsidRDefault="000A450A" w:rsidP="00AE5014">
      <w:pPr>
        <w:numPr>
          <w:ilvl w:val="0"/>
          <w:numId w:val="18"/>
        </w:numPr>
        <w:spacing w:after="240"/>
        <w:rPr>
          <w:szCs w:val="24"/>
        </w:rPr>
      </w:pPr>
      <w:r w:rsidRPr="006C1597">
        <w:rPr>
          <w:szCs w:val="24"/>
        </w:rPr>
        <w:t xml:space="preserve">Les indications générales et les descriptions des travaux et matériaux ne sont pas nécessairement reprises ou résumées dans le Bordereau des prix et le </w:t>
      </w:r>
      <w:r w:rsidR="00C9512E">
        <w:rPr>
          <w:szCs w:val="24"/>
        </w:rPr>
        <w:t>Détail Quantitatif et Estimatif</w:t>
      </w:r>
      <w:r w:rsidRPr="006C1597">
        <w:rPr>
          <w:szCs w:val="24"/>
        </w:rPr>
        <w:t xml:space="preserve"> inclus dans le Dossier d’Appel d’Offres.</w:t>
      </w:r>
      <w:r w:rsidR="005B69F3" w:rsidRPr="006C1597">
        <w:rPr>
          <w:szCs w:val="24"/>
        </w:rPr>
        <w:t xml:space="preserve"> </w:t>
      </w:r>
      <w:r w:rsidRPr="006C1597">
        <w:rPr>
          <w:szCs w:val="24"/>
        </w:rPr>
        <w:t xml:space="preserve">Les références, explicites ou implicites, aux sections appropriées du Dossier doivent être considérées avant de chiffrer les prix pour chaque poste du Bordereau des prix et du </w:t>
      </w:r>
      <w:r w:rsidR="00C9512E">
        <w:rPr>
          <w:szCs w:val="24"/>
        </w:rPr>
        <w:t>Détail Quantitatif et Estimatif</w:t>
      </w:r>
      <w:r w:rsidRPr="006C1597">
        <w:rPr>
          <w:szCs w:val="24"/>
        </w:rPr>
        <w:t xml:space="preserve"> chiffrés soumis dans l’offre.</w:t>
      </w:r>
    </w:p>
    <w:p w14:paraId="2398093B" w14:textId="0689A680" w:rsidR="00222FC3" w:rsidRPr="0040503C" w:rsidRDefault="00222FC3" w:rsidP="00AE5014">
      <w:pPr>
        <w:pStyle w:val="ListParagraph"/>
        <w:numPr>
          <w:ilvl w:val="0"/>
          <w:numId w:val="18"/>
        </w:numPr>
        <w:tabs>
          <w:tab w:val="left" w:pos="540"/>
        </w:tabs>
        <w:spacing w:after="120"/>
      </w:pPr>
      <w:bookmarkStart w:id="655" w:name="_Hlk11662996"/>
      <w:r w:rsidRPr="00222FC3">
        <w:rPr>
          <w:lang w:val="fr"/>
        </w:rPr>
        <w:t xml:space="preserve">Les </w:t>
      </w:r>
      <w:r w:rsidR="003662D6">
        <w:rPr>
          <w:lang w:val="fr"/>
        </w:rPr>
        <w:t>S</w:t>
      </w:r>
      <w:r w:rsidRPr="00222FC3">
        <w:rPr>
          <w:lang w:val="fr"/>
        </w:rPr>
        <w:t xml:space="preserve">ommes </w:t>
      </w:r>
      <w:r w:rsidR="003662D6">
        <w:rPr>
          <w:lang w:val="fr"/>
        </w:rPr>
        <w:t>P</w:t>
      </w:r>
      <w:r w:rsidRPr="00222FC3">
        <w:rPr>
          <w:lang w:val="fr"/>
        </w:rPr>
        <w:t>rovis</w:t>
      </w:r>
      <w:r>
        <w:rPr>
          <w:lang w:val="fr"/>
        </w:rPr>
        <w:t>ionnelles</w:t>
      </w:r>
      <w:r w:rsidRPr="00222FC3">
        <w:rPr>
          <w:lang w:val="fr"/>
        </w:rPr>
        <w:t xml:space="preserve"> incluses et ainsi désignées dans le </w:t>
      </w:r>
      <w:r w:rsidR="00DF60E3">
        <w:rPr>
          <w:lang w:val="fr"/>
        </w:rPr>
        <w:t>Détail Quantitatif et Estimatif</w:t>
      </w:r>
      <w:r w:rsidRPr="00222FC3">
        <w:rPr>
          <w:lang w:val="fr"/>
        </w:rPr>
        <w:t xml:space="preserve"> seront dépensées en tout ou en partie à la demande et à la discrétion </w:t>
      </w:r>
      <w:r w:rsidR="002C7E75">
        <w:rPr>
          <w:lang w:val="fr"/>
        </w:rPr>
        <w:t>du Maître d’</w:t>
      </w:r>
      <w:r w:rsidR="008005FD">
        <w:rPr>
          <w:lang w:val="fr"/>
        </w:rPr>
        <w:t>Œuvre</w:t>
      </w:r>
      <w:r w:rsidRPr="00222FC3">
        <w:rPr>
          <w:lang w:val="fr"/>
        </w:rPr>
        <w:t xml:space="preserve"> conformément aux </w:t>
      </w:r>
      <w:r>
        <w:rPr>
          <w:lang w:val="fr"/>
        </w:rPr>
        <w:t>S</w:t>
      </w:r>
      <w:r w:rsidRPr="00222FC3">
        <w:rPr>
          <w:lang w:val="fr"/>
        </w:rPr>
        <w:t>ous-</w:t>
      </w:r>
      <w:r w:rsidR="004E0F62">
        <w:rPr>
          <w:lang w:val="fr"/>
        </w:rPr>
        <w:t>C</w:t>
      </w:r>
      <w:r w:rsidRPr="00222FC3">
        <w:rPr>
          <w:lang w:val="fr"/>
        </w:rPr>
        <w:t xml:space="preserve">lauses 13.4 et 13.5 </w:t>
      </w:r>
      <w:r w:rsidR="004300A4">
        <w:rPr>
          <w:lang w:val="fr"/>
        </w:rPr>
        <w:t>des CG</w:t>
      </w:r>
      <w:r w:rsidRPr="00222FC3">
        <w:rPr>
          <w:lang w:val="fr"/>
        </w:rPr>
        <w:t xml:space="preserve">, sauf en ce qui </w:t>
      </w:r>
      <w:r w:rsidRPr="00222FC3">
        <w:rPr>
          <w:lang w:val="fr"/>
        </w:rPr>
        <w:lastRenderedPageBreak/>
        <w:t>concerne les honoraires et les dépenses d</w:t>
      </w:r>
      <w:r>
        <w:rPr>
          <w:lang w:val="fr"/>
        </w:rPr>
        <w:t xml:space="preserve">u </w:t>
      </w:r>
      <w:r w:rsidR="000B726A">
        <w:rPr>
          <w:lang w:val="fr"/>
        </w:rPr>
        <w:t>C</w:t>
      </w:r>
      <w:r w:rsidR="008005FD">
        <w:rPr>
          <w:lang w:val="fr"/>
        </w:rPr>
        <w:t>PRD</w:t>
      </w:r>
      <w:r w:rsidR="00914B00">
        <w:rPr>
          <w:lang w:val="fr"/>
        </w:rPr>
        <w:t>D</w:t>
      </w:r>
      <w:r w:rsidRPr="00222FC3">
        <w:rPr>
          <w:lang w:val="fr"/>
        </w:rPr>
        <w:t xml:space="preserve"> pour lesquels aucune instruction ne sera requise </w:t>
      </w:r>
      <w:r w:rsidR="008005FD">
        <w:rPr>
          <w:lang w:val="fr"/>
        </w:rPr>
        <w:t>du Maître d’Œuvre</w:t>
      </w:r>
      <w:r w:rsidRPr="00222FC3">
        <w:rPr>
          <w:lang w:val="fr"/>
        </w:rPr>
        <w:t>.</w:t>
      </w:r>
    </w:p>
    <w:bookmarkEnd w:id="655"/>
    <w:p w14:paraId="2F19ACB7" w14:textId="052F0C79" w:rsidR="00412BB8" w:rsidRPr="00222FC3" w:rsidRDefault="000A450A" w:rsidP="00AE5014">
      <w:pPr>
        <w:numPr>
          <w:ilvl w:val="0"/>
          <w:numId w:val="18"/>
        </w:numPr>
        <w:spacing w:after="240"/>
        <w:rPr>
          <w:i/>
          <w:szCs w:val="24"/>
        </w:rPr>
      </w:pPr>
      <w:r w:rsidRPr="00222FC3">
        <w:rPr>
          <w:szCs w:val="24"/>
        </w:rPr>
        <w:t>La méthode de constatation des prestations exécutées en vue des règlements devra être en accord avec</w:t>
      </w:r>
      <w:r w:rsidR="005B69F3" w:rsidRPr="00222FC3">
        <w:rPr>
          <w:szCs w:val="24"/>
        </w:rPr>
        <w:t> :</w:t>
      </w:r>
      <w:r w:rsidR="004E0F62">
        <w:rPr>
          <w:szCs w:val="24"/>
        </w:rPr>
        <w:t xml:space="preserve"> </w:t>
      </w:r>
      <w:r w:rsidRPr="00222FC3">
        <w:rPr>
          <w:i/>
          <w:szCs w:val="24"/>
        </w:rPr>
        <w:t>[Insérer soit le nom d’un manuel de référence, ou une description détaillée de la ou des méthodes qui seront appliquées]</w:t>
      </w:r>
      <w:r w:rsidR="00222FC3">
        <w:rPr>
          <w:rStyle w:val="FootnoteReference"/>
          <w:i/>
          <w:szCs w:val="24"/>
        </w:rPr>
        <w:footnoteReference w:id="47"/>
      </w:r>
      <w:r w:rsidR="00222FC3">
        <w:rPr>
          <w:i/>
          <w:szCs w:val="24"/>
        </w:rPr>
        <w:t>.</w:t>
      </w:r>
    </w:p>
    <w:p w14:paraId="08605E7A" w14:textId="7415156E" w:rsidR="00222FC3" w:rsidRDefault="00222FC3">
      <w:pPr>
        <w:rPr>
          <w:i/>
          <w:szCs w:val="24"/>
        </w:rPr>
      </w:pPr>
      <w:r>
        <w:rPr>
          <w:i/>
          <w:szCs w:val="24"/>
        </w:rPr>
        <w:br w:type="page"/>
      </w:r>
    </w:p>
    <w:p w14:paraId="67E4161E" w14:textId="77777777" w:rsidR="00222FC3" w:rsidRPr="006C1597" w:rsidRDefault="00222FC3" w:rsidP="009D4FC7">
      <w:pPr>
        <w:spacing w:after="240"/>
        <w:ind w:left="720" w:firstLine="0"/>
        <w:rPr>
          <w:szCs w:val="24"/>
        </w:rPr>
      </w:pPr>
    </w:p>
    <w:p w14:paraId="0703BC08" w14:textId="1843F3B2" w:rsidR="000A450A" w:rsidRPr="006C1597" w:rsidRDefault="000A450A" w:rsidP="00543ED0">
      <w:pPr>
        <w:pStyle w:val="SectionIVHeader-2"/>
      </w:pPr>
      <w:bookmarkStart w:id="656" w:name="_Toc327863861"/>
      <w:r w:rsidRPr="006C1597">
        <w:t>B.</w:t>
      </w:r>
      <w:r w:rsidRPr="006C1597">
        <w:tab/>
      </w:r>
      <w:r w:rsidR="001140BD">
        <w:t>Postes</w:t>
      </w:r>
      <w:r w:rsidR="004E0F62">
        <w:t xml:space="preserve"> des Travaux</w:t>
      </w:r>
      <w:bookmarkEnd w:id="656"/>
    </w:p>
    <w:p w14:paraId="0451EA72" w14:textId="69C526AF" w:rsidR="000A450A" w:rsidRPr="00841C70" w:rsidRDefault="000A450A" w:rsidP="00937423">
      <w:pPr>
        <w:spacing w:after="240"/>
        <w:ind w:left="720" w:hanging="720"/>
        <w:rPr>
          <w:iCs/>
          <w:szCs w:val="24"/>
        </w:rPr>
      </w:pPr>
      <w:r w:rsidRPr="006C1597">
        <w:rPr>
          <w:szCs w:val="24"/>
        </w:rPr>
        <w:tab/>
      </w:r>
      <w:r w:rsidR="00841C70">
        <w:rPr>
          <w:szCs w:val="24"/>
        </w:rPr>
        <w:t xml:space="preserve">1. </w:t>
      </w:r>
      <w:r w:rsidRPr="00841C70">
        <w:rPr>
          <w:iCs/>
          <w:szCs w:val="24"/>
        </w:rPr>
        <w:t xml:space="preserve">Le </w:t>
      </w:r>
      <w:r w:rsidR="00DF60E3">
        <w:rPr>
          <w:iCs/>
          <w:szCs w:val="24"/>
        </w:rPr>
        <w:t>Détail Quantitatif et Estimatif</w:t>
      </w:r>
      <w:r w:rsidRPr="00841C70">
        <w:rPr>
          <w:iCs/>
          <w:szCs w:val="24"/>
        </w:rPr>
        <w:t xml:space="preserve"> </w:t>
      </w:r>
      <w:r w:rsidR="004E0F62" w:rsidRPr="00841C70">
        <w:rPr>
          <w:iCs/>
          <w:szCs w:val="24"/>
        </w:rPr>
        <w:t>est</w:t>
      </w:r>
      <w:r w:rsidRPr="00841C70">
        <w:rPr>
          <w:iCs/>
          <w:szCs w:val="24"/>
        </w:rPr>
        <w:t xml:space="preserve"> normalement composé d’une série de </w:t>
      </w:r>
      <w:r w:rsidR="00841C70" w:rsidRPr="00841C70">
        <w:rPr>
          <w:iCs/>
          <w:szCs w:val="24"/>
        </w:rPr>
        <w:t>Tableaux</w:t>
      </w:r>
      <w:r w:rsidRPr="00841C70">
        <w:rPr>
          <w:iCs/>
          <w:szCs w:val="24"/>
        </w:rPr>
        <w:t xml:space="preserve"> </w:t>
      </w:r>
      <w:r w:rsidR="00841C70" w:rsidRPr="00841C70">
        <w:rPr>
          <w:iCs/>
          <w:szCs w:val="24"/>
        </w:rPr>
        <w:t xml:space="preserve">qui ont été groupés selon la nature ou la séquence des </w:t>
      </w:r>
      <w:r w:rsidRPr="00841C70">
        <w:rPr>
          <w:iCs/>
          <w:szCs w:val="24"/>
        </w:rPr>
        <w:t>tâches correspondantes, par exemple</w:t>
      </w:r>
      <w:r w:rsidR="005B69F3" w:rsidRPr="00841C70">
        <w:rPr>
          <w:iCs/>
          <w:szCs w:val="24"/>
        </w:rPr>
        <w:t> :</w:t>
      </w:r>
    </w:p>
    <w:p w14:paraId="559BC62B" w14:textId="1F3250D1"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r>
      <w:r w:rsidR="00841C70" w:rsidRPr="00841C70">
        <w:rPr>
          <w:iCs/>
          <w:szCs w:val="24"/>
        </w:rPr>
        <w:t>Tableau</w:t>
      </w:r>
      <w:r w:rsidR="004E0F62" w:rsidRPr="00841C70">
        <w:rPr>
          <w:iCs/>
          <w:szCs w:val="24"/>
        </w:rPr>
        <w:t xml:space="preserve"> </w:t>
      </w:r>
      <w:r w:rsidRPr="00841C70">
        <w:rPr>
          <w:iCs/>
          <w:szCs w:val="24"/>
        </w:rPr>
        <w:t>1</w:t>
      </w:r>
      <w:r w:rsidRPr="00841C70">
        <w:rPr>
          <w:iCs/>
          <w:szCs w:val="24"/>
        </w:rPr>
        <w:tab/>
        <w:t>-</w:t>
      </w:r>
      <w:r w:rsidRPr="00841C70">
        <w:rPr>
          <w:iCs/>
          <w:szCs w:val="24"/>
        </w:rPr>
        <w:tab/>
        <w:t>Postes généraux (par exemple</w:t>
      </w:r>
      <w:r w:rsidR="005B69F3" w:rsidRPr="00841C70">
        <w:rPr>
          <w:iCs/>
          <w:szCs w:val="24"/>
        </w:rPr>
        <w:t> :</w:t>
      </w:r>
      <w:r w:rsidRPr="00841C70">
        <w:rPr>
          <w:iCs/>
          <w:szCs w:val="24"/>
        </w:rPr>
        <w:t xml:space="preserve"> installation de chantier)</w:t>
      </w:r>
    </w:p>
    <w:p w14:paraId="540E46A6"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2</w:t>
      </w:r>
      <w:r w:rsidRPr="00841C70">
        <w:rPr>
          <w:iCs/>
          <w:szCs w:val="24"/>
        </w:rPr>
        <w:tab/>
        <w:t>-</w:t>
      </w:r>
      <w:r w:rsidRPr="00841C70">
        <w:rPr>
          <w:iCs/>
          <w:szCs w:val="24"/>
        </w:rPr>
        <w:tab/>
        <w:t>Terrassements</w:t>
      </w:r>
    </w:p>
    <w:p w14:paraId="42B91EC7" w14:textId="397D7FB9"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3</w:t>
      </w:r>
      <w:r w:rsidRPr="00841C70">
        <w:rPr>
          <w:iCs/>
          <w:szCs w:val="24"/>
        </w:rPr>
        <w:tab/>
        <w:t>-</w:t>
      </w:r>
      <w:r w:rsidRPr="00841C70">
        <w:rPr>
          <w:iCs/>
          <w:szCs w:val="24"/>
        </w:rPr>
        <w:tab/>
      </w:r>
      <w:r w:rsidR="00542BCB">
        <w:rPr>
          <w:iCs/>
          <w:szCs w:val="24"/>
        </w:rPr>
        <w:t>Buse</w:t>
      </w:r>
      <w:r w:rsidR="00542BCB" w:rsidRPr="00841C70">
        <w:rPr>
          <w:iCs/>
          <w:szCs w:val="24"/>
        </w:rPr>
        <w:t xml:space="preserve">s </w:t>
      </w:r>
      <w:r w:rsidRPr="00841C70">
        <w:rPr>
          <w:iCs/>
          <w:szCs w:val="24"/>
        </w:rPr>
        <w:t xml:space="preserve">et </w:t>
      </w:r>
      <w:r w:rsidR="006F40CF">
        <w:rPr>
          <w:iCs/>
          <w:szCs w:val="24"/>
        </w:rPr>
        <w:t>Pont</w:t>
      </w:r>
      <w:r w:rsidR="006F40CF" w:rsidRPr="00841C70">
        <w:rPr>
          <w:iCs/>
          <w:szCs w:val="24"/>
        </w:rPr>
        <w:t>s</w:t>
      </w:r>
    </w:p>
    <w:p w14:paraId="52DE9547"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4</w:t>
      </w:r>
      <w:r w:rsidRPr="00841C70">
        <w:rPr>
          <w:iCs/>
          <w:szCs w:val="24"/>
        </w:rPr>
        <w:tab/>
        <w:t>-</w:t>
      </w:r>
      <w:r w:rsidRPr="00841C70">
        <w:rPr>
          <w:iCs/>
          <w:szCs w:val="24"/>
        </w:rPr>
        <w:tab/>
        <w:t>etc., comme requis suivant le type de travaux</w:t>
      </w:r>
    </w:p>
    <w:p w14:paraId="4011AE98" w14:textId="1E99A258"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pour les </w:t>
      </w:r>
      <w:r w:rsidR="006F40CF">
        <w:rPr>
          <w:iCs/>
          <w:szCs w:val="24"/>
        </w:rPr>
        <w:t>T</w:t>
      </w:r>
      <w:r w:rsidRPr="00841C70">
        <w:rPr>
          <w:iCs/>
          <w:szCs w:val="24"/>
        </w:rPr>
        <w:t>ravaux en régie - le cas échéant</w:t>
      </w:r>
    </w:p>
    <w:p w14:paraId="0163C2FB" w14:textId="69430F2F"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des sommes </w:t>
      </w:r>
      <w:r w:rsidR="00116CEC">
        <w:rPr>
          <w:iCs/>
          <w:szCs w:val="24"/>
        </w:rPr>
        <w:t>provisionnelles</w:t>
      </w:r>
      <w:r w:rsidRPr="00841C70">
        <w:rPr>
          <w:iCs/>
          <w:szCs w:val="24"/>
        </w:rPr>
        <w:t xml:space="preserve"> - le cas échéant</w:t>
      </w:r>
    </w:p>
    <w:p w14:paraId="6B3BCEC7" w14:textId="3DE4C482" w:rsidR="000A450A" w:rsidRPr="00841C70" w:rsidRDefault="000A450A" w:rsidP="00937423">
      <w:pPr>
        <w:spacing w:after="240"/>
        <w:ind w:left="720" w:hanging="720"/>
        <w:rPr>
          <w:iCs/>
          <w:szCs w:val="24"/>
        </w:rPr>
      </w:pPr>
      <w:r w:rsidRPr="00841C70">
        <w:rPr>
          <w:iCs/>
          <w:szCs w:val="24"/>
        </w:rPr>
        <w:tab/>
      </w:r>
      <w:r w:rsidRPr="00841C70">
        <w:rPr>
          <w:iCs/>
          <w:szCs w:val="24"/>
        </w:rPr>
        <w:tab/>
        <w:t xml:space="preserve">Tableau récapitulatif du </w:t>
      </w:r>
      <w:r w:rsidR="00DF60E3">
        <w:rPr>
          <w:iCs/>
          <w:szCs w:val="24"/>
        </w:rPr>
        <w:t xml:space="preserve">Détail Quantitatif et </w:t>
      </w:r>
      <w:r w:rsidR="00116CEC">
        <w:rPr>
          <w:iCs/>
          <w:szCs w:val="24"/>
        </w:rPr>
        <w:t>E</w:t>
      </w:r>
      <w:r w:rsidRPr="00841C70">
        <w:rPr>
          <w:iCs/>
          <w:szCs w:val="24"/>
        </w:rPr>
        <w:t>stimatif</w:t>
      </w:r>
    </w:p>
    <w:p w14:paraId="6DB44C9D" w14:textId="4DE8AAD7" w:rsidR="00841C70" w:rsidRPr="00131C3A" w:rsidRDefault="00841C70" w:rsidP="00841C70">
      <w:pPr>
        <w:tabs>
          <w:tab w:val="left" w:pos="540"/>
        </w:tabs>
      </w:pPr>
      <w:r>
        <w:rPr>
          <w:lang w:val="fr"/>
        </w:rPr>
        <w:t xml:space="preserve">2.      </w:t>
      </w:r>
      <w:r w:rsidRPr="003261FD">
        <w:rPr>
          <w:lang w:val="fr"/>
        </w:rPr>
        <w:t>Si l’a</w:t>
      </w:r>
      <w:r>
        <w:rPr>
          <w:lang w:val="fr"/>
        </w:rPr>
        <w:t xml:space="preserve">rticle </w:t>
      </w:r>
      <w:r w:rsidRPr="003261FD">
        <w:rPr>
          <w:lang w:val="fr"/>
        </w:rPr>
        <w:t xml:space="preserve">15.1 </w:t>
      </w:r>
      <w:r>
        <w:rPr>
          <w:lang w:val="fr"/>
        </w:rPr>
        <w:t>(</w:t>
      </w:r>
      <w:r w:rsidRPr="003261FD">
        <w:rPr>
          <w:lang w:val="fr"/>
        </w:rPr>
        <w:t xml:space="preserve">a) </w:t>
      </w:r>
      <w:r>
        <w:rPr>
          <w:lang w:val="fr"/>
        </w:rPr>
        <w:t>des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Pr>
          <w:lang w:val="fr"/>
        </w:rPr>
        <w:t xml:space="preserve"> </w:t>
      </w:r>
      <w:r w:rsidRPr="003261FD">
        <w:rPr>
          <w:lang w:val="fr"/>
        </w:rPr>
        <w:t xml:space="preserve">en </w:t>
      </w:r>
      <w:r w:rsidR="00F67D42">
        <w:rPr>
          <w:lang w:val="fr"/>
        </w:rPr>
        <w:t>monnaie nationale</w:t>
      </w:r>
      <w:r w:rsidRPr="003261FD">
        <w:rPr>
          <w:lang w:val="fr"/>
        </w:rPr>
        <w:t xml:space="preserve"> seulement et doivent indiquer dans l’annexe de la soumission le pourcentage prévu pour le paiement en </w:t>
      </w:r>
      <w:r>
        <w:rPr>
          <w:lang w:val="fr"/>
        </w:rPr>
        <w:t>monnaies</w:t>
      </w:r>
      <w:r w:rsidRPr="003261FD">
        <w:rPr>
          <w:lang w:val="fr"/>
        </w:rPr>
        <w:t xml:space="preserve"> étrangères. Si l’a</w:t>
      </w:r>
      <w:r>
        <w:rPr>
          <w:lang w:val="fr"/>
        </w:rPr>
        <w:t xml:space="preserve">rticle </w:t>
      </w:r>
      <w:r w:rsidRPr="003261FD">
        <w:rPr>
          <w:lang w:val="fr"/>
        </w:rPr>
        <w:t>15.1 (b) d</w:t>
      </w:r>
      <w:r>
        <w:rPr>
          <w:lang w:val="fr"/>
        </w:rPr>
        <w:t>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sidRPr="003261FD">
        <w:rPr>
          <w:lang w:val="fr"/>
        </w:rPr>
        <w:t xml:space="preserve"> dans les </w:t>
      </w:r>
      <w:r>
        <w:rPr>
          <w:lang w:val="fr"/>
        </w:rPr>
        <w:t>monnaie/s</w:t>
      </w:r>
      <w:r w:rsidRPr="003261FD">
        <w:rPr>
          <w:lang w:val="fr"/>
        </w:rPr>
        <w:t xml:space="preserve"> applicables. </w:t>
      </w:r>
    </w:p>
    <w:p w14:paraId="55E86EB7" w14:textId="19BB6644" w:rsidR="00841C70" w:rsidRPr="00131C3A" w:rsidRDefault="00841C70" w:rsidP="00841C70">
      <w:pPr>
        <w:ind w:hanging="36"/>
        <w:rPr>
          <w:b/>
          <w:i/>
        </w:rPr>
      </w:pPr>
      <w:r w:rsidRPr="003261FD">
        <w:rPr>
          <w:b/>
          <w:i/>
          <w:lang w:val="fr"/>
        </w:rPr>
        <w:t>[Note à l’intention d</w:t>
      </w:r>
      <w:r>
        <w:rPr>
          <w:b/>
          <w:i/>
          <w:lang w:val="fr"/>
        </w:rPr>
        <w:t>u Maître d’Ouvrage</w:t>
      </w:r>
      <w:r w:rsidRPr="003261FD">
        <w:rPr>
          <w:b/>
          <w:i/>
          <w:lang w:val="fr"/>
        </w:rPr>
        <w:t xml:space="preserve"> : Les tableaux du </w:t>
      </w:r>
      <w:r w:rsidR="00DF60E3">
        <w:rPr>
          <w:b/>
          <w:bCs/>
          <w:i/>
          <w:iCs/>
          <w:lang w:val="fr"/>
        </w:rPr>
        <w:t>Détail Quantitatif et Estimatif</w:t>
      </w:r>
      <w:r w:rsidRPr="003261FD">
        <w:rPr>
          <w:b/>
          <w:i/>
          <w:lang w:val="fr"/>
        </w:rPr>
        <w:t xml:space="preserve"> doivent être préparés conformément à</w:t>
      </w:r>
      <w:r w:rsidR="00313B56">
        <w:rPr>
          <w:b/>
          <w:i/>
          <w:lang w:val="fr"/>
        </w:rPr>
        <w:t xml:space="preserve"> </w:t>
      </w:r>
      <w:r w:rsidR="005E613F">
        <w:rPr>
          <w:b/>
          <w:i/>
          <w:lang w:val="fr"/>
        </w:rPr>
        <w:t>l’option</w:t>
      </w:r>
      <w:r w:rsidRPr="003261FD">
        <w:rPr>
          <w:b/>
          <w:i/>
          <w:lang w:val="fr"/>
        </w:rPr>
        <w:t xml:space="preserve"> </w:t>
      </w:r>
      <w:r w:rsidR="00313B56">
        <w:rPr>
          <w:b/>
          <w:i/>
          <w:lang w:val="fr"/>
        </w:rPr>
        <w:t xml:space="preserve">de </w:t>
      </w:r>
      <w:r w:rsidRPr="003261FD">
        <w:rPr>
          <w:b/>
          <w:i/>
          <w:lang w:val="fr"/>
        </w:rPr>
        <w:t>mon</w:t>
      </w:r>
      <w:r w:rsidR="00313B56">
        <w:rPr>
          <w:b/>
          <w:i/>
          <w:lang w:val="fr"/>
        </w:rPr>
        <w:t>nai</w:t>
      </w:r>
      <w:r w:rsidRPr="003261FD">
        <w:rPr>
          <w:b/>
          <w:i/>
          <w:lang w:val="fr"/>
        </w:rPr>
        <w:t xml:space="preserve">e </w:t>
      </w:r>
      <w:r w:rsidR="00313B56">
        <w:rPr>
          <w:b/>
          <w:i/>
          <w:lang w:val="fr"/>
        </w:rPr>
        <w:t xml:space="preserve">de l’offre </w:t>
      </w:r>
      <w:r>
        <w:rPr>
          <w:b/>
          <w:i/>
          <w:lang w:val="fr"/>
        </w:rPr>
        <w:t xml:space="preserve">retenue à l’article </w:t>
      </w:r>
      <w:r w:rsidRPr="003261FD">
        <w:rPr>
          <w:b/>
          <w:i/>
          <w:lang w:val="fr"/>
        </w:rPr>
        <w:t>15.1</w:t>
      </w:r>
      <w:r>
        <w:rPr>
          <w:b/>
          <w:i/>
          <w:lang w:val="fr"/>
        </w:rPr>
        <w:t xml:space="preserve"> des IS</w:t>
      </w:r>
      <w:r w:rsidRPr="003261FD">
        <w:rPr>
          <w:b/>
          <w:i/>
          <w:lang w:val="fr"/>
        </w:rPr>
        <w:t xml:space="preserve">.] </w:t>
      </w:r>
    </w:p>
    <w:p w14:paraId="1C1FE934" w14:textId="77777777" w:rsidR="00841C70" w:rsidRDefault="000A450A" w:rsidP="00937423">
      <w:pPr>
        <w:ind w:left="720" w:hanging="720"/>
        <w:rPr>
          <w:szCs w:val="24"/>
        </w:rPr>
      </w:pPr>
      <w:r w:rsidRPr="006C1597">
        <w:rPr>
          <w:szCs w:val="24"/>
        </w:rPr>
        <w:tab/>
      </w:r>
    </w:p>
    <w:p w14:paraId="77A41B32" w14:textId="77777777" w:rsidR="00841C70" w:rsidRDefault="00841C70" w:rsidP="00937423">
      <w:pPr>
        <w:ind w:left="720" w:hanging="720"/>
        <w:rPr>
          <w:szCs w:val="24"/>
        </w:rPr>
      </w:pPr>
    </w:p>
    <w:p w14:paraId="6BFCBB71" w14:textId="15120CE3" w:rsidR="00841C70" w:rsidRPr="00841C70" w:rsidRDefault="000A450A" w:rsidP="00841C70">
      <w:pPr>
        <w:suppressAutoHyphens/>
        <w:spacing w:after="240"/>
        <w:ind w:left="0" w:firstLine="0"/>
        <w:jc w:val="center"/>
        <w:outlineLvl w:val="1"/>
        <w:rPr>
          <w:rFonts w:ascii="Times New Roman Bold" w:hAnsi="Times New Roman Bold"/>
          <w:b/>
          <w:bCs/>
          <w:sz w:val="32"/>
          <w:szCs w:val="32"/>
        </w:rPr>
      </w:pPr>
      <w:r w:rsidRPr="00841C70">
        <w:rPr>
          <w:szCs w:val="24"/>
        </w:rPr>
        <w:br w:type="page"/>
      </w:r>
      <w:bookmarkStart w:id="657" w:name="_Toc327863862"/>
      <w:r w:rsidR="00DF60E3">
        <w:rPr>
          <w:b/>
          <w:bCs/>
          <w:sz w:val="32"/>
          <w:szCs w:val="32"/>
        </w:rPr>
        <w:lastRenderedPageBreak/>
        <w:t>Détail Quantitatif et Estimatif</w:t>
      </w:r>
    </w:p>
    <w:p w14:paraId="59AFDFC0" w14:textId="2B4B5896" w:rsidR="00841C70" w:rsidRPr="00841C70" w:rsidRDefault="00841C70" w:rsidP="0082293B">
      <w:pPr>
        <w:pStyle w:val="Sec4head2"/>
      </w:pPr>
      <w:bookmarkStart w:id="658" w:name="_Toc67047475"/>
      <w:bookmarkStart w:id="659" w:name="_Toc82167734"/>
      <w:bookmarkStart w:id="660" w:name="_Toc138934672"/>
      <w:bookmarkStart w:id="661" w:name="_Toc206853423"/>
      <w:bookmarkStart w:id="662" w:name="_Toc206853541"/>
      <w:r w:rsidRPr="00841C70">
        <w:t>Tableau No. 1</w:t>
      </w:r>
      <w:r w:rsidR="00116CEC">
        <w:t xml:space="preserve"> </w:t>
      </w:r>
      <w:r w:rsidRPr="00841C70">
        <w:t xml:space="preserve">: </w:t>
      </w:r>
      <w:r w:rsidR="00300E5F">
        <w:t xml:space="preserve">Postes </w:t>
      </w:r>
      <w:r>
        <w:t>Généra</w:t>
      </w:r>
      <w:r w:rsidR="00300E5F">
        <w:t>ux</w:t>
      </w:r>
      <w:bookmarkEnd w:id="658"/>
      <w:bookmarkEnd w:id="659"/>
      <w:bookmarkEnd w:id="660"/>
      <w:bookmarkEnd w:id="661"/>
      <w:bookmarkEnd w:id="662"/>
    </w:p>
    <w:p w14:paraId="4B27B2C6" w14:textId="77777777" w:rsidR="00841C70" w:rsidRPr="00841C70" w:rsidRDefault="00841C70" w:rsidP="00841C70"/>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58"/>
        <w:gridCol w:w="3690"/>
        <w:gridCol w:w="810"/>
        <w:gridCol w:w="1080"/>
        <w:gridCol w:w="1254"/>
        <w:gridCol w:w="1356"/>
      </w:tblGrid>
      <w:tr w:rsidR="00841C70" w:rsidRPr="001A781C" w14:paraId="0F170443" w14:textId="77777777" w:rsidTr="00300E5F">
        <w:tc>
          <w:tcPr>
            <w:tcW w:w="1158" w:type="dxa"/>
          </w:tcPr>
          <w:p w14:paraId="4D023098" w14:textId="01E8B575" w:rsidR="00841C70" w:rsidRPr="001A781C" w:rsidRDefault="000B726A" w:rsidP="00300E5F">
            <w:pPr>
              <w:rPr>
                <w:i/>
              </w:rPr>
            </w:pPr>
            <w:r>
              <w:rPr>
                <w:i/>
              </w:rPr>
              <w:t>Poste</w:t>
            </w:r>
            <w:r w:rsidR="00300E5F">
              <w:rPr>
                <w:i/>
              </w:rPr>
              <w:t xml:space="preserve"> </w:t>
            </w:r>
            <w:r w:rsidR="00841C70" w:rsidRPr="001A781C">
              <w:rPr>
                <w:i/>
              </w:rPr>
              <w:t>no.</w:t>
            </w:r>
          </w:p>
        </w:tc>
        <w:tc>
          <w:tcPr>
            <w:tcW w:w="3690" w:type="dxa"/>
          </w:tcPr>
          <w:p w14:paraId="680F08D0" w14:textId="77777777" w:rsidR="00841C70" w:rsidRPr="001A781C" w:rsidRDefault="00841C70" w:rsidP="00E728B4">
            <w:pPr>
              <w:jc w:val="center"/>
              <w:rPr>
                <w:i/>
              </w:rPr>
            </w:pPr>
            <w:r w:rsidRPr="001A781C">
              <w:rPr>
                <w:i/>
              </w:rPr>
              <w:t>Description</w:t>
            </w:r>
          </w:p>
        </w:tc>
        <w:tc>
          <w:tcPr>
            <w:tcW w:w="810" w:type="dxa"/>
          </w:tcPr>
          <w:p w14:paraId="23D20C59" w14:textId="3FC98A0E" w:rsidR="00841C70" w:rsidRPr="001A781C" w:rsidRDefault="00841C70" w:rsidP="00E728B4">
            <w:pPr>
              <w:jc w:val="center"/>
              <w:rPr>
                <w:i/>
              </w:rPr>
            </w:pPr>
            <w:r w:rsidRPr="001A781C">
              <w:rPr>
                <w:i/>
              </w:rPr>
              <w:t>Unit</w:t>
            </w:r>
            <w:r w:rsidR="00300E5F">
              <w:rPr>
                <w:i/>
              </w:rPr>
              <w:t>é</w:t>
            </w:r>
          </w:p>
        </w:tc>
        <w:tc>
          <w:tcPr>
            <w:tcW w:w="1080" w:type="dxa"/>
          </w:tcPr>
          <w:p w14:paraId="4C3084AE" w14:textId="7E982F08" w:rsidR="00841C70" w:rsidRPr="001A781C" w:rsidRDefault="00841C70" w:rsidP="00E728B4">
            <w:pPr>
              <w:jc w:val="center"/>
              <w:rPr>
                <w:i/>
              </w:rPr>
            </w:pPr>
            <w:r w:rsidRPr="001A781C">
              <w:rPr>
                <w:i/>
              </w:rPr>
              <w:t>Quantit</w:t>
            </w:r>
            <w:r w:rsidR="00300E5F">
              <w:rPr>
                <w:i/>
              </w:rPr>
              <w:t>é</w:t>
            </w:r>
          </w:p>
        </w:tc>
        <w:tc>
          <w:tcPr>
            <w:tcW w:w="1254" w:type="dxa"/>
          </w:tcPr>
          <w:p w14:paraId="7C5ED296" w14:textId="0B1C0CEE" w:rsidR="00841C70" w:rsidRPr="001A781C" w:rsidRDefault="00300E5F" w:rsidP="00300E5F">
            <w:pPr>
              <w:ind w:left="24" w:hanging="124"/>
              <w:jc w:val="center"/>
              <w:rPr>
                <w:i/>
              </w:rPr>
            </w:pPr>
            <w:r>
              <w:rPr>
                <w:i/>
              </w:rPr>
              <w:t>Prix Unitaire</w:t>
            </w:r>
          </w:p>
        </w:tc>
        <w:tc>
          <w:tcPr>
            <w:tcW w:w="1356" w:type="dxa"/>
          </w:tcPr>
          <w:p w14:paraId="5CC1BA5A" w14:textId="6D2BF168" w:rsidR="00841C70" w:rsidRPr="001A781C" w:rsidRDefault="00300E5F" w:rsidP="00300E5F">
            <w:pPr>
              <w:ind w:left="0" w:right="-3" w:firstLine="0"/>
              <w:jc w:val="center"/>
              <w:rPr>
                <w:i/>
              </w:rPr>
            </w:pPr>
            <w:r>
              <w:rPr>
                <w:i/>
              </w:rPr>
              <w:t>Montant</w:t>
            </w:r>
          </w:p>
        </w:tc>
      </w:tr>
      <w:tr w:rsidR="00841C70" w:rsidRPr="001A781C" w14:paraId="4C20C143" w14:textId="77777777" w:rsidTr="00300E5F">
        <w:tc>
          <w:tcPr>
            <w:tcW w:w="1158" w:type="dxa"/>
          </w:tcPr>
          <w:p w14:paraId="010B3198" w14:textId="77777777" w:rsidR="00841C70" w:rsidRPr="001A781C" w:rsidRDefault="00841C70" w:rsidP="00E728B4">
            <w:pPr>
              <w:jc w:val="left"/>
            </w:pPr>
          </w:p>
        </w:tc>
        <w:tc>
          <w:tcPr>
            <w:tcW w:w="3690" w:type="dxa"/>
          </w:tcPr>
          <w:p w14:paraId="257A50FD" w14:textId="77777777" w:rsidR="00841C70" w:rsidRPr="001A781C" w:rsidRDefault="00841C70" w:rsidP="00E728B4">
            <w:pPr>
              <w:jc w:val="left"/>
            </w:pPr>
          </w:p>
        </w:tc>
        <w:tc>
          <w:tcPr>
            <w:tcW w:w="810" w:type="dxa"/>
          </w:tcPr>
          <w:p w14:paraId="6081B94D" w14:textId="77777777" w:rsidR="00841C70" w:rsidRPr="001A781C" w:rsidRDefault="00841C70" w:rsidP="00E728B4">
            <w:pPr>
              <w:jc w:val="left"/>
            </w:pPr>
          </w:p>
        </w:tc>
        <w:tc>
          <w:tcPr>
            <w:tcW w:w="1080" w:type="dxa"/>
          </w:tcPr>
          <w:p w14:paraId="6BAE9793" w14:textId="77777777" w:rsidR="00841C70" w:rsidRPr="001A781C" w:rsidRDefault="00841C70" w:rsidP="00E728B4">
            <w:pPr>
              <w:jc w:val="left"/>
            </w:pPr>
          </w:p>
        </w:tc>
        <w:tc>
          <w:tcPr>
            <w:tcW w:w="1254" w:type="dxa"/>
          </w:tcPr>
          <w:p w14:paraId="23F9C768" w14:textId="77777777" w:rsidR="00841C70" w:rsidRPr="001A781C" w:rsidRDefault="00841C70" w:rsidP="00E728B4">
            <w:pPr>
              <w:jc w:val="center"/>
            </w:pPr>
          </w:p>
        </w:tc>
        <w:tc>
          <w:tcPr>
            <w:tcW w:w="1356" w:type="dxa"/>
          </w:tcPr>
          <w:p w14:paraId="4063B4ED" w14:textId="77777777" w:rsidR="00841C70" w:rsidRPr="001A781C" w:rsidRDefault="00841C70" w:rsidP="00E728B4">
            <w:pPr>
              <w:jc w:val="center"/>
            </w:pPr>
          </w:p>
        </w:tc>
      </w:tr>
      <w:tr w:rsidR="00841C70" w:rsidRPr="001A781C" w14:paraId="78EEF1A7" w14:textId="77777777" w:rsidTr="00300E5F">
        <w:tc>
          <w:tcPr>
            <w:tcW w:w="1158" w:type="dxa"/>
          </w:tcPr>
          <w:p w14:paraId="1FA30707" w14:textId="77777777" w:rsidR="00841C70" w:rsidRPr="001A781C" w:rsidRDefault="00841C70" w:rsidP="00E728B4">
            <w:pPr>
              <w:jc w:val="left"/>
            </w:pPr>
          </w:p>
        </w:tc>
        <w:tc>
          <w:tcPr>
            <w:tcW w:w="3690" w:type="dxa"/>
          </w:tcPr>
          <w:p w14:paraId="4C51494C" w14:textId="77777777" w:rsidR="00841C70" w:rsidRPr="001A781C" w:rsidRDefault="00841C70" w:rsidP="00E728B4">
            <w:pPr>
              <w:jc w:val="left"/>
            </w:pPr>
          </w:p>
        </w:tc>
        <w:tc>
          <w:tcPr>
            <w:tcW w:w="810" w:type="dxa"/>
          </w:tcPr>
          <w:p w14:paraId="6575B376" w14:textId="77777777" w:rsidR="00841C70" w:rsidRPr="001A781C" w:rsidRDefault="00841C70" w:rsidP="00E728B4">
            <w:pPr>
              <w:jc w:val="left"/>
            </w:pPr>
          </w:p>
        </w:tc>
        <w:tc>
          <w:tcPr>
            <w:tcW w:w="1080" w:type="dxa"/>
          </w:tcPr>
          <w:p w14:paraId="6F72A150" w14:textId="77777777" w:rsidR="00841C70" w:rsidRPr="001A781C" w:rsidRDefault="00841C70" w:rsidP="00E728B4">
            <w:pPr>
              <w:jc w:val="left"/>
            </w:pPr>
          </w:p>
        </w:tc>
        <w:tc>
          <w:tcPr>
            <w:tcW w:w="1254" w:type="dxa"/>
          </w:tcPr>
          <w:p w14:paraId="1BA36609" w14:textId="77777777" w:rsidR="00841C70" w:rsidRPr="001A781C" w:rsidRDefault="00841C70" w:rsidP="00E728B4">
            <w:pPr>
              <w:jc w:val="center"/>
            </w:pPr>
          </w:p>
        </w:tc>
        <w:tc>
          <w:tcPr>
            <w:tcW w:w="1356" w:type="dxa"/>
          </w:tcPr>
          <w:p w14:paraId="668E375E" w14:textId="77777777" w:rsidR="00841C70" w:rsidRPr="001A781C" w:rsidRDefault="00841C70" w:rsidP="00E728B4">
            <w:pPr>
              <w:jc w:val="center"/>
            </w:pPr>
          </w:p>
        </w:tc>
      </w:tr>
      <w:tr w:rsidR="00841C70" w:rsidRPr="001A781C" w14:paraId="58EB169F" w14:textId="77777777" w:rsidTr="00300E5F">
        <w:tc>
          <w:tcPr>
            <w:tcW w:w="1158" w:type="dxa"/>
          </w:tcPr>
          <w:p w14:paraId="01B99213" w14:textId="77777777" w:rsidR="00841C70" w:rsidRPr="001A781C" w:rsidRDefault="00841C70" w:rsidP="00E728B4">
            <w:pPr>
              <w:jc w:val="left"/>
            </w:pPr>
          </w:p>
        </w:tc>
        <w:tc>
          <w:tcPr>
            <w:tcW w:w="3690" w:type="dxa"/>
          </w:tcPr>
          <w:p w14:paraId="4725A6DD" w14:textId="77777777" w:rsidR="00841C70" w:rsidRPr="001A781C" w:rsidRDefault="00841C70" w:rsidP="00E728B4">
            <w:pPr>
              <w:jc w:val="left"/>
            </w:pPr>
          </w:p>
        </w:tc>
        <w:tc>
          <w:tcPr>
            <w:tcW w:w="810" w:type="dxa"/>
          </w:tcPr>
          <w:p w14:paraId="0A7F3C77" w14:textId="77777777" w:rsidR="00841C70" w:rsidRPr="001A781C" w:rsidRDefault="00841C70" w:rsidP="00E728B4">
            <w:pPr>
              <w:jc w:val="left"/>
            </w:pPr>
          </w:p>
        </w:tc>
        <w:tc>
          <w:tcPr>
            <w:tcW w:w="1080" w:type="dxa"/>
          </w:tcPr>
          <w:p w14:paraId="4E3F52FB" w14:textId="77777777" w:rsidR="00841C70" w:rsidRPr="001A781C" w:rsidRDefault="00841C70" w:rsidP="00E728B4">
            <w:pPr>
              <w:jc w:val="left"/>
            </w:pPr>
          </w:p>
        </w:tc>
        <w:tc>
          <w:tcPr>
            <w:tcW w:w="1254" w:type="dxa"/>
          </w:tcPr>
          <w:p w14:paraId="6E5F5866" w14:textId="77777777" w:rsidR="00841C70" w:rsidRPr="001A781C" w:rsidRDefault="00841C70" w:rsidP="00E728B4">
            <w:pPr>
              <w:jc w:val="center"/>
            </w:pPr>
          </w:p>
        </w:tc>
        <w:tc>
          <w:tcPr>
            <w:tcW w:w="1356" w:type="dxa"/>
          </w:tcPr>
          <w:p w14:paraId="5ACF2C80" w14:textId="77777777" w:rsidR="00841C70" w:rsidRPr="001A781C" w:rsidRDefault="00841C70" w:rsidP="00E728B4">
            <w:pPr>
              <w:jc w:val="center"/>
            </w:pPr>
          </w:p>
        </w:tc>
      </w:tr>
      <w:tr w:rsidR="00841C70" w:rsidRPr="001A781C" w14:paraId="3F487C8B" w14:textId="77777777" w:rsidTr="00300E5F">
        <w:tc>
          <w:tcPr>
            <w:tcW w:w="1158" w:type="dxa"/>
          </w:tcPr>
          <w:p w14:paraId="4DCFAFB9" w14:textId="77777777" w:rsidR="00841C70" w:rsidRPr="001A781C" w:rsidRDefault="00841C70" w:rsidP="00E728B4">
            <w:pPr>
              <w:jc w:val="left"/>
            </w:pPr>
          </w:p>
        </w:tc>
        <w:tc>
          <w:tcPr>
            <w:tcW w:w="3690" w:type="dxa"/>
          </w:tcPr>
          <w:p w14:paraId="33951D81" w14:textId="77777777" w:rsidR="00841C70" w:rsidRPr="001A781C" w:rsidRDefault="00841C70" w:rsidP="00E728B4">
            <w:pPr>
              <w:jc w:val="left"/>
            </w:pPr>
          </w:p>
        </w:tc>
        <w:tc>
          <w:tcPr>
            <w:tcW w:w="810" w:type="dxa"/>
          </w:tcPr>
          <w:p w14:paraId="7A99BAC5" w14:textId="77777777" w:rsidR="00841C70" w:rsidRPr="001A781C" w:rsidRDefault="00841C70" w:rsidP="00E728B4">
            <w:pPr>
              <w:jc w:val="left"/>
            </w:pPr>
          </w:p>
        </w:tc>
        <w:tc>
          <w:tcPr>
            <w:tcW w:w="1080" w:type="dxa"/>
          </w:tcPr>
          <w:p w14:paraId="769F20C2" w14:textId="77777777" w:rsidR="00841C70" w:rsidRPr="001A781C" w:rsidRDefault="00841C70" w:rsidP="00E728B4">
            <w:pPr>
              <w:jc w:val="left"/>
            </w:pPr>
          </w:p>
        </w:tc>
        <w:tc>
          <w:tcPr>
            <w:tcW w:w="1254" w:type="dxa"/>
          </w:tcPr>
          <w:p w14:paraId="51B8A2CB" w14:textId="77777777" w:rsidR="00841C70" w:rsidRPr="001A781C" w:rsidRDefault="00841C70" w:rsidP="00E728B4">
            <w:pPr>
              <w:jc w:val="center"/>
            </w:pPr>
          </w:p>
        </w:tc>
        <w:tc>
          <w:tcPr>
            <w:tcW w:w="1356" w:type="dxa"/>
          </w:tcPr>
          <w:p w14:paraId="334A2A60" w14:textId="77777777" w:rsidR="00841C70" w:rsidRPr="001A781C" w:rsidRDefault="00841C70" w:rsidP="00E728B4">
            <w:pPr>
              <w:jc w:val="center"/>
            </w:pPr>
          </w:p>
        </w:tc>
      </w:tr>
      <w:tr w:rsidR="00841C70" w:rsidRPr="001A781C" w14:paraId="13B674A7" w14:textId="77777777" w:rsidTr="00300E5F">
        <w:tc>
          <w:tcPr>
            <w:tcW w:w="1158" w:type="dxa"/>
          </w:tcPr>
          <w:p w14:paraId="5ADEA7E7" w14:textId="77777777" w:rsidR="00841C70" w:rsidRPr="001A781C" w:rsidRDefault="00841C70" w:rsidP="00E728B4">
            <w:pPr>
              <w:jc w:val="left"/>
            </w:pPr>
          </w:p>
        </w:tc>
        <w:tc>
          <w:tcPr>
            <w:tcW w:w="3690" w:type="dxa"/>
          </w:tcPr>
          <w:p w14:paraId="2ADC26BB" w14:textId="77777777" w:rsidR="00841C70" w:rsidRPr="001A781C" w:rsidRDefault="00841C70" w:rsidP="00E728B4">
            <w:pPr>
              <w:jc w:val="left"/>
            </w:pPr>
          </w:p>
        </w:tc>
        <w:tc>
          <w:tcPr>
            <w:tcW w:w="810" w:type="dxa"/>
          </w:tcPr>
          <w:p w14:paraId="5AC6974B" w14:textId="77777777" w:rsidR="00841C70" w:rsidRPr="001A781C" w:rsidRDefault="00841C70" w:rsidP="00E728B4">
            <w:pPr>
              <w:jc w:val="left"/>
            </w:pPr>
          </w:p>
        </w:tc>
        <w:tc>
          <w:tcPr>
            <w:tcW w:w="1080" w:type="dxa"/>
          </w:tcPr>
          <w:p w14:paraId="0FA6FD67" w14:textId="77777777" w:rsidR="00841C70" w:rsidRPr="001A781C" w:rsidRDefault="00841C70" w:rsidP="00E728B4">
            <w:pPr>
              <w:jc w:val="left"/>
            </w:pPr>
          </w:p>
        </w:tc>
        <w:tc>
          <w:tcPr>
            <w:tcW w:w="1254" w:type="dxa"/>
          </w:tcPr>
          <w:p w14:paraId="14541424" w14:textId="77777777" w:rsidR="00841C70" w:rsidRPr="001A781C" w:rsidRDefault="00841C70" w:rsidP="00E728B4">
            <w:pPr>
              <w:jc w:val="center"/>
            </w:pPr>
          </w:p>
        </w:tc>
        <w:tc>
          <w:tcPr>
            <w:tcW w:w="1356" w:type="dxa"/>
          </w:tcPr>
          <w:p w14:paraId="789553A2" w14:textId="77777777" w:rsidR="00841C70" w:rsidRPr="001A781C" w:rsidRDefault="00841C70" w:rsidP="00E728B4">
            <w:pPr>
              <w:jc w:val="center"/>
            </w:pPr>
          </w:p>
        </w:tc>
      </w:tr>
      <w:tr w:rsidR="00841C70" w:rsidRPr="001A781C" w14:paraId="5155CEF2" w14:textId="77777777" w:rsidTr="00300E5F">
        <w:tc>
          <w:tcPr>
            <w:tcW w:w="1158" w:type="dxa"/>
          </w:tcPr>
          <w:p w14:paraId="59A5D573" w14:textId="77777777" w:rsidR="00841C70" w:rsidRPr="001A781C" w:rsidRDefault="00841C70" w:rsidP="00E728B4">
            <w:pPr>
              <w:jc w:val="left"/>
            </w:pPr>
          </w:p>
        </w:tc>
        <w:tc>
          <w:tcPr>
            <w:tcW w:w="3690" w:type="dxa"/>
          </w:tcPr>
          <w:p w14:paraId="49FA921D" w14:textId="77777777" w:rsidR="00841C70" w:rsidRPr="001A781C" w:rsidRDefault="00841C70" w:rsidP="00E728B4">
            <w:pPr>
              <w:jc w:val="left"/>
            </w:pPr>
          </w:p>
        </w:tc>
        <w:tc>
          <w:tcPr>
            <w:tcW w:w="810" w:type="dxa"/>
          </w:tcPr>
          <w:p w14:paraId="2CC44D9C" w14:textId="77777777" w:rsidR="00841C70" w:rsidRPr="001A781C" w:rsidRDefault="00841C70" w:rsidP="00E728B4">
            <w:pPr>
              <w:jc w:val="left"/>
            </w:pPr>
          </w:p>
        </w:tc>
        <w:tc>
          <w:tcPr>
            <w:tcW w:w="1080" w:type="dxa"/>
          </w:tcPr>
          <w:p w14:paraId="01E222CE" w14:textId="77777777" w:rsidR="00841C70" w:rsidRPr="001A781C" w:rsidRDefault="00841C70" w:rsidP="00E728B4">
            <w:pPr>
              <w:jc w:val="left"/>
            </w:pPr>
          </w:p>
        </w:tc>
        <w:tc>
          <w:tcPr>
            <w:tcW w:w="1254" w:type="dxa"/>
          </w:tcPr>
          <w:p w14:paraId="5B5DF71A" w14:textId="77777777" w:rsidR="00841C70" w:rsidRPr="001A781C" w:rsidRDefault="00841C70" w:rsidP="00E728B4">
            <w:pPr>
              <w:jc w:val="center"/>
            </w:pPr>
          </w:p>
        </w:tc>
        <w:tc>
          <w:tcPr>
            <w:tcW w:w="1356" w:type="dxa"/>
          </w:tcPr>
          <w:p w14:paraId="3EDD781D" w14:textId="77777777" w:rsidR="00841C70" w:rsidRPr="001A781C" w:rsidRDefault="00841C70" w:rsidP="00E728B4">
            <w:pPr>
              <w:jc w:val="center"/>
            </w:pPr>
          </w:p>
        </w:tc>
      </w:tr>
      <w:tr w:rsidR="00841C70" w:rsidRPr="001A781C" w14:paraId="72299B96" w14:textId="77777777" w:rsidTr="00300E5F">
        <w:tc>
          <w:tcPr>
            <w:tcW w:w="1158" w:type="dxa"/>
          </w:tcPr>
          <w:p w14:paraId="63F0EEA8" w14:textId="77777777" w:rsidR="00841C70" w:rsidRPr="001A781C" w:rsidRDefault="00841C70" w:rsidP="00E728B4">
            <w:pPr>
              <w:jc w:val="left"/>
            </w:pPr>
          </w:p>
        </w:tc>
        <w:tc>
          <w:tcPr>
            <w:tcW w:w="3690" w:type="dxa"/>
          </w:tcPr>
          <w:p w14:paraId="2D008D95" w14:textId="77777777" w:rsidR="00841C70" w:rsidRPr="001A781C" w:rsidRDefault="00841C70" w:rsidP="00E728B4">
            <w:pPr>
              <w:jc w:val="left"/>
            </w:pPr>
          </w:p>
        </w:tc>
        <w:tc>
          <w:tcPr>
            <w:tcW w:w="810" w:type="dxa"/>
          </w:tcPr>
          <w:p w14:paraId="09444BD9" w14:textId="77777777" w:rsidR="00841C70" w:rsidRPr="001A781C" w:rsidRDefault="00841C70" w:rsidP="00E728B4">
            <w:pPr>
              <w:jc w:val="left"/>
            </w:pPr>
          </w:p>
        </w:tc>
        <w:tc>
          <w:tcPr>
            <w:tcW w:w="1080" w:type="dxa"/>
          </w:tcPr>
          <w:p w14:paraId="1C1E7896" w14:textId="77777777" w:rsidR="00841C70" w:rsidRPr="001A781C" w:rsidRDefault="00841C70" w:rsidP="00E728B4">
            <w:pPr>
              <w:jc w:val="left"/>
            </w:pPr>
          </w:p>
        </w:tc>
        <w:tc>
          <w:tcPr>
            <w:tcW w:w="1254" w:type="dxa"/>
          </w:tcPr>
          <w:p w14:paraId="5804C12C" w14:textId="77777777" w:rsidR="00841C70" w:rsidRPr="001A781C" w:rsidRDefault="00841C70" w:rsidP="00E728B4">
            <w:pPr>
              <w:jc w:val="center"/>
            </w:pPr>
          </w:p>
        </w:tc>
        <w:tc>
          <w:tcPr>
            <w:tcW w:w="1356" w:type="dxa"/>
          </w:tcPr>
          <w:p w14:paraId="4973950B" w14:textId="77777777" w:rsidR="00841C70" w:rsidRPr="001A781C" w:rsidRDefault="00841C70" w:rsidP="00E728B4">
            <w:pPr>
              <w:jc w:val="center"/>
            </w:pPr>
          </w:p>
        </w:tc>
      </w:tr>
      <w:tr w:rsidR="00841C70" w:rsidRPr="001A781C" w14:paraId="3AB3206B" w14:textId="77777777" w:rsidTr="00300E5F">
        <w:tc>
          <w:tcPr>
            <w:tcW w:w="1158" w:type="dxa"/>
          </w:tcPr>
          <w:p w14:paraId="4142CC78" w14:textId="77777777" w:rsidR="00841C70" w:rsidRPr="001A781C" w:rsidRDefault="00841C70" w:rsidP="00E728B4">
            <w:pPr>
              <w:jc w:val="left"/>
            </w:pPr>
          </w:p>
        </w:tc>
        <w:tc>
          <w:tcPr>
            <w:tcW w:w="3690" w:type="dxa"/>
          </w:tcPr>
          <w:p w14:paraId="3AAADE8D" w14:textId="77777777" w:rsidR="00841C70" w:rsidRPr="001A781C" w:rsidRDefault="00841C70" w:rsidP="00E728B4">
            <w:pPr>
              <w:jc w:val="left"/>
            </w:pPr>
          </w:p>
        </w:tc>
        <w:tc>
          <w:tcPr>
            <w:tcW w:w="810" w:type="dxa"/>
          </w:tcPr>
          <w:p w14:paraId="4828A196" w14:textId="77777777" w:rsidR="00841C70" w:rsidRPr="001A781C" w:rsidRDefault="00841C70" w:rsidP="00E728B4">
            <w:pPr>
              <w:jc w:val="left"/>
            </w:pPr>
          </w:p>
        </w:tc>
        <w:tc>
          <w:tcPr>
            <w:tcW w:w="1080" w:type="dxa"/>
          </w:tcPr>
          <w:p w14:paraId="59CBD394" w14:textId="77777777" w:rsidR="00841C70" w:rsidRPr="001A781C" w:rsidRDefault="00841C70" w:rsidP="00E728B4">
            <w:pPr>
              <w:jc w:val="left"/>
            </w:pPr>
          </w:p>
        </w:tc>
        <w:tc>
          <w:tcPr>
            <w:tcW w:w="1254" w:type="dxa"/>
          </w:tcPr>
          <w:p w14:paraId="7B80B7AB" w14:textId="77777777" w:rsidR="00841C70" w:rsidRPr="001A781C" w:rsidRDefault="00841C70" w:rsidP="00E728B4">
            <w:pPr>
              <w:jc w:val="center"/>
            </w:pPr>
          </w:p>
        </w:tc>
        <w:tc>
          <w:tcPr>
            <w:tcW w:w="1356" w:type="dxa"/>
          </w:tcPr>
          <w:p w14:paraId="14131256" w14:textId="77777777" w:rsidR="00841C70" w:rsidRPr="001A781C" w:rsidRDefault="00841C70" w:rsidP="00E728B4">
            <w:pPr>
              <w:jc w:val="center"/>
            </w:pPr>
          </w:p>
        </w:tc>
      </w:tr>
      <w:tr w:rsidR="00841C70" w:rsidRPr="001A781C" w14:paraId="07C25AB4" w14:textId="77777777" w:rsidTr="00300E5F">
        <w:tc>
          <w:tcPr>
            <w:tcW w:w="1158" w:type="dxa"/>
          </w:tcPr>
          <w:p w14:paraId="04EF8509" w14:textId="77777777" w:rsidR="00841C70" w:rsidRPr="001A781C" w:rsidRDefault="00841C70" w:rsidP="00E728B4">
            <w:pPr>
              <w:jc w:val="left"/>
            </w:pPr>
          </w:p>
        </w:tc>
        <w:tc>
          <w:tcPr>
            <w:tcW w:w="3690" w:type="dxa"/>
          </w:tcPr>
          <w:p w14:paraId="73CF6DC7" w14:textId="77777777" w:rsidR="00841C70" w:rsidRPr="001A781C" w:rsidRDefault="00841C70" w:rsidP="00E728B4">
            <w:pPr>
              <w:jc w:val="left"/>
            </w:pPr>
          </w:p>
        </w:tc>
        <w:tc>
          <w:tcPr>
            <w:tcW w:w="810" w:type="dxa"/>
          </w:tcPr>
          <w:p w14:paraId="77B35E61" w14:textId="77777777" w:rsidR="00841C70" w:rsidRPr="001A781C" w:rsidRDefault="00841C70" w:rsidP="00E728B4">
            <w:pPr>
              <w:jc w:val="left"/>
            </w:pPr>
          </w:p>
        </w:tc>
        <w:tc>
          <w:tcPr>
            <w:tcW w:w="1080" w:type="dxa"/>
          </w:tcPr>
          <w:p w14:paraId="3738AF71" w14:textId="77777777" w:rsidR="00841C70" w:rsidRPr="001A781C" w:rsidRDefault="00841C70" w:rsidP="00E728B4">
            <w:pPr>
              <w:jc w:val="left"/>
            </w:pPr>
          </w:p>
        </w:tc>
        <w:tc>
          <w:tcPr>
            <w:tcW w:w="1254" w:type="dxa"/>
          </w:tcPr>
          <w:p w14:paraId="14AF53CD" w14:textId="77777777" w:rsidR="00841C70" w:rsidRPr="001A781C" w:rsidRDefault="00841C70" w:rsidP="00E728B4">
            <w:pPr>
              <w:jc w:val="center"/>
            </w:pPr>
          </w:p>
        </w:tc>
        <w:tc>
          <w:tcPr>
            <w:tcW w:w="1356" w:type="dxa"/>
          </w:tcPr>
          <w:p w14:paraId="252E9978" w14:textId="77777777" w:rsidR="00841C70" w:rsidRPr="001A781C" w:rsidRDefault="00841C70" w:rsidP="00E728B4">
            <w:pPr>
              <w:jc w:val="center"/>
            </w:pPr>
          </w:p>
        </w:tc>
      </w:tr>
      <w:tr w:rsidR="00841C70" w:rsidRPr="001A781C" w14:paraId="675F4FBC" w14:textId="77777777" w:rsidTr="00300E5F">
        <w:tc>
          <w:tcPr>
            <w:tcW w:w="1158" w:type="dxa"/>
          </w:tcPr>
          <w:p w14:paraId="461E5128" w14:textId="77777777" w:rsidR="00841C70" w:rsidRPr="001A781C" w:rsidRDefault="00841C70" w:rsidP="00E728B4">
            <w:pPr>
              <w:jc w:val="left"/>
            </w:pPr>
          </w:p>
        </w:tc>
        <w:tc>
          <w:tcPr>
            <w:tcW w:w="3690" w:type="dxa"/>
          </w:tcPr>
          <w:p w14:paraId="141C33FD" w14:textId="77777777" w:rsidR="00841C70" w:rsidRPr="001A781C" w:rsidRDefault="00841C70" w:rsidP="00E728B4">
            <w:pPr>
              <w:jc w:val="left"/>
            </w:pPr>
          </w:p>
        </w:tc>
        <w:tc>
          <w:tcPr>
            <w:tcW w:w="810" w:type="dxa"/>
          </w:tcPr>
          <w:p w14:paraId="19033D31" w14:textId="77777777" w:rsidR="00841C70" w:rsidRPr="001A781C" w:rsidRDefault="00841C70" w:rsidP="00E728B4">
            <w:pPr>
              <w:jc w:val="left"/>
            </w:pPr>
          </w:p>
        </w:tc>
        <w:tc>
          <w:tcPr>
            <w:tcW w:w="1080" w:type="dxa"/>
          </w:tcPr>
          <w:p w14:paraId="2C4F30D5" w14:textId="77777777" w:rsidR="00841C70" w:rsidRPr="001A781C" w:rsidRDefault="00841C70" w:rsidP="00E728B4">
            <w:pPr>
              <w:jc w:val="left"/>
            </w:pPr>
          </w:p>
        </w:tc>
        <w:tc>
          <w:tcPr>
            <w:tcW w:w="1254" w:type="dxa"/>
          </w:tcPr>
          <w:p w14:paraId="75111F69" w14:textId="77777777" w:rsidR="00841C70" w:rsidRPr="001A781C" w:rsidRDefault="00841C70" w:rsidP="00E728B4">
            <w:pPr>
              <w:jc w:val="center"/>
            </w:pPr>
          </w:p>
        </w:tc>
        <w:tc>
          <w:tcPr>
            <w:tcW w:w="1356" w:type="dxa"/>
          </w:tcPr>
          <w:p w14:paraId="2CEEFCA7" w14:textId="77777777" w:rsidR="00841C70" w:rsidRPr="001A781C" w:rsidRDefault="00841C70" w:rsidP="00E728B4">
            <w:pPr>
              <w:jc w:val="center"/>
            </w:pPr>
          </w:p>
        </w:tc>
      </w:tr>
      <w:tr w:rsidR="00841C70" w:rsidRPr="001A781C" w14:paraId="3106195C" w14:textId="77777777" w:rsidTr="00300E5F">
        <w:tc>
          <w:tcPr>
            <w:tcW w:w="1158" w:type="dxa"/>
          </w:tcPr>
          <w:p w14:paraId="4E82BA8F" w14:textId="77777777" w:rsidR="00841C70" w:rsidRPr="001A781C" w:rsidRDefault="00841C70" w:rsidP="00E728B4">
            <w:pPr>
              <w:jc w:val="left"/>
            </w:pPr>
          </w:p>
        </w:tc>
        <w:tc>
          <w:tcPr>
            <w:tcW w:w="3690" w:type="dxa"/>
          </w:tcPr>
          <w:p w14:paraId="083BE2EF" w14:textId="77777777" w:rsidR="00841C70" w:rsidRPr="001A781C" w:rsidRDefault="00841C70" w:rsidP="00E728B4">
            <w:pPr>
              <w:jc w:val="left"/>
            </w:pPr>
          </w:p>
        </w:tc>
        <w:tc>
          <w:tcPr>
            <w:tcW w:w="810" w:type="dxa"/>
          </w:tcPr>
          <w:p w14:paraId="7C7D9C46" w14:textId="77777777" w:rsidR="00841C70" w:rsidRPr="001A781C" w:rsidRDefault="00841C70" w:rsidP="00E728B4">
            <w:pPr>
              <w:jc w:val="left"/>
            </w:pPr>
          </w:p>
        </w:tc>
        <w:tc>
          <w:tcPr>
            <w:tcW w:w="1080" w:type="dxa"/>
          </w:tcPr>
          <w:p w14:paraId="79E12522" w14:textId="77777777" w:rsidR="00841C70" w:rsidRPr="001A781C" w:rsidRDefault="00841C70" w:rsidP="00E728B4">
            <w:pPr>
              <w:jc w:val="left"/>
            </w:pPr>
          </w:p>
        </w:tc>
        <w:tc>
          <w:tcPr>
            <w:tcW w:w="1254" w:type="dxa"/>
          </w:tcPr>
          <w:p w14:paraId="4D5A855B" w14:textId="77777777" w:rsidR="00841C70" w:rsidRPr="001A781C" w:rsidRDefault="00841C70" w:rsidP="00E728B4">
            <w:pPr>
              <w:jc w:val="center"/>
            </w:pPr>
          </w:p>
        </w:tc>
        <w:tc>
          <w:tcPr>
            <w:tcW w:w="1356" w:type="dxa"/>
          </w:tcPr>
          <w:p w14:paraId="24BAE594" w14:textId="77777777" w:rsidR="00841C70" w:rsidRPr="001A781C" w:rsidRDefault="00841C70" w:rsidP="00E728B4">
            <w:pPr>
              <w:jc w:val="center"/>
            </w:pPr>
          </w:p>
        </w:tc>
      </w:tr>
      <w:tr w:rsidR="00841C70" w:rsidRPr="001A781C" w14:paraId="26E1FA30" w14:textId="77777777" w:rsidTr="00300E5F">
        <w:tc>
          <w:tcPr>
            <w:tcW w:w="1158" w:type="dxa"/>
          </w:tcPr>
          <w:p w14:paraId="5207B9E9" w14:textId="77777777" w:rsidR="00841C70" w:rsidRPr="001A781C" w:rsidRDefault="00841C70" w:rsidP="00E728B4">
            <w:pPr>
              <w:jc w:val="left"/>
            </w:pPr>
          </w:p>
        </w:tc>
        <w:tc>
          <w:tcPr>
            <w:tcW w:w="3690" w:type="dxa"/>
          </w:tcPr>
          <w:p w14:paraId="0D73F12C" w14:textId="77777777" w:rsidR="00841C70" w:rsidRPr="001A781C" w:rsidRDefault="00841C70" w:rsidP="00E728B4">
            <w:pPr>
              <w:jc w:val="left"/>
            </w:pPr>
          </w:p>
        </w:tc>
        <w:tc>
          <w:tcPr>
            <w:tcW w:w="810" w:type="dxa"/>
          </w:tcPr>
          <w:p w14:paraId="33F7CA13" w14:textId="77777777" w:rsidR="00841C70" w:rsidRPr="001A781C" w:rsidRDefault="00841C70" w:rsidP="00E728B4">
            <w:pPr>
              <w:jc w:val="left"/>
            </w:pPr>
          </w:p>
        </w:tc>
        <w:tc>
          <w:tcPr>
            <w:tcW w:w="1080" w:type="dxa"/>
          </w:tcPr>
          <w:p w14:paraId="4410115F" w14:textId="77777777" w:rsidR="00841C70" w:rsidRPr="001A781C" w:rsidRDefault="00841C70" w:rsidP="00E728B4">
            <w:pPr>
              <w:jc w:val="left"/>
            </w:pPr>
          </w:p>
        </w:tc>
        <w:tc>
          <w:tcPr>
            <w:tcW w:w="1254" w:type="dxa"/>
          </w:tcPr>
          <w:p w14:paraId="37773484" w14:textId="77777777" w:rsidR="00841C70" w:rsidRPr="001A781C" w:rsidRDefault="00841C70" w:rsidP="00E728B4">
            <w:pPr>
              <w:jc w:val="center"/>
            </w:pPr>
          </w:p>
        </w:tc>
        <w:tc>
          <w:tcPr>
            <w:tcW w:w="1356" w:type="dxa"/>
          </w:tcPr>
          <w:p w14:paraId="73267EF9" w14:textId="77777777" w:rsidR="00841C70" w:rsidRPr="001A781C" w:rsidRDefault="00841C70" w:rsidP="00E728B4">
            <w:pPr>
              <w:jc w:val="center"/>
            </w:pPr>
          </w:p>
        </w:tc>
      </w:tr>
      <w:tr w:rsidR="00841C70" w:rsidRPr="001A781C" w14:paraId="44CA41A5" w14:textId="77777777" w:rsidTr="00300E5F">
        <w:tc>
          <w:tcPr>
            <w:tcW w:w="1158" w:type="dxa"/>
          </w:tcPr>
          <w:p w14:paraId="4647D449" w14:textId="77777777" w:rsidR="00841C70" w:rsidRPr="001A781C" w:rsidRDefault="00841C70" w:rsidP="00E728B4">
            <w:pPr>
              <w:jc w:val="left"/>
            </w:pPr>
          </w:p>
        </w:tc>
        <w:tc>
          <w:tcPr>
            <w:tcW w:w="3690" w:type="dxa"/>
          </w:tcPr>
          <w:p w14:paraId="4CA7CDFC" w14:textId="77777777" w:rsidR="00841C70" w:rsidRPr="001A781C" w:rsidRDefault="00841C70" w:rsidP="00E728B4">
            <w:pPr>
              <w:jc w:val="left"/>
            </w:pPr>
          </w:p>
        </w:tc>
        <w:tc>
          <w:tcPr>
            <w:tcW w:w="810" w:type="dxa"/>
          </w:tcPr>
          <w:p w14:paraId="5C9611BD" w14:textId="77777777" w:rsidR="00841C70" w:rsidRPr="001A781C" w:rsidRDefault="00841C70" w:rsidP="00E728B4">
            <w:pPr>
              <w:jc w:val="left"/>
            </w:pPr>
          </w:p>
        </w:tc>
        <w:tc>
          <w:tcPr>
            <w:tcW w:w="1080" w:type="dxa"/>
          </w:tcPr>
          <w:p w14:paraId="04336DA9" w14:textId="77777777" w:rsidR="00841C70" w:rsidRPr="001A781C" w:rsidRDefault="00841C70" w:rsidP="00E728B4">
            <w:pPr>
              <w:jc w:val="left"/>
            </w:pPr>
          </w:p>
        </w:tc>
        <w:tc>
          <w:tcPr>
            <w:tcW w:w="1254" w:type="dxa"/>
          </w:tcPr>
          <w:p w14:paraId="44029262" w14:textId="77777777" w:rsidR="00841C70" w:rsidRPr="001A781C" w:rsidRDefault="00841C70" w:rsidP="00E728B4">
            <w:pPr>
              <w:jc w:val="center"/>
            </w:pPr>
          </w:p>
        </w:tc>
        <w:tc>
          <w:tcPr>
            <w:tcW w:w="1356" w:type="dxa"/>
          </w:tcPr>
          <w:p w14:paraId="31B696F7" w14:textId="77777777" w:rsidR="00841C70" w:rsidRPr="001A781C" w:rsidRDefault="00841C70" w:rsidP="00E728B4">
            <w:pPr>
              <w:jc w:val="center"/>
            </w:pPr>
          </w:p>
        </w:tc>
      </w:tr>
      <w:tr w:rsidR="00841C70" w:rsidRPr="001A781C" w14:paraId="289C06FE" w14:textId="77777777" w:rsidTr="00300E5F">
        <w:tc>
          <w:tcPr>
            <w:tcW w:w="1158" w:type="dxa"/>
          </w:tcPr>
          <w:p w14:paraId="1E452E76" w14:textId="77777777" w:rsidR="00841C70" w:rsidRPr="001A781C" w:rsidRDefault="00841C70" w:rsidP="00E728B4">
            <w:pPr>
              <w:jc w:val="left"/>
            </w:pPr>
          </w:p>
        </w:tc>
        <w:tc>
          <w:tcPr>
            <w:tcW w:w="3690" w:type="dxa"/>
          </w:tcPr>
          <w:p w14:paraId="5F141E56" w14:textId="77777777" w:rsidR="00841C70" w:rsidRPr="001A781C" w:rsidRDefault="00841C70" w:rsidP="00E728B4">
            <w:pPr>
              <w:jc w:val="left"/>
            </w:pPr>
          </w:p>
        </w:tc>
        <w:tc>
          <w:tcPr>
            <w:tcW w:w="810" w:type="dxa"/>
          </w:tcPr>
          <w:p w14:paraId="21DCAF4C" w14:textId="77777777" w:rsidR="00841C70" w:rsidRPr="001A781C" w:rsidRDefault="00841C70" w:rsidP="00E728B4">
            <w:pPr>
              <w:jc w:val="left"/>
            </w:pPr>
          </w:p>
        </w:tc>
        <w:tc>
          <w:tcPr>
            <w:tcW w:w="1080" w:type="dxa"/>
          </w:tcPr>
          <w:p w14:paraId="2A3DB939" w14:textId="77777777" w:rsidR="00841C70" w:rsidRPr="001A781C" w:rsidRDefault="00841C70" w:rsidP="00E728B4">
            <w:pPr>
              <w:jc w:val="left"/>
            </w:pPr>
          </w:p>
        </w:tc>
        <w:tc>
          <w:tcPr>
            <w:tcW w:w="1254" w:type="dxa"/>
          </w:tcPr>
          <w:p w14:paraId="1CF7858B" w14:textId="77777777" w:rsidR="00841C70" w:rsidRPr="001A781C" w:rsidRDefault="00841C70" w:rsidP="00E728B4">
            <w:pPr>
              <w:jc w:val="center"/>
            </w:pPr>
          </w:p>
        </w:tc>
        <w:tc>
          <w:tcPr>
            <w:tcW w:w="1356" w:type="dxa"/>
          </w:tcPr>
          <w:p w14:paraId="5ECAE40F" w14:textId="77777777" w:rsidR="00841C70" w:rsidRPr="001A781C" w:rsidRDefault="00841C70" w:rsidP="00E728B4">
            <w:pPr>
              <w:jc w:val="center"/>
            </w:pPr>
          </w:p>
        </w:tc>
      </w:tr>
      <w:tr w:rsidR="00841C70" w:rsidRPr="001A781C" w14:paraId="7A514596" w14:textId="77777777" w:rsidTr="00300E5F">
        <w:tc>
          <w:tcPr>
            <w:tcW w:w="1158" w:type="dxa"/>
          </w:tcPr>
          <w:p w14:paraId="7178FA3C" w14:textId="77777777" w:rsidR="00841C70" w:rsidRPr="001A781C" w:rsidRDefault="00841C70" w:rsidP="00E728B4">
            <w:pPr>
              <w:jc w:val="left"/>
            </w:pPr>
          </w:p>
        </w:tc>
        <w:tc>
          <w:tcPr>
            <w:tcW w:w="3690" w:type="dxa"/>
          </w:tcPr>
          <w:p w14:paraId="4924C236" w14:textId="77777777" w:rsidR="00841C70" w:rsidRPr="001A781C" w:rsidRDefault="00841C70" w:rsidP="00E728B4">
            <w:pPr>
              <w:jc w:val="left"/>
            </w:pPr>
          </w:p>
        </w:tc>
        <w:tc>
          <w:tcPr>
            <w:tcW w:w="810" w:type="dxa"/>
          </w:tcPr>
          <w:p w14:paraId="223B798B" w14:textId="77777777" w:rsidR="00841C70" w:rsidRPr="001A781C" w:rsidRDefault="00841C70" w:rsidP="00E728B4">
            <w:pPr>
              <w:jc w:val="left"/>
            </w:pPr>
          </w:p>
        </w:tc>
        <w:tc>
          <w:tcPr>
            <w:tcW w:w="1080" w:type="dxa"/>
          </w:tcPr>
          <w:p w14:paraId="5EB2A0DC" w14:textId="77777777" w:rsidR="00841C70" w:rsidRPr="001A781C" w:rsidRDefault="00841C70" w:rsidP="00E728B4">
            <w:pPr>
              <w:jc w:val="left"/>
            </w:pPr>
          </w:p>
        </w:tc>
        <w:tc>
          <w:tcPr>
            <w:tcW w:w="1254" w:type="dxa"/>
          </w:tcPr>
          <w:p w14:paraId="05D21030" w14:textId="77777777" w:rsidR="00841C70" w:rsidRPr="001A781C" w:rsidRDefault="00841C70" w:rsidP="00E728B4">
            <w:pPr>
              <w:jc w:val="center"/>
            </w:pPr>
          </w:p>
        </w:tc>
        <w:tc>
          <w:tcPr>
            <w:tcW w:w="1356" w:type="dxa"/>
          </w:tcPr>
          <w:p w14:paraId="66C3A301" w14:textId="77777777" w:rsidR="00841C70" w:rsidRPr="001A781C" w:rsidRDefault="00841C70" w:rsidP="00E728B4">
            <w:pPr>
              <w:jc w:val="center"/>
            </w:pPr>
          </w:p>
        </w:tc>
      </w:tr>
      <w:tr w:rsidR="00841C70" w:rsidRPr="001A781C" w14:paraId="7C12D100" w14:textId="77777777" w:rsidTr="00DB6A64">
        <w:tc>
          <w:tcPr>
            <w:tcW w:w="1158" w:type="dxa"/>
          </w:tcPr>
          <w:p w14:paraId="40B04B03" w14:textId="77777777" w:rsidR="00841C70" w:rsidRPr="001A781C" w:rsidRDefault="00841C70" w:rsidP="00E728B4">
            <w:pPr>
              <w:jc w:val="left"/>
            </w:pPr>
          </w:p>
        </w:tc>
        <w:tc>
          <w:tcPr>
            <w:tcW w:w="3690" w:type="dxa"/>
          </w:tcPr>
          <w:p w14:paraId="463A8DCD" w14:textId="77777777" w:rsidR="00841C70" w:rsidRPr="001A781C" w:rsidRDefault="00841C70" w:rsidP="00E728B4">
            <w:pPr>
              <w:jc w:val="left"/>
            </w:pPr>
          </w:p>
        </w:tc>
        <w:tc>
          <w:tcPr>
            <w:tcW w:w="810" w:type="dxa"/>
          </w:tcPr>
          <w:p w14:paraId="4F5ED7E6" w14:textId="77777777" w:rsidR="00841C70" w:rsidRPr="001A781C" w:rsidRDefault="00841C70" w:rsidP="00E728B4">
            <w:pPr>
              <w:jc w:val="left"/>
            </w:pPr>
          </w:p>
        </w:tc>
        <w:tc>
          <w:tcPr>
            <w:tcW w:w="1080" w:type="dxa"/>
          </w:tcPr>
          <w:p w14:paraId="048D7803" w14:textId="77777777" w:rsidR="00841C70" w:rsidRPr="001A781C" w:rsidRDefault="00841C70" w:rsidP="00E728B4">
            <w:pPr>
              <w:jc w:val="left"/>
            </w:pPr>
          </w:p>
        </w:tc>
        <w:tc>
          <w:tcPr>
            <w:tcW w:w="1254" w:type="dxa"/>
          </w:tcPr>
          <w:p w14:paraId="4241BC51" w14:textId="77777777" w:rsidR="00841C70" w:rsidRPr="001A781C" w:rsidRDefault="00841C70" w:rsidP="00E728B4">
            <w:pPr>
              <w:jc w:val="center"/>
            </w:pPr>
          </w:p>
        </w:tc>
        <w:tc>
          <w:tcPr>
            <w:tcW w:w="1356" w:type="dxa"/>
            <w:tcBorders>
              <w:bottom w:val="double" w:sz="6" w:space="0" w:color="auto"/>
            </w:tcBorders>
          </w:tcPr>
          <w:p w14:paraId="6EE2563A" w14:textId="77777777" w:rsidR="00841C70" w:rsidRPr="001A781C" w:rsidRDefault="00841C70" w:rsidP="00E728B4">
            <w:pPr>
              <w:jc w:val="center"/>
            </w:pPr>
          </w:p>
        </w:tc>
      </w:tr>
      <w:tr w:rsidR="00841C70" w:rsidRPr="001A781C" w14:paraId="219089BD" w14:textId="77777777" w:rsidTr="00DB6A64">
        <w:tc>
          <w:tcPr>
            <w:tcW w:w="7992" w:type="dxa"/>
            <w:gridSpan w:val="5"/>
            <w:tcBorders>
              <w:right w:val="double" w:sz="6" w:space="0" w:color="auto"/>
            </w:tcBorders>
          </w:tcPr>
          <w:p w14:paraId="78E8D66C" w14:textId="4C5B24F3" w:rsidR="00841C70" w:rsidRPr="00300E5F" w:rsidRDefault="00841C70" w:rsidP="00E728B4">
            <w:pPr>
              <w:jc w:val="right"/>
            </w:pPr>
            <w:r w:rsidRPr="00300E5F">
              <w:t xml:space="preserve">Total </w:t>
            </w:r>
            <w:r w:rsidR="00300E5F" w:rsidRPr="00300E5F">
              <w:t>Tableau</w:t>
            </w:r>
            <w:r w:rsidRPr="00300E5F">
              <w:t xml:space="preserve"> No. 1</w:t>
            </w:r>
          </w:p>
          <w:p w14:paraId="1776DCF5" w14:textId="3F6F66F2" w:rsidR="00841C70" w:rsidRPr="001A781C" w:rsidRDefault="00841C70" w:rsidP="00E728B4">
            <w:pPr>
              <w:jc w:val="right"/>
            </w:pPr>
            <w:r w:rsidRPr="00300E5F">
              <w:t>(</w:t>
            </w:r>
            <w:r w:rsidR="00300E5F" w:rsidRPr="00300E5F">
              <w:t xml:space="preserve">à reporter dans le Récapitulatif, </w:t>
            </w:r>
            <w:r w:rsidRPr="00300E5F">
              <w:t xml:space="preserve">p. </w:t>
            </w:r>
            <w:r w:rsidRPr="00300E5F">
              <w:rPr>
                <w:u w:val="single"/>
              </w:rPr>
              <w:tab/>
            </w:r>
            <w:r w:rsidRPr="001A781C">
              <w:t>)</w:t>
            </w:r>
          </w:p>
        </w:tc>
        <w:tc>
          <w:tcPr>
            <w:tcW w:w="1356" w:type="dxa"/>
            <w:tcBorders>
              <w:top w:val="double" w:sz="6" w:space="0" w:color="auto"/>
              <w:left w:val="double" w:sz="6" w:space="0" w:color="auto"/>
              <w:bottom w:val="double" w:sz="6" w:space="0" w:color="auto"/>
            </w:tcBorders>
          </w:tcPr>
          <w:p w14:paraId="46074FE3" w14:textId="77777777" w:rsidR="00841C70" w:rsidRPr="001A781C" w:rsidRDefault="00841C70" w:rsidP="00E728B4">
            <w:pPr>
              <w:jc w:val="left"/>
            </w:pPr>
            <w:r w:rsidRPr="001A781C">
              <w:rPr>
                <w:u w:val="single"/>
              </w:rPr>
              <w:tab/>
            </w:r>
          </w:p>
        </w:tc>
      </w:tr>
    </w:tbl>
    <w:p w14:paraId="4100DC12" w14:textId="77777777" w:rsidR="00841C70" w:rsidRPr="001A781C" w:rsidRDefault="00841C70" w:rsidP="00841C70"/>
    <w:p w14:paraId="59077228" w14:textId="77777777" w:rsidR="00841C70" w:rsidRPr="001A781C" w:rsidRDefault="00841C70" w:rsidP="00841C70">
      <w:pPr>
        <w:tabs>
          <w:tab w:val="center" w:pos="4500"/>
        </w:tabs>
      </w:pPr>
      <w:r w:rsidRPr="001A781C">
        <w:rPr>
          <w:b/>
        </w:rPr>
        <w:br w:type="page"/>
      </w:r>
    </w:p>
    <w:p w14:paraId="3A691815" w14:textId="7B28BE08" w:rsidR="00300E5F" w:rsidRPr="0082293B" w:rsidRDefault="00300E5F" w:rsidP="0082293B">
      <w:pPr>
        <w:pStyle w:val="Sec4head2"/>
      </w:pPr>
      <w:bookmarkStart w:id="663" w:name="_Toc67047476"/>
      <w:bookmarkStart w:id="664" w:name="_Toc82167735"/>
      <w:bookmarkStart w:id="665" w:name="_Toc138934673"/>
      <w:bookmarkStart w:id="666" w:name="_Toc206853424"/>
      <w:bookmarkStart w:id="667" w:name="_Toc206853542"/>
      <w:r w:rsidRPr="0082293B">
        <w:lastRenderedPageBreak/>
        <w:t>Tableau No. 2</w:t>
      </w:r>
      <w:r w:rsidR="00BE66A3">
        <w:t xml:space="preserve"> </w:t>
      </w:r>
      <w:r w:rsidRPr="0082293B">
        <w:t xml:space="preserve">:  </w:t>
      </w:r>
      <w:bookmarkEnd w:id="663"/>
      <w:r w:rsidRPr="0082293B">
        <w:t>Terrassements</w:t>
      </w:r>
      <w:bookmarkEnd w:id="664"/>
      <w:bookmarkEnd w:id="665"/>
      <w:bookmarkEnd w:id="666"/>
      <w:bookmarkEnd w:id="667"/>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300E5F" w:rsidRPr="001A781C" w14:paraId="498CB418" w14:textId="77777777" w:rsidTr="00DB6A64">
        <w:tc>
          <w:tcPr>
            <w:tcW w:w="1248" w:type="dxa"/>
            <w:tcBorders>
              <w:top w:val="double" w:sz="6" w:space="0" w:color="auto"/>
              <w:left w:val="double" w:sz="6" w:space="0" w:color="auto"/>
            </w:tcBorders>
          </w:tcPr>
          <w:p w14:paraId="2F9F1976" w14:textId="5786000D" w:rsidR="00300E5F" w:rsidRPr="001A781C" w:rsidRDefault="000B726A" w:rsidP="00DB6A64">
            <w:pPr>
              <w:ind w:left="0" w:firstLine="0"/>
              <w:jc w:val="center"/>
              <w:rPr>
                <w:i/>
              </w:rPr>
            </w:pPr>
            <w:r>
              <w:rPr>
                <w:i/>
              </w:rPr>
              <w:t>Poste</w:t>
            </w:r>
            <w:r w:rsidR="00300E5F">
              <w:rPr>
                <w:i/>
              </w:rPr>
              <w:t xml:space="preserve"> </w:t>
            </w:r>
            <w:r w:rsidR="00300E5F" w:rsidRPr="001A781C">
              <w:rPr>
                <w:i/>
              </w:rPr>
              <w:t>no.</w:t>
            </w:r>
          </w:p>
        </w:tc>
        <w:tc>
          <w:tcPr>
            <w:tcW w:w="2880" w:type="dxa"/>
            <w:tcBorders>
              <w:top w:val="double" w:sz="6" w:space="0" w:color="auto"/>
            </w:tcBorders>
          </w:tcPr>
          <w:p w14:paraId="05A0A068" w14:textId="59092946" w:rsidR="00300E5F" w:rsidRPr="001A781C" w:rsidRDefault="00300E5F" w:rsidP="00DB6A64">
            <w:pPr>
              <w:ind w:left="0" w:firstLine="0"/>
              <w:jc w:val="center"/>
              <w:rPr>
                <w:i/>
              </w:rPr>
            </w:pPr>
            <w:r w:rsidRPr="001A781C">
              <w:rPr>
                <w:i/>
              </w:rPr>
              <w:t>Description</w:t>
            </w:r>
          </w:p>
        </w:tc>
        <w:tc>
          <w:tcPr>
            <w:tcW w:w="864" w:type="dxa"/>
            <w:tcBorders>
              <w:top w:val="double" w:sz="6" w:space="0" w:color="auto"/>
              <w:left w:val="nil"/>
            </w:tcBorders>
          </w:tcPr>
          <w:p w14:paraId="7E3675C4" w14:textId="2BBADF74" w:rsidR="00300E5F" w:rsidRPr="001A781C" w:rsidRDefault="00300E5F" w:rsidP="00DB6A64">
            <w:pPr>
              <w:ind w:left="-17" w:hanging="180"/>
              <w:jc w:val="center"/>
              <w:rPr>
                <w:i/>
              </w:rPr>
            </w:pPr>
            <w:r w:rsidRPr="001A781C">
              <w:rPr>
                <w:i/>
              </w:rPr>
              <w:t>Unit</w:t>
            </w:r>
            <w:r>
              <w:rPr>
                <w:i/>
              </w:rPr>
              <w:t>é</w:t>
            </w:r>
          </w:p>
        </w:tc>
        <w:tc>
          <w:tcPr>
            <w:tcW w:w="1080" w:type="dxa"/>
            <w:tcBorders>
              <w:top w:val="double" w:sz="6" w:space="0" w:color="auto"/>
            </w:tcBorders>
          </w:tcPr>
          <w:p w14:paraId="0A50E50E" w14:textId="597E128D" w:rsidR="00300E5F" w:rsidRPr="001A781C" w:rsidRDefault="00300E5F" w:rsidP="00DB6A64">
            <w:pPr>
              <w:ind w:left="0" w:firstLine="0"/>
              <w:jc w:val="center"/>
              <w:rPr>
                <w:i/>
              </w:rPr>
            </w:pPr>
            <w:r w:rsidRPr="001A781C">
              <w:rPr>
                <w:i/>
              </w:rPr>
              <w:t>Quantit</w:t>
            </w:r>
            <w:r>
              <w:rPr>
                <w:i/>
              </w:rPr>
              <w:t>é</w:t>
            </w:r>
          </w:p>
        </w:tc>
        <w:tc>
          <w:tcPr>
            <w:tcW w:w="1476" w:type="dxa"/>
            <w:tcBorders>
              <w:top w:val="double" w:sz="6" w:space="0" w:color="auto"/>
              <w:left w:val="nil"/>
            </w:tcBorders>
          </w:tcPr>
          <w:p w14:paraId="5C6FFF82" w14:textId="47CCDE87" w:rsidR="00300E5F" w:rsidRPr="001A781C" w:rsidRDefault="00300E5F" w:rsidP="00DB6A64">
            <w:pPr>
              <w:ind w:left="21" w:hanging="21"/>
              <w:jc w:val="center"/>
              <w:rPr>
                <w:i/>
              </w:rPr>
            </w:pPr>
            <w:r>
              <w:rPr>
                <w:i/>
              </w:rPr>
              <w:t>Prix Unitaire</w:t>
            </w:r>
          </w:p>
        </w:tc>
        <w:tc>
          <w:tcPr>
            <w:tcW w:w="1980" w:type="dxa"/>
            <w:tcBorders>
              <w:top w:val="double" w:sz="6" w:space="0" w:color="auto"/>
              <w:right w:val="double" w:sz="6" w:space="0" w:color="auto"/>
            </w:tcBorders>
          </w:tcPr>
          <w:p w14:paraId="4FAA0B9F" w14:textId="1F4A7487" w:rsidR="00300E5F" w:rsidRPr="001A781C" w:rsidRDefault="00300E5F" w:rsidP="00DB6A64">
            <w:pPr>
              <w:ind w:left="0" w:firstLine="0"/>
              <w:jc w:val="center"/>
              <w:rPr>
                <w:i/>
              </w:rPr>
            </w:pPr>
            <w:r>
              <w:rPr>
                <w:i/>
              </w:rPr>
              <w:t>Montant</w:t>
            </w:r>
          </w:p>
        </w:tc>
      </w:tr>
      <w:tr w:rsidR="00300E5F" w:rsidRPr="001A781C" w14:paraId="0323D265" w14:textId="77777777" w:rsidTr="00DB6A64">
        <w:tc>
          <w:tcPr>
            <w:tcW w:w="1248" w:type="dxa"/>
            <w:tcBorders>
              <w:top w:val="single" w:sz="6" w:space="0" w:color="auto"/>
              <w:left w:val="double" w:sz="6" w:space="0" w:color="auto"/>
            </w:tcBorders>
          </w:tcPr>
          <w:p w14:paraId="35E5D4AF" w14:textId="77777777" w:rsidR="00300E5F" w:rsidRPr="001A781C" w:rsidRDefault="00300E5F" w:rsidP="00E728B4">
            <w:pPr>
              <w:jc w:val="left"/>
            </w:pPr>
          </w:p>
        </w:tc>
        <w:tc>
          <w:tcPr>
            <w:tcW w:w="2880" w:type="dxa"/>
            <w:tcBorders>
              <w:top w:val="single" w:sz="6" w:space="0" w:color="auto"/>
              <w:left w:val="dotted" w:sz="4" w:space="0" w:color="auto"/>
              <w:right w:val="dotted" w:sz="4" w:space="0" w:color="auto"/>
            </w:tcBorders>
          </w:tcPr>
          <w:p w14:paraId="4D1D20DB" w14:textId="77777777" w:rsidR="00300E5F" w:rsidRPr="001A781C" w:rsidRDefault="00300E5F" w:rsidP="00E728B4">
            <w:pPr>
              <w:jc w:val="left"/>
            </w:pPr>
          </w:p>
        </w:tc>
        <w:tc>
          <w:tcPr>
            <w:tcW w:w="864" w:type="dxa"/>
            <w:tcBorders>
              <w:top w:val="single" w:sz="6" w:space="0" w:color="auto"/>
              <w:left w:val="nil"/>
            </w:tcBorders>
          </w:tcPr>
          <w:p w14:paraId="71823EE2" w14:textId="77777777" w:rsidR="00300E5F" w:rsidRPr="001A781C" w:rsidRDefault="00300E5F" w:rsidP="00E728B4">
            <w:pPr>
              <w:jc w:val="left"/>
            </w:pPr>
          </w:p>
        </w:tc>
        <w:tc>
          <w:tcPr>
            <w:tcW w:w="1080" w:type="dxa"/>
            <w:tcBorders>
              <w:top w:val="single" w:sz="6" w:space="0" w:color="auto"/>
              <w:left w:val="dotted" w:sz="4" w:space="0" w:color="auto"/>
              <w:right w:val="dotted" w:sz="4" w:space="0" w:color="auto"/>
            </w:tcBorders>
          </w:tcPr>
          <w:p w14:paraId="2CB34F53" w14:textId="77777777" w:rsidR="00300E5F" w:rsidRPr="001A781C" w:rsidRDefault="00300E5F" w:rsidP="00E728B4">
            <w:pPr>
              <w:jc w:val="left"/>
            </w:pPr>
          </w:p>
        </w:tc>
        <w:tc>
          <w:tcPr>
            <w:tcW w:w="1476" w:type="dxa"/>
            <w:tcBorders>
              <w:top w:val="single" w:sz="6" w:space="0" w:color="auto"/>
              <w:left w:val="nil"/>
              <w:right w:val="dotted" w:sz="4" w:space="0" w:color="auto"/>
            </w:tcBorders>
          </w:tcPr>
          <w:p w14:paraId="75F6FA4A" w14:textId="77777777" w:rsidR="00300E5F" w:rsidRPr="001A781C" w:rsidRDefault="00300E5F" w:rsidP="00E728B4">
            <w:pPr>
              <w:jc w:val="center"/>
            </w:pPr>
          </w:p>
        </w:tc>
        <w:tc>
          <w:tcPr>
            <w:tcW w:w="1980" w:type="dxa"/>
            <w:tcBorders>
              <w:top w:val="single" w:sz="6" w:space="0" w:color="auto"/>
              <w:left w:val="nil"/>
              <w:right w:val="double" w:sz="6" w:space="0" w:color="auto"/>
            </w:tcBorders>
          </w:tcPr>
          <w:p w14:paraId="1EECF29A" w14:textId="77777777" w:rsidR="00300E5F" w:rsidRPr="001A781C" w:rsidRDefault="00300E5F" w:rsidP="00E728B4">
            <w:pPr>
              <w:jc w:val="center"/>
            </w:pPr>
          </w:p>
        </w:tc>
      </w:tr>
      <w:tr w:rsidR="00300E5F" w:rsidRPr="001A781C" w14:paraId="17746B96" w14:textId="77777777" w:rsidTr="00DB6A64">
        <w:tc>
          <w:tcPr>
            <w:tcW w:w="1248" w:type="dxa"/>
            <w:tcBorders>
              <w:top w:val="dotted" w:sz="4" w:space="0" w:color="auto"/>
              <w:left w:val="double" w:sz="6" w:space="0" w:color="auto"/>
              <w:bottom w:val="dotted" w:sz="4" w:space="0" w:color="auto"/>
            </w:tcBorders>
          </w:tcPr>
          <w:p w14:paraId="104B150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B71969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3FAA02E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83F3E8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D4E8142"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37C18E14" w14:textId="77777777" w:rsidR="00300E5F" w:rsidRPr="001A781C" w:rsidRDefault="00300E5F" w:rsidP="00E728B4">
            <w:pPr>
              <w:jc w:val="center"/>
            </w:pPr>
          </w:p>
        </w:tc>
      </w:tr>
      <w:tr w:rsidR="00300E5F" w:rsidRPr="001A781C" w14:paraId="4D65E03C" w14:textId="77777777" w:rsidTr="00DB6A64">
        <w:tc>
          <w:tcPr>
            <w:tcW w:w="1248" w:type="dxa"/>
            <w:tcBorders>
              <w:left w:val="double" w:sz="6" w:space="0" w:color="auto"/>
            </w:tcBorders>
          </w:tcPr>
          <w:p w14:paraId="6850168E" w14:textId="77777777" w:rsidR="00300E5F" w:rsidRPr="001A781C" w:rsidRDefault="00300E5F" w:rsidP="00E728B4">
            <w:pPr>
              <w:jc w:val="left"/>
            </w:pPr>
          </w:p>
        </w:tc>
        <w:tc>
          <w:tcPr>
            <w:tcW w:w="2880" w:type="dxa"/>
            <w:tcBorders>
              <w:left w:val="dotted" w:sz="4" w:space="0" w:color="auto"/>
              <w:right w:val="dotted" w:sz="4" w:space="0" w:color="auto"/>
            </w:tcBorders>
          </w:tcPr>
          <w:p w14:paraId="637E4736" w14:textId="77777777" w:rsidR="00300E5F" w:rsidRPr="001A781C" w:rsidRDefault="00300E5F" w:rsidP="00E728B4">
            <w:pPr>
              <w:jc w:val="left"/>
            </w:pPr>
          </w:p>
        </w:tc>
        <w:tc>
          <w:tcPr>
            <w:tcW w:w="864" w:type="dxa"/>
            <w:tcBorders>
              <w:left w:val="nil"/>
            </w:tcBorders>
          </w:tcPr>
          <w:p w14:paraId="7E7EC598" w14:textId="77777777" w:rsidR="00300E5F" w:rsidRPr="001A781C" w:rsidRDefault="00300E5F" w:rsidP="00E728B4">
            <w:pPr>
              <w:jc w:val="left"/>
            </w:pPr>
          </w:p>
        </w:tc>
        <w:tc>
          <w:tcPr>
            <w:tcW w:w="1080" w:type="dxa"/>
            <w:tcBorders>
              <w:left w:val="dotted" w:sz="4" w:space="0" w:color="auto"/>
              <w:right w:val="dotted" w:sz="4" w:space="0" w:color="auto"/>
            </w:tcBorders>
          </w:tcPr>
          <w:p w14:paraId="606F5665" w14:textId="77777777" w:rsidR="00300E5F" w:rsidRPr="001A781C" w:rsidRDefault="00300E5F" w:rsidP="00E728B4">
            <w:pPr>
              <w:jc w:val="left"/>
            </w:pPr>
          </w:p>
        </w:tc>
        <w:tc>
          <w:tcPr>
            <w:tcW w:w="1476" w:type="dxa"/>
            <w:tcBorders>
              <w:left w:val="nil"/>
              <w:right w:val="dotted" w:sz="4" w:space="0" w:color="auto"/>
            </w:tcBorders>
          </w:tcPr>
          <w:p w14:paraId="2A525C66" w14:textId="77777777" w:rsidR="00300E5F" w:rsidRPr="001A781C" w:rsidRDefault="00300E5F" w:rsidP="00E728B4">
            <w:pPr>
              <w:jc w:val="center"/>
            </w:pPr>
          </w:p>
        </w:tc>
        <w:tc>
          <w:tcPr>
            <w:tcW w:w="1980" w:type="dxa"/>
            <w:tcBorders>
              <w:left w:val="nil"/>
              <w:right w:val="double" w:sz="6" w:space="0" w:color="auto"/>
            </w:tcBorders>
          </w:tcPr>
          <w:p w14:paraId="34AF8AA0" w14:textId="77777777" w:rsidR="00300E5F" w:rsidRPr="001A781C" w:rsidRDefault="00300E5F" w:rsidP="00E728B4">
            <w:pPr>
              <w:jc w:val="center"/>
            </w:pPr>
          </w:p>
        </w:tc>
      </w:tr>
      <w:tr w:rsidR="00300E5F" w:rsidRPr="001A781C" w14:paraId="2CF2AFF8" w14:textId="77777777" w:rsidTr="00DB6A64">
        <w:tc>
          <w:tcPr>
            <w:tcW w:w="1248" w:type="dxa"/>
            <w:tcBorders>
              <w:top w:val="dotted" w:sz="4" w:space="0" w:color="auto"/>
              <w:left w:val="double" w:sz="6" w:space="0" w:color="auto"/>
            </w:tcBorders>
          </w:tcPr>
          <w:p w14:paraId="58583BE8" w14:textId="77777777" w:rsidR="00300E5F" w:rsidRPr="001A781C" w:rsidRDefault="00300E5F" w:rsidP="00E728B4">
            <w:pPr>
              <w:jc w:val="left"/>
            </w:pPr>
          </w:p>
        </w:tc>
        <w:tc>
          <w:tcPr>
            <w:tcW w:w="2880" w:type="dxa"/>
            <w:tcBorders>
              <w:top w:val="dotted" w:sz="4" w:space="0" w:color="auto"/>
              <w:left w:val="dotted" w:sz="4" w:space="0" w:color="auto"/>
              <w:right w:val="dotted" w:sz="4" w:space="0" w:color="auto"/>
            </w:tcBorders>
          </w:tcPr>
          <w:p w14:paraId="4BFF1284" w14:textId="77777777" w:rsidR="00300E5F" w:rsidRPr="001A781C" w:rsidRDefault="00300E5F" w:rsidP="00E728B4">
            <w:pPr>
              <w:jc w:val="left"/>
            </w:pPr>
          </w:p>
        </w:tc>
        <w:tc>
          <w:tcPr>
            <w:tcW w:w="864" w:type="dxa"/>
            <w:tcBorders>
              <w:top w:val="dotted" w:sz="4" w:space="0" w:color="auto"/>
              <w:left w:val="nil"/>
            </w:tcBorders>
          </w:tcPr>
          <w:p w14:paraId="137626A0" w14:textId="77777777" w:rsidR="00300E5F" w:rsidRPr="001A781C" w:rsidRDefault="00300E5F" w:rsidP="00E728B4">
            <w:pPr>
              <w:jc w:val="left"/>
            </w:pPr>
          </w:p>
        </w:tc>
        <w:tc>
          <w:tcPr>
            <w:tcW w:w="1080" w:type="dxa"/>
            <w:tcBorders>
              <w:top w:val="dotted" w:sz="4" w:space="0" w:color="auto"/>
              <w:left w:val="dotted" w:sz="4" w:space="0" w:color="auto"/>
              <w:right w:val="dotted" w:sz="4" w:space="0" w:color="auto"/>
            </w:tcBorders>
          </w:tcPr>
          <w:p w14:paraId="36B48558" w14:textId="77777777" w:rsidR="00300E5F" w:rsidRPr="001A781C" w:rsidRDefault="00300E5F" w:rsidP="00E728B4">
            <w:pPr>
              <w:jc w:val="left"/>
            </w:pPr>
          </w:p>
        </w:tc>
        <w:tc>
          <w:tcPr>
            <w:tcW w:w="1476" w:type="dxa"/>
            <w:tcBorders>
              <w:top w:val="dotted" w:sz="4" w:space="0" w:color="auto"/>
              <w:left w:val="nil"/>
              <w:right w:val="dotted" w:sz="4" w:space="0" w:color="auto"/>
            </w:tcBorders>
          </w:tcPr>
          <w:p w14:paraId="466C43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721093" w14:textId="77777777" w:rsidR="00300E5F" w:rsidRPr="001A781C" w:rsidRDefault="00300E5F" w:rsidP="00E728B4">
            <w:pPr>
              <w:jc w:val="center"/>
            </w:pPr>
          </w:p>
        </w:tc>
      </w:tr>
      <w:tr w:rsidR="00300E5F" w:rsidRPr="001A781C" w14:paraId="02CCAE01" w14:textId="77777777" w:rsidTr="00DB6A64">
        <w:tc>
          <w:tcPr>
            <w:tcW w:w="1248" w:type="dxa"/>
            <w:tcBorders>
              <w:top w:val="dotted" w:sz="4" w:space="0" w:color="auto"/>
              <w:left w:val="double" w:sz="6" w:space="0" w:color="auto"/>
              <w:bottom w:val="dotted" w:sz="4" w:space="0" w:color="auto"/>
            </w:tcBorders>
          </w:tcPr>
          <w:p w14:paraId="75558B6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D17469"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76BCE5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DD8A71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B9001DE"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7EA45E90" w14:textId="77777777" w:rsidR="00300E5F" w:rsidRPr="001A781C" w:rsidRDefault="00300E5F" w:rsidP="00E728B4">
            <w:pPr>
              <w:jc w:val="center"/>
            </w:pPr>
          </w:p>
        </w:tc>
      </w:tr>
      <w:tr w:rsidR="00300E5F" w:rsidRPr="001A781C" w14:paraId="459AB30A" w14:textId="77777777" w:rsidTr="00DB6A64">
        <w:tc>
          <w:tcPr>
            <w:tcW w:w="1248" w:type="dxa"/>
            <w:tcBorders>
              <w:left w:val="double" w:sz="6" w:space="0" w:color="auto"/>
            </w:tcBorders>
          </w:tcPr>
          <w:p w14:paraId="013C213A" w14:textId="77777777" w:rsidR="00300E5F" w:rsidRPr="001A781C" w:rsidRDefault="00300E5F" w:rsidP="00E728B4">
            <w:pPr>
              <w:jc w:val="left"/>
            </w:pPr>
          </w:p>
        </w:tc>
        <w:tc>
          <w:tcPr>
            <w:tcW w:w="2880" w:type="dxa"/>
            <w:tcBorders>
              <w:left w:val="dotted" w:sz="4" w:space="0" w:color="auto"/>
              <w:right w:val="dotted" w:sz="4" w:space="0" w:color="auto"/>
            </w:tcBorders>
          </w:tcPr>
          <w:p w14:paraId="7AD35EC6" w14:textId="77777777" w:rsidR="00300E5F" w:rsidRPr="001A781C" w:rsidRDefault="00300E5F" w:rsidP="00E728B4">
            <w:pPr>
              <w:jc w:val="left"/>
            </w:pPr>
          </w:p>
        </w:tc>
        <w:tc>
          <w:tcPr>
            <w:tcW w:w="864" w:type="dxa"/>
            <w:tcBorders>
              <w:left w:val="nil"/>
            </w:tcBorders>
          </w:tcPr>
          <w:p w14:paraId="19E7C551" w14:textId="77777777" w:rsidR="00300E5F" w:rsidRPr="001A781C" w:rsidRDefault="00300E5F" w:rsidP="00E728B4">
            <w:pPr>
              <w:jc w:val="left"/>
            </w:pPr>
          </w:p>
        </w:tc>
        <w:tc>
          <w:tcPr>
            <w:tcW w:w="1080" w:type="dxa"/>
            <w:tcBorders>
              <w:left w:val="dotted" w:sz="4" w:space="0" w:color="auto"/>
              <w:right w:val="dotted" w:sz="4" w:space="0" w:color="auto"/>
            </w:tcBorders>
          </w:tcPr>
          <w:p w14:paraId="6B8970BE" w14:textId="77777777" w:rsidR="00300E5F" w:rsidRPr="001A781C" w:rsidRDefault="00300E5F" w:rsidP="00E728B4">
            <w:pPr>
              <w:jc w:val="left"/>
            </w:pPr>
          </w:p>
        </w:tc>
        <w:tc>
          <w:tcPr>
            <w:tcW w:w="1476" w:type="dxa"/>
            <w:tcBorders>
              <w:left w:val="nil"/>
              <w:right w:val="dotted" w:sz="4" w:space="0" w:color="auto"/>
            </w:tcBorders>
          </w:tcPr>
          <w:p w14:paraId="12B70B55" w14:textId="77777777" w:rsidR="00300E5F" w:rsidRPr="001A781C" w:rsidRDefault="00300E5F" w:rsidP="00E728B4">
            <w:pPr>
              <w:jc w:val="center"/>
            </w:pPr>
          </w:p>
        </w:tc>
        <w:tc>
          <w:tcPr>
            <w:tcW w:w="1980" w:type="dxa"/>
            <w:tcBorders>
              <w:left w:val="nil"/>
              <w:right w:val="double" w:sz="6" w:space="0" w:color="auto"/>
            </w:tcBorders>
          </w:tcPr>
          <w:p w14:paraId="133A7B59" w14:textId="77777777" w:rsidR="00300E5F" w:rsidRPr="001A781C" w:rsidRDefault="00300E5F" w:rsidP="00E728B4">
            <w:pPr>
              <w:jc w:val="center"/>
            </w:pPr>
          </w:p>
        </w:tc>
      </w:tr>
      <w:tr w:rsidR="00300E5F" w:rsidRPr="001A781C" w14:paraId="4CBE8482" w14:textId="77777777" w:rsidTr="00DB6A64">
        <w:tc>
          <w:tcPr>
            <w:tcW w:w="1248" w:type="dxa"/>
            <w:tcBorders>
              <w:top w:val="dotted" w:sz="4" w:space="0" w:color="auto"/>
              <w:left w:val="double" w:sz="6" w:space="0" w:color="auto"/>
              <w:bottom w:val="dotted" w:sz="4" w:space="0" w:color="auto"/>
            </w:tcBorders>
          </w:tcPr>
          <w:p w14:paraId="5AD358D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903A0D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B3D7008"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FFB15C"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5243D0B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0EAAE276" w14:textId="77777777" w:rsidR="00300E5F" w:rsidRPr="001A781C" w:rsidRDefault="00300E5F" w:rsidP="00E728B4">
            <w:pPr>
              <w:jc w:val="center"/>
            </w:pPr>
          </w:p>
        </w:tc>
      </w:tr>
      <w:tr w:rsidR="00300E5F" w:rsidRPr="001A781C" w14:paraId="279C2965" w14:textId="77777777" w:rsidTr="00DB6A64">
        <w:tc>
          <w:tcPr>
            <w:tcW w:w="1248" w:type="dxa"/>
            <w:tcBorders>
              <w:top w:val="dotted" w:sz="4" w:space="0" w:color="auto"/>
              <w:left w:val="double" w:sz="6" w:space="0" w:color="auto"/>
              <w:bottom w:val="dotted" w:sz="4" w:space="0" w:color="auto"/>
            </w:tcBorders>
          </w:tcPr>
          <w:p w14:paraId="43EE5F8B"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D43C0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B108F6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55AED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7C602F4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1027DAE" w14:textId="77777777" w:rsidR="00300E5F" w:rsidRPr="001A781C" w:rsidRDefault="00300E5F" w:rsidP="00E728B4">
            <w:pPr>
              <w:jc w:val="center"/>
            </w:pPr>
          </w:p>
        </w:tc>
      </w:tr>
      <w:tr w:rsidR="00300E5F" w:rsidRPr="001A781C" w14:paraId="3358690C" w14:textId="77777777" w:rsidTr="00DB6A64">
        <w:tc>
          <w:tcPr>
            <w:tcW w:w="1248" w:type="dxa"/>
            <w:tcBorders>
              <w:top w:val="dotted" w:sz="4" w:space="0" w:color="auto"/>
              <w:left w:val="double" w:sz="6" w:space="0" w:color="auto"/>
              <w:bottom w:val="dotted" w:sz="4" w:space="0" w:color="auto"/>
            </w:tcBorders>
          </w:tcPr>
          <w:p w14:paraId="2CECCF7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3E02F40"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A815902"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F40626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40B66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73A39D" w14:textId="77777777" w:rsidR="00300E5F" w:rsidRPr="001A781C" w:rsidRDefault="00300E5F" w:rsidP="00E728B4">
            <w:pPr>
              <w:jc w:val="center"/>
            </w:pPr>
          </w:p>
        </w:tc>
      </w:tr>
      <w:tr w:rsidR="00300E5F" w:rsidRPr="001A781C" w14:paraId="75D075B5" w14:textId="77777777" w:rsidTr="00DB6A64">
        <w:tc>
          <w:tcPr>
            <w:tcW w:w="1248" w:type="dxa"/>
            <w:tcBorders>
              <w:top w:val="dotted" w:sz="4" w:space="0" w:color="auto"/>
              <w:left w:val="double" w:sz="6" w:space="0" w:color="auto"/>
              <w:bottom w:val="dotted" w:sz="4" w:space="0" w:color="auto"/>
            </w:tcBorders>
          </w:tcPr>
          <w:p w14:paraId="61C2AEE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4BBA617"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DF643F"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159EF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E7FB6D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96BCAA" w14:textId="77777777" w:rsidR="00300E5F" w:rsidRPr="001A781C" w:rsidRDefault="00300E5F" w:rsidP="00E728B4">
            <w:pPr>
              <w:jc w:val="center"/>
            </w:pPr>
          </w:p>
        </w:tc>
      </w:tr>
      <w:tr w:rsidR="00300E5F" w:rsidRPr="001A781C" w14:paraId="13F926DA" w14:textId="77777777" w:rsidTr="00DB6A64">
        <w:tc>
          <w:tcPr>
            <w:tcW w:w="1248" w:type="dxa"/>
            <w:tcBorders>
              <w:top w:val="dotted" w:sz="4" w:space="0" w:color="auto"/>
              <w:left w:val="double" w:sz="6" w:space="0" w:color="auto"/>
              <w:bottom w:val="dotted" w:sz="4" w:space="0" w:color="auto"/>
            </w:tcBorders>
          </w:tcPr>
          <w:p w14:paraId="5940AA8C"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0DB9833"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36AA01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8D4C3B"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3B2492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9AD2F37" w14:textId="77777777" w:rsidR="00300E5F" w:rsidRPr="001A781C" w:rsidRDefault="00300E5F" w:rsidP="00E728B4">
            <w:pPr>
              <w:jc w:val="center"/>
            </w:pPr>
          </w:p>
        </w:tc>
      </w:tr>
      <w:tr w:rsidR="00300E5F" w:rsidRPr="001A781C" w14:paraId="6258B1B5" w14:textId="77777777" w:rsidTr="00DB6A64">
        <w:tc>
          <w:tcPr>
            <w:tcW w:w="1248" w:type="dxa"/>
            <w:tcBorders>
              <w:top w:val="dotted" w:sz="4" w:space="0" w:color="auto"/>
              <w:left w:val="double" w:sz="6" w:space="0" w:color="auto"/>
              <w:bottom w:val="dotted" w:sz="4" w:space="0" w:color="auto"/>
            </w:tcBorders>
          </w:tcPr>
          <w:p w14:paraId="585432D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2E49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57C886F4"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2EE2B9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60AF761"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C10E92" w14:textId="77777777" w:rsidR="00300E5F" w:rsidRPr="001A781C" w:rsidRDefault="00300E5F" w:rsidP="00E728B4">
            <w:pPr>
              <w:jc w:val="center"/>
            </w:pPr>
          </w:p>
        </w:tc>
      </w:tr>
      <w:tr w:rsidR="00300E5F" w:rsidRPr="001A781C" w14:paraId="5A569638" w14:textId="77777777" w:rsidTr="00DB6A64">
        <w:tc>
          <w:tcPr>
            <w:tcW w:w="1248" w:type="dxa"/>
            <w:tcBorders>
              <w:top w:val="dotted" w:sz="4" w:space="0" w:color="auto"/>
              <w:left w:val="double" w:sz="6" w:space="0" w:color="auto"/>
              <w:bottom w:val="dotted" w:sz="4" w:space="0" w:color="auto"/>
            </w:tcBorders>
          </w:tcPr>
          <w:p w14:paraId="7FA64F35"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399805"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E89C3B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2643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502421F"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AF4E2B" w14:textId="77777777" w:rsidR="00300E5F" w:rsidRPr="001A781C" w:rsidRDefault="00300E5F" w:rsidP="00E728B4">
            <w:pPr>
              <w:jc w:val="center"/>
            </w:pPr>
          </w:p>
        </w:tc>
      </w:tr>
      <w:tr w:rsidR="00300E5F" w:rsidRPr="001A781C" w14:paraId="12F5ED84" w14:textId="77777777" w:rsidTr="00DB6A64">
        <w:tc>
          <w:tcPr>
            <w:tcW w:w="1248" w:type="dxa"/>
            <w:tcBorders>
              <w:top w:val="dotted" w:sz="4" w:space="0" w:color="auto"/>
              <w:left w:val="double" w:sz="6" w:space="0" w:color="auto"/>
              <w:bottom w:val="dotted" w:sz="4" w:space="0" w:color="auto"/>
            </w:tcBorders>
          </w:tcPr>
          <w:p w14:paraId="46CDD0F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D564EC"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58D947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38668A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66AE35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A0F579" w14:textId="77777777" w:rsidR="00300E5F" w:rsidRPr="001A781C" w:rsidRDefault="00300E5F" w:rsidP="00E728B4">
            <w:pPr>
              <w:jc w:val="center"/>
            </w:pPr>
          </w:p>
        </w:tc>
      </w:tr>
      <w:tr w:rsidR="00300E5F" w:rsidRPr="001A781C" w14:paraId="1946C925" w14:textId="77777777" w:rsidTr="00DB6A64">
        <w:tc>
          <w:tcPr>
            <w:tcW w:w="1248" w:type="dxa"/>
            <w:tcBorders>
              <w:top w:val="dotted" w:sz="4" w:space="0" w:color="auto"/>
              <w:left w:val="double" w:sz="6" w:space="0" w:color="auto"/>
              <w:bottom w:val="dotted" w:sz="4" w:space="0" w:color="auto"/>
            </w:tcBorders>
          </w:tcPr>
          <w:p w14:paraId="7FA58A2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B2435B"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CEA24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B3505D7"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C2DE6D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37FDA8F0" w14:textId="77777777" w:rsidR="00300E5F" w:rsidRPr="001A781C" w:rsidRDefault="00300E5F" w:rsidP="00E728B4">
            <w:pPr>
              <w:jc w:val="center"/>
            </w:pPr>
          </w:p>
        </w:tc>
      </w:tr>
      <w:tr w:rsidR="00300E5F" w:rsidRPr="001A781C" w14:paraId="433DF048" w14:textId="77777777" w:rsidTr="00DB6A64">
        <w:tc>
          <w:tcPr>
            <w:tcW w:w="1248" w:type="dxa"/>
            <w:tcBorders>
              <w:top w:val="dotted" w:sz="4" w:space="0" w:color="auto"/>
              <w:left w:val="double" w:sz="6" w:space="0" w:color="auto"/>
              <w:bottom w:val="dotted" w:sz="4" w:space="0" w:color="auto"/>
            </w:tcBorders>
          </w:tcPr>
          <w:p w14:paraId="4B9F4EA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986D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7AF85C1"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3AAF430"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0669C52"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B87C930" w14:textId="77777777" w:rsidR="00300E5F" w:rsidRPr="001A781C" w:rsidRDefault="00300E5F" w:rsidP="00E728B4">
            <w:pPr>
              <w:jc w:val="center"/>
            </w:pPr>
          </w:p>
        </w:tc>
      </w:tr>
      <w:tr w:rsidR="00300E5F" w:rsidRPr="001A781C" w14:paraId="5467FE10" w14:textId="77777777" w:rsidTr="00DB6A64">
        <w:tc>
          <w:tcPr>
            <w:tcW w:w="1248" w:type="dxa"/>
            <w:tcBorders>
              <w:top w:val="dotted" w:sz="4" w:space="0" w:color="auto"/>
              <w:left w:val="double" w:sz="6" w:space="0" w:color="auto"/>
              <w:bottom w:val="dotted" w:sz="4" w:space="0" w:color="auto"/>
            </w:tcBorders>
          </w:tcPr>
          <w:p w14:paraId="3A37DCB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1A204F"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61563E6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4A4EF1A"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67591B0"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6762CD39" w14:textId="77777777" w:rsidR="00300E5F" w:rsidRPr="001A781C" w:rsidRDefault="00300E5F" w:rsidP="00E728B4">
            <w:pPr>
              <w:jc w:val="center"/>
            </w:pPr>
          </w:p>
        </w:tc>
      </w:tr>
      <w:tr w:rsidR="00300E5F" w:rsidRPr="001A781C" w14:paraId="4666B684" w14:textId="77777777" w:rsidTr="00DB6A64">
        <w:tc>
          <w:tcPr>
            <w:tcW w:w="1248" w:type="dxa"/>
            <w:tcBorders>
              <w:left w:val="double" w:sz="6" w:space="0" w:color="auto"/>
            </w:tcBorders>
          </w:tcPr>
          <w:p w14:paraId="348A9D68" w14:textId="77777777" w:rsidR="00300E5F" w:rsidRPr="001A781C" w:rsidRDefault="00300E5F" w:rsidP="00E728B4">
            <w:pPr>
              <w:jc w:val="left"/>
            </w:pPr>
          </w:p>
        </w:tc>
        <w:tc>
          <w:tcPr>
            <w:tcW w:w="2880" w:type="dxa"/>
            <w:tcBorders>
              <w:left w:val="dotted" w:sz="4" w:space="0" w:color="auto"/>
              <w:right w:val="dotted" w:sz="4" w:space="0" w:color="auto"/>
            </w:tcBorders>
          </w:tcPr>
          <w:p w14:paraId="44C56058" w14:textId="77777777" w:rsidR="00300E5F" w:rsidRPr="001A781C" w:rsidRDefault="00300E5F" w:rsidP="00E728B4">
            <w:pPr>
              <w:jc w:val="left"/>
            </w:pPr>
          </w:p>
        </w:tc>
        <w:tc>
          <w:tcPr>
            <w:tcW w:w="864" w:type="dxa"/>
            <w:tcBorders>
              <w:left w:val="nil"/>
            </w:tcBorders>
          </w:tcPr>
          <w:p w14:paraId="630DE755" w14:textId="77777777" w:rsidR="00300E5F" w:rsidRPr="001A781C" w:rsidRDefault="00300E5F" w:rsidP="00E728B4">
            <w:pPr>
              <w:jc w:val="left"/>
            </w:pPr>
          </w:p>
        </w:tc>
        <w:tc>
          <w:tcPr>
            <w:tcW w:w="1080" w:type="dxa"/>
            <w:tcBorders>
              <w:left w:val="dotted" w:sz="4" w:space="0" w:color="auto"/>
              <w:right w:val="dotted" w:sz="4" w:space="0" w:color="auto"/>
            </w:tcBorders>
          </w:tcPr>
          <w:p w14:paraId="2770A024" w14:textId="77777777" w:rsidR="00300E5F" w:rsidRPr="001A781C" w:rsidRDefault="00300E5F" w:rsidP="00E728B4">
            <w:pPr>
              <w:jc w:val="left"/>
            </w:pPr>
          </w:p>
        </w:tc>
        <w:tc>
          <w:tcPr>
            <w:tcW w:w="1476" w:type="dxa"/>
            <w:tcBorders>
              <w:left w:val="nil"/>
              <w:right w:val="dotted" w:sz="4" w:space="0" w:color="auto"/>
            </w:tcBorders>
          </w:tcPr>
          <w:p w14:paraId="26BC4D03" w14:textId="77777777" w:rsidR="00300E5F" w:rsidRPr="001A781C" w:rsidRDefault="00300E5F" w:rsidP="00E728B4">
            <w:pPr>
              <w:jc w:val="center"/>
            </w:pPr>
          </w:p>
        </w:tc>
        <w:tc>
          <w:tcPr>
            <w:tcW w:w="1980" w:type="dxa"/>
            <w:tcBorders>
              <w:top w:val="dotted" w:sz="4" w:space="0" w:color="auto"/>
              <w:left w:val="nil"/>
              <w:bottom w:val="double" w:sz="6" w:space="0" w:color="auto"/>
              <w:right w:val="double" w:sz="6" w:space="0" w:color="auto"/>
            </w:tcBorders>
          </w:tcPr>
          <w:p w14:paraId="20E32DF4" w14:textId="77777777" w:rsidR="00300E5F" w:rsidRPr="001A781C" w:rsidRDefault="00300E5F" w:rsidP="00E728B4">
            <w:pPr>
              <w:jc w:val="center"/>
            </w:pPr>
          </w:p>
        </w:tc>
      </w:tr>
      <w:tr w:rsidR="00300E5F" w:rsidRPr="001A781C" w14:paraId="2D0ED848" w14:textId="77777777" w:rsidTr="00DB6A64">
        <w:tc>
          <w:tcPr>
            <w:tcW w:w="7548" w:type="dxa"/>
            <w:gridSpan w:val="5"/>
            <w:tcBorders>
              <w:top w:val="single" w:sz="6" w:space="0" w:color="auto"/>
              <w:left w:val="double" w:sz="6" w:space="0" w:color="auto"/>
              <w:bottom w:val="double" w:sz="6" w:space="0" w:color="auto"/>
              <w:right w:val="double" w:sz="6" w:space="0" w:color="auto"/>
            </w:tcBorders>
          </w:tcPr>
          <w:p w14:paraId="6D74CDBA" w14:textId="5CBFB1C0" w:rsidR="00300E5F" w:rsidRPr="00DB6A64" w:rsidRDefault="00300E5F" w:rsidP="00E728B4">
            <w:pPr>
              <w:jc w:val="right"/>
            </w:pPr>
            <w:r w:rsidRPr="00DB6A64">
              <w:t xml:space="preserve">Total </w:t>
            </w:r>
            <w:r w:rsidR="00DB6A64" w:rsidRPr="00DB6A64">
              <w:t xml:space="preserve">Tableau </w:t>
            </w:r>
            <w:r w:rsidRPr="00DB6A64">
              <w:t>No. 2</w:t>
            </w:r>
          </w:p>
          <w:p w14:paraId="3505485D" w14:textId="7F71F57A" w:rsidR="00300E5F"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26B5F1ED" w14:textId="77777777" w:rsidR="00300E5F" w:rsidRPr="001A781C" w:rsidRDefault="00300E5F" w:rsidP="00E728B4">
            <w:pPr>
              <w:jc w:val="left"/>
            </w:pPr>
            <w:r w:rsidRPr="001A781C">
              <w:rPr>
                <w:u w:val="single"/>
              </w:rPr>
              <w:tab/>
            </w:r>
          </w:p>
        </w:tc>
      </w:tr>
    </w:tbl>
    <w:p w14:paraId="2D8C0B10" w14:textId="77777777" w:rsidR="00300E5F" w:rsidRPr="001A781C" w:rsidRDefault="00300E5F" w:rsidP="00300E5F"/>
    <w:p w14:paraId="7A9D7533" w14:textId="0E66C264" w:rsidR="00DB6A64" w:rsidRPr="00DB6A64" w:rsidRDefault="00300E5F" w:rsidP="0082293B">
      <w:pPr>
        <w:pStyle w:val="Sec4head2"/>
        <w:rPr>
          <w:b w:val="0"/>
          <w:bCs/>
          <w:iCs/>
          <w:sz w:val="32"/>
          <w:szCs w:val="32"/>
        </w:rPr>
      </w:pPr>
      <w:r w:rsidRPr="001A781C">
        <w:br w:type="page"/>
      </w:r>
      <w:bookmarkStart w:id="668" w:name="_Toc82167736"/>
      <w:bookmarkStart w:id="669" w:name="_Toc138934674"/>
      <w:bookmarkStart w:id="670" w:name="_Toc206853425"/>
      <w:bookmarkStart w:id="671" w:name="_Toc206853543"/>
      <w:r w:rsidR="00DB6A64" w:rsidRPr="0082293B">
        <w:lastRenderedPageBreak/>
        <w:t xml:space="preserve">Tableau No. 3:  </w:t>
      </w:r>
      <w:r w:rsidR="003877F2">
        <w:t>Buses</w:t>
      </w:r>
      <w:r w:rsidR="003877F2" w:rsidRPr="0082293B">
        <w:t xml:space="preserve"> </w:t>
      </w:r>
      <w:r w:rsidR="00DB6A64" w:rsidRPr="0082293B">
        <w:t xml:space="preserve">et </w:t>
      </w:r>
      <w:r w:rsidR="00313B56">
        <w:t>ouvrages d’art</w:t>
      </w:r>
      <w:bookmarkEnd w:id="668"/>
      <w:bookmarkEnd w:id="669"/>
      <w:bookmarkEnd w:id="670"/>
      <w:bookmarkEnd w:id="671"/>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DB6A64" w:rsidRPr="001A781C" w14:paraId="1DB85656" w14:textId="77777777" w:rsidTr="00E728B4">
        <w:tc>
          <w:tcPr>
            <w:tcW w:w="1248" w:type="dxa"/>
            <w:tcBorders>
              <w:top w:val="double" w:sz="6" w:space="0" w:color="auto"/>
              <w:left w:val="double" w:sz="6" w:space="0" w:color="auto"/>
            </w:tcBorders>
          </w:tcPr>
          <w:p w14:paraId="05A61BFE" w14:textId="4ABCD58E" w:rsidR="00DB6A64" w:rsidRPr="001A781C" w:rsidRDefault="000B726A" w:rsidP="00E728B4">
            <w:pPr>
              <w:ind w:left="0" w:firstLine="0"/>
              <w:jc w:val="center"/>
              <w:rPr>
                <w:i/>
              </w:rPr>
            </w:pPr>
            <w:r>
              <w:rPr>
                <w:i/>
              </w:rPr>
              <w:t>Poste</w:t>
            </w:r>
            <w:r w:rsidR="00DB6A64">
              <w:rPr>
                <w:i/>
              </w:rPr>
              <w:t xml:space="preserve"> </w:t>
            </w:r>
            <w:r w:rsidR="00DB6A64" w:rsidRPr="001A781C">
              <w:rPr>
                <w:i/>
              </w:rPr>
              <w:t>no.</w:t>
            </w:r>
          </w:p>
        </w:tc>
        <w:tc>
          <w:tcPr>
            <w:tcW w:w="2880" w:type="dxa"/>
            <w:tcBorders>
              <w:top w:val="double" w:sz="6" w:space="0" w:color="auto"/>
            </w:tcBorders>
          </w:tcPr>
          <w:p w14:paraId="508C997E" w14:textId="77777777" w:rsidR="00DB6A64" w:rsidRPr="001A781C" w:rsidRDefault="00DB6A64" w:rsidP="00E728B4">
            <w:pPr>
              <w:ind w:left="0" w:firstLine="0"/>
              <w:jc w:val="center"/>
              <w:rPr>
                <w:i/>
              </w:rPr>
            </w:pPr>
            <w:r w:rsidRPr="001A781C">
              <w:rPr>
                <w:i/>
              </w:rPr>
              <w:t>Description</w:t>
            </w:r>
          </w:p>
        </w:tc>
        <w:tc>
          <w:tcPr>
            <w:tcW w:w="864" w:type="dxa"/>
            <w:tcBorders>
              <w:top w:val="double" w:sz="6" w:space="0" w:color="auto"/>
              <w:left w:val="nil"/>
            </w:tcBorders>
          </w:tcPr>
          <w:p w14:paraId="3CE955C8" w14:textId="77777777" w:rsidR="00DB6A64" w:rsidRPr="001A781C" w:rsidRDefault="00DB6A64" w:rsidP="00E728B4">
            <w:pPr>
              <w:ind w:left="-17" w:hanging="180"/>
              <w:jc w:val="center"/>
              <w:rPr>
                <w:i/>
              </w:rPr>
            </w:pPr>
            <w:r w:rsidRPr="001A781C">
              <w:rPr>
                <w:i/>
              </w:rPr>
              <w:t>Unit</w:t>
            </w:r>
            <w:r>
              <w:rPr>
                <w:i/>
              </w:rPr>
              <w:t>é</w:t>
            </w:r>
          </w:p>
        </w:tc>
        <w:tc>
          <w:tcPr>
            <w:tcW w:w="1080" w:type="dxa"/>
            <w:tcBorders>
              <w:top w:val="double" w:sz="6" w:space="0" w:color="auto"/>
            </w:tcBorders>
          </w:tcPr>
          <w:p w14:paraId="5E8CBFC8" w14:textId="77777777" w:rsidR="00DB6A64" w:rsidRPr="001A781C" w:rsidRDefault="00DB6A64" w:rsidP="00E728B4">
            <w:pPr>
              <w:ind w:left="0" w:firstLine="0"/>
              <w:jc w:val="center"/>
              <w:rPr>
                <w:i/>
              </w:rPr>
            </w:pPr>
            <w:r w:rsidRPr="001A781C">
              <w:rPr>
                <w:i/>
              </w:rPr>
              <w:t>Quantit</w:t>
            </w:r>
            <w:r>
              <w:rPr>
                <w:i/>
              </w:rPr>
              <w:t>é</w:t>
            </w:r>
          </w:p>
        </w:tc>
        <w:tc>
          <w:tcPr>
            <w:tcW w:w="1476" w:type="dxa"/>
            <w:tcBorders>
              <w:top w:val="double" w:sz="6" w:space="0" w:color="auto"/>
              <w:left w:val="nil"/>
            </w:tcBorders>
          </w:tcPr>
          <w:p w14:paraId="58A64B99" w14:textId="77777777" w:rsidR="00DB6A64" w:rsidRPr="001A781C" w:rsidRDefault="00DB6A64" w:rsidP="00E728B4">
            <w:pPr>
              <w:ind w:left="21" w:hanging="21"/>
              <w:jc w:val="center"/>
              <w:rPr>
                <w:i/>
              </w:rPr>
            </w:pPr>
            <w:r>
              <w:rPr>
                <w:i/>
              </w:rPr>
              <w:t>Prix Unitaire</w:t>
            </w:r>
          </w:p>
        </w:tc>
        <w:tc>
          <w:tcPr>
            <w:tcW w:w="1980" w:type="dxa"/>
            <w:tcBorders>
              <w:top w:val="double" w:sz="6" w:space="0" w:color="auto"/>
              <w:right w:val="double" w:sz="6" w:space="0" w:color="auto"/>
            </w:tcBorders>
          </w:tcPr>
          <w:p w14:paraId="7EAF14A7" w14:textId="77777777" w:rsidR="00DB6A64" w:rsidRPr="001A781C" w:rsidRDefault="00DB6A64" w:rsidP="00E728B4">
            <w:pPr>
              <w:ind w:left="0" w:firstLine="0"/>
              <w:jc w:val="center"/>
              <w:rPr>
                <w:i/>
              </w:rPr>
            </w:pPr>
            <w:r>
              <w:rPr>
                <w:i/>
              </w:rPr>
              <w:t>Montant</w:t>
            </w:r>
          </w:p>
        </w:tc>
      </w:tr>
      <w:tr w:rsidR="00DB6A64" w:rsidRPr="001A781C" w14:paraId="2C077C16" w14:textId="77777777" w:rsidTr="00E728B4">
        <w:tc>
          <w:tcPr>
            <w:tcW w:w="1248" w:type="dxa"/>
            <w:tcBorders>
              <w:top w:val="single" w:sz="6" w:space="0" w:color="auto"/>
              <w:left w:val="double" w:sz="6" w:space="0" w:color="auto"/>
            </w:tcBorders>
          </w:tcPr>
          <w:p w14:paraId="43D4EAE6" w14:textId="77777777" w:rsidR="00DB6A64" w:rsidRPr="001A781C" w:rsidRDefault="00DB6A64" w:rsidP="00E728B4">
            <w:pPr>
              <w:jc w:val="left"/>
            </w:pPr>
          </w:p>
        </w:tc>
        <w:tc>
          <w:tcPr>
            <w:tcW w:w="2880" w:type="dxa"/>
            <w:tcBorders>
              <w:top w:val="single" w:sz="6" w:space="0" w:color="auto"/>
              <w:left w:val="dotted" w:sz="4" w:space="0" w:color="auto"/>
              <w:right w:val="dotted" w:sz="4" w:space="0" w:color="auto"/>
            </w:tcBorders>
          </w:tcPr>
          <w:p w14:paraId="5A44423C" w14:textId="77777777" w:rsidR="00DB6A64" w:rsidRPr="001A781C" w:rsidRDefault="00DB6A64" w:rsidP="00E728B4">
            <w:pPr>
              <w:jc w:val="left"/>
            </w:pPr>
          </w:p>
        </w:tc>
        <w:tc>
          <w:tcPr>
            <w:tcW w:w="864" w:type="dxa"/>
            <w:tcBorders>
              <w:top w:val="single" w:sz="6" w:space="0" w:color="auto"/>
              <w:left w:val="nil"/>
            </w:tcBorders>
          </w:tcPr>
          <w:p w14:paraId="07ADD8FC" w14:textId="77777777" w:rsidR="00DB6A64" w:rsidRPr="001A781C" w:rsidRDefault="00DB6A64" w:rsidP="00E728B4">
            <w:pPr>
              <w:jc w:val="left"/>
            </w:pPr>
          </w:p>
        </w:tc>
        <w:tc>
          <w:tcPr>
            <w:tcW w:w="1080" w:type="dxa"/>
            <w:tcBorders>
              <w:top w:val="single" w:sz="6" w:space="0" w:color="auto"/>
              <w:left w:val="dotted" w:sz="4" w:space="0" w:color="auto"/>
              <w:right w:val="dotted" w:sz="4" w:space="0" w:color="auto"/>
            </w:tcBorders>
          </w:tcPr>
          <w:p w14:paraId="3369DF37" w14:textId="77777777" w:rsidR="00DB6A64" w:rsidRPr="001A781C" w:rsidRDefault="00DB6A64" w:rsidP="00E728B4">
            <w:pPr>
              <w:jc w:val="left"/>
            </w:pPr>
          </w:p>
        </w:tc>
        <w:tc>
          <w:tcPr>
            <w:tcW w:w="1476" w:type="dxa"/>
            <w:tcBorders>
              <w:top w:val="single" w:sz="6" w:space="0" w:color="auto"/>
              <w:left w:val="nil"/>
              <w:right w:val="dotted" w:sz="4" w:space="0" w:color="auto"/>
            </w:tcBorders>
          </w:tcPr>
          <w:p w14:paraId="7FA50623" w14:textId="77777777" w:rsidR="00DB6A64" w:rsidRPr="001A781C" w:rsidRDefault="00DB6A64" w:rsidP="00E728B4">
            <w:pPr>
              <w:jc w:val="center"/>
            </w:pPr>
          </w:p>
        </w:tc>
        <w:tc>
          <w:tcPr>
            <w:tcW w:w="1980" w:type="dxa"/>
            <w:tcBorders>
              <w:top w:val="single" w:sz="6" w:space="0" w:color="auto"/>
              <w:left w:val="nil"/>
              <w:right w:val="double" w:sz="6" w:space="0" w:color="auto"/>
            </w:tcBorders>
          </w:tcPr>
          <w:p w14:paraId="78E95FA7" w14:textId="77777777" w:rsidR="00DB6A64" w:rsidRPr="001A781C" w:rsidRDefault="00DB6A64" w:rsidP="00E728B4">
            <w:pPr>
              <w:jc w:val="center"/>
            </w:pPr>
          </w:p>
        </w:tc>
      </w:tr>
      <w:tr w:rsidR="00DB6A64" w:rsidRPr="001A781C" w14:paraId="7BB71447" w14:textId="77777777" w:rsidTr="00E728B4">
        <w:tc>
          <w:tcPr>
            <w:tcW w:w="1248" w:type="dxa"/>
            <w:tcBorders>
              <w:top w:val="dotted" w:sz="4" w:space="0" w:color="auto"/>
              <w:left w:val="double" w:sz="6" w:space="0" w:color="auto"/>
              <w:bottom w:val="dotted" w:sz="4" w:space="0" w:color="auto"/>
            </w:tcBorders>
          </w:tcPr>
          <w:p w14:paraId="3630198E"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E5133F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C42E98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061B2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B4BFCE8"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2D323F67" w14:textId="77777777" w:rsidR="00DB6A64" w:rsidRPr="001A781C" w:rsidRDefault="00DB6A64" w:rsidP="00E728B4">
            <w:pPr>
              <w:jc w:val="center"/>
            </w:pPr>
          </w:p>
        </w:tc>
      </w:tr>
      <w:tr w:rsidR="00DB6A64" w:rsidRPr="001A781C" w14:paraId="76D38B3D" w14:textId="77777777" w:rsidTr="00E728B4">
        <w:tc>
          <w:tcPr>
            <w:tcW w:w="1248" w:type="dxa"/>
            <w:tcBorders>
              <w:left w:val="double" w:sz="6" w:space="0" w:color="auto"/>
            </w:tcBorders>
          </w:tcPr>
          <w:p w14:paraId="3991DB09" w14:textId="77777777" w:rsidR="00DB6A64" w:rsidRPr="001A781C" w:rsidRDefault="00DB6A64" w:rsidP="00E728B4">
            <w:pPr>
              <w:jc w:val="left"/>
            </w:pPr>
          </w:p>
        </w:tc>
        <w:tc>
          <w:tcPr>
            <w:tcW w:w="2880" w:type="dxa"/>
            <w:tcBorders>
              <w:left w:val="dotted" w:sz="4" w:space="0" w:color="auto"/>
              <w:right w:val="dotted" w:sz="4" w:space="0" w:color="auto"/>
            </w:tcBorders>
          </w:tcPr>
          <w:p w14:paraId="2B8CA9D5" w14:textId="77777777" w:rsidR="00DB6A64" w:rsidRPr="001A781C" w:rsidRDefault="00DB6A64" w:rsidP="00E728B4">
            <w:pPr>
              <w:jc w:val="left"/>
            </w:pPr>
          </w:p>
        </w:tc>
        <w:tc>
          <w:tcPr>
            <w:tcW w:w="864" w:type="dxa"/>
            <w:tcBorders>
              <w:left w:val="nil"/>
            </w:tcBorders>
          </w:tcPr>
          <w:p w14:paraId="4E5C27BF" w14:textId="77777777" w:rsidR="00DB6A64" w:rsidRPr="001A781C" w:rsidRDefault="00DB6A64" w:rsidP="00E728B4">
            <w:pPr>
              <w:jc w:val="left"/>
            </w:pPr>
          </w:p>
        </w:tc>
        <w:tc>
          <w:tcPr>
            <w:tcW w:w="1080" w:type="dxa"/>
            <w:tcBorders>
              <w:left w:val="dotted" w:sz="4" w:space="0" w:color="auto"/>
              <w:right w:val="dotted" w:sz="4" w:space="0" w:color="auto"/>
            </w:tcBorders>
          </w:tcPr>
          <w:p w14:paraId="406D9C49" w14:textId="77777777" w:rsidR="00DB6A64" w:rsidRPr="001A781C" w:rsidRDefault="00DB6A64" w:rsidP="00E728B4">
            <w:pPr>
              <w:jc w:val="left"/>
            </w:pPr>
          </w:p>
        </w:tc>
        <w:tc>
          <w:tcPr>
            <w:tcW w:w="1476" w:type="dxa"/>
            <w:tcBorders>
              <w:left w:val="nil"/>
              <w:right w:val="dotted" w:sz="4" w:space="0" w:color="auto"/>
            </w:tcBorders>
          </w:tcPr>
          <w:p w14:paraId="48116473" w14:textId="77777777" w:rsidR="00DB6A64" w:rsidRPr="001A781C" w:rsidRDefault="00DB6A64" w:rsidP="00E728B4">
            <w:pPr>
              <w:jc w:val="center"/>
            </w:pPr>
          </w:p>
        </w:tc>
        <w:tc>
          <w:tcPr>
            <w:tcW w:w="1980" w:type="dxa"/>
            <w:tcBorders>
              <w:left w:val="nil"/>
              <w:right w:val="double" w:sz="6" w:space="0" w:color="auto"/>
            </w:tcBorders>
          </w:tcPr>
          <w:p w14:paraId="5E477800" w14:textId="77777777" w:rsidR="00DB6A64" w:rsidRPr="001A781C" w:rsidRDefault="00DB6A64" w:rsidP="00E728B4">
            <w:pPr>
              <w:jc w:val="center"/>
            </w:pPr>
          </w:p>
        </w:tc>
      </w:tr>
      <w:tr w:rsidR="00DB6A64" w:rsidRPr="001A781C" w14:paraId="62121CE1" w14:textId="77777777" w:rsidTr="00E728B4">
        <w:tc>
          <w:tcPr>
            <w:tcW w:w="1248" w:type="dxa"/>
            <w:tcBorders>
              <w:top w:val="dotted" w:sz="4" w:space="0" w:color="auto"/>
              <w:left w:val="double" w:sz="6" w:space="0" w:color="auto"/>
            </w:tcBorders>
          </w:tcPr>
          <w:p w14:paraId="2C918AF0" w14:textId="77777777" w:rsidR="00DB6A64" w:rsidRPr="001A781C" w:rsidRDefault="00DB6A64" w:rsidP="00E728B4">
            <w:pPr>
              <w:jc w:val="left"/>
            </w:pPr>
          </w:p>
        </w:tc>
        <w:tc>
          <w:tcPr>
            <w:tcW w:w="2880" w:type="dxa"/>
            <w:tcBorders>
              <w:top w:val="dotted" w:sz="4" w:space="0" w:color="auto"/>
              <w:left w:val="dotted" w:sz="4" w:space="0" w:color="auto"/>
              <w:right w:val="dotted" w:sz="4" w:space="0" w:color="auto"/>
            </w:tcBorders>
          </w:tcPr>
          <w:p w14:paraId="668BE2B1" w14:textId="77777777" w:rsidR="00DB6A64" w:rsidRPr="001A781C" w:rsidRDefault="00DB6A64" w:rsidP="00E728B4">
            <w:pPr>
              <w:jc w:val="left"/>
            </w:pPr>
          </w:p>
        </w:tc>
        <w:tc>
          <w:tcPr>
            <w:tcW w:w="864" w:type="dxa"/>
            <w:tcBorders>
              <w:top w:val="dotted" w:sz="4" w:space="0" w:color="auto"/>
              <w:left w:val="nil"/>
            </w:tcBorders>
          </w:tcPr>
          <w:p w14:paraId="1F848169" w14:textId="77777777" w:rsidR="00DB6A64" w:rsidRPr="001A781C" w:rsidRDefault="00DB6A64" w:rsidP="00E728B4">
            <w:pPr>
              <w:jc w:val="left"/>
            </w:pPr>
          </w:p>
        </w:tc>
        <w:tc>
          <w:tcPr>
            <w:tcW w:w="1080" w:type="dxa"/>
            <w:tcBorders>
              <w:top w:val="dotted" w:sz="4" w:space="0" w:color="auto"/>
              <w:left w:val="dotted" w:sz="4" w:space="0" w:color="auto"/>
              <w:right w:val="dotted" w:sz="4" w:space="0" w:color="auto"/>
            </w:tcBorders>
          </w:tcPr>
          <w:p w14:paraId="39655C35" w14:textId="77777777" w:rsidR="00DB6A64" w:rsidRPr="001A781C" w:rsidRDefault="00DB6A64" w:rsidP="00E728B4">
            <w:pPr>
              <w:jc w:val="left"/>
            </w:pPr>
          </w:p>
        </w:tc>
        <w:tc>
          <w:tcPr>
            <w:tcW w:w="1476" w:type="dxa"/>
            <w:tcBorders>
              <w:top w:val="dotted" w:sz="4" w:space="0" w:color="auto"/>
              <w:left w:val="nil"/>
              <w:right w:val="dotted" w:sz="4" w:space="0" w:color="auto"/>
            </w:tcBorders>
          </w:tcPr>
          <w:p w14:paraId="008F268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0EC621FA" w14:textId="77777777" w:rsidR="00DB6A64" w:rsidRPr="001A781C" w:rsidRDefault="00DB6A64" w:rsidP="00E728B4">
            <w:pPr>
              <w:jc w:val="center"/>
            </w:pPr>
          </w:p>
        </w:tc>
      </w:tr>
      <w:tr w:rsidR="00DB6A64" w:rsidRPr="001A781C" w14:paraId="0E70FE3C" w14:textId="77777777" w:rsidTr="00E728B4">
        <w:tc>
          <w:tcPr>
            <w:tcW w:w="1248" w:type="dxa"/>
            <w:tcBorders>
              <w:top w:val="dotted" w:sz="4" w:space="0" w:color="auto"/>
              <w:left w:val="double" w:sz="6" w:space="0" w:color="auto"/>
              <w:bottom w:val="dotted" w:sz="4" w:space="0" w:color="auto"/>
            </w:tcBorders>
          </w:tcPr>
          <w:p w14:paraId="6BEADDC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4A40EE"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7A9C234"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8C134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CBF164"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18F8736E" w14:textId="77777777" w:rsidR="00DB6A64" w:rsidRPr="001A781C" w:rsidRDefault="00DB6A64" w:rsidP="00E728B4">
            <w:pPr>
              <w:jc w:val="center"/>
            </w:pPr>
          </w:p>
        </w:tc>
      </w:tr>
      <w:tr w:rsidR="00DB6A64" w:rsidRPr="001A781C" w14:paraId="0B9F3499" w14:textId="77777777" w:rsidTr="00E728B4">
        <w:tc>
          <w:tcPr>
            <w:tcW w:w="1248" w:type="dxa"/>
            <w:tcBorders>
              <w:left w:val="double" w:sz="6" w:space="0" w:color="auto"/>
            </w:tcBorders>
          </w:tcPr>
          <w:p w14:paraId="1FD5EAE9" w14:textId="77777777" w:rsidR="00DB6A64" w:rsidRPr="001A781C" w:rsidRDefault="00DB6A64" w:rsidP="00E728B4">
            <w:pPr>
              <w:jc w:val="left"/>
            </w:pPr>
          </w:p>
        </w:tc>
        <w:tc>
          <w:tcPr>
            <w:tcW w:w="2880" w:type="dxa"/>
            <w:tcBorders>
              <w:left w:val="dotted" w:sz="4" w:space="0" w:color="auto"/>
              <w:right w:val="dotted" w:sz="4" w:space="0" w:color="auto"/>
            </w:tcBorders>
          </w:tcPr>
          <w:p w14:paraId="6CA1BF70" w14:textId="77777777" w:rsidR="00DB6A64" w:rsidRPr="001A781C" w:rsidRDefault="00DB6A64" w:rsidP="00E728B4">
            <w:pPr>
              <w:jc w:val="left"/>
            </w:pPr>
          </w:p>
        </w:tc>
        <w:tc>
          <w:tcPr>
            <w:tcW w:w="864" w:type="dxa"/>
            <w:tcBorders>
              <w:left w:val="nil"/>
            </w:tcBorders>
          </w:tcPr>
          <w:p w14:paraId="143A20E1" w14:textId="77777777" w:rsidR="00DB6A64" w:rsidRPr="001A781C" w:rsidRDefault="00DB6A64" w:rsidP="00E728B4">
            <w:pPr>
              <w:jc w:val="left"/>
            </w:pPr>
          </w:p>
        </w:tc>
        <w:tc>
          <w:tcPr>
            <w:tcW w:w="1080" w:type="dxa"/>
            <w:tcBorders>
              <w:left w:val="dotted" w:sz="4" w:space="0" w:color="auto"/>
              <w:right w:val="dotted" w:sz="4" w:space="0" w:color="auto"/>
            </w:tcBorders>
          </w:tcPr>
          <w:p w14:paraId="150C0E84" w14:textId="77777777" w:rsidR="00DB6A64" w:rsidRPr="001A781C" w:rsidRDefault="00DB6A64" w:rsidP="00E728B4">
            <w:pPr>
              <w:jc w:val="left"/>
            </w:pPr>
          </w:p>
        </w:tc>
        <w:tc>
          <w:tcPr>
            <w:tcW w:w="1476" w:type="dxa"/>
            <w:tcBorders>
              <w:left w:val="nil"/>
              <w:right w:val="dotted" w:sz="4" w:space="0" w:color="auto"/>
            </w:tcBorders>
          </w:tcPr>
          <w:p w14:paraId="0A9588F7" w14:textId="77777777" w:rsidR="00DB6A64" w:rsidRPr="001A781C" w:rsidRDefault="00DB6A64" w:rsidP="00E728B4">
            <w:pPr>
              <w:jc w:val="center"/>
            </w:pPr>
          </w:p>
        </w:tc>
        <w:tc>
          <w:tcPr>
            <w:tcW w:w="1980" w:type="dxa"/>
            <w:tcBorders>
              <w:left w:val="nil"/>
              <w:right w:val="double" w:sz="6" w:space="0" w:color="auto"/>
            </w:tcBorders>
          </w:tcPr>
          <w:p w14:paraId="25B42940" w14:textId="77777777" w:rsidR="00DB6A64" w:rsidRPr="001A781C" w:rsidRDefault="00DB6A64" w:rsidP="00E728B4">
            <w:pPr>
              <w:jc w:val="center"/>
            </w:pPr>
          </w:p>
        </w:tc>
      </w:tr>
      <w:tr w:rsidR="00DB6A64" w:rsidRPr="001A781C" w14:paraId="30F61468" w14:textId="77777777" w:rsidTr="00E728B4">
        <w:tc>
          <w:tcPr>
            <w:tcW w:w="1248" w:type="dxa"/>
            <w:tcBorders>
              <w:top w:val="dotted" w:sz="4" w:space="0" w:color="auto"/>
              <w:left w:val="double" w:sz="6" w:space="0" w:color="auto"/>
              <w:bottom w:val="dotted" w:sz="4" w:space="0" w:color="auto"/>
            </w:tcBorders>
          </w:tcPr>
          <w:p w14:paraId="75B19BD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B43ACF"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240D7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C9A8A47"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6FB78CE6"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6FA53BDA" w14:textId="77777777" w:rsidR="00DB6A64" w:rsidRPr="001A781C" w:rsidRDefault="00DB6A64" w:rsidP="00E728B4">
            <w:pPr>
              <w:jc w:val="center"/>
            </w:pPr>
          </w:p>
        </w:tc>
      </w:tr>
      <w:tr w:rsidR="00DB6A64" w:rsidRPr="001A781C" w14:paraId="6EDE1DFC" w14:textId="77777777" w:rsidTr="00E728B4">
        <w:tc>
          <w:tcPr>
            <w:tcW w:w="1248" w:type="dxa"/>
            <w:tcBorders>
              <w:top w:val="dotted" w:sz="4" w:space="0" w:color="auto"/>
              <w:left w:val="double" w:sz="6" w:space="0" w:color="auto"/>
              <w:bottom w:val="dotted" w:sz="4" w:space="0" w:color="auto"/>
            </w:tcBorders>
          </w:tcPr>
          <w:p w14:paraId="6B79972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A85D94"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01AC96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DA86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722101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0CF618C" w14:textId="77777777" w:rsidR="00DB6A64" w:rsidRPr="001A781C" w:rsidRDefault="00DB6A64" w:rsidP="00E728B4">
            <w:pPr>
              <w:jc w:val="center"/>
            </w:pPr>
          </w:p>
        </w:tc>
      </w:tr>
      <w:tr w:rsidR="00DB6A64" w:rsidRPr="001A781C" w14:paraId="24F52B5E" w14:textId="77777777" w:rsidTr="00E728B4">
        <w:tc>
          <w:tcPr>
            <w:tcW w:w="1248" w:type="dxa"/>
            <w:tcBorders>
              <w:top w:val="dotted" w:sz="4" w:space="0" w:color="auto"/>
              <w:left w:val="double" w:sz="6" w:space="0" w:color="auto"/>
              <w:bottom w:val="dotted" w:sz="4" w:space="0" w:color="auto"/>
            </w:tcBorders>
          </w:tcPr>
          <w:p w14:paraId="5A313C7D"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DEA6FA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5C98D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0369321"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8B748C7"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A6FFACC" w14:textId="77777777" w:rsidR="00DB6A64" w:rsidRPr="001A781C" w:rsidRDefault="00DB6A64" w:rsidP="00E728B4">
            <w:pPr>
              <w:jc w:val="center"/>
            </w:pPr>
          </w:p>
        </w:tc>
      </w:tr>
      <w:tr w:rsidR="00DB6A64" w:rsidRPr="001A781C" w14:paraId="441D91C7" w14:textId="77777777" w:rsidTr="00E728B4">
        <w:tc>
          <w:tcPr>
            <w:tcW w:w="1248" w:type="dxa"/>
            <w:tcBorders>
              <w:top w:val="dotted" w:sz="4" w:space="0" w:color="auto"/>
              <w:left w:val="double" w:sz="6" w:space="0" w:color="auto"/>
              <w:bottom w:val="dotted" w:sz="4" w:space="0" w:color="auto"/>
            </w:tcBorders>
          </w:tcPr>
          <w:p w14:paraId="6C8D850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3502C9"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8B89722"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C8AE37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7445C10"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48CAEE0" w14:textId="77777777" w:rsidR="00DB6A64" w:rsidRPr="001A781C" w:rsidRDefault="00DB6A64" w:rsidP="00E728B4">
            <w:pPr>
              <w:jc w:val="center"/>
            </w:pPr>
          </w:p>
        </w:tc>
      </w:tr>
      <w:tr w:rsidR="00DB6A64" w:rsidRPr="001A781C" w14:paraId="190139D6" w14:textId="77777777" w:rsidTr="00E728B4">
        <w:tc>
          <w:tcPr>
            <w:tcW w:w="1248" w:type="dxa"/>
            <w:tcBorders>
              <w:top w:val="dotted" w:sz="4" w:space="0" w:color="auto"/>
              <w:left w:val="double" w:sz="6" w:space="0" w:color="auto"/>
              <w:bottom w:val="dotted" w:sz="4" w:space="0" w:color="auto"/>
            </w:tcBorders>
          </w:tcPr>
          <w:p w14:paraId="3D6E674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F7D869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DA0CFE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D54BF9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746C23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094D6CC" w14:textId="77777777" w:rsidR="00DB6A64" w:rsidRPr="001A781C" w:rsidRDefault="00DB6A64" w:rsidP="00E728B4">
            <w:pPr>
              <w:jc w:val="center"/>
            </w:pPr>
          </w:p>
        </w:tc>
      </w:tr>
      <w:tr w:rsidR="00DB6A64" w:rsidRPr="001A781C" w14:paraId="4B8AA632" w14:textId="77777777" w:rsidTr="00E728B4">
        <w:tc>
          <w:tcPr>
            <w:tcW w:w="1248" w:type="dxa"/>
            <w:tcBorders>
              <w:top w:val="dotted" w:sz="4" w:space="0" w:color="auto"/>
              <w:left w:val="double" w:sz="6" w:space="0" w:color="auto"/>
              <w:bottom w:val="dotted" w:sz="4" w:space="0" w:color="auto"/>
            </w:tcBorders>
          </w:tcPr>
          <w:p w14:paraId="5F14859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56745C"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CBABA39"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286FD8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FB87E82"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3D9F4A1" w14:textId="77777777" w:rsidR="00DB6A64" w:rsidRPr="001A781C" w:rsidRDefault="00DB6A64" w:rsidP="00E728B4">
            <w:pPr>
              <w:jc w:val="center"/>
            </w:pPr>
          </w:p>
        </w:tc>
      </w:tr>
      <w:tr w:rsidR="00DB6A64" w:rsidRPr="001A781C" w14:paraId="3DE5536D" w14:textId="77777777" w:rsidTr="00E728B4">
        <w:tc>
          <w:tcPr>
            <w:tcW w:w="1248" w:type="dxa"/>
            <w:tcBorders>
              <w:top w:val="dotted" w:sz="4" w:space="0" w:color="auto"/>
              <w:left w:val="double" w:sz="6" w:space="0" w:color="auto"/>
              <w:bottom w:val="dotted" w:sz="4" w:space="0" w:color="auto"/>
            </w:tcBorders>
          </w:tcPr>
          <w:p w14:paraId="2116A09C"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C1C4F58"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51CD88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BB31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C0289D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86DF88F" w14:textId="77777777" w:rsidR="00DB6A64" w:rsidRPr="001A781C" w:rsidRDefault="00DB6A64" w:rsidP="00E728B4">
            <w:pPr>
              <w:jc w:val="center"/>
            </w:pPr>
          </w:p>
        </w:tc>
      </w:tr>
      <w:tr w:rsidR="00DB6A64" w:rsidRPr="001A781C" w14:paraId="1438CA8A" w14:textId="77777777" w:rsidTr="00E728B4">
        <w:tc>
          <w:tcPr>
            <w:tcW w:w="1248" w:type="dxa"/>
            <w:tcBorders>
              <w:top w:val="dotted" w:sz="4" w:space="0" w:color="auto"/>
              <w:left w:val="double" w:sz="6" w:space="0" w:color="auto"/>
              <w:bottom w:val="dotted" w:sz="4" w:space="0" w:color="auto"/>
            </w:tcBorders>
          </w:tcPr>
          <w:p w14:paraId="21BE4F6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F8A48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9CC39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AB6F8B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870DB7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C9FA98F" w14:textId="77777777" w:rsidR="00DB6A64" w:rsidRPr="001A781C" w:rsidRDefault="00DB6A64" w:rsidP="00E728B4">
            <w:pPr>
              <w:jc w:val="center"/>
            </w:pPr>
          </w:p>
        </w:tc>
      </w:tr>
      <w:tr w:rsidR="00DB6A64" w:rsidRPr="001A781C" w14:paraId="2CF6A2F3" w14:textId="77777777" w:rsidTr="00E728B4">
        <w:tc>
          <w:tcPr>
            <w:tcW w:w="1248" w:type="dxa"/>
            <w:tcBorders>
              <w:top w:val="dotted" w:sz="4" w:space="0" w:color="auto"/>
              <w:left w:val="double" w:sz="6" w:space="0" w:color="auto"/>
              <w:bottom w:val="dotted" w:sz="4" w:space="0" w:color="auto"/>
            </w:tcBorders>
          </w:tcPr>
          <w:p w14:paraId="61BEBFB6"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CD9011"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21CCC0C"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5CCA32E"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69CE5BE"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C268630" w14:textId="77777777" w:rsidR="00DB6A64" w:rsidRPr="001A781C" w:rsidRDefault="00DB6A64" w:rsidP="00E728B4">
            <w:pPr>
              <w:jc w:val="center"/>
            </w:pPr>
          </w:p>
        </w:tc>
      </w:tr>
      <w:tr w:rsidR="00DB6A64" w:rsidRPr="001A781C" w14:paraId="4F9AFE25" w14:textId="77777777" w:rsidTr="00E728B4">
        <w:tc>
          <w:tcPr>
            <w:tcW w:w="1248" w:type="dxa"/>
            <w:tcBorders>
              <w:top w:val="dotted" w:sz="4" w:space="0" w:color="auto"/>
              <w:left w:val="double" w:sz="6" w:space="0" w:color="auto"/>
              <w:bottom w:val="dotted" w:sz="4" w:space="0" w:color="auto"/>
            </w:tcBorders>
          </w:tcPr>
          <w:p w14:paraId="0CD6110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B572D3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A6DF5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7726EB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C0DBD9D"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16302227" w14:textId="77777777" w:rsidR="00DB6A64" w:rsidRPr="001A781C" w:rsidRDefault="00DB6A64" w:rsidP="00E728B4">
            <w:pPr>
              <w:jc w:val="center"/>
            </w:pPr>
          </w:p>
        </w:tc>
      </w:tr>
      <w:tr w:rsidR="00DB6A64" w:rsidRPr="001A781C" w14:paraId="4F08D0CC" w14:textId="77777777" w:rsidTr="00E728B4">
        <w:tc>
          <w:tcPr>
            <w:tcW w:w="1248" w:type="dxa"/>
            <w:tcBorders>
              <w:top w:val="dotted" w:sz="4" w:space="0" w:color="auto"/>
              <w:left w:val="double" w:sz="6" w:space="0" w:color="auto"/>
              <w:bottom w:val="dotted" w:sz="4" w:space="0" w:color="auto"/>
            </w:tcBorders>
          </w:tcPr>
          <w:p w14:paraId="0814B254"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D09EEAD"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1161221"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6C24710"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2D312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EC3F7DE" w14:textId="77777777" w:rsidR="00DB6A64" w:rsidRPr="001A781C" w:rsidRDefault="00DB6A64" w:rsidP="00E728B4">
            <w:pPr>
              <w:jc w:val="center"/>
            </w:pPr>
          </w:p>
        </w:tc>
      </w:tr>
      <w:tr w:rsidR="00DB6A64" w:rsidRPr="001A781C" w14:paraId="512D3C94" w14:textId="77777777" w:rsidTr="00E728B4">
        <w:tc>
          <w:tcPr>
            <w:tcW w:w="1248" w:type="dxa"/>
            <w:tcBorders>
              <w:left w:val="double" w:sz="6" w:space="0" w:color="auto"/>
            </w:tcBorders>
          </w:tcPr>
          <w:p w14:paraId="203EF116" w14:textId="77777777" w:rsidR="00DB6A64" w:rsidRPr="001A781C" w:rsidRDefault="00DB6A64" w:rsidP="00E728B4">
            <w:pPr>
              <w:jc w:val="left"/>
            </w:pPr>
          </w:p>
        </w:tc>
        <w:tc>
          <w:tcPr>
            <w:tcW w:w="2880" w:type="dxa"/>
            <w:tcBorders>
              <w:left w:val="dotted" w:sz="4" w:space="0" w:color="auto"/>
              <w:right w:val="dotted" w:sz="4" w:space="0" w:color="auto"/>
            </w:tcBorders>
          </w:tcPr>
          <w:p w14:paraId="29B39DB4" w14:textId="77777777" w:rsidR="00DB6A64" w:rsidRPr="001A781C" w:rsidRDefault="00DB6A64" w:rsidP="00E728B4">
            <w:pPr>
              <w:jc w:val="left"/>
            </w:pPr>
          </w:p>
        </w:tc>
        <w:tc>
          <w:tcPr>
            <w:tcW w:w="864" w:type="dxa"/>
            <w:tcBorders>
              <w:left w:val="nil"/>
            </w:tcBorders>
          </w:tcPr>
          <w:p w14:paraId="6AB5CB85" w14:textId="77777777" w:rsidR="00DB6A64" w:rsidRPr="001A781C" w:rsidRDefault="00DB6A64" w:rsidP="00E728B4">
            <w:pPr>
              <w:jc w:val="left"/>
            </w:pPr>
          </w:p>
        </w:tc>
        <w:tc>
          <w:tcPr>
            <w:tcW w:w="1080" w:type="dxa"/>
            <w:tcBorders>
              <w:left w:val="dotted" w:sz="4" w:space="0" w:color="auto"/>
              <w:right w:val="dotted" w:sz="4" w:space="0" w:color="auto"/>
            </w:tcBorders>
          </w:tcPr>
          <w:p w14:paraId="5B4D91F2" w14:textId="77777777" w:rsidR="00DB6A64" w:rsidRPr="001A781C" w:rsidRDefault="00DB6A64" w:rsidP="00E728B4">
            <w:pPr>
              <w:jc w:val="left"/>
            </w:pPr>
          </w:p>
        </w:tc>
        <w:tc>
          <w:tcPr>
            <w:tcW w:w="1476" w:type="dxa"/>
            <w:tcBorders>
              <w:left w:val="nil"/>
              <w:right w:val="dotted" w:sz="4" w:space="0" w:color="auto"/>
            </w:tcBorders>
          </w:tcPr>
          <w:p w14:paraId="49E4C894" w14:textId="77777777" w:rsidR="00DB6A64" w:rsidRPr="001A781C" w:rsidRDefault="00DB6A64" w:rsidP="00E728B4">
            <w:pPr>
              <w:jc w:val="center"/>
            </w:pPr>
          </w:p>
        </w:tc>
        <w:tc>
          <w:tcPr>
            <w:tcW w:w="1980" w:type="dxa"/>
            <w:tcBorders>
              <w:top w:val="dotted" w:sz="4" w:space="0" w:color="auto"/>
              <w:left w:val="nil"/>
              <w:bottom w:val="double" w:sz="6" w:space="0" w:color="auto"/>
              <w:right w:val="double" w:sz="6" w:space="0" w:color="auto"/>
            </w:tcBorders>
          </w:tcPr>
          <w:p w14:paraId="68EFC389" w14:textId="77777777" w:rsidR="00DB6A64" w:rsidRPr="001A781C" w:rsidRDefault="00DB6A64" w:rsidP="00E728B4">
            <w:pPr>
              <w:jc w:val="center"/>
            </w:pPr>
          </w:p>
        </w:tc>
      </w:tr>
      <w:tr w:rsidR="00DB6A64" w:rsidRPr="001A781C" w14:paraId="78D2E09C" w14:textId="77777777" w:rsidTr="00E728B4">
        <w:tc>
          <w:tcPr>
            <w:tcW w:w="7548" w:type="dxa"/>
            <w:gridSpan w:val="5"/>
            <w:tcBorders>
              <w:top w:val="single" w:sz="6" w:space="0" w:color="auto"/>
              <w:left w:val="double" w:sz="6" w:space="0" w:color="auto"/>
              <w:bottom w:val="double" w:sz="6" w:space="0" w:color="auto"/>
              <w:right w:val="double" w:sz="6" w:space="0" w:color="auto"/>
            </w:tcBorders>
          </w:tcPr>
          <w:p w14:paraId="4F79E37D" w14:textId="68F0C5E4" w:rsidR="00DB6A64" w:rsidRPr="00DB6A64" w:rsidRDefault="00DB6A64" w:rsidP="00E728B4">
            <w:pPr>
              <w:jc w:val="right"/>
            </w:pPr>
            <w:r w:rsidRPr="00DB6A64">
              <w:t xml:space="preserve">Total Tableau No. </w:t>
            </w:r>
            <w:r>
              <w:t>3</w:t>
            </w:r>
          </w:p>
          <w:p w14:paraId="12191791" w14:textId="77777777" w:rsidR="00DB6A64"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67A9D164" w14:textId="77777777" w:rsidR="00DB6A64" w:rsidRPr="001A781C" w:rsidRDefault="00DB6A64" w:rsidP="00E728B4">
            <w:pPr>
              <w:jc w:val="left"/>
            </w:pPr>
            <w:r w:rsidRPr="001A781C">
              <w:rPr>
                <w:u w:val="single"/>
              </w:rPr>
              <w:tab/>
            </w:r>
          </w:p>
        </w:tc>
      </w:tr>
    </w:tbl>
    <w:p w14:paraId="4CFFC778" w14:textId="77777777" w:rsidR="00DB6A64" w:rsidRPr="001A781C" w:rsidRDefault="00DB6A64" w:rsidP="00DB6A64"/>
    <w:p w14:paraId="100343F4" w14:textId="0AAD71F0" w:rsidR="00DB6A64" w:rsidRDefault="00DB6A64" w:rsidP="00DB6A64">
      <w:pPr>
        <w:tabs>
          <w:tab w:val="left" w:pos="3090"/>
        </w:tabs>
        <w:rPr>
          <w:b/>
          <w:szCs w:val="24"/>
        </w:rPr>
      </w:pPr>
      <w:r>
        <w:rPr>
          <w:b/>
          <w:szCs w:val="24"/>
        </w:rPr>
        <w:tab/>
      </w:r>
      <w:r>
        <w:rPr>
          <w:b/>
          <w:szCs w:val="24"/>
        </w:rPr>
        <w:tab/>
      </w:r>
    </w:p>
    <w:p w14:paraId="6E1831BC" w14:textId="77777777" w:rsidR="00DB6A64" w:rsidRDefault="00DB6A64">
      <w:pPr>
        <w:rPr>
          <w:b/>
          <w:szCs w:val="24"/>
        </w:rPr>
      </w:pPr>
      <w:r>
        <w:rPr>
          <w:b/>
          <w:szCs w:val="24"/>
        </w:rPr>
        <w:br w:type="page"/>
      </w:r>
    </w:p>
    <w:p w14:paraId="3138DE14" w14:textId="0E95B83B" w:rsidR="00DB6A64" w:rsidRPr="0082293B" w:rsidRDefault="00DB6A64" w:rsidP="0082293B">
      <w:pPr>
        <w:pStyle w:val="Sec4head2"/>
      </w:pPr>
      <w:bookmarkStart w:id="672" w:name="_Toc67047478"/>
      <w:bookmarkStart w:id="673" w:name="_Toc82167737"/>
      <w:bookmarkStart w:id="674" w:name="_Toc138934675"/>
      <w:bookmarkStart w:id="675" w:name="_Toc206853426"/>
      <w:bookmarkStart w:id="676" w:name="_Toc206853544"/>
      <w:r w:rsidRPr="0082293B">
        <w:lastRenderedPageBreak/>
        <w:t>Travail en Régie</w:t>
      </w:r>
      <w:bookmarkEnd w:id="672"/>
      <w:bookmarkEnd w:id="673"/>
      <w:bookmarkEnd w:id="674"/>
      <w:bookmarkEnd w:id="675"/>
      <w:bookmarkEnd w:id="676"/>
    </w:p>
    <w:p w14:paraId="0B344BD8" w14:textId="77777777" w:rsidR="00DB6A64"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b/>
          <w:i/>
          <w:lang w:val="fr"/>
        </w:rPr>
      </w:pPr>
    </w:p>
    <w:p w14:paraId="6DAC6494" w14:textId="5458D2A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sidRPr="00867FA9">
        <w:rPr>
          <w:b/>
          <w:i/>
          <w:lang w:val="fr"/>
        </w:rPr>
        <w:t>[</w:t>
      </w:r>
      <w:r w:rsidRPr="00867FA9">
        <w:rPr>
          <w:b/>
          <w:i/>
          <w:szCs w:val="24"/>
          <w:lang w:val="fr"/>
        </w:rPr>
        <w:t>Note à l’intention d</w:t>
      </w:r>
      <w:r>
        <w:rPr>
          <w:b/>
          <w:i/>
          <w:szCs w:val="24"/>
          <w:lang w:val="fr"/>
        </w:rPr>
        <w:t>u Maître d’Ouvrage</w:t>
      </w:r>
      <w:r w:rsidRPr="00867FA9">
        <w:rPr>
          <w:b/>
          <w:i/>
          <w:szCs w:val="24"/>
          <w:lang w:val="fr"/>
        </w:rPr>
        <w:t xml:space="preserve"> :</w:t>
      </w:r>
    </w:p>
    <w:p w14:paraId="099B6E44" w14:textId="7777777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p>
    <w:p w14:paraId="2AE1DAC8" w14:textId="4F2F39CA" w:rsidR="00DB6A64" w:rsidRPr="004C193D" w:rsidRDefault="00DB6A64" w:rsidP="00DB6A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Pr>
          <w:i/>
          <w:spacing w:val="-2"/>
          <w:szCs w:val="24"/>
        </w:rPr>
        <w:t>(</w:t>
      </w:r>
      <w:r w:rsidRPr="00867FA9">
        <w:rPr>
          <w:i/>
          <w:spacing w:val="-2"/>
          <w:szCs w:val="24"/>
          <w:lang w:val="fr"/>
        </w:rPr>
        <w:t xml:space="preserve">i) </w:t>
      </w:r>
      <w:r>
        <w:rPr>
          <w:i/>
          <w:spacing w:val="-2"/>
          <w:szCs w:val="24"/>
          <w:lang w:val="fr"/>
        </w:rPr>
        <w:t xml:space="preserve">   </w:t>
      </w:r>
      <w:r w:rsidRPr="00867FA9">
        <w:rPr>
          <w:i/>
          <w:spacing w:val="-2"/>
          <w:szCs w:val="24"/>
          <w:lang w:val="fr"/>
        </w:rPr>
        <w:t xml:space="preserve"> </w:t>
      </w:r>
      <w:r w:rsidR="005A0522">
        <w:rPr>
          <w:i/>
          <w:spacing w:val="-2"/>
          <w:szCs w:val="24"/>
          <w:lang w:val="fr"/>
        </w:rPr>
        <w:t xml:space="preserve">   </w:t>
      </w:r>
      <w:r w:rsidRPr="00867FA9">
        <w:rPr>
          <w:i/>
          <w:spacing w:val="-2"/>
          <w:szCs w:val="24"/>
          <w:lang w:val="fr"/>
        </w:rPr>
        <w:t>« </w:t>
      </w:r>
      <w:r>
        <w:rPr>
          <w:i/>
          <w:spacing w:val="-2"/>
          <w:szCs w:val="24"/>
          <w:lang w:val="fr"/>
        </w:rPr>
        <w:t>Le Travail en Régie</w:t>
      </w:r>
      <w:r w:rsidRPr="00867FA9">
        <w:rPr>
          <w:i/>
          <w:spacing w:val="-2"/>
          <w:szCs w:val="24"/>
          <w:lang w:val="fr"/>
        </w:rPr>
        <w:t xml:space="preserve"> » est couramment </w:t>
      </w:r>
      <w:r>
        <w:rPr>
          <w:i/>
          <w:spacing w:val="-2"/>
          <w:szCs w:val="24"/>
          <w:lang w:val="fr"/>
        </w:rPr>
        <w:t>utilisé</w:t>
      </w:r>
      <w:r w:rsidRPr="00867FA9">
        <w:rPr>
          <w:i/>
          <w:spacing w:val="-2"/>
          <w:szCs w:val="24"/>
          <w:lang w:val="fr"/>
        </w:rPr>
        <w:t xml:space="preserve"> dans les </w:t>
      </w:r>
      <w:r>
        <w:rPr>
          <w:i/>
          <w:spacing w:val="-2"/>
          <w:szCs w:val="24"/>
          <w:lang w:val="fr"/>
        </w:rPr>
        <w:t>marchés</w:t>
      </w:r>
      <w:r w:rsidRPr="00867FA9">
        <w:rPr>
          <w:i/>
          <w:spacing w:val="-2"/>
          <w:szCs w:val="24"/>
          <w:lang w:val="fr"/>
        </w:rPr>
        <w:t xml:space="preserve"> où l’incidence probable de travaux imprévus ne peut pas être couverte par des descriptions définitives et des quantités approximatives dans le </w:t>
      </w:r>
      <w:r w:rsidR="00DF60E3">
        <w:rPr>
          <w:i/>
          <w:spacing w:val="-2"/>
          <w:szCs w:val="24"/>
          <w:lang w:val="fr"/>
        </w:rPr>
        <w:t>Détail Quantitatif et Estimatif</w:t>
      </w:r>
      <w:r w:rsidRPr="00867FA9">
        <w:rPr>
          <w:i/>
          <w:spacing w:val="-2"/>
          <w:szCs w:val="24"/>
          <w:lang w:val="fr"/>
        </w:rPr>
        <w:t xml:space="preserve">.  L’alternative privilégiée est d’évaluer les travaux supplémentaires conformément aux </w:t>
      </w:r>
      <w:r w:rsidR="005A0522">
        <w:rPr>
          <w:i/>
          <w:spacing w:val="-2"/>
          <w:szCs w:val="24"/>
          <w:lang w:val="fr"/>
        </w:rPr>
        <w:t>C</w:t>
      </w:r>
      <w:r w:rsidRPr="00867FA9">
        <w:rPr>
          <w:i/>
          <w:spacing w:val="-2"/>
          <w:szCs w:val="24"/>
          <w:lang w:val="fr"/>
        </w:rPr>
        <w:t xml:space="preserve">onditions </w:t>
      </w:r>
      <w:r w:rsidR="005A0522">
        <w:rPr>
          <w:i/>
          <w:spacing w:val="-2"/>
          <w:szCs w:val="24"/>
          <w:lang w:val="fr"/>
        </w:rPr>
        <w:t>du Marché</w:t>
      </w:r>
      <w:r w:rsidRPr="00867FA9">
        <w:rPr>
          <w:i/>
          <w:spacing w:val="-2"/>
          <w:szCs w:val="24"/>
          <w:lang w:val="fr"/>
        </w:rPr>
        <w:t xml:space="preserve">.  </w:t>
      </w:r>
      <w:r w:rsidR="005A0522">
        <w:rPr>
          <w:i/>
          <w:spacing w:val="-2"/>
          <w:szCs w:val="24"/>
          <w:lang w:val="fr"/>
        </w:rPr>
        <w:t>Le Travail en Régie</w:t>
      </w:r>
      <w:r w:rsidRPr="00867FA9">
        <w:rPr>
          <w:i/>
          <w:spacing w:val="-2"/>
          <w:szCs w:val="24"/>
          <w:lang w:val="fr"/>
        </w:rPr>
        <w:t xml:space="preserve"> a normalement l’inconvénient de ne pas être concurrentiel </w:t>
      </w:r>
      <w:r w:rsidR="005A0522">
        <w:rPr>
          <w:i/>
          <w:spacing w:val="-2"/>
          <w:szCs w:val="24"/>
          <w:lang w:val="fr"/>
        </w:rPr>
        <w:t>au niveau des S</w:t>
      </w:r>
      <w:r w:rsidRPr="00867FA9">
        <w:rPr>
          <w:i/>
          <w:spacing w:val="-2"/>
          <w:szCs w:val="24"/>
          <w:lang w:val="fr"/>
        </w:rPr>
        <w:t xml:space="preserve">oumissionnaires, qui peuvent donc </w:t>
      </w:r>
      <w:r w:rsidR="003877F2">
        <w:rPr>
          <w:i/>
          <w:spacing w:val="-2"/>
          <w:szCs w:val="24"/>
          <w:lang w:val="fr"/>
        </w:rPr>
        <w:t>gonfl</w:t>
      </w:r>
      <w:r w:rsidR="003877F2" w:rsidRPr="00867FA9">
        <w:rPr>
          <w:i/>
          <w:spacing w:val="-2"/>
          <w:szCs w:val="24"/>
          <w:lang w:val="fr"/>
        </w:rPr>
        <w:t xml:space="preserve">er </w:t>
      </w:r>
      <w:r w:rsidRPr="00867FA9">
        <w:rPr>
          <w:i/>
          <w:spacing w:val="-2"/>
          <w:szCs w:val="24"/>
          <w:lang w:val="fr"/>
        </w:rPr>
        <w:t xml:space="preserve">les </w:t>
      </w:r>
      <w:r w:rsidR="00753A85">
        <w:rPr>
          <w:i/>
          <w:spacing w:val="-2"/>
          <w:szCs w:val="24"/>
          <w:lang w:val="fr"/>
        </w:rPr>
        <w:t>prix</w:t>
      </w:r>
      <w:r w:rsidR="00753A85" w:rsidRPr="00867FA9">
        <w:rPr>
          <w:i/>
          <w:spacing w:val="-2"/>
          <w:szCs w:val="24"/>
          <w:lang w:val="fr"/>
        </w:rPr>
        <w:t xml:space="preserve"> </w:t>
      </w:r>
      <w:r w:rsidRPr="00867FA9">
        <w:rPr>
          <w:i/>
          <w:spacing w:val="-2"/>
          <w:szCs w:val="24"/>
          <w:lang w:val="fr"/>
        </w:rPr>
        <w:t xml:space="preserve">attribués à certains ou à tous les articles.  Si </w:t>
      </w:r>
      <w:r w:rsidR="005A0522">
        <w:rPr>
          <w:i/>
          <w:spacing w:val="-2"/>
          <w:szCs w:val="24"/>
          <w:lang w:val="fr"/>
        </w:rPr>
        <w:t xml:space="preserve">le Travail en Régie </w:t>
      </w:r>
      <w:r w:rsidRPr="00867FA9">
        <w:rPr>
          <w:i/>
          <w:spacing w:val="-2"/>
          <w:szCs w:val="24"/>
          <w:lang w:val="fr"/>
        </w:rPr>
        <w:t xml:space="preserve">doit être inclus dans les documents d’appel d’offres, il est préférable d’inclure des quantités nominales </w:t>
      </w:r>
      <w:r w:rsidR="00753A85">
        <w:rPr>
          <w:i/>
          <w:spacing w:val="-2"/>
          <w:szCs w:val="24"/>
          <w:lang w:val="fr"/>
        </w:rPr>
        <w:t>pour les</w:t>
      </w:r>
      <w:r w:rsidRPr="00867FA9">
        <w:rPr>
          <w:i/>
          <w:spacing w:val="-2"/>
          <w:szCs w:val="24"/>
          <w:lang w:val="fr"/>
        </w:rPr>
        <w:t xml:space="preserve"> articles les plus susceptibles d’être utilisés et de reporter la somme des </w:t>
      </w:r>
      <w:r w:rsidR="00AD2867">
        <w:rPr>
          <w:i/>
          <w:spacing w:val="-2"/>
          <w:szCs w:val="24"/>
          <w:lang w:val="fr"/>
        </w:rPr>
        <w:t>postes</w:t>
      </w:r>
      <w:r w:rsidRPr="00867FA9">
        <w:rPr>
          <w:i/>
          <w:spacing w:val="-2"/>
          <w:szCs w:val="24"/>
          <w:lang w:val="fr"/>
        </w:rPr>
        <w:t xml:space="preserve"> dans le </w:t>
      </w:r>
      <w:r w:rsidR="005A0522">
        <w:rPr>
          <w:i/>
          <w:spacing w:val="-2"/>
          <w:szCs w:val="24"/>
          <w:lang w:val="fr"/>
        </w:rPr>
        <w:t xml:space="preserve">Récapitulatif de l’Offre </w:t>
      </w:r>
      <w:r w:rsidRPr="00867FA9">
        <w:rPr>
          <w:i/>
          <w:spacing w:val="-2"/>
          <w:szCs w:val="24"/>
          <w:lang w:val="fr"/>
        </w:rPr>
        <w:t xml:space="preserve">afin de rendre </w:t>
      </w:r>
      <w:r w:rsidR="005A0522">
        <w:rPr>
          <w:i/>
          <w:spacing w:val="-2"/>
          <w:szCs w:val="24"/>
          <w:lang w:val="fr"/>
        </w:rPr>
        <w:t xml:space="preserve">concurrentiel </w:t>
      </w:r>
      <w:r w:rsidRPr="00867FA9">
        <w:rPr>
          <w:i/>
          <w:spacing w:val="-2"/>
          <w:szCs w:val="24"/>
          <w:lang w:val="fr"/>
        </w:rPr>
        <w:t>l</w:t>
      </w:r>
      <w:r w:rsidR="00AD2867">
        <w:rPr>
          <w:i/>
          <w:spacing w:val="-2"/>
          <w:szCs w:val="24"/>
          <w:lang w:val="fr"/>
        </w:rPr>
        <w:t>a fixation d</w:t>
      </w:r>
      <w:r w:rsidRPr="00867FA9">
        <w:rPr>
          <w:i/>
          <w:spacing w:val="-2"/>
          <w:szCs w:val="24"/>
          <w:lang w:val="fr"/>
        </w:rPr>
        <w:t>e</w:t>
      </w:r>
      <w:r w:rsidR="005A0522">
        <w:rPr>
          <w:i/>
          <w:spacing w:val="-2"/>
          <w:szCs w:val="24"/>
          <w:lang w:val="fr"/>
        </w:rPr>
        <w:t>s Prix Unitaires du</w:t>
      </w:r>
      <w:r w:rsidRPr="00867FA9">
        <w:rPr>
          <w:i/>
          <w:spacing w:val="-2"/>
          <w:szCs w:val="24"/>
          <w:lang w:val="fr"/>
        </w:rPr>
        <w:t xml:space="preserve"> </w:t>
      </w:r>
      <w:r w:rsidR="005A0522">
        <w:rPr>
          <w:i/>
          <w:spacing w:val="-2"/>
          <w:szCs w:val="24"/>
          <w:lang w:val="fr"/>
        </w:rPr>
        <w:t>Travail en Régie</w:t>
      </w:r>
      <w:r w:rsidRPr="00867FA9">
        <w:rPr>
          <w:i/>
          <w:spacing w:val="-2"/>
          <w:szCs w:val="24"/>
          <w:lang w:val="fr"/>
        </w:rPr>
        <w:t>.</w:t>
      </w:r>
    </w:p>
    <w:p w14:paraId="3592E759" w14:textId="5CD0474F" w:rsidR="00DB6A64" w:rsidRPr="004C193D" w:rsidRDefault="005A0522" w:rsidP="00DB6A64">
      <w:pPr>
        <w:ind w:left="720" w:hanging="720"/>
        <w:rPr>
          <w:b/>
        </w:rPr>
      </w:pPr>
      <w:r>
        <w:rPr>
          <w:i/>
          <w:spacing w:val="-2"/>
          <w:szCs w:val="24"/>
          <w:lang w:val="fr"/>
        </w:rPr>
        <w:t>(</w:t>
      </w:r>
      <w:r w:rsidR="00DB6A64" w:rsidRPr="00867FA9">
        <w:rPr>
          <w:i/>
          <w:spacing w:val="-2"/>
          <w:szCs w:val="24"/>
          <w:lang w:val="fr"/>
        </w:rPr>
        <w:t xml:space="preserve">ii) </w:t>
      </w:r>
      <w:r>
        <w:rPr>
          <w:i/>
          <w:spacing w:val="-2"/>
          <w:szCs w:val="24"/>
          <w:lang w:val="fr"/>
        </w:rPr>
        <w:t xml:space="preserve">      </w:t>
      </w:r>
      <w:r w:rsidR="00DB6A64" w:rsidRPr="00867FA9">
        <w:rPr>
          <w:i/>
          <w:spacing w:val="-2"/>
          <w:szCs w:val="24"/>
          <w:lang w:val="fr"/>
        </w:rPr>
        <w:t xml:space="preserve">Le montant total </w:t>
      </w:r>
      <w:r w:rsidR="00C765A7">
        <w:rPr>
          <w:i/>
          <w:spacing w:val="-2"/>
          <w:szCs w:val="24"/>
          <w:lang w:val="fr"/>
        </w:rPr>
        <w:t>réservé</w:t>
      </w:r>
      <w:r w:rsidR="00DB6A64" w:rsidRPr="00867FA9">
        <w:rPr>
          <w:i/>
          <w:spacing w:val="-2"/>
          <w:szCs w:val="24"/>
          <w:lang w:val="fr"/>
        </w:rPr>
        <w:t xml:space="preserve"> </w:t>
      </w:r>
      <w:r>
        <w:rPr>
          <w:i/>
          <w:spacing w:val="-2"/>
          <w:szCs w:val="24"/>
          <w:lang w:val="fr"/>
        </w:rPr>
        <w:t>au Travail en Régie</w:t>
      </w:r>
      <w:r w:rsidR="00DB6A64" w:rsidRPr="00867FA9">
        <w:rPr>
          <w:i/>
          <w:spacing w:val="-2"/>
          <w:szCs w:val="24"/>
          <w:lang w:val="fr"/>
        </w:rPr>
        <w:t xml:space="preserve"> est normalement de 3 à 5 pour cent du </w:t>
      </w:r>
      <w:r>
        <w:rPr>
          <w:i/>
          <w:spacing w:val="-2"/>
          <w:szCs w:val="24"/>
          <w:lang w:val="fr"/>
        </w:rPr>
        <w:t>P</w:t>
      </w:r>
      <w:r w:rsidR="00DB6A64" w:rsidRPr="00867FA9">
        <w:rPr>
          <w:i/>
          <w:spacing w:val="-2"/>
          <w:szCs w:val="24"/>
          <w:lang w:val="fr"/>
        </w:rPr>
        <w:t xml:space="preserve">rix </w:t>
      </w:r>
      <w:r w:rsidRPr="00867FA9">
        <w:rPr>
          <w:i/>
          <w:spacing w:val="-2"/>
          <w:szCs w:val="24"/>
          <w:lang w:val="fr"/>
        </w:rPr>
        <w:t>de base estimé</w:t>
      </w:r>
      <w:r>
        <w:rPr>
          <w:i/>
          <w:spacing w:val="-2"/>
          <w:szCs w:val="24"/>
          <w:lang w:val="fr"/>
        </w:rPr>
        <w:t xml:space="preserve"> du Marché </w:t>
      </w:r>
      <w:r w:rsidR="00DB6A64" w:rsidRPr="00867FA9">
        <w:rPr>
          <w:i/>
          <w:spacing w:val="-2"/>
          <w:szCs w:val="24"/>
          <w:lang w:val="fr"/>
        </w:rPr>
        <w:t xml:space="preserve">et est considéré comme une </w:t>
      </w:r>
      <w:r>
        <w:rPr>
          <w:i/>
          <w:spacing w:val="-2"/>
          <w:szCs w:val="24"/>
          <w:lang w:val="fr"/>
        </w:rPr>
        <w:t>S</w:t>
      </w:r>
      <w:r w:rsidR="00DB6A64" w:rsidRPr="00867FA9">
        <w:rPr>
          <w:i/>
          <w:spacing w:val="-2"/>
          <w:szCs w:val="24"/>
          <w:lang w:val="fr"/>
        </w:rPr>
        <w:t xml:space="preserve">omme </w:t>
      </w:r>
      <w:r>
        <w:rPr>
          <w:i/>
          <w:spacing w:val="-2"/>
          <w:szCs w:val="24"/>
          <w:lang w:val="fr"/>
        </w:rPr>
        <w:t>P</w:t>
      </w:r>
      <w:r w:rsidR="00DB6A64" w:rsidRPr="00867FA9">
        <w:rPr>
          <w:i/>
          <w:spacing w:val="-2"/>
          <w:szCs w:val="24"/>
          <w:lang w:val="fr"/>
        </w:rPr>
        <w:t>rovis</w:t>
      </w:r>
      <w:r>
        <w:rPr>
          <w:i/>
          <w:spacing w:val="-2"/>
          <w:szCs w:val="24"/>
          <w:lang w:val="fr"/>
        </w:rPr>
        <w:t>ionnelle</w:t>
      </w:r>
      <w:r w:rsidR="00DB6A64" w:rsidRPr="00867FA9">
        <w:rPr>
          <w:i/>
          <w:spacing w:val="-2"/>
          <w:szCs w:val="24"/>
          <w:lang w:val="fr"/>
        </w:rPr>
        <w:t xml:space="preserve"> </w:t>
      </w:r>
      <w:r w:rsidR="00C765A7">
        <w:rPr>
          <w:i/>
          <w:spacing w:val="-2"/>
          <w:szCs w:val="24"/>
          <w:lang w:val="fr"/>
        </w:rPr>
        <w:t>à utiliser</w:t>
      </w:r>
      <w:r w:rsidR="00DB6A64" w:rsidRPr="00867FA9">
        <w:rPr>
          <w:i/>
          <w:spacing w:val="-2"/>
          <w:szCs w:val="24"/>
          <w:lang w:val="fr"/>
        </w:rPr>
        <w:t xml:space="preserve"> sous la direction et à la discrétion d</w:t>
      </w:r>
      <w:r>
        <w:rPr>
          <w:i/>
          <w:spacing w:val="-2"/>
          <w:szCs w:val="24"/>
          <w:lang w:val="fr"/>
        </w:rPr>
        <w:t>u Maître d’Œuvre.</w:t>
      </w:r>
      <w:r w:rsidR="00DB6A64" w:rsidRPr="00867FA9">
        <w:rPr>
          <w:i/>
          <w:spacing w:val="-2"/>
          <w:szCs w:val="24"/>
          <w:lang w:val="fr"/>
        </w:rPr>
        <w:t xml:space="preserve">]  </w:t>
      </w:r>
    </w:p>
    <w:p w14:paraId="5FC2201D" w14:textId="77777777" w:rsidR="00DB6A64" w:rsidRPr="004C193D" w:rsidRDefault="00DB6A64" w:rsidP="002612B1">
      <w:pPr>
        <w:spacing w:after="0"/>
        <w:rPr>
          <w:b/>
        </w:rPr>
      </w:pPr>
    </w:p>
    <w:p w14:paraId="3556F01F" w14:textId="77777777" w:rsidR="00DB6A64" w:rsidRPr="004C193D" w:rsidRDefault="00DB6A64" w:rsidP="00DB6A64">
      <w:r w:rsidRPr="00867FA9">
        <w:rPr>
          <w:b/>
          <w:lang w:val="fr"/>
        </w:rPr>
        <w:t>Généralités</w:t>
      </w:r>
    </w:p>
    <w:p w14:paraId="2922D0D8" w14:textId="36DB385E" w:rsidR="00DB6A64" w:rsidRPr="004C193D" w:rsidRDefault="00DB6A64" w:rsidP="00DB6A64">
      <w:pPr>
        <w:ind w:left="450" w:hanging="366"/>
        <w:contextualSpacing/>
      </w:pPr>
      <w:r w:rsidRPr="00867FA9">
        <w:rPr>
          <w:lang w:val="fr"/>
        </w:rPr>
        <w:t>1.</w:t>
      </w:r>
      <w:r w:rsidR="005A0522">
        <w:rPr>
          <w:lang w:val="fr"/>
        </w:rPr>
        <w:t xml:space="preserve">  </w:t>
      </w:r>
      <w:r w:rsidRPr="00867FA9">
        <w:rPr>
          <w:lang w:val="fr"/>
        </w:rPr>
        <w:t xml:space="preserve">Il convient de se référer à la </w:t>
      </w:r>
      <w:r w:rsidR="005A0522">
        <w:rPr>
          <w:lang w:val="fr"/>
        </w:rPr>
        <w:t>S</w:t>
      </w:r>
      <w:r w:rsidRPr="00867FA9">
        <w:rPr>
          <w:lang w:val="fr"/>
        </w:rPr>
        <w:t>ous-</w:t>
      </w:r>
      <w:r w:rsidR="005A0522">
        <w:rPr>
          <w:lang w:val="fr"/>
        </w:rPr>
        <w:t>C</w:t>
      </w:r>
      <w:r w:rsidRPr="00867FA9">
        <w:rPr>
          <w:lang w:val="fr"/>
        </w:rPr>
        <w:t xml:space="preserve">lause 13.5 </w:t>
      </w:r>
      <w:r w:rsidR="007B69DC">
        <w:rPr>
          <w:lang w:val="fr"/>
        </w:rPr>
        <w:t>du CCAG</w:t>
      </w:r>
      <w:r w:rsidRPr="00867FA9">
        <w:rPr>
          <w:lang w:val="fr"/>
        </w:rPr>
        <w:t xml:space="preserve">. Les travaux ne doivent pas être exécutés </w:t>
      </w:r>
      <w:r w:rsidR="00EE31D7">
        <w:rPr>
          <w:lang w:val="fr"/>
        </w:rPr>
        <w:t>en Régie</w:t>
      </w:r>
      <w:r w:rsidRPr="00867FA9">
        <w:rPr>
          <w:lang w:val="fr"/>
        </w:rPr>
        <w:t>, sauf sur ordre écrit d</w:t>
      </w:r>
      <w:r w:rsidR="00EE31D7">
        <w:rPr>
          <w:lang w:val="fr"/>
        </w:rPr>
        <w:t xml:space="preserve">u </w:t>
      </w:r>
      <w:r w:rsidR="00EE31D7" w:rsidRPr="00EE31D7">
        <w:rPr>
          <w:iCs/>
          <w:spacing w:val="-2"/>
          <w:szCs w:val="24"/>
          <w:lang w:val="fr"/>
        </w:rPr>
        <w:t>Maître d’Œuvre</w:t>
      </w:r>
      <w:r w:rsidRPr="00867FA9">
        <w:rPr>
          <w:lang w:val="fr"/>
        </w:rPr>
        <w:t xml:space="preserve">. Les </w:t>
      </w:r>
      <w:r w:rsidR="00EE31D7">
        <w:rPr>
          <w:lang w:val="fr"/>
        </w:rPr>
        <w:t>S</w:t>
      </w:r>
      <w:r w:rsidRPr="00867FA9">
        <w:rPr>
          <w:lang w:val="fr"/>
        </w:rPr>
        <w:t xml:space="preserve">oumissionnaires doivent inscrire les </w:t>
      </w:r>
      <w:r w:rsidR="00EE31D7">
        <w:rPr>
          <w:lang w:val="fr"/>
        </w:rPr>
        <w:t xml:space="preserve">tarifs </w:t>
      </w:r>
      <w:r w:rsidRPr="00867FA9">
        <w:rPr>
          <w:lang w:val="fr"/>
        </w:rPr>
        <w:t xml:space="preserve">de base pour les articles de </w:t>
      </w:r>
      <w:r w:rsidR="00EE31D7">
        <w:rPr>
          <w:lang w:val="fr"/>
        </w:rPr>
        <w:t>T</w:t>
      </w:r>
      <w:r w:rsidRPr="00867FA9">
        <w:rPr>
          <w:lang w:val="fr"/>
        </w:rPr>
        <w:t xml:space="preserve">ravail </w:t>
      </w:r>
      <w:r w:rsidR="00EE31D7">
        <w:rPr>
          <w:lang w:val="fr"/>
        </w:rPr>
        <w:t>en Régie</w:t>
      </w:r>
      <w:r w:rsidRPr="00867FA9">
        <w:rPr>
          <w:lang w:val="fr"/>
        </w:rPr>
        <w:t xml:space="preserve"> dans les </w:t>
      </w:r>
      <w:r w:rsidR="00EE31D7">
        <w:rPr>
          <w:lang w:val="fr"/>
        </w:rPr>
        <w:t>A</w:t>
      </w:r>
      <w:r w:rsidRPr="00867FA9">
        <w:rPr>
          <w:lang w:val="fr"/>
        </w:rPr>
        <w:t>nnexes, lesquels ta</w:t>
      </w:r>
      <w:r w:rsidR="00EE31D7">
        <w:rPr>
          <w:lang w:val="fr"/>
        </w:rPr>
        <w:t>rifs</w:t>
      </w:r>
      <w:r w:rsidRPr="00867FA9">
        <w:rPr>
          <w:lang w:val="fr"/>
        </w:rPr>
        <w:t xml:space="preserve"> </w:t>
      </w:r>
      <w:r w:rsidR="00EE31D7">
        <w:rPr>
          <w:lang w:val="fr"/>
        </w:rPr>
        <w:t xml:space="preserve">doivent </w:t>
      </w:r>
      <w:r w:rsidRPr="00867FA9">
        <w:rPr>
          <w:lang w:val="fr"/>
        </w:rPr>
        <w:t xml:space="preserve">s’appliquer à toute quantité de </w:t>
      </w:r>
      <w:r w:rsidR="00EE31D7">
        <w:rPr>
          <w:lang w:val="fr"/>
        </w:rPr>
        <w:t>T</w:t>
      </w:r>
      <w:r w:rsidRPr="00867FA9">
        <w:rPr>
          <w:lang w:val="fr"/>
        </w:rPr>
        <w:t xml:space="preserve">ravail </w:t>
      </w:r>
      <w:r w:rsidR="00EE31D7">
        <w:rPr>
          <w:lang w:val="fr"/>
        </w:rPr>
        <w:t>en Régie</w:t>
      </w:r>
      <w:r w:rsidRPr="00867FA9">
        <w:rPr>
          <w:lang w:val="fr"/>
        </w:rPr>
        <w:t xml:space="preserve"> commandée par l</w:t>
      </w:r>
      <w:r w:rsidR="00EE31D7">
        <w:rPr>
          <w:lang w:val="fr"/>
        </w:rPr>
        <w:t xml:space="preserve">e </w:t>
      </w:r>
      <w:r w:rsidR="00EE31D7" w:rsidRPr="00EE31D7">
        <w:rPr>
          <w:iCs/>
          <w:spacing w:val="-2"/>
          <w:szCs w:val="24"/>
          <w:lang w:val="fr"/>
        </w:rPr>
        <w:t>Maître d’Œuvre</w:t>
      </w:r>
      <w:r w:rsidRPr="00867FA9">
        <w:rPr>
          <w:lang w:val="fr"/>
        </w:rPr>
        <w:t xml:space="preserve">.  Les quantités nominales ont été indiquées pour chaque élément de </w:t>
      </w:r>
      <w:r w:rsidR="00EE31D7">
        <w:rPr>
          <w:lang w:val="fr"/>
        </w:rPr>
        <w:t>T</w:t>
      </w:r>
      <w:r w:rsidRPr="00867FA9">
        <w:rPr>
          <w:lang w:val="fr"/>
        </w:rPr>
        <w:t xml:space="preserve">ravail </w:t>
      </w:r>
      <w:r w:rsidR="00EE31D7">
        <w:rPr>
          <w:lang w:val="fr"/>
        </w:rPr>
        <w:t>en Régie</w:t>
      </w:r>
      <w:r w:rsidRPr="00867FA9">
        <w:rPr>
          <w:lang w:val="fr"/>
        </w:rPr>
        <w:t xml:space="preserve">, et le total </w:t>
      </w:r>
      <w:r w:rsidR="00EE31D7">
        <w:rPr>
          <w:lang w:val="fr"/>
        </w:rPr>
        <w:t xml:space="preserve">additionnel </w:t>
      </w:r>
      <w:r w:rsidRPr="00867FA9">
        <w:rPr>
          <w:lang w:val="fr"/>
        </w:rPr>
        <w:t xml:space="preserve">pour le </w:t>
      </w:r>
      <w:r w:rsidR="00EE31D7">
        <w:rPr>
          <w:lang w:val="fr"/>
        </w:rPr>
        <w:t>T</w:t>
      </w:r>
      <w:r w:rsidRPr="00867FA9">
        <w:rPr>
          <w:lang w:val="fr"/>
        </w:rPr>
        <w:t xml:space="preserve">ravail </w:t>
      </w:r>
      <w:r w:rsidR="00EE31D7">
        <w:rPr>
          <w:lang w:val="fr"/>
        </w:rPr>
        <w:t>en Régie</w:t>
      </w:r>
      <w:r w:rsidRPr="00867FA9">
        <w:rPr>
          <w:lang w:val="fr"/>
        </w:rPr>
        <w:t xml:space="preserve"> doit être reporté en tant que </w:t>
      </w:r>
      <w:r w:rsidR="00EE31D7">
        <w:rPr>
          <w:lang w:val="fr"/>
        </w:rPr>
        <w:t>S</w:t>
      </w:r>
      <w:r w:rsidRPr="00867FA9">
        <w:rPr>
          <w:lang w:val="fr"/>
        </w:rPr>
        <w:t xml:space="preserve">omme </w:t>
      </w:r>
      <w:r w:rsidR="008E32D3">
        <w:rPr>
          <w:lang w:val="fr"/>
        </w:rPr>
        <w:t>P</w:t>
      </w:r>
      <w:r w:rsidR="008E32D3" w:rsidRPr="00867FA9">
        <w:rPr>
          <w:lang w:val="fr"/>
        </w:rPr>
        <w:t>rovis</w:t>
      </w:r>
      <w:r w:rsidR="008E32D3">
        <w:rPr>
          <w:lang w:val="fr"/>
        </w:rPr>
        <w:t>ionnell</w:t>
      </w:r>
      <w:r w:rsidR="008E32D3" w:rsidRPr="00867FA9">
        <w:rPr>
          <w:lang w:val="fr"/>
        </w:rPr>
        <w:t xml:space="preserve">e </w:t>
      </w:r>
      <w:r w:rsidRPr="00867FA9">
        <w:rPr>
          <w:lang w:val="fr"/>
        </w:rPr>
        <w:t xml:space="preserve">au </w:t>
      </w:r>
      <w:r w:rsidR="00EE31D7">
        <w:rPr>
          <w:lang w:val="fr"/>
        </w:rPr>
        <w:t>M</w:t>
      </w:r>
      <w:r w:rsidRPr="00867FA9">
        <w:rPr>
          <w:lang w:val="fr"/>
        </w:rPr>
        <w:t xml:space="preserve">ontant </w:t>
      </w:r>
      <w:r w:rsidR="00EE31D7">
        <w:rPr>
          <w:lang w:val="fr"/>
        </w:rPr>
        <w:t>T</w:t>
      </w:r>
      <w:r w:rsidRPr="00867FA9">
        <w:rPr>
          <w:lang w:val="fr"/>
        </w:rPr>
        <w:t xml:space="preserve">otal </w:t>
      </w:r>
      <w:r w:rsidR="00EE31D7">
        <w:rPr>
          <w:lang w:val="fr"/>
        </w:rPr>
        <w:t>R</w:t>
      </w:r>
      <w:r w:rsidRPr="00867FA9">
        <w:rPr>
          <w:lang w:val="fr"/>
        </w:rPr>
        <w:t xml:space="preserve">écapitulatif de </w:t>
      </w:r>
      <w:r w:rsidR="000326CD">
        <w:rPr>
          <w:lang w:val="fr"/>
        </w:rPr>
        <w:t>l’Offre</w:t>
      </w:r>
      <w:r w:rsidRPr="00867FA9">
        <w:rPr>
          <w:lang w:val="fr"/>
        </w:rPr>
        <w:t xml:space="preserve">.  Sauf </w:t>
      </w:r>
      <w:r w:rsidR="000326CD">
        <w:rPr>
          <w:lang w:val="fr"/>
        </w:rPr>
        <w:t>indication</w:t>
      </w:r>
      <w:r w:rsidR="000326CD" w:rsidRPr="00867FA9">
        <w:rPr>
          <w:lang w:val="fr"/>
        </w:rPr>
        <w:t xml:space="preserve"> </w:t>
      </w:r>
      <w:r w:rsidRPr="00867FA9">
        <w:rPr>
          <w:lang w:val="fr"/>
        </w:rPr>
        <w:t xml:space="preserve">contraire, les paiements pour le </w:t>
      </w:r>
      <w:r w:rsidR="00EE31D7">
        <w:rPr>
          <w:lang w:val="fr"/>
        </w:rPr>
        <w:t>T</w:t>
      </w:r>
      <w:r w:rsidRPr="00867FA9">
        <w:rPr>
          <w:lang w:val="fr"/>
        </w:rPr>
        <w:t xml:space="preserve">ravail </w:t>
      </w:r>
      <w:r w:rsidR="00EE31D7">
        <w:rPr>
          <w:lang w:val="fr"/>
        </w:rPr>
        <w:t>en Régie</w:t>
      </w:r>
      <w:r w:rsidRPr="00867FA9">
        <w:rPr>
          <w:lang w:val="fr"/>
        </w:rPr>
        <w:t xml:space="preserve"> seront soumis à </w:t>
      </w:r>
      <w:r w:rsidR="000326CD">
        <w:rPr>
          <w:lang w:val="fr"/>
        </w:rPr>
        <w:t xml:space="preserve">révision </w:t>
      </w:r>
      <w:r w:rsidRPr="00867FA9">
        <w:rPr>
          <w:lang w:val="fr"/>
        </w:rPr>
        <w:t xml:space="preserve">de prix conformément aux dispositions des </w:t>
      </w:r>
      <w:r w:rsidR="00EE31D7">
        <w:rPr>
          <w:lang w:val="fr"/>
        </w:rPr>
        <w:t>C</w:t>
      </w:r>
      <w:r w:rsidRPr="00867FA9">
        <w:rPr>
          <w:lang w:val="fr"/>
        </w:rPr>
        <w:t xml:space="preserve">onditions </w:t>
      </w:r>
      <w:r w:rsidR="00EE31D7">
        <w:rPr>
          <w:lang w:val="fr"/>
        </w:rPr>
        <w:t>du Marché</w:t>
      </w:r>
      <w:r w:rsidRPr="00867FA9">
        <w:rPr>
          <w:lang w:val="fr"/>
        </w:rPr>
        <w:t>.</w:t>
      </w:r>
    </w:p>
    <w:p w14:paraId="37B2B7F9" w14:textId="77777777" w:rsidR="00DB6A64" w:rsidRPr="004C193D" w:rsidRDefault="00DB6A64" w:rsidP="00DB6A64"/>
    <w:p w14:paraId="5E48AC90" w14:textId="60A05C7D" w:rsidR="00DB6A64" w:rsidRPr="00867FA9" w:rsidRDefault="00EE31D7" w:rsidP="00DB6A64">
      <w:r>
        <w:rPr>
          <w:b/>
        </w:rPr>
        <w:t>Main-d’œuvre du Travail en Régie</w:t>
      </w:r>
    </w:p>
    <w:p w14:paraId="174990F1" w14:textId="667CDA8D" w:rsidR="00DB6A64" w:rsidRPr="004C193D" w:rsidRDefault="00DB6A64" w:rsidP="00DB6A64">
      <w:pPr>
        <w:ind w:left="450" w:hanging="366"/>
        <w:contextualSpacing/>
      </w:pPr>
      <w:r w:rsidRPr="00867FA9">
        <w:rPr>
          <w:lang w:val="fr"/>
        </w:rPr>
        <w:t>2.</w:t>
      </w:r>
      <w:r w:rsidR="00EE31D7">
        <w:rPr>
          <w:lang w:val="fr"/>
        </w:rPr>
        <w:t xml:space="preserve">  Pour le</w:t>
      </w:r>
      <w:r w:rsidRPr="00867FA9">
        <w:rPr>
          <w:lang w:val="fr"/>
        </w:rPr>
        <w:t xml:space="preserve"> calcul des paiements dus à l’</w:t>
      </w:r>
      <w:r w:rsidR="00EE31D7">
        <w:rPr>
          <w:lang w:val="fr"/>
        </w:rPr>
        <w:t>E</w:t>
      </w:r>
      <w:r w:rsidRPr="00867FA9">
        <w:rPr>
          <w:lang w:val="fr"/>
        </w:rPr>
        <w:t xml:space="preserve">ntrepreneur pour l’exécution des </w:t>
      </w:r>
      <w:r w:rsidR="00EE31D7">
        <w:rPr>
          <w:lang w:val="fr"/>
        </w:rPr>
        <w:t>T</w:t>
      </w:r>
      <w:r w:rsidRPr="00867FA9">
        <w:rPr>
          <w:lang w:val="fr"/>
        </w:rPr>
        <w:t xml:space="preserve">ravaux </w:t>
      </w:r>
      <w:r w:rsidR="00EE31D7">
        <w:rPr>
          <w:lang w:val="fr"/>
        </w:rPr>
        <w:t>en Régie</w:t>
      </w:r>
      <w:r w:rsidRPr="00867FA9">
        <w:rPr>
          <w:lang w:val="fr"/>
        </w:rPr>
        <w:t xml:space="preserve">, les heures de travail seront comptées à partir du moment de l’arrivée de la main-d’œuvre sur le chantier pour exécuter l’élément particulier du </w:t>
      </w:r>
      <w:r w:rsidR="00EE31D7">
        <w:rPr>
          <w:lang w:val="fr"/>
        </w:rPr>
        <w:t>T</w:t>
      </w:r>
      <w:r w:rsidRPr="00867FA9">
        <w:rPr>
          <w:lang w:val="fr"/>
        </w:rPr>
        <w:t xml:space="preserve">ravail </w:t>
      </w:r>
      <w:r w:rsidR="00EE31D7">
        <w:rPr>
          <w:lang w:val="fr"/>
        </w:rPr>
        <w:t>en Régie</w:t>
      </w:r>
      <w:r w:rsidRPr="00867FA9">
        <w:rPr>
          <w:lang w:val="fr"/>
        </w:rPr>
        <w:t xml:space="preserve"> jusqu’à l’heure du retour au lieu de départ d’origine, mais à l’exclusion des pauses-repas et des périodes de repos.  Seul le temps des c</w:t>
      </w:r>
      <w:r w:rsidR="00EE31D7">
        <w:rPr>
          <w:lang w:val="fr"/>
        </w:rPr>
        <w:t xml:space="preserve">atégories </w:t>
      </w:r>
      <w:r w:rsidRPr="00867FA9">
        <w:rPr>
          <w:lang w:val="fr"/>
        </w:rPr>
        <w:t>de main-d’œuvre effectuant directement des travaux ordonnés par l</w:t>
      </w:r>
      <w:r w:rsidR="00EE31D7">
        <w:rPr>
          <w:lang w:val="fr"/>
        </w:rPr>
        <w:t xml:space="preserve">e </w:t>
      </w:r>
      <w:r w:rsidR="00EE31D7" w:rsidRPr="00EE31D7">
        <w:rPr>
          <w:iCs/>
          <w:spacing w:val="-2"/>
          <w:szCs w:val="24"/>
          <w:lang w:val="fr"/>
        </w:rPr>
        <w:t>Maître d’Œuvre</w:t>
      </w:r>
      <w:r w:rsidRPr="00867FA9">
        <w:rPr>
          <w:lang w:val="fr"/>
        </w:rPr>
        <w:t xml:space="preserve"> et pour lesquels elles sont compétentes sera mesuré.  Le temps des </w:t>
      </w:r>
      <w:r w:rsidR="002B753E">
        <w:rPr>
          <w:lang w:val="fr"/>
        </w:rPr>
        <w:t>journaliers</w:t>
      </w:r>
      <w:r w:rsidRPr="00867FA9">
        <w:rPr>
          <w:lang w:val="fr"/>
        </w:rPr>
        <w:t xml:space="preserve"> qui travaillent avec les </w:t>
      </w:r>
      <w:r w:rsidR="002B753E">
        <w:rPr>
          <w:lang w:val="fr"/>
        </w:rPr>
        <w:t>équipes</w:t>
      </w:r>
      <w:r w:rsidRPr="00867FA9">
        <w:rPr>
          <w:lang w:val="fr"/>
        </w:rPr>
        <w:t xml:space="preserve"> sera également mesuré, mais pas le temps des contrem</w:t>
      </w:r>
      <w:r w:rsidR="002B753E">
        <w:rPr>
          <w:lang w:val="fr"/>
        </w:rPr>
        <w:t>aîtres</w:t>
      </w:r>
      <w:r w:rsidRPr="00867FA9">
        <w:rPr>
          <w:lang w:val="fr"/>
        </w:rPr>
        <w:t xml:space="preserve"> ou d’autres membres du personnel de supervision.</w:t>
      </w:r>
    </w:p>
    <w:p w14:paraId="7C4A39C0" w14:textId="77777777" w:rsidR="00DB6A64" w:rsidRPr="004C193D" w:rsidRDefault="00DB6A64" w:rsidP="00DB6A64">
      <w:pPr>
        <w:tabs>
          <w:tab w:val="left" w:pos="540"/>
        </w:tabs>
      </w:pPr>
    </w:p>
    <w:p w14:paraId="4696708A" w14:textId="7C0B6499" w:rsidR="00DB6A64" w:rsidRPr="004C193D" w:rsidRDefault="00DB6A64" w:rsidP="002B753E">
      <w:pPr>
        <w:spacing w:after="0"/>
        <w:ind w:left="450" w:hanging="366"/>
        <w:contextualSpacing/>
      </w:pPr>
      <w:r w:rsidRPr="00867FA9">
        <w:rPr>
          <w:lang w:val="fr"/>
        </w:rPr>
        <w:lastRenderedPageBreak/>
        <w:t>3.</w:t>
      </w:r>
      <w:r w:rsidR="002B753E">
        <w:rPr>
          <w:lang w:val="fr"/>
        </w:rPr>
        <w:t xml:space="preserve">  </w:t>
      </w:r>
      <w:r w:rsidRPr="00867FA9">
        <w:rPr>
          <w:lang w:val="fr"/>
        </w:rPr>
        <w:t>L</w:t>
      </w:r>
      <w:r w:rsidR="002B753E">
        <w:rPr>
          <w:lang w:val="fr"/>
        </w:rPr>
        <w:t xml:space="preserve">’Entrepreneur </w:t>
      </w:r>
      <w:r w:rsidRPr="00867FA9">
        <w:rPr>
          <w:lang w:val="fr"/>
        </w:rPr>
        <w:t xml:space="preserve">a droit à un paiement pour la durée totale pendant laquelle la main-d’œuvre est employée pendant le </w:t>
      </w:r>
      <w:r w:rsidR="002B753E">
        <w:rPr>
          <w:lang w:val="fr"/>
        </w:rPr>
        <w:t>T</w:t>
      </w:r>
      <w:r w:rsidRPr="00867FA9">
        <w:rPr>
          <w:lang w:val="fr"/>
        </w:rPr>
        <w:t xml:space="preserve">ravail </w:t>
      </w:r>
      <w:r w:rsidR="002B753E">
        <w:rPr>
          <w:lang w:val="fr"/>
        </w:rPr>
        <w:t>en Régie</w:t>
      </w:r>
      <w:r w:rsidRPr="00867FA9">
        <w:rPr>
          <w:lang w:val="fr"/>
        </w:rPr>
        <w:t>, calculé aux taux de base inscrits par l’</w:t>
      </w:r>
      <w:r w:rsidR="002B753E">
        <w:rPr>
          <w:lang w:val="fr"/>
        </w:rPr>
        <w:t>E</w:t>
      </w:r>
      <w:r w:rsidRPr="00867FA9">
        <w:rPr>
          <w:lang w:val="fr"/>
        </w:rPr>
        <w:t xml:space="preserve">ntrepreneur dans le </w:t>
      </w:r>
      <w:r w:rsidR="002B753E">
        <w:rPr>
          <w:b/>
          <w:lang w:val="fr"/>
        </w:rPr>
        <w:t>B</w:t>
      </w:r>
      <w:r w:rsidRPr="00867FA9">
        <w:rPr>
          <w:b/>
          <w:lang w:val="fr"/>
        </w:rPr>
        <w:t xml:space="preserve">arème des </w:t>
      </w:r>
      <w:r w:rsidR="002B753E">
        <w:rPr>
          <w:b/>
          <w:lang w:val="fr"/>
        </w:rPr>
        <w:t>T</w:t>
      </w:r>
      <w:r w:rsidRPr="00867FA9">
        <w:rPr>
          <w:b/>
          <w:lang w:val="fr"/>
        </w:rPr>
        <w:t xml:space="preserve">aux de </w:t>
      </w:r>
      <w:r w:rsidR="002B753E">
        <w:rPr>
          <w:b/>
          <w:lang w:val="fr"/>
        </w:rPr>
        <w:t>T</w:t>
      </w:r>
      <w:r w:rsidRPr="00867FA9">
        <w:rPr>
          <w:b/>
          <w:lang w:val="fr"/>
        </w:rPr>
        <w:t xml:space="preserve">ravail </w:t>
      </w:r>
      <w:r w:rsidR="002B753E">
        <w:rPr>
          <w:b/>
          <w:lang w:val="fr"/>
        </w:rPr>
        <w:t>en Régie</w:t>
      </w:r>
      <w:r w:rsidR="00116CEC">
        <w:rPr>
          <w:b/>
          <w:lang w:val="fr"/>
        </w:rPr>
        <w:t xml:space="preserve"> </w:t>
      </w:r>
      <w:r w:rsidRPr="00867FA9">
        <w:rPr>
          <w:b/>
          <w:lang w:val="fr"/>
        </w:rPr>
        <w:t>: 1. Main-d’œuvre,</w:t>
      </w:r>
      <w:r>
        <w:rPr>
          <w:lang w:val="fr"/>
        </w:rPr>
        <w:t xml:space="preserve"> ainsi</w:t>
      </w:r>
      <w:r w:rsidRPr="00867FA9">
        <w:rPr>
          <w:lang w:val="fr"/>
        </w:rPr>
        <w:t xml:space="preserve"> qu’à un paiement supplémentaire en pourcentage sur les taux de base représentant les bénéfices, les frais généraux, etc., de l’</w:t>
      </w:r>
      <w:r w:rsidR="002B753E">
        <w:rPr>
          <w:lang w:val="fr"/>
        </w:rPr>
        <w:t>E</w:t>
      </w:r>
      <w:r w:rsidRPr="00867FA9">
        <w:rPr>
          <w:lang w:val="fr"/>
        </w:rPr>
        <w:t>ntrepreneur, comme décrit ci-dessous</w:t>
      </w:r>
      <w:r w:rsidR="00116CEC">
        <w:rPr>
          <w:lang w:val="fr"/>
        </w:rPr>
        <w:t xml:space="preserve"> </w:t>
      </w:r>
      <w:r w:rsidRPr="00867FA9">
        <w:rPr>
          <w:lang w:val="fr"/>
        </w:rPr>
        <w:t>:</w:t>
      </w:r>
    </w:p>
    <w:p w14:paraId="1468264B" w14:textId="77777777" w:rsidR="00DB6A64" w:rsidRPr="004C193D" w:rsidRDefault="00DB6A64" w:rsidP="002B753E">
      <w:pPr>
        <w:tabs>
          <w:tab w:val="left" w:pos="540"/>
        </w:tabs>
        <w:spacing w:after="0"/>
      </w:pPr>
    </w:p>
    <w:p w14:paraId="7A91BBA6" w14:textId="767153DC" w:rsidR="00DB6A64" w:rsidRPr="004C193D" w:rsidRDefault="00DB6A64" w:rsidP="00DB6A64">
      <w:pPr>
        <w:tabs>
          <w:tab w:val="left" w:pos="1080"/>
        </w:tabs>
        <w:ind w:left="1080" w:hanging="540"/>
      </w:pPr>
      <w:r w:rsidRPr="00867FA9">
        <w:rPr>
          <w:lang w:val="fr"/>
        </w:rPr>
        <w:t xml:space="preserve">a) </w:t>
      </w:r>
      <w:r w:rsidR="002B753E">
        <w:rPr>
          <w:lang w:val="fr"/>
        </w:rPr>
        <w:t xml:space="preserve">  </w:t>
      </w:r>
      <w:r w:rsidRPr="00867FA9">
        <w:rPr>
          <w:lang w:val="fr"/>
        </w:rPr>
        <w:t>Les taux de base pour la main-d’œuvre couvrent tous les coûts directs pour l</w:t>
      </w:r>
      <w:r w:rsidR="002B753E">
        <w:rPr>
          <w:lang w:val="fr"/>
        </w:rPr>
        <w:t>’Entrepreneur</w:t>
      </w:r>
      <w:r w:rsidRPr="00867FA9">
        <w:rPr>
          <w:lang w:val="fr"/>
        </w:rPr>
        <w:t>, y compris (mais sans s’y limiter) le montant des salaires versés à cette main-d’œuvre, le temps de transport, les</w:t>
      </w:r>
      <w:r w:rsidR="00221C8C">
        <w:rPr>
          <w:lang w:val="fr"/>
        </w:rPr>
        <w:t xml:space="preserve"> </w:t>
      </w:r>
      <w:r w:rsidR="00D119D9">
        <w:rPr>
          <w:lang w:val="fr"/>
        </w:rPr>
        <w:t>sur</w:t>
      </w:r>
      <w:r w:rsidR="00221C8C">
        <w:rPr>
          <w:lang w:val="fr"/>
        </w:rPr>
        <w:t>coû</w:t>
      </w:r>
      <w:r w:rsidR="00D119D9">
        <w:rPr>
          <w:lang w:val="fr"/>
        </w:rPr>
        <w:t>ts des</w:t>
      </w:r>
      <w:r w:rsidRPr="00867FA9">
        <w:rPr>
          <w:lang w:val="fr"/>
        </w:rPr>
        <w:t xml:space="preserve"> heures supplémentaires, les indemnités de subsistance et toute somme versée à ou pour le compte de cette main-d’œuvre pour les avantages sociaux conformément à la loi </w:t>
      </w:r>
      <w:r w:rsidRPr="00867FA9">
        <w:rPr>
          <w:i/>
          <w:sz w:val="20"/>
          <w:lang w:val="fr"/>
        </w:rPr>
        <w:t>[</w:t>
      </w:r>
      <w:r w:rsidRPr="002B753E">
        <w:rPr>
          <w:i/>
          <w:szCs w:val="24"/>
          <w:lang w:val="fr"/>
        </w:rPr>
        <w:t>du pays de l’Emprunteur</w:t>
      </w:r>
      <w:r w:rsidRPr="00867FA9">
        <w:rPr>
          <w:i/>
          <w:sz w:val="20"/>
          <w:lang w:val="fr"/>
        </w:rPr>
        <w:t>].</w:t>
      </w:r>
      <w:r>
        <w:rPr>
          <w:lang w:val="fr"/>
        </w:rPr>
        <w:t xml:space="preserve"> </w:t>
      </w:r>
      <w:r w:rsidRPr="00867FA9">
        <w:rPr>
          <w:lang w:val="fr"/>
        </w:rPr>
        <w:t xml:space="preserve"> Les taux de base seront payables </w:t>
      </w:r>
      <w:r w:rsidR="002B753E">
        <w:rPr>
          <w:lang w:val="fr"/>
        </w:rPr>
        <w:t xml:space="preserve">seulement </w:t>
      </w:r>
      <w:r w:rsidRPr="00867FA9">
        <w:rPr>
          <w:lang w:val="fr"/>
        </w:rPr>
        <w:t xml:space="preserve">en </w:t>
      </w:r>
      <w:r w:rsidR="00F67D42">
        <w:rPr>
          <w:lang w:val="fr"/>
        </w:rPr>
        <w:t>monnaie nationale</w:t>
      </w:r>
      <w:r w:rsidRPr="00867FA9">
        <w:rPr>
          <w:lang w:val="fr"/>
        </w:rPr>
        <w:t>.</w:t>
      </w:r>
    </w:p>
    <w:p w14:paraId="43D8B62E" w14:textId="77777777" w:rsidR="00DB6A64" w:rsidRPr="004C193D" w:rsidRDefault="00DB6A64" w:rsidP="002B753E">
      <w:pPr>
        <w:tabs>
          <w:tab w:val="left" w:pos="1080"/>
        </w:tabs>
        <w:spacing w:after="0"/>
        <w:ind w:left="1080" w:hanging="540"/>
      </w:pPr>
    </w:p>
    <w:p w14:paraId="6BD1EBAF" w14:textId="58DB2DBB" w:rsidR="00DB6A64" w:rsidRPr="004C193D" w:rsidRDefault="00DB6A64" w:rsidP="00DB6A64">
      <w:pPr>
        <w:tabs>
          <w:tab w:val="left" w:pos="1080"/>
        </w:tabs>
        <w:ind w:left="1094" w:hanging="547"/>
      </w:pPr>
      <w:r w:rsidRPr="00867FA9">
        <w:rPr>
          <w:lang w:val="fr"/>
        </w:rPr>
        <w:t xml:space="preserve">b) </w:t>
      </w:r>
      <w:r w:rsidR="002B753E">
        <w:rPr>
          <w:lang w:val="fr"/>
        </w:rPr>
        <w:t xml:space="preserve"> </w:t>
      </w:r>
      <w:r w:rsidRPr="00867FA9">
        <w:rPr>
          <w:lang w:val="fr"/>
        </w:rPr>
        <w:t xml:space="preserve">Le pourcentage supplémentaire </w:t>
      </w:r>
      <w:r w:rsidR="002B753E">
        <w:rPr>
          <w:lang w:val="fr"/>
        </w:rPr>
        <w:t xml:space="preserve">des paiements à coter </w:t>
      </w:r>
      <w:r w:rsidRPr="00867FA9">
        <w:rPr>
          <w:lang w:val="fr"/>
        </w:rPr>
        <w:t xml:space="preserve">par le </w:t>
      </w:r>
      <w:r w:rsidR="002B753E">
        <w:rPr>
          <w:lang w:val="fr"/>
        </w:rPr>
        <w:t>S</w:t>
      </w:r>
      <w:r w:rsidRPr="00867FA9">
        <w:rPr>
          <w:lang w:val="fr"/>
        </w:rPr>
        <w:t xml:space="preserve">oumissionnaire et appliqué aux dépenses engagées en vertu de l’alinéa </w:t>
      </w:r>
      <w:r w:rsidR="002B753E">
        <w:rPr>
          <w:lang w:val="fr"/>
        </w:rPr>
        <w:t>(</w:t>
      </w:r>
      <w:r w:rsidRPr="00867FA9">
        <w:rPr>
          <w:lang w:val="fr"/>
        </w:rPr>
        <w:t xml:space="preserve">a) ci-dessus est réputé couvrir les bénéfices, les frais généraux, la surintendance, les responsabilités, les assurances et indemnités de main-d’œuvre, de chronométrage, de </w:t>
      </w:r>
      <w:r w:rsidR="002B753E">
        <w:rPr>
          <w:lang w:val="fr"/>
        </w:rPr>
        <w:t xml:space="preserve">secrétariat </w:t>
      </w:r>
      <w:r w:rsidRPr="00867FA9">
        <w:rPr>
          <w:lang w:val="fr"/>
        </w:rPr>
        <w:t>et de bureau, l’utilisation de magasins de</w:t>
      </w:r>
      <w:r w:rsidR="002B753E">
        <w:rPr>
          <w:lang w:val="fr"/>
        </w:rPr>
        <w:t>s</w:t>
      </w:r>
      <w:r w:rsidRPr="00867FA9">
        <w:rPr>
          <w:lang w:val="fr"/>
        </w:rPr>
        <w:t xml:space="preserve"> consommables, l’eau, l’éclairage et l’électricité; l’utilisation et la réparation d’échafaudages, d’ateliers et de magasins, d’outils électriques portatifs, d’installations manuelles et d’outils; la supervision par le personnel, les contre</w:t>
      </w:r>
      <w:r w:rsidR="00B463BC">
        <w:rPr>
          <w:lang w:val="fr"/>
        </w:rPr>
        <w:t>maîtres</w:t>
      </w:r>
      <w:r w:rsidRPr="00867FA9">
        <w:rPr>
          <w:lang w:val="fr"/>
        </w:rPr>
        <w:t xml:space="preserve"> et les autres membres du personnel de supervision de l’</w:t>
      </w:r>
      <w:r w:rsidR="00B463BC">
        <w:rPr>
          <w:lang w:val="fr"/>
        </w:rPr>
        <w:t>E</w:t>
      </w:r>
      <w:r w:rsidRPr="00867FA9">
        <w:rPr>
          <w:lang w:val="fr"/>
        </w:rPr>
        <w:t>ntrepreneur; et les frais accessoires à ce qui précède.  Les paiements au titre de ce poste sont effectués dans les proportions monétaires suivantes</w:t>
      </w:r>
      <w:r w:rsidR="00B463BC">
        <w:rPr>
          <w:lang w:val="fr"/>
        </w:rPr>
        <w:t xml:space="preserve"> </w:t>
      </w:r>
      <w:r w:rsidRPr="00867FA9">
        <w:rPr>
          <w:lang w:val="fr"/>
        </w:rPr>
        <w:t>:</w:t>
      </w:r>
    </w:p>
    <w:p w14:paraId="6F4B84C5" w14:textId="4CB38F9D" w:rsidR="00DB6A64" w:rsidRPr="004C193D" w:rsidRDefault="00DB6A64" w:rsidP="00DB6A64">
      <w:pPr>
        <w:tabs>
          <w:tab w:val="left" w:pos="1620"/>
        </w:tabs>
        <w:ind w:left="1627" w:hanging="547"/>
      </w:pPr>
      <w:r w:rsidRPr="00867FA9">
        <w:rPr>
          <w:lang w:val="fr"/>
        </w:rPr>
        <w:t>(i)</w:t>
      </w:r>
      <w:r w:rsidR="00B463BC">
        <w:rPr>
          <w:lang w:val="fr"/>
        </w:rPr>
        <w:t xml:space="preserve"> </w:t>
      </w:r>
      <w:r w:rsidRPr="00867FA9">
        <w:rPr>
          <w:lang w:val="fr"/>
        </w:rPr>
        <w:t xml:space="preserve">étranger: pourcentage (à indiquer par le </w:t>
      </w:r>
      <w:r w:rsidR="00B463BC">
        <w:rPr>
          <w:lang w:val="fr"/>
        </w:rPr>
        <w:t>S</w:t>
      </w:r>
      <w:r w:rsidRPr="00867FA9">
        <w:rPr>
          <w:lang w:val="fr"/>
        </w:rPr>
        <w:t>oumissionnaire).</w:t>
      </w:r>
      <w:r w:rsidRPr="00867FA9">
        <w:rPr>
          <w:u w:val="single"/>
          <w:lang w:val="fr"/>
        </w:rPr>
        <w:tab/>
      </w:r>
      <w:r w:rsidRPr="00867FA9">
        <w:rPr>
          <w:vertAlign w:val="superscript"/>
          <w:lang w:val="fr"/>
        </w:rPr>
        <w:footnoteReference w:id="48"/>
      </w:r>
    </w:p>
    <w:p w14:paraId="3F315E7F" w14:textId="1F9962CA" w:rsidR="00DB6A64" w:rsidRPr="004C193D" w:rsidRDefault="00DB6A64" w:rsidP="00DB6A64">
      <w:pPr>
        <w:tabs>
          <w:tab w:val="left" w:pos="1620"/>
        </w:tabs>
        <w:ind w:left="1620" w:hanging="540"/>
      </w:pPr>
      <w:r w:rsidRPr="00867FA9">
        <w:rPr>
          <w:lang w:val="fr"/>
        </w:rPr>
        <w:t>(ii)</w:t>
      </w:r>
      <w:r w:rsidR="00B463BC">
        <w:rPr>
          <w:lang w:val="fr"/>
        </w:rPr>
        <w:t xml:space="preserve"> </w:t>
      </w:r>
      <w:r w:rsidRPr="00867FA9">
        <w:rPr>
          <w:lang w:val="fr"/>
        </w:rPr>
        <w:t>local : pourcentage (à indiquer par le soumissionnaire).</w:t>
      </w:r>
      <w:r w:rsidRPr="00867FA9">
        <w:rPr>
          <w:u w:val="single"/>
          <w:lang w:val="fr"/>
        </w:rPr>
        <w:tab/>
      </w:r>
    </w:p>
    <w:p w14:paraId="6402FB63" w14:textId="77777777" w:rsidR="00DB6A64" w:rsidRPr="004C193D" w:rsidRDefault="00DB6A64" w:rsidP="00DB6A64">
      <w:pPr>
        <w:tabs>
          <w:tab w:val="left" w:pos="1620"/>
        </w:tabs>
        <w:ind w:left="1620" w:hanging="540"/>
      </w:pPr>
    </w:p>
    <w:p w14:paraId="6172E938" w14:textId="7C2075F4" w:rsidR="00DB6A64" w:rsidRPr="004C193D" w:rsidRDefault="00DB6A64" w:rsidP="00B463BC">
      <w:pPr>
        <w:tabs>
          <w:tab w:val="left" w:pos="360"/>
        </w:tabs>
        <w:spacing w:after="0"/>
        <w:ind w:left="360" w:hanging="360"/>
        <w:rPr>
          <w:i/>
          <w:spacing w:val="-2"/>
          <w:szCs w:val="24"/>
        </w:rPr>
      </w:pPr>
      <w:r w:rsidRPr="00867FA9">
        <w:rPr>
          <w:spacing w:val="-2"/>
          <w:szCs w:val="24"/>
          <w:lang w:val="fr"/>
        </w:rPr>
        <w:t>[</w:t>
      </w:r>
      <w:r w:rsidRPr="00867FA9">
        <w:rPr>
          <w:b/>
          <w:i/>
          <w:spacing w:val="-2"/>
          <w:szCs w:val="24"/>
          <w:lang w:val="fr"/>
        </w:rPr>
        <w:t>Note à l’intention d</w:t>
      </w:r>
      <w:r w:rsidR="00B463BC">
        <w:rPr>
          <w:b/>
          <w:i/>
          <w:spacing w:val="-2"/>
          <w:szCs w:val="24"/>
          <w:lang w:val="fr"/>
        </w:rPr>
        <w:t xml:space="preserve">u Maître d’Ouvrage </w:t>
      </w:r>
      <w:r w:rsidRPr="00867FA9">
        <w:rPr>
          <w:i/>
          <w:spacing w:val="-2"/>
          <w:szCs w:val="24"/>
          <w:lang w:val="fr"/>
        </w:rPr>
        <w:t>:</w:t>
      </w:r>
    </w:p>
    <w:p w14:paraId="1069E489" w14:textId="77777777" w:rsidR="00DB6A64" w:rsidRPr="004C193D" w:rsidRDefault="00DB6A64" w:rsidP="00B463BC">
      <w:pPr>
        <w:tabs>
          <w:tab w:val="left" w:pos="360"/>
        </w:tabs>
        <w:spacing w:after="0"/>
        <w:ind w:left="360" w:hanging="360"/>
        <w:rPr>
          <w:i/>
          <w:spacing w:val="-2"/>
          <w:szCs w:val="24"/>
        </w:rPr>
      </w:pPr>
    </w:p>
    <w:p w14:paraId="4971116B" w14:textId="5C1F4395" w:rsidR="00DB6A64" w:rsidRPr="004C193D" w:rsidRDefault="00DB6A64" w:rsidP="00B463BC">
      <w:pPr>
        <w:tabs>
          <w:tab w:val="left" w:pos="360"/>
        </w:tabs>
        <w:ind w:left="360" w:firstLine="0"/>
        <w:rPr>
          <w:spacing w:val="-2"/>
          <w:szCs w:val="24"/>
        </w:rPr>
      </w:pPr>
      <w:r w:rsidRPr="00867FA9">
        <w:rPr>
          <w:i/>
          <w:spacing w:val="-2"/>
          <w:szCs w:val="24"/>
          <w:lang w:val="fr"/>
        </w:rPr>
        <w:t xml:space="preserve">Cette méthode d’indication séparée des bénéfices et des frais généraux facilite l’ajout d’autres éléments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si nécessaire, dont les coûts de base peuvent ensuite être vérifiés plus facilement.  Une solution de rechange consiste à inclure </w:t>
      </w:r>
      <w:r w:rsidR="00B463BC">
        <w:rPr>
          <w:i/>
          <w:spacing w:val="-2"/>
          <w:szCs w:val="24"/>
          <w:lang w:val="fr"/>
        </w:rPr>
        <w:t xml:space="preserve">dans </w:t>
      </w:r>
      <w:r w:rsidRPr="00867FA9">
        <w:rPr>
          <w:i/>
          <w:spacing w:val="-2"/>
          <w:szCs w:val="24"/>
          <w:lang w:val="fr"/>
        </w:rPr>
        <w:t xml:space="preserve">les tarifs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w:t>
      </w:r>
      <w:r w:rsidR="00B463BC">
        <w:rPr>
          <w:i/>
          <w:spacing w:val="-2"/>
          <w:szCs w:val="24"/>
          <w:lang w:val="fr"/>
        </w:rPr>
        <w:t>l</w:t>
      </w:r>
      <w:r w:rsidRPr="00867FA9">
        <w:rPr>
          <w:i/>
          <w:spacing w:val="-2"/>
          <w:szCs w:val="24"/>
          <w:lang w:val="fr"/>
        </w:rPr>
        <w:t xml:space="preserve">es frais généraux et des </w:t>
      </w:r>
      <w:r w:rsidR="00B463BC">
        <w:rPr>
          <w:i/>
          <w:spacing w:val="-2"/>
          <w:szCs w:val="24"/>
          <w:lang w:val="fr"/>
        </w:rPr>
        <w:t>b</w:t>
      </w:r>
      <w:r w:rsidRPr="00867FA9">
        <w:rPr>
          <w:i/>
          <w:spacing w:val="-2"/>
          <w:szCs w:val="24"/>
          <w:lang w:val="fr"/>
        </w:rPr>
        <w:t>énéfices de l’</w:t>
      </w:r>
      <w:r w:rsidR="00B463BC">
        <w:rPr>
          <w:i/>
          <w:spacing w:val="-2"/>
          <w:szCs w:val="24"/>
          <w:lang w:val="fr"/>
        </w:rPr>
        <w:t>E</w:t>
      </w:r>
      <w:r w:rsidRPr="00867FA9">
        <w:rPr>
          <w:i/>
          <w:spacing w:val="-2"/>
          <w:szCs w:val="24"/>
          <w:lang w:val="fr"/>
        </w:rPr>
        <w:t>ntrepreneur, etc., auquel cas ce paragraphe et l’</w:t>
      </w:r>
      <w:r w:rsidR="00B463BC">
        <w:rPr>
          <w:i/>
          <w:spacing w:val="-2"/>
          <w:szCs w:val="24"/>
          <w:lang w:val="fr"/>
        </w:rPr>
        <w:t>Annexe du 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devraient être modifiés en</w:t>
      </w:r>
      <w:r w:rsidR="00B463BC">
        <w:rPr>
          <w:i/>
          <w:spacing w:val="-2"/>
          <w:szCs w:val="24"/>
          <w:lang w:val="fr"/>
        </w:rPr>
        <w:t xml:space="preserve"> </w:t>
      </w:r>
      <w:r w:rsidRPr="00B463BC">
        <w:rPr>
          <w:i/>
          <w:iCs/>
          <w:spacing w:val="-2"/>
          <w:szCs w:val="24"/>
          <w:lang w:val="fr"/>
        </w:rPr>
        <w:t>conséquence</w:t>
      </w:r>
      <w:r w:rsidRPr="00867FA9">
        <w:rPr>
          <w:spacing w:val="-2"/>
          <w:szCs w:val="24"/>
          <w:lang w:val="fr"/>
        </w:rPr>
        <w:t>.</w:t>
      </w:r>
      <w:r w:rsidRPr="00867FA9">
        <w:rPr>
          <w:i/>
          <w:spacing w:val="-2"/>
          <w:szCs w:val="24"/>
          <w:lang w:val="fr"/>
        </w:rPr>
        <w:t>]</w:t>
      </w:r>
    </w:p>
    <w:p w14:paraId="11B611D0" w14:textId="77777777" w:rsidR="00DB6A64" w:rsidRPr="004C193D" w:rsidRDefault="00DB6A64" w:rsidP="00B463BC">
      <w:pPr>
        <w:tabs>
          <w:tab w:val="left" w:pos="1620"/>
        </w:tabs>
        <w:spacing w:after="0"/>
        <w:ind w:left="1620" w:hanging="540"/>
      </w:pPr>
    </w:p>
    <w:p w14:paraId="7DDDD5B5" w14:textId="00C0D798" w:rsidR="00DB6A64" w:rsidRPr="004C193D" w:rsidRDefault="00DB6A64" w:rsidP="00DB6A64">
      <w:r w:rsidRPr="00867FA9">
        <w:rPr>
          <w:b/>
          <w:lang w:val="fr"/>
        </w:rPr>
        <w:t xml:space="preserve">Matériaux </w:t>
      </w:r>
      <w:r w:rsidR="00B463BC">
        <w:rPr>
          <w:b/>
          <w:lang w:val="fr"/>
        </w:rPr>
        <w:t>pour le Travail en Régie</w:t>
      </w:r>
    </w:p>
    <w:p w14:paraId="425C7FD5" w14:textId="45973795" w:rsidR="00DB6A64" w:rsidRPr="004C193D" w:rsidRDefault="00DB6A64" w:rsidP="00DB6A64">
      <w:pPr>
        <w:ind w:left="450" w:hanging="366"/>
        <w:contextualSpacing/>
      </w:pPr>
      <w:r w:rsidRPr="00867FA9">
        <w:rPr>
          <w:lang w:val="fr"/>
        </w:rPr>
        <w:t>4.</w:t>
      </w:r>
      <w:r w:rsidR="00B463BC">
        <w:rPr>
          <w:lang w:val="fr"/>
        </w:rPr>
        <w:t xml:space="preserve">  </w:t>
      </w:r>
      <w:r w:rsidRPr="00867FA9">
        <w:rPr>
          <w:lang w:val="fr"/>
        </w:rPr>
        <w:t>L</w:t>
      </w:r>
      <w:r w:rsidR="00B463BC">
        <w:rPr>
          <w:lang w:val="fr"/>
        </w:rPr>
        <w:t>’Entrepreneur</w:t>
      </w:r>
      <w:r w:rsidRPr="00867FA9">
        <w:rPr>
          <w:lang w:val="fr"/>
        </w:rPr>
        <w:t xml:space="preserve"> a droit à un paiement pour les matériaux utilisés pour le </w:t>
      </w:r>
      <w:r w:rsidR="00B463BC">
        <w:rPr>
          <w:lang w:val="fr"/>
        </w:rPr>
        <w:t>T</w:t>
      </w:r>
      <w:r w:rsidRPr="00867FA9">
        <w:rPr>
          <w:lang w:val="fr"/>
        </w:rPr>
        <w:t xml:space="preserve">ravail </w:t>
      </w:r>
      <w:r w:rsidR="00B463BC">
        <w:rPr>
          <w:lang w:val="fr"/>
        </w:rPr>
        <w:t>en Régie</w:t>
      </w:r>
      <w:r w:rsidRPr="00867FA9">
        <w:rPr>
          <w:lang w:val="fr"/>
        </w:rPr>
        <w:t xml:space="preserve"> (à l’exception des matériaux pour lesquels le coût est inclus dans le pourcentage d’ajout </w:t>
      </w:r>
      <w:r w:rsidRPr="00867FA9">
        <w:rPr>
          <w:lang w:val="fr"/>
        </w:rPr>
        <w:lastRenderedPageBreak/>
        <w:t xml:space="preserve">aux coûts de main-d’œuvre comme indiqué ci-dessus), aux taux de base </w:t>
      </w:r>
      <w:r w:rsidR="0034125F" w:rsidRPr="00867FA9">
        <w:rPr>
          <w:lang w:val="fr"/>
        </w:rPr>
        <w:t>in</w:t>
      </w:r>
      <w:r w:rsidR="0034125F">
        <w:rPr>
          <w:lang w:val="fr"/>
        </w:rPr>
        <w:t>diqué</w:t>
      </w:r>
      <w:r w:rsidR="0034125F" w:rsidRPr="00867FA9">
        <w:rPr>
          <w:lang w:val="fr"/>
        </w:rPr>
        <w:t xml:space="preserve">s </w:t>
      </w:r>
      <w:r w:rsidRPr="00867FA9">
        <w:rPr>
          <w:lang w:val="fr"/>
        </w:rPr>
        <w:t>par l</w:t>
      </w:r>
      <w:r w:rsidR="00B463BC">
        <w:rPr>
          <w:lang w:val="fr"/>
        </w:rPr>
        <w:t>’Entrepreneur</w:t>
      </w:r>
      <w:r w:rsidRPr="00867FA9">
        <w:rPr>
          <w:lang w:val="fr"/>
        </w:rPr>
        <w:t xml:space="preserve"> dans le </w:t>
      </w:r>
      <w:r w:rsidR="00B463BC" w:rsidRPr="00B463BC">
        <w:rPr>
          <w:b/>
          <w:bCs/>
          <w:lang w:val="fr"/>
        </w:rPr>
        <w:t>B</w:t>
      </w:r>
      <w:r w:rsidRPr="00867FA9">
        <w:rPr>
          <w:b/>
          <w:lang w:val="fr"/>
        </w:rPr>
        <w:t xml:space="preserve">arème des </w:t>
      </w:r>
      <w:r w:rsidR="00B463BC">
        <w:rPr>
          <w:b/>
          <w:lang w:val="fr"/>
        </w:rPr>
        <w:t>T</w:t>
      </w:r>
      <w:r w:rsidRPr="00867FA9">
        <w:rPr>
          <w:b/>
          <w:lang w:val="fr"/>
        </w:rPr>
        <w:t xml:space="preserve">aux de </w:t>
      </w:r>
      <w:r w:rsidR="00B463BC">
        <w:rPr>
          <w:b/>
          <w:lang w:val="fr"/>
        </w:rPr>
        <w:t>T</w:t>
      </w:r>
      <w:r w:rsidRPr="00867FA9">
        <w:rPr>
          <w:b/>
          <w:lang w:val="fr"/>
        </w:rPr>
        <w:t xml:space="preserve">ravail </w:t>
      </w:r>
      <w:r w:rsidR="00B463BC">
        <w:rPr>
          <w:b/>
          <w:lang w:val="fr"/>
        </w:rPr>
        <w:t>en Régie</w:t>
      </w:r>
      <w:r w:rsidR="00116CEC">
        <w:rPr>
          <w:b/>
          <w:lang w:val="fr"/>
        </w:rPr>
        <w:t xml:space="preserve"> </w:t>
      </w:r>
      <w:r w:rsidRPr="00867FA9">
        <w:rPr>
          <w:b/>
          <w:lang w:val="fr"/>
        </w:rPr>
        <w:t>: 2. Matériaux,</w:t>
      </w:r>
      <w:r>
        <w:rPr>
          <w:lang w:val="fr"/>
        </w:rPr>
        <w:t xml:space="preserve"> ainsi</w:t>
      </w:r>
      <w:r w:rsidRPr="00867FA9">
        <w:rPr>
          <w:lang w:val="fr"/>
        </w:rPr>
        <w:t xml:space="preserve"> qu’à un paiement supplémentaire en pourcentage sur les taux de base pour couvrir les frais généraux et les bénéfices, comme suit</w:t>
      </w:r>
      <w:r w:rsidR="00116CEC">
        <w:rPr>
          <w:lang w:val="fr"/>
        </w:rPr>
        <w:t xml:space="preserve"> </w:t>
      </w:r>
      <w:r w:rsidRPr="00867FA9">
        <w:rPr>
          <w:lang w:val="fr"/>
        </w:rPr>
        <w:t>:</w:t>
      </w:r>
    </w:p>
    <w:p w14:paraId="71A0EA9D" w14:textId="77777777" w:rsidR="00DB6A64" w:rsidRPr="004C193D" w:rsidRDefault="00DB6A64" w:rsidP="00B463BC">
      <w:pPr>
        <w:spacing w:after="0"/>
      </w:pPr>
    </w:p>
    <w:p w14:paraId="455579E1" w14:textId="0C7E8BE7" w:rsidR="00DB6A64" w:rsidRPr="004C193D" w:rsidRDefault="00DB6A64" w:rsidP="00DB6A64">
      <w:pPr>
        <w:tabs>
          <w:tab w:val="left" w:pos="1080"/>
        </w:tabs>
        <w:ind w:left="1094" w:hanging="547"/>
      </w:pPr>
      <w:r w:rsidRPr="00867FA9">
        <w:rPr>
          <w:lang w:val="fr"/>
        </w:rPr>
        <w:t>(a)</w:t>
      </w:r>
      <w:r w:rsidR="00B463BC">
        <w:rPr>
          <w:lang w:val="fr"/>
        </w:rPr>
        <w:t xml:space="preserve">    </w:t>
      </w:r>
      <w:r w:rsidRPr="00867FA9">
        <w:rPr>
          <w:lang w:val="fr"/>
        </w:rPr>
        <w:t xml:space="preserve">les </w:t>
      </w:r>
      <w:r w:rsidR="002611C7">
        <w:rPr>
          <w:lang w:val="fr"/>
        </w:rPr>
        <w:t>prix</w:t>
      </w:r>
      <w:r w:rsidR="002611C7" w:rsidRPr="00867FA9">
        <w:rPr>
          <w:lang w:val="fr"/>
        </w:rPr>
        <w:t xml:space="preserve"> </w:t>
      </w:r>
      <w:r w:rsidRPr="00867FA9">
        <w:rPr>
          <w:lang w:val="fr"/>
        </w:rPr>
        <w:t>de base pour les matériaux seront calculés sur la base du prix facturé</w:t>
      </w:r>
      <w:r w:rsidR="002611C7">
        <w:rPr>
          <w:lang w:val="fr"/>
        </w:rPr>
        <w:t xml:space="preserve"> à </w:t>
      </w:r>
      <w:r w:rsidR="00B931CC">
        <w:rPr>
          <w:lang w:val="fr"/>
        </w:rPr>
        <w:t>l’Entrepreneur</w:t>
      </w:r>
      <w:r w:rsidRPr="00867FA9">
        <w:rPr>
          <w:lang w:val="fr"/>
        </w:rPr>
        <w:t xml:space="preserve">, du fret, de l’assurance, des frais de manutention, des dommages, des pertes, etc., et prévoiront la livraison au </w:t>
      </w:r>
      <w:r w:rsidR="0070256A">
        <w:rPr>
          <w:lang w:val="fr"/>
        </w:rPr>
        <w:t xml:space="preserve">lieu de </w:t>
      </w:r>
      <w:r w:rsidRPr="00867FA9">
        <w:rPr>
          <w:lang w:val="fr"/>
        </w:rPr>
        <w:t xml:space="preserve">stockage sur le </w:t>
      </w:r>
      <w:r w:rsidR="00B931CC">
        <w:rPr>
          <w:lang w:val="fr"/>
        </w:rPr>
        <w:t>Chantier</w:t>
      </w:r>
      <w:r w:rsidRPr="00867FA9">
        <w:rPr>
          <w:lang w:val="fr"/>
        </w:rPr>
        <w:t xml:space="preserve">.  Les </w:t>
      </w:r>
      <w:r w:rsidR="00B931CC">
        <w:rPr>
          <w:lang w:val="fr"/>
        </w:rPr>
        <w:t>pri</w:t>
      </w:r>
      <w:r w:rsidR="00B931CC" w:rsidRPr="00867FA9">
        <w:rPr>
          <w:lang w:val="fr"/>
        </w:rPr>
        <w:t xml:space="preserve">x </w:t>
      </w:r>
      <w:r w:rsidRPr="00867FA9">
        <w:rPr>
          <w:lang w:val="fr"/>
        </w:rPr>
        <w:t xml:space="preserve">de base seront indiqués dans la </w:t>
      </w:r>
      <w:r w:rsidR="00F67D42">
        <w:rPr>
          <w:lang w:val="fr"/>
        </w:rPr>
        <w:t>monnaie nationale</w:t>
      </w:r>
      <w:r w:rsidRPr="00867FA9">
        <w:rPr>
          <w:lang w:val="fr"/>
        </w:rPr>
        <w:t>, mais le paiement sera effectué dans la ou les monnaies dépensées sur présentation des pièces justificatives.</w:t>
      </w:r>
    </w:p>
    <w:p w14:paraId="7B31757E" w14:textId="2FB15E2A" w:rsidR="00DB6A64" w:rsidRPr="004C193D" w:rsidRDefault="00DB6A64" w:rsidP="00DB6A64">
      <w:pPr>
        <w:tabs>
          <w:tab w:val="left" w:pos="1080"/>
        </w:tabs>
        <w:ind w:left="1080" w:hanging="540"/>
      </w:pPr>
      <w:r w:rsidRPr="00867FA9">
        <w:rPr>
          <w:lang w:val="fr"/>
        </w:rPr>
        <w:t>(b)</w:t>
      </w:r>
      <w:r w:rsidR="0070256A">
        <w:rPr>
          <w:lang w:val="fr"/>
        </w:rPr>
        <w:t xml:space="preserve">  </w:t>
      </w:r>
      <w:r w:rsidRPr="00867FA9">
        <w:rPr>
          <w:lang w:val="fr"/>
        </w:rPr>
        <w:t xml:space="preserve">le pourcentage supplémentaire de paiement est indiqué par le </w:t>
      </w:r>
      <w:r w:rsidR="0070256A">
        <w:rPr>
          <w:lang w:val="fr"/>
        </w:rPr>
        <w:t>S</w:t>
      </w:r>
      <w:r w:rsidRPr="00867FA9">
        <w:rPr>
          <w:lang w:val="fr"/>
        </w:rPr>
        <w:t xml:space="preserve">oumissionnaire et appliqué aux paiements équivalents en </w:t>
      </w:r>
      <w:r w:rsidR="00F67D42">
        <w:rPr>
          <w:lang w:val="fr"/>
        </w:rPr>
        <w:t>monnaie nationale</w:t>
      </w:r>
      <w:r w:rsidRPr="00867FA9">
        <w:rPr>
          <w:lang w:val="fr"/>
        </w:rPr>
        <w:t xml:space="preserve"> effectués conformément au point </w:t>
      </w:r>
      <w:r w:rsidR="0070256A">
        <w:rPr>
          <w:lang w:val="fr"/>
        </w:rPr>
        <w:t>(</w:t>
      </w:r>
      <w:r w:rsidRPr="00867FA9">
        <w:rPr>
          <w:lang w:val="fr"/>
        </w:rPr>
        <w:t>a) ci-dessus.  Les paiements au titre de ce poste seront effectués dans les proportions suivantes :</w:t>
      </w:r>
    </w:p>
    <w:p w14:paraId="35C82C28" w14:textId="2A709536" w:rsidR="00DB6A64" w:rsidRPr="004C193D" w:rsidRDefault="00DB6A64" w:rsidP="00DB6A64">
      <w:pPr>
        <w:tabs>
          <w:tab w:val="left" w:pos="1620"/>
        </w:tabs>
        <w:ind w:left="1620" w:hanging="540"/>
      </w:pPr>
      <w:r w:rsidRPr="00867FA9">
        <w:rPr>
          <w:lang w:val="fr"/>
        </w:rPr>
        <w:t>(i)</w:t>
      </w:r>
      <w:r w:rsidR="0070256A">
        <w:rPr>
          <w:lang w:val="fr"/>
        </w:rPr>
        <w:t xml:space="preserve"> </w:t>
      </w:r>
      <w:r w:rsidRPr="00867FA9">
        <w:rPr>
          <w:lang w:val="fr"/>
        </w:rPr>
        <w:t>étranger : pourcentage (à indiquer par le soumissionnaire)</w:t>
      </w:r>
      <w:r w:rsidR="00116CEC">
        <w:rPr>
          <w:lang w:val="fr"/>
        </w:rPr>
        <w:t xml:space="preserve"> </w:t>
      </w:r>
      <w:r w:rsidRPr="00867FA9">
        <w:rPr>
          <w:lang w:val="fr"/>
        </w:rPr>
        <w:t>;</w:t>
      </w:r>
      <w:r w:rsidRPr="00867FA9">
        <w:rPr>
          <w:u w:val="single"/>
          <w:lang w:val="fr"/>
        </w:rPr>
        <w:tab/>
      </w:r>
      <w:r w:rsidRPr="00867FA9">
        <w:rPr>
          <w:vertAlign w:val="superscript"/>
          <w:lang w:val="fr"/>
        </w:rPr>
        <w:footnoteReference w:id="49"/>
      </w:r>
    </w:p>
    <w:p w14:paraId="5B52CE00" w14:textId="3C190B7D" w:rsidR="00DB6A64" w:rsidRPr="004C193D" w:rsidRDefault="00DB6A64" w:rsidP="0070256A">
      <w:pPr>
        <w:tabs>
          <w:tab w:val="left" w:pos="1620"/>
        </w:tabs>
        <w:spacing w:after="0"/>
        <w:ind w:left="1620" w:hanging="540"/>
      </w:pPr>
      <w:r w:rsidRPr="00867FA9">
        <w:rPr>
          <w:lang w:val="fr"/>
        </w:rPr>
        <w:t>(ii)</w:t>
      </w:r>
      <w:r w:rsidR="0070256A">
        <w:rPr>
          <w:lang w:val="fr"/>
        </w:rPr>
        <w:t xml:space="preserve"> </w:t>
      </w:r>
      <w:r w:rsidRPr="00867FA9">
        <w:rPr>
          <w:lang w:val="fr"/>
        </w:rPr>
        <w:t>local : pourcentage (à indiquer par le soumissionnaire)</w:t>
      </w:r>
      <w:r w:rsidR="00116CEC">
        <w:rPr>
          <w:lang w:val="fr"/>
        </w:rPr>
        <w:t xml:space="preserve"> </w:t>
      </w:r>
      <w:r w:rsidRPr="00867FA9">
        <w:rPr>
          <w:lang w:val="fr"/>
        </w:rPr>
        <w:t>;</w:t>
      </w:r>
      <w:r w:rsidRPr="00867FA9">
        <w:rPr>
          <w:u w:val="single"/>
          <w:lang w:val="fr"/>
        </w:rPr>
        <w:tab/>
      </w:r>
    </w:p>
    <w:p w14:paraId="12B5BD2E" w14:textId="77777777" w:rsidR="00DB6A64" w:rsidRPr="004C193D" w:rsidRDefault="00DB6A64" w:rsidP="0070256A">
      <w:pPr>
        <w:spacing w:after="0"/>
      </w:pPr>
    </w:p>
    <w:p w14:paraId="612745C1" w14:textId="6F8965CB" w:rsidR="00DB6A64" w:rsidRPr="004C193D" w:rsidRDefault="00DB6A64" w:rsidP="00AE5014">
      <w:pPr>
        <w:pStyle w:val="ListParagraph"/>
        <w:numPr>
          <w:ilvl w:val="0"/>
          <w:numId w:val="20"/>
        </w:numPr>
        <w:tabs>
          <w:tab w:val="left" w:pos="1080"/>
        </w:tabs>
        <w:spacing w:after="0"/>
        <w:ind w:hanging="540"/>
      </w:pPr>
      <w:r w:rsidRPr="0070256A">
        <w:rPr>
          <w:lang w:val="fr"/>
        </w:rPr>
        <w:t xml:space="preserve">le coût du transport des matériaux pour les utiliser dans le cadre de travaux commandés à effectuer comme </w:t>
      </w:r>
      <w:r w:rsidR="0070256A">
        <w:rPr>
          <w:lang w:val="fr"/>
        </w:rPr>
        <w:t>T</w:t>
      </w:r>
      <w:r w:rsidRPr="0070256A">
        <w:rPr>
          <w:lang w:val="fr"/>
        </w:rPr>
        <w:t xml:space="preserve">ravail </w:t>
      </w:r>
      <w:r w:rsidR="0070256A">
        <w:rPr>
          <w:lang w:val="fr"/>
        </w:rPr>
        <w:t>en Régie</w:t>
      </w:r>
      <w:r w:rsidRPr="0070256A">
        <w:rPr>
          <w:lang w:val="fr"/>
        </w:rPr>
        <w:t xml:space="preserve"> à partir du magasin ou </w:t>
      </w:r>
      <w:r w:rsidR="00D84ADC">
        <w:rPr>
          <w:lang w:val="fr"/>
        </w:rPr>
        <w:t>du dépôt</w:t>
      </w:r>
      <w:r w:rsidRPr="0070256A">
        <w:rPr>
          <w:lang w:val="fr"/>
        </w:rPr>
        <w:t xml:space="preserve"> sur le </w:t>
      </w:r>
      <w:r w:rsidR="00D84ADC">
        <w:rPr>
          <w:lang w:val="fr"/>
        </w:rPr>
        <w:t>Chantier</w:t>
      </w:r>
      <w:r w:rsidR="00D84ADC" w:rsidRPr="0070256A">
        <w:rPr>
          <w:lang w:val="fr"/>
        </w:rPr>
        <w:t xml:space="preserve"> </w:t>
      </w:r>
      <w:r w:rsidRPr="0070256A">
        <w:rPr>
          <w:lang w:val="fr"/>
        </w:rPr>
        <w:t xml:space="preserve">jusqu’à l’endroit où ils doivent être utilisés sera payé conformément aux conditions de </w:t>
      </w:r>
      <w:r w:rsidR="00D84ADC">
        <w:rPr>
          <w:lang w:val="fr"/>
        </w:rPr>
        <w:t xml:space="preserve">prix pour la </w:t>
      </w:r>
      <w:r w:rsidRPr="0070256A">
        <w:rPr>
          <w:lang w:val="fr"/>
        </w:rPr>
        <w:t xml:space="preserve">main-d’œuvre et </w:t>
      </w:r>
      <w:r w:rsidR="00D84ADC">
        <w:rPr>
          <w:lang w:val="fr"/>
        </w:rPr>
        <w:t>le matériel</w:t>
      </w:r>
      <w:r w:rsidRPr="0070256A">
        <w:rPr>
          <w:lang w:val="fr"/>
        </w:rPr>
        <w:t xml:space="preserve"> d</w:t>
      </w:r>
      <w:r w:rsidR="0070256A">
        <w:rPr>
          <w:lang w:val="fr"/>
        </w:rPr>
        <w:t>e la présente annexe</w:t>
      </w:r>
      <w:r w:rsidRPr="0070256A">
        <w:rPr>
          <w:lang w:val="fr"/>
        </w:rPr>
        <w:t>.</w:t>
      </w:r>
    </w:p>
    <w:p w14:paraId="3AABF839" w14:textId="77777777" w:rsidR="00DB6A64" w:rsidRPr="004C193D" w:rsidRDefault="00DB6A64" w:rsidP="0070256A">
      <w:pPr>
        <w:spacing w:after="0"/>
      </w:pPr>
    </w:p>
    <w:p w14:paraId="2A9E1DE8" w14:textId="051320A0" w:rsidR="00DB6A64" w:rsidRPr="00867FA9" w:rsidRDefault="00D84ADC" w:rsidP="00DB6A64">
      <w:r>
        <w:rPr>
          <w:b/>
          <w:lang w:val="fr"/>
        </w:rPr>
        <w:t>Matériel</w:t>
      </w:r>
      <w:r w:rsidRPr="00867FA9">
        <w:rPr>
          <w:b/>
          <w:lang w:val="fr"/>
        </w:rPr>
        <w:t xml:space="preserve"> </w:t>
      </w:r>
      <w:r w:rsidR="00DB6A64" w:rsidRPr="00867FA9">
        <w:rPr>
          <w:b/>
          <w:lang w:val="fr"/>
        </w:rPr>
        <w:t>de l’</w:t>
      </w:r>
      <w:r w:rsidR="0070256A">
        <w:rPr>
          <w:b/>
          <w:lang w:val="fr"/>
        </w:rPr>
        <w:t>E</w:t>
      </w:r>
      <w:r w:rsidR="00DB6A64" w:rsidRPr="00867FA9">
        <w:rPr>
          <w:b/>
          <w:lang w:val="fr"/>
        </w:rPr>
        <w:t xml:space="preserve">ntrepreneur </w:t>
      </w:r>
      <w:r w:rsidR="0070256A">
        <w:rPr>
          <w:b/>
          <w:lang w:val="fr"/>
        </w:rPr>
        <w:t>pour les Travaux en Régie</w:t>
      </w:r>
    </w:p>
    <w:p w14:paraId="0EEE2879" w14:textId="6F6E138B" w:rsidR="00DB6A64" w:rsidRPr="004C193D" w:rsidRDefault="00DB6A64" w:rsidP="00DB6A64">
      <w:pPr>
        <w:ind w:left="450" w:hanging="366"/>
        <w:contextualSpacing/>
        <w:rPr>
          <w:i/>
          <w:spacing w:val="-2"/>
          <w:szCs w:val="24"/>
        </w:rPr>
      </w:pPr>
      <w:r w:rsidRPr="00867FA9">
        <w:rPr>
          <w:lang w:val="fr"/>
        </w:rPr>
        <w:t>5.</w:t>
      </w:r>
      <w:r w:rsidRPr="00867FA9">
        <w:rPr>
          <w:lang w:val="fr"/>
        </w:rPr>
        <w:tab/>
      </w:r>
      <w:r w:rsidRPr="00867FA9">
        <w:rPr>
          <w:szCs w:val="24"/>
          <w:lang w:val="fr"/>
        </w:rPr>
        <w:t>L’</w:t>
      </w:r>
      <w:r w:rsidR="00D84ADC">
        <w:rPr>
          <w:szCs w:val="24"/>
          <w:lang w:val="fr"/>
        </w:rPr>
        <w:t>E</w:t>
      </w:r>
      <w:r w:rsidRPr="00867FA9">
        <w:rPr>
          <w:szCs w:val="24"/>
          <w:lang w:val="fr"/>
        </w:rPr>
        <w:t xml:space="preserve">ntrepreneur a droit à des paiements </w:t>
      </w:r>
      <w:r w:rsidR="0070256A">
        <w:rPr>
          <w:szCs w:val="24"/>
          <w:lang w:val="fr"/>
        </w:rPr>
        <w:t>pour</w:t>
      </w:r>
      <w:r w:rsidRPr="00867FA9">
        <w:rPr>
          <w:szCs w:val="24"/>
          <w:lang w:val="fr"/>
        </w:rPr>
        <w:t xml:space="preserve"> </w:t>
      </w:r>
      <w:r w:rsidR="00D84ADC">
        <w:rPr>
          <w:szCs w:val="24"/>
          <w:lang w:val="fr"/>
        </w:rPr>
        <w:t>le Matériel</w:t>
      </w:r>
      <w:r w:rsidR="00D84ADC" w:rsidRPr="00867FA9">
        <w:rPr>
          <w:szCs w:val="24"/>
          <w:lang w:val="fr"/>
        </w:rPr>
        <w:t xml:space="preserve"> </w:t>
      </w:r>
      <w:r w:rsidRPr="00867FA9">
        <w:rPr>
          <w:szCs w:val="24"/>
          <w:lang w:val="fr"/>
        </w:rPr>
        <w:t>de l’</w:t>
      </w:r>
      <w:r w:rsidR="0070256A">
        <w:rPr>
          <w:szCs w:val="24"/>
          <w:lang w:val="fr"/>
        </w:rPr>
        <w:t>E</w:t>
      </w:r>
      <w:r w:rsidRPr="00867FA9">
        <w:rPr>
          <w:szCs w:val="24"/>
          <w:lang w:val="fr"/>
        </w:rPr>
        <w:t xml:space="preserve">ntrepreneur déjà sur place et employé pour </w:t>
      </w:r>
      <w:r w:rsidR="0070256A">
        <w:rPr>
          <w:szCs w:val="24"/>
          <w:lang w:val="fr"/>
        </w:rPr>
        <w:t>l</w:t>
      </w:r>
      <w:r w:rsidRPr="00867FA9">
        <w:rPr>
          <w:szCs w:val="24"/>
          <w:lang w:val="fr"/>
        </w:rPr>
        <w:t xml:space="preserve">es </w:t>
      </w:r>
      <w:r w:rsidR="0070256A">
        <w:rPr>
          <w:szCs w:val="24"/>
          <w:lang w:val="fr"/>
        </w:rPr>
        <w:t>T</w:t>
      </w:r>
      <w:r w:rsidRPr="00867FA9">
        <w:rPr>
          <w:szCs w:val="24"/>
          <w:lang w:val="fr"/>
        </w:rPr>
        <w:t xml:space="preserve">ravaux </w:t>
      </w:r>
      <w:r w:rsidR="0070256A">
        <w:rPr>
          <w:szCs w:val="24"/>
          <w:lang w:val="fr"/>
        </w:rPr>
        <w:t>en Régie au</w:t>
      </w:r>
      <w:r>
        <w:rPr>
          <w:lang w:val="fr"/>
        </w:rPr>
        <w:t>x taux de location de base inscrits par l’</w:t>
      </w:r>
      <w:r w:rsidR="0070256A">
        <w:rPr>
          <w:lang w:val="fr"/>
        </w:rPr>
        <w:t>E</w:t>
      </w:r>
      <w:r>
        <w:rPr>
          <w:lang w:val="fr"/>
        </w:rPr>
        <w:t xml:space="preserve">ntrepreneur dans </w:t>
      </w:r>
      <w:r w:rsidRPr="00867FA9">
        <w:rPr>
          <w:b/>
          <w:szCs w:val="24"/>
          <w:lang w:val="fr"/>
        </w:rPr>
        <w:t>l’</w:t>
      </w:r>
      <w:r w:rsidR="0070256A">
        <w:rPr>
          <w:b/>
          <w:szCs w:val="24"/>
          <w:lang w:val="fr"/>
        </w:rPr>
        <w:t>A</w:t>
      </w:r>
      <w:r w:rsidRPr="00867FA9">
        <w:rPr>
          <w:b/>
          <w:szCs w:val="24"/>
          <w:lang w:val="fr"/>
        </w:rPr>
        <w:t xml:space="preserve">nnexe des </w:t>
      </w:r>
      <w:r w:rsidR="0070256A">
        <w:rPr>
          <w:b/>
          <w:szCs w:val="24"/>
          <w:lang w:val="fr"/>
        </w:rPr>
        <w:t>T</w:t>
      </w:r>
      <w:r w:rsidRPr="00867FA9">
        <w:rPr>
          <w:b/>
          <w:szCs w:val="24"/>
          <w:lang w:val="fr"/>
        </w:rPr>
        <w:t xml:space="preserve">arifs de </w:t>
      </w:r>
      <w:r w:rsidR="0070256A">
        <w:rPr>
          <w:b/>
          <w:szCs w:val="24"/>
          <w:lang w:val="fr"/>
        </w:rPr>
        <w:t>T</w:t>
      </w:r>
      <w:r w:rsidRPr="00867FA9">
        <w:rPr>
          <w:b/>
          <w:szCs w:val="24"/>
          <w:lang w:val="fr"/>
        </w:rPr>
        <w:t xml:space="preserve">ravail </w:t>
      </w:r>
      <w:r w:rsidR="0070256A">
        <w:rPr>
          <w:b/>
          <w:szCs w:val="24"/>
          <w:lang w:val="fr"/>
        </w:rPr>
        <w:t>en Régie</w:t>
      </w:r>
      <w:r w:rsidRPr="00867FA9">
        <w:rPr>
          <w:b/>
          <w:szCs w:val="24"/>
          <w:lang w:val="fr"/>
        </w:rPr>
        <w:t xml:space="preserve"> : 3. </w:t>
      </w:r>
      <w:r w:rsidR="00D84ADC">
        <w:rPr>
          <w:b/>
          <w:szCs w:val="24"/>
          <w:lang w:val="fr"/>
        </w:rPr>
        <w:t>Matériel</w:t>
      </w:r>
      <w:r w:rsidR="00D84ADC" w:rsidRPr="00867FA9">
        <w:rPr>
          <w:b/>
          <w:szCs w:val="24"/>
          <w:lang w:val="fr"/>
        </w:rPr>
        <w:t xml:space="preserve"> </w:t>
      </w:r>
      <w:r w:rsidRPr="00867FA9">
        <w:rPr>
          <w:b/>
          <w:szCs w:val="24"/>
          <w:lang w:val="fr"/>
        </w:rPr>
        <w:t>de l’</w:t>
      </w:r>
      <w:r w:rsidR="0070256A">
        <w:rPr>
          <w:b/>
          <w:szCs w:val="24"/>
          <w:lang w:val="fr"/>
        </w:rPr>
        <w:t>E</w:t>
      </w:r>
      <w:r w:rsidRPr="00867FA9">
        <w:rPr>
          <w:b/>
          <w:szCs w:val="24"/>
          <w:lang w:val="fr"/>
        </w:rPr>
        <w:t>ntrepreneur.</w:t>
      </w:r>
      <w:r>
        <w:rPr>
          <w:lang w:val="fr"/>
        </w:rPr>
        <w:t xml:space="preserve"> </w:t>
      </w:r>
      <w:r w:rsidRPr="00867FA9">
        <w:rPr>
          <w:szCs w:val="24"/>
          <w:lang w:val="fr"/>
        </w:rPr>
        <w:t xml:space="preserve">Ces taux sont réputés inclure l’amortissement, les intérêts, l’indemnité et l’assurance, les réparations, l’entretien, les fournitures, le carburant, les lubrifiants et autres consommables, ainsi que tous les frais généraux, les bénéfices et les frais administratifs liés à l’utilisation de </w:t>
      </w:r>
      <w:r w:rsidR="003D0765">
        <w:rPr>
          <w:szCs w:val="24"/>
          <w:lang w:val="fr"/>
        </w:rPr>
        <w:t>ce matériel</w:t>
      </w:r>
      <w:r w:rsidRPr="00867FA9">
        <w:rPr>
          <w:szCs w:val="24"/>
          <w:lang w:val="fr"/>
        </w:rPr>
        <w:t>. [</w:t>
      </w:r>
      <w:r w:rsidRPr="00867FA9">
        <w:rPr>
          <w:b/>
          <w:i/>
          <w:szCs w:val="24"/>
          <w:lang w:val="fr"/>
        </w:rPr>
        <w:t>Note à l’intention d</w:t>
      </w:r>
      <w:r w:rsidR="0070256A">
        <w:rPr>
          <w:b/>
          <w:i/>
          <w:szCs w:val="24"/>
          <w:lang w:val="fr"/>
        </w:rPr>
        <w:t xml:space="preserve">u Maître d’Ouvrage </w:t>
      </w:r>
      <w:r w:rsidRPr="00867FA9">
        <w:rPr>
          <w:i/>
          <w:szCs w:val="24"/>
          <w:lang w:val="fr"/>
        </w:rPr>
        <w:t xml:space="preserve">: </w:t>
      </w:r>
      <w:r>
        <w:rPr>
          <w:lang w:val="fr"/>
        </w:rPr>
        <w:t xml:space="preserve"> </w:t>
      </w:r>
      <w:r w:rsidRPr="00867FA9">
        <w:rPr>
          <w:i/>
          <w:spacing w:val="-2"/>
          <w:szCs w:val="24"/>
          <w:lang w:val="fr"/>
        </w:rPr>
        <w:t>Il s’agit d’un exemple de formulation visant à inclure les frais généraux et les bénéfices, etc., dans les taux de</w:t>
      </w:r>
      <w:r w:rsidR="0070256A">
        <w:rPr>
          <w:i/>
          <w:spacing w:val="-2"/>
          <w:szCs w:val="24"/>
          <w:lang w:val="fr"/>
        </w:rPr>
        <w:t xml:space="preserve"> T</w:t>
      </w:r>
      <w:r w:rsidRPr="00867FA9">
        <w:rPr>
          <w:i/>
          <w:spacing w:val="-2"/>
          <w:szCs w:val="24"/>
          <w:lang w:val="fr"/>
        </w:rPr>
        <w:t xml:space="preserve">ravail </w:t>
      </w:r>
      <w:r w:rsidR="0070256A">
        <w:rPr>
          <w:i/>
          <w:spacing w:val="-2"/>
          <w:szCs w:val="24"/>
          <w:lang w:val="fr"/>
        </w:rPr>
        <w:t>en Régie</w:t>
      </w:r>
      <w:r w:rsidRPr="00867FA9">
        <w:rPr>
          <w:i/>
          <w:spacing w:val="-2"/>
          <w:szCs w:val="24"/>
          <w:lang w:val="fr"/>
        </w:rPr>
        <w:t>.  Un pourcentage distinct pourrait être utilisé comme pour la main-d’œuvre et les matériaux</w:t>
      </w:r>
      <w:r w:rsidRPr="00867FA9">
        <w:rPr>
          <w:spacing w:val="-2"/>
          <w:szCs w:val="24"/>
          <w:lang w:val="fr"/>
        </w:rPr>
        <w:t>.]</w:t>
      </w:r>
      <w:r>
        <w:rPr>
          <w:lang w:val="fr"/>
        </w:rPr>
        <w:t xml:space="preserve"> </w:t>
      </w:r>
      <w:r w:rsidRPr="00867FA9">
        <w:rPr>
          <w:szCs w:val="24"/>
          <w:lang w:val="fr"/>
        </w:rPr>
        <w:t xml:space="preserve">Le coût des chauffeurs, des opérateurs et des assistants sera payé séparément, comme il est décrit dans la section sur le </w:t>
      </w:r>
      <w:r w:rsidR="0070256A">
        <w:rPr>
          <w:szCs w:val="24"/>
          <w:lang w:val="fr"/>
        </w:rPr>
        <w:t>T</w:t>
      </w:r>
      <w:r w:rsidRPr="00867FA9">
        <w:rPr>
          <w:szCs w:val="24"/>
          <w:lang w:val="fr"/>
        </w:rPr>
        <w:t xml:space="preserve">ravail </w:t>
      </w:r>
      <w:r w:rsidR="0070256A">
        <w:rPr>
          <w:szCs w:val="24"/>
          <w:lang w:val="fr"/>
        </w:rPr>
        <w:t>en Régie</w:t>
      </w:r>
      <w:r w:rsidR="003D0765">
        <w:rPr>
          <w:szCs w:val="24"/>
          <w:lang w:val="fr"/>
        </w:rPr>
        <w:t xml:space="preserve"> – Main d’Oeuvre</w:t>
      </w:r>
      <w:r w:rsidRPr="00867FA9">
        <w:rPr>
          <w:szCs w:val="24"/>
          <w:lang w:val="fr"/>
        </w:rPr>
        <w:t>.</w:t>
      </w:r>
      <w:r>
        <w:rPr>
          <w:lang w:val="fr"/>
        </w:rPr>
        <w:t xml:space="preserve"> </w:t>
      </w:r>
      <w:r w:rsidRPr="00867FA9">
        <w:rPr>
          <w:i/>
          <w:spacing w:val="-2"/>
          <w:szCs w:val="24"/>
          <w:lang w:val="fr"/>
        </w:rPr>
        <w:t>[</w:t>
      </w:r>
      <w:r w:rsidRPr="00867FA9">
        <w:rPr>
          <w:b/>
          <w:i/>
          <w:spacing w:val="-2"/>
          <w:szCs w:val="24"/>
          <w:lang w:val="fr"/>
        </w:rPr>
        <w:t xml:space="preserve">Note à l’intention </w:t>
      </w:r>
      <w:r w:rsidR="0070256A" w:rsidRPr="00867FA9">
        <w:rPr>
          <w:b/>
          <w:i/>
          <w:szCs w:val="24"/>
          <w:lang w:val="fr"/>
        </w:rPr>
        <w:t>d</w:t>
      </w:r>
      <w:r w:rsidR="0070256A">
        <w:rPr>
          <w:b/>
          <w:i/>
          <w:szCs w:val="24"/>
          <w:lang w:val="fr"/>
        </w:rPr>
        <w:t xml:space="preserve">u Maître d’Ouvrage </w:t>
      </w:r>
      <w:r>
        <w:rPr>
          <w:lang w:val="fr"/>
        </w:rPr>
        <w:t xml:space="preserve">: </w:t>
      </w:r>
      <w:r w:rsidRPr="0070256A">
        <w:rPr>
          <w:i/>
          <w:iCs/>
          <w:lang w:val="fr"/>
        </w:rPr>
        <w:t>Une solution de</w:t>
      </w:r>
      <w:r w:rsidR="0070256A">
        <w:rPr>
          <w:i/>
          <w:iCs/>
          <w:lang w:val="fr"/>
        </w:rPr>
        <w:t xml:space="preserve"> </w:t>
      </w:r>
      <w:r w:rsidRPr="0070256A">
        <w:rPr>
          <w:i/>
          <w:iCs/>
          <w:spacing w:val="-2"/>
          <w:szCs w:val="24"/>
          <w:lang w:val="fr"/>
        </w:rPr>
        <w:t>rechange</w:t>
      </w:r>
      <w:r w:rsidRPr="00867FA9">
        <w:rPr>
          <w:i/>
          <w:spacing w:val="-2"/>
          <w:szCs w:val="24"/>
          <w:lang w:val="fr"/>
        </w:rPr>
        <w:t xml:space="preserve">, parfois adoptée pour des raisons de commodité administrative, consiste à inclure le coût des chauffeurs, des opérateurs et des adjoints dans les taux de base </w:t>
      </w:r>
      <w:r w:rsidR="003D0765">
        <w:rPr>
          <w:i/>
          <w:spacing w:val="-2"/>
          <w:szCs w:val="24"/>
          <w:lang w:val="fr"/>
        </w:rPr>
        <w:t>du Matériel</w:t>
      </w:r>
      <w:r w:rsidRPr="00867FA9">
        <w:rPr>
          <w:i/>
          <w:szCs w:val="24"/>
          <w:lang w:val="fr"/>
        </w:rPr>
        <w:t xml:space="preserve"> de l’</w:t>
      </w:r>
      <w:r w:rsidR="0070256A">
        <w:rPr>
          <w:i/>
          <w:szCs w:val="24"/>
          <w:lang w:val="fr"/>
        </w:rPr>
        <w:t>E</w:t>
      </w:r>
      <w:r w:rsidRPr="00867FA9">
        <w:rPr>
          <w:i/>
          <w:szCs w:val="24"/>
          <w:lang w:val="fr"/>
        </w:rPr>
        <w:t>ntrepreneur.</w:t>
      </w:r>
      <w:r w:rsidRPr="00867FA9">
        <w:rPr>
          <w:i/>
          <w:spacing w:val="-2"/>
          <w:szCs w:val="24"/>
          <w:lang w:val="fr"/>
        </w:rPr>
        <w:t xml:space="preserve">  La dernière phrase de ce paragraphe 5 devrait ensuite être modifiée en conséquence.]</w:t>
      </w:r>
    </w:p>
    <w:p w14:paraId="61935F9B" w14:textId="77777777" w:rsidR="00DB6A64" w:rsidRPr="004C193D" w:rsidRDefault="00DB6A64" w:rsidP="00DB6A64">
      <w:pPr>
        <w:tabs>
          <w:tab w:val="left" w:pos="540"/>
        </w:tabs>
      </w:pPr>
    </w:p>
    <w:p w14:paraId="6DC7993E" w14:textId="02082D6C" w:rsidR="00DB6A64" w:rsidRPr="004C193D" w:rsidRDefault="00DB6A64" w:rsidP="00DB6A64">
      <w:pPr>
        <w:ind w:left="450" w:hanging="366"/>
        <w:contextualSpacing/>
      </w:pPr>
      <w:r w:rsidRPr="00867FA9">
        <w:rPr>
          <w:lang w:val="fr"/>
        </w:rPr>
        <w:t>6.</w:t>
      </w:r>
      <w:r w:rsidR="0070256A">
        <w:rPr>
          <w:lang w:val="fr"/>
        </w:rPr>
        <w:t xml:space="preserve">   Pour le</w:t>
      </w:r>
      <w:r w:rsidRPr="00867FA9">
        <w:rPr>
          <w:lang w:val="fr"/>
        </w:rPr>
        <w:t xml:space="preserve"> calcul du paiement dû à l’</w:t>
      </w:r>
      <w:r w:rsidR="00514413">
        <w:rPr>
          <w:lang w:val="fr"/>
        </w:rPr>
        <w:t>E</w:t>
      </w:r>
      <w:r w:rsidRPr="00867FA9">
        <w:rPr>
          <w:lang w:val="fr"/>
        </w:rPr>
        <w:t xml:space="preserve">ntrepreneur pour </w:t>
      </w:r>
      <w:r w:rsidR="00514413" w:rsidRPr="00867FA9">
        <w:rPr>
          <w:lang w:val="fr"/>
        </w:rPr>
        <w:t>l</w:t>
      </w:r>
      <w:r w:rsidR="00514413">
        <w:rPr>
          <w:lang w:val="fr"/>
        </w:rPr>
        <w:t>e Matériel</w:t>
      </w:r>
      <w:r w:rsidR="00514413" w:rsidRPr="00867FA9">
        <w:rPr>
          <w:lang w:val="fr"/>
        </w:rPr>
        <w:t xml:space="preserve"> </w:t>
      </w:r>
      <w:r w:rsidRPr="00867FA9">
        <w:rPr>
          <w:lang w:val="fr"/>
        </w:rPr>
        <w:t>de l’</w:t>
      </w:r>
      <w:r w:rsidR="00CF6640">
        <w:rPr>
          <w:lang w:val="fr"/>
        </w:rPr>
        <w:t>E</w:t>
      </w:r>
      <w:r w:rsidRPr="00867FA9">
        <w:rPr>
          <w:lang w:val="fr"/>
        </w:rPr>
        <w:t xml:space="preserve">ntrepreneur employé pendant les </w:t>
      </w:r>
      <w:r w:rsidR="00CF6640">
        <w:rPr>
          <w:lang w:val="fr"/>
        </w:rPr>
        <w:t>T</w:t>
      </w:r>
      <w:r w:rsidRPr="00867FA9">
        <w:rPr>
          <w:lang w:val="fr"/>
        </w:rPr>
        <w:t xml:space="preserve">ravaux </w:t>
      </w:r>
      <w:r w:rsidR="00CF6640">
        <w:rPr>
          <w:lang w:val="fr"/>
        </w:rPr>
        <w:t>en Régie</w:t>
      </w:r>
      <w:r w:rsidRPr="00867FA9">
        <w:rPr>
          <w:lang w:val="fr"/>
        </w:rPr>
        <w:t xml:space="preserve">, seul le nombre réel d’heures de travail sera admissible au paiement, sauf que, s’il y a lieu et </w:t>
      </w:r>
      <w:r w:rsidR="00CF6640">
        <w:rPr>
          <w:lang w:val="fr"/>
        </w:rPr>
        <w:t xml:space="preserve">comme </w:t>
      </w:r>
      <w:r w:rsidRPr="00867FA9">
        <w:rPr>
          <w:lang w:val="fr"/>
        </w:rPr>
        <w:t>convenu avec l</w:t>
      </w:r>
      <w:r w:rsidR="00CF6640">
        <w:rPr>
          <w:lang w:val="fr"/>
        </w:rPr>
        <w:t>e Maître d’Œuvre</w:t>
      </w:r>
      <w:r w:rsidRPr="00867FA9">
        <w:rPr>
          <w:lang w:val="fr"/>
        </w:rPr>
        <w:t xml:space="preserve">, le temps de déplacement à partir de la partie du </w:t>
      </w:r>
      <w:r w:rsidR="00514413">
        <w:rPr>
          <w:lang w:val="fr"/>
        </w:rPr>
        <w:t>Chantier</w:t>
      </w:r>
      <w:r w:rsidR="00514413" w:rsidRPr="00867FA9">
        <w:rPr>
          <w:lang w:val="fr"/>
        </w:rPr>
        <w:t xml:space="preserve"> </w:t>
      </w:r>
      <w:r w:rsidRPr="00867FA9">
        <w:rPr>
          <w:lang w:val="fr"/>
        </w:rPr>
        <w:t xml:space="preserve">où se trouvait </w:t>
      </w:r>
      <w:r w:rsidR="00514413">
        <w:rPr>
          <w:lang w:val="fr"/>
        </w:rPr>
        <w:t>le Matériel</w:t>
      </w:r>
      <w:r w:rsidR="00514413" w:rsidRPr="00867FA9">
        <w:rPr>
          <w:lang w:val="fr"/>
        </w:rPr>
        <w:t xml:space="preserve"> </w:t>
      </w:r>
      <w:r w:rsidRPr="00867FA9">
        <w:rPr>
          <w:lang w:val="fr"/>
        </w:rPr>
        <w:t>de l’</w:t>
      </w:r>
      <w:r w:rsidR="00CF6640">
        <w:rPr>
          <w:lang w:val="fr"/>
        </w:rPr>
        <w:t>E</w:t>
      </w:r>
      <w:r w:rsidRPr="00867FA9">
        <w:rPr>
          <w:lang w:val="fr"/>
        </w:rPr>
        <w:t>ntrepreneur lorsque l</w:t>
      </w:r>
      <w:r w:rsidR="00CF6640">
        <w:rPr>
          <w:lang w:val="fr"/>
        </w:rPr>
        <w:t>e Maître d’Œuvre</w:t>
      </w:r>
      <w:r w:rsidRPr="00867FA9">
        <w:rPr>
          <w:lang w:val="fr"/>
        </w:rPr>
        <w:t xml:space="preserve"> a ordonné </w:t>
      </w:r>
      <w:r w:rsidR="00514413">
        <w:rPr>
          <w:lang w:val="fr"/>
        </w:rPr>
        <w:t>qu’il soit</w:t>
      </w:r>
      <w:r w:rsidRPr="00867FA9">
        <w:rPr>
          <w:lang w:val="fr"/>
        </w:rPr>
        <w:t xml:space="preserve"> employé pour les </w:t>
      </w:r>
      <w:r w:rsidR="00CF6640">
        <w:rPr>
          <w:lang w:val="fr"/>
        </w:rPr>
        <w:t>T</w:t>
      </w:r>
      <w:r w:rsidRPr="00867FA9">
        <w:rPr>
          <w:lang w:val="fr"/>
        </w:rPr>
        <w:t xml:space="preserve">ravaux </w:t>
      </w:r>
      <w:r w:rsidR="00CF6640">
        <w:rPr>
          <w:lang w:val="fr"/>
        </w:rPr>
        <w:t>en Régie</w:t>
      </w:r>
      <w:r w:rsidRPr="00867FA9">
        <w:rPr>
          <w:lang w:val="fr"/>
        </w:rPr>
        <w:t xml:space="preserve"> et le temps pour le voyage de retour y afférent doivent être inclus pour paiement.</w:t>
      </w:r>
    </w:p>
    <w:p w14:paraId="1D4EDADC" w14:textId="77777777" w:rsidR="00DB6A64" w:rsidRPr="004C193D" w:rsidRDefault="00DB6A64" w:rsidP="00CF6640">
      <w:pPr>
        <w:tabs>
          <w:tab w:val="left" w:pos="540"/>
        </w:tabs>
        <w:spacing w:after="0"/>
      </w:pPr>
    </w:p>
    <w:p w14:paraId="752EDCCC" w14:textId="5980A6D4" w:rsidR="00DB6A64" w:rsidRPr="004C193D" w:rsidRDefault="00DB6A64" w:rsidP="00DB6A64">
      <w:pPr>
        <w:ind w:left="450" w:hanging="366"/>
        <w:contextualSpacing/>
      </w:pPr>
      <w:r w:rsidRPr="00867FA9">
        <w:rPr>
          <w:lang w:val="fr"/>
        </w:rPr>
        <w:t>7.</w:t>
      </w:r>
      <w:r w:rsidR="00CF6640">
        <w:rPr>
          <w:lang w:val="fr"/>
        </w:rPr>
        <w:t xml:space="preserve">  </w:t>
      </w:r>
      <w:r w:rsidRPr="00867FA9">
        <w:rPr>
          <w:lang w:val="fr"/>
        </w:rPr>
        <w:t xml:space="preserve">Les </w:t>
      </w:r>
      <w:r w:rsidR="00CF6640">
        <w:rPr>
          <w:lang w:val="fr"/>
        </w:rPr>
        <w:t xml:space="preserve">tarifs de location </w:t>
      </w:r>
      <w:r w:rsidR="00514413">
        <w:rPr>
          <w:lang w:val="fr"/>
        </w:rPr>
        <w:t>du Matériel</w:t>
      </w:r>
      <w:r w:rsidRPr="00867FA9">
        <w:rPr>
          <w:lang w:val="fr"/>
        </w:rPr>
        <w:t xml:space="preserve"> de l’</w:t>
      </w:r>
      <w:r w:rsidR="00CF6640">
        <w:rPr>
          <w:lang w:val="fr"/>
        </w:rPr>
        <w:t>E</w:t>
      </w:r>
      <w:r w:rsidRPr="00867FA9">
        <w:rPr>
          <w:lang w:val="fr"/>
        </w:rPr>
        <w:t xml:space="preserve">ntrepreneur employé pour le </w:t>
      </w:r>
      <w:r w:rsidR="00CF6640">
        <w:rPr>
          <w:lang w:val="fr"/>
        </w:rPr>
        <w:t>T</w:t>
      </w:r>
      <w:r w:rsidRPr="00867FA9">
        <w:rPr>
          <w:lang w:val="fr"/>
        </w:rPr>
        <w:t xml:space="preserve">ravail </w:t>
      </w:r>
      <w:r w:rsidR="00CF6640">
        <w:rPr>
          <w:lang w:val="fr"/>
        </w:rPr>
        <w:t>en Régie</w:t>
      </w:r>
      <w:r w:rsidRPr="00867FA9">
        <w:rPr>
          <w:lang w:val="fr"/>
        </w:rPr>
        <w:t xml:space="preserve"> sont indiqués en </w:t>
      </w:r>
      <w:r w:rsidR="00F67D42">
        <w:rPr>
          <w:lang w:val="fr"/>
        </w:rPr>
        <w:t>monnaie nationale</w:t>
      </w:r>
      <w:r w:rsidRPr="00867FA9">
        <w:rPr>
          <w:lang w:val="fr"/>
        </w:rPr>
        <w:t>, mais les paiements à l’</w:t>
      </w:r>
      <w:r w:rsidR="00CF6640">
        <w:rPr>
          <w:lang w:val="fr"/>
        </w:rPr>
        <w:t>E</w:t>
      </w:r>
      <w:r w:rsidRPr="00867FA9">
        <w:rPr>
          <w:lang w:val="fr"/>
        </w:rPr>
        <w:t>ntrepreneur seront effectués dans des proportions monétaires, comme suit</w:t>
      </w:r>
      <w:r w:rsidR="00116CEC">
        <w:rPr>
          <w:lang w:val="fr"/>
        </w:rPr>
        <w:t xml:space="preserve"> </w:t>
      </w:r>
      <w:r w:rsidRPr="00867FA9">
        <w:rPr>
          <w:lang w:val="fr"/>
        </w:rPr>
        <w:t>:</w:t>
      </w:r>
    </w:p>
    <w:p w14:paraId="21D964C3" w14:textId="77777777" w:rsidR="00DB6A64" w:rsidRPr="004C193D" w:rsidRDefault="00DB6A64" w:rsidP="00CF6640">
      <w:pPr>
        <w:spacing w:after="0"/>
      </w:pPr>
    </w:p>
    <w:p w14:paraId="2BFB60FC" w14:textId="08943018" w:rsidR="00DB6A64" w:rsidRPr="004C193D" w:rsidRDefault="00DB6A64" w:rsidP="00AE5014">
      <w:pPr>
        <w:pStyle w:val="ListParagraph"/>
        <w:numPr>
          <w:ilvl w:val="0"/>
          <w:numId w:val="98"/>
        </w:numPr>
        <w:tabs>
          <w:tab w:val="left" w:pos="1080"/>
          <w:tab w:val="left" w:pos="2520"/>
        </w:tabs>
        <w:spacing w:after="0"/>
      </w:pPr>
      <w:r w:rsidRPr="00CF6640">
        <w:rPr>
          <w:lang w:val="fr"/>
        </w:rPr>
        <w:t>étranger</w:t>
      </w:r>
      <w:r w:rsidR="00116CEC">
        <w:rPr>
          <w:lang w:val="fr"/>
        </w:rPr>
        <w:t xml:space="preserve"> </w:t>
      </w:r>
      <w:r w:rsidRPr="00CF6640">
        <w:rPr>
          <w:lang w:val="fr"/>
        </w:rPr>
        <w:t>: pourcentage (à indiquer par le soumissionnaire).</w:t>
      </w:r>
      <w:r w:rsidRPr="00CF6640">
        <w:rPr>
          <w:u w:val="single"/>
          <w:lang w:val="fr"/>
        </w:rPr>
        <w:tab/>
      </w:r>
      <w:r w:rsidRPr="00867FA9">
        <w:rPr>
          <w:vertAlign w:val="superscript"/>
          <w:lang w:val="fr"/>
        </w:rPr>
        <w:footnoteReference w:id="50"/>
      </w:r>
    </w:p>
    <w:p w14:paraId="65C47CB6" w14:textId="77777777" w:rsidR="00DB6A64" w:rsidRPr="004C193D" w:rsidRDefault="00DB6A64" w:rsidP="00CF6640">
      <w:pPr>
        <w:tabs>
          <w:tab w:val="left" w:pos="1080"/>
          <w:tab w:val="left" w:pos="2520"/>
        </w:tabs>
        <w:spacing w:after="0"/>
        <w:ind w:left="1080" w:hanging="540"/>
      </w:pPr>
    </w:p>
    <w:p w14:paraId="3DF131CD" w14:textId="77777777" w:rsidR="00DB6A64" w:rsidRPr="004C193D" w:rsidRDefault="00DB6A64" w:rsidP="00AE5014">
      <w:pPr>
        <w:pStyle w:val="ListParagraph"/>
        <w:numPr>
          <w:ilvl w:val="0"/>
          <w:numId w:val="98"/>
        </w:numPr>
        <w:tabs>
          <w:tab w:val="left" w:pos="1080"/>
          <w:tab w:val="left" w:pos="2520"/>
        </w:tabs>
        <w:spacing w:after="0"/>
      </w:pPr>
      <w:r w:rsidRPr="00867FA9">
        <w:rPr>
          <w:lang w:val="fr"/>
        </w:rPr>
        <w:t>local : pourcentage (à indiquer par le soumissionnaire).</w:t>
      </w:r>
      <w:r w:rsidRPr="00B34775">
        <w:rPr>
          <w:u w:val="single"/>
          <w:lang w:val="fr"/>
        </w:rPr>
        <w:tab/>
      </w:r>
    </w:p>
    <w:p w14:paraId="69105D96" w14:textId="77777777" w:rsidR="00DB6A64" w:rsidRPr="004C193D" w:rsidRDefault="00DB6A64" w:rsidP="00DB6A64">
      <w:pPr>
        <w:pStyle w:val="SectionVHeading2"/>
        <w:rPr>
          <w:lang w:val="fr-FR"/>
        </w:rPr>
      </w:pPr>
    </w:p>
    <w:p w14:paraId="33E334B6" w14:textId="77777777" w:rsidR="00DB6A64" w:rsidRPr="004C193D" w:rsidRDefault="00DB6A64" w:rsidP="00DB6A64"/>
    <w:p w14:paraId="3AF8A90E" w14:textId="4AC7CD34" w:rsidR="00DB6A64" w:rsidRDefault="00DB6A64">
      <w:pPr>
        <w:rPr>
          <w:b/>
          <w:szCs w:val="24"/>
        </w:rPr>
      </w:pPr>
      <w:r>
        <w:rPr>
          <w:b/>
          <w:szCs w:val="24"/>
        </w:rPr>
        <w:br w:type="page"/>
      </w:r>
    </w:p>
    <w:p w14:paraId="34AEAD84" w14:textId="49598978" w:rsidR="00CF6640" w:rsidRPr="00CF6640" w:rsidRDefault="00CF6640" w:rsidP="0082293B">
      <w:pPr>
        <w:pStyle w:val="Sec4head2"/>
      </w:pPr>
      <w:bookmarkStart w:id="677" w:name="_Toc67047479"/>
      <w:bookmarkStart w:id="678" w:name="_Toc82167738"/>
      <w:bookmarkStart w:id="679" w:name="_Toc138934676"/>
      <w:bookmarkStart w:id="680" w:name="_Toc206853427"/>
      <w:bookmarkStart w:id="681" w:name="_Toc206853545"/>
      <w:r w:rsidRPr="00CF6640">
        <w:lastRenderedPageBreak/>
        <w:t xml:space="preserve">Tarifs des </w:t>
      </w:r>
      <w:r w:rsidR="00C65778">
        <w:t>T</w:t>
      </w:r>
      <w:r w:rsidRPr="00CF6640">
        <w:t>ravaux en Régie</w:t>
      </w:r>
      <w:r>
        <w:t xml:space="preserve"> </w:t>
      </w:r>
      <w:r w:rsidRPr="00CF6640">
        <w:t xml:space="preserve">:  1. </w:t>
      </w:r>
      <w:r>
        <w:t>Main d’</w:t>
      </w:r>
      <w:bookmarkEnd w:id="677"/>
      <w:r>
        <w:t>Œuvre</w:t>
      </w:r>
      <w:bookmarkEnd w:id="678"/>
      <w:bookmarkEnd w:id="679"/>
      <w:bookmarkEnd w:id="680"/>
      <w:bookmarkEnd w:id="681"/>
    </w:p>
    <w:p w14:paraId="1CFF56B0" w14:textId="4D0E163C" w:rsidR="00CF6640" w:rsidRDefault="00CF6640">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CF6640" w:rsidRPr="001A781C" w14:paraId="0492A27A" w14:textId="77777777" w:rsidTr="00CF6640">
        <w:trPr>
          <w:gridBefore w:val="1"/>
          <w:wBefore w:w="12" w:type="dxa"/>
        </w:trPr>
        <w:tc>
          <w:tcPr>
            <w:tcW w:w="1248" w:type="dxa"/>
            <w:gridSpan w:val="2"/>
            <w:tcBorders>
              <w:top w:val="double" w:sz="6" w:space="0" w:color="auto"/>
              <w:left w:val="double" w:sz="6" w:space="0" w:color="auto"/>
            </w:tcBorders>
          </w:tcPr>
          <w:p w14:paraId="1677C226" w14:textId="0AFB951E" w:rsidR="00CF6640" w:rsidRPr="001A781C" w:rsidRDefault="00C65778" w:rsidP="00E728B4">
            <w:pPr>
              <w:ind w:left="0" w:firstLine="0"/>
              <w:jc w:val="center"/>
              <w:rPr>
                <w:i/>
              </w:rPr>
            </w:pPr>
            <w:r>
              <w:rPr>
                <w:i/>
              </w:rPr>
              <w:t>Poste</w:t>
            </w:r>
            <w:r w:rsidR="00CF6640">
              <w:rPr>
                <w:i/>
              </w:rPr>
              <w:t xml:space="preserve"> </w:t>
            </w:r>
            <w:r w:rsidR="00CF6640" w:rsidRPr="001A781C">
              <w:rPr>
                <w:i/>
              </w:rPr>
              <w:t>no.</w:t>
            </w:r>
          </w:p>
        </w:tc>
        <w:tc>
          <w:tcPr>
            <w:tcW w:w="2880" w:type="dxa"/>
            <w:tcBorders>
              <w:top w:val="double" w:sz="6" w:space="0" w:color="auto"/>
            </w:tcBorders>
          </w:tcPr>
          <w:p w14:paraId="0B5FF0F8" w14:textId="77777777" w:rsidR="00CF6640" w:rsidRPr="001A781C" w:rsidRDefault="00CF6640" w:rsidP="00E728B4">
            <w:pPr>
              <w:ind w:left="0" w:firstLine="0"/>
              <w:jc w:val="center"/>
              <w:rPr>
                <w:i/>
              </w:rPr>
            </w:pPr>
            <w:r w:rsidRPr="001A781C">
              <w:rPr>
                <w:i/>
              </w:rPr>
              <w:t>Description</w:t>
            </w:r>
          </w:p>
        </w:tc>
        <w:tc>
          <w:tcPr>
            <w:tcW w:w="864" w:type="dxa"/>
            <w:tcBorders>
              <w:top w:val="double" w:sz="6" w:space="0" w:color="auto"/>
              <w:left w:val="nil"/>
            </w:tcBorders>
          </w:tcPr>
          <w:p w14:paraId="7AAC004E" w14:textId="77777777" w:rsidR="00CF6640" w:rsidRPr="001A781C" w:rsidRDefault="00CF6640" w:rsidP="00E728B4">
            <w:pPr>
              <w:ind w:left="-17" w:hanging="180"/>
              <w:jc w:val="center"/>
              <w:rPr>
                <w:i/>
              </w:rPr>
            </w:pPr>
            <w:r w:rsidRPr="001A781C">
              <w:rPr>
                <w:i/>
              </w:rPr>
              <w:t>Unit</w:t>
            </w:r>
            <w:r>
              <w:rPr>
                <w:i/>
              </w:rPr>
              <w:t>é</w:t>
            </w:r>
          </w:p>
        </w:tc>
        <w:tc>
          <w:tcPr>
            <w:tcW w:w="1080" w:type="dxa"/>
            <w:tcBorders>
              <w:top w:val="double" w:sz="6" w:space="0" w:color="auto"/>
            </w:tcBorders>
          </w:tcPr>
          <w:p w14:paraId="3394A29A" w14:textId="77777777" w:rsidR="00CF6640" w:rsidRPr="001A781C" w:rsidRDefault="00CF6640"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82EC7EF" w14:textId="77777777" w:rsidR="00CF6640" w:rsidRPr="001A781C" w:rsidRDefault="00CF6640"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65B8FB6E" w14:textId="77777777" w:rsidR="00CF6640" w:rsidRPr="001A781C" w:rsidRDefault="00CF6640" w:rsidP="00E728B4">
            <w:pPr>
              <w:ind w:left="0" w:firstLine="0"/>
              <w:jc w:val="center"/>
              <w:rPr>
                <w:i/>
              </w:rPr>
            </w:pPr>
            <w:r>
              <w:rPr>
                <w:i/>
              </w:rPr>
              <w:t>Montant</w:t>
            </w:r>
          </w:p>
        </w:tc>
      </w:tr>
      <w:tr w:rsidR="00CF6640" w:rsidRPr="001A781C" w14:paraId="48AFD2C6" w14:textId="77777777" w:rsidTr="00CF6640">
        <w:trPr>
          <w:gridBefore w:val="1"/>
          <w:wBefore w:w="12" w:type="dxa"/>
        </w:trPr>
        <w:tc>
          <w:tcPr>
            <w:tcW w:w="1248" w:type="dxa"/>
            <w:gridSpan w:val="2"/>
            <w:tcBorders>
              <w:top w:val="single" w:sz="6" w:space="0" w:color="auto"/>
              <w:left w:val="double" w:sz="6" w:space="0" w:color="auto"/>
            </w:tcBorders>
          </w:tcPr>
          <w:p w14:paraId="086FCAEF" w14:textId="77777777" w:rsidR="00CF6640" w:rsidRPr="001A781C" w:rsidRDefault="00CF6640" w:rsidP="00E728B4">
            <w:pPr>
              <w:jc w:val="left"/>
            </w:pPr>
          </w:p>
        </w:tc>
        <w:tc>
          <w:tcPr>
            <w:tcW w:w="2880" w:type="dxa"/>
            <w:tcBorders>
              <w:top w:val="single" w:sz="6" w:space="0" w:color="auto"/>
              <w:left w:val="dotted" w:sz="4" w:space="0" w:color="auto"/>
              <w:right w:val="dotted" w:sz="4" w:space="0" w:color="auto"/>
            </w:tcBorders>
          </w:tcPr>
          <w:p w14:paraId="43C8F789" w14:textId="77777777" w:rsidR="00CF6640" w:rsidRPr="001A781C" w:rsidRDefault="00CF6640" w:rsidP="00E728B4">
            <w:pPr>
              <w:jc w:val="left"/>
            </w:pPr>
          </w:p>
        </w:tc>
        <w:tc>
          <w:tcPr>
            <w:tcW w:w="864" w:type="dxa"/>
            <w:tcBorders>
              <w:top w:val="single" w:sz="6" w:space="0" w:color="auto"/>
              <w:left w:val="nil"/>
            </w:tcBorders>
          </w:tcPr>
          <w:p w14:paraId="0FCD0BE7" w14:textId="77777777" w:rsidR="00CF6640" w:rsidRPr="001A781C" w:rsidRDefault="00CF6640" w:rsidP="00E728B4">
            <w:pPr>
              <w:jc w:val="left"/>
            </w:pPr>
          </w:p>
        </w:tc>
        <w:tc>
          <w:tcPr>
            <w:tcW w:w="1080" w:type="dxa"/>
            <w:tcBorders>
              <w:top w:val="single" w:sz="6" w:space="0" w:color="auto"/>
              <w:left w:val="dotted" w:sz="4" w:space="0" w:color="auto"/>
              <w:right w:val="dotted" w:sz="4" w:space="0" w:color="auto"/>
            </w:tcBorders>
          </w:tcPr>
          <w:p w14:paraId="484E5B2F" w14:textId="77777777" w:rsidR="00CF6640" w:rsidRPr="001A781C" w:rsidRDefault="00CF6640" w:rsidP="00E728B4">
            <w:pPr>
              <w:jc w:val="left"/>
            </w:pPr>
          </w:p>
        </w:tc>
        <w:tc>
          <w:tcPr>
            <w:tcW w:w="1476" w:type="dxa"/>
            <w:gridSpan w:val="2"/>
            <w:tcBorders>
              <w:top w:val="single" w:sz="6" w:space="0" w:color="auto"/>
              <w:left w:val="nil"/>
              <w:right w:val="dotted" w:sz="4" w:space="0" w:color="auto"/>
            </w:tcBorders>
          </w:tcPr>
          <w:p w14:paraId="010CF1BF" w14:textId="77777777" w:rsidR="00CF6640" w:rsidRPr="001A781C" w:rsidRDefault="00CF6640" w:rsidP="00E728B4">
            <w:pPr>
              <w:jc w:val="center"/>
            </w:pPr>
          </w:p>
        </w:tc>
        <w:tc>
          <w:tcPr>
            <w:tcW w:w="1980" w:type="dxa"/>
            <w:gridSpan w:val="2"/>
            <w:tcBorders>
              <w:top w:val="single" w:sz="6" w:space="0" w:color="auto"/>
              <w:left w:val="nil"/>
              <w:right w:val="double" w:sz="6" w:space="0" w:color="auto"/>
            </w:tcBorders>
          </w:tcPr>
          <w:p w14:paraId="68A2CD6E" w14:textId="77777777" w:rsidR="00CF6640" w:rsidRPr="001A781C" w:rsidRDefault="00CF6640" w:rsidP="00E728B4">
            <w:pPr>
              <w:jc w:val="center"/>
            </w:pPr>
          </w:p>
        </w:tc>
      </w:tr>
      <w:tr w:rsidR="00CF6640" w:rsidRPr="001A781C" w14:paraId="66530BC7"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1C35C4C2"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5C9FD40"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4105519F"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1924A5"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39F8649" w14:textId="77777777" w:rsidR="00CF6640" w:rsidRPr="001A781C" w:rsidRDefault="00CF6640" w:rsidP="00E728B4">
            <w:pPr>
              <w:jc w:val="center"/>
            </w:pPr>
          </w:p>
        </w:tc>
        <w:tc>
          <w:tcPr>
            <w:tcW w:w="1980" w:type="dxa"/>
            <w:gridSpan w:val="2"/>
            <w:tcBorders>
              <w:top w:val="dotted" w:sz="4" w:space="0" w:color="auto"/>
              <w:left w:val="nil"/>
              <w:bottom w:val="dotted" w:sz="4" w:space="0" w:color="auto"/>
              <w:right w:val="double" w:sz="6" w:space="0" w:color="auto"/>
            </w:tcBorders>
          </w:tcPr>
          <w:p w14:paraId="29EF8F23" w14:textId="77777777" w:rsidR="00CF6640" w:rsidRPr="001A781C" w:rsidRDefault="00CF6640" w:rsidP="00E728B4">
            <w:pPr>
              <w:jc w:val="center"/>
            </w:pPr>
          </w:p>
        </w:tc>
      </w:tr>
      <w:tr w:rsidR="00CF6640" w:rsidRPr="001A781C" w14:paraId="1DF97D97"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3B2314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619C97C"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6537F94"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5208F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22EA80D" w14:textId="77777777" w:rsidR="00CF6640" w:rsidRPr="001A781C" w:rsidRDefault="00CF6640" w:rsidP="00E728B4">
            <w:pPr>
              <w:jc w:val="center"/>
            </w:pPr>
          </w:p>
        </w:tc>
        <w:tc>
          <w:tcPr>
            <w:tcW w:w="1980" w:type="dxa"/>
            <w:gridSpan w:val="2"/>
            <w:tcBorders>
              <w:top w:val="dotted" w:sz="4" w:space="0" w:color="auto"/>
              <w:left w:val="nil"/>
              <w:bottom w:val="dotted" w:sz="4" w:space="0" w:color="auto"/>
              <w:right w:val="double" w:sz="6" w:space="0" w:color="auto"/>
            </w:tcBorders>
          </w:tcPr>
          <w:p w14:paraId="52F1B6AA" w14:textId="77777777" w:rsidR="00CF6640" w:rsidRPr="001A781C" w:rsidRDefault="00CF6640" w:rsidP="00E728B4">
            <w:pPr>
              <w:jc w:val="center"/>
            </w:pPr>
          </w:p>
        </w:tc>
      </w:tr>
      <w:tr w:rsidR="00CF6640" w:rsidRPr="001A781C" w14:paraId="1AA33913" w14:textId="77777777" w:rsidTr="00CF6640">
        <w:trPr>
          <w:gridBefore w:val="1"/>
          <w:wBefore w:w="12" w:type="dxa"/>
        </w:trPr>
        <w:tc>
          <w:tcPr>
            <w:tcW w:w="1248" w:type="dxa"/>
            <w:gridSpan w:val="2"/>
            <w:tcBorders>
              <w:left w:val="double" w:sz="6" w:space="0" w:color="auto"/>
            </w:tcBorders>
          </w:tcPr>
          <w:p w14:paraId="0753CE92" w14:textId="77777777" w:rsidR="00CF6640" w:rsidRPr="001A781C" w:rsidRDefault="00CF6640" w:rsidP="00E728B4">
            <w:pPr>
              <w:jc w:val="left"/>
            </w:pPr>
          </w:p>
        </w:tc>
        <w:tc>
          <w:tcPr>
            <w:tcW w:w="2880" w:type="dxa"/>
            <w:tcBorders>
              <w:left w:val="dotted" w:sz="4" w:space="0" w:color="auto"/>
              <w:right w:val="dotted" w:sz="4" w:space="0" w:color="auto"/>
            </w:tcBorders>
          </w:tcPr>
          <w:p w14:paraId="352859CF" w14:textId="77777777" w:rsidR="00CF6640" w:rsidRPr="001A781C" w:rsidRDefault="00CF6640" w:rsidP="00E728B4">
            <w:pPr>
              <w:jc w:val="left"/>
            </w:pPr>
          </w:p>
        </w:tc>
        <w:tc>
          <w:tcPr>
            <w:tcW w:w="864" w:type="dxa"/>
            <w:tcBorders>
              <w:left w:val="nil"/>
            </w:tcBorders>
          </w:tcPr>
          <w:p w14:paraId="680A1876" w14:textId="77777777" w:rsidR="00CF6640" w:rsidRPr="001A781C" w:rsidRDefault="00CF6640" w:rsidP="00E728B4">
            <w:pPr>
              <w:jc w:val="left"/>
            </w:pPr>
          </w:p>
        </w:tc>
        <w:tc>
          <w:tcPr>
            <w:tcW w:w="1080" w:type="dxa"/>
            <w:tcBorders>
              <w:left w:val="dotted" w:sz="4" w:space="0" w:color="auto"/>
              <w:right w:val="dotted" w:sz="4" w:space="0" w:color="auto"/>
            </w:tcBorders>
          </w:tcPr>
          <w:p w14:paraId="665964E5" w14:textId="77777777" w:rsidR="00CF6640" w:rsidRPr="001A781C" w:rsidRDefault="00CF6640" w:rsidP="00E728B4">
            <w:pPr>
              <w:jc w:val="left"/>
            </w:pPr>
          </w:p>
        </w:tc>
        <w:tc>
          <w:tcPr>
            <w:tcW w:w="1476" w:type="dxa"/>
            <w:gridSpan w:val="2"/>
            <w:tcBorders>
              <w:left w:val="nil"/>
              <w:right w:val="dotted" w:sz="4" w:space="0" w:color="auto"/>
            </w:tcBorders>
          </w:tcPr>
          <w:p w14:paraId="0E8092F7" w14:textId="77777777" w:rsidR="00CF6640" w:rsidRPr="001A781C" w:rsidRDefault="00CF6640" w:rsidP="00E728B4">
            <w:pPr>
              <w:jc w:val="center"/>
            </w:pPr>
          </w:p>
        </w:tc>
        <w:tc>
          <w:tcPr>
            <w:tcW w:w="1980" w:type="dxa"/>
            <w:gridSpan w:val="2"/>
            <w:tcBorders>
              <w:left w:val="nil"/>
              <w:right w:val="double" w:sz="6" w:space="0" w:color="auto"/>
            </w:tcBorders>
          </w:tcPr>
          <w:p w14:paraId="7592C52D" w14:textId="77777777" w:rsidR="00CF6640" w:rsidRPr="001A781C" w:rsidRDefault="00CF6640" w:rsidP="00E728B4">
            <w:pPr>
              <w:jc w:val="center"/>
            </w:pPr>
          </w:p>
        </w:tc>
      </w:tr>
      <w:tr w:rsidR="00CF6640" w:rsidRPr="001A781C" w14:paraId="439C8072"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2D14CC5"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AE441"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F935E6B"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39A0051"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60B0E47"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712F6E04" w14:textId="77777777" w:rsidR="00CF6640" w:rsidRPr="001A781C" w:rsidRDefault="00CF6640" w:rsidP="00E728B4">
            <w:pPr>
              <w:jc w:val="center"/>
            </w:pPr>
          </w:p>
        </w:tc>
      </w:tr>
      <w:tr w:rsidR="00CF6640" w:rsidRPr="001A781C" w14:paraId="6CAEAECB"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65F86BF4"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65267F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26BB0B9"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86766F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1E54587"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63A9304C" w14:textId="77777777" w:rsidR="00CF6640" w:rsidRPr="001A781C" w:rsidRDefault="00CF6640" w:rsidP="00E728B4">
            <w:pPr>
              <w:jc w:val="center"/>
            </w:pPr>
          </w:p>
        </w:tc>
      </w:tr>
      <w:tr w:rsidR="00CF6640" w:rsidRPr="001A781C" w14:paraId="1AD785E8"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474A42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91534"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23F1A80"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9E8533A"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70CDB0C9"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1E040243" w14:textId="77777777" w:rsidR="00CF6640" w:rsidRPr="001A781C" w:rsidRDefault="00CF6640" w:rsidP="00E728B4">
            <w:pPr>
              <w:jc w:val="center"/>
            </w:pPr>
          </w:p>
        </w:tc>
      </w:tr>
      <w:tr w:rsidR="00CF6640" w:rsidRPr="001A781C" w14:paraId="0C997E19"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5938C648"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21BB06A"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B4BC0CE"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43060B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1EFA7FE8"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0B09A8B2" w14:textId="77777777" w:rsidR="00CF6640" w:rsidRPr="001A781C" w:rsidRDefault="00CF6640" w:rsidP="00E728B4">
            <w:pPr>
              <w:jc w:val="center"/>
            </w:pPr>
          </w:p>
        </w:tc>
      </w:tr>
      <w:tr w:rsidR="00CF6640" w:rsidRPr="001A781C" w14:paraId="05DB6D92"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778738D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99D171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3A8C2FDD"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F150EF2"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5EB35B3"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3B78016C" w14:textId="77777777" w:rsidR="00CF6640" w:rsidRPr="001A781C" w:rsidRDefault="00CF6640" w:rsidP="00E728B4">
            <w:pPr>
              <w:jc w:val="center"/>
            </w:pPr>
          </w:p>
        </w:tc>
      </w:tr>
      <w:tr w:rsidR="00CF6640" w:rsidRPr="001A781C" w14:paraId="514D96C5"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BE5E9CD"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E47191E"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589B5DDA"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6C58BF"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66958E72"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12869D4F" w14:textId="77777777" w:rsidR="00CF6640" w:rsidRPr="001A781C" w:rsidRDefault="00CF6640" w:rsidP="00E728B4">
            <w:pPr>
              <w:jc w:val="center"/>
            </w:pPr>
          </w:p>
        </w:tc>
      </w:tr>
      <w:tr w:rsidR="00CF6640" w:rsidRPr="001A781C" w14:paraId="54288F68"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289DF0D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E2C2EF5"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10124D37"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28F32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2304CD2D"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0A3FFF0F" w14:textId="77777777" w:rsidR="00CF6640" w:rsidRPr="001A781C" w:rsidRDefault="00CF6640" w:rsidP="00E728B4">
            <w:pPr>
              <w:jc w:val="center"/>
            </w:pPr>
          </w:p>
        </w:tc>
      </w:tr>
      <w:tr w:rsidR="00CF6640" w:rsidRPr="001A781C" w14:paraId="060EF2A7" w14:textId="77777777" w:rsidTr="00CF6640">
        <w:trPr>
          <w:gridBefore w:val="1"/>
          <w:wBefore w:w="12" w:type="dxa"/>
        </w:trPr>
        <w:tc>
          <w:tcPr>
            <w:tcW w:w="1248" w:type="dxa"/>
            <w:gridSpan w:val="2"/>
            <w:tcBorders>
              <w:left w:val="double" w:sz="6" w:space="0" w:color="auto"/>
            </w:tcBorders>
          </w:tcPr>
          <w:p w14:paraId="24E3EE11" w14:textId="77777777" w:rsidR="00CF6640" w:rsidRPr="001A781C" w:rsidRDefault="00CF6640" w:rsidP="00E728B4">
            <w:pPr>
              <w:jc w:val="left"/>
            </w:pPr>
          </w:p>
        </w:tc>
        <w:tc>
          <w:tcPr>
            <w:tcW w:w="2880" w:type="dxa"/>
            <w:tcBorders>
              <w:left w:val="dotted" w:sz="4" w:space="0" w:color="auto"/>
              <w:right w:val="dotted" w:sz="4" w:space="0" w:color="auto"/>
            </w:tcBorders>
          </w:tcPr>
          <w:p w14:paraId="5730C409" w14:textId="77777777" w:rsidR="00CF6640" w:rsidRPr="001A781C" w:rsidRDefault="00CF6640" w:rsidP="00E728B4">
            <w:pPr>
              <w:jc w:val="left"/>
            </w:pPr>
          </w:p>
        </w:tc>
        <w:tc>
          <w:tcPr>
            <w:tcW w:w="864" w:type="dxa"/>
            <w:tcBorders>
              <w:left w:val="nil"/>
            </w:tcBorders>
          </w:tcPr>
          <w:p w14:paraId="04DD8083" w14:textId="77777777" w:rsidR="00CF6640" w:rsidRPr="001A781C" w:rsidRDefault="00CF6640" w:rsidP="00E728B4">
            <w:pPr>
              <w:jc w:val="left"/>
            </w:pPr>
          </w:p>
        </w:tc>
        <w:tc>
          <w:tcPr>
            <w:tcW w:w="1080" w:type="dxa"/>
            <w:tcBorders>
              <w:left w:val="dotted" w:sz="4" w:space="0" w:color="auto"/>
              <w:right w:val="dotted" w:sz="4" w:space="0" w:color="auto"/>
            </w:tcBorders>
          </w:tcPr>
          <w:p w14:paraId="4097E301" w14:textId="77777777" w:rsidR="00CF6640" w:rsidRPr="001A781C" w:rsidRDefault="00CF6640" w:rsidP="00E728B4">
            <w:pPr>
              <w:jc w:val="left"/>
            </w:pPr>
          </w:p>
        </w:tc>
        <w:tc>
          <w:tcPr>
            <w:tcW w:w="1476" w:type="dxa"/>
            <w:gridSpan w:val="2"/>
            <w:tcBorders>
              <w:left w:val="nil"/>
              <w:right w:val="dotted" w:sz="4" w:space="0" w:color="auto"/>
            </w:tcBorders>
          </w:tcPr>
          <w:p w14:paraId="1DEC66CC" w14:textId="77777777" w:rsidR="00CF6640" w:rsidRPr="001A781C" w:rsidRDefault="00CF6640" w:rsidP="00E728B4">
            <w:pPr>
              <w:jc w:val="center"/>
            </w:pPr>
          </w:p>
        </w:tc>
        <w:tc>
          <w:tcPr>
            <w:tcW w:w="1980" w:type="dxa"/>
            <w:gridSpan w:val="2"/>
            <w:tcBorders>
              <w:top w:val="dotted" w:sz="4" w:space="0" w:color="auto"/>
              <w:left w:val="nil"/>
              <w:bottom w:val="double" w:sz="6" w:space="0" w:color="auto"/>
              <w:right w:val="double" w:sz="6" w:space="0" w:color="auto"/>
            </w:tcBorders>
          </w:tcPr>
          <w:p w14:paraId="113053E3" w14:textId="77777777" w:rsidR="00CF6640" w:rsidRPr="001A781C" w:rsidRDefault="00CF6640" w:rsidP="00E728B4">
            <w:pPr>
              <w:jc w:val="center"/>
            </w:pPr>
          </w:p>
        </w:tc>
      </w:tr>
      <w:tr w:rsidR="00CF6640" w:rsidRPr="001A781C" w14:paraId="5D555743" w14:textId="77777777" w:rsidTr="004D494A">
        <w:tc>
          <w:tcPr>
            <w:tcW w:w="1223" w:type="dxa"/>
            <w:gridSpan w:val="2"/>
            <w:tcBorders>
              <w:top w:val="single" w:sz="6" w:space="0" w:color="auto"/>
              <w:left w:val="double" w:sz="6" w:space="0" w:color="auto"/>
              <w:bottom w:val="double" w:sz="6" w:space="0" w:color="auto"/>
            </w:tcBorders>
          </w:tcPr>
          <w:p w14:paraId="431AE8E0" w14:textId="77777777" w:rsidR="00CF6640" w:rsidRPr="001A781C" w:rsidRDefault="00CF6640" w:rsidP="00E728B4">
            <w:pPr>
              <w:jc w:val="left"/>
            </w:pPr>
          </w:p>
        </w:tc>
        <w:tc>
          <w:tcPr>
            <w:tcW w:w="6912" w:type="dxa"/>
            <w:gridSpan w:val="7"/>
            <w:tcBorders>
              <w:top w:val="single" w:sz="6" w:space="0" w:color="auto"/>
              <w:left w:val="nil"/>
              <w:bottom w:val="double" w:sz="6" w:space="0" w:color="auto"/>
            </w:tcBorders>
          </w:tcPr>
          <w:p w14:paraId="7A64A786" w14:textId="77777777" w:rsidR="00CF6640" w:rsidRPr="001A781C" w:rsidRDefault="00CF6640" w:rsidP="00E728B4">
            <w:pPr>
              <w:jc w:val="right"/>
            </w:pPr>
            <w:r w:rsidRPr="001A781C">
              <w:t>Subtotal</w:t>
            </w:r>
          </w:p>
        </w:tc>
        <w:tc>
          <w:tcPr>
            <w:tcW w:w="1405" w:type="dxa"/>
            <w:tcBorders>
              <w:top w:val="single" w:sz="6" w:space="0" w:color="auto"/>
              <w:bottom w:val="double" w:sz="6" w:space="0" w:color="auto"/>
              <w:right w:val="double" w:sz="6" w:space="0" w:color="auto"/>
            </w:tcBorders>
          </w:tcPr>
          <w:p w14:paraId="027BAAD5" w14:textId="77777777" w:rsidR="00CF6640" w:rsidRPr="001A781C" w:rsidRDefault="00CF6640" w:rsidP="00E728B4">
            <w:pPr>
              <w:jc w:val="center"/>
            </w:pPr>
          </w:p>
        </w:tc>
      </w:tr>
      <w:tr w:rsidR="004D494A" w:rsidRPr="004D494A" w14:paraId="29C42DFA" w14:textId="77777777" w:rsidTr="00304F1A">
        <w:tc>
          <w:tcPr>
            <w:tcW w:w="1223" w:type="dxa"/>
            <w:gridSpan w:val="2"/>
            <w:tcBorders>
              <w:top w:val="double" w:sz="6" w:space="0" w:color="auto"/>
              <w:left w:val="double" w:sz="6" w:space="0" w:color="auto"/>
              <w:bottom w:val="double" w:sz="6" w:space="0" w:color="auto"/>
              <w:right w:val="double" w:sz="6" w:space="0" w:color="auto"/>
            </w:tcBorders>
          </w:tcPr>
          <w:p w14:paraId="2E0193CA" w14:textId="77777777" w:rsidR="004D494A" w:rsidRPr="001A781C" w:rsidRDefault="004D494A" w:rsidP="00E728B4">
            <w:pPr>
              <w:jc w:val="left"/>
            </w:pPr>
            <w:r w:rsidRPr="001A781C">
              <w:t>D122</w:t>
            </w:r>
          </w:p>
        </w:tc>
        <w:tc>
          <w:tcPr>
            <w:tcW w:w="5976" w:type="dxa"/>
            <w:gridSpan w:val="5"/>
            <w:tcBorders>
              <w:top w:val="double" w:sz="6" w:space="0" w:color="auto"/>
              <w:left w:val="double" w:sz="6" w:space="0" w:color="auto"/>
              <w:bottom w:val="double" w:sz="6" w:space="0" w:color="auto"/>
              <w:right w:val="double" w:sz="6" w:space="0" w:color="auto"/>
            </w:tcBorders>
          </w:tcPr>
          <w:p w14:paraId="0D8F6CD3" w14:textId="2D2B725B" w:rsidR="004D494A" w:rsidRPr="004D494A" w:rsidRDefault="004D494A"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3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2BE5CBB2" w14:textId="77777777" w:rsidR="004D494A" w:rsidRPr="004D494A" w:rsidRDefault="004D494A" w:rsidP="00E728B4">
            <w:pPr>
              <w:jc w:val="center"/>
            </w:pPr>
          </w:p>
        </w:tc>
      </w:tr>
      <w:tr w:rsidR="00CF6640" w:rsidRPr="004D494A" w14:paraId="6C5E1C5A" w14:textId="77777777" w:rsidTr="004D494A">
        <w:tc>
          <w:tcPr>
            <w:tcW w:w="1223" w:type="dxa"/>
            <w:gridSpan w:val="2"/>
            <w:tcBorders>
              <w:top w:val="double" w:sz="6" w:space="0" w:color="auto"/>
              <w:left w:val="double" w:sz="6" w:space="0" w:color="auto"/>
              <w:bottom w:val="double" w:sz="6" w:space="0" w:color="auto"/>
              <w:right w:val="double" w:sz="6" w:space="0" w:color="auto"/>
            </w:tcBorders>
          </w:tcPr>
          <w:p w14:paraId="34067609" w14:textId="77777777" w:rsidR="00CF6640" w:rsidRPr="004D494A" w:rsidRDefault="00CF6640"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6EB0F62" w14:textId="293E0303" w:rsidR="00CF6640" w:rsidRPr="004D494A" w:rsidRDefault="00CF6640" w:rsidP="004D494A">
            <w:pPr>
              <w:tabs>
                <w:tab w:val="left" w:pos="4470"/>
              </w:tabs>
              <w:spacing w:after="0"/>
              <w:jc w:val="right"/>
            </w:pPr>
            <w:r w:rsidRPr="004D494A">
              <w:t xml:space="preserve">Total for </w:t>
            </w:r>
            <w:r w:rsidR="004D494A" w:rsidRPr="004D494A">
              <w:t>Travail en Régie</w:t>
            </w:r>
            <w:r w:rsidR="004D494A">
              <w:t xml:space="preserve"> </w:t>
            </w:r>
            <w:r w:rsidRPr="004D494A">
              <w:t xml:space="preserve">:  </w:t>
            </w:r>
            <w:r w:rsidR="004D494A" w:rsidRPr="004D494A">
              <w:t>Main d’Œuvre</w:t>
            </w:r>
          </w:p>
          <w:p w14:paraId="32BA13D2" w14:textId="4A3A87BA" w:rsidR="00CF6640" w:rsidRPr="004D494A" w:rsidRDefault="00CF6640" w:rsidP="004D494A">
            <w:pPr>
              <w:tabs>
                <w:tab w:val="left" w:pos="4470"/>
              </w:tabs>
              <w:spacing w:after="0"/>
              <w:jc w:val="right"/>
              <w:rPr>
                <w:lang w:val="en-US"/>
              </w:rPr>
            </w:pPr>
            <w:r w:rsidRPr="004D494A">
              <w:t>(</w:t>
            </w:r>
            <w:r w:rsidR="004D494A" w:rsidRPr="004D494A">
              <w:t>à reporter dans le Récapitulatif du Travai</w:t>
            </w:r>
            <w:r w:rsidR="004D494A">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27972473" w14:textId="77777777" w:rsidR="00CF6640" w:rsidRPr="004D494A" w:rsidRDefault="00CF6640" w:rsidP="00E728B4">
            <w:pPr>
              <w:jc w:val="left"/>
              <w:rPr>
                <w:lang w:val="en-US"/>
              </w:rPr>
            </w:pPr>
            <w:r w:rsidRPr="004D494A">
              <w:rPr>
                <w:u w:val="single"/>
                <w:lang w:val="en-US"/>
              </w:rPr>
              <w:tab/>
            </w:r>
          </w:p>
        </w:tc>
      </w:tr>
    </w:tbl>
    <w:p w14:paraId="41863807" w14:textId="02492892" w:rsidR="00300E5F" w:rsidRPr="004D494A" w:rsidRDefault="004D494A" w:rsidP="00AE5014">
      <w:pPr>
        <w:pStyle w:val="ListParagraph"/>
        <w:numPr>
          <w:ilvl w:val="0"/>
          <w:numId w:val="99"/>
        </w:numPr>
        <w:tabs>
          <w:tab w:val="left" w:pos="3090"/>
        </w:tabs>
        <w:rPr>
          <w:bCs/>
          <w:sz w:val="18"/>
          <w:szCs w:val="18"/>
        </w:rPr>
      </w:pPr>
      <w:r w:rsidRPr="004D494A">
        <w:rPr>
          <w:bCs/>
          <w:sz w:val="18"/>
          <w:szCs w:val="18"/>
        </w:rPr>
        <w:t>ã insérer par le Soumissionnaire.</w:t>
      </w:r>
    </w:p>
    <w:p w14:paraId="6CCF5FE3" w14:textId="77777777" w:rsidR="00841C70" w:rsidRPr="004D494A" w:rsidRDefault="00841C70">
      <w:pPr>
        <w:rPr>
          <w:b/>
          <w:szCs w:val="24"/>
        </w:rPr>
      </w:pPr>
    </w:p>
    <w:p w14:paraId="0EEC05B5" w14:textId="10E8F1C9" w:rsidR="004D494A" w:rsidRPr="00CF6640" w:rsidRDefault="00CF6640" w:rsidP="0082293B">
      <w:pPr>
        <w:pStyle w:val="Sec4head2"/>
      </w:pPr>
      <w:r w:rsidRPr="004D494A">
        <w:br w:type="page"/>
      </w:r>
      <w:bookmarkStart w:id="682" w:name="_Toc82167739"/>
      <w:bookmarkStart w:id="683" w:name="_Toc138934677"/>
      <w:bookmarkStart w:id="684" w:name="_Toc206853428"/>
      <w:bookmarkStart w:id="685" w:name="_Toc206853546"/>
      <w:r w:rsidR="004D494A" w:rsidRPr="00CF6640">
        <w:lastRenderedPageBreak/>
        <w:t xml:space="preserve">Tarifs des </w:t>
      </w:r>
      <w:r w:rsidR="004D494A">
        <w:t>T</w:t>
      </w:r>
      <w:r w:rsidR="004D494A" w:rsidRPr="00CF6640">
        <w:t>ravaux en Régie</w:t>
      </w:r>
      <w:r w:rsidR="004D494A">
        <w:t xml:space="preserve"> </w:t>
      </w:r>
      <w:r w:rsidR="004D494A" w:rsidRPr="00CF6640">
        <w:t xml:space="preserve">:  </w:t>
      </w:r>
      <w:r w:rsidR="004D494A">
        <w:t>2</w:t>
      </w:r>
      <w:r w:rsidR="004D494A" w:rsidRPr="00CF6640">
        <w:t xml:space="preserve">. </w:t>
      </w:r>
      <w:r w:rsidR="004D494A">
        <w:t>Matériaux</w:t>
      </w:r>
      <w:bookmarkEnd w:id="682"/>
      <w:bookmarkEnd w:id="683"/>
      <w:bookmarkEnd w:id="684"/>
      <w:bookmarkEnd w:id="685"/>
    </w:p>
    <w:p w14:paraId="0FA3A8A7" w14:textId="77777777" w:rsidR="004D494A" w:rsidRDefault="004D494A" w:rsidP="004D494A">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4D494A" w:rsidRPr="001A781C" w14:paraId="7F2A9593" w14:textId="77777777" w:rsidTr="00E728B4">
        <w:trPr>
          <w:gridBefore w:val="1"/>
          <w:wBefore w:w="12" w:type="dxa"/>
        </w:trPr>
        <w:tc>
          <w:tcPr>
            <w:tcW w:w="1248" w:type="dxa"/>
            <w:gridSpan w:val="2"/>
            <w:tcBorders>
              <w:top w:val="double" w:sz="6" w:space="0" w:color="auto"/>
              <w:left w:val="double" w:sz="6" w:space="0" w:color="auto"/>
            </w:tcBorders>
          </w:tcPr>
          <w:p w14:paraId="1489D57A" w14:textId="70944F2D" w:rsidR="004D494A" w:rsidRPr="001A781C" w:rsidRDefault="00C65778" w:rsidP="00E728B4">
            <w:pPr>
              <w:ind w:left="0" w:firstLine="0"/>
              <w:jc w:val="center"/>
              <w:rPr>
                <w:i/>
              </w:rPr>
            </w:pPr>
            <w:r>
              <w:rPr>
                <w:i/>
              </w:rPr>
              <w:t>Poste</w:t>
            </w:r>
            <w:r w:rsidR="004D494A">
              <w:rPr>
                <w:i/>
              </w:rPr>
              <w:t xml:space="preserve"> </w:t>
            </w:r>
            <w:r w:rsidR="004D494A" w:rsidRPr="001A781C">
              <w:rPr>
                <w:i/>
              </w:rPr>
              <w:t>no.</w:t>
            </w:r>
          </w:p>
        </w:tc>
        <w:tc>
          <w:tcPr>
            <w:tcW w:w="2880" w:type="dxa"/>
            <w:tcBorders>
              <w:top w:val="double" w:sz="6" w:space="0" w:color="auto"/>
            </w:tcBorders>
          </w:tcPr>
          <w:p w14:paraId="06CF75C0" w14:textId="77777777" w:rsidR="004D494A" w:rsidRPr="001A781C" w:rsidRDefault="004D494A" w:rsidP="00E728B4">
            <w:pPr>
              <w:ind w:left="0" w:firstLine="0"/>
              <w:jc w:val="center"/>
              <w:rPr>
                <w:i/>
              </w:rPr>
            </w:pPr>
            <w:r w:rsidRPr="001A781C">
              <w:rPr>
                <w:i/>
              </w:rPr>
              <w:t>Description</w:t>
            </w:r>
          </w:p>
        </w:tc>
        <w:tc>
          <w:tcPr>
            <w:tcW w:w="864" w:type="dxa"/>
            <w:tcBorders>
              <w:top w:val="double" w:sz="6" w:space="0" w:color="auto"/>
              <w:left w:val="nil"/>
            </w:tcBorders>
          </w:tcPr>
          <w:p w14:paraId="5FE504B7" w14:textId="77777777" w:rsidR="004D494A" w:rsidRPr="001A781C" w:rsidRDefault="004D494A" w:rsidP="00E728B4">
            <w:pPr>
              <w:ind w:left="-17" w:hanging="180"/>
              <w:jc w:val="center"/>
              <w:rPr>
                <w:i/>
              </w:rPr>
            </w:pPr>
            <w:r w:rsidRPr="001A781C">
              <w:rPr>
                <w:i/>
              </w:rPr>
              <w:t>Unit</w:t>
            </w:r>
            <w:r>
              <w:rPr>
                <w:i/>
              </w:rPr>
              <w:t>é</w:t>
            </w:r>
          </w:p>
        </w:tc>
        <w:tc>
          <w:tcPr>
            <w:tcW w:w="1080" w:type="dxa"/>
            <w:tcBorders>
              <w:top w:val="double" w:sz="6" w:space="0" w:color="auto"/>
            </w:tcBorders>
          </w:tcPr>
          <w:p w14:paraId="6FF2C2A2" w14:textId="77777777" w:rsidR="004D494A" w:rsidRPr="001A781C" w:rsidRDefault="004D494A"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4F21BF1B" w14:textId="77777777" w:rsidR="004D494A" w:rsidRPr="001A781C" w:rsidRDefault="004D494A"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5CAD4B32" w14:textId="77777777" w:rsidR="004D494A" w:rsidRPr="001A781C" w:rsidRDefault="004D494A" w:rsidP="00E728B4">
            <w:pPr>
              <w:ind w:left="0" w:firstLine="0"/>
              <w:jc w:val="center"/>
              <w:rPr>
                <w:i/>
              </w:rPr>
            </w:pPr>
            <w:r>
              <w:rPr>
                <w:i/>
              </w:rPr>
              <w:t>Montant</w:t>
            </w:r>
          </w:p>
        </w:tc>
      </w:tr>
      <w:tr w:rsidR="004D494A" w:rsidRPr="001A781C" w14:paraId="4CC44CDB" w14:textId="77777777" w:rsidTr="00E728B4">
        <w:trPr>
          <w:gridBefore w:val="1"/>
          <w:wBefore w:w="12" w:type="dxa"/>
        </w:trPr>
        <w:tc>
          <w:tcPr>
            <w:tcW w:w="1248" w:type="dxa"/>
            <w:gridSpan w:val="2"/>
            <w:tcBorders>
              <w:top w:val="single" w:sz="6" w:space="0" w:color="auto"/>
              <w:left w:val="double" w:sz="6" w:space="0" w:color="auto"/>
            </w:tcBorders>
          </w:tcPr>
          <w:p w14:paraId="1FB9357F" w14:textId="77777777" w:rsidR="004D494A" w:rsidRPr="001A781C" w:rsidRDefault="004D494A" w:rsidP="00E728B4">
            <w:pPr>
              <w:jc w:val="left"/>
            </w:pPr>
          </w:p>
        </w:tc>
        <w:tc>
          <w:tcPr>
            <w:tcW w:w="2880" w:type="dxa"/>
            <w:tcBorders>
              <w:top w:val="single" w:sz="6" w:space="0" w:color="auto"/>
              <w:left w:val="dotted" w:sz="4" w:space="0" w:color="auto"/>
              <w:right w:val="dotted" w:sz="4" w:space="0" w:color="auto"/>
            </w:tcBorders>
          </w:tcPr>
          <w:p w14:paraId="1F45FDD0" w14:textId="77777777" w:rsidR="004D494A" w:rsidRPr="001A781C" w:rsidRDefault="004D494A" w:rsidP="00E728B4">
            <w:pPr>
              <w:jc w:val="left"/>
            </w:pPr>
          </w:p>
        </w:tc>
        <w:tc>
          <w:tcPr>
            <w:tcW w:w="864" w:type="dxa"/>
            <w:tcBorders>
              <w:top w:val="single" w:sz="6" w:space="0" w:color="auto"/>
              <w:left w:val="nil"/>
            </w:tcBorders>
          </w:tcPr>
          <w:p w14:paraId="5B26E2A3" w14:textId="77777777" w:rsidR="004D494A" w:rsidRPr="001A781C" w:rsidRDefault="004D494A" w:rsidP="00E728B4">
            <w:pPr>
              <w:jc w:val="left"/>
            </w:pPr>
          </w:p>
        </w:tc>
        <w:tc>
          <w:tcPr>
            <w:tcW w:w="1080" w:type="dxa"/>
            <w:tcBorders>
              <w:top w:val="single" w:sz="6" w:space="0" w:color="auto"/>
              <w:left w:val="dotted" w:sz="4" w:space="0" w:color="auto"/>
              <w:right w:val="dotted" w:sz="4" w:space="0" w:color="auto"/>
            </w:tcBorders>
          </w:tcPr>
          <w:p w14:paraId="7DD16B64" w14:textId="77777777" w:rsidR="004D494A" w:rsidRPr="001A781C" w:rsidRDefault="004D494A" w:rsidP="00E728B4">
            <w:pPr>
              <w:jc w:val="left"/>
            </w:pPr>
          </w:p>
        </w:tc>
        <w:tc>
          <w:tcPr>
            <w:tcW w:w="1476" w:type="dxa"/>
            <w:gridSpan w:val="2"/>
            <w:tcBorders>
              <w:top w:val="single" w:sz="6" w:space="0" w:color="auto"/>
              <w:left w:val="nil"/>
              <w:right w:val="dotted" w:sz="4" w:space="0" w:color="auto"/>
            </w:tcBorders>
          </w:tcPr>
          <w:p w14:paraId="6611D5E9" w14:textId="77777777" w:rsidR="004D494A" w:rsidRPr="001A781C" w:rsidRDefault="004D494A" w:rsidP="00E728B4">
            <w:pPr>
              <w:jc w:val="center"/>
            </w:pPr>
          </w:p>
        </w:tc>
        <w:tc>
          <w:tcPr>
            <w:tcW w:w="1980" w:type="dxa"/>
            <w:gridSpan w:val="2"/>
            <w:tcBorders>
              <w:top w:val="single" w:sz="6" w:space="0" w:color="auto"/>
              <w:left w:val="nil"/>
              <w:right w:val="double" w:sz="6" w:space="0" w:color="auto"/>
            </w:tcBorders>
          </w:tcPr>
          <w:p w14:paraId="55482BC7" w14:textId="77777777" w:rsidR="004D494A" w:rsidRPr="001A781C" w:rsidRDefault="004D494A" w:rsidP="00E728B4">
            <w:pPr>
              <w:jc w:val="center"/>
            </w:pPr>
          </w:p>
        </w:tc>
      </w:tr>
      <w:tr w:rsidR="004D494A" w:rsidRPr="001A781C" w14:paraId="7C5B6C9A"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1C5460D"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81D280E"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19677E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83ACF2"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4A8E7E55"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57914D9D" w14:textId="77777777" w:rsidR="004D494A" w:rsidRPr="001A781C" w:rsidRDefault="004D494A" w:rsidP="00E728B4">
            <w:pPr>
              <w:jc w:val="center"/>
            </w:pPr>
          </w:p>
        </w:tc>
      </w:tr>
      <w:tr w:rsidR="004D494A" w:rsidRPr="001A781C" w14:paraId="49BFF572"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A6257B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BE66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E534FA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D2420D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E0C0011"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6D6B559A" w14:textId="77777777" w:rsidR="004D494A" w:rsidRPr="001A781C" w:rsidRDefault="004D494A" w:rsidP="00E728B4">
            <w:pPr>
              <w:jc w:val="center"/>
            </w:pPr>
          </w:p>
        </w:tc>
      </w:tr>
      <w:tr w:rsidR="004D494A" w:rsidRPr="001A781C" w14:paraId="73AC573D" w14:textId="77777777" w:rsidTr="00E728B4">
        <w:trPr>
          <w:gridBefore w:val="1"/>
          <w:wBefore w:w="12" w:type="dxa"/>
        </w:trPr>
        <w:tc>
          <w:tcPr>
            <w:tcW w:w="1248" w:type="dxa"/>
            <w:gridSpan w:val="2"/>
            <w:tcBorders>
              <w:left w:val="double" w:sz="6" w:space="0" w:color="auto"/>
            </w:tcBorders>
          </w:tcPr>
          <w:p w14:paraId="64380408" w14:textId="77777777" w:rsidR="004D494A" w:rsidRPr="001A781C" w:rsidRDefault="004D494A" w:rsidP="00E728B4">
            <w:pPr>
              <w:jc w:val="left"/>
            </w:pPr>
          </w:p>
        </w:tc>
        <w:tc>
          <w:tcPr>
            <w:tcW w:w="2880" w:type="dxa"/>
            <w:tcBorders>
              <w:left w:val="dotted" w:sz="4" w:space="0" w:color="auto"/>
              <w:right w:val="dotted" w:sz="4" w:space="0" w:color="auto"/>
            </w:tcBorders>
          </w:tcPr>
          <w:p w14:paraId="53FF9D24" w14:textId="77777777" w:rsidR="004D494A" w:rsidRPr="001A781C" w:rsidRDefault="004D494A" w:rsidP="00E728B4">
            <w:pPr>
              <w:jc w:val="left"/>
            </w:pPr>
          </w:p>
        </w:tc>
        <w:tc>
          <w:tcPr>
            <w:tcW w:w="864" w:type="dxa"/>
            <w:tcBorders>
              <w:left w:val="nil"/>
            </w:tcBorders>
          </w:tcPr>
          <w:p w14:paraId="103C600C" w14:textId="77777777" w:rsidR="004D494A" w:rsidRPr="001A781C" w:rsidRDefault="004D494A" w:rsidP="00E728B4">
            <w:pPr>
              <w:jc w:val="left"/>
            </w:pPr>
          </w:p>
        </w:tc>
        <w:tc>
          <w:tcPr>
            <w:tcW w:w="1080" w:type="dxa"/>
            <w:tcBorders>
              <w:left w:val="dotted" w:sz="4" w:space="0" w:color="auto"/>
              <w:right w:val="dotted" w:sz="4" w:space="0" w:color="auto"/>
            </w:tcBorders>
          </w:tcPr>
          <w:p w14:paraId="773D6A66" w14:textId="77777777" w:rsidR="004D494A" w:rsidRPr="001A781C" w:rsidRDefault="004D494A" w:rsidP="00E728B4">
            <w:pPr>
              <w:jc w:val="left"/>
            </w:pPr>
          </w:p>
        </w:tc>
        <w:tc>
          <w:tcPr>
            <w:tcW w:w="1476" w:type="dxa"/>
            <w:gridSpan w:val="2"/>
            <w:tcBorders>
              <w:left w:val="nil"/>
              <w:right w:val="dotted" w:sz="4" w:space="0" w:color="auto"/>
            </w:tcBorders>
          </w:tcPr>
          <w:p w14:paraId="0A27B42F" w14:textId="77777777" w:rsidR="004D494A" w:rsidRPr="001A781C" w:rsidRDefault="004D494A" w:rsidP="00E728B4">
            <w:pPr>
              <w:jc w:val="center"/>
            </w:pPr>
          </w:p>
        </w:tc>
        <w:tc>
          <w:tcPr>
            <w:tcW w:w="1980" w:type="dxa"/>
            <w:gridSpan w:val="2"/>
            <w:tcBorders>
              <w:left w:val="nil"/>
              <w:right w:val="double" w:sz="6" w:space="0" w:color="auto"/>
            </w:tcBorders>
          </w:tcPr>
          <w:p w14:paraId="30381C8F" w14:textId="77777777" w:rsidR="004D494A" w:rsidRPr="001A781C" w:rsidRDefault="004D494A" w:rsidP="00E728B4">
            <w:pPr>
              <w:jc w:val="center"/>
            </w:pPr>
          </w:p>
        </w:tc>
      </w:tr>
      <w:tr w:rsidR="004D494A" w:rsidRPr="001A781C" w14:paraId="5FE2EA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59BAF54"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0A20035"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51EED129"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1DAFEEA"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59723BDC"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E6F537F" w14:textId="77777777" w:rsidR="004D494A" w:rsidRPr="001A781C" w:rsidRDefault="004D494A" w:rsidP="00E728B4">
            <w:pPr>
              <w:jc w:val="center"/>
            </w:pPr>
          </w:p>
        </w:tc>
      </w:tr>
      <w:tr w:rsidR="004D494A" w:rsidRPr="001A781C" w14:paraId="4C2A708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F3EC5A6"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6312A1A"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728F5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51742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4E171E7"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47DB892D" w14:textId="77777777" w:rsidR="004D494A" w:rsidRPr="001A781C" w:rsidRDefault="004D494A" w:rsidP="00E728B4">
            <w:pPr>
              <w:jc w:val="center"/>
            </w:pPr>
          </w:p>
        </w:tc>
      </w:tr>
      <w:tr w:rsidR="004D494A" w:rsidRPr="001A781C" w14:paraId="19F7E89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32B6ABF"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3AADF5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4D4761D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681C016"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7AB2E84D"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3C86C9C9" w14:textId="77777777" w:rsidR="004D494A" w:rsidRPr="001A781C" w:rsidRDefault="004D494A" w:rsidP="00E728B4">
            <w:pPr>
              <w:jc w:val="center"/>
            </w:pPr>
          </w:p>
        </w:tc>
      </w:tr>
      <w:tr w:rsidR="004D494A" w:rsidRPr="001A781C" w14:paraId="558178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6A25752"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FCD1A9"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7A04174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9FF2684"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C755053"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5B9746BC" w14:textId="77777777" w:rsidR="004D494A" w:rsidRPr="001A781C" w:rsidRDefault="004D494A" w:rsidP="00E728B4">
            <w:pPr>
              <w:jc w:val="center"/>
            </w:pPr>
          </w:p>
        </w:tc>
      </w:tr>
      <w:tr w:rsidR="004D494A" w:rsidRPr="001A781C" w14:paraId="5233FB2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62EC6D6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32DE974"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3361C33C"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88BA23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FDA4A5B"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64635801" w14:textId="77777777" w:rsidR="004D494A" w:rsidRPr="001A781C" w:rsidRDefault="004D494A" w:rsidP="00E728B4">
            <w:pPr>
              <w:jc w:val="center"/>
            </w:pPr>
          </w:p>
        </w:tc>
      </w:tr>
      <w:tr w:rsidR="004D494A" w:rsidRPr="001A781C" w14:paraId="7F2EEDA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F35CF85"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E66F370"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E95EC87"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89FAC8B"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0AB1E80"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FBDCB5A" w14:textId="77777777" w:rsidR="004D494A" w:rsidRPr="001A781C" w:rsidRDefault="004D494A" w:rsidP="00E728B4">
            <w:pPr>
              <w:jc w:val="center"/>
            </w:pPr>
          </w:p>
        </w:tc>
      </w:tr>
      <w:tr w:rsidR="004D494A" w:rsidRPr="001A781C" w14:paraId="0871C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660BF3E"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8958CC3"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C45C3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B5C460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DF71718"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7B3DAF0F" w14:textId="77777777" w:rsidR="004D494A" w:rsidRPr="001A781C" w:rsidRDefault="004D494A" w:rsidP="00E728B4">
            <w:pPr>
              <w:jc w:val="center"/>
            </w:pPr>
          </w:p>
        </w:tc>
      </w:tr>
      <w:tr w:rsidR="004D494A" w:rsidRPr="001A781C" w14:paraId="1C741BCC" w14:textId="77777777" w:rsidTr="00E728B4">
        <w:trPr>
          <w:gridBefore w:val="1"/>
          <w:wBefore w:w="12" w:type="dxa"/>
        </w:trPr>
        <w:tc>
          <w:tcPr>
            <w:tcW w:w="1248" w:type="dxa"/>
            <w:gridSpan w:val="2"/>
            <w:tcBorders>
              <w:left w:val="double" w:sz="6" w:space="0" w:color="auto"/>
            </w:tcBorders>
          </w:tcPr>
          <w:p w14:paraId="10DC2BBB" w14:textId="77777777" w:rsidR="004D494A" w:rsidRPr="001A781C" w:rsidRDefault="004D494A" w:rsidP="00E728B4">
            <w:pPr>
              <w:jc w:val="left"/>
            </w:pPr>
          </w:p>
        </w:tc>
        <w:tc>
          <w:tcPr>
            <w:tcW w:w="2880" w:type="dxa"/>
            <w:tcBorders>
              <w:left w:val="dotted" w:sz="4" w:space="0" w:color="auto"/>
              <w:right w:val="dotted" w:sz="4" w:space="0" w:color="auto"/>
            </w:tcBorders>
          </w:tcPr>
          <w:p w14:paraId="698654BC" w14:textId="77777777" w:rsidR="004D494A" w:rsidRPr="001A781C" w:rsidRDefault="004D494A" w:rsidP="00E728B4">
            <w:pPr>
              <w:jc w:val="left"/>
            </w:pPr>
          </w:p>
        </w:tc>
        <w:tc>
          <w:tcPr>
            <w:tcW w:w="864" w:type="dxa"/>
            <w:tcBorders>
              <w:left w:val="nil"/>
            </w:tcBorders>
          </w:tcPr>
          <w:p w14:paraId="616DAC27" w14:textId="77777777" w:rsidR="004D494A" w:rsidRPr="001A781C" w:rsidRDefault="004D494A" w:rsidP="00E728B4">
            <w:pPr>
              <w:jc w:val="left"/>
            </w:pPr>
          </w:p>
        </w:tc>
        <w:tc>
          <w:tcPr>
            <w:tcW w:w="1080" w:type="dxa"/>
            <w:tcBorders>
              <w:left w:val="dotted" w:sz="4" w:space="0" w:color="auto"/>
              <w:right w:val="dotted" w:sz="4" w:space="0" w:color="auto"/>
            </w:tcBorders>
          </w:tcPr>
          <w:p w14:paraId="477237AC" w14:textId="77777777" w:rsidR="004D494A" w:rsidRPr="001A781C" w:rsidRDefault="004D494A" w:rsidP="00E728B4">
            <w:pPr>
              <w:jc w:val="left"/>
            </w:pPr>
          </w:p>
        </w:tc>
        <w:tc>
          <w:tcPr>
            <w:tcW w:w="1476" w:type="dxa"/>
            <w:gridSpan w:val="2"/>
            <w:tcBorders>
              <w:left w:val="nil"/>
              <w:right w:val="dotted" w:sz="4" w:space="0" w:color="auto"/>
            </w:tcBorders>
          </w:tcPr>
          <w:p w14:paraId="03CEA3B8" w14:textId="77777777" w:rsidR="004D494A" w:rsidRPr="001A781C" w:rsidRDefault="004D494A" w:rsidP="00E728B4">
            <w:pPr>
              <w:jc w:val="center"/>
            </w:pPr>
          </w:p>
        </w:tc>
        <w:tc>
          <w:tcPr>
            <w:tcW w:w="1980" w:type="dxa"/>
            <w:gridSpan w:val="2"/>
            <w:tcBorders>
              <w:top w:val="dotted" w:sz="4" w:space="0" w:color="auto"/>
              <w:left w:val="nil"/>
              <w:bottom w:val="double" w:sz="6" w:space="0" w:color="auto"/>
              <w:right w:val="double" w:sz="6" w:space="0" w:color="auto"/>
            </w:tcBorders>
          </w:tcPr>
          <w:p w14:paraId="296B8257" w14:textId="77777777" w:rsidR="004D494A" w:rsidRPr="001A781C" w:rsidRDefault="004D494A" w:rsidP="00E728B4">
            <w:pPr>
              <w:jc w:val="center"/>
            </w:pPr>
          </w:p>
        </w:tc>
      </w:tr>
      <w:tr w:rsidR="004D494A" w:rsidRPr="001A781C" w14:paraId="1866B4A7" w14:textId="77777777" w:rsidTr="00E728B4">
        <w:tc>
          <w:tcPr>
            <w:tcW w:w="1223" w:type="dxa"/>
            <w:gridSpan w:val="2"/>
            <w:tcBorders>
              <w:top w:val="single" w:sz="6" w:space="0" w:color="auto"/>
              <w:left w:val="double" w:sz="6" w:space="0" w:color="auto"/>
              <w:bottom w:val="double" w:sz="6" w:space="0" w:color="auto"/>
            </w:tcBorders>
          </w:tcPr>
          <w:p w14:paraId="2D5B32EF" w14:textId="77777777" w:rsidR="004D494A" w:rsidRPr="001A781C" w:rsidRDefault="004D494A" w:rsidP="00E728B4">
            <w:pPr>
              <w:jc w:val="left"/>
            </w:pPr>
          </w:p>
        </w:tc>
        <w:tc>
          <w:tcPr>
            <w:tcW w:w="6912" w:type="dxa"/>
            <w:gridSpan w:val="7"/>
            <w:tcBorders>
              <w:top w:val="single" w:sz="6" w:space="0" w:color="auto"/>
              <w:left w:val="nil"/>
              <w:bottom w:val="double" w:sz="6" w:space="0" w:color="auto"/>
            </w:tcBorders>
          </w:tcPr>
          <w:p w14:paraId="1EBDBBCA" w14:textId="77777777" w:rsidR="004D494A" w:rsidRPr="001A781C" w:rsidRDefault="004D494A" w:rsidP="00E728B4">
            <w:pPr>
              <w:jc w:val="right"/>
            </w:pPr>
            <w:r w:rsidRPr="001A781C">
              <w:t>Subtotal</w:t>
            </w:r>
          </w:p>
        </w:tc>
        <w:tc>
          <w:tcPr>
            <w:tcW w:w="1405" w:type="dxa"/>
            <w:tcBorders>
              <w:top w:val="single" w:sz="6" w:space="0" w:color="auto"/>
              <w:bottom w:val="double" w:sz="6" w:space="0" w:color="auto"/>
              <w:right w:val="double" w:sz="6" w:space="0" w:color="auto"/>
            </w:tcBorders>
          </w:tcPr>
          <w:p w14:paraId="6FD9FA5D" w14:textId="77777777" w:rsidR="004D494A" w:rsidRPr="001A781C" w:rsidRDefault="004D494A" w:rsidP="00E728B4">
            <w:pPr>
              <w:jc w:val="center"/>
            </w:pPr>
          </w:p>
        </w:tc>
      </w:tr>
      <w:tr w:rsidR="004D494A" w:rsidRPr="004D494A" w14:paraId="41DC09C5"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72D2FAE" w14:textId="6424CA7C" w:rsidR="004D494A" w:rsidRPr="001A781C" w:rsidRDefault="004D494A"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5B8AE4DA" w14:textId="242295E6" w:rsidR="004D494A" w:rsidRPr="004D494A" w:rsidRDefault="004D494A" w:rsidP="00E728B4">
            <w:pPr>
              <w:tabs>
                <w:tab w:val="left" w:pos="1050"/>
              </w:tabs>
              <w:jc w:val="left"/>
            </w:pPr>
            <w:r w:rsidRPr="004D494A">
              <w:t>Pourcentage autorisé ____</w:t>
            </w:r>
            <w:r w:rsidRPr="004D494A">
              <w:rPr>
                <w:vertAlign w:val="superscript"/>
              </w:rPr>
              <w:t>(a</w:t>
            </w:r>
            <w:r>
              <w:rPr>
                <w:vertAlign w:val="superscript"/>
              </w:rPr>
              <w:t>)</w:t>
            </w:r>
            <w:r w:rsidRPr="004D494A">
              <w:t xml:space="preserve"> des frais généraux, bénéfices</w:t>
            </w:r>
            <w:r>
              <w:t xml:space="preserve">, etc. de l’Entrepreneur, conformément au paragraphe </w:t>
            </w:r>
            <w:r w:rsidR="00B953A3">
              <w:t>4</w:t>
            </w:r>
            <w:r>
              <w:t xml:space="preserve">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7A7A5356" w14:textId="77777777" w:rsidR="004D494A" w:rsidRPr="004D494A" w:rsidRDefault="004D494A" w:rsidP="00E728B4">
            <w:pPr>
              <w:jc w:val="center"/>
            </w:pPr>
          </w:p>
        </w:tc>
      </w:tr>
      <w:tr w:rsidR="004D494A" w:rsidRPr="004D494A" w14:paraId="7AE2AD1F"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16FAA67" w14:textId="77777777" w:rsidR="004D494A" w:rsidRPr="004D494A" w:rsidRDefault="004D494A"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23E8F11C" w14:textId="03A4FA3B" w:rsidR="004D494A" w:rsidRPr="004D494A" w:rsidRDefault="004D494A" w:rsidP="00E728B4">
            <w:pPr>
              <w:tabs>
                <w:tab w:val="left" w:pos="4470"/>
              </w:tabs>
              <w:spacing w:after="0"/>
              <w:jc w:val="right"/>
            </w:pPr>
            <w:r w:rsidRPr="004D494A">
              <w:t>Total for Travail en Régie</w:t>
            </w:r>
            <w:r>
              <w:t xml:space="preserve"> </w:t>
            </w:r>
            <w:r w:rsidRPr="004D494A">
              <w:t>:  M</w:t>
            </w:r>
            <w:r w:rsidR="00B953A3">
              <w:t>atériaux</w:t>
            </w:r>
          </w:p>
          <w:p w14:paraId="3A7681C9" w14:textId="77777777" w:rsidR="004D494A" w:rsidRPr="004D494A" w:rsidRDefault="004D494A"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6F5DC1DA" w14:textId="77777777" w:rsidR="004D494A" w:rsidRPr="004D494A" w:rsidRDefault="004D494A" w:rsidP="00E728B4">
            <w:pPr>
              <w:jc w:val="left"/>
              <w:rPr>
                <w:lang w:val="en-US"/>
              </w:rPr>
            </w:pPr>
            <w:r w:rsidRPr="004D494A">
              <w:rPr>
                <w:u w:val="single"/>
                <w:lang w:val="en-US"/>
              </w:rPr>
              <w:tab/>
            </w:r>
          </w:p>
        </w:tc>
      </w:tr>
    </w:tbl>
    <w:p w14:paraId="651871E0" w14:textId="00A7E1CB" w:rsidR="004D494A" w:rsidRDefault="004D494A" w:rsidP="00AE5014">
      <w:pPr>
        <w:pStyle w:val="ListParagraph"/>
        <w:numPr>
          <w:ilvl w:val="0"/>
          <w:numId w:val="100"/>
        </w:numPr>
        <w:tabs>
          <w:tab w:val="left" w:pos="3090"/>
        </w:tabs>
        <w:rPr>
          <w:bCs/>
          <w:sz w:val="18"/>
          <w:szCs w:val="18"/>
        </w:rPr>
      </w:pPr>
      <w:r w:rsidRPr="004D494A">
        <w:rPr>
          <w:bCs/>
          <w:sz w:val="18"/>
          <w:szCs w:val="18"/>
        </w:rPr>
        <w:t>ã insérer par le Soumissionnaire.</w:t>
      </w:r>
    </w:p>
    <w:p w14:paraId="438DDE9F" w14:textId="34A2443E" w:rsidR="00B953A3" w:rsidRDefault="00B953A3" w:rsidP="00B953A3">
      <w:pPr>
        <w:pStyle w:val="ListParagraph"/>
        <w:tabs>
          <w:tab w:val="left" w:pos="3090"/>
        </w:tabs>
        <w:ind w:firstLine="0"/>
        <w:rPr>
          <w:bCs/>
          <w:sz w:val="18"/>
          <w:szCs w:val="18"/>
        </w:rPr>
      </w:pPr>
    </w:p>
    <w:p w14:paraId="5020D298" w14:textId="163BE36B" w:rsidR="00B953A3" w:rsidRDefault="00B953A3" w:rsidP="00B953A3">
      <w:pPr>
        <w:pStyle w:val="ListParagraph"/>
        <w:tabs>
          <w:tab w:val="left" w:pos="3090"/>
        </w:tabs>
        <w:ind w:firstLine="0"/>
        <w:rPr>
          <w:bCs/>
          <w:sz w:val="18"/>
          <w:szCs w:val="18"/>
        </w:rPr>
      </w:pPr>
    </w:p>
    <w:p w14:paraId="2DE6ED70" w14:textId="77777777" w:rsidR="00B953A3" w:rsidRDefault="00B953A3">
      <w:pPr>
        <w:rPr>
          <w:b/>
          <w:sz w:val="28"/>
          <w:lang w:eastAsia="en-US"/>
        </w:rPr>
      </w:pPr>
      <w:bookmarkStart w:id="686" w:name="_Toc67047481"/>
      <w:r>
        <w:br w:type="page"/>
      </w:r>
    </w:p>
    <w:p w14:paraId="081A9DC3" w14:textId="1F56512E" w:rsidR="00B953A3" w:rsidRDefault="00B953A3" w:rsidP="0082293B">
      <w:pPr>
        <w:pStyle w:val="Sec4head2"/>
      </w:pPr>
      <w:bookmarkStart w:id="687" w:name="_Toc82167740"/>
      <w:bookmarkStart w:id="688" w:name="_Toc138934678"/>
      <w:bookmarkStart w:id="689" w:name="_Toc206853429"/>
      <w:bookmarkStart w:id="690" w:name="_Toc206853547"/>
      <w:r w:rsidRPr="00B953A3">
        <w:lastRenderedPageBreak/>
        <w:t xml:space="preserve">Annexe Travaux en Régie :  3. </w:t>
      </w:r>
      <w:bookmarkEnd w:id="686"/>
      <w:r w:rsidR="002B16CB">
        <w:t xml:space="preserve">Matériel </w:t>
      </w:r>
      <w:r w:rsidRPr="00B953A3">
        <w:t>d</w:t>
      </w:r>
      <w:r>
        <w:t>e l’Entrepreneur</w:t>
      </w:r>
      <w:bookmarkEnd w:id="687"/>
      <w:bookmarkEnd w:id="688"/>
      <w:bookmarkEnd w:id="689"/>
      <w:bookmarkEnd w:id="690"/>
    </w:p>
    <w:p w14:paraId="23AA1537" w14:textId="77777777" w:rsidR="00B953A3" w:rsidRDefault="00B953A3" w:rsidP="00B953A3">
      <w:pPr>
        <w:pStyle w:val="SectionVHeading2"/>
        <w:ind w:left="0" w:firstLine="0"/>
        <w:rPr>
          <w:lang w:val="fr-FR"/>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953A3" w:rsidRPr="001A781C" w14:paraId="5B7574B1" w14:textId="77777777" w:rsidTr="00E728B4">
        <w:trPr>
          <w:gridBefore w:val="1"/>
          <w:wBefore w:w="12" w:type="dxa"/>
        </w:trPr>
        <w:tc>
          <w:tcPr>
            <w:tcW w:w="1248" w:type="dxa"/>
            <w:gridSpan w:val="2"/>
            <w:tcBorders>
              <w:top w:val="double" w:sz="6" w:space="0" w:color="auto"/>
              <w:left w:val="double" w:sz="6" w:space="0" w:color="auto"/>
            </w:tcBorders>
          </w:tcPr>
          <w:p w14:paraId="248F1D18" w14:textId="04AE62CB" w:rsidR="00B953A3" w:rsidRPr="001A781C" w:rsidRDefault="00C65778" w:rsidP="00E728B4">
            <w:pPr>
              <w:ind w:left="0" w:firstLine="0"/>
              <w:jc w:val="center"/>
              <w:rPr>
                <w:i/>
              </w:rPr>
            </w:pPr>
            <w:r>
              <w:rPr>
                <w:i/>
              </w:rPr>
              <w:t>Poste</w:t>
            </w:r>
            <w:r w:rsidR="00B953A3">
              <w:rPr>
                <w:i/>
              </w:rPr>
              <w:t xml:space="preserve"> </w:t>
            </w:r>
            <w:r w:rsidR="00B953A3" w:rsidRPr="001A781C">
              <w:rPr>
                <w:i/>
              </w:rPr>
              <w:t>no.</w:t>
            </w:r>
          </w:p>
        </w:tc>
        <w:tc>
          <w:tcPr>
            <w:tcW w:w="2880" w:type="dxa"/>
            <w:tcBorders>
              <w:top w:val="double" w:sz="6" w:space="0" w:color="auto"/>
            </w:tcBorders>
          </w:tcPr>
          <w:p w14:paraId="215BDE7D" w14:textId="77777777" w:rsidR="00B953A3" w:rsidRPr="001A781C" w:rsidRDefault="00B953A3" w:rsidP="00E728B4">
            <w:pPr>
              <w:ind w:left="0" w:firstLine="0"/>
              <w:jc w:val="center"/>
              <w:rPr>
                <w:i/>
              </w:rPr>
            </w:pPr>
            <w:r w:rsidRPr="001A781C">
              <w:rPr>
                <w:i/>
              </w:rPr>
              <w:t>Description</w:t>
            </w:r>
          </w:p>
        </w:tc>
        <w:tc>
          <w:tcPr>
            <w:tcW w:w="864" w:type="dxa"/>
            <w:tcBorders>
              <w:top w:val="double" w:sz="6" w:space="0" w:color="auto"/>
              <w:left w:val="nil"/>
            </w:tcBorders>
          </w:tcPr>
          <w:p w14:paraId="5C7320CC" w14:textId="77777777" w:rsidR="00B953A3" w:rsidRPr="001A781C" w:rsidRDefault="00B953A3" w:rsidP="00E728B4">
            <w:pPr>
              <w:ind w:left="-17" w:hanging="180"/>
              <w:jc w:val="center"/>
              <w:rPr>
                <w:i/>
              </w:rPr>
            </w:pPr>
            <w:r w:rsidRPr="001A781C">
              <w:rPr>
                <w:i/>
              </w:rPr>
              <w:t>Unit</w:t>
            </w:r>
            <w:r>
              <w:rPr>
                <w:i/>
              </w:rPr>
              <w:t>é</w:t>
            </w:r>
          </w:p>
        </w:tc>
        <w:tc>
          <w:tcPr>
            <w:tcW w:w="1080" w:type="dxa"/>
            <w:tcBorders>
              <w:top w:val="double" w:sz="6" w:space="0" w:color="auto"/>
            </w:tcBorders>
          </w:tcPr>
          <w:p w14:paraId="47BE2593" w14:textId="77777777" w:rsidR="00B953A3" w:rsidRPr="001A781C" w:rsidRDefault="00B953A3"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4B44EB8" w14:textId="77777777" w:rsidR="00B953A3" w:rsidRPr="001A781C" w:rsidRDefault="00B953A3"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743CCC45" w14:textId="77777777" w:rsidR="00B953A3" w:rsidRPr="001A781C" w:rsidRDefault="00B953A3" w:rsidP="00E728B4">
            <w:pPr>
              <w:ind w:left="0" w:firstLine="0"/>
              <w:jc w:val="center"/>
              <w:rPr>
                <w:i/>
              </w:rPr>
            </w:pPr>
            <w:r>
              <w:rPr>
                <w:i/>
              </w:rPr>
              <w:t>Montant</w:t>
            </w:r>
          </w:p>
        </w:tc>
      </w:tr>
      <w:tr w:rsidR="00B953A3" w:rsidRPr="001A781C" w14:paraId="50F842EA" w14:textId="77777777" w:rsidTr="00E728B4">
        <w:trPr>
          <w:gridBefore w:val="1"/>
          <w:wBefore w:w="12" w:type="dxa"/>
        </w:trPr>
        <w:tc>
          <w:tcPr>
            <w:tcW w:w="1248" w:type="dxa"/>
            <w:gridSpan w:val="2"/>
            <w:tcBorders>
              <w:top w:val="single" w:sz="6" w:space="0" w:color="auto"/>
              <w:left w:val="double" w:sz="6" w:space="0" w:color="auto"/>
            </w:tcBorders>
          </w:tcPr>
          <w:p w14:paraId="440A8D6E" w14:textId="77777777" w:rsidR="00B953A3" w:rsidRPr="001A781C" w:rsidRDefault="00B953A3" w:rsidP="00E728B4">
            <w:pPr>
              <w:jc w:val="left"/>
            </w:pPr>
          </w:p>
        </w:tc>
        <w:tc>
          <w:tcPr>
            <w:tcW w:w="2880" w:type="dxa"/>
            <w:tcBorders>
              <w:top w:val="single" w:sz="6" w:space="0" w:color="auto"/>
              <w:left w:val="dotted" w:sz="4" w:space="0" w:color="auto"/>
              <w:right w:val="dotted" w:sz="4" w:space="0" w:color="auto"/>
            </w:tcBorders>
          </w:tcPr>
          <w:p w14:paraId="63E09AB6" w14:textId="77777777" w:rsidR="00B953A3" w:rsidRPr="001A781C" w:rsidRDefault="00B953A3" w:rsidP="00E728B4">
            <w:pPr>
              <w:jc w:val="left"/>
            </w:pPr>
          </w:p>
        </w:tc>
        <w:tc>
          <w:tcPr>
            <w:tcW w:w="864" w:type="dxa"/>
            <w:tcBorders>
              <w:top w:val="single" w:sz="6" w:space="0" w:color="auto"/>
              <w:left w:val="nil"/>
            </w:tcBorders>
          </w:tcPr>
          <w:p w14:paraId="3A9C2B95" w14:textId="77777777" w:rsidR="00B953A3" w:rsidRPr="001A781C" w:rsidRDefault="00B953A3" w:rsidP="00E728B4">
            <w:pPr>
              <w:jc w:val="left"/>
            </w:pPr>
          </w:p>
        </w:tc>
        <w:tc>
          <w:tcPr>
            <w:tcW w:w="1080" w:type="dxa"/>
            <w:tcBorders>
              <w:top w:val="single" w:sz="6" w:space="0" w:color="auto"/>
              <w:left w:val="dotted" w:sz="4" w:space="0" w:color="auto"/>
              <w:right w:val="dotted" w:sz="4" w:space="0" w:color="auto"/>
            </w:tcBorders>
          </w:tcPr>
          <w:p w14:paraId="1440C973" w14:textId="77777777" w:rsidR="00B953A3" w:rsidRPr="001A781C" w:rsidRDefault="00B953A3" w:rsidP="00E728B4">
            <w:pPr>
              <w:jc w:val="left"/>
            </w:pPr>
          </w:p>
        </w:tc>
        <w:tc>
          <w:tcPr>
            <w:tcW w:w="1476" w:type="dxa"/>
            <w:gridSpan w:val="2"/>
            <w:tcBorders>
              <w:top w:val="single" w:sz="6" w:space="0" w:color="auto"/>
              <w:left w:val="nil"/>
              <w:right w:val="dotted" w:sz="4" w:space="0" w:color="auto"/>
            </w:tcBorders>
          </w:tcPr>
          <w:p w14:paraId="147CFDD9" w14:textId="77777777" w:rsidR="00B953A3" w:rsidRPr="001A781C" w:rsidRDefault="00B953A3" w:rsidP="00E728B4">
            <w:pPr>
              <w:jc w:val="center"/>
            </w:pPr>
          </w:p>
        </w:tc>
        <w:tc>
          <w:tcPr>
            <w:tcW w:w="1980" w:type="dxa"/>
            <w:gridSpan w:val="2"/>
            <w:tcBorders>
              <w:top w:val="single" w:sz="6" w:space="0" w:color="auto"/>
              <w:left w:val="nil"/>
              <w:right w:val="double" w:sz="6" w:space="0" w:color="auto"/>
            </w:tcBorders>
          </w:tcPr>
          <w:p w14:paraId="1A2322BC" w14:textId="77777777" w:rsidR="00B953A3" w:rsidRPr="001A781C" w:rsidRDefault="00B953A3" w:rsidP="00E728B4">
            <w:pPr>
              <w:jc w:val="center"/>
            </w:pPr>
          </w:p>
        </w:tc>
      </w:tr>
      <w:tr w:rsidR="00B953A3" w:rsidRPr="001A781C" w14:paraId="76996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2BE2D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A98DF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0B94534"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A0C65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8E6BBE6"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36C31F6D" w14:textId="77777777" w:rsidR="00B953A3" w:rsidRPr="001A781C" w:rsidRDefault="00B953A3" w:rsidP="00E728B4">
            <w:pPr>
              <w:jc w:val="center"/>
            </w:pPr>
          </w:p>
        </w:tc>
      </w:tr>
      <w:tr w:rsidR="00B953A3" w:rsidRPr="001A781C" w14:paraId="2AA49F5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7701AD48"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6618C6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75539BE"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95096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F97D83D"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7F4F9218" w14:textId="77777777" w:rsidR="00B953A3" w:rsidRPr="001A781C" w:rsidRDefault="00B953A3" w:rsidP="00E728B4">
            <w:pPr>
              <w:jc w:val="center"/>
            </w:pPr>
          </w:p>
        </w:tc>
      </w:tr>
      <w:tr w:rsidR="00B953A3" w:rsidRPr="001A781C" w14:paraId="51DCB29C" w14:textId="77777777" w:rsidTr="00E728B4">
        <w:trPr>
          <w:gridBefore w:val="1"/>
          <w:wBefore w:w="12" w:type="dxa"/>
        </w:trPr>
        <w:tc>
          <w:tcPr>
            <w:tcW w:w="1248" w:type="dxa"/>
            <w:gridSpan w:val="2"/>
            <w:tcBorders>
              <w:left w:val="double" w:sz="6" w:space="0" w:color="auto"/>
            </w:tcBorders>
          </w:tcPr>
          <w:p w14:paraId="08810FB1" w14:textId="77777777" w:rsidR="00B953A3" w:rsidRPr="001A781C" w:rsidRDefault="00B953A3" w:rsidP="00E728B4">
            <w:pPr>
              <w:jc w:val="left"/>
            </w:pPr>
          </w:p>
        </w:tc>
        <w:tc>
          <w:tcPr>
            <w:tcW w:w="2880" w:type="dxa"/>
            <w:tcBorders>
              <w:left w:val="dotted" w:sz="4" w:space="0" w:color="auto"/>
              <w:right w:val="dotted" w:sz="4" w:space="0" w:color="auto"/>
            </w:tcBorders>
          </w:tcPr>
          <w:p w14:paraId="5A43B94A" w14:textId="77777777" w:rsidR="00B953A3" w:rsidRPr="001A781C" w:rsidRDefault="00B953A3" w:rsidP="00E728B4">
            <w:pPr>
              <w:jc w:val="left"/>
            </w:pPr>
          </w:p>
        </w:tc>
        <w:tc>
          <w:tcPr>
            <w:tcW w:w="864" w:type="dxa"/>
            <w:tcBorders>
              <w:left w:val="nil"/>
            </w:tcBorders>
          </w:tcPr>
          <w:p w14:paraId="73282A5D" w14:textId="77777777" w:rsidR="00B953A3" w:rsidRPr="001A781C" w:rsidRDefault="00B953A3" w:rsidP="00E728B4">
            <w:pPr>
              <w:jc w:val="left"/>
            </w:pPr>
          </w:p>
        </w:tc>
        <w:tc>
          <w:tcPr>
            <w:tcW w:w="1080" w:type="dxa"/>
            <w:tcBorders>
              <w:left w:val="dotted" w:sz="4" w:space="0" w:color="auto"/>
              <w:right w:val="dotted" w:sz="4" w:space="0" w:color="auto"/>
            </w:tcBorders>
          </w:tcPr>
          <w:p w14:paraId="66EE33DC" w14:textId="77777777" w:rsidR="00B953A3" w:rsidRPr="001A781C" w:rsidRDefault="00B953A3" w:rsidP="00E728B4">
            <w:pPr>
              <w:jc w:val="left"/>
            </w:pPr>
          </w:p>
        </w:tc>
        <w:tc>
          <w:tcPr>
            <w:tcW w:w="1476" w:type="dxa"/>
            <w:gridSpan w:val="2"/>
            <w:tcBorders>
              <w:left w:val="nil"/>
              <w:right w:val="dotted" w:sz="4" w:space="0" w:color="auto"/>
            </w:tcBorders>
          </w:tcPr>
          <w:p w14:paraId="5B486559" w14:textId="77777777" w:rsidR="00B953A3" w:rsidRPr="001A781C" w:rsidRDefault="00B953A3" w:rsidP="00E728B4">
            <w:pPr>
              <w:jc w:val="center"/>
            </w:pPr>
          </w:p>
        </w:tc>
        <w:tc>
          <w:tcPr>
            <w:tcW w:w="1980" w:type="dxa"/>
            <w:gridSpan w:val="2"/>
            <w:tcBorders>
              <w:left w:val="nil"/>
              <w:right w:val="double" w:sz="6" w:space="0" w:color="auto"/>
            </w:tcBorders>
          </w:tcPr>
          <w:p w14:paraId="0364ECCA" w14:textId="77777777" w:rsidR="00B953A3" w:rsidRPr="001A781C" w:rsidRDefault="00B953A3" w:rsidP="00E728B4">
            <w:pPr>
              <w:jc w:val="center"/>
            </w:pPr>
          </w:p>
        </w:tc>
      </w:tr>
      <w:tr w:rsidR="00B953A3" w:rsidRPr="001A781C" w14:paraId="0B04A3C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ABCF17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D8890E3"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B2B3DD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4EF3D3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090D1D7D"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5730ED18" w14:textId="77777777" w:rsidR="00B953A3" w:rsidRPr="001A781C" w:rsidRDefault="00B953A3" w:rsidP="00E728B4">
            <w:pPr>
              <w:jc w:val="center"/>
            </w:pPr>
          </w:p>
        </w:tc>
      </w:tr>
      <w:tr w:rsidR="00B953A3" w:rsidRPr="001A781C" w14:paraId="6837A2F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C0B34D9"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4F74DD5"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E71DEE2"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18083A0"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A469752"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280AEB" w14:textId="77777777" w:rsidR="00B953A3" w:rsidRPr="001A781C" w:rsidRDefault="00B953A3" w:rsidP="00E728B4">
            <w:pPr>
              <w:jc w:val="center"/>
            </w:pPr>
          </w:p>
        </w:tc>
      </w:tr>
      <w:tr w:rsidR="00B953A3" w:rsidRPr="001A781C" w14:paraId="3785F6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9732C5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2795E00"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517EF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251C8B7"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68DCF4C"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69568700" w14:textId="77777777" w:rsidR="00B953A3" w:rsidRPr="001A781C" w:rsidRDefault="00B953A3" w:rsidP="00E728B4">
            <w:pPr>
              <w:jc w:val="center"/>
            </w:pPr>
          </w:p>
        </w:tc>
      </w:tr>
      <w:tr w:rsidR="00B953A3" w:rsidRPr="001A781C" w14:paraId="467DB5F8"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94F3F4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3A92E1"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42219B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5D2E4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7C661F7"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10A935B2" w14:textId="77777777" w:rsidR="00B953A3" w:rsidRPr="001A781C" w:rsidRDefault="00B953A3" w:rsidP="00E728B4">
            <w:pPr>
              <w:jc w:val="center"/>
            </w:pPr>
          </w:p>
        </w:tc>
      </w:tr>
      <w:tr w:rsidR="00B953A3" w:rsidRPr="001A781C" w14:paraId="2E44CAE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BACFCC"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C2A3B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21099AB"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1E439A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B853B6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448F93" w14:textId="77777777" w:rsidR="00B953A3" w:rsidRPr="001A781C" w:rsidRDefault="00B953A3" w:rsidP="00E728B4">
            <w:pPr>
              <w:jc w:val="center"/>
            </w:pPr>
          </w:p>
        </w:tc>
      </w:tr>
      <w:tr w:rsidR="00B953A3" w:rsidRPr="001A781C" w14:paraId="496D491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027D05D"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14339"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E2CA77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2215E31"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5274F19"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0124EFF" w14:textId="77777777" w:rsidR="00B953A3" w:rsidRPr="001A781C" w:rsidRDefault="00B953A3" w:rsidP="00E728B4">
            <w:pPr>
              <w:jc w:val="center"/>
            </w:pPr>
          </w:p>
        </w:tc>
      </w:tr>
      <w:tr w:rsidR="00B953A3" w:rsidRPr="001A781C" w14:paraId="722740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009A5AB1"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C95EF86"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F12BC8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CD6511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4F2C4D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207636F6" w14:textId="77777777" w:rsidR="00B953A3" w:rsidRPr="001A781C" w:rsidRDefault="00B953A3" w:rsidP="00E728B4">
            <w:pPr>
              <w:jc w:val="center"/>
            </w:pPr>
          </w:p>
        </w:tc>
      </w:tr>
      <w:tr w:rsidR="00B953A3" w:rsidRPr="001A781C" w14:paraId="042206AF" w14:textId="77777777" w:rsidTr="00E728B4">
        <w:trPr>
          <w:gridBefore w:val="1"/>
          <w:wBefore w:w="12" w:type="dxa"/>
        </w:trPr>
        <w:tc>
          <w:tcPr>
            <w:tcW w:w="1248" w:type="dxa"/>
            <w:gridSpan w:val="2"/>
            <w:tcBorders>
              <w:left w:val="double" w:sz="6" w:space="0" w:color="auto"/>
            </w:tcBorders>
          </w:tcPr>
          <w:p w14:paraId="66E3479E" w14:textId="77777777" w:rsidR="00B953A3" w:rsidRPr="001A781C" w:rsidRDefault="00B953A3" w:rsidP="00E728B4">
            <w:pPr>
              <w:jc w:val="left"/>
            </w:pPr>
          </w:p>
        </w:tc>
        <w:tc>
          <w:tcPr>
            <w:tcW w:w="2880" w:type="dxa"/>
            <w:tcBorders>
              <w:left w:val="dotted" w:sz="4" w:space="0" w:color="auto"/>
              <w:right w:val="dotted" w:sz="4" w:space="0" w:color="auto"/>
            </w:tcBorders>
          </w:tcPr>
          <w:p w14:paraId="383F6AD1" w14:textId="77777777" w:rsidR="00B953A3" w:rsidRPr="001A781C" w:rsidRDefault="00B953A3" w:rsidP="00E728B4">
            <w:pPr>
              <w:jc w:val="left"/>
            </w:pPr>
          </w:p>
        </w:tc>
        <w:tc>
          <w:tcPr>
            <w:tcW w:w="864" w:type="dxa"/>
            <w:tcBorders>
              <w:left w:val="nil"/>
            </w:tcBorders>
          </w:tcPr>
          <w:p w14:paraId="73F19569" w14:textId="77777777" w:rsidR="00B953A3" w:rsidRPr="001A781C" w:rsidRDefault="00B953A3" w:rsidP="00E728B4">
            <w:pPr>
              <w:jc w:val="left"/>
            </w:pPr>
          </w:p>
        </w:tc>
        <w:tc>
          <w:tcPr>
            <w:tcW w:w="1080" w:type="dxa"/>
            <w:tcBorders>
              <w:left w:val="dotted" w:sz="4" w:space="0" w:color="auto"/>
              <w:right w:val="dotted" w:sz="4" w:space="0" w:color="auto"/>
            </w:tcBorders>
          </w:tcPr>
          <w:p w14:paraId="15FDD3E9" w14:textId="77777777" w:rsidR="00B953A3" w:rsidRPr="001A781C" w:rsidRDefault="00B953A3" w:rsidP="00E728B4">
            <w:pPr>
              <w:jc w:val="left"/>
            </w:pPr>
          </w:p>
        </w:tc>
        <w:tc>
          <w:tcPr>
            <w:tcW w:w="1476" w:type="dxa"/>
            <w:gridSpan w:val="2"/>
            <w:tcBorders>
              <w:left w:val="nil"/>
              <w:right w:val="dotted" w:sz="4" w:space="0" w:color="auto"/>
            </w:tcBorders>
          </w:tcPr>
          <w:p w14:paraId="45B74160" w14:textId="77777777" w:rsidR="00B953A3" w:rsidRPr="001A781C" w:rsidRDefault="00B953A3" w:rsidP="00E728B4">
            <w:pPr>
              <w:jc w:val="center"/>
            </w:pPr>
          </w:p>
        </w:tc>
        <w:tc>
          <w:tcPr>
            <w:tcW w:w="1980" w:type="dxa"/>
            <w:gridSpan w:val="2"/>
            <w:tcBorders>
              <w:top w:val="dotted" w:sz="4" w:space="0" w:color="auto"/>
              <w:left w:val="nil"/>
              <w:bottom w:val="double" w:sz="6" w:space="0" w:color="auto"/>
              <w:right w:val="double" w:sz="6" w:space="0" w:color="auto"/>
            </w:tcBorders>
          </w:tcPr>
          <w:p w14:paraId="2253CE67" w14:textId="77777777" w:rsidR="00B953A3" w:rsidRPr="001A781C" w:rsidRDefault="00B953A3" w:rsidP="00E728B4">
            <w:pPr>
              <w:jc w:val="center"/>
            </w:pPr>
          </w:p>
        </w:tc>
      </w:tr>
      <w:tr w:rsidR="00B953A3" w:rsidRPr="001A781C" w14:paraId="75EF708C" w14:textId="77777777" w:rsidTr="00E728B4">
        <w:tc>
          <w:tcPr>
            <w:tcW w:w="1223" w:type="dxa"/>
            <w:gridSpan w:val="2"/>
            <w:tcBorders>
              <w:top w:val="single" w:sz="6" w:space="0" w:color="auto"/>
              <w:left w:val="double" w:sz="6" w:space="0" w:color="auto"/>
              <w:bottom w:val="double" w:sz="6" w:space="0" w:color="auto"/>
            </w:tcBorders>
          </w:tcPr>
          <w:p w14:paraId="28672312" w14:textId="77777777" w:rsidR="00B953A3" w:rsidRPr="001A781C" w:rsidRDefault="00B953A3" w:rsidP="00E728B4">
            <w:pPr>
              <w:jc w:val="left"/>
            </w:pPr>
          </w:p>
        </w:tc>
        <w:tc>
          <w:tcPr>
            <w:tcW w:w="6912" w:type="dxa"/>
            <w:gridSpan w:val="7"/>
            <w:tcBorders>
              <w:top w:val="single" w:sz="6" w:space="0" w:color="auto"/>
              <w:left w:val="nil"/>
              <w:bottom w:val="double" w:sz="6" w:space="0" w:color="auto"/>
            </w:tcBorders>
          </w:tcPr>
          <w:p w14:paraId="17B9258F" w14:textId="77777777" w:rsidR="00B953A3" w:rsidRPr="001A781C" w:rsidRDefault="00B953A3" w:rsidP="00E728B4">
            <w:pPr>
              <w:jc w:val="right"/>
            </w:pPr>
            <w:r w:rsidRPr="001A781C">
              <w:t>Subtotal</w:t>
            </w:r>
          </w:p>
        </w:tc>
        <w:tc>
          <w:tcPr>
            <w:tcW w:w="1405" w:type="dxa"/>
            <w:tcBorders>
              <w:top w:val="single" w:sz="6" w:space="0" w:color="auto"/>
              <w:bottom w:val="double" w:sz="6" w:space="0" w:color="auto"/>
              <w:right w:val="double" w:sz="6" w:space="0" w:color="auto"/>
            </w:tcBorders>
          </w:tcPr>
          <w:p w14:paraId="34E2A562" w14:textId="77777777" w:rsidR="00B953A3" w:rsidRPr="001A781C" w:rsidRDefault="00B953A3" w:rsidP="00E728B4">
            <w:pPr>
              <w:jc w:val="center"/>
            </w:pPr>
          </w:p>
        </w:tc>
      </w:tr>
      <w:tr w:rsidR="00B953A3" w:rsidRPr="004D494A" w14:paraId="535B62F8"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DBDA3CA" w14:textId="77777777" w:rsidR="00B953A3" w:rsidRPr="001A781C" w:rsidRDefault="00B953A3"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6F41832D" w14:textId="02C7E200" w:rsidR="00B953A3" w:rsidRPr="004D494A" w:rsidRDefault="00B953A3"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7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3F524CDC" w14:textId="77777777" w:rsidR="00B953A3" w:rsidRPr="004D494A" w:rsidRDefault="00B953A3" w:rsidP="00E728B4">
            <w:pPr>
              <w:jc w:val="center"/>
            </w:pPr>
          </w:p>
        </w:tc>
      </w:tr>
      <w:tr w:rsidR="00B953A3" w:rsidRPr="004D494A" w14:paraId="7FE96DC3"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3F0B622" w14:textId="77777777" w:rsidR="00B953A3" w:rsidRPr="004D494A" w:rsidRDefault="00B953A3"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48821B9" w14:textId="4D751D2A" w:rsidR="00B953A3" w:rsidRPr="004D494A" w:rsidRDefault="00B953A3" w:rsidP="00E728B4">
            <w:pPr>
              <w:tabs>
                <w:tab w:val="left" w:pos="4470"/>
              </w:tabs>
              <w:spacing w:after="0"/>
              <w:jc w:val="right"/>
            </w:pPr>
            <w:r w:rsidRPr="004D494A">
              <w:t>Total for Travail en Régie</w:t>
            </w:r>
            <w:r>
              <w:t xml:space="preserve"> </w:t>
            </w:r>
            <w:r w:rsidRPr="004D494A">
              <w:t xml:space="preserve">:  </w:t>
            </w:r>
            <w:r w:rsidR="002B16CB">
              <w:t xml:space="preserve">Matériel </w:t>
            </w:r>
            <w:r>
              <w:t>de l’Entrepreneur</w:t>
            </w:r>
          </w:p>
          <w:p w14:paraId="25829B4A" w14:textId="77777777" w:rsidR="00B953A3" w:rsidRPr="004D494A" w:rsidRDefault="00B953A3"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1E8C1AB6" w14:textId="77777777" w:rsidR="00B953A3" w:rsidRPr="004D494A" w:rsidRDefault="00B953A3" w:rsidP="00E728B4">
            <w:pPr>
              <w:jc w:val="left"/>
              <w:rPr>
                <w:lang w:val="en-US"/>
              </w:rPr>
            </w:pPr>
            <w:r w:rsidRPr="004D494A">
              <w:rPr>
                <w:u w:val="single"/>
                <w:lang w:val="en-US"/>
              </w:rPr>
              <w:tab/>
            </w:r>
          </w:p>
        </w:tc>
      </w:tr>
    </w:tbl>
    <w:p w14:paraId="3924D424" w14:textId="77777777" w:rsidR="00B953A3" w:rsidRDefault="00B953A3" w:rsidP="00AE5014">
      <w:pPr>
        <w:pStyle w:val="ListParagraph"/>
        <w:numPr>
          <w:ilvl w:val="0"/>
          <w:numId w:val="101"/>
        </w:numPr>
        <w:tabs>
          <w:tab w:val="left" w:pos="3090"/>
        </w:tabs>
        <w:rPr>
          <w:bCs/>
          <w:sz w:val="18"/>
          <w:szCs w:val="18"/>
        </w:rPr>
      </w:pPr>
      <w:r w:rsidRPr="004D494A">
        <w:rPr>
          <w:bCs/>
          <w:sz w:val="18"/>
          <w:szCs w:val="18"/>
        </w:rPr>
        <w:t>ã insérer par le Soumissionnaire.</w:t>
      </w:r>
    </w:p>
    <w:p w14:paraId="27C37E02" w14:textId="30D7A5A4" w:rsidR="00B953A3" w:rsidRDefault="00B953A3" w:rsidP="00B953A3">
      <w:pPr>
        <w:pStyle w:val="SectionVHeading2"/>
        <w:ind w:left="0" w:firstLine="0"/>
        <w:rPr>
          <w:lang w:val="fr-FR"/>
        </w:rPr>
      </w:pPr>
    </w:p>
    <w:p w14:paraId="5BFA5905" w14:textId="2E3609DB" w:rsidR="00B953A3" w:rsidRDefault="00B953A3">
      <w:pPr>
        <w:rPr>
          <w:b/>
          <w:sz w:val="28"/>
          <w:lang w:eastAsia="en-US"/>
        </w:rPr>
      </w:pPr>
      <w:r>
        <w:br w:type="page"/>
      </w:r>
    </w:p>
    <w:p w14:paraId="0B5496AA" w14:textId="74761435" w:rsidR="00B953A3" w:rsidRPr="00007B9A" w:rsidRDefault="00B953A3" w:rsidP="0082293B">
      <w:pPr>
        <w:pStyle w:val="Sec4head2"/>
      </w:pPr>
      <w:bookmarkStart w:id="691" w:name="_Toc67047482"/>
      <w:bookmarkStart w:id="692" w:name="_Toc82167741"/>
      <w:bookmarkStart w:id="693" w:name="_Toc138934679"/>
      <w:bookmarkStart w:id="694" w:name="_Toc206853430"/>
      <w:bookmarkStart w:id="695" w:name="_Toc206853548"/>
      <w:r>
        <w:lastRenderedPageBreak/>
        <w:t>Récapitulatif des Travaux en Régie</w:t>
      </w:r>
      <w:bookmarkEnd w:id="691"/>
      <w:bookmarkEnd w:id="692"/>
      <w:bookmarkEnd w:id="693"/>
      <w:bookmarkEnd w:id="694"/>
      <w:bookmarkEnd w:id="695"/>
    </w:p>
    <w:p w14:paraId="4724B0A1" w14:textId="59DB8196" w:rsidR="00B953A3" w:rsidRDefault="00B953A3" w:rsidP="00B953A3"/>
    <w:p w14:paraId="5507499B" w14:textId="77777777" w:rsidR="00007B9A" w:rsidRPr="001A781C" w:rsidRDefault="00007B9A" w:rsidP="00B953A3"/>
    <w:tbl>
      <w:tblPr>
        <w:tblW w:w="0" w:type="auto"/>
        <w:tblInd w:w="120" w:type="dxa"/>
        <w:tblLayout w:type="fixed"/>
        <w:tblLook w:val="0000" w:firstRow="0" w:lastRow="0" w:firstColumn="0" w:lastColumn="0" w:noHBand="0" w:noVBand="0"/>
      </w:tblPr>
      <w:tblGrid>
        <w:gridCol w:w="6378"/>
        <w:gridCol w:w="1350"/>
        <w:gridCol w:w="1272"/>
      </w:tblGrid>
      <w:tr w:rsidR="00B953A3" w:rsidRPr="001A781C" w14:paraId="23995CD1" w14:textId="77777777" w:rsidTr="00007B9A">
        <w:tc>
          <w:tcPr>
            <w:tcW w:w="6378" w:type="dxa"/>
            <w:tcBorders>
              <w:top w:val="double" w:sz="6" w:space="0" w:color="auto"/>
              <w:left w:val="double" w:sz="6" w:space="0" w:color="auto"/>
            </w:tcBorders>
          </w:tcPr>
          <w:p w14:paraId="6598E528" w14:textId="77777777" w:rsidR="00B953A3" w:rsidRPr="001A781C" w:rsidRDefault="00B953A3" w:rsidP="00E728B4">
            <w:pPr>
              <w:jc w:val="center"/>
              <w:rPr>
                <w:i/>
              </w:rPr>
            </w:pPr>
          </w:p>
        </w:tc>
        <w:tc>
          <w:tcPr>
            <w:tcW w:w="1350" w:type="dxa"/>
            <w:tcBorders>
              <w:top w:val="double" w:sz="6" w:space="0" w:color="auto"/>
              <w:left w:val="single" w:sz="4" w:space="0" w:color="auto"/>
              <w:bottom w:val="single" w:sz="6" w:space="0" w:color="auto"/>
            </w:tcBorders>
          </w:tcPr>
          <w:p w14:paraId="359C131D" w14:textId="241B2557" w:rsidR="00B953A3" w:rsidRPr="001A781C" w:rsidRDefault="00B953A3" w:rsidP="00E728B4">
            <w:pPr>
              <w:jc w:val="center"/>
              <w:rPr>
                <w:i/>
              </w:rPr>
            </w:pPr>
            <w:r>
              <w:rPr>
                <w:i/>
              </w:rPr>
              <w:t>Montant</w:t>
            </w:r>
            <w:r w:rsidR="00007B9A">
              <w:rPr>
                <w:i/>
                <w:vertAlign w:val="superscript"/>
              </w:rPr>
              <w:t>(</w:t>
            </w:r>
            <w:r w:rsidRPr="001A781C">
              <w:rPr>
                <w:vertAlign w:val="superscript"/>
              </w:rPr>
              <w:t>a</w:t>
            </w:r>
            <w:r w:rsidR="00007B9A">
              <w:rPr>
                <w:vertAlign w:val="superscript"/>
              </w:rPr>
              <w:t>)</w:t>
            </w:r>
          </w:p>
          <w:p w14:paraId="3F96025F" w14:textId="77777777" w:rsidR="00B953A3" w:rsidRPr="001A781C" w:rsidRDefault="00B953A3" w:rsidP="00E728B4">
            <w:pPr>
              <w:jc w:val="center"/>
              <w:rPr>
                <w:i/>
              </w:rPr>
            </w:pPr>
            <w:r w:rsidRPr="001A781C">
              <w:rPr>
                <w:i/>
              </w:rPr>
              <w:t>(</w:t>
            </w:r>
            <w:r w:rsidRPr="001A781C">
              <w:rPr>
                <w:i/>
              </w:rPr>
              <w:tab/>
              <w:t>)</w:t>
            </w:r>
          </w:p>
        </w:tc>
        <w:tc>
          <w:tcPr>
            <w:tcW w:w="1272" w:type="dxa"/>
            <w:tcBorders>
              <w:top w:val="double" w:sz="6" w:space="0" w:color="auto"/>
              <w:left w:val="single" w:sz="4" w:space="0" w:color="auto"/>
              <w:bottom w:val="single" w:sz="6" w:space="0" w:color="auto"/>
              <w:right w:val="double" w:sz="6" w:space="0" w:color="auto"/>
            </w:tcBorders>
          </w:tcPr>
          <w:p w14:paraId="5E635963" w14:textId="77777777" w:rsidR="00B953A3" w:rsidRDefault="00B953A3" w:rsidP="00B953A3">
            <w:pPr>
              <w:ind w:left="-48" w:firstLine="0"/>
              <w:jc w:val="center"/>
              <w:rPr>
                <w:i/>
              </w:rPr>
            </w:pPr>
            <w:r w:rsidRPr="001A781C">
              <w:rPr>
                <w:i/>
              </w:rPr>
              <w:t xml:space="preserve">% </w:t>
            </w:r>
          </w:p>
          <w:p w14:paraId="78E5D13F" w14:textId="12FBBBE1" w:rsidR="00B953A3" w:rsidRPr="001A781C" w:rsidRDefault="00B953A3" w:rsidP="00B953A3">
            <w:pPr>
              <w:ind w:left="-48" w:firstLine="0"/>
              <w:jc w:val="center"/>
              <w:rPr>
                <w:i/>
              </w:rPr>
            </w:pPr>
            <w:r>
              <w:rPr>
                <w:i/>
              </w:rPr>
              <w:t>Etranger</w:t>
            </w:r>
          </w:p>
        </w:tc>
      </w:tr>
      <w:tr w:rsidR="00B953A3" w:rsidRPr="001A781C" w14:paraId="71AFB39B" w14:textId="77777777" w:rsidTr="00007B9A">
        <w:tc>
          <w:tcPr>
            <w:tcW w:w="6378" w:type="dxa"/>
            <w:tcBorders>
              <w:top w:val="single" w:sz="6" w:space="0" w:color="auto"/>
              <w:left w:val="double" w:sz="6" w:space="0" w:color="auto"/>
            </w:tcBorders>
          </w:tcPr>
          <w:p w14:paraId="4D8A8C60" w14:textId="79D23C72" w:rsidR="00B953A3" w:rsidRPr="001A781C" w:rsidRDefault="00B953A3" w:rsidP="00E728B4">
            <w:pPr>
              <w:tabs>
                <w:tab w:val="left" w:pos="330"/>
              </w:tabs>
              <w:jc w:val="left"/>
            </w:pPr>
            <w:r w:rsidRPr="001A781C">
              <w:t>1.</w:t>
            </w:r>
            <w:r w:rsidRPr="001A781C">
              <w:tab/>
              <w:t xml:space="preserve">Total </w:t>
            </w:r>
            <w:r>
              <w:t>pour T</w:t>
            </w:r>
            <w:r w:rsidR="00F67D42">
              <w:t>r</w:t>
            </w:r>
            <w:r>
              <w:t xml:space="preserve">avaux en Régie </w:t>
            </w:r>
            <w:r w:rsidRPr="001A781C">
              <w:t xml:space="preserve">:  </w:t>
            </w:r>
            <w:r>
              <w:t>Main d’Œuvre</w:t>
            </w:r>
          </w:p>
        </w:tc>
        <w:tc>
          <w:tcPr>
            <w:tcW w:w="1350" w:type="dxa"/>
            <w:tcBorders>
              <w:left w:val="dotted" w:sz="4" w:space="0" w:color="auto"/>
              <w:right w:val="dotted" w:sz="4" w:space="0" w:color="auto"/>
            </w:tcBorders>
          </w:tcPr>
          <w:p w14:paraId="57381F88" w14:textId="77777777" w:rsidR="00B953A3" w:rsidRPr="001A781C" w:rsidRDefault="00B953A3" w:rsidP="00E728B4">
            <w:pPr>
              <w:jc w:val="center"/>
            </w:pPr>
          </w:p>
        </w:tc>
        <w:tc>
          <w:tcPr>
            <w:tcW w:w="1272" w:type="dxa"/>
            <w:tcBorders>
              <w:left w:val="nil"/>
              <w:right w:val="double" w:sz="6" w:space="0" w:color="auto"/>
            </w:tcBorders>
          </w:tcPr>
          <w:p w14:paraId="1F1E8A63" w14:textId="77777777" w:rsidR="00B953A3" w:rsidRPr="001A781C" w:rsidRDefault="00B953A3" w:rsidP="00E728B4">
            <w:pPr>
              <w:jc w:val="center"/>
            </w:pPr>
          </w:p>
        </w:tc>
      </w:tr>
      <w:tr w:rsidR="00B953A3" w:rsidRPr="001A781C" w14:paraId="1E1EB9F0" w14:textId="77777777" w:rsidTr="00007B9A">
        <w:tc>
          <w:tcPr>
            <w:tcW w:w="6378" w:type="dxa"/>
            <w:tcBorders>
              <w:top w:val="dotted" w:sz="4" w:space="0" w:color="auto"/>
              <w:left w:val="double" w:sz="6" w:space="0" w:color="auto"/>
              <w:bottom w:val="dotted" w:sz="4" w:space="0" w:color="auto"/>
              <w:right w:val="dotted" w:sz="4" w:space="0" w:color="auto"/>
            </w:tcBorders>
          </w:tcPr>
          <w:p w14:paraId="7C8A319F" w14:textId="1896F444" w:rsidR="00B953A3" w:rsidRPr="001A781C" w:rsidRDefault="00B953A3" w:rsidP="00E728B4">
            <w:pPr>
              <w:tabs>
                <w:tab w:val="left" w:pos="330"/>
              </w:tabs>
              <w:jc w:val="left"/>
            </w:pPr>
            <w:r w:rsidRPr="001A781C">
              <w:t>2.</w:t>
            </w:r>
            <w:r w:rsidRPr="001A781C">
              <w:tab/>
              <w:t xml:space="preserve">Total </w:t>
            </w:r>
            <w:r>
              <w:t xml:space="preserve">pour Travaux en Régie </w:t>
            </w:r>
            <w:r w:rsidRPr="001A781C">
              <w:t xml:space="preserve">:  </w:t>
            </w:r>
            <w:r w:rsidR="00116CEC" w:rsidRPr="001A781C">
              <w:t>Matéria</w:t>
            </w:r>
            <w:r w:rsidR="00116CEC">
              <w:t>ux</w:t>
            </w:r>
          </w:p>
        </w:tc>
        <w:tc>
          <w:tcPr>
            <w:tcW w:w="1350" w:type="dxa"/>
            <w:tcBorders>
              <w:top w:val="dotted" w:sz="4" w:space="0" w:color="auto"/>
              <w:left w:val="dotted" w:sz="4" w:space="0" w:color="auto"/>
              <w:bottom w:val="dotted" w:sz="4" w:space="0" w:color="auto"/>
              <w:right w:val="dotted" w:sz="4" w:space="0" w:color="auto"/>
            </w:tcBorders>
          </w:tcPr>
          <w:p w14:paraId="5C9EABC1" w14:textId="77777777" w:rsidR="00B953A3" w:rsidRPr="001A781C" w:rsidRDefault="00B953A3" w:rsidP="00E728B4">
            <w:pPr>
              <w:jc w:val="center"/>
            </w:pPr>
          </w:p>
        </w:tc>
        <w:tc>
          <w:tcPr>
            <w:tcW w:w="1272" w:type="dxa"/>
            <w:tcBorders>
              <w:top w:val="dotted" w:sz="4" w:space="0" w:color="auto"/>
              <w:left w:val="dotted" w:sz="4" w:space="0" w:color="auto"/>
              <w:bottom w:val="dotted" w:sz="4" w:space="0" w:color="auto"/>
              <w:right w:val="double" w:sz="6" w:space="0" w:color="auto"/>
            </w:tcBorders>
          </w:tcPr>
          <w:p w14:paraId="4E2FE2DB" w14:textId="77777777" w:rsidR="00B953A3" w:rsidRPr="001A781C" w:rsidRDefault="00B953A3" w:rsidP="00E728B4">
            <w:pPr>
              <w:jc w:val="center"/>
            </w:pPr>
          </w:p>
        </w:tc>
      </w:tr>
      <w:tr w:rsidR="00B953A3" w:rsidRPr="00B953A3" w14:paraId="127EC985" w14:textId="77777777" w:rsidTr="00007B9A">
        <w:tc>
          <w:tcPr>
            <w:tcW w:w="6378" w:type="dxa"/>
            <w:tcBorders>
              <w:left w:val="double" w:sz="6" w:space="0" w:color="auto"/>
            </w:tcBorders>
          </w:tcPr>
          <w:p w14:paraId="1BCFDF84" w14:textId="20ECAABA" w:rsidR="00B953A3" w:rsidRPr="00B953A3" w:rsidRDefault="00B953A3" w:rsidP="00E728B4">
            <w:pPr>
              <w:tabs>
                <w:tab w:val="left" w:pos="330"/>
              </w:tabs>
              <w:jc w:val="left"/>
            </w:pPr>
            <w:r w:rsidRPr="00B953A3">
              <w:t>3.</w:t>
            </w:r>
            <w:r w:rsidRPr="00B953A3">
              <w:tab/>
              <w:t xml:space="preserve">Total pour Travaux en Régie :  </w:t>
            </w:r>
            <w:r w:rsidR="002B16CB">
              <w:t>Matériel</w:t>
            </w:r>
            <w:r w:rsidR="002B16CB" w:rsidRPr="00B953A3">
              <w:t xml:space="preserve"> </w:t>
            </w:r>
            <w:r>
              <w:t>de l’Entrepreneur</w:t>
            </w:r>
          </w:p>
        </w:tc>
        <w:tc>
          <w:tcPr>
            <w:tcW w:w="1350" w:type="dxa"/>
            <w:tcBorders>
              <w:left w:val="dotted" w:sz="4" w:space="0" w:color="auto"/>
              <w:right w:val="dotted" w:sz="4" w:space="0" w:color="auto"/>
            </w:tcBorders>
          </w:tcPr>
          <w:p w14:paraId="10BE8EB1" w14:textId="77777777" w:rsidR="00B953A3" w:rsidRPr="00B953A3" w:rsidRDefault="00B953A3" w:rsidP="00E728B4">
            <w:pPr>
              <w:jc w:val="center"/>
            </w:pPr>
          </w:p>
        </w:tc>
        <w:tc>
          <w:tcPr>
            <w:tcW w:w="1272" w:type="dxa"/>
            <w:tcBorders>
              <w:left w:val="nil"/>
              <w:right w:val="double" w:sz="6" w:space="0" w:color="auto"/>
            </w:tcBorders>
          </w:tcPr>
          <w:p w14:paraId="7974D791" w14:textId="77777777" w:rsidR="00B953A3" w:rsidRPr="00B953A3" w:rsidRDefault="00B953A3" w:rsidP="00E728B4">
            <w:pPr>
              <w:jc w:val="center"/>
            </w:pPr>
          </w:p>
        </w:tc>
      </w:tr>
      <w:tr w:rsidR="00B953A3" w:rsidRPr="001A781C" w14:paraId="051FC17C" w14:textId="77777777" w:rsidTr="00007B9A">
        <w:tc>
          <w:tcPr>
            <w:tcW w:w="6378" w:type="dxa"/>
            <w:tcBorders>
              <w:top w:val="single" w:sz="6" w:space="0" w:color="auto"/>
              <w:left w:val="double" w:sz="6" w:space="0" w:color="auto"/>
            </w:tcBorders>
          </w:tcPr>
          <w:p w14:paraId="25059FE7" w14:textId="3C1FA0BF" w:rsidR="00B953A3" w:rsidRPr="00007B9A" w:rsidRDefault="00B953A3" w:rsidP="00E728B4">
            <w:pPr>
              <w:jc w:val="right"/>
            </w:pPr>
            <w:r w:rsidRPr="00007B9A">
              <w:t xml:space="preserve">Total </w:t>
            </w:r>
            <w:r w:rsidR="00007B9A" w:rsidRPr="00007B9A">
              <w:t>pour Travaux en Régie</w:t>
            </w:r>
            <w:r w:rsidRPr="00007B9A">
              <w:t xml:space="preserve"> (</w:t>
            </w:r>
            <w:r w:rsidR="00007B9A" w:rsidRPr="00007B9A">
              <w:t xml:space="preserve">Somme </w:t>
            </w:r>
            <w:r w:rsidRPr="00007B9A">
              <w:t>Provision</w:t>
            </w:r>
            <w:r w:rsidR="00007B9A" w:rsidRPr="00007B9A">
              <w:t>ne</w:t>
            </w:r>
            <w:r w:rsidR="00007B9A">
              <w:t>l</w:t>
            </w:r>
            <w:r w:rsidR="00007B9A" w:rsidRPr="00007B9A">
              <w:t>le</w:t>
            </w:r>
            <w:r w:rsidR="00007B9A">
              <w:t>)</w:t>
            </w:r>
          </w:p>
          <w:p w14:paraId="63D41750" w14:textId="42AFFC7D" w:rsidR="00B953A3" w:rsidRPr="001A781C" w:rsidRDefault="00007B9A" w:rsidP="00E728B4">
            <w:pPr>
              <w:tabs>
                <w:tab w:val="left" w:pos="3930"/>
              </w:tabs>
              <w:jc w:val="right"/>
            </w:pPr>
            <w:r w:rsidRPr="004D494A">
              <w:t>(à reporter dans le Récapitulatif du Travai</w:t>
            </w:r>
            <w:r>
              <w:t>l en Régie</w:t>
            </w:r>
            <w:r w:rsidRPr="004D494A">
              <w:t xml:space="preserve">, p. </w:t>
            </w:r>
            <w:r w:rsidRPr="004D494A">
              <w:rPr>
                <w:u w:val="single"/>
              </w:rPr>
              <w:tab/>
            </w:r>
            <w:r w:rsidRPr="004D494A">
              <w:rPr>
                <w:lang w:val="en-US"/>
              </w:rPr>
              <w:t>)</w:t>
            </w:r>
          </w:p>
        </w:tc>
        <w:tc>
          <w:tcPr>
            <w:tcW w:w="1350" w:type="dxa"/>
            <w:tcBorders>
              <w:top w:val="single" w:sz="6" w:space="0" w:color="auto"/>
              <w:left w:val="dotted" w:sz="4" w:space="0" w:color="auto"/>
              <w:right w:val="dotted" w:sz="4" w:space="0" w:color="auto"/>
            </w:tcBorders>
          </w:tcPr>
          <w:p w14:paraId="5A8F5351" w14:textId="77777777" w:rsidR="00B953A3" w:rsidRPr="001A781C" w:rsidRDefault="00B953A3" w:rsidP="00E728B4">
            <w:pPr>
              <w:jc w:val="center"/>
            </w:pPr>
            <w:r w:rsidRPr="001A781C">
              <w:rPr>
                <w:u w:val="single"/>
              </w:rPr>
              <w:tab/>
            </w:r>
          </w:p>
        </w:tc>
        <w:tc>
          <w:tcPr>
            <w:tcW w:w="1272" w:type="dxa"/>
            <w:tcBorders>
              <w:top w:val="single" w:sz="6" w:space="0" w:color="auto"/>
              <w:left w:val="nil"/>
              <w:right w:val="double" w:sz="6" w:space="0" w:color="auto"/>
            </w:tcBorders>
          </w:tcPr>
          <w:p w14:paraId="477C42E9" w14:textId="77777777" w:rsidR="00B953A3" w:rsidRPr="001A781C" w:rsidRDefault="00B953A3" w:rsidP="00E728B4">
            <w:pPr>
              <w:jc w:val="center"/>
            </w:pPr>
            <w:r w:rsidRPr="001A781C">
              <w:rPr>
                <w:u w:val="single"/>
              </w:rPr>
              <w:tab/>
            </w:r>
          </w:p>
        </w:tc>
      </w:tr>
      <w:tr w:rsidR="00B953A3" w:rsidRPr="00B94400" w14:paraId="10BD5C23" w14:textId="77777777" w:rsidTr="00E728B4">
        <w:tc>
          <w:tcPr>
            <w:tcW w:w="9000" w:type="dxa"/>
            <w:gridSpan w:val="3"/>
            <w:tcBorders>
              <w:top w:val="double" w:sz="6" w:space="0" w:color="auto"/>
            </w:tcBorders>
          </w:tcPr>
          <w:p w14:paraId="10E733DD" w14:textId="711BD05C" w:rsidR="00B953A3" w:rsidRPr="002612B1" w:rsidRDefault="00007B9A" w:rsidP="00E728B4">
            <w:pPr>
              <w:jc w:val="left"/>
              <w:rPr>
                <w:sz w:val="20"/>
              </w:rPr>
            </w:pPr>
            <w:r w:rsidRPr="002612B1">
              <w:rPr>
                <w:sz w:val="20"/>
              </w:rPr>
              <w:t>(</w:t>
            </w:r>
            <w:r w:rsidR="00B953A3" w:rsidRPr="002612B1">
              <w:rPr>
                <w:sz w:val="20"/>
              </w:rPr>
              <w:t>a</w:t>
            </w:r>
            <w:r w:rsidRPr="002612B1">
              <w:rPr>
                <w:sz w:val="20"/>
              </w:rPr>
              <w:t>):</w:t>
            </w:r>
            <w:r w:rsidR="00B953A3" w:rsidRPr="002612B1">
              <w:rPr>
                <w:sz w:val="20"/>
              </w:rPr>
              <w:t xml:space="preserve"> </w:t>
            </w:r>
            <w:r w:rsidR="00C65778" w:rsidRPr="002612B1">
              <w:rPr>
                <w:sz w:val="20"/>
              </w:rPr>
              <w:t>Le Maître d’Ouvrage devrait</w:t>
            </w:r>
            <w:r w:rsidR="00C65778">
              <w:rPr>
                <w:sz w:val="20"/>
              </w:rPr>
              <w:t xml:space="preserve"> insérer l’unité de la </w:t>
            </w:r>
            <w:r w:rsidR="00F67D42">
              <w:rPr>
                <w:sz w:val="20"/>
              </w:rPr>
              <w:t>monnaie nationale</w:t>
            </w:r>
            <w:r w:rsidR="00C65778">
              <w:rPr>
                <w:sz w:val="20"/>
              </w:rPr>
              <w:t>.</w:t>
            </w:r>
          </w:p>
        </w:tc>
      </w:tr>
    </w:tbl>
    <w:p w14:paraId="4B845CB1" w14:textId="77777777" w:rsidR="00B953A3" w:rsidRPr="002612B1" w:rsidRDefault="00B953A3" w:rsidP="00B953A3"/>
    <w:p w14:paraId="6A24E5C1" w14:textId="066D1065" w:rsidR="00007B9A" w:rsidRPr="002612B1" w:rsidRDefault="00007B9A">
      <w:pPr>
        <w:rPr>
          <w:b/>
          <w:sz w:val="28"/>
          <w:lang w:eastAsia="en-US"/>
        </w:rPr>
      </w:pPr>
      <w:r w:rsidRPr="002612B1">
        <w:rPr>
          <w:b/>
          <w:sz w:val="28"/>
          <w:lang w:eastAsia="en-US"/>
        </w:rPr>
        <w:br w:type="page"/>
      </w:r>
    </w:p>
    <w:p w14:paraId="2ABE18FD" w14:textId="56B94BFB" w:rsidR="00007B9A" w:rsidRPr="00F643A1" w:rsidRDefault="00007B9A" w:rsidP="0082293B">
      <w:pPr>
        <w:pStyle w:val="Sec4head2"/>
      </w:pPr>
      <w:bookmarkStart w:id="696" w:name="_Toc67047483"/>
      <w:bookmarkStart w:id="697" w:name="_Toc82167742"/>
      <w:bookmarkStart w:id="698" w:name="_Toc138934680"/>
      <w:bookmarkStart w:id="699" w:name="_Toc206853431"/>
      <w:bookmarkStart w:id="700" w:name="_Toc206853549"/>
      <w:r w:rsidRPr="00F643A1">
        <w:lastRenderedPageBreak/>
        <w:t>Récapitulatif des Sommes Provisionnelles</w:t>
      </w:r>
      <w:bookmarkEnd w:id="696"/>
      <w:bookmarkEnd w:id="697"/>
      <w:r w:rsidR="002B16CB">
        <w:t xml:space="preserve"> dans le Détail Quantitatif et Estimatif</w:t>
      </w:r>
      <w:bookmarkEnd w:id="698"/>
      <w:bookmarkEnd w:id="699"/>
      <w:bookmarkEnd w:id="700"/>
    </w:p>
    <w:p w14:paraId="59D170CF" w14:textId="77777777" w:rsidR="00007B9A" w:rsidRPr="00F643A1" w:rsidRDefault="00007B9A" w:rsidP="00007B9A"/>
    <w:tbl>
      <w:tblPr>
        <w:tblW w:w="0" w:type="auto"/>
        <w:tblInd w:w="120" w:type="dxa"/>
        <w:tblLayout w:type="fixed"/>
        <w:tblLook w:val="0000" w:firstRow="0" w:lastRow="0" w:firstColumn="0" w:lastColumn="0" w:noHBand="0" w:noVBand="0"/>
      </w:tblPr>
      <w:tblGrid>
        <w:gridCol w:w="1080"/>
        <w:gridCol w:w="1158"/>
        <w:gridCol w:w="5322"/>
        <w:gridCol w:w="1440"/>
      </w:tblGrid>
      <w:tr w:rsidR="00007B9A" w:rsidRPr="001A781C" w14:paraId="6D5A5D69" w14:textId="77777777" w:rsidTr="00007B9A">
        <w:tc>
          <w:tcPr>
            <w:tcW w:w="1080" w:type="dxa"/>
            <w:tcBorders>
              <w:top w:val="double" w:sz="6" w:space="0" w:color="auto"/>
              <w:left w:val="double" w:sz="6" w:space="0" w:color="auto"/>
            </w:tcBorders>
          </w:tcPr>
          <w:p w14:paraId="52E1994D" w14:textId="1013FD91" w:rsidR="00007B9A" w:rsidRPr="001A781C" w:rsidRDefault="00007B9A" w:rsidP="00007B9A">
            <w:pPr>
              <w:ind w:left="0" w:firstLine="0"/>
              <w:jc w:val="center"/>
              <w:rPr>
                <w:i/>
              </w:rPr>
            </w:pPr>
            <w:r>
              <w:rPr>
                <w:i/>
              </w:rPr>
              <w:t xml:space="preserve">Devis </w:t>
            </w:r>
            <w:r w:rsidRPr="001A781C">
              <w:rPr>
                <w:i/>
              </w:rPr>
              <w:t>no.</w:t>
            </w:r>
          </w:p>
        </w:tc>
        <w:tc>
          <w:tcPr>
            <w:tcW w:w="1158" w:type="dxa"/>
            <w:tcBorders>
              <w:top w:val="double" w:sz="6" w:space="0" w:color="auto"/>
              <w:left w:val="single" w:sz="4" w:space="0" w:color="auto"/>
              <w:bottom w:val="single" w:sz="6" w:space="0" w:color="auto"/>
            </w:tcBorders>
          </w:tcPr>
          <w:p w14:paraId="33C31297" w14:textId="6CE36A15" w:rsidR="00007B9A" w:rsidRPr="001A781C" w:rsidRDefault="00007B9A" w:rsidP="00007B9A">
            <w:pPr>
              <w:ind w:left="0" w:firstLine="0"/>
              <w:jc w:val="center"/>
              <w:rPr>
                <w:i/>
              </w:rPr>
            </w:pPr>
            <w:r>
              <w:rPr>
                <w:i/>
              </w:rPr>
              <w:t xml:space="preserve">Rubrique </w:t>
            </w:r>
            <w:r w:rsidRPr="001A781C">
              <w:rPr>
                <w:i/>
              </w:rPr>
              <w:t>no.</w:t>
            </w:r>
          </w:p>
        </w:tc>
        <w:tc>
          <w:tcPr>
            <w:tcW w:w="5322" w:type="dxa"/>
            <w:tcBorders>
              <w:top w:val="double" w:sz="6" w:space="0" w:color="auto"/>
              <w:left w:val="single" w:sz="4" w:space="0" w:color="auto"/>
              <w:bottom w:val="single" w:sz="6" w:space="0" w:color="auto"/>
            </w:tcBorders>
          </w:tcPr>
          <w:p w14:paraId="5DACE8BF" w14:textId="77777777" w:rsidR="00007B9A" w:rsidRPr="001A781C" w:rsidRDefault="00007B9A" w:rsidP="00E728B4">
            <w:pPr>
              <w:jc w:val="center"/>
              <w:rPr>
                <w:i/>
              </w:rPr>
            </w:pPr>
            <w:r w:rsidRPr="001A781C">
              <w:rPr>
                <w:i/>
              </w:rPr>
              <w:t>Description</w:t>
            </w:r>
          </w:p>
        </w:tc>
        <w:tc>
          <w:tcPr>
            <w:tcW w:w="1440" w:type="dxa"/>
            <w:tcBorders>
              <w:top w:val="double" w:sz="6" w:space="0" w:color="auto"/>
              <w:left w:val="single" w:sz="4" w:space="0" w:color="auto"/>
              <w:bottom w:val="single" w:sz="6" w:space="0" w:color="auto"/>
              <w:right w:val="double" w:sz="6" w:space="0" w:color="auto"/>
            </w:tcBorders>
          </w:tcPr>
          <w:p w14:paraId="4D69C293" w14:textId="7112A0A4" w:rsidR="00007B9A" w:rsidRPr="001A781C" w:rsidRDefault="00007B9A" w:rsidP="00E728B4">
            <w:pPr>
              <w:jc w:val="center"/>
              <w:rPr>
                <w:i/>
              </w:rPr>
            </w:pPr>
            <w:r>
              <w:rPr>
                <w:i/>
              </w:rPr>
              <w:t>Montant</w:t>
            </w:r>
          </w:p>
        </w:tc>
      </w:tr>
      <w:tr w:rsidR="00007B9A" w:rsidRPr="001A781C" w14:paraId="6E09D9E4" w14:textId="77777777" w:rsidTr="00007B9A">
        <w:tc>
          <w:tcPr>
            <w:tcW w:w="1080" w:type="dxa"/>
            <w:tcBorders>
              <w:top w:val="single" w:sz="6" w:space="0" w:color="auto"/>
              <w:left w:val="double" w:sz="6" w:space="0" w:color="auto"/>
            </w:tcBorders>
          </w:tcPr>
          <w:p w14:paraId="3EBE8772" w14:textId="77777777" w:rsidR="00007B9A" w:rsidRPr="001A781C" w:rsidRDefault="00007B9A" w:rsidP="00E728B4">
            <w:pPr>
              <w:jc w:val="center"/>
            </w:pPr>
            <w:r w:rsidRPr="001A781C">
              <w:t>1</w:t>
            </w:r>
          </w:p>
        </w:tc>
        <w:tc>
          <w:tcPr>
            <w:tcW w:w="1158" w:type="dxa"/>
            <w:tcBorders>
              <w:left w:val="dotted" w:sz="4" w:space="0" w:color="auto"/>
              <w:bottom w:val="dotted" w:sz="4" w:space="0" w:color="auto"/>
              <w:right w:val="dotted" w:sz="4" w:space="0" w:color="auto"/>
            </w:tcBorders>
          </w:tcPr>
          <w:p w14:paraId="2E5EF576" w14:textId="77777777" w:rsidR="00007B9A" w:rsidRPr="001A781C" w:rsidRDefault="00007B9A" w:rsidP="00E728B4">
            <w:pPr>
              <w:jc w:val="left"/>
            </w:pPr>
          </w:p>
        </w:tc>
        <w:tc>
          <w:tcPr>
            <w:tcW w:w="5322" w:type="dxa"/>
            <w:tcBorders>
              <w:left w:val="nil"/>
              <w:bottom w:val="dotted" w:sz="4" w:space="0" w:color="auto"/>
              <w:right w:val="dotted" w:sz="4" w:space="0" w:color="auto"/>
            </w:tcBorders>
          </w:tcPr>
          <w:p w14:paraId="0BFB6991" w14:textId="77777777" w:rsidR="00007B9A" w:rsidRPr="001A781C" w:rsidRDefault="00007B9A" w:rsidP="00E728B4">
            <w:pPr>
              <w:jc w:val="left"/>
            </w:pPr>
          </w:p>
        </w:tc>
        <w:tc>
          <w:tcPr>
            <w:tcW w:w="1440" w:type="dxa"/>
            <w:tcBorders>
              <w:left w:val="nil"/>
              <w:right w:val="double" w:sz="6" w:space="0" w:color="auto"/>
            </w:tcBorders>
          </w:tcPr>
          <w:p w14:paraId="470D8DE8" w14:textId="77777777" w:rsidR="00007B9A" w:rsidRPr="001A781C" w:rsidRDefault="00007B9A" w:rsidP="00E728B4">
            <w:pPr>
              <w:tabs>
                <w:tab w:val="decimal" w:pos="1050"/>
              </w:tabs>
              <w:jc w:val="left"/>
            </w:pPr>
          </w:p>
        </w:tc>
      </w:tr>
      <w:tr w:rsidR="00007B9A" w:rsidRPr="001A781C" w14:paraId="0698DC73" w14:textId="77777777" w:rsidTr="00007B9A">
        <w:tc>
          <w:tcPr>
            <w:tcW w:w="1080" w:type="dxa"/>
            <w:tcBorders>
              <w:top w:val="dotted" w:sz="4" w:space="0" w:color="auto"/>
              <w:left w:val="double" w:sz="6" w:space="0" w:color="auto"/>
              <w:bottom w:val="dotted" w:sz="4" w:space="0" w:color="auto"/>
            </w:tcBorders>
          </w:tcPr>
          <w:p w14:paraId="0AF8ED27"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AAEA53F"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69061E94"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ACFF28D" w14:textId="77777777" w:rsidR="00007B9A" w:rsidRPr="001A781C" w:rsidRDefault="00007B9A" w:rsidP="00E728B4">
            <w:pPr>
              <w:tabs>
                <w:tab w:val="decimal" w:pos="1050"/>
              </w:tabs>
              <w:jc w:val="left"/>
            </w:pPr>
          </w:p>
        </w:tc>
      </w:tr>
      <w:tr w:rsidR="00007B9A" w:rsidRPr="001A781C" w14:paraId="7C0FB693" w14:textId="77777777" w:rsidTr="00007B9A">
        <w:tc>
          <w:tcPr>
            <w:tcW w:w="1080" w:type="dxa"/>
            <w:tcBorders>
              <w:left w:val="double" w:sz="6" w:space="0" w:color="auto"/>
            </w:tcBorders>
          </w:tcPr>
          <w:p w14:paraId="314DD75C"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24BA50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7B062D97" w14:textId="77777777" w:rsidR="00007B9A" w:rsidRPr="001A781C" w:rsidRDefault="00007B9A" w:rsidP="00E728B4">
            <w:pPr>
              <w:jc w:val="left"/>
            </w:pPr>
          </w:p>
        </w:tc>
        <w:tc>
          <w:tcPr>
            <w:tcW w:w="1440" w:type="dxa"/>
            <w:tcBorders>
              <w:left w:val="nil"/>
              <w:right w:val="double" w:sz="6" w:space="0" w:color="auto"/>
            </w:tcBorders>
          </w:tcPr>
          <w:p w14:paraId="37100154" w14:textId="77777777" w:rsidR="00007B9A" w:rsidRPr="001A781C" w:rsidRDefault="00007B9A" w:rsidP="00E728B4">
            <w:pPr>
              <w:tabs>
                <w:tab w:val="decimal" w:pos="1050"/>
              </w:tabs>
              <w:jc w:val="left"/>
            </w:pPr>
          </w:p>
        </w:tc>
      </w:tr>
      <w:tr w:rsidR="00007B9A" w:rsidRPr="001A781C" w14:paraId="12446B45" w14:textId="77777777" w:rsidTr="00007B9A">
        <w:tc>
          <w:tcPr>
            <w:tcW w:w="1080" w:type="dxa"/>
            <w:tcBorders>
              <w:top w:val="dotted" w:sz="4" w:space="0" w:color="auto"/>
              <w:left w:val="double" w:sz="6" w:space="0" w:color="auto"/>
              <w:bottom w:val="dotted" w:sz="4" w:space="0" w:color="auto"/>
            </w:tcBorders>
          </w:tcPr>
          <w:p w14:paraId="01DC150D" w14:textId="77777777" w:rsidR="00007B9A" w:rsidRPr="001A781C" w:rsidRDefault="00007B9A" w:rsidP="00E728B4">
            <w:pPr>
              <w:jc w:val="center"/>
            </w:pPr>
            <w:r w:rsidRPr="001A781C">
              <w:t>2</w:t>
            </w:r>
          </w:p>
        </w:tc>
        <w:tc>
          <w:tcPr>
            <w:tcW w:w="1158" w:type="dxa"/>
            <w:tcBorders>
              <w:top w:val="dotted" w:sz="4" w:space="0" w:color="auto"/>
              <w:left w:val="dotted" w:sz="4" w:space="0" w:color="auto"/>
              <w:bottom w:val="dotted" w:sz="4" w:space="0" w:color="auto"/>
              <w:right w:val="dotted" w:sz="4" w:space="0" w:color="auto"/>
            </w:tcBorders>
          </w:tcPr>
          <w:p w14:paraId="732039B5"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652D87B"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347BDAD" w14:textId="77777777" w:rsidR="00007B9A" w:rsidRPr="001A781C" w:rsidRDefault="00007B9A" w:rsidP="00E728B4">
            <w:pPr>
              <w:tabs>
                <w:tab w:val="decimal" w:pos="1050"/>
              </w:tabs>
              <w:jc w:val="left"/>
            </w:pPr>
          </w:p>
        </w:tc>
      </w:tr>
      <w:tr w:rsidR="00007B9A" w:rsidRPr="001A781C" w14:paraId="72CB2F76" w14:textId="77777777" w:rsidTr="00007B9A">
        <w:tc>
          <w:tcPr>
            <w:tcW w:w="1080" w:type="dxa"/>
            <w:tcBorders>
              <w:left w:val="double" w:sz="6" w:space="0" w:color="auto"/>
            </w:tcBorders>
          </w:tcPr>
          <w:p w14:paraId="65D3EC3D"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E1AC684"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43E6E13" w14:textId="77777777" w:rsidR="00007B9A" w:rsidRPr="001A781C" w:rsidRDefault="00007B9A" w:rsidP="00E728B4">
            <w:pPr>
              <w:jc w:val="left"/>
            </w:pPr>
          </w:p>
        </w:tc>
        <w:tc>
          <w:tcPr>
            <w:tcW w:w="1440" w:type="dxa"/>
            <w:tcBorders>
              <w:left w:val="nil"/>
              <w:right w:val="double" w:sz="6" w:space="0" w:color="auto"/>
            </w:tcBorders>
          </w:tcPr>
          <w:p w14:paraId="5A11AA9D" w14:textId="77777777" w:rsidR="00007B9A" w:rsidRPr="001A781C" w:rsidRDefault="00007B9A" w:rsidP="00E728B4">
            <w:pPr>
              <w:tabs>
                <w:tab w:val="decimal" w:pos="1050"/>
              </w:tabs>
              <w:jc w:val="left"/>
            </w:pPr>
          </w:p>
        </w:tc>
      </w:tr>
      <w:tr w:rsidR="00007B9A" w:rsidRPr="001A781C" w14:paraId="5D42B0F5" w14:textId="77777777" w:rsidTr="00007B9A">
        <w:tc>
          <w:tcPr>
            <w:tcW w:w="1080" w:type="dxa"/>
            <w:tcBorders>
              <w:top w:val="dotted" w:sz="4" w:space="0" w:color="auto"/>
              <w:left w:val="double" w:sz="6" w:space="0" w:color="auto"/>
              <w:bottom w:val="dotted" w:sz="4" w:space="0" w:color="auto"/>
            </w:tcBorders>
          </w:tcPr>
          <w:p w14:paraId="77E8A751"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3367CC88"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01E4BDC"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1550F138" w14:textId="77777777" w:rsidR="00007B9A" w:rsidRPr="001A781C" w:rsidRDefault="00007B9A" w:rsidP="00E728B4">
            <w:pPr>
              <w:tabs>
                <w:tab w:val="decimal" w:pos="1050"/>
              </w:tabs>
              <w:jc w:val="left"/>
            </w:pPr>
          </w:p>
        </w:tc>
      </w:tr>
      <w:tr w:rsidR="00007B9A" w:rsidRPr="001A781C" w14:paraId="4E8B1A43" w14:textId="77777777" w:rsidTr="00007B9A">
        <w:tc>
          <w:tcPr>
            <w:tcW w:w="1080" w:type="dxa"/>
            <w:tcBorders>
              <w:left w:val="double" w:sz="6" w:space="0" w:color="auto"/>
            </w:tcBorders>
          </w:tcPr>
          <w:p w14:paraId="628B8902" w14:textId="77777777" w:rsidR="00007B9A" w:rsidRPr="001A781C" w:rsidRDefault="00007B9A" w:rsidP="00E728B4">
            <w:pPr>
              <w:jc w:val="center"/>
            </w:pPr>
            <w:r w:rsidRPr="001A781C">
              <w:t>3</w:t>
            </w:r>
          </w:p>
        </w:tc>
        <w:tc>
          <w:tcPr>
            <w:tcW w:w="1158" w:type="dxa"/>
            <w:tcBorders>
              <w:top w:val="dotted" w:sz="4" w:space="0" w:color="auto"/>
              <w:left w:val="dotted" w:sz="4" w:space="0" w:color="auto"/>
              <w:bottom w:val="dotted" w:sz="4" w:space="0" w:color="auto"/>
              <w:right w:val="dotted" w:sz="4" w:space="0" w:color="auto"/>
            </w:tcBorders>
          </w:tcPr>
          <w:p w14:paraId="1E14020C"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09F448E" w14:textId="77777777" w:rsidR="00007B9A" w:rsidRPr="001A781C" w:rsidRDefault="00007B9A" w:rsidP="00E728B4">
            <w:pPr>
              <w:jc w:val="left"/>
            </w:pPr>
          </w:p>
        </w:tc>
        <w:tc>
          <w:tcPr>
            <w:tcW w:w="1440" w:type="dxa"/>
            <w:tcBorders>
              <w:left w:val="nil"/>
              <w:right w:val="double" w:sz="6" w:space="0" w:color="auto"/>
            </w:tcBorders>
          </w:tcPr>
          <w:p w14:paraId="7915A5EB" w14:textId="77777777" w:rsidR="00007B9A" w:rsidRPr="001A781C" w:rsidRDefault="00007B9A" w:rsidP="00E728B4">
            <w:pPr>
              <w:tabs>
                <w:tab w:val="decimal" w:pos="1050"/>
              </w:tabs>
              <w:jc w:val="left"/>
            </w:pPr>
          </w:p>
        </w:tc>
      </w:tr>
      <w:tr w:rsidR="00007B9A" w:rsidRPr="001A781C" w14:paraId="255C1CCB" w14:textId="77777777" w:rsidTr="00007B9A">
        <w:tc>
          <w:tcPr>
            <w:tcW w:w="1080" w:type="dxa"/>
            <w:tcBorders>
              <w:top w:val="dotted" w:sz="4" w:space="0" w:color="auto"/>
              <w:left w:val="double" w:sz="6" w:space="0" w:color="auto"/>
              <w:bottom w:val="dotted" w:sz="4" w:space="0" w:color="auto"/>
            </w:tcBorders>
          </w:tcPr>
          <w:p w14:paraId="497B6550"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DEA9A4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4C2CBAE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6B0B2375" w14:textId="77777777" w:rsidR="00007B9A" w:rsidRPr="001A781C" w:rsidRDefault="00007B9A" w:rsidP="00E728B4">
            <w:pPr>
              <w:tabs>
                <w:tab w:val="decimal" w:pos="1050"/>
              </w:tabs>
              <w:jc w:val="left"/>
            </w:pPr>
          </w:p>
        </w:tc>
      </w:tr>
      <w:tr w:rsidR="00007B9A" w:rsidRPr="001A781C" w14:paraId="310CE88A" w14:textId="77777777" w:rsidTr="00007B9A">
        <w:tc>
          <w:tcPr>
            <w:tcW w:w="1080" w:type="dxa"/>
            <w:tcBorders>
              <w:left w:val="double" w:sz="6" w:space="0" w:color="auto"/>
            </w:tcBorders>
          </w:tcPr>
          <w:p w14:paraId="59C950C4"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2C51D0"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4B4D8A" w14:textId="77777777" w:rsidR="00007B9A" w:rsidRPr="001A781C" w:rsidRDefault="00007B9A" w:rsidP="00E728B4">
            <w:pPr>
              <w:jc w:val="left"/>
            </w:pPr>
          </w:p>
        </w:tc>
        <w:tc>
          <w:tcPr>
            <w:tcW w:w="1440" w:type="dxa"/>
            <w:tcBorders>
              <w:left w:val="nil"/>
              <w:right w:val="double" w:sz="6" w:space="0" w:color="auto"/>
            </w:tcBorders>
          </w:tcPr>
          <w:p w14:paraId="79EA6AB7" w14:textId="77777777" w:rsidR="00007B9A" w:rsidRPr="001A781C" w:rsidRDefault="00007B9A" w:rsidP="00E728B4">
            <w:pPr>
              <w:tabs>
                <w:tab w:val="decimal" w:pos="1050"/>
              </w:tabs>
              <w:jc w:val="left"/>
            </w:pPr>
          </w:p>
        </w:tc>
      </w:tr>
      <w:tr w:rsidR="00007B9A" w:rsidRPr="001A781C" w14:paraId="456EDA0F" w14:textId="77777777" w:rsidTr="00007B9A">
        <w:tc>
          <w:tcPr>
            <w:tcW w:w="1080" w:type="dxa"/>
            <w:tcBorders>
              <w:top w:val="dotted" w:sz="4" w:space="0" w:color="auto"/>
              <w:left w:val="double" w:sz="6" w:space="0" w:color="auto"/>
              <w:bottom w:val="dotted" w:sz="4" w:space="0" w:color="auto"/>
            </w:tcBorders>
          </w:tcPr>
          <w:p w14:paraId="5741CBED" w14:textId="77777777" w:rsidR="00007B9A" w:rsidRPr="001A781C" w:rsidRDefault="00007B9A" w:rsidP="00E728B4">
            <w:pPr>
              <w:jc w:val="center"/>
            </w:pPr>
            <w:r w:rsidRPr="001A781C">
              <w:t>4</w:t>
            </w:r>
          </w:p>
        </w:tc>
        <w:tc>
          <w:tcPr>
            <w:tcW w:w="1158" w:type="dxa"/>
            <w:tcBorders>
              <w:top w:val="dotted" w:sz="4" w:space="0" w:color="auto"/>
              <w:left w:val="dotted" w:sz="4" w:space="0" w:color="auto"/>
              <w:bottom w:val="dotted" w:sz="4" w:space="0" w:color="auto"/>
              <w:right w:val="dotted" w:sz="4" w:space="0" w:color="auto"/>
            </w:tcBorders>
          </w:tcPr>
          <w:p w14:paraId="12391C1E"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3F8564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5912E883" w14:textId="77777777" w:rsidR="00007B9A" w:rsidRPr="001A781C" w:rsidRDefault="00007B9A" w:rsidP="00E728B4">
            <w:pPr>
              <w:tabs>
                <w:tab w:val="decimal" w:pos="1050"/>
              </w:tabs>
              <w:jc w:val="left"/>
            </w:pPr>
          </w:p>
        </w:tc>
      </w:tr>
      <w:tr w:rsidR="00007B9A" w:rsidRPr="001A781C" w14:paraId="27D29796" w14:textId="77777777" w:rsidTr="00007B9A">
        <w:tc>
          <w:tcPr>
            <w:tcW w:w="1080" w:type="dxa"/>
            <w:tcBorders>
              <w:left w:val="double" w:sz="6" w:space="0" w:color="auto"/>
            </w:tcBorders>
          </w:tcPr>
          <w:p w14:paraId="48B03D93"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2C371F39"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59B599FC" w14:textId="77777777" w:rsidR="00007B9A" w:rsidRPr="001A781C" w:rsidRDefault="00007B9A" w:rsidP="00E728B4">
            <w:pPr>
              <w:jc w:val="left"/>
            </w:pPr>
          </w:p>
        </w:tc>
        <w:tc>
          <w:tcPr>
            <w:tcW w:w="1440" w:type="dxa"/>
            <w:tcBorders>
              <w:left w:val="nil"/>
              <w:right w:val="double" w:sz="6" w:space="0" w:color="auto"/>
            </w:tcBorders>
          </w:tcPr>
          <w:p w14:paraId="26E12EF1" w14:textId="77777777" w:rsidR="00007B9A" w:rsidRPr="001A781C" w:rsidRDefault="00007B9A" w:rsidP="00E728B4">
            <w:pPr>
              <w:tabs>
                <w:tab w:val="decimal" w:pos="1050"/>
              </w:tabs>
              <w:jc w:val="left"/>
            </w:pPr>
          </w:p>
        </w:tc>
      </w:tr>
      <w:tr w:rsidR="00007B9A" w:rsidRPr="00077CD8" w14:paraId="6475DCCE" w14:textId="77777777" w:rsidTr="00007B9A">
        <w:tc>
          <w:tcPr>
            <w:tcW w:w="1080" w:type="dxa"/>
            <w:tcBorders>
              <w:top w:val="dotted" w:sz="4" w:space="0" w:color="auto"/>
              <w:left w:val="double" w:sz="6" w:space="0" w:color="auto"/>
              <w:bottom w:val="dotted" w:sz="4" w:space="0" w:color="auto"/>
            </w:tcBorders>
          </w:tcPr>
          <w:p w14:paraId="550E2CA2"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D32636"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6D938D" w14:textId="28A35352" w:rsidR="00007B9A" w:rsidRPr="00077CD8" w:rsidRDefault="00007B9A" w:rsidP="00077CD8">
            <w:pPr>
              <w:ind w:left="-14" w:firstLine="0"/>
              <w:jc w:val="left"/>
            </w:pPr>
            <w:r w:rsidRPr="00077CD8">
              <w:rPr>
                <w:bCs/>
                <w:iCs/>
                <w:color w:val="000000" w:themeColor="text1"/>
                <w:u w:val="single"/>
              </w:rPr>
              <w:t>[</w:t>
            </w:r>
            <w:r w:rsidR="00077CD8" w:rsidRPr="00077CD8">
              <w:rPr>
                <w:bCs/>
                <w:i/>
                <w:color w:val="000000" w:themeColor="text1"/>
              </w:rPr>
              <w:t>A insérer par le Maître d’Ouvrage</w:t>
            </w:r>
            <w:r w:rsidR="00116CEC">
              <w:rPr>
                <w:bCs/>
                <w:i/>
                <w:color w:val="000000" w:themeColor="text1"/>
              </w:rPr>
              <w:t xml:space="preserve"> </w:t>
            </w:r>
            <w:r w:rsidRPr="00077CD8">
              <w:rPr>
                <w:i/>
                <w:color w:val="000000" w:themeColor="text1"/>
              </w:rPr>
              <w:t>;</w:t>
            </w:r>
            <w:r w:rsidRPr="00077CD8">
              <w:rPr>
                <w:bCs/>
                <w:i/>
                <w:iCs/>
                <w:color w:val="000000" w:themeColor="text1"/>
                <w:u w:val="single"/>
              </w:rPr>
              <w:t xml:space="preserve"> </w:t>
            </w:r>
            <w:r w:rsidR="00077CD8" w:rsidRPr="00077CD8">
              <w:rPr>
                <w:bCs/>
                <w:i/>
                <w:iCs/>
                <w:color w:val="000000" w:themeColor="text1"/>
                <w:u w:val="single"/>
              </w:rPr>
              <w:t xml:space="preserve">Supprimer si </w:t>
            </w:r>
            <w:r w:rsidR="00077CD8">
              <w:rPr>
                <w:bCs/>
                <w:i/>
                <w:iCs/>
                <w:color w:val="000000" w:themeColor="text1"/>
                <w:u w:val="single"/>
              </w:rPr>
              <w:t xml:space="preserve">pas </w:t>
            </w:r>
            <w:r w:rsidRPr="00077CD8">
              <w:rPr>
                <w:bCs/>
                <w:i/>
                <w:iCs/>
                <w:color w:val="000000" w:themeColor="text1"/>
              </w:rPr>
              <w:t>applicable</w:t>
            </w:r>
            <w:r w:rsidR="00116CEC">
              <w:rPr>
                <w:bCs/>
                <w:i/>
                <w:iCs/>
                <w:color w:val="000000" w:themeColor="text1"/>
              </w:rPr>
              <w:t xml:space="preserve"> </w:t>
            </w:r>
            <w:r w:rsidRPr="00077CD8">
              <w:rPr>
                <w:bCs/>
                <w:i/>
                <w:iCs/>
                <w:color w:val="000000" w:themeColor="text1"/>
              </w:rPr>
              <w:t>:]</w:t>
            </w:r>
            <w:r w:rsidRPr="00077CD8">
              <w:rPr>
                <w:bCs/>
                <w:iCs/>
                <w:color w:val="000000" w:themeColor="text1"/>
              </w:rPr>
              <w:t xml:space="preserve"> </w:t>
            </w:r>
            <w:r w:rsidR="00077CD8">
              <w:rPr>
                <w:bCs/>
                <w:iCs/>
                <w:color w:val="000000" w:themeColor="text1"/>
              </w:rPr>
              <w:t>sommes provisionnelles pour résultats additionnels ES</w:t>
            </w:r>
            <w:r w:rsidRPr="00077CD8">
              <w:rPr>
                <w:bCs/>
                <w:iCs/>
                <w:color w:val="000000" w:themeColor="text1"/>
              </w:rPr>
              <w:t>.</w:t>
            </w:r>
          </w:p>
        </w:tc>
        <w:tc>
          <w:tcPr>
            <w:tcW w:w="1440" w:type="dxa"/>
            <w:tcBorders>
              <w:top w:val="dotted" w:sz="4" w:space="0" w:color="auto"/>
              <w:left w:val="nil"/>
              <w:bottom w:val="dotted" w:sz="4" w:space="0" w:color="auto"/>
              <w:right w:val="double" w:sz="6" w:space="0" w:color="auto"/>
            </w:tcBorders>
          </w:tcPr>
          <w:p w14:paraId="1CC248F7" w14:textId="77777777" w:rsidR="00007B9A" w:rsidRPr="00077CD8" w:rsidRDefault="00007B9A" w:rsidP="00E728B4">
            <w:pPr>
              <w:tabs>
                <w:tab w:val="decimal" w:pos="1050"/>
              </w:tabs>
              <w:jc w:val="left"/>
            </w:pPr>
          </w:p>
        </w:tc>
      </w:tr>
      <w:tr w:rsidR="00007B9A" w:rsidRPr="00077CD8" w14:paraId="0CA42825" w14:textId="77777777" w:rsidTr="00007B9A">
        <w:tc>
          <w:tcPr>
            <w:tcW w:w="1080" w:type="dxa"/>
            <w:tcBorders>
              <w:left w:val="double" w:sz="6" w:space="0" w:color="auto"/>
            </w:tcBorders>
          </w:tcPr>
          <w:p w14:paraId="18A4CA11" w14:textId="77777777" w:rsidR="00007B9A" w:rsidRPr="00077CD8"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4E8B1FD" w14:textId="77777777" w:rsidR="00007B9A" w:rsidRPr="00077CD8" w:rsidRDefault="00007B9A" w:rsidP="00E728B4">
            <w:pPr>
              <w:jc w:val="left"/>
            </w:pPr>
          </w:p>
        </w:tc>
        <w:tc>
          <w:tcPr>
            <w:tcW w:w="5322" w:type="dxa"/>
            <w:tcBorders>
              <w:top w:val="dotted" w:sz="4" w:space="0" w:color="auto"/>
              <w:left w:val="nil"/>
              <w:bottom w:val="dotted" w:sz="4" w:space="0" w:color="auto"/>
              <w:right w:val="dotted" w:sz="4" w:space="0" w:color="auto"/>
            </w:tcBorders>
          </w:tcPr>
          <w:p w14:paraId="6E00F925" w14:textId="35F1919C" w:rsidR="00007B9A" w:rsidRPr="00077CD8" w:rsidRDefault="00007B9A" w:rsidP="00116CEC">
            <w:pPr>
              <w:ind w:left="0" w:hanging="14"/>
              <w:jc w:val="left"/>
            </w:pPr>
            <w:r w:rsidRPr="00077CD8">
              <w:rPr>
                <w:bCs/>
                <w:i/>
                <w:iCs/>
                <w:color w:val="000000" w:themeColor="text1"/>
                <w:u w:val="single"/>
              </w:rPr>
              <w:t>[</w:t>
            </w:r>
            <w:r w:rsidR="00077CD8" w:rsidRPr="00077CD8">
              <w:rPr>
                <w:bCs/>
                <w:i/>
                <w:color w:val="000000" w:themeColor="text1"/>
              </w:rPr>
              <w:t>A insérer par le Maître d’Ouvrage</w:t>
            </w:r>
            <w:r w:rsidRPr="00077CD8">
              <w:rPr>
                <w:bCs/>
                <w:i/>
                <w:iCs/>
                <w:color w:val="000000" w:themeColor="text1"/>
              </w:rPr>
              <w:t>]</w:t>
            </w:r>
            <w:r w:rsidRPr="00077CD8">
              <w:rPr>
                <w:bCs/>
                <w:iCs/>
                <w:color w:val="000000" w:themeColor="text1"/>
              </w:rPr>
              <w:t xml:space="preserve"> </w:t>
            </w:r>
            <w:r w:rsidR="00077CD8" w:rsidRPr="00077CD8">
              <w:rPr>
                <w:bCs/>
                <w:iCs/>
                <w:color w:val="000000" w:themeColor="text1"/>
              </w:rPr>
              <w:t xml:space="preserve">sommes </w:t>
            </w:r>
            <w:r w:rsidRPr="00077CD8">
              <w:rPr>
                <w:bCs/>
                <w:iCs/>
                <w:color w:val="000000" w:themeColor="text1"/>
              </w:rPr>
              <w:t>provision</w:t>
            </w:r>
            <w:r w:rsidR="00077CD8" w:rsidRPr="00077CD8">
              <w:rPr>
                <w:bCs/>
                <w:iCs/>
                <w:color w:val="000000" w:themeColor="text1"/>
              </w:rPr>
              <w:t>nell</w:t>
            </w:r>
            <w:r w:rsidR="00077CD8">
              <w:rPr>
                <w:bCs/>
                <w:iCs/>
                <w:color w:val="000000" w:themeColor="text1"/>
              </w:rPr>
              <w:t>es pour la part du Maître d’Ouvrage dans les coût</w:t>
            </w:r>
            <w:r w:rsidR="00116CEC">
              <w:rPr>
                <w:bCs/>
                <w:iCs/>
                <w:color w:val="000000" w:themeColor="text1"/>
              </w:rPr>
              <w:t>s</w:t>
            </w:r>
            <w:r w:rsidR="00077CD8">
              <w:rPr>
                <w:bCs/>
                <w:iCs/>
                <w:color w:val="000000" w:themeColor="text1"/>
              </w:rPr>
              <w:t xml:space="preserve"> du </w:t>
            </w:r>
            <w:r w:rsidR="000B726A">
              <w:rPr>
                <w:bCs/>
                <w:iCs/>
                <w:color w:val="000000" w:themeColor="text1"/>
              </w:rPr>
              <w:t>C</w:t>
            </w:r>
            <w:r w:rsidR="002B16CB">
              <w:rPr>
                <w:bCs/>
                <w:iCs/>
                <w:color w:val="000000" w:themeColor="text1"/>
              </w:rPr>
              <w:t>P</w:t>
            </w:r>
            <w:r w:rsidR="00A95DEE">
              <w:rPr>
                <w:bCs/>
                <w:iCs/>
                <w:color w:val="000000" w:themeColor="text1"/>
              </w:rPr>
              <w:t>R</w:t>
            </w:r>
            <w:r w:rsidR="00914B00">
              <w:rPr>
                <w:bCs/>
                <w:iCs/>
                <w:color w:val="000000" w:themeColor="text1"/>
              </w:rPr>
              <w:t>D</w:t>
            </w:r>
            <w:r w:rsidR="00077CD8">
              <w:rPr>
                <w:bCs/>
                <w:iCs/>
                <w:color w:val="000000" w:themeColor="text1"/>
              </w:rPr>
              <w:t>.</w:t>
            </w:r>
          </w:p>
        </w:tc>
        <w:tc>
          <w:tcPr>
            <w:tcW w:w="1440" w:type="dxa"/>
            <w:tcBorders>
              <w:left w:val="nil"/>
              <w:right w:val="double" w:sz="6" w:space="0" w:color="auto"/>
            </w:tcBorders>
          </w:tcPr>
          <w:p w14:paraId="3662F029" w14:textId="77777777" w:rsidR="00007B9A" w:rsidRPr="00077CD8" w:rsidRDefault="00007B9A" w:rsidP="00E728B4">
            <w:pPr>
              <w:tabs>
                <w:tab w:val="decimal" w:pos="1050"/>
              </w:tabs>
              <w:jc w:val="left"/>
            </w:pPr>
          </w:p>
        </w:tc>
      </w:tr>
      <w:tr w:rsidR="00007B9A" w:rsidRPr="001A781C" w14:paraId="404E4949" w14:textId="77777777" w:rsidTr="00007B9A">
        <w:tc>
          <w:tcPr>
            <w:tcW w:w="1080" w:type="dxa"/>
            <w:tcBorders>
              <w:top w:val="dotted" w:sz="4" w:space="0" w:color="auto"/>
              <w:left w:val="double" w:sz="6" w:space="0" w:color="auto"/>
              <w:bottom w:val="dotted" w:sz="4" w:space="0" w:color="auto"/>
            </w:tcBorders>
          </w:tcPr>
          <w:p w14:paraId="10A4BF5A" w14:textId="77777777" w:rsidR="00007B9A" w:rsidRPr="001A781C" w:rsidRDefault="00007B9A" w:rsidP="00E728B4">
            <w:pPr>
              <w:jc w:val="center"/>
            </w:pPr>
            <w:r w:rsidRPr="001A781C">
              <w:t>etc.</w:t>
            </w:r>
          </w:p>
        </w:tc>
        <w:tc>
          <w:tcPr>
            <w:tcW w:w="1158" w:type="dxa"/>
            <w:tcBorders>
              <w:top w:val="dotted" w:sz="4" w:space="0" w:color="auto"/>
              <w:left w:val="dotted" w:sz="4" w:space="0" w:color="auto"/>
              <w:bottom w:val="dotted" w:sz="4" w:space="0" w:color="auto"/>
              <w:right w:val="dotted" w:sz="4" w:space="0" w:color="auto"/>
            </w:tcBorders>
          </w:tcPr>
          <w:p w14:paraId="1B4DA41B"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C9D736F"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0F6211B7" w14:textId="77777777" w:rsidR="00007B9A" w:rsidRPr="001A781C" w:rsidRDefault="00007B9A" w:rsidP="00E728B4">
            <w:pPr>
              <w:tabs>
                <w:tab w:val="decimal" w:pos="1050"/>
              </w:tabs>
              <w:jc w:val="left"/>
            </w:pPr>
          </w:p>
        </w:tc>
      </w:tr>
      <w:tr w:rsidR="00007B9A" w:rsidRPr="001A781C" w14:paraId="0E505169" w14:textId="77777777" w:rsidTr="00007B9A">
        <w:tc>
          <w:tcPr>
            <w:tcW w:w="1080" w:type="dxa"/>
            <w:tcBorders>
              <w:left w:val="double" w:sz="6" w:space="0" w:color="auto"/>
              <w:bottom w:val="single" w:sz="6" w:space="0" w:color="auto"/>
            </w:tcBorders>
          </w:tcPr>
          <w:p w14:paraId="165E4B04" w14:textId="77777777" w:rsidR="00007B9A" w:rsidRPr="001A781C" w:rsidRDefault="00007B9A" w:rsidP="00E728B4">
            <w:pPr>
              <w:jc w:val="center"/>
            </w:pPr>
          </w:p>
        </w:tc>
        <w:tc>
          <w:tcPr>
            <w:tcW w:w="1158" w:type="dxa"/>
            <w:tcBorders>
              <w:top w:val="dotted" w:sz="4" w:space="0" w:color="auto"/>
              <w:left w:val="dotted" w:sz="4" w:space="0" w:color="auto"/>
              <w:bottom w:val="single" w:sz="6" w:space="0" w:color="auto"/>
              <w:right w:val="dotted" w:sz="4" w:space="0" w:color="auto"/>
            </w:tcBorders>
          </w:tcPr>
          <w:p w14:paraId="3A709598" w14:textId="77777777" w:rsidR="00007B9A" w:rsidRPr="001A781C" w:rsidRDefault="00007B9A" w:rsidP="00E728B4">
            <w:pPr>
              <w:jc w:val="left"/>
            </w:pPr>
          </w:p>
        </w:tc>
        <w:tc>
          <w:tcPr>
            <w:tcW w:w="5322" w:type="dxa"/>
            <w:tcBorders>
              <w:top w:val="dotted" w:sz="4" w:space="0" w:color="auto"/>
              <w:left w:val="nil"/>
              <w:bottom w:val="single" w:sz="6" w:space="0" w:color="auto"/>
              <w:right w:val="dotted" w:sz="4" w:space="0" w:color="auto"/>
            </w:tcBorders>
          </w:tcPr>
          <w:p w14:paraId="0C27CA74" w14:textId="77777777" w:rsidR="00007B9A" w:rsidRPr="001A781C" w:rsidRDefault="00007B9A" w:rsidP="00E728B4">
            <w:pPr>
              <w:jc w:val="left"/>
            </w:pPr>
          </w:p>
        </w:tc>
        <w:tc>
          <w:tcPr>
            <w:tcW w:w="1440" w:type="dxa"/>
            <w:tcBorders>
              <w:left w:val="nil"/>
              <w:bottom w:val="single" w:sz="6" w:space="0" w:color="auto"/>
              <w:right w:val="double" w:sz="6" w:space="0" w:color="auto"/>
            </w:tcBorders>
          </w:tcPr>
          <w:p w14:paraId="6D8E7CA2" w14:textId="77777777" w:rsidR="00007B9A" w:rsidRPr="001A781C" w:rsidRDefault="00007B9A" w:rsidP="00E728B4">
            <w:pPr>
              <w:tabs>
                <w:tab w:val="decimal" w:pos="1050"/>
              </w:tabs>
              <w:jc w:val="left"/>
            </w:pPr>
          </w:p>
        </w:tc>
      </w:tr>
      <w:tr w:rsidR="00007B9A" w:rsidRPr="001A781C" w14:paraId="4B8C8D36" w14:textId="77777777" w:rsidTr="00E728B4">
        <w:tc>
          <w:tcPr>
            <w:tcW w:w="7560" w:type="dxa"/>
            <w:gridSpan w:val="3"/>
            <w:tcBorders>
              <w:top w:val="single" w:sz="6" w:space="0" w:color="auto"/>
              <w:left w:val="double" w:sz="6" w:space="0" w:color="auto"/>
              <w:bottom w:val="double" w:sz="6" w:space="0" w:color="auto"/>
            </w:tcBorders>
          </w:tcPr>
          <w:p w14:paraId="3A4FD4AE" w14:textId="166CA6C9" w:rsidR="00007B9A" w:rsidRPr="00077CD8" w:rsidRDefault="00007B9A" w:rsidP="00077CD8">
            <w:pPr>
              <w:spacing w:after="0"/>
              <w:jc w:val="right"/>
            </w:pPr>
            <w:r w:rsidRPr="00077CD8">
              <w:t xml:space="preserve">Total </w:t>
            </w:r>
            <w:r w:rsidR="00077CD8" w:rsidRPr="00077CD8">
              <w:t xml:space="preserve">des </w:t>
            </w:r>
            <w:r w:rsidR="00077CD8">
              <w:rPr>
                <w:bCs/>
                <w:iCs/>
                <w:color w:val="000000" w:themeColor="text1"/>
              </w:rPr>
              <w:t>S</w:t>
            </w:r>
            <w:r w:rsidR="00077CD8" w:rsidRPr="00077CD8">
              <w:rPr>
                <w:bCs/>
                <w:iCs/>
                <w:color w:val="000000" w:themeColor="text1"/>
              </w:rPr>
              <w:t xml:space="preserve">ommes </w:t>
            </w:r>
            <w:r w:rsidR="00077CD8">
              <w:rPr>
                <w:bCs/>
                <w:iCs/>
                <w:color w:val="000000" w:themeColor="text1"/>
              </w:rPr>
              <w:t>P</w:t>
            </w:r>
            <w:r w:rsidR="00077CD8" w:rsidRPr="00077CD8">
              <w:rPr>
                <w:bCs/>
                <w:iCs/>
                <w:color w:val="000000" w:themeColor="text1"/>
              </w:rPr>
              <w:t>rovisionnell</w:t>
            </w:r>
            <w:r w:rsidR="00077CD8">
              <w:rPr>
                <w:bCs/>
                <w:iCs/>
                <w:color w:val="000000" w:themeColor="text1"/>
              </w:rPr>
              <w:t>es</w:t>
            </w:r>
          </w:p>
          <w:p w14:paraId="239EDF25" w14:textId="10D3C0C3" w:rsidR="00007B9A" w:rsidRPr="001A781C" w:rsidRDefault="00077CD8" w:rsidP="00E728B4">
            <w:pPr>
              <w:tabs>
                <w:tab w:val="left" w:pos="4560"/>
              </w:tabs>
              <w:jc w:val="right"/>
            </w:pPr>
            <w:r w:rsidRPr="004D494A">
              <w:t xml:space="preserve">(à reporter dans le Récapitulatif </w:t>
            </w:r>
            <w:r>
              <w:t>Général (B)</w:t>
            </w:r>
            <w:r w:rsidRPr="004D494A">
              <w:t xml:space="preserve">, p. </w:t>
            </w:r>
            <w:r w:rsidRPr="004D494A">
              <w:rPr>
                <w:u w:val="single"/>
              </w:rPr>
              <w:tab/>
            </w:r>
            <w:r w:rsidRPr="00077CD8">
              <w:t>)</w:t>
            </w:r>
          </w:p>
        </w:tc>
        <w:tc>
          <w:tcPr>
            <w:tcW w:w="1440" w:type="dxa"/>
            <w:tcBorders>
              <w:top w:val="single" w:sz="6" w:space="0" w:color="auto"/>
              <w:bottom w:val="double" w:sz="6" w:space="0" w:color="auto"/>
              <w:right w:val="double" w:sz="6" w:space="0" w:color="auto"/>
            </w:tcBorders>
          </w:tcPr>
          <w:p w14:paraId="20E3504E" w14:textId="77777777" w:rsidR="00007B9A" w:rsidRPr="001A781C" w:rsidRDefault="00007B9A" w:rsidP="00E728B4">
            <w:pPr>
              <w:tabs>
                <w:tab w:val="decimal" w:pos="1062"/>
              </w:tabs>
              <w:jc w:val="left"/>
            </w:pPr>
          </w:p>
        </w:tc>
      </w:tr>
    </w:tbl>
    <w:p w14:paraId="6A123864" w14:textId="77777777" w:rsidR="00007B9A" w:rsidRPr="001A781C" w:rsidRDefault="00007B9A" w:rsidP="00007B9A"/>
    <w:p w14:paraId="580A441F" w14:textId="77777777" w:rsidR="00007B9A" w:rsidRPr="001A781C" w:rsidRDefault="00007B9A" w:rsidP="00007B9A">
      <w:r w:rsidRPr="001A781C">
        <w:rPr>
          <w:b/>
        </w:rPr>
        <w:br w:type="page"/>
      </w:r>
      <w:r w:rsidRPr="001A781C">
        <w:lastRenderedPageBreak/>
        <w:t xml:space="preserve"> </w:t>
      </w:r>
    </w:p>
    <w:p w14:paraId="1CE43367" w14:textId="2C6B5CBD" w:rsidR="00007B9A" w:rsidRPr="0082293B" w:rsidRDefault="00077CD8" w:rsidP="0082293B">
      <w:pPr>
        <w:pStyle w:val="Sec4head2"/>
      </w:pPr>
      <w:bookmarkStart w:id="701" w:name="_Toc67047484"/>
      <w:bookmarkStart w:id="702" w:name="_Toc82167743"/>
      <w:bookmarkStart w:id="703" w:name="_Toc138934681"/>
      <w:bookmarkStart w:id="704" w:name="_Toc206853432"/>
      <w:bookmarkStart w:id="705" w:name="_Toc206853550"/>
      <w:r>
        <w:t>Récapitulatif Général</w:t>
      </w:r>
      <w:bookmarkEnd w:id="701"/>
      <w:bookmarkEnd w:id="702"/>
      <w:bookmarkEnd w:id="703"/>
      <w:bookmarkEnd w:id="704"/>
      <w:bookmarkEnd w:id="705"/>
    </w:p>
    <w:p w14:paraId="7994BD99" w14:textId="77777777" w:rsidR="00007B9A" w:rsidRPr="001A781C" w:rsidRDefault="00007B9A" w:rsidP="00007B9A"/>
    <w:p w14:paraId="5A3A85D9" w14:textId="1E72C130" w:rsidR="00007B9A" w:rsidRPr="001A781C" w:rsidRDefault="00077CD8" w:rsidP="00077CD8">
      <w:pPr>
        <w:spacing w:after="0"/>
      </w:pPr>
      <w:r>
        <w:t>Nom du Marché</w:t>
      </w:r>
      <w:r w:rsidR="00007B9A" w:rsidRPr="001A781C">
        <w:t>:</w:t>
      </w:r>
    </w:p>
    <w:p w14:paraId="122DCBFF" w14:textId="77777777" w:rsidR="00007B9A" w:rsidRPr="001A781C" w:rsidRDefault="00007B9A" w:rsidP="00077CD8">
      <w:pPr>
        <w:spacing w:after="0"/>
      </w:pPr>
    </w:p>
    <w:p w14:paraId="01F7BA46" w14:textId="46E1EA7B" w:rsidR="00007B9A" w:rsidRPr="001A781C" w:rsidRDefault="00007B9A" w:rsidP="00077CD8">
      <w:pPr>
        <w:spacing w:after="0"/>
      </w:pPr>
      <w:r w:rsidRPr="001A781C">
        <w:t>No.</w:t>
      </w:r>
      <w:r w:rsidR="00077CD8">
        <w:t xml:space="preserve"> Du Marché</w:t>
      </w:r>
      <w:r w:rsidRPr="001A781C">
        <w:t>:</w:t>
      </w:r>
    </w:p>
    <w:p w14:paraId="17B1D198" w14:textId="77777777" w:rsidR="00007B9A" w:rsidRPr="001A781C" w:rsidRDefault="00007B9A" w:rsidP="00077CD8">
      <w:pPr>
        <w:spacing w:after="0"/>
      </w:pPr>
    </w:p>
    <w:tbl>
      <w:tblPr>
        <w:tblW w:w="0" w:type="auto"/>
        <w:tblInd w:w="120" w:type="dxa"/>
        <w:tblLayout w:type="fixed"/>
        <w:tblLook w:val="0000" w:firstRow="0" w:lastRow="0" w:firstColumn="0" w:lastColumn="0" w:noHBand="0" w:noVBand="0"/>
      </w:tblPr>
      <w:tblGrid>
        <w:gridCol w:w="6408"/>
        <w:gridCol w:w="1152"/>
        <w:gridCol w:w="1440"/>
      </w:tblGrid>
      <w:tr w:rsidR="00007B9A" w:rsidRPr="001A781C" w14:paraId="6075A6DC" w14:textId="77777777" w:rsidTr="00E728B4">
        <w:tc>
          <w:tcPr>
            <w:tcW w:w="6408" w:type="dxa"/>
            <w:tcBorders>
              <w:top w:val="double" w:sz="6" w:space="0" w:color="auto"/>
              <w:left w:val="double" w:sz="6" w:space="0" w:color="auto"/>
            </w:tcBorders>
          </w:tcPr>
          <w:p w14:paraId="1BC2769C" w14:textId="603A2C05" w:rsidR="00007B9A" w:rsidRPr="00077CD8" w:rsidRDefault="00077CD8" w:rsidP="00077CD8">
            <w:pPr>
              <w:pStyle w:val="SectionVHeading2"/>
              <w:rPr>
                <w:b w:val="0"/>
                <w:bCs/>
                <w:i/>
                <w:iCs/>
                <w:lang w:val="en-US"/>
              </w:rPr>
            </w:pPr>
            <w:r w:rsidRPr="00077CD8">
              <w:rPr>
                <w:b w:val="0"/>
                <w:bCs/>
                <w:i/>
                <w:iCs/>
                <w:lang w:val="fr-FR"/>
              </w:rPr>
              <w:t>Récapitulatif Général</w:t>
            </w:r>
          </w:p>
        </w:tc>
        <w:tc>
          <w:tcPr>
            <w:tcW w:w="1152" w:type="dxa"/>
            <w:tcBorders>
              <w:top w:val="double" w:sz="6" w:space="0" w:color="auto"/>
              <w:left w:val="single" w:sz="4" w:space="0" w:color="auto"/>
              <w:bottom w:val="single" w:sz="6" w:space="0" w:color="auto"/>
            </w:tcBorders>
          </w:tcPr>
          <w:p w14:paraId="0E4D069B" w14:textId="77777777" w:rsidR="00007B9A" w:rsidRPr="001A781C" w:rsidRDefault="00007B9A" w:rsidP="00E728B4">
            <w:pPr>
              <w:jc w:val="center"/>
              <w:rPr>
                <w:i/>
              </w:rPr>
            </w:pPr>
            <w:r w:rsidRPr="001A781C">
              <w:rPr>
                <w:i/>
              </w:rPr>
              <w:t>Page</w:t>
            </w:r>
          </w:p>
        </w:tc>
        <w:tc>
          <w:tcPr>
            <w:tcW w:w="1440" w:type="dxa"/>
            <w:tcBorders>
              <w:top w:val="double" w:sz="6" w:space="0" w:color="auto"/>
              <w:left w:val="single" w:sz="4" w:space="0" w:color="auto"/>
              <w:bottom w:val="single" w:sz="6" w:space="0" w:color="auto"/>
              <w:right w:val="double" w:sz="6" w:space="0" w:color="auto"/>
            </w:tcBorders>
          </w:tcPr>
          <w:p w14:paraId="3C032A2C" w14:textId="07FC34B6" w:rsidR="00007B9A" w:rsidRPr="001A781C" w:rsidRDefault="00077CD8" w:rsidP="00E728B4">
            <w:pPr>
              <w:jc w:val="center"/>
              <w:rPr>
                <w:i/>
              </w:rPr>
            </w:pPr>
            <w:r>
              <w:rPr>
                <w:i/>
              </w:rPr>
              <w:t>Montant</w:t>
            </w:r>
          </w:p>
        </w:tc>
      </w:tr>
      <w:tr w:rsidR="00007B9A" w:rsidRPr="001A781C" w14:paraId="6CF4781F" w14:textId="77777777" w:rsidTr="00E728B4">
        <w:tc>
          <w:tcPr>
            <w:tcW w:w="6408" w:type="dxa"/>
            <w:tcBorders>
              <w:top w:val="single" w:sz="6" w:space="0" w:color="auto"/>
              <w:left w:val="double" w:sz="6" w:space="0" w:color="auto"/>
            </w:tcBorders>
          </w:tcPr>
          <w:p w14:paraId="1C8F2DB3" w14:textId="54132B5C" w:rsidR="00007B9A" w:rsidRPr="001A781C" w:rsidRDefault="00116CEC" w:rsidP="00E728B4">
            <w:pPr>
              <w:tabs>
                <w:tab w:val="left" w:pos="330"/>
              </w:tabs>
              <w:jc w:val="left"/>
            </w:pPr>
            <w:r>
              <w:t xml:space="preserve">Tableau </w:t>
            </w:r>
            <w:r w:rsidR="00007B9A" w:rsidRPr="001A781C">
              <w:t xml:space="preserve">No. 1:  </w:t>
            </w:r>
          </w:p>
        </w:tc>
        <w:tc>
          <w:tcPr>
            <w:tcW w:w="1152" w:type="dxa"/>
            <w:tcBorders>
              <w:left w:val="dotted" w:sz="4" w:space="0" w:color="auto"/>
              <w:right w:val="dotted" w:sz="4" w:space="0" w:color="auto"/>
            </w:tcBorders>
          </w:tcPr>
          <w:p w14:paraId="3BD8F575" w14:textId="77777777" w:rsidR="00007B9A" w:rsidRPr="001A781C" w:rsidRDefault="00007B9A" w:rsidP="00E728B4">
            <w:pPr>
              <w:jc w:val="center"/>
            </w:pPr>
          </w:p>
        </w:tc>
        <w:tc>
          <w:tcPr>
            <w:tcW w:w="1440" w:type="dxa"/>
            <w:tcBorders>
              <w:left w:val="nil"/>
              <w:right w:val="double" w:sz="6" w:space="0" w:color="auto"/>
            </w:tcBorders>
          </w:tcPr>
          <w:p w14:paraId="0D4D63A5" w14:textId="77777777" w:rsidR="00007B9A" w:rsidRPr="001A781C" w:rsidRDefault="00007B9A" w:rsidP="00E728B4">
            <w:pPr>
              <w:tabs>
                <w:tab w:val="decimal" w:pos="1050"/>
              </w:tabs>
              <w:jc w:val="left"/>
            </w:pPr>
          </w:p>
        </w:tc>
      </w:tr>
      <w:tr w:rsidR="00007B9A" w:rsidRPr="001A781C" w14:paraId="70A7E2DC" w14:textId="77777777" w:rsidTr="00E728B4">
        <w:tc>
          <w:tcPr>
            <w:tcW w:w="6408" w:type="dxa"/>
            <w:tcBorders>
              <w:top w:val="dotted" w:sz="4" w:space="0" w:color="auto"/>
              <w:left w:val="double" w:sz="6" w:space="0" w:color="auto"/>
              <w:bottom w:val="dotted" w:sz="4" w:space="0" w:color="auto"/>
            </w:tcBorders>
          </w:tcPr>
          <w:p w14:paraId="79B12C87" w14:textId="44F7CF13" w:rsidR="00007B9A" w:rsidRPr="001A781C" w:rsidRDefault="00116CEC" w:rsidP="00E728B4">
            <w:pPr>
              <w:tabs>
                <w:tab w:val="left" w:pos="330"/>
              </w:tabs>
              <w:jc w:val="left"/>
            </w:pPr>
            <w:r>
              <w:t>Tableau</w:t>
            </w:r>
            <w:r w:rsidR="00007B9A" w:rsidRPr="001A781C">
              <w:t xml:space="preserve"> No. 2:  </w:t>
            </w:r>
          </w:p>
        </w:tc>
        <w:tc>
          <w:tcPr>
            <w:tcW w:w="1152" w:type="dxa"/>
            <w:tcBorders>
              <w:top w:val="dotted" w:sz="4" w:space="0" w:color="auto"/>
              <w:left w:val="dotted" w:sz="4" w:space="0" w:color="auto"/>
              <w:bottom w:val="dotted" w:sz="4" w:space="0" w:color="auto"/>
              <w:right w:val="dotted" w:sz="4" w:space="0" w:color="auto"/>
            </w:tcBorders>
          </w:tcPr>
          <w:p w14:paraId="1D062D35" w14:textId="77777777" w:rsidR="00007B9A" w:rsidRPr="001A781C" w:rsidRDefault="00007B9A" w:rsidP="00E728B4">
            <w:pPr>
              <w:jc w:val="center"/>
            </w:pPr>
          </w:p>
        </w:tc>
        <w:tc>
          <w:tcPr>
            <w:tcW w:w="1440" w:type="dxa"/>
            <w:tcBorders>
              <w:top w:val="dotted" w:sz="4" w:space="0" w:color="auto"/>
              <w:left w:val="nil"/>
              <w:bottom w:val="dotted" w:sz="4" w:space="0" w:color="auto"/>
              <w:right w:val="double" w:sz="6" w:space="0" w:color="auto"/>
            </w:tcBorders>
          </w:tcPr>
          <w:p w14:paraId="11010EF7" w14:textId="77777777" w:rsidR="00007B9A" w:rsidRPr="001A781C" w:rsidRDefault="00007B9A" w:rsidP="00E728B4">
            <w:pPr>
              <w:tabs>
                <w:tab w:val="decimal" w:pos="1050"/>
              </w:tabs>
              <w:jc w:val="left"/>
            </w:pPr>
          </w:p>
        </w:tc>
      </w:tr>
      <w:tr w:rsidR="00007B9A" w:rsidRPr="001A781C" w14:paraId="3FDF955E" w14:textId="77777777" w:rsidTr="00E728B4">
        <w:tc>
          <w:tcPr>
            <w:tcW w:w="6408" w:type="dxa"/>
            <w:tcBorders>
              <w:left w:val="double" w:sz="6" w:space="0" w:color="auto"/>
            </w:tcBorders>
          </w:tcPr>
          <w:p w14:paraId="73B6F68C" w14:textId="3A61D400" w:rsidR="00007B9A" w:rsidRPr="001A781C" w:rsidRDefault="00116CEC" w:rsidP="00E728B4">
            <w:pPr>
              <w:tabs>
                <w:tab w:val="left" w:pos="330"/>
              </w:tabs>
              <w:jc w:val="left"/>
            </w:pPr>
            <w:r>
              <w:t>Tableau</w:t>
            </w:r>
            <w:r w:rsidR="00007B9A" w:rsidRPr="001A781C">
              <w:t xml:space="preserve"> No. 3:  </w:t>
            </w:r>
          </w:p>
        </w:tc>
        <w:tc>
          <w:tcPr>
            <w:tcW w:w="1152" w:type="dxa"/>
            <w:tcBorders>
              <w:left w:val="dotted" w:sz="4" w:space="0" w:color="auto"/>
              <w:right w:val="dotted" w:sz="4" w:space="0" w:color="auto"/>
            </w:tcBorders>
          </w:tcPr>
          <w:p w14:paraId="4D1D56F7" w14:textId="77777777" w:rsidR="00007B9A" w:rsidRPr="001A781C" w:rsidRDefault="00007B9A" w:rsidP="00E728B4">
            <w:pPr>
              <w:jc w:val="center"/>
            </w:pPr>
          </w:p>
        </w:tc>
        <w:tc>
          <w:tcPr>
            <w:tcW w:w="1440" w:type="dxa"/>
            <w:tcBorders>
              <w:left w:val="nil"/>
              <w:right w:val="double" w:sz="6" w:space="0" w:color="auto"/>
            </w:tcBorders>
          </w:tcPr>
          <w:p w14:paraId="799E102D" w14:textId="77777777" w:rsidR="00007B9A" w:rsidRPr="001A781C" w:rsidRDefault="00007B9A" w:rsidP="00E728B4">
            <w:pPr>
              <w:tabs>
                <w:tab w:val="decimal" w:pos="1050"/>
              </w:tabs>
              <w:jc w:val="left"/>
            </w:pPr>
          </w:p>
        </w:tc>
      </w:tr>
      <w:tr w:rsidR="00007B9A" w:rsidRPr="001A781C" w14:paraId="6A1D5989" w14:textId="77777777" w:rsidTr="00E728B4">
        <w:tc>
          <w:tcPr>
            <w:tcW w:w="6408" w:type="dxa"/>
            <w:tcBorders>
              <w:top w:val="dotted" w:sz="4" w:space="0" w:color="auto"/>
              <w:left w:val="double" w:sz="6" w:space="0" w:color="auto"/>
            </w:tcBorders>
          </w:tcPr>
          <w:p w14:paraId="7F721D46" w14:textId="77777777" w:rsidR="00007B9A" w:rsidRPr="001A781C" w:rsidRDefault="00007B9A" w:rsidP="00E728B4">
            <w:pPr>
              <w:tabs>
                <w:tab w:val="left" w:pos="330"/>
              </w:tabs>
              <w:jc w:val="left"/>
              <w:rPr>
                <w:i/>
              </w:rPr>
            </w:pPr>
            <w:r w:rsidRPr="001A781C">
              <w:rPr>
                <w:i/>
              </w:rPr>
              <w:t>—etc.—</w:t>
            </w:r>
          </w:p>
        </w:tc>
        <w:tc>
          <w:tcPr>
            <w:tcW w:w="1152" w:type="dxa"/>
            <w:tcBorders>
              <w:top w:val="dotted" w:sz="4" w:space="0" w:color="auto"/>
              <w:left w:val="dotted" w:sz="4" w:space="0" w:color="auto"/>
              <w:right w:val="dotted" w:sz="4" w:space="0" w:color="auto"/>
            </w:tcBorders>
          </w:tcPr>
          <w:p w14:paraId="57D9F65F" w14:textId="77777777" w:rsidR="00007B9A" w:rsidRPr="001A781C" w:rsidRDefault="00007B9A" w:rsidP="00E728B4">
            <w:pPr>
              <w:jc w:val="center"/>
              <w:rPr>
                <w:i/>
              </w:rPr>
            </w:pPr>
          </w:p>
        </w:tc>
        <w:tc>
          <w:tcPr>
            <w:tcW w:w="1440" w:type="dxa"/>
            <w:tcBorders>
              <w:top w:val="dotted" w:sz="4" w:space="0" w:color="auto"/>
              <w:left w:val="nil"/>
              <w:right w:val="double" w:sz="6" w:space="0" w:color="auto"/>
            </w:tcBorders>
          </w:tcPr>
          <w:p w14:paraId="5FCD82BC" w14:textId="77777777" w:rsidR="00007B9A" w:rsidRPr="001A781C" w:rsidRDefault="00007B9A" w:rsidP="00E728B4">
            <w:pPr>
              <w:tabs>
                <w:tab w:val="decimal" w:pos="1050"/>
              </w:tabs>
              <w:jc w:val="left"/>
              <w:rPr>
                <w:i/>
              </w:rPr>
            </w:pPr>
          </w:p>
        </w:tc>
      </w:tr>
      <w:tr w:rsidR="00007B9A" w:rsidRPr="001A781C" w14:paraId="2BE1095E" w14:textId="77777777" w:rsidTr="00E728B4">
        <w:tc>
          <w:tcPr>
            <w:tcW w:w="6408" w:type="dxa"/>
            <w:tcBorders>
              <w:left w:val="double" w:sz="6" w:space="0" w:color="auto"/>
              <w:bottom w:val="single" w:sz="6" w:space="0" w:color="auto"/>
            </w:tcBorders>
          </w:tcPr>
          <w:p w14:paraId="0300C48D" w14:textId="0322D109" w:rsidR="00007B9A" w:rsidRPr="001A781C" w:rsidRDefault="00007B9A" w:rsidP="00E728B4">
            <w:pPr>
              <w:tabs>
                <w:tab w:val="left" w:pos="330"/>
              </w:tabs>
              <w:jc w:val="left"/>
              <w:rPr>
                <w:i/>
              </w:rPr>
            </w:pPr>
            <w:r w:rsidRPr="001A781C">
              <w:rPr>
                <w:i/>
              </w:rPr>
              <w:t>S</w:t>
            </w:r>
            <w:r w:rsidR="00116CEC">
              <w:rPr>
                <w:i/>
              </w:rPr>
              <w:t xml:space="preserve">ous-total des Tableaux </w:t>
            </w:r>
          </w:p>
        </w:tc>
        <w:tc>
          <w:tcPr>
            <w:tcW w:w="1152" w:type="dxa"/>
            <w:tcBorders>
              <w:left w:val="dotted" w:sz="4" w:space="0" w:color="auto"/>
              <w:bottom w:val="single" w:sz="6" w:space="0" w:color="auto"/>
              <w:right w:val="dotted" w:sz="4" w:space="0" w:color="auto"/>
            </w:tcBorders>
          </w:tcPr>
          <w:p w14:paraId="4F80F84A" w14:textId="77777777" w:rsidR="00007B9A" w:rsidRPr="001A781C" w:rsidRDefault="00007B9A" w:rsidP="00E728B4">
            <w:pPr>
              <w:jc w:val="center"/>
              <w:rPr>
                <w:i/>
              </w:rPr>
            </w:pPr>
            <w:r w:rsidRPr="001A781C">
              <w:rPr>
                <w:i/>
              </w:rPr>
              <w:t>(A)</w:t>
            </w:r>
          </w:p>
        </w:tc>
        <w:tc>
          <w:tcPr>
            <w:tcW w:w="1440" w:type="dxa"/>
            <w:tcBorders>
              <w:left w:val="nil"/>
              <w:bottom w:val="single" w:sz="6" w:space="0" w:color="auto"/>
              <w:right w:val="double" w:sz="6" w:space="0" w:color="auto"/>
            </w:tcBorders>
          </w:tcPr>
          <w:p w14:paraId="21C20907" w14:textId="77777777" w:rsidR="00007B9A" w:rsidRPr="001A781C" w:rsidRDefault="00007B9A" w:rsidP="00E728B4">
            <w:pPr>
              <w:tabs>
                <w:tab w:val="decimal" w:pos="1050"/>
              </w:tabs>
              <w:jc w:val="left"/>
              <w:rPr>
                <w:i/>
              </w:rPr>
            </w:pPr>
          </w:p>
        </w:tc>
      </w:tr>
      <w:tr w:rsidR="00007B9A" w:rsidRPr="001A781C" w14:paraId="17A2160E" w14:textId="77777777" w:rsidTr="00E728B4">
        <w:tc>
          <w:tcPr>
            <w:tcW w:w="6408" w:type="dxa"/>
            <w:tcBorders>
              <w:top w:val="single" w:sz="6" w:space="0" w:color="auto"/>
              <w:left w:val="double" w:sz="6" w:space="0" w:color="auto"/>
              <w:bottom w:val="single" w:sz="6" w:space="0" w:color="auto"/>
            </w:tcBorders>
          </w:tcPr>
          <w:p w14:paraId="73311AFC" w14:textId="25C2F3D9" w:rsidR="00007B9A" w:rsidRPr="00116CEC" w:rsidRDefault="00007B9A" w:rsidP="00E728B4">
            <w:pPr>
              <w:tabs>
                <w:tab w:val="left" w:pos="330"/>
              </w:tabs>
              <w:jc w:val="left"/>
              <w:rPr>
                <w:i/>
              </w:rPr>
            </w:pPr>
            <w:r w:rsidRPr="00116CEC">
              <w:rPr>
                <w:i/>
              </w:rPr>
              <w:t>Total</w:t>
            </w:r>
            <w:r w:rsidR="00116CEC" w:rsidRPr="00116CEC">
              <w:rPr>
                <w:i/>
              </w:rPr>
              <w:t xml:space="preserve"> </w:t>
            </w:r>
            <w:r w:rsidR="00EE4347">
              <w:rPr>
                <w:i/>
              </w:rPr>
              <w:t>des</w:t>
            </w:r>
            <w:r w:rsidR="00116CEC" w:rsidRPr="00116CEC">
              <w:rPr>
                <w:i/>
              </w:rPr>
              <w:t xml:space="preserve"> Travaux en Régie </w:t>
            </w:r>
            <w:r w:rsidRPr="00116CEC">
              <w:rPr>
                <w:i/>
              </w:rPr>
              <w:t>(</w:t>
            </w:r>
            <w:r w:rsidR="00116CEC" w:rsidRPr="00116CEC">
              <w:rPr>
                <w:i/>
              </w:rPr>
              <w:t xml:space="preserve">Somme </w:t>
            </w:r>
            <w:r w:rsidR="00A34289" w:rsidRPr="00116CEC">
              <w:rPr>
                <w:i/>
              </w:rPr>
              <w:t>Provisionnelle) *</w:t>
            </w:r>
          </w:p>
        </w:tc>
        <w:tc>
          <w:tcPr>
            <w:tcW w:w="1152" w:type="dxa"/>
            <w:tcBorders>
              <w:top w:val="single" w:sz="6" w:space="0" w:color="auto"/>
              <w:left w:val="dotted" w:sz="4" w:space="0" w:color="auto"/>
              <w:bottom w:val="single" w:sz="6" w:space="0" w:color="auto"/>
              <w:right w:val="dotted" w:sz="4" w:space="0" w:color="auto"/>
            </w:tcBorders>
          </w:tcPr>
          <w:p w14:paraId="3DE52C75" w14:textId="77777777" w:rsidR="00007B9A" w:rsidRPr="001A781C" w:rsidRDefault="00007B9A" w:rsidP="00E728B4">
            <w:pPr>
              <w:jc w:val="center"/>
              <w:rPr>
                <w:i/>
              </w:rPr>
            </w:pPr>
            <w:r w:rsidRPr="001A781C">
              <w:rPr>
                <w:i/>
              </w:rPr>
              <w:t>(B)</w:t>
            </w:r>
          </w:p>
        </w:tc>
        <w:tc>
          <w:tcPr>
            <w:tcW w:w="1440" w:type="dxa"/>
            <w:tcBorders>
              <w:top w:val="single" w:sz="6" w:space="0" w:color="auto"/>
              <w:left w:val="nil"/>
              <w:bottom w:val="single" w:sz="6" w:space="0" w:color="auto"/>
              <w:right w:val="double" w:sz="6" w:space="0" w:color="auto"/>
            </w:tcBorders>
          </w:tcPr>
          <w:p w14:paraId="1BE76889" w14:textId="77777777" w:rsidR="00007B9A" w:rsidRPr="001A781C" w:rsidRDefault="00007B9A" w:rsidP="00E728B4">
            <w:pPr>
              <w:tabs>
                <w:tab w:val="decimal" w:pos="1050"/>
              </w:tabs>
              <w:jc w:val="left"/>
              <w:rPr>
                <w:i/>
              </w:rPr>
            </w:pPr>
          </w:p>
        </w:tc>
      </w:tr>
      <w:tr w:rsidR="00007B9A" w:rsidRPr="001A781C" w14:paraId="09FA77C1" w14:textId="77777777" w:rsidTr="00E728B4">
        <w:tc>
          <w:tcPr>
            <w:tcW w:w="6408" w:type="dxa"/>
            <w:tcBorders>
              <w:top w:val="single" w:sz="6" w:space="0" w:color="auto"/>
              <w:left w:val="double" w:sz="6" w:space="0" w:color="auto"/>
              <w:bottom w:val="single" w:sz="6" w:space="0" w:color="auto"/>
            </w:tcBorders>
          </w:tcPr>
          <w:p w14:paraId="4034D919" w14:textId="7D1D376C" w:rsidR="00007B9A" w:rsidRPr="00116CEC" w:rsidRDefault="00116CEC" w:rsidP="00116CEC">
            <w:pPr>
              <w:tabs>
                <w:tab w:val="left" w:pos="330"/>
              </w:tabs>
              <w:ind w:left="0" w:firstLine="0"/>
              <w:jc w:val="left"/>
              <w:rPr>
                <w:i/>
              </w:rPr>
            </w:pPr>
            <w:r w:rsidRPr="00116CEC">
              <w:rPr>
                <w:i/>
              </w:rPr>
              <w:t xml:space="preserve">Sommes Provisionnelles </w:t>
            </w:r>
            <w:r w:rsidR="00007B9A" w:rsidRPr="00116CEC">
              <w:rPr>
                <w:i/>
              </w:rPr>
              <w:t>Sp</w:t>
            </w:r>
            <w:r w:rsidRPr="00116CEC">
              <w:rPr>
                <w:i/>
              </w:rPr>
              <w:t>écifiées incluses dans le sous-total (A</w:t>
            </w:r>
            <w:r>
              <w:rPr>
                <w:i/>
              </w:rPr>
              <w:t>)</w:t>
            </w:r>
            <w:r w:rsidRPr="00116CEC">
              <w:rPr>
                <w:i/>
              </w:rPr>
              <w:t xml:space="preserve"> des Tableaux</w:t>
            </w:r>
            <w:r w:rsidR="002B16CB">
              <w:rPr>
                <w:i/>
              </w:rPr>
              <w:t xml:space="preserve"> </w:t>
            </w:r>
            <w:r w:rsidR="00007B9A" w:rsidRPr="00116CEC">
              <w:rPr>
                <w:i/>
                <w:vertAlign w:val="superscript"/>
              </w:rPr>
              <w:t>ii</w:t>
            </w:r>
          </w:p>
        </w:tc>
        <w:tc>
          <w:tcPr>
            <w:tcW w:w="1152" w:type="dxa"/>
            <w:tcBorders>
              <w:top w:val="single" w:sz="6" w:space="0" w:color="auto"/>
              <w:left w:val="dotted" w:sz="4" w:space="0" w:color="auto"/>
              <w:bottom w:val="single" w:sz="6" w:space="0" w:color="auto"/>
              <w:right w:val="dotted" w:sz="4" w:space="0" w:color="auto"/>
            </w:tcBorders>
          </w:tcPr>
          <w:p w14:paraId="46796EE5" w14:textId="77777777" w:rsidR="00007B9A" w:rsidRPr="001A781C" w:rsidRDefault="00007B9A" w:rsidP="00E728B4">
            <w:pPr>
              <w:jc w:val="center"/>
              <w:rPr>
                <w:i/>
              </w:rPr>
            </w:pPr>
            <w:r w:rsidRPr="001A781C">
              <w:rPr>
                <w:i/>
              </w:rPr>
              <w:t>(C)</w:t>
            </w:r>
          </w:p>
        </w:tc>
        <w:tc>
          <w:tcPr>
            <w:tcW w:w="1440" w:type="dxa"/>
            <w:tcBorders>
              <w:top w:val="single" w:sz="6" w:space="0" w:color="auto"/>
              <w:left w:val="nil"/>
              <w:bottom w:val="single" w:sz="6" w:space="0" w:color="auto"/>
              <w:right w:val="double" w:sz="6" w:space="0" w:color="auto"/>
            </w:tcBorders>
          </w:tcPr>
          <w:p w14:paraId="3BA026BA" w14:textId="4AD0E7DB" w:rsidR="00007B9A" w:rsidRPr="001A781C" w:rsidRDefault="00007B9A" w:rsidP="00E728B4">
            <w:pPr>
              <w:tabs>
                <w:tab w:val="decimal" w:pos="1050"/>
              </w:tabs>
              <w:jc w:val="left"/>
              <w:rPr>
                <w:i/>
              </w:rPr>
            </w:pPr>
            <w:r w:rsidRPr="001A781C">
              <w:rPr>
                <w:i/>
              </w:rPr>
              <w:t>[s</w:t>
            </w:r>
            <w:r w:rsidR="00116CEC">
              <w:rPr>
                <w:i/>
              </w:rPr>
              <w:t>omme</w:t>
            </w:r>
            <w:r w:rsidRPr="001A781C">
              <w:rPr>
                <w:i/>
              </w:rPr>
              <w:t>]</w:t>
            </w:r>
          </w:p>
        </w:tc>
      </w:tr>
      <w:tr w:rsidR="00007B9A" w:rsidRPr="001A781C" w14:paraId="22A8464D" w14:textId="77777777" w:rsidTr="00E728B4">
        <w:tc>
          <w:tcPr>
            <w:tcW w:w="6408" w:type="dxa"/>
            <w:tcBorders>
              <w:top w:val="single" w:sz="6" w:space="0" w:color="auto"/>
              <w:left w:val="double" w:sz="6" w:space="0" w:color="auto"/>
              <w:bottom w:val="single" w:sz="6" w:space="0" w:color="auto"/>
            </w:tcBorders>
          </w:tcPr>
          <w:p w14:paraId="68D0D3D8" w14:textId="0C2AC1B9" w:rsidR="00007B9A" w:rsidRPr="00116CEC" w:rsidRDefault="00007B9A" w:rsidP="00E728B4">
            <w:pPr>
              <w:tabs>
                <w:tab w:val="left" w:pos="330"/>
              </w:tabs>
              <w:jc w:val="left"/>
              <w:rPr>
                <w:i/>
              </w:rPr>
            </w:pPr>
            <w:r w:rsidRPr="00116CEC">
              <w:rPr>
                <w:i/>
              </w:rPr>
              <w:t xml:space="preserve">Total </w:t>
            </w:r>
            <w:r w:rsidR="00116CEC" w:rsidRPr="00116CEC">
              <w:rPr>
                <w:i/>
              </w:rPr>
              <w:t xml:space="preserve">des Tableaux </w:t>
            </w:r>
            <w:r w:rsidRPr="00116CEC">
              <w:rPr>
                <w:i/>
              </w:rPr>
              <w:t xml:space="preserve">Plus </w:t>
            </w:r>
            <w:r w:rsidR="00116CEC" w:rsidRPr="00116CEC">
              <w:rPr>
                <w:i/>
              </w:rPr>
              <w:t xml:space="preserve">Sommes </w:t>
            </w:r>
            <w:r w:rsidRPr="00116CEC">
              <w:rPr>
                <w:i/>
              </w:rPr>
              <w:t>Provision</w:t>
            </w:r>
            <w:r w:rsidR="00116CEC" w:rsidRPr="00116CEC">
              <w:rPr>
                <w:i/>
              </w:rPr>
              <w:t>nell</w:t>
            </w:r>
            <w:r w:rsidR="00116CEC">
              <w:rPr>
                <w:i/>
              </w:rPr>
              <w:t xml:space="preserve">es </w:t>
            </w:r>
            <w:r w:rsidRPr="00116CEC">
              <w:rPr>
                <w:i/>
              </w:rPr>
              <w:t>(A + B + C)</w:t>
            </w:r>
            <w:r w:rsidRPr="00116CEC">
              <w:rPr>
                <w:i/>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2E5BF02B" w14:textId="77777777" w:rsidR="00007B9A" w:rsidRPr="001A781C" w:rsidRDefault="00007B9A" w:rsidP="00E728B4">
            <w:pPr>
              <w:jc w:val="center"/>
              <w:rPr>
                <w:i/>
              </w:rPr>
            </w:pPr>
            <w:r w:rsidRPr="001A781C">
              <w:rPr>
                <w:i/>
              </w:rPr>
              <w:t>(D)</w:t>
            </w:r>
          </w:p>
        </w:tc>
        <w:tc>
          <w:tcPr>
            <w:tcW w:w="1440" w:type="dxa"/>
            <w:tcBorders>
              <w:top w:val="single" w:sz="6" w:space="0" w:color="auto"/>
              <w:left w:val="nil"/>
              <w:bottom w:val="single" w:sz="6" w:space="0" w:color="auto"/>
              <w:right w:val="double" w:sz="6" w:space="0" w:color="auto"/>
            </w:tcBorders>
          </w:tcPr>
          <w:p w14:paraId="18196E47" w14:textId="77777777" w:rsidR="00007B9A" w:rsidRPr="001A781C" w:rsidRDefault="00007B9A" w:rsidP="00E728B4">
            <w:pPr>
              <w:tabs>
                <w:tab w:val="decimal" w:pos="1050"/>
              </w:tabs>
              <w:jc w:val="left"/>
              <w:rPr>
                <w:i/>
              </w:rPr>
            </w:pPr>
          </w:p>
        </w:tc>
      </w:tr>
      <w:tr w:rsidR="00007B9A" w:rsidRPr="001A781C" w14:paraId="7D83E9B6" w14:textId="77777777" w:rsidTr="00E728B4">
        <w:tc>
          <w:tcPr>
            <w:tcW w:w="6408" w:type="dxa"/>
            <w:tcBorders>
              <w:top w:val="single" w:sz="6" w:space="0" w:color="auto"/>
              <w:left w:val="double" w:sz="6" w:space="0" w:color="auto"/>
              <w:bottom w:val="single" w:sz="6" w:space="0" w:color="auto"/>
            </w:tcBorders>
          </w:tcPr>
          <w:p w14:paraId="2C9DCDC4" w14:textId="56E39BE8" w:rsidR="00007B9A" w:rsidRPr="00AB207B" w:rsidRDefault="00007B9A" w:rsidP="00AB207B">
            <w:pPr>
              <w:tabs>
                <w:tab w:val="left" w:pos="330"/>
              </w:tabs>
              <w:ind w:left="-31" w:firstLine="0"/>
              <w:jc w:val="left"/>
              <w:rPr>
                <w:i/>
              </w:rPr>
            </w:pPr>
            <w:r w:rsidRPr="00AB207B">
              <w:rPr>
                <w:i/>
              </w:rPr>
              <w:t>A</w:t>
            </w:r>
            <w:r w:rsidR="00AB207B" w:rsidRPr="00AB207B">
              <w:rPr>
                <w:i/>
              </w:rPr>
              <w:t xml:space="preserve">jouter une Somme </w:t>
            </w:r>
            <w:r w:rsidRPr="00AB207B">
              <w:rPr>
                <w:i/>
              </w:rPr>
              <w:t>Provision</w:t>
            </w:r>
            <w:r w:rsidR="00AB207B" w:rsidRPr="00AB207B">
              <w:rPr>
                <w:i/>
              </w:rPr>
              <w:t>nelle pour les Imprév</w:t>
            </w:r>
            <w:r w:rsidR="00AB207B">
              <w:rPr>
                <w:i/>
              </w:rPr>
              <w:t>us (le cas échéant)</w:t>
            </w:r>
            <w:r w:rsidRPr="00AB207B">
              <w:rPr>
                <w:i/>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3CEBB138" w14:textId="77777777" w:rsidR="00007B9A" w:rsidRPr="001A781C" w:rsidRDefault="00007B9A" w:rsidP="00E728B4">
            <w:pPr>
              <w:jc w:val="center"/>
              <w:rPr>
                <w:i/>
              </w:rPr>
            </w:pPr>
            <w:r w:rsidRPr="001A781C">
              <w:rPr>
                <w:i/>
              </w:rPr>
              <w:t>(E)</w:t>
            </w:r>
          </w:p>
        </w:tc>
        <w:tc>
          <w:tcPr>
            <w:tcW w:w="1440" w:type="dxa"/>
            <w:tcBorders>
              <w:top w:val="single" w:sz="6" w:space="0" w:color="auto"/>
              <w:left w:val="nil"/>
              <w:bottom w:val="single" w:sz="6" w:space="0" w:color="auto"/>
              <w:right w:val="double" w:sz="6" w:space="0" w:color="auto"/>
            </w:tcBorders>
          </w:tcPr>
          <w:p w14:paraId="38FA8317" w14:textId="428F2824" w:rsidR="00007B9A" w:rsidRPr="001A781C" w:rsidRDefault="00007B9A" w:rsidP="00E728B4">
            <w:pPr>
              <w:jc w:val="center"/>
              <w:rPr>
                <w:i/>
              </w:rPr>
            </w:pPr>
            <w:r w:rsidRPr="001A781C">
              <w:rPr>
                <w:i/>
              </w:rPr>
              <w:t>[s</w:t>
            </w:r>
            <w:r w:rsidR="00116CEC">
              <w:rPr>
                <w:i/>
              </w:rPr>
              <w:t>omme</w:t>
            </w:r>
            <w:r w:rsidRPr="001A781C">
              <w:rPr>
                <w:i/>
              </w:rPr>
              <w:t>]</w:t>
            </w:r>
          </w:p>
        </w:tc>
      </w:tr>
      <w:tr w:rsidR="00007B9A" w:rsidRPr="001A781C" w14:paraId="07998384" w14:textId="77777777" w:rsidTr="00E728B4">
        <w:tc>
          <w:tcPr>
            <w:tcW w:w="6408" w:type="dxa"/>
            <w:tcBorders>
              <w:top w:val="single" w:sz="6" w:space="0" w:color="auto"/>
              <w:left w:val="double" w:sz="6" w:space="0" w:color="auto"/>
              <w:bottom w:val="single" w:sz="6" w:space="0" w:color="auto"/>
            </w:tcBorders>
          </w:tcPr>
          <w:p w14:paraId="48A9DB96" w14:textId="2812341D" w:rsidR="00007B9A" w:rsidRPr="00AB207B" w:rsidRDefault="00AB207B" w:rsidP="00E728B4">
            <w:pPr>
              <w:tabs>
                <w:tab w:val="left" w:pos="330"/>
              </w:tabs>
              <w:jc w:val="left"/>
              <w:rPr>
                <w:i/>
              </w:rPr>
            </w:pPr>
            <w:r w:rsidRPr="00AB207B">
              <w:rPr>
                <w:i/>
              </w:rPr>
              <w:t>Prix de l’Offre</w:t>
            </w:r>
            <w:r w:rsidR="00007B9A" w:rsidRPr="00AB207B">
              <w:rPr>
                <w:i/>
              </w:rPr>
              <w:t xml:space="preserve"> (D + E) (</w:t>
            </w:r>
            <w:r w:rsidRPr="00AB207B">
              <w:rPr>
                <w:i/>
              </w:rPr>
              <w:t>Reportée dans la</w:t>
            </w:r>
            <w:r>
              <w:rPr>
                <w:i/>
              </w:rPr>
              <w:t xml:space="preserve"> Soumission</w:t>
            </w:r>
            <w:r w:rsidR="00007B9A" w:rsidRPr="00AB207B">
              <w:rPr>
                <w:i/>
              </w:rPr>
              <w:t>)</w:t>
            </w:r>
          </w:p>
        </w:tc>
        <w:tc>
          <w:tcPr>
            <w:tcW w:w="1152" w:type="dxa"/>
            <w:tcBorders>
              <w:top w:val="single" w:sz="6" w:space="0" w:color="auto"/>
              <w:left w:val="dotted" w:sz="4" w:space="0" w:color="auto"/>
              <w:bottom w:val="single" w:sz="6" w:space="0" w:color="auto"/>
              <w:right w:val="dotted" w:sz="4" w:space="0" w:color="auto"/>
            </w:tcBorders>
          </w:tcPr>
          <w:p w14:paraId="3759D5B2" w14:textId="77777777" w:rsidR="00007B9A" w:rsidRPr="001A781C" w:rsidRDefault="00007B9A" w:rsidP="00E728B4">
            <w:pPr>
              <w:jc w:val="center"/>
              <w:rPr>
                <w:i/>
              </w:rPr>
            </w:pPr>
            <w:r w:rsidRPr="001A781C">
              <w:rPr>
                <w:i/>
              </w:rPr>
              <w:t>(F)</w:t>
            </w:r>
          </w:p>
        </w:tc>
        <w:tc>
          <w:tcPr>
            <w:tcW w:w="1440" w:type="dxa"/>
            <w:tcBorders>
              <w:top w:val="single" w:sz="6" w:space="0" w:color="auto"/>
              <w:left w:val="nil"/>
              <w:bottom w:val="single" w:sz="6" w:space="0" w:color="auto"/>
              <w:right w:val="double" w:sz="6" w:space="0" w:color="auto"/>
            </w:tcBorders>
          </w:tcPr>
          <w:p w14:paraId="0C67DD17" w14:textId="77777777" w:rsidR="00007B9A" w:rsidRPr="001A781C" w:rsidRDefault="00007B9A" w:rsidP="00E728B4">
            <w:pPr>
              <w:tabs>
                <w:tab w:val="decimal" w:pos="1050"/>
              </w:tabs>
              <w:jc w:val="left"/>
              <w:rPr>
                <w:i/>
              </w:rPr>
            </w:pPr>
          </w:p>
        </w:tc>
      </w:tr>
      <w:tr w:rsidR="00007B9A" w:rsidRPr="001A781C" w14:paraId="72B7AF6F" w14:textId="77777777" w:rsidTr="00E728B4">
        <w:tc>
          <w:tcPr>
            <w:tcW w:w="6408" w:type="dxa"/>
            <w:tcBorders>
              <w:top w:val="single" w:sz="6" w:space="0" w:color="auto"/>
              <w:left w:val="double" w:sz="6" w:space="0" w:color="auto"/>
              <w:bottom w:val="double" w:sz="6" w:space="0" w:color="auto"/>
            </w:tcBorders>
          </w:tcPr>
          <w:p w14:paraId="27570F5C" w14:textId="77777777" w:rsidR="00007B9A" w:rsidRPr="001A781C" w:rsidRDefault="00007B9A" w:rsidP="00E728B4">
            <w:pPr>
              <w:tabs>
                <w:tab w:val="left" w:pos="330"/>
              </w:tabs>
              <w:jc w:val="left"/>
            </w:pPr>
          </w:p>
        </w:tc>
        <w:tc>
          <w:tcPr>
            <w:tcW w:w="1152" w:type="dxa"/>
            <w:tcBorders>
              <w:top w:val="single" w:sz="6" w:space="0" w:color="auto"/>
              <w:left w:val="dotted" w:sz="4" w:space="0" w:color="auto"/>
              <w:bottom w:val="double" w:sz="6" w:space="0" w:color="auto"/>
              <w:right w:val="dotted" w:sz="4" w:space="0" w:color="auto"/>
            </w:tcBorders>
          </w:tcPr>
          <w:p w14:paraId="51F4FCEF" w14:textId="77777777" w:rsidR="00007B9A" w:rsidRPr="001A781C" w:rsidRDefault="00007B9A" w:rsidP="00E728B4">
            <w:pPr>
              <w:jc w:val="center"/>
            </w:pPr>
          </w:p>
        </w:tc>
        <w:tc>
          <w:tcPr>
            <w:tcW w:w="1440" w:type="dxa"/>
            <w:tcBorders>
              <w:top w:val="single" w:sz="6" w:space="0" w:color="auto"/>
              <w:left w:val="nil"/>
              <w:bottom w:val="double" w:sz="6" w:space="0" w:color="auto"/>
              <w:right w:val="double" w:sz="6" w:space="0" w:color="auto"/>
            </w:tcBorders>
          </w:tcPr>
          <w:p w14:paraId="3E9845B9" w14:textId="77777777" w:rsidR="00007B9A" w:rsidRPr="001A781C" w:rsidRDefault="00007B9A" w:rsidP="00E728B4">
            <w:pPr>
              <w:tabs>
                <w:tab w:val="decimal" w:pos="1050"/>
              </w:tabs>
              <w:jc w:val="left"/>
            </w:pPr>
          </w:p>
        </w:tc>
      </w:tr>
      <w:tr w:rsidR="00007B9A" w:rsidRPr="00EE4347" w14:paraId="7D4FFE4C" w14:textId="77777777" w:rsidTr="00E728B4">
        <w:tc>
          <w:tcPr>
            <w:tcW w:w="9000" w:type="dxa"/>
            <w:gridSpan w:val="3"/>
          </w:tcPr>
          <w:p w14:paraId="16E415D4" w14:textId="028179D4" w:rsidR="00007B9A" w:rsidRPr="00AB207B" w:rsidRDefault="00AB207B" w:rsidP="00AB207B">
            <w:pPr>
              <w:spacing w:after="0"/>
              <w:ind w:left="149" w:hanging="149"/>
              <w:rPr>
                <w:sz w:val="18"/>
                <w:szCs w:val="18"/>
              </w:rPr>
            </w:pPr>
            <w:r>
              <w:rPr>
                <w:sz w:val="18"/>
                <w:szCs w:val="18"/>
              </w:rPr>
              <w:t>(</w:t>
            </w:r>
            <w:r w:rsidR="00007B9A" w:rsidRPr="00AB207B">
              <w:rPr>
                <w:sz w:val="18"/>
                <w:szCs w:val="18"/>
              </w:rPr>
              <w:t xml:space="preserve">i) </w:t>
            </w:r>
            <w:r w:rsidR="00EE4347" w:rsidRPr="00AB207B">
              <w:rPr>
                <w:sz w:val="18"/>
                <w:szCs w:val="18"/>
              </w:rPr>
              <w:t xml:space="preserve">Toutes les Sommes Provisionnelles sont supposées être dépensées en totalité ou en partie suivant la direction et la discrétion du Maître </w:t>
            </w:r>
            <w:r w:rsidR="008F3CDE">
              <w:rPr>
                <w:sz w:val="18"/>
                <w:szCs w:val="18"/>
              </w:rPr>
              <w:t>d’</w:t>
            </w:r>
            <w:r w:rsidR="00EE4347" w:rsidRPr="00AB207B">
              <w:rPr>
                <w:sz w:val="18"/>
                <w:szCs w:val="18"/>
              </w:rPr>
              <w:t xml:space="preserve">Œuvre conformément aux Sous-Clauses 13.4 et 13.5 </w:t>
            </w:r>
            <w:r w:rsidR="007B69DC">
              <w:rPr>
                <w:sz w:val="18"/>
                <w:szCs w:val="18"/>
              </w:rPr>
              <w:t>du CCAG</w:t>
            </w:r>
            <w:r w:rsidR="00EE4347" w:rsidRPr="00AB207B">
              <w:rPr>
                <w:sz w:val="18"/>
                <w:szCs w:val="18"/>
              </w:rPr>
              <w:t xml:space="preserve">, sauf en ce qui concerne les Honoraires et Frais du </w:t>
            </w:r>
            <w:r w:rsidR="000B726A">
              <w:rPr>
                <w:sz w:val="18"/>
                <w:szCs w:val="18"/>
              </w:rPr>
              <w:t>C</w:t>
            </w:r>
            <w:r w:rsidR="008F3CDE">
              <w:rPr>
                <w:sz w:val="18"/>
                <w:szCs w:val="18"/>
              </w:rPr>
              <w:t>PR</w:t>
            </w:r>
            <w:r w:rsidR="00EE5D45">
              <w:rPr>
                <w:sz w:val="18"/>
                <w:szCs w:val="18"/>
              </w:rPr>
              <w:t>D</w:t>
            </w:r>
            <w:r w:rsidR="00EE4347" w:rsidRPr="00AB207B">
              <w:rPr>
                <w:sz w:val="18"/>
                <w:szCs w:val="18"/>
              </w:rPr>
              <w:t xml:space="preserve"> pour lesquels la Sous-Clause 13.4 </w:t>
            </w:r>
            <w:r w:rsidR="007B69DC">
              <w:rPr>
                <w:sz w:val="18"/>
                <w:szCs w:val="18"/>
              </w:rPr>
              <w:t>du CCAP</w:t>
            </w:r>
            <w:r w:rsidR="00EE4347" w:rsidRPr="00AB207B">
              <w:rPr>
                <w:sz w:val="18"/>
                <w:szCs w:val="18"/>
              </w:rPr>
              <w:t xml:space="preserve"> – Partie B s’applique.  </w:t>
            </w:r>
          </w:p>
          <w:p w14:paraId="47262E65" w14:textId="066E2517" w:rsidR="00007B9A" w:rsidRPr="00AB207B" w:rsidRDefault="00AB207B" w:rsidP="00AB207B">
            <w:pPr>
              <w:spacing w:after="0"/>
              <w:jc w:val="left"/>
              <w:rPr>
                <w:sz w:val="18"/>
                <w:szCs w:val="18"/>
              </w:rPr>
            </w:pPr>
            <w:r>
              <w:rPr>
                <w:sz w:val="18"/>
                <w:szCs w:val="18"/>
              </w:rPr>
              <w:t>(</w:t>
            </w:r>
            <w:r w:rsidR="00007B9A" w:rsidRPr="00AB207B">
              <w:rPr>
                <w:sz w:val="18"/>
                <w:szCs w:val="18"/>
              </w:rPr>
              <w:t xml:space="preserve">ii) </w:t>
            </w:r>
            <w:r w:rsidR="00116CEC" w:rsidRPr="00AB207B">
              <w:rPr>
                <w:sz w:val="18"/>
                <w:szCs w:val="18"/>
              </w:rPr>
              <w:t>A insérer par le Maître d’Ouvrage</w:t>
            </w:r>
            <w:r w:rsidR="00007B9A" w:rsidRPr="00AB207B">
              <w:rPr>
                <w:sz w:val="18"/>
                <w:szCs w:val="18"/>
              </w:rPr>
              <w:t>.</w:t>
            </w:r>
          </w:p>
          <w:p w14:paraId="1ECEC45E" w14:textId="08535E2D" w:rsidR="00007B9A" w:rsidRPr="00EE4347" w:rsidRDefault="00007B9A" w:rsidP="00AB207B">
            <w:pPr>
              <w:spacing w:after="0"/>
              <w:ind w:left="239" w:hanging="239"/>
              <w:jc w:val="left"/>
              <w:rPr>
                <w:sz w:val="20"/>
              </w:rPr>
            </w:pPr>
            <w:r w:rsidRPr="00AB207B">
              <w:rPr>
                <w:sz w:val="18"/>
                <w:szCs w:val="18"/>
              </w:rPr>
              <w:t xml:space="preserve">* </w:t>
            </w:r>
            <w:r w:rsidR="00EE4347" w:rsidRPr="00AB207B">
              <w:rPr>
                <w:sz w:val="18"/>
                <w:szCs w:val="18"/>
              </w:rPr>
              <w:t>Pour les besoins de l’é</w:t>
            </w:r>
            <w:r w:rsidRPr="00AB207B">
              <w:rPr>
                <w:sz w:val="18"/>
                <w:szCs w:val="18"/>
              </w:rPr>
              <w:t xml:space="preserve">valuation, </w:t>
            </w:r>
            <w:r w:rsidR="00EE4347" w:rsidRPr="00AB207B">
              <w:rPr>
                <w:sz w:val="18"/>
                <w:szCs w:val="18"/>
              </w:rPr>
              <w:t>la Somme Provisionnelle, autre que pour les Travaux en Régie sera exclue.</w:t>
            </w:r>
          </w:p>
        </w:tc>
      </w:tr>
    </w:tbl>
    <w:p w14:paraId="3953D94F" w14:textId="77777777" w:rsidR="00AB207B" w:rsidRDefault="00AB207B">
      <w:r>
        <w:br w:type="page"/>
      </w:r>
    </w:p>
    <w:bookmarkEnd w:id="657"/>
    <w:p w14:paraId="7F15DE15" w14:textId="77777777" w:rsidR="009D2E8A" w:rsidRPr="006C1597" w:rsidRDefault="009D2E8A">
      <w:pPr>
        <w:jc w:val="left"/>
        <w:rPr>
          <w:szCs w:val="24"/>
        </w:rPr>
        <w:sectPr w:rsidR="009D2E8A" w:rsidRPr="006C1597" w:rsidSect="002612B1">
          <w:headerReference w:type="default" r:id="rId127"/>
          <w:footerReference w:type="even" r:id="rId128"/>
          <w:footerReference w:type="default" r:id="rId129"/>
          <w:headerReference w:type="first" r:id="rId130"/>
          <w:footerReference w:type="first" r:id="rId131"/>
          <w:footnotePr>
            <w:numRestart w:val="eachSect"/>
          </w:footnotePr>
          <w:endnotePr>
            <w:numFmt w:val="decimal"/>
          </w:endnotePr>
          <w:pgSz w:w="12240" w:h="15840" w:code="1"/>
          <w:pgMar w:top="1440" w:right="1440" w:bottom="851" w:left="1980" w:header="720" w:footer="720" w:gutter="0"/>
          <w:cols w:space="720"/>
          <w:titlePg/>
        </w:sectPr>
      </w:pPr>
    </w:p>
    <w:p w14:paraId="5EBD0E8A" w14:textId="77777777" w:rsidR="000A450A" w:rsidRPr="006C1597" w:rsidRDefault="000A450A" w:rsidP="0000603C">
      <w:pPr>
        <w:pStyle w:val="Sections"/>
      </w:pPr>
      <w:bookmarkStart w:id="706" w:name="_Toc77392473"/>
      <w:bookmarkStart w:id="707" w:name="_Toc77493054"/>
      <w:bookmarkStart w:id="708" w:name="_Toc156027996"/>
      <w:bookmarkStart w:id="709" w:name="_Toc156372852"/>
      <w:bookmarkStart w:id="710" w:name="_Toc326657865"/>
      <w:bookmarkStart w:id="711" w:name="_Toc207125300"/>
      <w:bookmarkStart w:id="712" w:name="_Toc438266926"/>
      <w:bookmarkStart w:id="713" w:name="_Toc438267900"/>
      <w:bookmarkStart w:id="714" w:name="_Toc438366668"/>
      <w:bookmarkStart w:id="715" w:name="_Toc438954446"/>
      <w:r w:rsidRPr="006C1597">
        <w:lastRenderedPageBreak/>
        <w:t>Section V. Pays éligibles</w:t>
      </w:r>
      <w:bookmarkEnd w:id="706"/>
      <w:bookmarkEnd w:id="707"/>
      <w:bookmarkEnd w:id="708"/>
      <w:bookmarkEnd w:id="709"/>
      <w:bookmarkEnd w:id="710"/>
      <w:bookmarkEnd w:id="711"/>
    </w:p>
    <w:p w14:paraId="15E3B414" w14:textId="77777777" w:rsidR="000A450A" w:rsidRPr="006C1597" w:rsidRDefault="000A450A">
      <w:pPr>
        <w:jc w:val="center"/>
        <w:rPr>
          <w:sz w:val="40"/>
        </w:rPr>
      </w:pPr>
    </w:p>
    <w:p w14:paraId="5B8024FA" w14:textId="5B04DB7F" w:rsidR="004F75DC" w:rsidRPr="006C1597" w:rsidRDefault="004F75DC" w:rsidP="004F75DC">
      <w:pPr>
        <w:pStyle w:val="SectionXHeader3"/>
        <w:rPr>
          <w:sz w:val="24"/>
          <w:szCs w:val="24"/>
        </w:rPr>
      </w:pPr>
      <w:bookmarkStart w:id="716" w:name="_Toc77492590"/>
      <w:bookmarkStart w:id="717" w:name="_Toc156372183"/>
      <w:r w:rsidRPr="006C1597">
        <w:rPr>
          <w:sz w:val="24"/>
          <w:szCs w:val="24"/>
        </w:rPr>
        <w:t xml:space="preserve">Eligibilité en matière de </w:t>
      </w:r>
      <w:r w:rsidR="00BB70BD">
        <w:rPr>
          <w:sz w:val="24"/>
          <w:szCs w:val="24"/>
        </w:rPr>
        <w:t>P</w:t>
      </w:r>
      <w:r w:rsidRPr="006C1597">
        <w:rPr>
          <w:sz w:val="24"/>
          <w:szCs w:val="24"/>
        </w:rPr>
        <w:t xml:space="preserve">assation des </w:t>
      </w:r>
      <w:r w:rsidR="00BB70BD">
        <w:rPr>
          <w:sz w:val="24"/>
          <w:szCs w:val="24"/>
        </w:rPr>
        <w:t>M</w:t>
      </w:r>
      <w:r w:rsidRPr="006C1597">
        <w:rPr>
          <w:sz w:val="24"/>
          <w:szCs w:val="24"/>
        </w:rPr>
        <w:t xml:space="preserve">archés de </w:t>
      </w:r>
      <w:r w:rsidR="00BB70BD">
        <w:rPr>
          <w:sz w:val="24"/>
          <w:szCs w:val="24"/>
        </w:rPr>
        <w:t>F</w:t>
      </w:r>
      <w:r w:rsidRPr="006C1597">
        <w:rPr>
          <w:sz w:val="24"/>
          <w:szCs w:val="24"/>
        </w:rPr>
        <w:t xml:space="preserve">ournitures, </w:t>
      </w:r>
      <w:r w:rsidR="00BB70BD">
        <w:rPr>
          <w:sz w:val="24"/>
          <w:szCs w:val="24"/>
        </w:rPr>
        <w:t>T</w:t>
      </w:r>
      <w:r w:rsidRPr="006C1597">
        <w:rPr>
          <w:sz w:val="24"/>
          <w:szCs w:val="24"/>
        </w:rPr>
        <w:t>ravaux et Services financés par la Banque mondiale.</w:t>
      </w:r>
    </w:p>
    <w:p w14:paraId="4AAFA3D6" w14:textId="64658102" w:rsidR="004F75DC" w:rsidRPr="006C1597" w:rsidRDefault="004F75DC" w:rsidP="00312D33">
      <w:pPr>
        <w:ind w:left="0" w:firstLine="0"/>
      </w:pPr>
      <w:r w:rsidRPr="006C1597">
        <w:t>Aux fins d’information des soumissionnaires, en référence aux articles 4.</w:t>
      </w:r>
      <w:r w:rsidR="004C5544">
        <w:t>8</w:t>
      </w:r>
      <w:r w:rsidRPr="006C1597">
        <w:t xml:space="preserve"> et 5.1 des IS, les firmes, biens et services des pays suivants ne sont pas éligibles dans le cadre de ce projet</w:t>
      </w:r>
      <w:r w:rsidR="005B69F3" w:rsidRPr="006C1597">
        <w:t> :</w:t>
      </w:r>
    </w:p>
    <w:p w14:paraId="4F2D29EC" w14:textId="7581FEF3" w:rsidR="004F75DC" w:rsidRPr="006C1597" w:rsidRDefault="004F75DC" w:rsidP="00312D33">
      <w:pPr>
        <w:pStyle w:val="BodyTextIndent"/>
        <w:ind w:left="576"/>
        <w:rPr>
          <w:lang w:val="fr-FR"/>
        </w:rPr>
      </w:pPr>
      <w:r w:rsidRPr="006C1597">
        <w:rPr>
          <w:lang w:val="fr-FR"/>
        </w:rPr>
        <w:t xml:space="preserve">(a) </w:t>
      </w:r>
      <w:r w:rsidRPr="006C1597">
        <w:rPr>
          <w:lang w:val="fr-FR"/>
        </w:rPr>
        <w:tab/>
        <w:t>au titre des IS articles 4.</w:t>
      </w:r>
      <w:r w:rsidR="004C5544">
        <w:rPr>
          <w:lang w:val="fr-FR"/>
        </w:rPr>
        <w:t>8</w:t>
      </w:r>
      <w:r w:rsidRPr="006C1597">
        <w:rPr>
          <w:lang w:val="fr-FR"/>
        </w:rPr>
        <w:t>(a) et 5.1</w:t>
      </w:r>
      <w:r w:rsidR="005B69F3" w:rsidRPr="006C1597">
        <w:rPr>
          <w:lang w:val="fr-FR"/>
        </w:rPr>
        <w:t> :</w:t>
      </w:r>
      <w:r w:rsidRPr="006C1597">
        <w:rPr>
          <w:lang w:val="fr-FR"/>
        </w:rPr>
        <w:t xml:space="preserve"> </w:t>
      </w:r>
    </w:p>
    <w:p w14:paraId="12AE3321" w14:textId="6ABB6C2A"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p w14:paraId="3FEC3E26" w14:textId="171EACE3" w:rsidR="004F75DC" w:rsidRPr="006C1597" w:rsidRDefault="004F75DC" w:rsidP="00312D33">
      <w:pPr>
        <w:pStyle w:val="BodyTextIndent"/>
        <w:ind w:left="576"/>
        <w:rPr>
          <w:lang w:val="fr-FR"/>
        </w:rPr>
      </w:pPr>
      <w:r w:rsidRPr="006C1597">
        <w:rPr>
          <w:lang w:val="fr-FR"/>
        </w:rPr>
        <w:t>(b)</w:t>
      </w:r>
      <w:r w:rsidR="005B69F3" w:rsidRPr="006C1597">
        <w:rPr>
          <w:lang w:val="fr-FR"/>
        </w:rPr>
        <w:t xml:space="preserve"> </w:t>
      </w:r>
      <w:r w:rsidRPr="006C1597">
        <w:rPr>
          <w:lang w:val="fr-FR"/>
        </w:rPr>
        <w:t xml:space="preserve"> </w:t>
      </w:r>
      <w:r w:rsidRPr="006C1597">
        <w:rPr>
          <w:lang w:val="fr-FR"/>
        </w:rPr>
        <w:tab/>
        <w:t>au titre des IS 4.</w:t>
      </w:r>
      <w:r w:rsidR="004C5544">
        <w:rPr>
          <w:lang w:val="fr-FR"/>
        </w:rPr>
        <w:t>8</w:t>
      </w:r>
      <w:r w:rsidRPr="006C1597">
        <w:rPr>
          <w:lang w:val="fr-FR"/>
        </w:rPr>
        <w:t>(b) et 5.1</w:t>
      </w:r>
      <w:r w:rsidR="005B69F3" w:rsidRPr="006C1597">
        <w:rPr>
          <w:lang w:val="fr-FR"/>
        </w:rPr>
        <w:t> :</w:t>
      </w:r>
      <w:r w:rsidRPr="006C1597">
        <w:rPr>
          <w:lang w:val="fr-FR"/>
        </w:rPr>
        <w:t xml:space="preserve"> </w:t>
      </w:r>
    </w:p>
    <w:p w14:paraId="65190461" w14:textId="3809A9C1"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bookmarkEnd w:id="716"/>
    <w:bookmarkEnd w:id="717"/>
    <w:p w14:paraId="76FBF604" w14:textId="73535DC3" w:rsidR="009D2E8A" w:rsidRPr="006C1597" w:rsidRDefault="009D2E8A"/>
    <w:p w14:paraId="1FD74AF9" w14:textId="77777777" w:rsidR="00424C3C" w:rsidRPr="006C1597" w:rsidRDefault="00424C3C"/>
    <w:p w14:paraId="2163EB7B" w14:textId="77777777" w:rsidR="00424C3C" w:rsidRPr="006C1597" w:rsidRDefault="00424C3C">
      <w:pPr>
        <w:sectPr w:rsidR="00424C3C" w:rsidRPr="006C1597" w:rsidSect="00424C3C">
          <w:headerReference w:type="default" r:id="rId132"/>
          <w:footerReference w:type="even" r:id="rId133"/>
          <w:footerReference w:type="default" r:id="rId134"/>
          <w:headerReference w:type="first" r:id="rId135"/>
          <w:footerReference w:type="first" r:id="rId136"/>
          <w:footnotePr>
            <w:numRestart w:val="eachPage"/>
          </w:footnotePr>
          <w:endnotePr>
            <w:numFmt w:val="decimal"/>
          </w:endnotePr>
          <w:pgSz w:w="12240" w:h="15840" w:code="1"/>
          <w:pgMar w:top="1440" w:right="1440" w:bottom="1440" w:left="1440" w:header="720" w:footer="720" w:gutter="0"/>
          <w:cols w:space="720"/>
          <w:titlePg/>
        </w:sectPr>
      </w:pPr>
    </w:p>
    <w:p w14:paraId="6ED4330D" w14:textId="02F888AA" w:rsidR="00294BAD" w:rsidRPr="006C1597" w:rsidRDefault="00294BAD" w:rsidP="0000603C">
      <w:pPr>
        <w:pStyle w:val="Sections"/>
      </w:pPr>
      <w:bookmarkStart w:id="718" w:name="_Toc326657866"/>
      <w:bookmarkStart w:id="719" w:name="_Toc207125301"/>
      <w:r w:rsidRPr="006C1597">
        <w:lastRenderedPageBreak/>
        <w:t xml:space="preserve">Section VI. </w:t>
      </w:r>
      <w:r w:rsidR="00280D66" w:rsidRPr="006C1597">
        <w:t xml:space="preserve">Règles de la Banque en matière de </w:t>
      </w:r>
      <w:r w:rsidRPr="006C1597">
        <w:t>Fraude et Corruption</w:t>
      </w:r>
      <w:bookmarkEnd w:id="718"/>
      <w:bookmarkEnd w:id="719"/>
    </w:p>
    <w:p w14:paraId="03F0DCED" w14:textId="25131CD2" w:rsidR="00280D66" w:rsidRPr="006C1597" w:rsidRDefault="00011C10" w:rsidP="00280D66">
      <w:pPr>
        <w:spacing w:before="120" w:after="360"/>
        <w:jc w:val="center"/>
        <w:rPr>
          <w:rFonts w:asciiTheme="majorBidi" w:hAnsiTheme="majorBidi" w:cstheme="majorBidi"/>
          <w:szCs w:val="24"/>
        </w:rPr>
      </w:pPr>
      <w:r w:rsidRPr="006C1597">
        <w:rPr>
          <w:b/>
          <w:bCs/>
          <w:i/>
          <w:iCs/>
          <w:szCs w:val="24"/>
        </w:rPr>
        <w:t xml:space="preserve">(Le texte de cette </w:t>
      </w:r>
      <w:r w:rsidR="009C26E0">
        <w:rPr>
          <w:b/>
          <w:bCs/>
          <w:i/>
          <w:iCs/>
          <w:szCs w:val="24"/>
        </w:rPr>
        <w:t>S</w:t>
      </w:r>
      <w:r w:rsidRPr="006C1597">
        <w:rPr>
          <w:b/>
          <w:bCs/>
          <w:i/>
          <w:iCs/>
          <w:szCs w:val="24"/>
        </w:rPr>
        <w:t xml:space="preserve">ection </w:t>
      </w:r>
      <w:r w:rsidR="009C26E0">
        <w:rPr>
          <w:b/>
          <w:bCs/>
          <w:i/>
          <w:iCs/>
          <w:szCs w:val="24"/>
        </w:rPr>
        <w:t xml:space="preserve">VI </w:t>
      </w:r>
      <w:r w:rsidRPr="006C1597">
        <w:rPr>
          <w:b/>
          <w:bCs/>
          <w:i/>
          <w:iCs/>
          <w:szCs w:val="24"/>
        </w:rPr>
        <w:t>ne doit pas être modifié)</w:t>
      </w:r>
    </w:p>
    <w:p w14:paraId="46687539" w14:textId="77777777" w:rsidR="00451D6E" w:rsidRPr="00C76C41" w:rsidRDefault="00451D6E" w:rsidP="00451D6E">
      <w:pPr>
        <w:pStyle w:val="ListParagraph"/>
        <w:numPr>
          <w:ilvl w:val="1"/>
          <w:numId w:val="195"/>
        </w:numPr>
        <w:spacing w:before="120" w:after="120"/>
        <w:contextualSpacing w:val="0"/>
        <w:jc w:val="left"/>
        <w:rPr>
          <w:b/>
          <w:bCs/>
          <w:szCs w:val="24"/>
        </w:rPr>
      </w:pPr>
      <w:r w:rsidRPr="00C76C41">
        <w:rPr>
          <w:b/>
          <w:bCs/>
          <w:szCs w:val="24"/>
        </w:rPr>
        <w:t>Objet</w:t>
      </w:r>
    </w:p>
    <w:p w14:paraId="3065F475" w14:textId="77777777" w:rsidR="00451D6E" w:rsidRPr="00C76C41" w:rsidRDefault="00451D6E" w:rsidP="00451D6E">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526003CB" w14:textId="77777777" w:rsidR="00451D6E" w:rsidRPr="00C76C41" w:rsidRDefault="00451D6E" w:rsidP="00451D6E">
      <w:pPr>
        <w:pStyle w:val="ListParagraph"/>
        <w:numPr>
          <w:ilvl w:val="1"/>
          <w:numId w:val="195"/>
        </w:numPr>
        <w:spacing w:before="120" w:after="120"/>
        <w:contextualSpacing w:val="0"/>
        <w:rPr>
          <w:b/>
          <w:bCs/>
          <w:szCs w:val="24"/>
        </w:rPr>
      </w:pPr>
      <w:r w:rsidRPr="00C76C41">
        <w:rPr>
          <w:b/>
          <w:bCs/>
          <w:szCs w:val="24"/>
        </w:rPr>
        <w:t>Exigences</w:t>
      </w:r>
    </w:p>
    <w:p w14:paraId="487E740A" w14:textId="77777777" w:rsidR="00451D6E" w:rsidRPr="00C76C41" w:rsidRDefault="00451D6E" w:rsidP="00451D6E">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6366FB0" w14:textId="77777777" w:rsidR="00451D6E" w:rsidRPr="00C76C41" w:rsidRDefault="00451D6E" w:rsidP="00451D6E">
      <w:pPr>
        <w:spacing w:before="120" w:after="120"/>
        <w:ind w:left="567" w:hanging="567"/>
        <w:rPr>
          <w:szCs w:val="24"/>
        </w:rPr>
      </w:pPr>
      <w:r w:rsidRPr="00C76C41">
        <w:rPr>
          <w:szCs w:val="24"/>
        </w:rPr>
        <w:t>2.2</w:t>
      </w:r>
      <w:r w:rsidRPr="00C76C41">
        <w:rPr>
          <w:szCs w:val="24"/>
        </w:rPr>
        <w:tab/>
        <w:t xml:space="preserve">En vertu de ce principe, la Banque </w:t>
      </w:r>
    </w:p>
    <w:p w14:paraId="6167746C"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aux fins d’application de la présente disposition, définit comme suit les expressions suivantes :</w:t>
      </w:r>
    </w:p>
    <w:p w14:paraId="58EA49FF" w14:textId="77777777" w:rsidR="00451D6E" w:rsidRPr="00C76C41" w:rsidRDefault="00451D6E" w:rsidP="00451D6E">
      <w:pPr>
        <w:pStyle w:val="FootnoteText"/>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2F2591A8" w14:textId="77777777" w:rsidR="00451D6E" w:rsidRPr="00C76C41" w:rsidRDefault="00451D6E" w:rsidP="00451D6E">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4F51A196" w14:textId="77777777" w:rsidR="00451D6E" w:rsidRPr="00C76C41" w:rsidRDefault="00451D6E" w:rsidP="00451D6E">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09B0E33E" w14:textId="77777777" w:rsidR="00451D6E" w:rsidRPr="00C76C41" w:rsidRDefault="00451D6E" w:rsidP="00451D6E">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20A7CA4" w14:textId="77777777" w:rsidR="00451D6E" w:rsidRPr="00C76C41" w:rsidRDefault="00451D6E" w:rsidP="00451D6E">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475C857B" w14:textId="77777777" w:rsidR="00451D6E" w:rsidRPr="00C76C41" w:rsidRDefault="00451D6E" w:rsidP="00451D6E">
      <w:pPr>
        <w:spacing w:before="120" w:after="120"/>
        <w:ind w:left="1843" w:hanging="425"/>
        <w:rPr>
          <w:color w:val="000000"/>
          <w:szCs w:val="24"/>
        </w:rPr>
      </w:pPr>
      <w:r w:rsidRPr="00C76C41">
        <w:rPr>
          <w:color w:val="000000"/>
          <w:szCs w:val="24"/>
        </w:rPr>
        <w:t>(a)</w:t>
      </w:r>
      <w:r w:rsidRPr="00C76C41">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43799AB9" w14:textId="77777777" w:rsidR="00451D6E" w:rsidRPr="00C76C41" w:rsidRDefault="00451D6E" w:rsidP="00451D6E">
      <w:pPr>
        <w:tabs>
          <w:tab w:val="left" w:pos="576"/>
        </w:tabs>
        <w:spacing w:before="120" w:after="120"/>
        <w:ind w:left="1843" w:hanging="425"/>
        <w:rPr>
          <w:color w:val="000000"/>
          <w:szCs w:val="24"/>
        </w:rPr>
      </w:pPr>
      <w:r w:rsidRPr="00C76C41">
        <w:rPr>
          <w:color w:val="000000"/>
          <w:szCs w:val="24"/>
        </w:rPr>
        <w:lastRenderedPageBreak/>
        <w:t xml:space="preserve">(b) </w:t>
      </w:r>
      <w:r w:rsidRPr="00C76C41">
        <w:rPr>
          <w:color w:val="000000"/>
          <w:szCs w:val="24"/>
        </w:rPr>
        <w:tab/>
        <w:t>celui qui entrave délibérément l’exercice par la Banque de son droit d’examen tel que stipulé au paragraphe (e) ci-dessous.</w:t>
      </w:r>
    </w:p>
    <w:p w14:paraId="2B317949" w14:textId="77777777" w:rsidR="00451D6E" w:rsidRPr="00C76C41" w:rsidRDefault="00451D6E" w:rsidP="00451D6E">
      <w:pPr>
        <w:pStyle w:val="BodyText"/>
        <w:numPr>
          <w:ilvl w:val="0"/>
          <w:numId w:val="56"/>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2406A356"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2DB4EE77"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FootnoteReference"/>
          <w:szCs w:val="24"/>
          <w:lang w:val="fr-FR"/>
        </w:rPr>
        <w:footnoteReference w:id="51"/>
      </w:r>
      <w:r w:rsidRPr="00C76C41">
        <w:rPr>
          <w:szCs w:val="24"/>
          <w:lang w:val="fr-FR"/>
        </w:rPr>
        <w:t xml:space="preserve"> (ii) de la participation</w:t>
      </w:r>
      <w:r w:rsidRPr="00C76C41">
        <w:rPr>
          <w:rStyle w:val="FootnoteReference"/>
          <w:szCs w:val="24"/>
          <w:lang w:val="fr-FR"/>
        </w:rPr>
        <w:footnoteReference w:id="52"/>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12D0501" w14:textId="77777777" w:rsidR="00451D6E" w:rsidRPr="00C76C41" w:rsidRDefault="00451D6E" w:rsidP="00451D6E">
      <w:pPr>
        <w:pStyle w:val="BodyText"/>
        <w:numPr>
          <w:ilvl w:val="0"/>
          <w:numId w:val="56"/>
        </w:numPr>
        <w:tabs>
          <w:tab w:val="left" w:pos="576"/>
        </w:tabs>
        <w:spacing w:before="120" w:after="120"/>
        <w:ind w:left="993"/>
        <w:rPr>
          <w:lang w:val="fr-FR"/>
        </w:rPr>
      </w:pPr>
      <w:r w:rsidRPr="00C76C41">
        <w:rPr>
          <w:szCs w:val="24"/>
          <w:lang w:val="fr-FR"/>
        </w:rPr>
        <w:t xml:space="preserve">exigera que les dossiers d’appel d’offres/appel à propositions, et que les contrats et marchés financés par la Banque, contiennent une disposition exigeant des </w:t>
      </w:r>
      <w:r>
        <w:rPr>
          <w:szCs w:val="24"/>
          <w:lang w:val="fr-FR"/>
        </w:rPr>
        <w:t>Soumissionnaire</w:t>
      </w:r>
      <w:r w:rsidRPr="00C76C41">
        <w:rPr>
          <w:szCs w:val="24"/>
          <w:lang w:val="fr-FR"/>
        </w:rPr>
        <w:t xml:space="preserve">s (candidats/proposants), consultants, fournisseurs et entrepreneurs, ainsi que leurs sous-traitants, sous-consultants, prestataires de services, fournisseurs, </w:t>
      </w:r>
      <w:r w:rsidRPr="00C76C41">
        <w:rPr>
          <w:szCs w:val="24"/>
          <w:lang w:val="fr-FR"/>
        </w:rPr>
        <w:lastRenderedPageBreak/>
        <w:t>agents, et personnel, autorisent la Banque à inspecter</w:t>
      </w:r>
      <w:r w:rsidRPr="00C76C41">
        <w:rPr>
          <w:rStyle w:val="FootnoteReference"/>
          <w:szCs w:val="24"/>
          <w:lang w:val="fr-FR"/>
        </w:rPr>
        <w:footnoteReference w:id="53"/>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3001D5E7" w14:textId="77777777" w:rsidR="00312D33" w:rsidRPr="006C1597" w:rsidRDefault="00312D33" w:rsidP="00294BAD">
      <w:pPr>
        <w:pStyle w:val="BodyText"/>
        <w:tabs>
          <w:tab w:val="left" w:pos="576"/>
        </w:tabs>
        <w:rPr>
          <w:i/>
          <w:spacing w:val="-4"/>
          <w:lang w:val="fr-FR"/>
        </w:rPr>
      </w:pPr>
    </w:p>
    <w:p w14:paraId="0D6C8A11" w14:textId="77777777" w:rsidR="000A450A" w:rsidRPr="006C1597" w:rsidRDefault="000A450A" w:rsidP="00E05669">
      <w:pPr>
        <w:sectPr w:rsidR="000A450A" w:rsidRPr="006C1597" w:rsidSect="00424C3C">
          <w:headerReference w:type="even" r:id="rId137"/>
          <w:headerReference w:type="default" r:id="rId138"/>
          <w:footerReference w:type="even" r:id="rId139"/>
          <w:footerReference w:type="default" r:id="rId140"/>
          <w:headerReference w:type="first" r:id="rId141"/>
          <w:footerReference w:type="first" r:id="rId142"/>
          <w:footnotePr>
            <w:numRestart w:val="eachSect"/>
          </w:footnotePr>
          <w:endnotePr>
            <w:numFmt w:val="decimal"/>
          </w:endnotePr>
          <w:pgSz w:w="12240" w:h="15840" w:code="1"/>
          <w:pgMar w:top="1440" w:right="1440" w:bottom="1440" w:left="1440" w:header="720" w:footer="720" w:gutter="0"/>
          <w:cols w:space="720"/>
          <w:titlePg/>
          <w:docGrid w:linePitch="326"/>
        </w:sectPr>
      </w:pPr>
    </w:p>
    <w:p w14:paraId="06A8D8DE" w14:textId="694557C3" w:rsidR="000A450A" w:rsidRPr="00657EE8" w:rsidRDefault="000A450A" w:rsidP="00657EE8">
      <w:pPr>
        <w:pStyle w:val="Parts"/>
      </w:pPr>
      <w:bookmarkStart w:id="720" w:name="_Toc494778741"/>
      <w:bookmarkStart w:id="721" w:name="_Toc499607138"/>
      <w:bookmarkStart w:id="722" w:name="_Toc499608191"/>
      <w:bookmarkStart w:id="723" w:name="_Toc326657867"/>
      <w:bookmarkStart w:id="724" w:name="_Toc207125302"/>
      <w:bookmarkStart w:id="725" w:name="_Toc438529602"/>
      <w:bookmarkStart w:id="726" w:name="_Toc438725758"/>
      <w:bookmarkStart w:id="727" w:name="_Toc438817753"/>
      <w:bookmarkStart w:id="728" w:name="_Toc438954447"/>
      <w:bookmarkStart w:id="729" w:name="_Toc461939622"/>
      <w:bookmarkStart w:id="730" w:name="_Toc156372853"/>
      <w:bookmarkEnd w:id="712"/>
      <w:bookmarkEnd w:id="713"/>
      <w:bookmarkEnd w:id="714"/>
      <w:bookmarkEnd w:id="715"/>
      <w:r w:rsidRPr="00657EE8">
        <w:lastRenderedPageBreak/>
        <w:t>PARTIE</w:t>
      </w:r>
      <w:bookmarkEnd w:id="720"/>
      <w:bookmarkEnd w:id="721"/>
      <w:bookmarkEnd w:id="722"/>
      <w:r w:rsidRPr="00657EE8">
        <w:t xml:space="preserve"> </w:t>
      </w:r>
      <w:r w:rsidR="004F75DC" w:rsidRPr="00657EE8">
        <w:t xml:space="preserve">2 </w:t>
      </w:r>
      <w:r w:rsidRPr="00657EE8">
        <w:t xml:space="preserve">– Spécifications des </w:t>
      </w:r>
      <w:bookmarkEnd w:id="723"/>
      <w:r w:rsidR="00DB04A5" w:rsidRPr="00657EE8">
        <w:t>Ouvrages</w:t>
      </w:r>
      <w:bookmarkEnd w:id="724"/>
    </w:p>
    <w:bookmarkEnd w:id="725"/>
    <w:bookmarkEnd w:id="726"/>
    <w:bookmarkEnd w:id="727"/>
    <w:bookmarkEnd w:id="728"/>
    <w:bookmarkEnd w:id="729"/>
    <w:bookmarkEnd w:id="730"/>
    <w:p w14:paraId="169465A3" w14:textId="77777777" w:rsidR="000A450A" w:rsidRPr="006C1597" w:rsidRDefault="000A450A"/>
    <w:p w14:paraId="560BDF67" w14:textId="77777777" w:rsidR="000A450A" w:rsidRPr="006C1597" w:rsidRDefault="000A450A">
      <w:pPr>
        <w:sectPr w:rsidR="000A450A" w:rsidRPr="006C1597" w:rsidSect="00E0339C">
          <w:footerReference w:type="even" r:id="rId143"/>
          <w:footerReference w:type="default" r:id="rId144"/>
          <w:headerReference w:type="first" r:id="rId145"/>
          <w:footerReference w:type="first" r:id="rId146"/>
          <w:footnotePr>
            <w:numRestart w:val="eachPage"/>
          </w:footnotePr>
          <w:endnotePr>
            <w:numFmt w:val="decimal"/>
          </w:endnotePr>
          <w:pgSz w:w="12240" w:h="15840" w:code="1"/>
          <w:pgMar w:top="1440" w:right="1440" w:bottom="1152" w:left="1440" w:header="720" w:footer="720" w:gutter="0"/>
          <w:cols w:space="720"/>
          <w:titlePg/>
        </w:sectPr>
      </w:pPr>
    </w:p>
    <w:p w14:paraId="5D7E592C" w14:textId="7E4E29C3" w:rsidR="0000603C" w:rsidRPr="006C1597" w:rsidRDefault="0000603C" w:rsidP="0000603C">
      <w:pPr>
        <w:pStyle w:val="Sections"/>
      </w:pPr>
      <w:bookmarkStart w:id="731" w:name="_Toc156027997"/>
      <w:bookmarkStart w:id="732" w:name="_Toc156372854"/>
      <w:bookmarkStart w:id="733" w:name="_Toc326657868"/>
      <w:bookmarkStart w:id="734" w:name="_Toc207125303"/>
      <w:r w:rsidRPr="006C1597">
        <w:lastRenderedPageBreak/>
        <w:t>Section VII. Spécifications</w:t>
      </w:r>
      <w:bookmarkEnd w:id="731"/>
      <w:bookmarkEnd w:id="732"/>
      <w:bookmarkEnd w:id="733"/>
      <w:r w:rsidRPr="006C1597">
        <w:t xml:space="preserve"> </w:t>
      </w:r>
      <w:r w:rsidR="00195E10">
        <w:t xml:space="preserve">des </w:t>
      </w:r>
      <w:r w:rsidR="00DB04A5">
        <w:t>Ouvrages</w:t>
      </w:r>
      <w:bookmarkEnd w:id="734"/>
    </w:p>
    <w:p w14:paraId="3CAAF12A" w14:textId="77777777" w:rsidR="000A450A" w:rsidRPr="006C1597" w:rsidRDefault="000A450A"/>
    <w:p w14:paraId="04F2ABBB" w14:textId="77777777" w:rsidR="000A450A" w:rsidRPr="006C1597" w:rsidRDefault="000A450A">
      <w:pPr>
        <w:pStyle w:val="Subtitle2"/>
      </w:pPr>
      <w:bookmarkStart w:id="735" w:name="_Toc494778743"/>
      <w:r w:rsidRPr="006C1597">
        <w:t>Table des matières</w:t>
      </w:r>
      <w:bookmarkEnd w:id="735"/>
    </w:p>
    <w:p w14:paraId="68529CDA" w14:textId="77777777" w:rsidR="000A450A" w:rsidRPr="006C1597" w:rsidRDefault="000A450A">
      <w:pPr>
        <w:jc w:val="right"/>
        <w:rPr>
          <w:b/>
        </w:rPr>
      </w:pPr>
    </w:p>
    <w:p w14:paraId="1DA43989" w14:textId="27EDB0B4" w:rsidR="00733804" w:rsidRDefault="0052483F">
      <w:pPr>
        <w:pStyle w:val="TOC1"/>
        <w:rPr>
          <w:rFonts w:asciiTheme="minorHAnsi" w:eastAsiaTheme="minorEastAsia" w:hAnsiTheme="minorHAnsi" w:cstheme="minorBidi"/>
          <w:b w:val="0"/>
          <w:kern w:val="2"/>
          <w:szCs w:val="24"/>
          <w:lang w:val="en-US" w:eastAsia="en-US"/>
          <w14:ligatures w14:val="standardContextual"/>
        </w:rPr>
      </w:pPr>
      <w:r w:rsidRPr="006C1597">
        <w:fldChar w:fldCharType="begin"/>
      </w:r>
      <w:r w:rsidRPr="006C1597">
        <w:instrText xml:space="preserve"> TOC \h \z \t "Sec 7 head 1,1" </w:instrText>
      </w:r>
      <w:r w:rsidRPr="006C1597">
        <w:fldChar w:fldCharType="separate"/>
      </w:r>
      <w:hyperlink w:anchor="_Toc207125350" w:history="1">
        <w:r w:rsidR="00733804" w:rsidRPr="00143979">
          <w:rPr>
            <w:rStyle w:val="Hyperlink"/>
          </w:rPr>
          <w:t>Etendue des Travaux</w:t>
        </w:r>
        <w:r w:rsidR="00733804">
          <w:rPr>
            <w:webHidden/>
          </w:rPr>
          <w:tab/>
        </w:r>
        <w:r w:rsidR="00733804">
          <w:rPr>
            <w:webHidden/>
          </w:rPr>
          <w:fldChar w:fldCharType="begin"/>
        </w:r>
        <w:r w:rsidR="00733804">
          <w:rPr>
            <w:webHidden/>
          </w:rPr>
          <w:instrText xml:space="preserve"> PAGEREF _Toc207125350 \h </w:instrText>
        </w:r>
        <w:r w:rsidR="00733804">
          <w:rPr>
            <w:webHidden/>
          </w:rPr>
        </w:r>
        <w:r w:rsidR="00733804">
          <w:rPr>
            <w:webHidden/>
          </w:rPr>
          <w:fldChar w:fldCharType="separate"/>
        </w:r>
        <w:r w:rsidR="00733804">
          <w:rPr>
            <w:webHidden/>
          </w:rPr>
          <w:t>187</w:t>
        </w:r>
        <w:r w:rsidR="00733804">
          <w:rPr>
            <w:webHidden/>
          </w:rPr>
          <w:fldChar w:fldCharType="end"/>
        </w:r>
      </w:hyperlink>
    </w:p>
    <w:p w14:paraId="404008BF" w14:textId="045D97E8"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51" w:history="1">
        <w:r w:rsidRPr="00143979">
          <w:rPr>
            <w:rStyle w:val="Hyperlink"/>
          </w:rPr>
          <w:t>Spécifications</w:t>
        </w:r>
        <w:r>
          <w:rPr>
            <w:webHidden/>
          </w:rPr>
          <w:tab/>
        </w:r>
        <w:r>
          <w:rPr>
            <w:webHidden/>
          </w:rPr>
          <w:fldChar w:fldCharType="begin"/>
        </w:r>
        <w:r>
          <w:rPr>
            <w:webHidden/>
          </w:rPr>
          <w:instrText xml:space="preserve"> PAGEREF _Toc207125351 \h </w:instrText>
        </w:r>
        <w:r>
          <w:rPr>
            <w:webHidden/>
          </w:rPr>
        </w:r>
        <w:r>
          <w:rPr>
            <w:webHidden/>
          </w:rPr>
          <w:fldChar w:fldCharType="separate"/>
        </w:r>
        <w:r>
          <w:rPr>
            <w:webHidden/>
          </w:rPr>
          <w:t>188</w:t>
        </w:r>
        <w:r>
          <w:rPr>
            <w:webHidden/>
          </w:rPr>
          <w:fldChar w:fldCharType="end"/>
        </w:r>
      </w:hyperlink>
    </w:p>
    <w:p w14:paraId="739C6844" w14:textId="349E7E72"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52" w:history="1">
        <w:r w:rsidRPr="00143979">
          <w:rPr>
            <w:rStyle w:val="Hyperlink"/>
          </w:rPr>
          <w:t>Exigences Environnementales et Sociales  (ES)</w:t>
        </w:r>
        <w:r>
          <w:rPr>
            <w:webHidden/>
          </w:rPr>
          <w:tab/>
        </w:r>
        <w:r>
          <w:rPr>
            <w:webHidden/>
          </w:rPr>
          <w:fldChar w:fldCharType="begin"/>
        </w:r>
        <w:r>
          <w:rPr>
            <w:webHidden/>
          </w:rPr>
          <w:instrText xml:space="preserve"> PAGEREF _Toc207125352 \h </w:instrText>
        </w:r>
        <w:r>
          <w:rPr>
            <w:webHidden/>
          </w:rPr>
        </w:r>
        <w:r>
          <w:rPr>
            <w:webHidden/>
          </w:rPr>
          <w:fldChar w:fldCharType="separate"/>
        </w:r>
        <w:r>
          <w:rPr>
            <w:webHidden/>
          </w:rPr>
          <w:t>189</w:t>
        </w:r>
        <w:r>
          <w:rPr>
            <w:webHidden/>
          </w:rPr>
          <w:fldChar w:fldCharType="end"/>
        </w:r>
      </w:hyperlink>
    </w:p>
    <w:p w14:paraId="5258F396" w14:textId="3929EFD7"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53" w:history="1">
        <w:r w:rsidRPr="00143979">
          <w:rPr>
            <w:rStyle w:val="Hyperlink"/>
          </w:rPr>
          <w:t>Représentant et Personnel Clé de l’Entrepreneur</w:t>
        </w:r>
        <w:r>
          <w:rPr>
            <w:webHidden/>
          </w:rPr>
          <w:tab/>
        </w:r>
        <w:r>
          <w:rPr>
            <w:webHidden/>
          </w:rPr>
          <w:fldChar w:fldCharType="begin"/>
        </w:r>
        <w:r>
          <w:rPr>
            <w:webHidden/>
          </w:rPr>
          <w:instrText xml:space="preserve"> PAGEREF _Toc207125353 \h </w:instrText>
        </w:r>
        <w:r>
          <w:rPr>
            <w:webHidden/>
          </w:rPr>
        </w:r>
        <w:r>
          <w:rPr>
            <w:webHidden/>
          </w:rPr>
          <w:fldChar w:fldCharType="separate"/>
        </w:r>
        <w:r>
          <w:rPr>
            <w:webHidden/>
          </w:rPr>
          <w:t>196</w:t>
        </w:r>
        <w:r>
          <w:rPr>
            <w:webHidden/>
          </w:rPr>
          <w:fldChar w:fldCharType="end"/>
        </w:r>
      </w:hyperlink>
    </w:p>
    <w:p w14:paraId="39859723" w14:textId="549B1C65"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54" w:history="1">
        <w:r w:rsidRPr="00143979">
          <w:rPr>
            <w:rStyle w:val="Hyperlink"/>
          </w:rPr>
          <w:t>Plans et Dessins</w:t>
        </w:r>
        <w:r>
          <w:rPr>
            <w:webHidden/>
          </w:rPr>
          <w:tab/>
        </w:r>
        <w:r>
          <w:rPr>
            <w:webHidden/>
          </w:rPr>
          <w:fldChar w:fldCharType="begin"/>
        </w:r>
        <w:r>
          <w:rPr>
            <w:webHidden/>
          </w:rPr>
          <w:instrText xml:space="preserve"> PAGEREF _Toc207125354 \h </w:instrText>
        </w:r>
        <w:r>
          <w:rPr>
            <w:webHidden/>
          </w:rPr>
        </w:r>
        <w:r>
          <w:rPr>
            <w:webHidden/>
          </w:rPr>
          <w:fldChar w:fldCharType="separate"/>
        </w:r>
        <w:r>
          <w:rPr>
            <w:webHidden/>
          </w:rPr>
          <w:t>198</w:t>
        </w:r>
        <w:r>
          <w:rPr>
            <w:webHidden/>
          </w:rPr>
          <w:fldChar w:fldCharType="end"/>
        </w:r>
      </w:hyperlink>
    </w:p>
    <w:p w14:paraId="5503E4CB" w14:textId="7156B902"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55" w:history="1">
        <w:r w:rsidRPr="00143979">
          <w:rPr>
            <w:rStyle w:val="Hyperlink"/>
          </w:rPr>
          <w:t>Informations Supplémentaires</w:t>
        </w:r>
        <w:r>
          <w:rPr>
            <w:webHidden/>
          </w:rPr>
          <w:tab/>
        </w:r>
        <w:r>
          <w:rPr>
            <w:webHidden/>
          </w:rPr>
          <w:fldChar w:fldCharType="begin"/>
        </w:r>
        <w:r>
          <w:rPr>
            <w:webHidden/>
          </w:rPr>
          <w:instrText xml:space="preserve"> PAGEREF _Toc207125355 \h </w:instrText>
        </w:r>
        <w:r>
          <w:rPr>
            <w:webHidden/>
          </w:rPr>
        </w:r>
        <w:r>
          <w:rPr>
            <w:webHidden/>
          </w:rPr>
          <w:fldChar w:fldCharType="separate"/>
        </w:r>
        <w:r>
          <w:rPr>
            <w:webHidden/>
          </w:rPr>
          <w:t>199</w:t>
        </w:r>
        <w:r>
          <w:rPr>
            <w:webHidden/>
          </w:rPr>
          <w:fldChar w:fldCharType="end"/>
        </w:r>
      </w:hyperlink>
    </w:p>
    <w:p w14:paraId="2BCA9168" w14:textId="116D19BD" w:rsidR="000A450A" w:rsidRPr="006C1597" w:rsidRDefault="0052483F" w:rsidP="002F0FD8">
      <w:pPr>
        <w:pStyle w:val="TOC2"/>
      </w:pPr>
      <w:r w:rsidRPr="006C1597">
        <w:fldChar w:fldCharType="end"/>
      </w:r>
    </w:p>
    <w:p w14:paraId="15391E59" w14:textId="15B129C6" w:rsidR="00E44597" w:rsidRPr="006C1597" w:rsidRDefault="000A450A" w:rsidP="00625585">
      <w:pPr>
        <w:pStyle w:val="Sec7head1"/>
        <w:rPr>
          <w:szCs w:val="36"/>
        </w:rPr>
      </w:pPr>
      <w:r w:rsidRPr="006C1597">
        <w:rPr>
          <w:szCs w:val="36"/>
        </w:rPr>
        <w:br w:type="page"/>
      </w:r>
      <w:bookmarkStart w:id="736" w:name="_Toc327539143"/>
      <w:bookmarkStart w:id="737" w:name="_Toc207125350"/>
      <w:r w:rsidR="00E44597" w:rsidRPr="006C1597">
        <w:lastRenderedPageBreak/>
        <w:t>Etendue des Travaux</w:t>
      </w:r>
      <w:bookmarkEnd w:id="736"/>
      <w:bookmarkEnd w:id="737"/>
    </w:p>
    <w:p w14:paraId="4B4DEE75" w14:textId="489C4E73" w:rsidR="00E44597" w:rsidRPr="006C1597" w:rsidRDefault="00E44597" w:rsidP="00A76396">
      <w:pPr>
        <w:pStyle w:val="Sec7head1"/>
      </w:pPr>
      <w:r w:rsidRPr="006C1597">
        <w:br w:type="page"/>
      </w:r>
    </w:p>
    <w:p w14:paraId="6297102D" w14:textId="77777777" w:rsidR="00E859F2" w:rsidRDefault="000A450A" w:rsidP="00E859F2">
      <w:pPr>
        <w:pStyle w:val="Sec7head1"/>
      </w:pPr>
      <w:bookmarkStart w:id="738" w:name="_Toc327539144"/>
      <w:bookmarkStart w:id="739" w:name="_Toc207125351"/>
      <w:r w:rsidRPr="006C1597">
        <w:lastRenderedPageBreak/>
        <w:t>Spécifications</w:t>
      </w:r>
      <w:bookmarkEnd w:id="738"/>
      <w:bookmarkEnd w:id="739"/>
    </w:p>
    <w:p w14:paraId="5A4BEA2A" w14:textId="5277B297" w:rsidR="002C599E" w:rsidRPr="00C47C34" w:rsidRDefault="0007727A" w:rsidP="002C599E">
      <w:pPr>
        <w:ind w:left="0" w:firstLine="0"/>
        <w:rPr>
          <w:i/>
          <w:iCs/>
        </w:rPr>
      </w:pPr>
      <w:r w:rsidRPr="0007727A">
        <w:rPr>
          <w:i/>
          <w:iCs/>
          <w:lang w:val="fr"/>
        </w:rPr>
        <w:t xml:space="preserve">[Lors de la rédaction des Spécifications, il faut veiller à ce que les </w:t>
      </w:r>
      <w:r w:rsidR="00296F06">
        <w:rPr>
          <w:i/>
          <w:iCs/>
          <w:lang w:val="fr"/>
        </w:rPr>
        <w:t>Spécifications de Ouvrages</w:t>
      </w:r>
      <w:r w:rsidRPr="0007727A">
        <w:rPr>
          <w:i/>
          <w:iCs/>
          <w:lang w:val="fr"/>
        </w:rPr>
        <w:t xml:space="preserve"> ne soient pas restrictives. Les normes internationales reconnues doivent être utilisées autant que possible pour la description des biens, des matériaux et de l'exécution. Lorsque d'autres normes particulières sont spécifiées, qu'il s'agisse de normes nationales du pays de l'Emprunteur ou d'autres normes, il doit être précisé que les biens, matériaux et main d'œuvre répondant à d'autres normes faisant autorité et qui promettent d'assurer une qualité égale ou supérieure aux normes spécifiées, seront également acceptables. Lorsque la marque d'un produit est spécifiée, elle doit toujours être qualifiée par les termes "ou équivalent"]. </w:t>
      </w:r>
      <w:r w:rsidR="002C599E" w:rsidRPr="00B637AF">
        <w:rPr>
          <w:i/>
          <w:iCs/>
          <w:lang w:val="fr"/>
        </w:rPr>
        <w:t xml:space="preserve">Des </w:t>
      </w:r>
      <w:r w:rsidR="002C599E">
        <w:rPr>
          <w:i/>
          <w:iCs/>
          <w:lang w:val="fr"/>
        </w:rPr>
        <w:t>exemples de S</w:t>
      </w:r>
      <w:r w:rsidR="002C599E" w:rsidRPr="00B637AF">
        <w:rPr>
          <w:i/>
          <w:iCs/>
          <w:lang w:val="fr"/>
        </w:rPr>
        <w:t xml:space="preserve">pécifications provenant de projets similaires antérieurs dans le même pays </w:t>
      </w:r>
      <w:r w:rsidR="002C599E">
        <w:rPr>
          <w:i/>
          <w:iCs/>
          <w:lang w:val="fr"/>
        </w:rPr>
        <w:t xml:space="preserve">peuvent être </w:t>
      </w:r>
      <w:r w:rsidR="002C599E" w:rsidRPr="008E3AB7">
        <w:rPr>
          <w:i/>
          <w:iCs/>
          <w:lang w:val="fr"/>
        </w:rPr>
        <w:t>utiles</w:t>
      </w:r>
      <w:r w:rsidR="002C599E" w:rsidRPr="00B637AF">
        <w:rPr>
          <w:i/>
          <w:iCs/>
          <w:lang w:val="fr"/>
        </w:rPr>
        <w:t xml:space="preserve"> </w:t>
      </w:r>
      <w:r w:rsidR="002C599E">
        <w:rPr>
          <w:i/>
          <w:iCs/>
          <w:lang w:val="fr"/>
        </w:rPr>
        <w:t>pour</w:t>
      </w:r>
      <w:r w:rsidR="002C599E" w:rsidRPr="002754CD">
        <w:rPr>
          <w:i/>
          <w:iCs/>
          <w:lang w:val="fr"/>
        </w:rPr>
        <w:t xml:space="preserve"> </w:t>
      </w:r>
      <w:r w:rsidR="002C599E" w:rsidRPr="008E3AB7">
        <w:rPr>
          <w:i/>
          <w:iCs/>
          <w:lang w:val="fr"/>
        </w:rPr>
        <w:t>l’élaboration</w:t>
      </w:r>
      <w:r w:rsidR="002C599E">
        <w:rPr>
          <w:i/>
          <w:iCs/>
          <w:lang w:val="fr"/>
        </w:rPr>
        <w:t xml:space="preserve"> des</w:t>
      </w:r>
      <w:r w:rsidR="002C599E">
        <w:rPr>
          <w:lang w:val="fr"/>
        </w:rPr>
        <w:t xml:space="preserve"> </w:t>
      </w:r>
      <w:r w:rsidR="002C599E">
        <w:rPr>
          <w:i/>
          <w:iCs/>
          <w:lang w:val="fr"/>
        </w:rPr>
        <w:t>S</w:t>
      </w:r>
      <w:r w:rsidR="002C599E" w:rsidRPr="00B637AF">
        <w:rPr>
          <w:i/>
          <w:iCs/>
          <w:lang w:val="fr"/>
        </w:rPr>
        <w:t xml:space="preserve">pécifications. La plupart des </w:t>
      </w:r>
      <w:r w:rsidR="002C599E">
        <w:rPr>
          <w:i/>
          <w:iCs/>
          <w:lang w:val="fr"/>
        </w:rPr>
        <w:t>S</w:t>
      </w:r>
      <w:r w:rsidR="002C599E" w:rsidRPr="00B637AF">
        <w:rPr>
          <w:i/>
          <w:iCs/>
          <w:lang w:val="fr"/>
        </w:rPr>
        <w:t xml:space="preserve">pécifications sont normalement rédigées spécialement par </w:t>
      </w:r>
      <w:r w:rsidR="002C599E">
        <w:rPr>
          <w:i/>
          <w:iCs/>
          <w:lang w:val="fr"/>
        </w:rPr>
        <w:t>le Maître d’Ouvrage</w:t>
      </w:r>
      <w:r w:rsidR="002C599E" w:rsidRPr="00B637AF">
        <w:rPr>
          <w:i/>
          <w:iCs/>
          <w:lang w:val="fr"/>
        </w:rPr>
        <w:t xml:space="preserve"> ou le </w:t>
      </w:r>
      <w:r w:rsidR="002C599E">
        <w:rPr>
          <w:i/>
          <w:iCs/>
          <w:lang w:val="fr"/>
        </w:rPr>
        <w:t>Directeur de P</w:t>
      </w:r>
      <w:r w:rsidR="002C599E" w:rsidRPr="00B637AF">
        <w:rPr>
          <w:i/>
          <w:iCs/>
          <w:lang w:val="fr"/>
        </w:rPr>
        <w:t xml:space="preserve">rojet pour s’adapter aux </w:t>
      </w:r>
      <w:r w:rsidR="002C599E">
        <w:rPr>
          <w:i/>
          <w:iCs/>
          <w:lang w:val="fr"/>
        </w:rPr>
        <w:t>T</w:t>
      </w:r>
      <w:r w:rsidR="002C599E" w:rsidRPr="00B637AF">
        <w:rPr>
          <w:i/>
          <w:iCs/>
          <w:lang w:val="fr"/>
        </w:rPr>
        <w:t xml:space="preserve">ravaux contractuels en </w:t>
      </w:r>
      <w:r w:rsidR="002C599E">
        <w:rPr>
          <w:i/>
          <w:iCs/>
          <w:lang w:val="fr"/>
        </w:rPr>
        <w:t>question</w:t>
      </w:r>
      <w:r w:rsidR="002C599E" w:rsidRPr="00B637AF">
        <w:rPr>
          <w:i/>
          <w:iCs/>
          <w:lang w:val="fr"/>
        </w:rPr>
        <w:t xml:space="preserve">.  Il n’existe pas d’ensemble normalisé de </w:t>
      </w:r>
      <w:r w:rsidR="002C599E">
        <w:rPr>
          <w:i/>
          <w:iCs/>
          <w:lang w:val="fr"/>
        </w:rPr>
        <w:t>S</w:t>
      </w:r>
      <w:r w:rsidR="002C599E" w:rsidRPr="00B637AF">
        <w:rPr>
          <w:i/>
          <w:iCs/>
          <w:lang w:val="fr"/>
        </w:rPr>
        <w:t>pécifications pour une application universelle dans tous les secteurs dans tous les pays, mais il existe des principes et des pratiques établis, qui sont reflétés dans ces documents.</w:t>
      </w:r>
    </w:p>
    <w:p w14:paraId="52D9797B" w14:textId="1A17A959" w:rsidR="002C599E" w:rsidRDefault="00D21289" w:rsidP="00A76396">
      <w:pPr>
        <w:ind w:left="0" w:firstLine="0"/>
        <w:rPr>
          <w:i/>
          <w:iCs/>
          <w:noProof/>
          <w:lang w:val="fr"/>
        </w:rPr>
      </w:pPr>
      <w:r w:rsidRPr="00A76396">
        <w:rPr>
          <w:b/>
          <w:bCs/>
          <w:i/>
          <w:iCs/>
          <w:lang w:val="fr"/>
        </w:rPr>
        <w:t>[</w:t>
      </w:r>
      <w:r w:rsidR="002C599E" w:rsidRPr="00A76396">
        <w:rPr>
          <w:b/>
          <w:bCs/>
          <w:i/>
          <w:iCs/>
          <w:noProof/>
          <w:lang w:val="fr"/>
        </w:rPr>
        <w:t>Toute exigence technique en matière d’acquisition durable</w:t>
      </w:r>
      <w:r w:rsidR="002C599E" w:rsidRPr="00B637AF">
        <w:rPr>
          <w:i/>
          <w:iCs/>
          <w:noProof/>
          <w:lang w:val="fr"/>
        </w:rPr>
        <w:t xml:space="preserve"> </w:t>
      </w:r>
      <w:r w:rsidR="002C599E" w:rsidRPr="00B637AF">
        <w:rPr>
          <w:i/>
          <w:iCs/>
          <w:lang w:val="fr"/>
        </w:rPr>
        <w:t xml:space="preserve">(au-delà des exigences en matière d’ES énoncées dans la </w:t>
      </w:r>
      <w:r w:rsidR="002C599E">
        <w:rPr>
          <w:lang w:val="fr"/>
        </w:rPr>
        <w:t xml:space="preserve">section </w:t>
      </w:r>
      <w:r w:rsidR="002C599E" w:rsidRPr="008E3AB7">
        <w:rPr>
          <w:i/>
          <w:iCs/>
          <w:lang w:val="fr"/>
        </w:rPr>
        <w:t>Exigences</w:t>
      </w:r>
      <w:r w:rsidR="002C599E">
        <w:rPr>
          <w:lang w:val="fr"/>
        </w:rPr>
        <w:t xml:space="preserve"> </w:t>
      </w:r>
      <w:r w:rsidR="002C599E">
        <w:rPr>
          <w:i/>
          <w:iCs/>
          <w:lang w:val="fr"/>
        </w:rPr>
        <w:t>En</w:t>
      </w:r>
      <w:r w:rsidR="002C599E" w:rsidRPr="00753F5C">
        <w:rPr>
          <w:i/>
          <w:iCs/>
          <w:lang w:val="fr"/>
        </w:rPr>
        <w:t>vironnementales</w:t>
      </w:r>
      <w:r w:rsidR="002C599E">
        <w:rPr>
          <w:i/>
          <w:iCs/>
          <w:lang w:val="fr"/>
        </w:rPr>
        <w:t xml:space="preserve"> et</w:t>
      </w:r>
      <w:r w:rsidR="002C599E">
        <w:rPr>
          <w:lang w:val="fr"/>
        </w:rPr>
        <w:t xml:space="preserve"> S</w:t>
      </w:r>
      <w:r w:rsidR="002C599E" w:rsidRPr="00753F5C">
        <w:rPr>
          <w:i/>
          <w:iCs/>
          <w:lang w:val="fr"/>
        </w:rPr>
        <w:t xml:space="preserve">ociales </w:t>
      </w:r>
      <w:r w:rsidR="002C599E" w:rsidRPr="00B637AF">
        <w:rPr>
          <w:i/>
          <w:iCs/>
          <w:lang w:val="fr"/>
        </w:rPr>
        <w:t xml:space="preserve">ci-dessous) </w:t>
      </w:r>
      <w:r w:rsidR="002C599E">
        <w:rPr>
          <w:lang w:val="fr"/>
        </w:rPr>
        <w:t xml:space="preserve">doit être </w:t>
      </w:r>
      <w:r w:rsidR="002C599E" w:rsidRPr="00B637AF">
        <w:rPr>
          <w:i/>
          <w:iCs/>
          <w:noProof/>
          <w:lang w:val="fr"/>
        </w:rPr>
        <w:t xml:space="preserve">clairement spécifiée. Veuillez consulter le Règlement sur </w:t>
      </w:r>
      <w:r w:rsidR="002C599E">
        <w:rPr>
          <w:i/>
          <w:iCs/>
          <w:noProof/>
          <w:lang w:val="fr"/>
        </w:rPr>
        <w:t>la Passation des</w:t>
      </w:r>
      <w:r w:rsidR="002C599E" w:rsidRPr="00B637AF">
        <w:rPr>
          <w:i/>
          <w:iCs/>
          <w:noProof/>
          <w:lang w:val="fr"/>
        </w:rPr>
        <w:t xml:space="preserve"> </w:t>
      </w:r>
      <w:r w:rsidR="002C599E">
        <w:rPr>
          <w:i/>
          <w:iCs/>
          <w:noProof/>
          <w:lang w:val="fr"/>
        </w:rPr>
        <w:t>M</w:t>
      </w:r>
      <w:r w:rsidR="002C599E" w:rsidRPr="00B637AF">
        <w:rPr>
          <w:i/>
          <w:iCs/>
          <w:noProof/>
          <w:lang w:val="fr"/>
        </w:rPr>
        <w:t xml:space="preserve">archés pour les </w:t>
      </w:r>
      <w:r w:rsidR="002C599E">
        <w:rPr>
          <w:i/>
          <w:iCs/>
          <w:noProof/>
          <w:lang w:val="fr"/>
        </w:rPr>
        <w:t>E</w:t>
      </w:r>
      <w:r w:rsidR="002C599E" w:rsidRPr="00B637AF">
        <w:rPr>
          <w:i/>
          <w:iCs/>
          <w:noProof/>
          <w:lang w:val="fr"/>
        </w:rPr>
        <w:t xml:space="preserve">mprunteurs et les </w:t>
      </w:r>
      <w:r w:rsidR="002C599E">
        <w:rPr>
          <w:i/>
          <w:iCs/>
          <w:noProof/>
          <w:lang w:val="fr"/>
        </w:rPr>
        <w:t xml:space="preserve">Règle </w:t>
      </w:r>
      <w:r w:rsidR="002C599E" w:rsidRPr="00B637AF">
        <w:rPr>
          <w:i/>
          <w:iCs/>
          <w:noProof/>
          <w:lang w:val="fr"/>
        </w:rPr>
        <w:t>de la Banque en matière d’a</w:t>
      </w:r>
      <w:r w:rsidR="002C599E">
        <w:rPr>
          <w:i/>
          <w:iCs/>
          <w:noProof/>
          <w:lang w:val="fr"/>
        </w:rPr>
        <w:t xml:space="preserve">cquisition </w:t>
      </w:r>
      <w:r w:rsidR="002C599E" w:rsidRPr="00B637AF">
        <w:rPr>
          <w:i/>
          <w:iCs/>
          <w:noProof/>
          <w:lang w:val="fr"/>
        </w:rPr>
        <w:t>durable pour plus d’informations. Les exigences en matière d’a</w:t>
      </w:r>
      <w:r w:rsidR="002C599E">
        <w:rPr>
          <w:i/>
          <w:iCs/>
          <w:noProof/>
          <w:lang w:val="fr"/>
        </w:rPr>
        <w:t xml:space="preserve">cquisition </w:t>
      </w:r>
      <w:r w:rsidR="002C599E" w:rsidRPr="00B637AF">
        <w:rPr>
          <w:i/>
          <w:iCs/>
          <w:noProof/>
          <w:lang w:val="fr"/>
        </w:rPr>
        <w:t>durable doivent être précisées pour permettre l</w:t>
      </w:r>
      <w:r w:rsidR="002C599E">
        <w:rPr>
          <w:i/>
          <w:iCs/>
          <w:noProof/>
          <w:lang w:val="fr"/>
        </w:rPr>
        <w:t xml:space="preserve">eur </w:t>
      </w:r>
      <w:r w:rsidR="002C599E" w:rsidRPr="00B637AF">
        <w:rPr>
          <w:i/>
          <w:iCs/>
          <w:noProof/>
          <w:lang w:val="fr"/>
        </w:rPr>
        <w:t>évaluation</w:t>
      </w:r>
      <w:r w:rsidR="002C599E" w:rsidRPr="00113474">
        <w:rPr>
          <w:i/>
          <w:iCs/>
          <w:noProof/>
          <w:lang w:val="fr"/>
        </w:rPr>
        <w:t xml:space="preserve">. </w:t>
      </w:r>
      <w:r w:rsidR="002C599E" w:rsidRPr="00113474">
        <w:rPr>
          <w:i/>
          <w:iCs/>
          <w:noProof/>
        </w:rPr>
        <w:t xml:space="preserve"> </w:t>
      </w:r>
      <w:r w:rsidR="002C599E" w:rsidRPr="00EA0CDF">
        <w:rPr>
          <w:rStyle w:val="ts-alignment-element"/>
          <w:i/>
          <w:iCs/>
          <w:szCs w:val="24"/>
        </w:rPr>
        <w:t>Les</w:t>
      </w:r>
      <w:r w:rsidR="002C599E" w:rsidRPr="00EA0CDF">
        <w:rPr>
          <w:i/>
          <w:iCs/>
          <w:szCs w:val="24"/>
        </w:rPr>
        <w:t xml:space="preserve"> </w:t>
      </w:r>
      <w:r w:rsidR="002C599E" w:rsidRPr="00EA0CDF">
        <w:rPr>
          <w:rStyle w:val="ts-alignment-element"/>
          <w:i/>
          <w:iCs/>
          <w:szCs w:val="24"/>
        </w:rPr>
        <w:t>exigences</w:t>
      </w:r>
      <w:r w:rsidR="002C599E" w:rsidRPr="00EA0CDF">
        <w:rPr>
          <w:i/>
          <w:iCs/>
          <w:szCs w:val="24"/>
        </w:rPr>
        <w:t xml:space="preserve"> </w:t>
      </w:r>
      <w:r w:rsidR="002C599E" w:rsidRPr="00A76396">
        <w:rPr>
          <w:lang w:val="fr"/>
        </w:rPr>
        <w:t>devraient</w:t>
      </w:r>
      <w:r w:rsidR="002C599E" w:rsidRPr="00EA0CDF">
        <w:rPr>
          <w:i/>
          <w:iCs/>
          <w:szCs w:val="24"/>
        </w:rPr>
        <w:t xml:space="preserve"> </w:t>
      </w:r>
      <w:r w:rsidR="002C599E" w:rsidRPr="00EA0CDF">
        <w:rPr>
          <w:rStyle w:val="ts-alignment-element"/>
          <w:i/>
          <w:iCs/>
          <w:szCs w:val="24"/>
        </w:rPr>
        <w:t>être</w:t>
      </w:r>
      <w:r w:rsidR="002C599E" w:rsidRPr="00EA0CDF">
        <w:rPr>
          <w:i/>
          <w:iCs/>
          <w:szCs w:val="24"/>
        </w:rPr>
        <w:t xml:space="preserve"> </w:t>
      </w:r>
      <w:r w:rsidR="002C599E" w:rsidRPr="00EA0CDF">
        <w:rPr>
          <w:rStyle w:val="ts-alignment-element"/>
          <w:i/>
          <w:iCs/>
          <w:szCs w:val="24"/>
        </w:rPr>
        <w:t>conformes</w:t>
      </w:r>
      <w:r w:rsidR="002C599E" w:rsidRPr="00EA0CDF">
        <w:rPr>
          <w:i/>
          <w:iCs/>
          <w:szCs w:val="24"/>
        </w:rPr>
        <w:t xml:space="preserve"> </w:t>
      </w:r>
      <w:r w:rsidR="002C599E" w:rsidRPr="00EA0CDF">
        <w:rPr>
          <w:rStyle w:val="ts-alignment-element"/>
          <w:i/>
          <w:iCs/>
          <w:szCs w:val="24"/>
        </w:rPr>
        <w:t>aux</w:t>
      </w:r>
      <w:r w:rsidR="002C599E" w:rsidRPr="00EA0CDF">
        <w:rPr>
          <w:i/>
          <w:iCs/>
          <w:szCs w:val="24"/>
        </w:rPr>
        <w:t xml:space="preserve"> </w:t>
      </w:r>
      <w:r w:rsidR="002C599E" w:rsidRPr="00EA0CDF">
        <w:rPr>
          <w:rStyle w:val="ts-alignment-element"/>
          <w:i/>
          <w:iCs/>
          <w:szCs w:val="24"/>
        </w:rPr>
        <w:t>objectifs</w:t>
      </w:r>
      <w:r w:rsidR="002C599E" w:rsidRPr="00EA0CDF">
        <w:rPr>
          <w:i/>
          <w:iCs/>
          <w:szCs w:val="24"/>
        </w:rPr>
        <w:t xml:space="preserve"> </w:t>
      </w:r>
      <w:r w:rsidR="002C599E" w:rsidRPr="00EA0CDF">
        <w:rPr>
          <w:rStyle w:val="ts-alignment-element"/>
          <w:i/>
          <w:iCs/>
          <w:szCs w:val="24"/>
        </w:rPr>
        <w:t>du</w:t>
      </w:r>
      <w:r w:rsidR="002C599E" w:rsidRPr="00EA0CDF">
        <w:rPr>
          <w:i/>
          <w:iCs/>
          <w:szCs w:val="24"/>
        </w:rPr>
        <w:t xml:space="preserve"> marché </w:t>
      </w:r>
      <w:r w:rsidR="002C599E" w:rsidRPr="00EA0CDF">
        <w:rPr>
          <w:rStyle w:val="ts-alignment-element"/>
          <w:i/>
          <w:iCs/>
          <w:szCs w:val="24"/>
        </w:rPr>
        <w:t>;</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exemples </w:t>
      </w:r>
      <w:r w:rsidR="002C599E" w:rsidRPr="00EA0CDF">
        <w:rPr>
          <w:rStyle w:val="ts-alignment-element"/>
          <w:i/>
          <w:iCs/>
          <w:szCs w:val="24"/>
        </w:rPr>
        <w:t>de</w:t>
      </w:r>
      <w:r w:rsidR="002C599E" w:rsidRPr="00EA0CDF">
        <w:rPr>
          <w:i/>
          <w:iCs/>
          <w:szCs w:val="24"/>
        </w:rPr>
        <w:t xml:space="preserve"> </w:t>
      </w:r>
      <w:r w:rsidR="002C599E" w:rsidRPr="00EA0CDF">
        <w:rPr>
          <w:rStyle w:val="ts-alignment-element"/>
          <w:i/>
          <w:iCs/>
          <w:szCs w:val="24"/>
        </w:rPr>
        <w:t>domaines</w:t>
      </w:r>
      <w:r w:rsidR="002C599E" w:rsidRPr="00EA0CDF">
        <w:rPr>
          <w:i/>
          <w:iCs/>
          <w:szCs w:val="24"/>
        </w:rPr>
        <w:t xml:space="preserve"> </w:t>
      </w:r>
      <w:r w:rsidR="002C599E" w:rsidRPr="00EA0CDF">
        <w:rPr>
          <w:rStyle w:val="ts-alignment-element"/>
          <w:i/>
          <w:iCs/>
          <w:szCs w:val="24"/>
        </w:rPr>
        <w:t>aussi</w:t>
      </w:r>
      <w:r w:rsidR="002C599E" w:rsidRPr="00EA0CDF">
        <w:rPr>
          <w:i/>
          <w:iCs/>
          <w:szCs w:val="24"/>
        </w:rPr>
        <w:t xml:space="preserve"> </w:t>
      </w:r>
      <w:r w:rsidR="002C599E" w:rsidRPr="00EA0CDF">
        <w:rPr>
          <w:rStyle w:val="ts-alignment-element"/>
          <w:i/>
          <w:iCs/>
          <w:szCs w:val="24"/>
        </w:rPr>
        <w:t>vastes</w:t>
      </w:r>
      <w:r w:rsidR="002C599E" w:rsidRPr="00EA0CDF">
        <w:rPr>
          <w:i/>
          <w:iCs/>
          <w:szCs w:val="24"/>
        </w:rPr>
        <w:t xml:space="preserve"> </w:t>
      </w:r>
      <w:r w:rsidR="002C599E" w:rsidRPr="00EA0CDF">
        <w:rPr>
          <w:rStyle w:val="ts-alignment-element"/>
          <w:i/>
          <w:iCs/>
          <w:szCs w:val="24"/>
        </w:rPr>
        <w:t>à</w:t>
      </w:r>
      <w:r w:rsidR="002C599E" w:rsidRPr="00EA0CDF">
        <w:rPr>
          <w:i/>
          <w:iCs/>
          <w:szCs w:val="24"/>
        </w:rPr>
        <w:t xml:space="preserve"> </w:t>
      </w:r>
      <w:r w:rsidR="002C599E" w:rsidRPr="00EA0CDF">
        <w:rPr>
          <w:rStyle w:val="ts-alignment-element"/>
          <w:i/>
          <w:iCs/>
          <w:szCs w:val="24"/>
        </w:rPr>
        <w:t>détailler</w:t>
      </w:r>
      <w:r w:rsidR="002C599E" w:rsidRPr="00EA0CDF">
        <w:rPr>
          <w:i/>
          <w:iCs/>
          <w:szCs w:val="24"/>
        </w:rPr>
        <w:t xml:space="preserve"> </w:t>
      </w:r>
      <w:r w:rsidR="002C599E" w:rsidRPr="00EA0CDF">
        <w:rPr>
          <w:rStyle w:val="ts-alignment-element"/>
          <w:i/>
          <w:iCs/>
          <w:szCs w:val="24"/>
        </w:rPr>
        <w:t>le</w:t>
      </w:r>
      <w:r w:rsidR="002C599E" w:rsidRPr="00EA0CDF">
        <w:rPr>
          <w:i/>
          <w:iCs/>
          <w:szCs w:val="24"/>
        </w:rPr>
        <w:t xml:space="preserve"> </w:t>
      </w:r>
      <w:r w:rsidR="002C599E" w:rsidRPr="00EA0CDF">
        <w:rPr>
          <w:rStyle w:val="ts-alignment-element"/>
          <w:i/>
          <w:iCs/>
          <w:szCs w:val="24"/>
        </w:rPr>
        <w:t>cas</w:t>
      </w:r>
      <w:r w:rsidR="002C599E" w:rsidRPr="00EA0CDF">
        <w:rPr>
          <w:i/>
          <w:iCs/>
          <w:szCs w:val="24"/>
        </w:rPr>
        <w:t xml:space="preserve"> </w:t>
      </w:r>
      <w:r w:rsidR="002C599E" w:rsidRPr="00EA0CDF">
        <w:rPr>
          <w:rStyle w:val="ts-alignment-element"/>
          <w:i/>
          <w:iCs/>
          <w:szCs w:val="24"/>
        </w:rPr>
        <w:t>échéant</w:t>
      </w:r>
      <w:r w:rsidR="002C599E" w:rsidRPr="00EA0CDF">
        <w:rPr>
          <w:i/>
          <w:iCs/>
          <w:szCs w:val="24"/>
        </w:rPr>
        <w:t xml:space="preserve"> </w:t>
      </w:r>
      <w:r w:rsidR="002C599E" w:rsidRPr="00EA0CDF">
        <w:rPr>
          <w:rStyle w:val="ts-alignment-element"/>
          <w:i/>
          <w:iCs/>
          <w:szCs w:val="24"/>
        </w:rPr>
        <w:t>peuvent</w:t>
      </w:r>
      <w:r w:rsidR="002C599E" w:rsidRPr="00EA0CDF">
        <w:rPr>
          <w:i/>
          <w:iCs/>
          <w:szCs w:val="24"/>
        </w:rPr>
        <w:t xml:space="preserve"> </w:t>
      </w:r>
      <w:r w:rsidR="002C599E" w:rsidRPr="00EA0CDF">
        <w:rPr>
          <w:rStyle w:val="ts-alignment-element"/>
          <w:i/>
          <w:iCs/>
          <w:szCs w:val="24"/>
        </w:rPr>
        <w:t>inclure</w:t>
      </w:r>
      <w:r w:rsidR="002C599E" w:rsidRPr="00EA0CDF">
        <w:rPr>
          <w:i/>
          <w:iCs/>
          <w:szCs w:val="24"/>
        </w:rPr>
        <w:t xml:space="preserve">, </w:t>
      </w:r>
      <w:r w:rsidR="002C599E" w:rsidRPr="00EA0CDF">
        <w:rPr>
          <w:rStyle w:val="ts-alignment-element"/>
          <w:i/>
          <w:iCs/>
          <w:szCs w:val="24"/>
        </w:rPr>
        <w:t>sans</w:t>
      </w:r>
      <w:r w:rsidR="002C599E" w:rsidRPr="00EA0CDF">
        <w:rPr>
          <w:i/>
          <w:iCs/>
          <w:szCs w:val="24"/>
        </w:rPr>
        <w:t xml:space="preserve"> toutefois </w:t>
      </w:r>
      <w:r w:rsidR="002C599E" w:rsidRPr="00EA0CDF">
        <w:rPr>
          <w:rStyle w:val="ts-alignment-element"/>
          <w:i/>
          <w:iCs/>
          <w:szCs w:val="24"/>
        </w:rPr>
        <w:t>s</w:t>
      </w:r>
      <w:r w:rsidR="002C599E" w:rsidRPr="00EA0CDF">
        <w:rPr>
          <w:i/>
          <w:iCs/>
          <w:szCs w:val="24"/>
        </w:rPr>
        <w:t>’</w:t>
      </w:r>
      <w:r w:rsidR="002C599E" w:rsidRPr="00EA0CDF">
        <w:rPr>
          <w:rStyle w:val="ts-alignment-element"/>
          <w:i/>
          <w:iCs/>
          <w:szCs w:val="24"/>
        </w:rPr>
        <w:t>y</w:t>
      </w:r>
      <w:r w:rsidR="002C599E" w:rsidRPr="00EA0CDF">
        <w:rPr>
          <w:i/>
          <w:iCs/>
          <w:szCs w:val="24"/>
        </w:rPr>
        <w:t xml:space="preserve"> </w:t>
      </w:r>
      <w:r w:rsidR="002C599E" w:rsidRPr="00EA0CDF">
        <w:rPr>
          <w:rStyle w:val="ts-alignment-element"/>
          <w:i/>
          <w:iCs/>
          <w:szCs w:val="24"/>
        </w:rPr>
        <w:t>limiter</w:t>
      </w:r>
      <w:r w:rsidR="002C599E" w:rsidRPr="00EA0CDF">
        <w:rPr>
          <w:i/>
          <w:iCs/>
          <w:szCs w:val="24"/>
        </w:rPr>
        <w:t>, l’</w:t>
      </w:r>
      <w:r w:rsidR="002C599E" w:rsidRPr="00EA0CDF">
        <w:rPr>
          <w:rStyle w:val="ts-alignment-element"/>
          <w:i/>
          <w:iCs/>
          <w:szCs w:val="24"/>
        </w:rPr>
        <w:t>efficacité</w:t>
      </w:r>
      <w:r w:rsidR="002C599E" w:rsidRPr="00EA0CDF">
        <w:rPr>
          <w:i/>
          <w:iCs/>
          <w:szCs w:val="24"/>
        </w:rPr>
        <w:t xml:space="preserve"> </w:t>
      </w:r>
      <w:r w:rsidR="002C599E" w:rsidRPr="00EA0CDF">
        <w:rPr>
          <w:rStyle w:val="ts-alignment-element"/>
          <w:i/>
          <w:iCs/>
          <w:szCs w:val="24"/>
        </w:rPr>
        <w:t>énergétique</w:t>
      </w:r>
      <w:r w:rsidR="002C599E" w:rsidRPr="00EA0CDF">
        <w:rPr>
          <w:i/>
          <w:iCs/>
          <w:szCs w:val="24"/>
        </w:rPr>
        <w:t xml:space="preserve">, la </w:t>
      </w:r>
      <w:r w:rsidR="002C599E" w:rsidRPr="00EA0CDF">
        <w:rPr>
          <w:rStyle w:val="ts-alignment-element"/>
          <w:i/>
          <w:iCs/>
          <w:szCs w:val="24"/>
        </w:rPr>
        <w:t>réduction</w:t>
      </w:r>
      <w:r w:rsidR="002C599E" w:rsidRPr="00EA0CDF">
        <w:rPr>
          <w:i/>
          <w:iCs/>
          <w:szCs w:val="24"/>
        </w:rPr>
        <w:t xml:space="preserve"> des </w:t>
      </w:r>
      <w:r w:rsidR="002C599E" w:rsidRPr="00EA0CDF">
        <w:rPr>
          <w:rStyle w:val="ts-alignment-element"/>
          <w:i/>
          <w:iCs/>
          <w:szCs w:val="24"/>
        </w:rPr>
        <w:t>émissions</w:t>
      </w:r>
      <w:r w:rsidR="002C599E" w:rsidRPr="00EA0CDF">
        <w:rPr>
          <w:i/>
          <w:iCs/>
          <w:szCs w:val="24"/>
        </w:rPr>
        <w:t xml:space="preserve">, </w:t>
      </w:r>
      <w:r w:rsidR="002C599E" w:rsidRPr="00EA0CDF">
        <w:rPr>
          <w:rStyle w:val="ts-alignment-element"/>
          <w:i/>
          <w:iCs/>
          <w:szCs w:val="24"/>
        </w:rPr>
        <w:t>d</w:t>
      </w:r>
      <w:r w:rsidR="002C599E" w:rsidRPr="00EA0CDF">
        <w:rPr>
          <w:i/>
          <w:iCs/>
          <w:szCs w:val="24"/>
        </w:rPr>
        <w:t>’</w:t>
      </w:r>
      <w:r w:rsidR="002C599E" w:rsidRPr="00EA0CDF">
        <w:rPr>
          <w:rStyle w:val="ts-alignment-element"/>
          <w:i/>
          <w:iCs/>
          <w:szCs w:val="24"/>
        </w:rPr>
        <w:t>autres</w:t>
      </w:r>
      <w:r w:rsidR="002C599E" w:rsidRPr="00EA0CDF">
        <w:rPr>
          <w:i/>
          <w:iCs/>
          <w:szCs w:val="24"/>
        </w:rPr>
        <w:t xml:space="preserve"> </w:t>
      </w:r>
      <w:r w:rsidR="002C599E" w:rsidRPr="00EA0CDF">
        <w:rPr>
          <w:rStyle w:val="ts-alignment-element"/>
          <w:i/>
          <w:iCs/>
          <w:szCs w:val="24"/>
        </w:rPr>
        <w:t>méthodes</w:t>
      </w:r>
      <w:r w:rsidR="002C599E" w:rsidRPr="00EA0CDF">
        <w:rPr>
          <w:i/>
          <w:iCs/>
          <w:szCs w:val="24"/>
        </w:rPr>
        <w:t xml:space="preserve"> </w:t>
      </w:r>
      <w:r w:rsidR="002C599E" w:rsidRPr="00EA0CDF">
        <w:rPr>
          <w:i/>
          <w:iCs/>
        </w:rPr>
        <w:t>pour</w:t>
      </w:r>
      <w:r w:rsidR="002C599E" w:rsidRPr="00EA0CDF">
        <w:rPr>
          <w:i/>
          <w:iCs/>
          <w:szCs w:val="24"/>
        </w:rPr>
        <w:t xml:space="preserve"> </w:t>
      </w:r>
      <w:r w:rsidR="002C599E" w:rsidRPr="00EA0CDF">
        <w:rPr>
          <w:i/>
          <w:iCs/>
        </w:rPr>
        <w:t>minimiser</w:t>
      </w:r>
      <w:r w:rsidR="002C599E" w:rsidRPr="00EA0CDF">
        <w:rPr>
          <w:i/>
          <w:iCs/>
          <w:szCs w:val="24"/>
        </w:rPr>
        <w:t xml:space="preserve"> l</w:t>
      </w:r>
      <w:r w:rsidR="002C599E" w:rsidRPr="00EA0CDF">
        <w:rPr>
          <w:rStyle w:val="ts-alignment-element"/>
          <w:i/>
          <w:iCs/>
          <w:szCs w:val="24"/>
        </w:rPr>
        <w:t>’impact</w:t>
      </w:r>
      <w:r w:rsidR="002C599E" w:rsidRPr="00EA0CDF">
        <w:rPr>
          <w:i/>
          <w:iCs/>
          <w:szCs w:val="24"/>
        </w:rPr>
        <w:t xml:space="preserve"> </w:t>
      </w:r>
      <w:r w:rsidR="002C599E" w:rsidRPr="00EA0CDF">
        <w:rPr>
          <w:rStyle w:val="ts-alignment-element"/>
          <w:i/>
          <w:iCs/>
          <w:szCs w:val="24"/>
        </w:rPr>
        <w:t>carbone</w:t>
      </w:r>
      <w:r w:rsidR="002C599E" w:rsidRPr="00EA0CDF">
        <w:rPr>
          <w:i/>
          <w:iCs/>
          <w:szCs w:val="24"/>
        </w:rPr>
        <w:t xml:space="preserve"> </w:t>
      </w:r>
      <w:r w:rsidR="002C599E" w:rsidRPr="00EA0CDF">
        <w:rPr>
          <w:rStyle w:val="ts-alignment-element"/>
          <w:i/>
          <w:iCs/>
          <w:szCs w:val="24"/>
        </w:rPr>
        <w:t>dans</w:t>
      </w:r>
      <w:r w:rsidR="002C599E" w:rsidRPr="00EA0CDF">
        <w:rPr>
          <w:i/>
          <w:iCs/>
          <w:szCs w:val="24"/>
        </w:rPr>
        <w:t xml:space="preserve"> </w:t>
      </w:r>
      <w:r w:rsidR="002C599E" w:rsidRPr="00EA0CDF">
        <w:rPr>
          <w:rStyle w:val="ts-alignment-element"/>
          <w:i/>
          <w:iCs/>
          <w:szCs w:val="24"/>
        </w:rPr>
        <w:t>l’exécution</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travaux </w:t>
      </w:r>
      <w:r w:rsidR="002C599E" w:rsidRPr="00EA0CDF">
        <w:rPr>
          <w:rStyle w:val="ts-alignment-element"/>
          <w:i/>
          <w:iCs/>
          <w:szCs w:val="24"/>
        </w:rPr>
        <w:t>et/ou</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w:t>
      </w:r>
      <w:r w:rsidR="002C599E" w:rsidRPr="00EA0CDF">
        <w:rPr>
          <w:rStyle w:val="ts-alignment-element"/>
          <w:i/>
          <w:iCs/>
          <w:szCs w:val="24"/>
        </w:rPr>
        <w:t>travaux</w:t>
      </w:r>
      <w:r w:rsidR="002C599E" w:rsidRPr="00EA0CDF">
        <w:rPr>
          <w:i/>
          <w:iCs/>
          <w:szCs w:val="24"/>
        </w:rPr>
        <w:t xml:space="preserve"> après leur </w:t>
      </w:r>
      <w:r w:rsidR="002C599E" w:rsidRPr="00EA0CDF">
        <w:rPr>
          <w:rStyle w:val="ts-alignment-element"/>
          <w:i/>
          <w:iCs/>
          <w:szCs w:val="24"/>
        </w:rPr>
        <w:t>réalisation,</w:t>
      </w:r>
      <w:r w:rsidR="002C599E" w:rsidRPr="00EA0CDF">
        <w:rPr>
          <w:i/>
          <w:iCs/>
          <w:szCs w:val="24"/>
        </w:rPr>
        <w:t xml:space="preserve"> </w:t>
      </w:r>
      <w:r w:rsidR="002C599E" w:rsidRPr="00EA0CDF">
        <w:rPr>
          <w:rStyle w:val="ts-alignment-element"/>
          <w:i/>
          <w:iCs/>
          <w:szCs w:val="24"/>
        </w:rPr>
        <w:t xml:space="preserve">etc.) </w:t>
      </w:r>
      <w:r w:rsidR="002C599E" w:rsidRPr="00B637AF">
        <w:rPr>
          <w:i/>
          <w:iCs/>
          <w:noProof/>
          <w:lang w:val="fr"/>
        </w:rPr>
        <w:t xml:space="preserve">Afin d’encourager l’innovation des </w:t>
      </w:r>
      <w:r w:rsidR="002C599E">
        <w:rPr>
          <w:i/>
          <w:iCs/>
          <w:noProof/>
          <w:lang w:val="fr"/>
        </w:rPr>
        <w:t>S</w:t>
      </w:r>
      <w:r w:rsidR="002C599E" w:rsidRPr="00B637AF">
        <w:rPr>
          <w:i/>
          <w:iCs/>
          <w:noProof/>
          <w:lang w:val="fr"/>
        </w:rPr>
        <w:t>oumissionnaires dans la prise en compte des exigences en matière d’a</w:t>
      </w:r>
      <w:r w:rsidR="002C599E">
        <w:rPr>
          <w:i/>
          <w:iCs/>
          <w:noProof/>
          <w:lang w:val="fr"/>
        </w:rPr>
        <w:t>cquisition durable</w:t>
      </w:r>
      <w:r w:rsidR="002C599E" w:rsidRPr="00B637AF">
        <w:rPr>
          <w:i/>
          <w:iCs/>
          <w:noProof/>
          <w:lang w:val="fr"/>
        </w:rPr>
        <w:t>, à condition que les critères d’évaluation des soumissions précisent le mécanisme d’ajustement monétaire aux fins de</w:t>
      </w:r>
      <w:r w:rsidR="002C599E">
        <w:rPr>
          <w:i/>
          <w:iCs/>
          <w:noProof/>
          <w:lang w:val="fr"/>
        </w:rPr>
        <w:t xml:space="preserve"> la</w:t>
      </w:r>
      <w:r w:rsidR="002C599E" w:rsidRPr="00B637AF">
        <w:rPr>
          <w:i/>
          <w:iCs/>
          <w:noProof/>
          <w:lang w:val="fr"/>
        </w:rPr>
        <w:t xml:space="preserve"> comparaison de</w:t>
      </w:r>
      <w:r w:rsidR="002C599E">
        <w:rPr>
          <w:i/>
          <w:iCs/>
          <w:noProof/>
          <w:lang w:val="fr"/>
        </w:rPr>
        <w:t>s Offres</w:t>
      </w:r>
      <w:r w:rsidR="002C599E" w:rsidRPr="00B637AF">
        <w:rPr>
          <w:i/>
          <w:iCs/>
          <w:noProof/>
          <w:lang w:val="fr"/>
        </w:rPr>
        <w:t xml:space="preserve">, les </w:t>
      </w:r>
      <w:r w:rsidR="002C599E">
        <w:rPr>
          <w:i/>
          <w:iCs/>
          <w:noProof/>
          <w:lang w:val="fr"/>
        </w:rPr>
        <w:t>S</w:t>
      </w:r>
      <w:r w:rsidR="002C599E" w:rsidRPr="00B637AF">
        <w:rPr>
          <w:i/>
          <w:iCs/>
          <w:noProof/>
          <w:lang w:val="fr"/>
        </w:rPr>
        <w:t xml:space="preserve">oumissionnaires peuvent être invités à offrir des </w:t>
      </w:r>
      <w:r w:rsidR="002C599E">
        <w:rPr>
          <w:i/>
          <w:iCs/>
          <w:noProof/>
          <w:lang w:val="fr"/>
        </w:rPr>
        <w:t>T</w:t>
      </w:r>
      <w:r w:rsidR="002C599E" w:rsidRPr="00B637AF">
        <w:rPr>
          <w:i/>
          <w:iCs/>
          <w:noProof/>
          <w:lang w:val="fr"/>
        </w:rPr>
        <w:t>ravaux qui dépassent les exigences minimales spécifiées en matière d’a</w:t>
      </w:r>
      <w:r w:rsidR="002C599E">
        <w:rPr>
          <w:i/>
          <w:iCs/>
          <w:noProof/>
          <w:lang w:val="fr"/>
        </w:rPr>
        <w:t>cquisition durable</w:t>
      </w:r>
      <w:r w:rsidR="002C599E" w:rsidRPr="00B637AF">
        <w:rPr>
          <w:i/>
          <w:iCs/>
          <w:noProof/>
          <w:lang w:val="fr"/>
        </w:rPr>
        <w:t xml:space="preserve">. </w:t>
      </w:r>
    </w:p>
    <w:p w14:paraId="46840E90" w14:textId="01BE6476" w:rsidR="00203992" w:rsidRPr="00C47C34" w:rsidRDefault="00203992" w:rsidP="00A76396">
      <w:pPr>
        <w:ind w:left="0" w:firstLine="0"/>
        <w:rPr>
          <w:i/>
          <w:iCs/>
          <w:noProof/>
        </w:rPr>
      </w:pPr>
      <w:r w:rsidRPr="00203992">
        <w:rPr>
          <w:i/>
          <w:iCs/>
          <w:noProof/>
        </w:rPr>
        <w:t>[Un certain nombre de sous-clauses des C</w:t>
      </w:r>
      <w:r w:rsidR="007B69DC">
        <w:rPr>
          <w:i/>
          <w:iCs/>
          <w:noProof/>
        </w:rPr>
        <w:t>lause</w:t>
      </w:r>
      <w:r w:rsidRPr="00203992">
        <w:rPr>
          <w:i/>
          <w:iCs/>
          <w:noProof/>
        </w:rPr>
        <w:t>s générales/particulières font référence aux Spécifications. Lors de la rédaction des Spécifications, l'Emprunteur doit inclure, le cas échéant, les informations auxquelles il est fait référence dans les Conditions du Marché. Dans certains cas, une certaine disposition contractuelle peut ne pas s'appliquer si elle n'est pas mentionnée dans les Spécifications, dans d'autres cas, la disposition contractuelle par défaut peut s'appliquer si elle n'est pas spécifiquement mentionnée dans les Spécifications, etc.]</w:t>
      </w:r>
    </w:p>
    <w:p w14:paraId="7F428CD1" w14:textId="77777777" w:rsidR="002C599E" w:rsidRDefault="002C599E" w:rsidP="002C599E">
      <w:pPr>
        <w:ind w:left="0" w:firstLine="0"/>
        <w:rPr>
          <w:i/>
          <w:iCs/>
          <w:szCs w:val="24"/>
        </w:rPr>
      </w:pPr>
      <w:r w:rsidRPr="00B00AD4">
        <w:rPr>
          <w:rStyle w:val="ts-alignment-element"/>
          <w:i/>
          <w:iCs/>
          <w:szCs w:val="24"/>
        </w:rPr>
        <w:t>[Si</w:t>
      </w:r>
      <w:r w:rsidRPr="00B00AD4">
        <w:rPr>
          <w:i/>
          <w:iCs/>
          <w:szCs w:val="24"/>
        </w:rPr>
        <w:t xml:space="preserve"> le </w:t>
      </w:r>
      <w:r>
        <w:rPr>
          <w:i/>
          <w:iCs/>
          <w:szCs w:val="24"/>
        </w:rPr>
        <w:t>marché</w:t>
      </w:r>
      <w:r w:rsidRPr="00B00AD4">
        <w:rPr>
          <w:i/>
          <w:iCs/>
          <w:szCs w:val="24"/>
        </w:rPr>
        <w:t xml:space="preserve"> </w:t>
      </w:r>
      <w:r w:rsidRPr="00B00AD4">
        <w:rPr>
          <w:rStyle w:val="ts-alignment-element"/>
          <w:i/>
          <w:iCs/>
          <w:szCs w:val="24"/>
        </w:rPr>
        <w:t>a</w:t>
      </w:r>
      <w:r w:rsidRPr="00B00AD4">
        <w:rPr>
          <w:i/>
          <w:iCs/>
          <w:szCs w:val="24"/>
        </w:rPr>
        <w:t xml:space="preserve"> </w:t>
      </w:r>
      <w:r w:rsidRPr="00B00AD4">
        <w:rPr>
          <w:rStyle w:val="ts-alignment-element"/>
          <w:i/>
          <w:iCs/>
          <w:szCs w:val="24"/>
        </w:rPr>
        <w:t>été</w:t>
      </w:r>
      <w:r w:rsidRPr="00B00AD4">
        <w:rPr>
          <w:i/>
          <w:iCs/>
          <w:szCs w:val="24"/>
        </w:rPr>
        <w:t xml:space="preserve"> </w:t>
      </w:r>
      <w:r w:rsidRPr="00B00AD4">
        <w:rPr>
          <w:rStyle w:val="ts-alignment-element"/>
          <w:i/>
          <w:iCs/>
          <w:szCs w:val="24"/>
        </w:rPr>
        <w:t>évalué</w:t>
      </w:r>
      <w:r w:rsidRPr="00B00AD4">
        <w:rPr>
          <w:i/>
          <w:iCs/>
          <w:szCs w:val="24"/>
        </w:rPr>
        <w:t xml:space="preserve"> </w:t>
      </w:r>
      <w:r w:rsidRPr="00A76396">
        <w:rPr>
          <w:noProof/>
        </w:rPr>
        <w:t>comme</w:t>
      </w:r>
      <w:r w:rsidRPr="00B00AD4">
        <w:rPr>
          <w:i/>
          <w:iCs/>
          <w:szCs w:val="24"/>
        </w:rPr>
        <w:t xml:space="preserve"> </w:t>
      </w:r>
      <w:r w:rsidRPr="00B00AD4">
        <w:rPr>
          <w:rStyle w:val="ts-alignment-element"/>
          <w:i/>
          <w:iCs/>
          <w:szCs w:val="24"/>
        </w:rPr>
        <w:t>présentant</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Pr="00B00AD4">
        <w:rPr>
          <w:i/>
          <w:iCs/>
          <w:szCs w:val="24"/>
        </w:rPr>
        <w:t xml:space="preserve"> </w:t>
      </w:r>
      <w:r w:rsidRPr="00B00AD4">
        <w:rPr>
          <w:rStyle w:val="ts-alignment-element"/>
          <w:i/>
          <w:iCs/>
          <w:szCs w:val="24"/>
        </w:rPr>
        <w:t>potentiels</w:t>
      </w:r>
      <w:r w:rsidRPr="00B00AD4">
        <w:rPr>
          <w:i/>
          <w:iCs/>
          <w:szCs w:val="24"/>
        </w:rPr>
        <w:t xml:space="preserve"> </w:t>
      </w:r>
      <w:r w:rsidRPr="00B00AD4">
        <w:rPr>
          <w:rStyle w:val="ts-alignment-element"/>
          <w:i/>
          <w:iCs/>
          <w:szCs w:val="24"/>
        </w:rPr>
        <w:t>ou</w:t>
      </w:r>
      <w:r w:rsidRPr="00B00AD4">
        <w:rPr>
          <w:i/>
          <w:iCs/>
          <w:szCs w:val="24"/>
        </w:rPr>
        <w:t xml:space="preserve"> </w:t>
      </w:r>
      <w:r w:rsidRPr="00B00AD4">
        <w:rPr>
          <w:rStyle w:val="ts-alignment-element"/>
          <w:i/>
          <w:iCs/>
          <w:szCs w:val="24"/>
        </w:rPr>
        <w:t>réels</w:t>
      </w:r>
      <w:r w:rsidRPr="00B00AD4">
        <w:rPr>
          <w:i/>
          <w:iCs/>
          <w:szCs w:val="24"/>
        </w:rPr>
        <w:t xml:space="preserve"> en matière de cybersécurité, </w:t>
      </w:r>
      <w:r>
        <w:rPr>
          <w:i/>
          <w:iCs/>
          <w:szCs w:val="24"/>
        </w:rPr>
        <w:t>le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préciser</w:t>
      </w:r>
      <w:r w:rsidRPr="00B00AD4">
        <w:rPr>
          <w:i/>
          <w:iCs/>
          <w:szCs w:val="24"/>
        </w:rPr>
        <w:t xml:space="preserve"> les </w:t>
      </w:r>
      <w:r w:rsidRPr="00B00AD4">
        <w:rPr>
          <w:rStyle w:val="ts-alignment-element"/>
          <w:i/>
          <w:iCs/>
          <w:szCs w:val="24"/>
        </w:rPr>
        <w:t>exigences</w:t>
      </w:r>
      <w:r w:rsidRPr="00B00AD4">
        <w:rPr>
          <w:i/>
          <w:iCs/>
          <w:szCs w:val="24"/>
        </w:rPr>
        <w:t xml:space="preserve"> en matière de cybersécurité, </w:t>
      </w:r>
      <w:r w:rsidRPr="00B00AD4">
        <w:rPr>
          <w:rStyle w:val="ts-alignment-element"/>
          <w:i/>
          <w:iCs/>
          <w:szCs w:val="24"/>
        </w:rPr>
        <w:t>y</w:t>
      </w:r>
      <w:r w:rsidRPr="00B00AD4">
        <w:rPr>
          <w:i/>
          <w:iCs/>
          <w:szCs w:val="24"/>
        </w:rPr>
        <w:t xml:space="preserve"> </w:t>
      </w:r>
      <w:r w:rsidRPr="00B00AD4">
        <w:rPr>
          <w:rStyle w:val="ts-alignment-element"/>
          <w:i/>
          <w:iCs/>
          <w:szCs w:val="24"/>
        </w:rPr>
        <w:t>compris</w:t>
      </w:r>
      <w:r w:rsidRPr="00B00AD4">
        <w:rPr>
          <w:i/>
          <w:iCs/>
          <w:szCs w:val="24"/>
        </w:rPr>
        <w:t xml:space="preserve"> </w:t>
      </w:r>
      <w:r w:rsidRPr="00B00AD4">
        <w:rPr>
          <w:rStyle w:val="ts-alignment-element"/>
          <w:i/>
          <w:iCs/>
          <w:szCs w:val="24"/>
        </w:rPr>
        <w:t>les</w:t>
      </w:r>
      <w:r w:rsidRPr="00B00AD4">
        <w:rPr>
          <w:i/>
          <w:iCs/>
          <w:szCs w:val="24"/>
        </w:rPr>
        <w:t xml:space="preserve"> </w:t>
      </w:r>
      <w:r w:rsidRPr="00B00AD4">
        <w:rPr>
          <w:rStyle w:val="ts-alignment-element"/>
          <w:i/>
          <w:iCs/>
          <w:szCs w:val="24"/>
        </w:rPr>
        <w:t>accréditations</w:t>
      </w:r>
      <w:r w:rsidRPr="00B00AD4">
        <w:rPr>
          <w:i/>
          <w:iCs/>
          <w:szCs w:val="24"/>
        </w:rPr>
        <w:t xml:space="preserve"> en </w:t>
      </w:r>
      <w:r w:rsidRPr="00B00AD4">
        <w:rPr>
          <w:rStyle w:val="ts-alignment-element"/>
          <w:i/>
          <w:iCs/>
          <w:szCs w:val="24"/>
        </w:rPr>
        <w:t>matière</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cybersécurité,</w:t>
      </w:r>
      <w:r w:rsidRPr="00B00AD4">
        <w:rPr>
          <w:i/>
          <w:iCs/>
          <w:szCs w:val="24"/>
        </w:rPr>
        <w:t xml:space="preserve"> </w:t>
      </w:r>
      <w:r w:rsidRPr="00B00AD4">
        <w:rPr>
          <w:rStyle w:val="ts-alignment-element"/>
          <w:i/>
          <w:iCs/>
          <w:szCs w:val="24"/>
        </w:rPr>
        <w:t>le</w:t>
      </w:r>
      <w:r w:rsidRPr="00B00AD4">
        <w:rPr>
          <w:i/>
          <w:iCs/>
          <w:szCs w:val="24"/>
        </w:rPr>
        <w:t xml:space="preserve"> </w:t>
      </w:r>
      <w:r w:rsidRPr="00B00AD4">
        <w:rPr>
          <w:rStyle w:val="ts-alignment-element"/>
          <w:i/>
          <w:iCs/>
          <w:szCs w:val="24"/>
        </w:rPr>
        <w:t>cas</w:t>
      </w:r>
      <w:r w:rsidRPr="00B00AD4">
        <w:rPr>
          <w:i/>
          <w:iCs/>
          <w:szCs w:val="24"/>
        </w:rPr>
        <w:t xml:space="preserve"> </w:t>
      </w:r>
      <w:r w:rsidRPr="00B00AD4">
        <w:rPr>
          <w:rStyle w:val="ts-alignment-element"/>
          <w:i/>
          <w:iCs/>
          <w:szCs w:val="24"/>
        </w:rPr>
        <w:t>échéant.]</w:t>
      </w:r>
      <w:r w:rsidRPr="00B00AD4">
        <w:rPr>
          <w:i/>
          <w:iCs/>
          <w:szCs w:val="24"/>
        </w:rPr>
        <w:t xml:space="preserve"> </w:t>
      </w:r>
    </w:p>
    <w:p w14:paraId="5D2842B6" w14:textId="38A06FF6" w:rsidR="000D0B9A" w:rsidRDefault="002C599E" w:rsidP="00A76396">
      <w:pPr>
        <w:ind w:left="0" w:firstLine="0"/>
        <w:rPr>
          <w:b/>
          <w:bCs/>
          <w:sz w:val="36"/>
          <w:szCs w:val="36"/>
        </w:rPr>
      </w:pPr>
      <w:r w:rsidRPr="00B00AD4">
        <w:rPr>
          <w:rStyle w:val="ts-alignment-element"/>
          <w:i/>
          <w:iCs/>
          <w:szCs w:val="24"/>
        </w:rPr>
        <w:t>[S</w:t>
      </w:r>
      <w:r w:rsidRPr="00B00AD4">
        <w:rPr>
          <w:i/>
          <w:iCs/>
          <w:szCs w:val="24"/>
        </w:rPr>
        <w:t xml:space="preserve">’il </w:t>
      </w:r>
      <w:r w:rsidRPr="00B00AD4">
        <w:rPr>
          <w:rStyle w:val="ts-alignment-element"/>
          <w:i/>
          <w:iCs/>
          <w:szCs w:val="24"/>
        </w:rPr>
        <w:t>y</w:t>
      </w:r>
      <w:r w:rsidRPr="00B00AD4">
        <w:rPr>
          <w:i/>
          <w:iCs/>
          <w:szCs w:val="24"/>
        </w:rPr>
        <w:t xml:space="preserve"> </w:t>
      </w:r>
      <w:r w:rsidRPr="00B00AD4">
        <w:rPr>
          <w:rStyle w:val="ts-alignment-element"/>
          <w:i/>
          <w:iCs/>
          <w:szCs w:val="24"/>
        </w:rPr>
        <w:t>a</w:t>
      </w:r>
      <w:r w:rsidRPr="00B00AD4">
        <w:rPr>
          <w:i/>
          <w:iCs/>
          <w:szCs w:val="24"/>
        </w:rPr>
        <w:t xml:space="preserve"> des risques liés à la chaîne </w:t>
      </w:r>
      <w:r w:rsidRPr="00B00AD4">
        <w:rPr>
          <w:rStyle w:val="ts-alignment-element"/>
          <w:i/>
          <w:iCs/>
          <w:szCs w:val="24"/>
        </w:rPr>
        <w:t>d</w:t>
      </w:r>
      <w:r w:rsidRPr="00B00AD4">
        <w:rPr>
          <w:i/>
          <w:iCs/>
          <w:szCs w:val="24"/>
        </w:rPr>
        <w:t>’approvisionnement</w:t>
      </w:r>
      <w:r w:rsidRPr="00B00AD4">
        <w:rPr>
          <w:rStyle w:val="ts-alignment-element"/>
          <w:i/>
          <w:iCs/>
          <w:szCs w:val="24"/>
        </w:rPr>
        <w:t>,</w:t>
      </w:r>
      <w:r w:rsidRPr="00B00AD4">
        <w:rPr>
          <w:i/>
          <w:iCs/>
          <w:szCs w:val="24"/>
        </w:rPr>
        <w:t xml:space="preserve"> </w:t>
      </w:r>
      <w:r w:rsidRPr="00B00AD4">
        <w:rPr>
          <w:rStyle w:val="ts-alignment-element"/>
          <w:i/>
          <w:iCs/>
          <w:szCs w:val="24"/>
        </w:rPr>
        <w:t>l</w:t>
      </w:r>
      <w:r>
        <w:rPr>
          <w:rStyle w:val="ts-alignment-element"/>
          <w:i/>
          <w:iCs/>
          <w:szCs w:val="24"/>
        </w:rPr>
        <w:t>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exiger</w:t>
      </w:r>
      <w:r w:rsidRPr="00B00AD4">
        <w:rPr>
          <w:i/>
          <w:iCs/>
          <w:szCs w:val="24"/>
        </w:rPr>
        <w:t xml:space="preserve"> </w:t>
      </w:r>
      <w:r w:rsidRPr="00B00AD4">
        <w:rPr>
          <w:rStyle w:val="ts-alignment-element"/>
          <w:i/>
          <w:iCs/>
          <w:szCs w:val="24"/>
        </w:rPr>
        <w:t>du</w:t>
      </w:r>
      <w:r w:rsidRPr="00B00AD4">
        <w:rPr>
          <w:i/>
          <w:iCs/>
          <w:szCs w:val="24"/>
        </w:rPr>
        <w:t xml:space="preserve"> </w:t>
      </w:r>
      <w:r>
        <w:rPr>
          <w:rStyle w:val="ts-alignment-element"/>
          <w:i/>
          <w:iCs/>
          <w:szCs w:val="24"/>
        </w:rPr>
        <w:t>S</w:t>
      </w:r>
      <w:r w:rsidRPr="00B00AD4">
        <w:rPr>
          <w:rStyle w:val="ts-alignment-element"/>
          <w:i/>
          <w:iCs/>
          <w:szCs w:val="24"/>
        </w:rPr>
        <w:t>oumissionnaire</w:t>
      </w:r>
      <w:r w:rsidRPr="00B00AD4">
        <w:rPr>
          <w:i/>
          <w:iCs/>
          <w:szCs w:val="24"/>
        </w:rPr>
        <w:t xml:space="preserve"> </w:t>
      </w:r>
      <w:r w:rsidRPr="00B00AD4">
        <w:rPr>
          <w:rStyle w:val="ts-alignment-element"/>
          <w:i/>
          <w:iCs/>
          <w:szCs w:val="24"/>
        </w:rPr>
        <w:t>qu’il</w:t>
      </w:r>
      <w:r w:rsidRPr="00B00AD4">
        <w:rPr>
          <w:i/>
          <w:iCs/>
          <w:szCs w:val="24"/>
        </w:rPr>
        <w:t xml:space="preserve"> </w:t>
      </w:r>
      <w:r w:rsidRPr="00B00AD4">
        <w:rPr>
          <w:rStyle w:val="ts-alignment-element"/>
          <w:i/>
          <w:iCs/>
          <w:szCs w:val="24"/>
        </w:rPr>
        <w:t>inclue</w:t>
      </w:r>
      <w:r w:rsidRPr="00B00AD4">
        <w:rPr>
          <w:i/>
          <w:iCs/>
          <w:szCs w:val="24"/>
        </w:rPr>
        <w:t xml:space="preserve"> </w:t>
      </w:r>
      <w:r w:rsidRPr="00B00AD4">
        <w:rPr>
          <w:rStyle w:val="ts-alignment-element"/>
          <w:i/>
          <w:iCs/>
          <w:szCs w:val="24"/>
        </w:rPr>
        <w:t>son</w:t>
      </w:r>
      <w:r w:rsidRPr="00B00AD4">
        <w:rPr>
          <w:i/>
          <w:iCs/>
          <w:szCs w:val="24"/>
        </w:rPr>
        <w:t xml:space="preserve"> </w:t>
      </w:r>
      <w:r w:rsidRPr="00B00AD4">
        <w:rPr>
          <w:rStyle w:val="ts-alignment-element"/>
          <w:i/>
          <w:iCs/>
          <w:szCs w:val="24"/>
        </w:rPr>
        <w:t>évaluation</w:t>
      </w:r>
      <w:r w:rsidRPr="00B00AD4">
        <w:rPr>
          <w:i/>
          <w:iCs/>
          <w:szCs w:val="24"/>
        </w:rPr>
        <w:t xml:space="preserve"> des risques </w:t>
      </w:r>
      <w:r w:rsidRPr="00B00AD4">
        <w:rPr>
          <w:rStyle w:val="ts-alignment-element"/>
          <w:i/>
          <w:iCs/>
          <w:szCs w:val="24"/>
        </w:rPr>
        <w:t>liés</w:t>
      </w:r>
      <w:r w:rsidRPr="00B00AD4">
        <w:rPr>
          <w:i/>
          <w:iCs/>
          <w:szCs w:val="24"/>
        </w:rPr>
        <w:t xml:space="preserve"> </w:t>
      </w:r>
      <w:r w:rsidRPr="00B00AD4">
        <w:rPr>
          <w:rStyle w:val="ts-alignment-element"/>
          <w:i/>
          <w:iCs/>
          <w:szCs w:val="24"/>
        </w:rPr>
        <w:t>à</w:t>
      </w:r>
      <w:r w:rsidRPr="00B00AD4">
        <w:rPr>
          <w:i/>
          <w:iCs/>
          <w:szCs w:val="24"/>
        </w:rPr>
        <w:t xml:space="preserve"> </w:t>
      </w:r>
      <w:r w:rsidRPr="00B00AD4">
        <w:rPr>
          <w:rStyle w:val="ts-alignment-element"/>
          <w:i/>
          <w:iCs/>
          <w:szCs w:val="24"/>
        </w:rPr>
        <w:t>la</w:t>
      </w:r>
      <w:r w:rsidRPr="00B00AD4">
        <w:rPr>
          <w:i/>
          <w:iCs/>
          <w:szCs w:val="24"/>
        </w:rPr>
        <w:t xml:space="preserve"> </w:t>
      </w:r>
      <w:r w:rsidRPr="00B00AD4">
        <w:rPr>
          <w:rStyle w:val="ts-alignment-element"/>
          <w:i/>
          <w:iCs/>
          <w:szCs w:val="24"/>
        </w:rPr>
        <w:t>chaîne</w:t>
      </w:r>
      <w:r w:rsidRPr="00B00AD4">
        <w:rPr>
          <w:i/>
          <w:iCs/>
          <w:szCs w:val="24"/>
        </w:rPr>
        <w:t xml:space="preserve"> </w:t>
      </w:r>
      <w:r w:rsidRPr="00B00AD4">
        <w:rPr>
          <w:rStyle w:val="ts-alignment-element"/>
          <w:i/>
          <w:iCs/>
          <w:szCs w:val="24"/>
        </w:rPr>
        <w:t>d’approvisionnement</w:t>
      </w:r>
      <w:r w:rsidRPr="00B00AD4">
        <w:rPr>
          <w:i/>
          <w:iCs/>
          <w:szCs w:val="24"/>
        </w:rPr>
        <w:t xml:space="preserve"> </w:t>
      </w:r>
      <w:r w:rsidRPr="00B00AD4">
        <w:rPr>
          <w:rStyle w:val="ts-alignment-element"/>
          <w:i/>
          <w:iCs/>
          <w:szCs w:val="24"/>
        </w:rPr>
        <w:t>et</w:t>
      </w:r>
      <w:r w:rsidRPr="00B00AD4">
        <w:rPr>
          <w:i/>
          <w:iCs/>
          <w:szCs w:val="24"/>
        </w:rPr>
        <w:t xml:space="preserve"> </w:t>
      </w:r>
      <w:r w:rsidRPr="00B00AD4">
        <w:rPr>
          <w:rStyle w:val="ts-alignment-element"/>
          <w:i/>
          <w:iCs/>
          <w:szCs w:val="24"/>
        </w:rPr>
        <w:t>sa</w:t>
      </w:r>
      <w:r w:rsidRPr="00B00AD4">
        <w:rPr>
          <w:i/>
          <w:iCs/>
          <w:szCs w:val="24"/>
        </w:rPr>
        <w:t xml:space="preserve"> </w:t>
      </w:r>
      <w:r w:rsidRPr="00B00AD4">
        <w:rPr>
          <w:rStyle w:val="ts-alignment-element"/>
          <w:i/>
          <w:iCs/>
          <w:szCs w:val="24"/>
        </w:rPr>
        <w:t>proposition</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gestion</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000D0B9A">
        <w:rPr>
          <w:b/>
          <w:bCs/>
          <w:sz w:val="36"/>
          <w:szCs w:val="36"/>
        </w:rPr>
        <w:br w:type="page"/>
      </w:r>
    </w:p>
    <w:p w14:paraId="7065AE30" w14:textId="546260CC" w:rsidR="00C90651" w:rsidRPr="00ED2915" w:rsidRDefault="00BD714D" w:rsidP="00ED2915">
      <w:pPr>
        <w:pStyle w:val="Sec7head1"/>
      </w:pPr>
      <w:bookmarkStart w:id="740" w:name="_Toc207125352"/>
      <w:r w:rsidRPr="00ED2915">
        <w:lastRenderedPageBreak/>
        <w:t xml:space="preserve">Exigences </w:t>
      </w:r>
      <w:r w:rsidR="00E2470A" w:rsidRPr="00ED2915">
        <w:t>E</w:t>
      </w:r>
      <w:r w:rsidRPr="00ED2915">
        <w:t>nvironnementales</w:t>
      </w:r>
      <w:r w:rsidR="00241D97" w:rsidRPr="00ED2915">
        <w:t xml:space="preserve"> et</w:t>
      </w:r>
      <w:r w:rsidRPr="00ED2915">
        <w:t xml:space="preserve"> </w:t>
      </w:r>
      <w:r w:rsidR="00E2470A" w:rsidRPr="00ED2915">
        <w:t>S</w:t>
      </w:r>
      <w:r w:rsidRPr="00ED2915">
        <w:t xml:space="preserve">ociales </w:t>
      </w:r>
      <w:r w:rsidR="00F32B0A" w:rsidRPr="00ED2915">
        <w:br/>
      </w:r>
      <w:r w:rsidR="00C90651" w:rsidRPr="00ED2915">
        <w:t>(ES)</w:t>
      </w:r>
      <w:bookmarkEnd w:id="740"/>
    </w:p>
    <w:p w14:paraId="72D57908" w14:textId="366EB2B4" w:rsidR="00034287" w:rsidRPr="00712523" w:rsidRDefault="00296D59" w:rsidP="00034287">
      <w:pPr>
        <w:suppressAutoHyphens/>
        <w:ind w:left="0" w:firstLine="0"/>
        <w:rPr>
          <w:b/>
          <w:bCs/>
          <w:i/>
        </w:rPr>
      </w:pPr>
      <w:r w:rsidRPr="00C609E3">
        <w:rPr>
          <w:b/>
          <w:bCs/>
          <w:i/>
        </w:rPr>
        <w:t>[Note</w:t>
      </w:r>
      <w:r w:rsidR="00F77DD5">
        <w:rPr>
          <w:b/>
          <w:bCs/>
          <w:i/>
        </w:rPr>
        <w:t xml:space="preserve"> </w:t>
      </w:r>
      <w:r w:rsidR="00EB0C99" w:rsidRPr="00424F7F">
        <w:rPr>
          <w:b/>
          <w:bCs/>
          <w:i/>
        </w:rPr>
        <w:t>au Maître d’Ouvrage</w:t>
      </w:r>
      <w:r w:rsidRPr="00C609E3">
        <w:rPr>
          <w:b/>
          <w:bCs/>
          <w:i/>
        </w:rPr>
        <w:t xml:space="preserve">: </w:t>
      </w:r>
      <w:r w:rsidR="00A642FA" w:rsidRPr="00424F7F">
        <w:rPr>
          <w:b/>
          <w:bCs/>
          <w:i/>
        </w:rPr>
        <w:t>Les n</w:t>
      </w:r>
      <w:r w:rsidRPr="00C609E3">
        <w:rPr>
          <w:b/>
          <w:bCs/>
          <w:i/>
        </w:rPr>
        <w:t xml:space="preserve">otes </w:t>
      </w:r>
      <w:r w:rsidR="00A642FA" w:rsidRPr="00424F7F">
        <w:rPr>
          <w:b/>
          <w:bCs/>
          <w:i/>
        </w:rPr>
        <w:t>dans l’option</w:t>
      </w:r>
      <w:r w:rsidR="008E07F4" w:rsidRPr="00424F7F">
        <w:rPr>
          <w:b/>
          <w:bCs/>
          <w:i/>
        </w:rPr>
        <w:t xml:space="preserve"> 1</w:t>
      </w:r>
      <w:r w:rsidRPr="00C609E3">
        <w:rPr>
          <w:b/>
          <w:bCs/>
          <w:i/>
        </w:rPr>
        <w:t xml:space="preserve"> </w:t>
      </w:r>
      <w:r w:rsidR="00D008EA">
        <w:rPr>
          <w:b/>
          <w:bCs/>
          <w:i/>
        </w:rPr>
        <w:t xml:space="preserve">s’appliquent aux Projets </w:t>
      </w:r>
      <w:r w:rsidR="00D232D7">
        <w:rPr>
          <w:b/>
          <w:bCs/>
          <w:i/>
        </w:rPr>
        <w:t>pour lesquels</w:t>
      </w:r>
      <w:r w:rsidR="00034287">
        <w:rPr>
          <w:b/>
          <w:bCs/>
          <w:i/>
        </w:rPr>
        <w:t xml:space="preserve"> </w:t>
      </w:r>
      <w:r w:rsidR="00034287" w:rsidRPr="008B4186">
        <w:rPr>
          <w:b/>
          <w:bCs/>
          <w:i/>
          <w:lang w:val="fr"/>
        </w:rPr>
        <w:t>l</w:t>
      </w:r>
      <w:r w:rsidR="00F77DD5">
        <w:rPr>
          <w:b/>
          <w:bCs/>
          <w:i/>
          <w:lang w:val="fr"/>
        </w:rPr>
        <w:t xml:space="preserve">a Note conceptuelle de Projet (PCN) </w:t>
      </w:r>
      <w:r w:rsidR="00BB019B">
        <w:rPr>
          <w:b/>
          <w:bCs/>
          <w:i/>
          <w:lang w:val="fr"/>
        </w:rPr>
        <w:t xml:space="preserve">a fait l’objet de </w:t>
      </w:r>
      <w:r w:rsidR="00034287" w:rsidRPr="008B4186">
        <w:rPr>
          <w:b/>
          <w:bCs/>
          <w:i/>
          <w:lang w:val="fr"/>
        </w:rPr>
        <w:t>décision</w:t>
      </w:r>
      <w:r w:rsidR="00034287">
        <w:rPr>
          <w:b/>
          <w:bCs/>
          <w:i/>
          <w:lang w:val="fr"/>
        </w:rPr>
        <w:t>s</w:t>
      </w:r>
      <w:r w:rsidR="00034287" w:rsidRPr="008B4186">
        <w:rPr>
          <w:b/>
          <w:bCs/>
          <w:i/>
          <w:lang w:val="fr"/>
        </w:rPr>
        <w:t xml:space="preserve"> </w:t>
      </w:r>
      <w:r w:rsidR="00BB019B">
        <w:rPr>
          <w:b/>
          <w:bCs/>
          <w:i/>
          <w:lang w:val="fr"/>
        </w:rPr>
        <w:t>après</w:t>
      </w:r>
      <w:r w:rsidR="00034287" w:rsidRPr="008B4186">
        <w:rPr>
          <w:b/>
          <w:bCs/>
          <w:i/>
          <w:lang w:val="fr"/>
        </w:rPr>
        <w:t xml:space="preserve"> le 1er octobre 2018.]</w:t>
      </w:r>
    </w:p>
    <w:p w14:paraId="0B8B9A3D" w14:textId="6DE65600" w:rsidR="00296D59" w:rsidRPr="00ED35D0" w:rsidRDefault="00D232D7" w:rsidP="00ED35D0">
      <w:pPr>
        <w:suppressAutoHyphens/>
        <w:ind w:left="0" w:firstLine="0"/>
        <w:rPr>
          <w:sz w:val="32"/>
          <w:szCs w:val="32"/>
        </w:rPr>
      </w:pPr>
      <w:r>
        <w:rPr>
          <w:b/>
          <w:bCs/>
          <w:i/>
        </w:rPr>
        <w:t xml:space="preserve"> </w:t>
      </w:r>
    </w:p>
    <w:p w14:paraId="05A8D421" w14:textId="77777777" w:rsidR="00296D59" w:rsidRPr="002E22EA" w:rsidRDefault="00296D59" w:rsidP="00296D59">
      <w:pPr>
        <w:jc w:val="center"/>
        <w:rPr>
          <w:b/>
          <w:bCs/>
          <w:i/>
          <w:iCs/>
          <w:sz w:val="28"/>
          <w:szCs w:val="28"/>
        </w:rPr>
      </w:pPr>
      <w:r w:rsidRPr="002E22EA">
        <w:rPr>
          <w:b/>
          <w:bCs/>
          <w:i/>
          <w:iCs/>
          <w:sz w:val="28"/>
          <w:szCs w:val="28"/>
        </w:rPr>
        <w:t>[Option 1]</w:t>
      </w:r>
    </w:p>
    <w:p w14:paraId="38DEB1C8" w14:textId="77777777" w:rsidR="00296D59" w:rsidRPr="00424F7F" w:rsidRDefault="00296D59" w:rsidP="00424F7F">
      <w:pPr>
        <w:pStyle w:val="SectionVIHeader1"/>
        <w:rPr>
          <w:sz w:val="32"/>
          <w:lang w:val="fr-FR"/>
        </w:rPr>
      </w:pPr>
    </w:p>
    <w:p w14:paraId="78FD6FB9" w14:textId="2F3FA16C" w:rsidR="00E859F2" w:rsidRPr="006451DA" w:rsidRDefault="00A12492" w:rsidP="00E859F2">
      <w:pPr>
        <w:spacing w:after="120"/>
        <w:ind w:left="0" w:firstLine="0"/>
        <w:rPr>
          <w:i/>
          <w:szCs w:val="24"/>
          <w:lang w:eastAsia="en-US"/>
        </w:rPr>
      </w:pPr>
      <w:r>
        <w:rPr>
          <w:i/>
          <w:iCs/>
          <w:szCs w:val="24"/>
          <w:lang w:eastAsia="en-US"/>
        </w:rPr>
        <w:t>[</w:t>
      </w:r>
      <w:r w:rsidR="00E859F2" w:rsidRPr="006451DA">
        <w:rPr>
          <w:i/>
          <w:iCs/>
          <w:szCs w:val="24"/>
          <w:lang w:eastAsia="en-US"/>
        </w:rPr>
        <w:t xml:space="preserve">L’équipe du Maître d’Ouvrage </w:t>
      </w:r>
      <w:r w:rsidR="00E859F2" w:rsidRPr="006451DA">
        <w:rPr>
          <w:i/>
          <w:szCs w:val="24"/>
          <w:lang w:eastAsia="en-US"/>
        </w:rPr>
        <w:t>qui prépare les exigences ES devrait comprendre un spécialiste de l’environnement et des aspects sociaux</w:t>
      </w:r>
      <w:r w:rsidR="00E859F2">
        <w:rPr>
          <w:i/>
          <w:szCs w:val="24"/>
          <w:lang w:eastAsia="en-US"/>
        </w:rPr>
        <w:t>,</w:t>
      </w:r>
      <w:r w:rsidR="00E859F2" w:rsidRPr="006451DA">
        <w:rPr>
          <w:i/>
          <w:szCs w:val="24"/>
          <w:lang w:eastAsia="en-US"/>
        </w:rPr>
        <w:t xml:space="preserve"> </w:t>
      </w:r>
      <w:r w:rsidR="00E859F2" w:rsidRPr="006451DA">
        <w:rPr>
          <w:i/>
          <w:iCs/>
          <w:szCs w:val="24"/>
          <w:lang w:eastAsia="en-US"/>
        </w:rPr>
        <w:t>dûment qualifié.</w:t>
      </w:r>
    </w:p>
    <w:p w14:paraId="2DB40571" w14:textId="437EBEB2" w:rsidR="00E859F2" w:rsidRPr="006451DA" w:rsidRDefault="00E859F2" w:rsidP="00E859F2">
      <w:pPr>
        <w:tabs>
          <w:tab w:val="left" w:pos="810"/>
        </w:tabs>
        <w:spacing w:after="120"/>
        <w:ind w:left="0" w:firstLine="0"/>
        <w:rPr>
          <w:i/>
          <w:szCs w:val="24"/>
        </w:rPr>
      </w:pPr>
      <w:r w:rsidRPr="006451DA">
        <w:rPr>
          <w:i/>
          <w:szCs w:val="24"/>
        </w:rPr>
        <w:t xml:space="preserve">Lors de la préparation de </w:t>
      </w:r>
      <w:r w:rsidRPr="006451DA">
        <w:rPr>
          <w:i/>
          <w:iCs/>
          <w:szCs w:val="24"/>
        </w:rPr>
        <w:t xml:space="preserve">spécifications détaillées pour les exigences ES, </w:t>
      </w:r>
      <w:r>
        <w:rPr>
          <w:i/>
          <w:iCs/>
          <w:szCs w:val="24"/>
        </w:rPr>
        <w:t xml:space="preserve">le </w:t>
      </w:r>
      <w:r w:rsidRPr="006451DA">
        <w:rPr>
          <w:i/>
          <w:iCs/>
          <w:szCs w:val="24"/>
          <w:lang w:eastAsia="en-US"/>
        </w:rPr>
        <w:t>Maître d’Ouvrage</w:t>
      </w:r>
      <w:r w:rsidRPr="006451DA">
        <w:rPr>
          <w:i/>
          <w:iCs/>
          <w:szCs w:val="24"/>
        </w:rPr>
        <w:t xml:space="preserve"> devrait se référer aux </w:t>
      </w:r>
      <w:r w:rsidRPr="006451DA">
        <w:rPr>
          <w:i/>
          <w:szCs w:val="24"/>
        </w:rPr>
        <w:t xml:space="preserve">normes </w:t>
      </w:r>
      <w:r w:rsidRPr="006451DA">
        <w:rPr>
          <w:i/>
          <w:iCs/>
          <w:szCs w:val="24"/>
        </w:rPr>
        <w:t>environnementales et sociales applicables dans le FSE et</w:t>
      </w:r>
      <w:r w:rsidRPr="006451DA">
        <w:rPr>
          <w:i/>
          <w:szCs w:val="24"/>
        </w:rPr>
        <w:t xml:space="preserve"> </w:t>
      </w:r>
      <w:r>
        <w:rPr>
          <w:i/>
          <w:szCs w:val="24"/>
        </w:rPr>
        <w:t xml:space="preserve">prendre en compte </w:t>
      </w:r>
      <w:r w:rsidRPr="006451DA">
        <w:rPr>
          <w:i/>
          <w:iCs/>
          <w:szCs w:val="24"/>
          <w:shd w:val="clear" w:color="auto" w:fill="FFFFFF" w:themeFill="background1"/>
        </w:rPr>
        <w:t>les exigences spécifiques énoncées dans le Plan d’engagement environnemental et social (</w:t>
      </w:r>
      <w:r>
        <w:rPr>
          <w:i/>
          <w:iCs/>
          <w:szCs w:val="24"/>
          <w:shd w:val="clear" w:color="auto" w:fill="FFFFFF" w:themeFill="background1"/>
        </w:rPr>
        <w:t>PEES</w:t>
      </w:r>
      <w:r w:rsidRPr="006451DA">
        <w:rPr>
          <w:i/>
          <w:iCs/>
          <w:szCs w:val="24"/>
          <w:shd w:val="clear" w:color="auto" w:fill="FFFFFF" w:themeFill="background1"/>
        </w:rPr>
        <w:t>)</w:t>
      </w:r>
      <w:r>
        <w:rPr>
          <w:i/>
          <w:iCs/>
          <w:szCs w:val="24"/>
          <w:shd w:val="clear" w:color="auto" w:fill="FFFFFF" w:themeFill="background1"/>
        </w:rPr>
        <w:t xml:space="preserve">, EIES/EES </w:t>
      </w:r>
      <w:r w:rsidR="00313B56">
        <w:rPr>
          <w:i/>
          <w:iCs/>
          <w:szCs w:val="24"/>
          <w:shd w:val="clear" w:color="auto" w:fill="FFFFFF" w:themeFill="background1"/>
        </w:rPr>
        <w:t>etc.</w:t>
      </w:r>
      <w:r>
        <w:rPr>
          <w:i/>
          <w:iCs/>
          <w:szCs w:val="24"/>
          <w:shd w:val="clear" w:color="auto" w:fill="FFFFFF" w:themeFill="background1"/>
        </w:rPr>
        <w:t>, ainsi que l</w:t>
      </w:r>
      <w:r w:rsidRPr="006451DA">
        <w:rPr>
          <w:i/>
          <w:iCs/>
          <w:szCs w:val="24"/>
        </w:rPr>
        <w:t xml:space="preserve">es obligations de prévention et de gestion </w:t>
      </w:r>
      <w:r>
        <w:rPr>
          <w:i/>
          <w:iCs/>
          <w:szCs w:val="24"/>
        </w:rPr>
        <w:t xml:space="preserve">EAS et </w:t>
      </w:r>
      <w:r w:rsidRPr="006451DA">
        <w:rPr>
          <w:i/>
          <w:iCs/>
          <w:szCs w:val="24"/>
        </w:rPr>
        <w:t>HS.</w:t>
      </w:r>
    </w:p>
    <w:p w14:paraId="6E4195FE" w14:textId="77777777" w:rsidR="00E859F2" w:rsidRPr="006451DA" w:rsidRDefault="00E859F2" w:rsidP="00E859F2">
      <w:pPr>
        <w:spacing w:after="120"/>
        <w:ind w:left="0" w:firstLine="0"/>
        <w:rPr>
          <w:i/>
          <w:szCs w:val="24"/>
          <w:lang w:eastAsia="en-US"/>
        </w:rPr>
      </w:pPr>
      <w:r w:rsidRPr="006451DA">
        <w:rPr>
          <w:i/>
          <w:iCs/>
          <w:szCs w:val="24"/>
          <w:lang w:eastAsia="en-US"/>
        </w:rPr>
        <w:t xml:space="preserve">Les exigences ES doivent être préparées de manière à ne pas entrer en conflit avec les </w:t>
      </w:r>
      <w:r>
        <w:rPr>
          <w:i/>
          <w:iCs/>
          <w:szCs w:val="24"/>
          <w:lang w:eastAsia="en-US"/>
        </w:rPr>
        <w:t>Clause</w:t>
      </w:r>
      <w:r w:rsidRPr="006451DA">
        <w:rPr>
          <w:i/>
          <w:iCs/>
          <w:szCs w:val="24"/>
          <w:lang w:eastAsia="en-US"/>
        </w:rPr>
        <w:t xml:space="preserve">s </w:t>
      </w:r>
      <w:r>
        <w:rPr>
          <w:i/>
          <w:iCs/>
          <w:szCs w:val="24"/>
          <w:lang w:eastAsia="en-US"/>
        </w:rPr>
        <w:t>Administratives G</w:t>
      </w:r>
      <w:r w:rsidRPr="006451DA">
        <w:rPr>
          <w:i/>
          <w:iCs/>
          <w:szCs w:val="24"/>
          <w:lang w:eastAsia="en-US"/>
        </w:rPr>
        <w:t>énérales du Marché pertinentes (et les c</w:t>
      </w:r>
      <w:r>
        <w:rPr>
          <w:i/>
          <w:iCs/>
          <w:szCs w:val="24"/>
          <w:lang w:eastAsia="en-US"/>
        </w:rPr>
        <w:t>lause</w:t>
      </w:r>
      <w:r w:rsidRPr="006451DA">
        <w:rPr>
          <w:i/>
          <w:iCs/>
          <w:szCs w:val="24"/>
          <w:lang w:eastAsia="en-US"/>
        </w:rPr>
        <w:t xml:space="preserve">s </w:t>
      </w:r>
      <w:r>
        <w:rPr>
          <w:i/>
          <w:iCs/>
          <w:szCs w:val="24"/>
          <w:lang w:eastAsia="en-US"/>
        </w:rPr>
        <w:t>administratives</w:t>
      </w:r>
      <w:r w:rsidRPr="006451DA">
        <w:rPr>
          <w:i/>
          <w:iCs/>
          <w:szCs w:val="24"/>
          <w:lang w:eastAsia="en-US"/>
        </w:rPr>
        <w:t xml:space="preserve"> particulières correspondantes de Marché, le cas échéant), et d’autres parties</w:t>
      </w:r>
      <w:r w:rsidRPr="0027106D">
        <w:rPr>
          <w:i/>
          <w:iCs/>
          <w:szCs w:val="24"/>
          <w:lang w:eastAsia="en-US"/>
        </w:rPr>
        <w:t xml:space="preserve"> </w:t>
      </w:r>
      <w:r>
        <w:rPr>
          <w:i/>
          <w:iCs/>
          <w:szCs w:val="24"/>
          <w:lang w:eastAsia="en-US"/>
        </w:rPr>
        <w:t>des Spécifications</w:t>
      </w:r>
      <w:r w:rsidRPr="006451DA">
        <w:rPr>
          <w:i/>
          <w:iCs/>
          <w:szCs w:val="24"/>
          <w:lang w:eastAsia="en-US"/>
        </w:rPr>
        <w:t xml:space="preserve">. </w:t>
      </w:r>
    </w:p>
    <w:p w14:paraId="65241839" w14:textId="619166A9" w:rsidR="00E859F2" w:rsidRDefault="00E859F2" w:rsidP="00E859F2">
      <w:pPr>
        <w:spacing w:before="240" w:after="0"/>
        <w:ind w:left="0" w:firstLine="0"/>
        <w:rPr>
          <w:i/>
          <w:iCs/>
          <w:szCs w:val="24"/>
          <w:lang w:eastAsia="en-US"/>
        </w:rPr>
      </w:pPr>
      <w:r>
        <w:rPr>
          <w:i/>
          <w:iCs/>
          <w:szCs w:val="24"/>
          <w:lang w:eastAsia="en-US"/>
        </w:rPr>
        <w:t>U</w:t>
      </w:r>
      <w:r w:rsidRPr="006451DA">
        <w:rPr>
          <w:i/>
          <w:iCs/>
          <w:szCs w:val="24"/>
          <w:lang w:eastAsia="en-US"/>
        </w:rPr>
        <w:t xml:space="preserve">ne liste non exhaustive des clauses contractuelles qui font référence aux questions ES énoncées dans </w:t>
      </w:r>
      <w:r w:rsidR="004300A4">
        <w:rPr>
          <w:i/>
          <w:iCs/>
          <w:szCs w:val="24"/>
          <w:lang w:eastAsia="en-US"/>
        </w:rPr>
        <w:t>les CG</w:t>
      </w:r>
      <w:r>
        <w:rPr>
          <w:i/>
          <w:iCs/>
          <w:szCs w:val="24"/>
          <w:lang w:eastAsia="en-US"/>
        </w:rPr>
        <w:t xml:space="preserve"> est fournie ci-après :</w:t>
      </w:r>
      <w:r w:rsidR="00A12492">
        <w:rPr>
          <w:i/>
          <w:iCs/>
          <w:szCs w:val="24"/>
          <w:lang w:eastAsia="en-US"/>
        </w:rPr>
        <w:t>]</w:t>
      </w:r>
    </w:p>
    <w:p w14:paraId="6770713A" w14:textId="77777777" w:rsidR="00435254" w:rsidRDefault="00435254" w:rsidP="00877791">
      <w:pPr>
        <w:spacing w:after="120"/>
        <w:ind w:left="0" w:firstLine="0"/>
        <w:rPr>
          <w:i/>
          <w:iCs/>
          <w:szCs w:val="24"/>
          <w:lang w:eastAsia="en-US"/>
        </w:rPr>
      </w:pPr>
    </w:p>
    <w:tbl>
      <w:tblPr>
        <w:tblStyle w:val="TableGrid"/>
        <w:tblW w:w="9576" w:type="dxa"/>
        <w:tblLook w:val="04A0" w:firstRow="1" w:lastRow="0" w:firstColumn="1" w:lastColumn="0" w:noHBand="0" w:noVBand="1"/>
      </w:tblPr>
      <w:tblGrid>
        <w:gridCol w:w="2718"/>
        <w:gridCol w:w="3240"/>
        <w:gridCol w:w="3618"/>
      </w:tblGrid>
      <w:tr w:rsidR="00435254" w14:paraId="2730B6E0" w14:textId="77777777" w:rsidTr="002612B1">
        <w:tc>
          <w:tcPr>
            <w:tcW w:w="2718" w:type="dxa"/>
          </w:tcPr>
          <w:p w14:paraId="3F6F5CCF" w14:textId="20CE3F8C" w:rsidR="00435254" w:rsidRPr="002612B1" w:rsidRDefault="00435254" w:rsidP="00435254">
            <w:pPr>
              <w:spacing w:after="120"/>
              <w:ind w:left="0" w:firstLine="0"/>
              <w:rPr>
                <w:b/>
                <w:bCs/>
                <w:szCs w:val="24"/>
                <w:lang w:eastAsia="en-US"/>
              </w:rPr>
            </w:pPr>
            <w:r w:rsidRPr="002612B1">
              <w:rPr>
                <w:b/>
                <w:bCs/>
                <w:szCs w:val="24"/>
                <w:lang w:eastAsia="en-US"/>
              </w:rPr>
              <w:t>Sous-Clause/Clause No</w:t>
            </w:r>
          </w:p>
        </w:tc>
        <w:tc>
          <w:tcPr>
            <w:tcW w:w="3240" w:type="dxa"/>
          </w:tcPr>
          <w:p w14:paraId="2E4839CE" w14:textId="34E97F66" w:rsidR="00435254" w:rsidRPr="002612B1" w:rsidRDefault="00435254" w:rsidP="00435254">
            <w:pPr>
              <w:spacing w:after="120"/>
              <w:ind w:left="0" w:firstLine="0"/>
              <w:rPr>
                <w:b/>
                <w:bCs/>
                <w:szCs w:val="24"/>
                <w:lang w:eastAsia="en-US"/>
              </w:rPr>
            </w:pPr>
            <w:r w:rsidRPr="002612B1">
              <w:rPr>
                <w:b/>
                <w:bCs/>
                <w:szCs w:val="24"/>
                <w:lang w:eastAsia="en-US"/>
              </w:rPr>
              <w:t>Sous-Clause/ Clause</w:t>
            </w:r>
          </w:p>
        </w:tc>
        <w:tc>
          <w:tcPr>
            <w:tcW w:w="3618" w:type="dxa"/>
            <w:vAlign w:val="bottom"/>
          </w:tcPr>
          <w:p w14:paraId="2A152358" w14:textId="01E94795" w:rsidR="00435254" w:rsidRDefault="00435254" w:rsidP="00435254">
            <w:pPr>
              <w:spacing w:after="120"/>
              <w:ind w:left="0" w:firstLine="0"/>
              <w:rPr>
                <w:i/>
                <w:iCs/>
                <w:szCs w:val="24"/>
                <w:lang w:eastAsia="en-US"/>
              </w:rPr>
            </w:pPr>
            <w:r w:rsidRPr="001D316A">
              <w:rPr>
                <w:b/>
                <w:bCs/>
                <w:noProof/>
                <w:lang w:val="fr"/>
              </w:rPr>
              <w:t>Remarques</w:t>
            </w:r>
          </w:p>
        </w:tc>
      </w:tr>
      <w:tr w:rsidR="00435254" w14:paraId="4D67D8B2" w14:textId="77777777" w:rsidTr="002612B1">
        <w:tc>
          <w:tcPr>
            <w:tcW w:w="2718" w:type="dxa"/>
          </w:tcPr>
          <w:p w14:paraId="12E4742A" w14:textId="4B6E6084" w:rsidR="00435254" w:rsidRDefault="00435254" w:rsidP="00435254">
            <w:pPr>
              <w:spacing w:after="120"/>
              <w:ind w:left="0" w:firstLine="0"/>
              <w:rPr>
                <w:i/>
                <w:iCs/>
                <w:szCs w:val="24"/>
                <w:lang w:eastAsia="en-US"/>
              </w:rPr>
            </w:pPr>
            <w:r>
              <w:rPr>
                <w:i/>
                <w:iCs/>
                <w:szCs w:val="24"/>
                <w:lang w:eastAsia="en-US"/>
              </w:rPr>
              <w:t>4.1</w:t>
            </w:r>
          </w:p>
        </w:tc>
        <w:tc>
          <w:tcPr>
            <w:tcW w:w="3240" w:type="dxa"/>
          </w:tcPr>
          <w:p w14:paraId="614918FE" w14:textId="45273F34" w:rsidR="00435254" w:rsidRDefault="00435254" w:rsidP="00435254">
            <w:pPr>
              <w:spacing w:after="120"/>
              <w:ind w:left="0" w:firstLine="0"/>
              <w:rPr>
                <w:i/>
                <w:iCs/>
                <w:szCs w:val="24"/>
                <w:lang w:eastAsia="en-US"/>
              </w:rPr>
            </w:pPr>
            <w:r>
              <w:rPr>
                <w:i/>
                <w:iCs/>
                <w:szCs w:val="24"/>
                <w:lang w:eastAsia="en-US"/>
              </w:rPr>
              <w:t>Obligations Générales de l’Entrepreneur</w:t>
            </w:r>
          </w:p>
        </w:tc>
        <w:tc>
          <w:tcPr>
            <w:tcW w:w="3618" w:type="dxa"/>
          </w:tcPr>
          <w:p w14:paraId="6D6BC08B" w14:textId="7235CF5C" w:rsidR="00435254" w:rsidRPr="001D316A" w:rsidRDefault="00435254" w:rsidP="00AE5014">
            <w:pPr>
              <w:pStyle w:val="ListParagraph"/>
              <w:numPr>
                <w:ilvl w:val="0"/>
                <w:numId w:val="111"/>
              </w:numPr>
              <w:spacing w:after="0"/>
              <w:ind w:left="309" w:hanging="270"/>
              <w:jc w:val="left"/>
              <w:rPr>
                <w:i/>
                <w:noProof/>
              </w:rPr>
            </w:pPr>
            <w:r w:rsidRPr="001D316A">
              <w:rPr>
                <w:i/>
                <w:noProof/>
                <w:lang w:val="fr"/>
              </w:rPr>
              <w:t xml:space="preserve">Si le </w:t>
            </w:r>
            <w:r>
              <w:rPr>
                <w:i/>
                <w:noProof/>
                <w:lang w:val="fr"/>
              </w:rPr>
              <w:t>,marché</w:t>
            </w:r>
            <w:r w:rsidRPr="001D316A">
              <w:rPr>
                <w:i/>
                <w:noProof/>
                <w:lang w:val="fr"/>
              </w:rPr>
              <w:t xml:space="preserve"> précise que l’</w:t>
            </w:r>
            <w:r>
              <w:rPr>
                <w:i/>
                <w:noProof/>
                <w:lang w:val="fr"/>
              </w:rPr>
              <w:t>E</w:t>
            </w:r>
            <w:r w:rsidRPr="001D316A">
              <w:rPr>
                <w:i/>
                <w:noProof/>
                <w:lang w:val="fr"/>
              </w:rPr>
              <w:t>ntrepreneur doit concevoir une partie quelconque des travaux permanents, énoncer toutes les normes et exigences techniques applicables, y compris pour traiter :</w:t>
            </w:r>
          </w:p>
          <w:p w14:paraId="59C69526" w14:textId="77777777" w:rsidR="00435254" w:rsidRPr="001D316A" w:rsidRDefault="00435254" w:rsidP="00AE5014">
            <w:pPr>
              <w:pStyle w:val="ListParagraph"/>
              <w:numPr>
                <w:ilvl w:val="0"/>
                <w:numId w:val="112"/>
              </w:numPr>
              <w:spacing w:after="0"/>
              <w:ind w:left="635" w:right="-90" w:hanging="270"/>
              <w:jc w:val="left"/>
              <w:rPr>
                <w:i/>
              </w:rPr>
            </w:pPr>
            <w:r w:rsidRPr="001D316A">
              <w:rPr>
                <w:i/>
                <w:noProof/>
                <w:lang w:val="fr"/>
              </w:rPr>
              <w:t>les considérations relatives aux changements climatiques;</w:t>
            </w:r>
          </w:p>
          <w:p w14:paraId="3254BEED" w14:textId="77777777" w:rsidR="00435254" w:rsidRPr="001D316A" w:rsidRDefault="00435254" w:rsidP="00AE5014">
            <w:pPr>
              <w:pStyle w:val="ListParagraph"/>
              <w:numPr>
                <w:ilvl w:val="0"/>
                <w:numId w:val="112"/>
              </w:numPr>
              <w:spacing w:after="0"/>
              <w:ind w:left="635" w:right="-90" w:hanging="270"/>
              <w:jc w:val="left"/>
              <w:rPr>
                <w:i/>
              </w:rPr>
            </w:pPr>
            <w:r w:rsidRPr="001D316A">
              <w:rPr>
                <w:i/>
                <w:noProof/>
                <w:lang w:val="fr"/>
              </w:rPr>
              <w:t xml:space="preserve">l’accès universel, </w:t>
            </w:r>
          </w:p>
          <w:p w14:paraId="782D680E" w14:textId="77777777" w:rsidR="00435254" w:rsidRPr="001D316A" w:rsidRDefault="00435254" w:rsidP="00AE5014">
            <w:pPr>
              <w:pStyle w:val="ListParagraph"/>
              <w:numPr>
                <w:ilvl w:val="0"/>
                <w:numId w:val="112"/>
              </w:numPr>
              <w:spacing w:after="0"/>
              <w:ind w:left="635" w:right="-90" w:hanging="270"/>
              <w:jc w:val="left"/>
              <w:rPr>
                <w:i/>
              </w:rPr>
            </w:pPr>
            <w:r w:rsidRPr="001D316A">
              <w:rPr>
                <w:i/>
                <w:lang w:val="fr"/>
              </w:rPr>
              <w:t xml:space="preserve">les risques d’exposition potentielle du public à des accidents d’exploitation ou à des dangers naturels, y compris des phénomènes météorologiques extrêmes, </w:t>
            </w:r>
          </w:p>
          <w:p w14:paraId="00FDD8C0" w14:textId="77777777" w:rsidR="00435254" w:rsidRPr="001D316A" w:rsidRDefault="00435254" w:rsidP="00AE5014">
            <w:pPr>
              <w:pStyle w:val="ListParagraph"/>
              <w:numPr>
                <w:ilvl w:val="1"/>
                <w:numId w:val="112"/>
              </w:numPr>
              <w:spacing w:before="120" w:after="120"/>
              <w:ind w:left="275" w:hanging="270"/>
              <w:rPr>
                <w:i/>
                <w:noProof/>
              </w:rPr>
            </w:pPr>
            <w:r w:rsidRPr="001D316A">
              <w:rPr>
                <w:i/>
                <w:noProof/>
                <w:lang w:val="fr"/>
              </w:rPr>
              <w:lastRenderedPageBreak/>
              <w:t>les exigences applicables en matière de certification ou d’approbation</w:t>
            </w:r>
          </w:p>
          <w:p w14:paraId="12EAFC6F" w14:textId="2570F460" w:rsidR="00435254" w:rsidRDefault="00435254" w:rsidP="00435254">
            <w:pPr>
              <w:spacing w:after="120"/>
              <w:ind w:left="0" w:firstLine="0"/>
              <w:rPr>
                <w:i/>
                <w:iCs/>
                <w:szCs w:val="24"/>
                <w:lang w:eastAsia="en-US"/>
              </w:rPr>
            </w:pPr>
            <w:r w:rsidRPr="001D316A">
              <w:rPr>
                <w:i/>
                <w:noProof/>
                <w:lang w:val="fr"/>
              </w:rPr>
              <w:t>[Se reporter à ESS4 sur les exigences relatives à la conception]</w:t>
            </w:r>
          </w:p>
        </w:tc>
      </w:tr>
      <w:tr w:rsidR="00435254" w14:paraId="73529886" w14:textId="77777777" w:rsidTr="002612B1">
        <w:tc>
          <w:tcPr>
            <w:tcW w:w="2718" w:type="dxa"/>
          </w:tcPr>
          <w:p w14:paraId="23F10EEA" w14:textId="1DD1EFC1" w:rsidR="00435254" w:rsidRDefault="00435254" w:rsidP="00435254">
            <w:pPr>
              <w:spacing w:after="120"/>
              <w:ind w:left="0" w:firstLine="0"/>
              <w:rPr>
                <w:i/>
                <w:iCs/>
                <w:szCs w:val="24"/>
                <w:lang w:eastAsia="en-US"/>
              </w:rPr>
            </w:pPr>
            <w:r>
              <w:rPr>
                <w:i/>
                <w:iCs/>
                <w:szCs w:val="24"/>
                <w:lang w:eastAsia="en-US"/>
              </w:rPr>
              <w:lastRenderedPageBreak/>
              <w:t>4.6</w:t>
            </w:r>
          </w:p>
        </w:tc>
        <w:tc>
          <w:tcPr>
            <w:tcW w:w="3240" w:type="dxa"/>
          </w:tcPr>
          <w:p w14:paraId="71D5F036" w14:textId="2748BAC8" w:rsidR="00435254" w:rsidRDefault="00435254" w:rsidP="00435254">
            <w:pPr>
              <w:spacing w:after="120"/>
              <w:ind w:left="0" w:firstLine="0"/>
              <w:rPr>
                <w:i/>
                <w:iCs/>
                <w:szCs w:val="24"/>
                <w:lang w:eastAsia="en-US"/>
              </w:rPr>
            </w:pPr>
            <w:r>
              <w:rPr>
                <w:i/>
                <w:iCs/>
                <w:szCs w:val="24"/>
                <w:lang w:eastAsia="en-US"/>
              </w:rPr>
              <w:t>Coopération</w:t>
            </w:r>
          </w:p>
        </w:tc>
        <w:tc>
          <w:tcPr>
            <w:tcW w:w="3618" w:type="dxa"/>
          </w:tcPr>
          <w:p w14:paraId="2D7B3EED" w14:textId="722213AA" w:rsidR="00435254" w:rsidRDefault="00435254" w:rsidP="00435254">
            <w:pPr>
              <w:spacing w:after="120"/>
              <w:ind w:left="0" w:firstLine="0"/>
              <w:rPr>
                <w:i/>
                <w:iCs/>
                <w:szCs w:val="24"/>
                <w:lang w:eastAsia="en-US"/>
              </w:rPr>
            </w:pPr>
            <w:r w:rsidRPr="001D316A">
              <w:rPr>
                <w:i/>
                <w:noProof/>
                <w:lang w:val="fr"/>
              </w:rPr>
              <w:t>Indiquer les aspects particuliers (le cas échéant) qui nécessitent la coopération de l’</w:t>
            </w:r>
            <w:r>
              <w:rPr>
                <w:i/>
                <w:noProof/>
                <w:lang w:val="fr"/>
              </w:rPr>
              <w:t>E</w:t>
            </w:r>
            <w:r w:rsidRPr="001D316A">
              <w:rPr>
                <w:i/>
                <w:noProof/>
                <w:lang w:val="fr"/>
              </w:rPr>
              <w:t>ntrepreneur, par exemple pour effectuer une évaluation environnementale et sociale.</w:t>
            </w:r>
          </w:p>
        </w:tc>
      </w:tr>
      <w:tr w:rsidR="00435254" w14:paraId="27B49EEE" w14:textId="77777777" w:rsidTr="002612B1">
        <w:tc>
          <w:tcPr>
            <w:tcW w:w="2718" w:type="dxa"/>
          </w:tcPr>
          <w:p w14:paraId="42B23AD3" w14:textId="0D90F67E" w:rsidR="00435254" w:rsidRDefault="00435254" w:rsidP="00435254">
            <w:pPr>
              <w:spacing w:after="120"/>
              <w:ind w:left="0" w:firstLine="0"/>
              <w:rPr>
                <w:i/>
                <w:iCs/>
                <w:szCs w:val="24"/>
                <w:lang w:eastAsia="en-US"/>
              </w:rPr>
            </w:pPr>
            <w:r>
              <w:rPr>
                <w:i/>
                <w:iCs/>
                <w:szCs w:val="24"/>
                <w:lang w:eastAsia="en-US"/>
              </w:rPr>
              <w:t>4.8</w:t>
            </w:r>
          </w:p>
        </w:tc>
        <w:tc>
          <w:tcPr>
            <w:tcW w:w="3240" w:type="dxa"/>
          </w:tcPr>
          <w:p w14:paraId="4A878B17" w14:textId="19C30C2A" w:rsidR="00435254" w:rsidRDefault="00435254" w:rsidP="00435254">
            <w:pPr>
              <w:spacing w:after="120"/>
              <w:ind w:left="0" w:firstLine="0"/>
              <w:rPr>
                <w:i/>
                <w:iCs/>
                <w:szCs w:val="24"/>
                <w:lang w:eastAsia="en-US"/>
              </w:rPr>
            </w:pPr>
            <w:r>
              <w:rPr>
                <w:i/>
                <w:iCs/>
                <w:szCs w:val="24"/>
                <w:lang w:eastAsia="en-US"/>
              </w:rPr>
              <w:t>Obligations d’Hygiène et Sécurité</w:t>
            </w:r>
          </w:p>
        </w:tc>
        <w:tc>
          <w:tcPr>
            <w:tcW w:w="3618" w:type="dxa"/>
          </w:tcPr>
          <w:p w14:paraId="516D3052" w14:textId="3919CFD8" w:rsidR="00435254" w:rsidRPr="001D316A" w:rsidRDefault="00435254" w:rsidP="002612B1">
            <w:pPr>
              <w:ind w:left="0" w:firstLine="0"/>
              <w:rPr>
                <w:rFonts w:eastAsia="Arial Narrow"/>
                <w:i/>
                <w:color w:val="000000"/>
              </w:rPr>
            </w:pPr>
            <w:r w:rsidRPr="001D316A">
              <w:rPr>
                <w:i/>
                <w:color w:val="000000"/>
                <w:lang w:val="fr"/>
              </w:rPr>
              <w:t>Indique</w:t>
            </w:r>
            <w:r>
              <w:rPr>
                <w:i/>
                <w:color w:val="000000"/>
                <w:lang w:val="fr"/>
              </w:rPr>
              <w:t>r</w:t>
            </w:r>
            <w:r w:rsidRPr="001D316A">
              <w:rPr>
                <w:i/>
                <w:color w:val="000000"/>
                <w:lang w:val="fr"/>
              </w:rPr>
              <w:t xml:space="preserve"> s’il y aurait un fournisseur de services de santé</w:t>
            </w:r>
          </w:p>
          <w:p w14:paraId="64E3A682" w14:textId="42055E34" w:rsidR="00435254" w:rsidRPr="001D316A" w:rsidRDefault="00435254" w:rsidP="002612B1">
            <w:pPr>
              <w:ind w:left="0" w:firstLine="0"/>
              <w:rPr>
                <w:rFonts w:eastAsia="Arial Narrow"/>
                <w:i/>
                <w:color w:val="000000"/>
              </w:rPr>
            </w:pPr>
            <w:r w:rsidRPr="001D316A">
              <w:rPr>
                <w:i/>
                <w:lang w:val="fr"/>
              </w:rPr>
              <w:t>Indique</w:t>
            </w:r>
            <w:r>
              <w:rPr>
                <w:i/>
                <w:lang w:val="fr"/>
              </w:rPr>
              <w:t>r</w:t>
            </w:r>
            <w:r w:rsidRPr="001D316A">
              <w:rPr>
                <w:i/>
                <w:lang w:val="fr"/>
              </w:rPr>
              <w:t xml:space="preserve"> si l’accès ou la prestation de services qui répondent aux besoins physiques, sociaux et culturels du personnel de l’</w:t>
            </w:r>
            <w:r>
              <w:rPr>
                <w:i/>
                <w:lang w:val="fr"/>
              </w:rPr>
              <w:t>E</w:t>
            </w:r>
            <w:r w:rsidRPr="001D316A">
              <w:rPr>
                <w:i/>
                <w:lang w:val="fr"/>
              </w:rPr>
              <w:t>ntrepreneur est nécessaire.</w:t>
            </w:r>
          </w:p>
          <w:p w14:paraId="1BB03BAB" w14:textId="638FA8D2" w:rsidR="00435254" w:rsidRDefault="00435254" w:rsidP="00435254">
            <w:pPr>
              <w:spacing w:after="120"/>
              <w:ind w:left="0" w:firstLine="0"/>
              <w:rPr>
                <w:i/>
                <w:iCs/>
                <w:szCs w:val="24"/>
                <w:lang w:eastAsia="en-US"/>
              </w:rPr>
            </w:pPr>
            <w:r w:rsidRPr="001D316A">
              <w:rPr>
                <w:i/>
                <w:color w:val="000000"/>
                <w:lang w:val="fr"/>
              </w:rPr>
              <w:t>Indique</w:t>
            </w:r>
            <w:r>
              <w:rPr>
                <w:i/>
                <w:color w:val="000000"/>
                <w:lang w:val="fr"/>
              </w:rPr>
              <w:t>r</w:t>
            </w:r>
            <w:r w:rsidRPr="001D316A">
              <w:rPr>
                <w:i/>
                <w:color w:val="000000"/>
                <w:lang w:val="fr"/>
              </w:rPr>
              <w:t xml:space="preserve"> toute exigence supplémentaire pour le manuel d</w:t>
            </w:r>
            <w:r>
              <w:rPr>
                <w:i/>
                <w:color w:val="000000"/>
                <w:lang w:val="fr"/>
              </w:rPr>
              <w:t>’hygiène</w:t>
            </w:r>
            <w:r w:rsidRPr="001D316A">
              <w:rPr>
                <w:i/>
                <w:color w:val="000000"/>
                <w:lang w:val="fr"/>
              </w:rPr>
              <w:t xml:space="preserve"> et de sécurité </w:t>
            </w:r>
          </w:p>
        </w:tc>
      </w:tr>
      <w:tr w:rsidR="00435254" w14:paraId="47B1EFC9" w14:textId="77777777" w:rsidTr="002612B1">
        <w:tc>
          <w:tcPr>
            <w:tcW w:w="2718" w:type="dxa"/>
          </w:tcPr>
          <w:p w14:paraId="5741E1AF" w14:textId="0D21D564" w:rsidR="00435254" w:rsidRDefault="00435254" w:rsidP="00435254">
            <w:pPr>
              <w:spacing w:after="120"/>
              <w:ind w:left="0" w:firstLine="0"/>
              <w:rPr>
                <w:i/>
                <w:iCs/>
                <w:szCs w:val="24"/>
                <w:lang w:eastAsia="en-US"/>
              </w:rPr>
            </w:pPr>
            <w:r>
              <w:rPr>
                <w:i/>
                <w:iCs/>
                <w:szCs w:val="24"/>
                <w:lang w:eastAsia="en-US"/>
              </w:rPr>
              <w:t>4.18</w:t>
            </w:r>
          </w:p>
        </w:tc>
        <w:tc>
          <w:tcPr>
            <w:tcW w:w="3240" w:type="dxa"/>
          </w:tcPr>
          <w:p w14:paraId="157BCC85" w14:textId="7165B929" w:rsidR="00435254" w:rsidRDefault="00435254" w:rsidP="00435254">
            <w:pPr>
              <w:spacing w:after="120"/>
              <w:ind w:left="0" w:firstLine="0"/>
              <w:rPr>
                <w:i/>
                <w:iCs/>
                <w:szCs w:val="24"/>
                <w:lang w:eastAsia="en-US"/>
              </w:rPr>
            </w:pPr>
            <w:r>
              <w:rPr>
                <w:i/>
                <w:iCs/>
                <w:szCs w:val="24"/>
                <w:lang w:eastAsia="en-US"/>
              </w:rPr>
              <w:t>Protection de l’Environnement</w:t>
            </w:r>
          </w:p>
        </w:tc>
        <w:tc>
          <w:tcPr>
            <w:tcW w:w="3618" w:type="dxa"/>
          </w:tcPr>
          <w:p w14:paraId="06CDB391" w14:textId="1EC76E11" w:rsidR="00435254" w:rsidRDefault="00435254" w:rsidP="00435254">
            <w:pPr>
              <w:spacing w:after="120"/>
              <w:ind w:left="0" w:firstLine="0"/>
              <w:rPr>
                <w:i/>
                <w:iCs/>
                <w:szCs w:val="24"/>
                <w:lang w:eastAsia="en-US"/>
              </w:rPr>
            </w:pPr>
            <w:r w:rsidRPr="001D316A">
              <w:rPr>
                <w:i/>
                <w:noProof/>
                <w:lang w:val="fr"/>
              </w:rPr>
              <w:t>Préciser les valeurs des émissions, des rejets de surface, des effluents et de tout autre polluant provenant des activités de l’</w:t>
            </w:r>
            <w:r>
              <w:rPr>
                <w:i/>
                <w:noProof/>
                <w:lang w:val="fr"/>
              </w:rPr>
              <w:t>E</w:t>
            </w:r>
            <w:r w:rsidRPr="001D316A">
              <w:rPr>
                <w:i/>
                <w:noProof/>
                <w:lang w:val="fr"/>
              </w:rPr>
              <w:t>ntrepreneur qui ne doivent pas être dépassées.</w:t>
            </w:r>
          </w:p>
        </w:tc>
      </w:tr>
      <w:tr w:rsidR="00435254" w14:paraId="1D1B7A91" w14:textId="77777777" w:rsidTr="002612B1">
        <w:tc>
          <w:tcPr>
            <w:tcW w:w="2718" w:type="dxa"/>
          </w:tcPr>
          <w:p w14:paraId="1048D321" w14:textId="131389F0" w:rsidR="00435254" w:rsidRDefault="00435254" w:rsidP="00435254">
            <w:pPr>
              <w:spacing w:after="120"/>
              <w:ind w:left="0" w:firstLine="0"/>
              <w:rPr>
                <w:i/>
                <w:iCs/>
                <w:szCs w:val="24"/>
                <w:lang w:eastAsia="en-US"/>
              </w:rPr>
            </w:pPr>
            <w:r>
              <w:rPr>
                <w:i/>
                <w:iCs/>
                <w:szCs w:val="24"/>
                <w:lang w:eastAsia="en-US"/>
              </w:rPr>
              <w:t>4.21</w:t>
            </w:r>
          </w:p>
        </w:tc>
        <w:tc>
          <w:tcPr>
            <w:tcW w:w="3240" w:type="dxa"/>
          </w:tcPr>
          <w:p w14:paraId="54D85C0C" w14:textId="4FCA736A" w:rsidR="00435254" w:rsidRDefault="00435254" w:rsidP="00435254">
            <w:pPr>
              <w:spacing w:after="120"/>
              <w:ind w:left="0" w:firstLine="0"/>
              <w:rPr>
                <w:i/>
                <w:iCs/>
                <w:szCs w:val="24"/>
                <w:lang w:eastAsia="en-US"/>
              </w:rPr>
            </w:pPr>
            <w:r>
              <w:rPr>
                <w:i/>
                <w:iCs/>
                <w:szCs w:val="24"/>
                <w:lang w:eastAsia="en-US"/>
              </w:rPr>
              <w:t xml:space="preserve">Sécurité </w:t>
            </w:r>
            <w:r w:rsidR="008B17D6">
              <w:rPr>
                <w:i/>
                <w:iCs/>
                <w:szCs w:val="24"/>
                <w:lang w:eastAsia="en-US"/>
              </w:rPr>
              <w:t>du Chantier</w:t>
            </w:r>
          </w:p>
        </w:tc>
        <w:tc>
          <w:tcPr>
            <w:tcW w:w="3618" w:type="dxa"/>
          </w:tcPr>
          <w:p w14:paraId="56125982" w14:textId="20DB8231" w:rsidR="00435254" w:rsidRDefault="00435254" w:rsidP="00435254">
            <w:pPr>
              <w:spacing w:after="120"/>
              <w:ind w:left="0" w:firstLine="0"/>
              <w:rPr>
                <w:i/>
                <w:iCs/>
                <w:szCs w:val="24"/>
                <w:lang w:eastAsia="en-US"/>
              </w:rPr>
            </w:pPr>
            <w:r w:rsidRPr="001D316A">
              <w:rPr>
                <w:i/>
                <w:noProof/>
                <w:lang w:val="fr"/>
              </w:rPr>
              <w:t xml:space="preserve">Indiquer toute exigence supplémentaire pour les dispositions de sécurité (ESS4 du FSE énonce les principes de porportionnalité et </w:t>
            </w:r>
            <w:r>
              <w:rPr>
                <w:i/>
                <w:noProof/>
                <w:lang w:val="fr"/>
              </w:rPr>
              <w:t>GIIP</w:t>
            </w:r>
            <w:r w:rsidRPr="001D316A">
              <w:rPr>
                <w:i/>
                <w:noProof/>
                <w:lang w:val="fr"/>
              </w:rPr>
              <w:t xml:space="preserve"> (et les lois applicables). Inclure toute autre exigence énoncée dans le PCE.</w:t>
            </w:r>
          </w:p>
        </w:tc>
      </w:tr>
      <w:tr w:rsidR="00435254" w14:paraId="41C24FFE" w14:textId="77777777" w:rsidTr="002612B1">
        <w:tc>
          <w:tcPr>
            <w:tcW w:w="2718" w:type="dxa"/>
          </w:tcPr>
          <w:p w14:paraId="4239DC1A" w14:textId="3B9EDFB2" w:rsidR="00435254" w:rsidRDefault="00435254" w:rsidP="00435254">
            <w:pPr>
              <w:spacing w:after="120"/>
              <w:ind w:left="0" w:firstLine="0"/>
              <w:rPr>
                <w:i/>
                <w:iCs/>
                <w:szCs w:val="24"/>
                <w:lang w:eastAsia="en-US"/>
              </w:rPr>
            </w:pPr>
            <w:r>
              <w:rPr>
                <w:i/>
                <w:iCs/>
                <w:szCs w:val="24"/>
                <w:lang w:eastAsia="en-US"/>
              </w:rPr>
              <w:t>4.23 (c)</w:t>
            </w:r>
          </w:p>
        </w:tc>
        <w:tc>
          <w:tcPr>
            <w:tcW w:w="3240" w:type="dxa"/>
          </w:tcPr>
          <w:p w14:paraId="40BD999A" w14:textId="2EB944C3" w:rsidR="00435254" w:rsidRDefault="00435254" w:rsidP="00435254">
            <w:pPr>
              <w:spacing w:after="120"/>
              <w:ind w:left="0" w:firstLine="0"/>
              <w:rPr>
                <w:i/>
                <w:iCs/>
                <w:szCs w:val="24"/>
                <w:lang w:eastAsia="en-US"/>
              </w:rPr>
            </w:pPr>
            <w:r>
              <w:rPr>
                <w:i/>
                <w:iCs/>
                <w:szCs w:val="24"/>
                <w:lang w:eastAsia="en-US"/>
              </w:rPr>
              <w:t>Décou</w:t>
            </w:r>
            <w:r w:rsidR="00A34289">
              <w:rPr>
                <w:i/>
                <w:iCs/>
                <w:szCs w:val="24"/>
                <w:lang w:eastAsia="en-US"/>
              </w:rPr>
              <w:t>v</w:t>
            </w:r>
            <w:r>
              <w:rPr>
                <w:i/>
                <w:iCs/>
                <w:szCs w:val="24"/>
                <w:lang w:eastAsia="en-US"/>
              </w:rPr>
              <w:t>ertes Géologiques et Archéologiques</w:t>
            </w:r>
          </w:p>
        </w:tc>
        <w:tc>
          <w:tcPr>
            <w:tcW w:w="3618" w:type="dxa"/>
          </w:tcPr>
          <w:p w14:paraId="4CF2F888" w14:textId="71799D20" w:rsidR="00435254" w:rsidRDefault="00435254" w:rsidP="00435254">
            <w:pPr>
              <w:spacing w:after="120"/>
              <w:ind w:left="0" w:firstLine="0"/>
              <w:rPr>
                <w:i/>
                <w:iCs/>
                <w:szCs w:val="24"/>
                <w:lang w:eastAsia="en-US"/>
              </w:rPr>
            </w:pPr>
            <w:r w:rsidRPr="001D316A">
              <w:rPr>
                <w:i/>
                <w:noProof/>
                <w:lang w:val="fr"/>
              </w:rPr>
              <w:t>Préciser d’autres exigences, le cas échéant, conformément au FSE – ESS8</w:t>
            </w:r>
          </w:p>
        </w:tc>
      </w:tr>
      <w:tr w:rsidR="00435254" w14:paraId="4B4FEDEC" w14:textId="77777777" w:rsidTr="002612B1">
        <w:tc>
          <w:tcPr>
            <w:tcW w:w="2718" w:type="dxa"/>
          </w:tcPr>
          <w:p w14:paraId="5683AC2C" w14:textId="45707FC3" w:rsidR="00435254" w:rsidRDefault="00435254" w:rsidP="00435254">
            <w:pPr>
              <w:spacing w:after="120"/>
              <w:ind w:left="0" w:firstLine="0"/>
              <w:rPr>
                <w:i/>
                <w:iCs/>
                <w:szCs w:val="24"/>
                <w:lang w:eastAsia="en-US"/>
              </w:rPr>
            </w:pPr>
            <w:r>
              <w:rPr>
                <w:i/>
                <w:iCs/>
                <w:szCs w:val="24"/>
                <w:lang w:eastAsia="en-US"/>
              </w:rPr>
              <w:t>6.2</w:t>
            </w:r>
          </w:p>
        </w:tc>
        <w:tc>
          <w:tcPr>
            <w:tcW w:w="3240" w:type="dxa"/>
          </w:tcPr>
          <w:p w14:paraId="1470F937" w14:textId="68D48941" w:rsidR="00435254" w:rsidRDefault="00435254" w:rsidP="00435254">
            <w:pPr>
              <w:spacing w:after="120"/>
              <w:ind w:left="0" w:firstLine="0"/>
              <w:rPr>
                <w:i/>
                <w:iCs/>
                <w:szCs w:val="24"/>
                <w:lang w:eastAsia="en-US"/>
              </w:rPr>
            </w:pPr>
            <w:r>
              <w:rPr>
                <w:i/>
                <w:iCs/>
                <w:szCs w:val="24"/>
                <w:lang w:eastAsia="en-US"/>
              </w:rPr>
              <w:t xml:space="preserve">Salaires et Conditions de la </w:t>
            </w:r>
            <w:r w:rsidR="00A34289">
              <w:rPr>
                <w:i/>
                <w:iCs/>
                <w:szCs w:val="24"/>
                <w:lang w:eastAsia="en-US"/>
              </w:rPr>
              <w:t>Main-d’œuvre</w:t>
            </w:r>
          </w:p>
        </w:tc>
        <w:tc>
          <w:tcPr>
            <w:tcW w:w="3618" w:type="dxa"/>
          </w:tcPr>
          <w:p w14:paraId="3AB01393" w14:textId="618DB97A" w:rsidR="00435254" w:rsidRDefault="00435254" w:rsidP="00435254">
            <w:pPr>
              <w:spacing w:after="120"/>
              <w:ind w:left="0" w:firstLine="0"/>
              <w:rPr>
                <w:i/>
                <w:iCs/>
                <w:szCs w:val="24"/>
                <w:lang w:eastAsia="en-US"/>
              </w:rPr>
            </w:pPr>
            <w:r w:rsidRPr="001D316A">
              <w:rPr>
                <w:i/>
                <w:lang w:val="fr"/>
              </w:rPr>
              <w:t>Indiquer les exigences applicables conformément à la procédure de gestion de la main-d’œuvre.</w:t>
            </w:r>
          </w:p>
        </w:tc>
      </w:tr>
      <w:tr w:rsidR="00A94688" w14:paraId="3FE15C96" w14:textId="77777777" w:rsidTr="002612B1">
        <w:tc>
          <w:tcPr>
            <w:tcW w:w="2718" w:type="dxa"/>
          </w:tcPr>
          <w:p w14:paraId="132E10F5" w14:textId="22B40387" w:rsidR="00A94688" w:rsidRDefault="00A94688" w:rsidP="00435254">
            <w:pPr>
              <w:spacing w:after="120"/>
              <w:ind w:left="0" w:firstLine="0"/>
              <w:rPr>
                <w:i/>
                <w:iCs/>
                <w:szCs w:val="24"/>
                <w:lang w:eastAsia="en-US"/>
              </w:rPr>
            </w:pPr>
            <w:r>
              <w:rPr>
                <w:i/>
                <w:iCs/>
                <w:szCs w:val="24"/>
                <w:lang w:eastAsia="en-US"/>
              </w:rPr>
              <w:lastRenderedPageBreak/>
              <w:t>6.5</w:t>
            </w:r>
          </w:p>
        </w:tc>
        <w:tc>
          <w:tcPr>
            <w:tcW w:w="3240" w:type="dxa"/>
          </w:tcPr>
          <w:p w14:paraId="694D3229" w14:textId="7ED53ABB" w:rsidR="00A94688" w:rsidRDefault="00A94688" w:rsidP="00435254">
            <w:pPr>
              <w:spacing w:after="120"/>
              <w:ind w:left="0" w:firstLine="0"/>
              <w:rPr>
                <w:i/>
                <w:iCs/>
                <w:szCs w:val="24"/>
                <w:lang w:eastAsia="en-US"/>
              </w:rPr>
            </w:pPr>
            <w:r>
              <w:rPr>
                <w:i/>
                <w:iCs/>
                <w:szCs w:val="24"/>
                <w:lang w:eastAsia="en-US"/>
              </w:rPr>
              <w:t>Horaires de Travail</w:t>
            </w:r>
          </w:p>
        </w:tc>
        <w:tc>
          <w:tcPr>
            <w:tcW w:w="3618" w:type="dxa"/>
          </w:tcPr>
          <w:p w14:paraId="518A40B6" w14:textId="3CA27268" w:rsidR="00A94688" w:rsidRPr="001D316A" w:rsidRDefault="00A94688" w:rsidP="00435254">
            <w:pPr>
              <w:spacing w:after="120"/>
              <w:ind w:left="0" w:firstLine="0"/>
              <w:rPr>
                <w:i/>
                <w:lang w:val="fr"/>
              </w:rPr>
            </w:pPr>
            <w:r>
              <w:rPr>
                <w:i/>
                <w:lang w:val="fr"/>
              </w:rPr>
              <w:t>Indiquer les exigences applicables conformément à la procédure de gestion de la main d’œuvre.</w:t>
            </w:r>
          </w:p>
        </w:tc>
      </w:tr>
      <w:tr w:rsidR="00435254" w14:paraId="0F306244" w14:textId="77777777" w:rsidTr="002612B1">
        <w:tc>
          <w:tcPr>
            <w:tcW w:w="2718" w:type="dxa"/>
          </w:tcPr>
          <w:p w14:paraId="2581F729" w14:textId="387E4313" w:rsidR="00435254" w:rsidRDefault="00435254" w:rsidP="00435254">
            <w:pPr>
              <w:spacing w:after="120"/>
              <w:ind w:left="0" w:firstLine="0"/>
              <w:rPr>
                <w:i/>
                <w:iCs/>
                <w:szCs w:val="24"/>
                <w:lang w:eastAsia="en-US"/>
              </w:rPr>
            </w:pPr>
            <w:r>
              <w:rPr>
                <w:i/>
                <w:iCs/>
                <w:szCs w:val="24"/>
                <w:lang w:eastAsia="en-US"/>
              </w:rPr>
              <w:t>6.2</w:t>
            </w:r>
            <w:r w:rsidR="00F60678">
              <w:rPr>
                <w:i/>
                <w:iCs/>
                <w:szCs w:val="24"/>
                <w:lang w:eastAsia="en-US"/>
              </w:rPr>
              <w:t>7</w:t>
            </w:r>
          </w:p>
        </w:tc>
        <w:tc>
          <w:tcPr>
            <w:tcW w:w="3240" w:type="dxa"/>
          </w:tcPr>
          <w:p w14:paraId="05F39E63" w14:textId="111762B1" w:rsidR="00435254" w:rsidRDefault="00435254" w:rsidP="00435254">
            <w:pPr>
              <w:spacing w:after="120"/>
              <w:ind w:left="0" w:firstLine="0"/>
              <w:rPr>
                <w:i/>
                <w:iCs/>
                <w:szCs w:val="24"/>
                <w:lang w:eastAsia="en-US"/>
              </w:rPr>
            </w:pPr>
            <w:r>
              <w:rPr>
                <w:i/>
                <w:iCs/>
                <w:szCs w:val="24"/>
                <w:lang w:eastAsia="en-US"/>
              </w:rPr>
              <w:t>Formation du Personnel de l’Entrepreneur</w:t>
            </w:r>
          </w:p>
        </w:tc>
        <w:tc>
          <w:tcPr>
            <w:tcW w:w="3618" w:type="dxa"/>
          </w:tcPr>
          <w:p w14:paraId="6E10022C" w14:textId="4E368393" w:rsidR="00435254" w:rsidRPr="001D316A" w:rsidRDefault="00435254" w:rsidP="00435254">
            <w:pPr>
              <w:spacing w:after="120"/>
              <w:ind w:left="0" w:firstLine="0"/>
              <w:rPr>
                <w:i/>
                <w:lang w:val="fr"/>
              </w:rPr>
            </w:pPr>
            <w:r w:rsidRPr="001D316A">
              <w:rPr>
                <w:i/>
                <w:noProof/>
                <w:lang w:val="fr"/>
              </w:rPr>
              <w:t>Tel qu’énoncé dans le PCE, préciser, , les détails de toute formation au personnel de l’entrepreneur concerné que le personnel de l’employeur doit fournir sur les aspects environnementaux et sociaux. (qui, quoi, quand, où, combien de temps, etc.)</w:t>
            </w:r>
          </w:p>
        </w:tc>
      </w:tr>
    </w:tbl>
    <w:p w14:paraId="77087774" w14:textId="77777777" w:rsidR="00435254" w:rsidRDefault="00435254" w:rsidP="00877791">
      <w:pPr>
        <w:spacing w:after="120"/>
        <w:ind w:left="0" w:firstLine="0"/>
        <w:rPr>
          <w:i/>
          <w:iCs/>
          <w:szCs w:val="24"/>
          <w:lang w:eastAsia="en-US"/>
        </w:rPr>
      </w:pPr>
    </w:p>
    <w:p w14:paraId="61F59F1D" w14:textId="77777777" w:rsidR="00435254" w:rsidRPr="00EF2101" w:rsidRDefault="00435254" w:rsidP="00435254">
      <w:pPr>
        <w:spacing w:after="120"/>
        <w:ind w:left="0" w:firstLine="0"/>
        <w:rPr>
          <w:szCs w:val="24"/>
          <w:lang w:eastAsia="en-US"/>
        </w:rPr>
      </w:pPr>
      <w:r>
        <w:rPr>
          <w:i/>
          <w:iCs/>
          <w:szCs w:val="24"/>
          <w:lang w:eastAsia="en-US"/>
        </w:rPr>
        <w:t>Outre l</w:t>
      </w:r>
      <w:r w:rsidRPr="00EF2101">
        <w:rPr>
          <w:i/>
          <w:iCs/>
          <w:szCs w:val="24"/>
          <w:lang w:eastAsia="en-US"/>
        </w:rPr>
        <w:t xml:space="preserve">es dispositions ci-dessus, le Maître d’Ouvrage </w:t>
      </w:r>
      <w:r>
        <w:rPr>
          <w:i/>
          <w:iCs/>
          <w:szCs w:val="24"/>
          <w:lang w:eastAsia="en-US"/>
        </w:rPr>
        <w:t xml:space="preserve">doit stipuler </w:t>
      </w:r>
      <w:r w:rsidRPr="00EF2101">
        <w:rPr>
          <w:i/>
          <w:iCs/>
          <w:szCs w:val="24"/>
          <w:lang w:eastAsia="en-US"/>
        </w:rPr>
        <w:t xml:space="preserve">ce qui suit. </w:t>
      </w:r>
    </w:p>
    <w:p w14:paraId="26E5FEBE" w14:textId="77777777" w:rsidR="00435254" w:rsidRPr="00EF2101" w:rsidRDefault="00435254" w:rsidP="00435254">
      <w:pPr>
        <w:spacing w:after="120"/>
        <w:ind w:left="0" w:firstLine="0"/>
        <w:rPr>
          <w:szCs w:val="24"/>
          <w:lang w:eastAsia="en-US"/>
        </w:rPr>
      </w:pPr>
      <w:r w:rsidRPr="00EF2101">
        <w:rPr>
          <w:b/>
          <w:bCs/>
          <w:i/>
          <w:iCs/>
          <w:szCs w:val="24"/>
          <w:lang w:eastAsia="en-US"/>
        </w:rPr>
        <w:t>Gestion et sécurité des matières dangereuses</w:t>
      </w:r>
    </w:p>
    <w:p w14:paraId="606A8561" w14:textId="77777777" w:rsidR="00435254" w:rsidRPr="00EF2101" w:rsidRDefault="00435254" w:rsidP="00435254">
      <w:pPr>
        <w:spacing w:after="120"/>
        <w:ind w:left="0" w:firstLine="0"/>
        <w:rPr>
          <w:szCs w:val="24"/>
          <w:lang w:eastAsia="en-US"/>
        </w:rPr>
      </w:pPr>
      <w:bookmarkStart w:id="741" w:name="_Hlk24713646"/>
      <w:r w:rsidRPr="00EF2101">
        <w:rPr>
          <w:i/>
          <w:iCs/>
          <w:szCs w:val="24"/>
          <w:lang w:eastAsia="en-US"/>
        </w:rPr>
        <w:t xml:space="preserve">Le cas échéant, préciser les exigences relatives à la gestion et à la sécurité des matières dangereuses (voir ESF - ESS4 par. 17 et 18 </w:t>
      </w:r>
      <w:bookmarkStart w:id="742" w:name="_Hlk532314871"/>
      <w:bookmarkEnd w:id="741"/>
      <w:r w:rsidRPr="00EF2101">
        <w:rPr>
          <w:i/>
          <w:iCs/>
          <w:szCs w:val="24"/>
          <w:lang w:eastAsia="en-US"/>
        </w:rPr>
        <w:t xml:space="preserve">et les notes d’orientation </w:t>
      </w:r>
      <w:bookmarkEnd w:id="742"/>
      <w:r w:rsidRPr="00EF2101">
        <w:rPr>
          <w:i/>
          <w:iCs/>
          <w:szCs w:val="24"/>
          <w:lang w:eastAsia="en-US"/>
        </w:rPr>
        <w:t>pertinentes</w:t>
      </w:r>
      <w:r w:rsidRPr="00EF2101">
        <w:rPr>
          <w:szCs w:val="24"/>
          <w:lang w:eastAsia="en-US"/>
        </w:rPr>
        <w:t>)</w:t>
      </w:r>
      <w:r w:rsidRPr="00EF2101">
        <w:rPr>
          <w:i/>
          <w:iCs/>
          <w:szCs w:val="24"/>
          <w:lang w:eastAsia="en-US"/>
        </w:rPr>
        <w:t>.</w:t>
      </w:r>
    </w:p>
    <w:p w14:paraId="718BC994" w14:textId="77777777" w:rsidR="00435254" w:rsidRPr="00EF2101" w:rsidRDefault="00435254" w:rsidP="00435254">
      <w:pPr>
        <w:spacing w:after="120"/>
        <w:ind w:left="0" w:firstLine="0"/>
        <w:rPr>
          <w:szCs w:val="24"/>
          <w:lang w:eastAsia="en-US"/>
        </w:rPr>
      </w:pPr>
      <w:r>
        <w:rPr>
          <w:b/>
          <w:bCs/>
          <w:i/>
          <w:iCs/>
          <w:szCs w:val="24"/>
          <w:lang w:eastAsia="en-US"/>
        </w:rPr>
        <w:t>G</w:t>
      </w:r>
      <w:r w:rsidRPr="00EF2101">
        <w:rPr>
          <w:b/>
          <w:bCs/>
          <w:i/>
          <w:iCs/>
          <w:szCs w:val="24"/>
          <w:lang w:eastAsia="en-US"/>
        </w:rPr>
        <w:t xml:space="preserve">estion </w:t>
      </w:r>
      <w:r>
        <w:rPr>
          <w:b/>
          <w:bCs/>
          <w:i/>
          <w:iCs/>
          <w:szCs w:val="24"/>
          <w:lang w:eastAsia="en-US"/>
        </w:rPr>
        <w:t>de l’e</w:t>
      </w:r>
      <w:r w:rsidRPr="00EF2101">
        <w:rPr>
          <w:b/>
          <w:bCs/>
          <w:i/>
          <w:iCs/>
          <w:szCs w:val="24"/>
          <w:lang w:eastAsia="en-US"/>
        </w:rPr>
        <w:t xml:space="preserve">fficacité des ressources </w:t>
      </w:r>
      <w:r>
        <w:rPr>
          <w:b/>
          <w:bCs/>
          <w:i/>
          <w:iCs/>
          <w:szCs w:val="24"/>
          <w:lang w:eastAsia="en-US"/>
        </w:rPr>
        <w:t xml:space="preserve">et </w:t>
      </w:r>
      <w:r w:rsidRPr="00EF2101">
        <w:rPr>
          <w:b/>
          <w:bCs/>
          <w:i/>
          <w:iCs/>
          <w:szCs w:val="24"/>
          <w:lang w:eastAsia="en-US"/>
        </w:rPr>
        <w:t xml:space="preserve">de la </w:t>
      </w:r>
      <w:r>
        <w:rPr>
          <w:b/>
          <w:bCs/>
          <w:i/>
          <w:iCs/>
          <w:szCs w:val="24"/>
          <w:lang w:eastAsia="en-US"/>
        </w:rPr>
        <w:t xml:space="preserve">prévention de la </w:t>
      </w:r>
      <w:r w:rsidRPr="00EF2101">
        <w:rPr>
          <w:b/>
          <w:bCs/>
          <w:i/>
          <w:iCs/>
          <w:szCs w:val="24"/>
          <w:lang w:eastAsia="en-US"/>
        </w:rPr>
        <w:t>pollution</w:t>
      </w:r>
    </w:p>
    <w:p w14:paraId="1AC12FD3" w14:textId="77777777" w:rsidR="00435254" w:rsidRPr="008D2959" w:rsidRDefault="00435254" w:rsidP="00435254">
      <w:pPr>
        <w:spacing w:after="120"/>
        <w:ind w:left="0" w:firstLine="0"/>
        <w:rPr>
          <w:szCs w:val="24"/>
          <w:lang w:eastAsia="en-US"/>
        </w:rPr>
      </w:pPr>
      <w:r w:rsidRPr="006B0D13">
        <w:rPr>
          <w:i/>
          <w:iCs/>
          <w:szCs w:val="24"/>
          <w:lang w:eastAsia="en-US"/>
        </w:rPr>
        <w:t xml:space="preserve">Au fur et à mesure que cela s’applique, préciser les mesures d’efficacité des ressources et de prévention et de gestion de la pollution (voir ESF -ESS3 et notes d’orientation pertinentes). </w:t>
      </w:r>
    </w:p>
    <w:p w14:paraId="00546B47" w14:textId="77777777" w:rsidR="00435254" w:rsidRPr="008D2959" w:rsidRDefault="00435254" w:rsidP="00435254">
      <w:pPr>
        <w:spacing w:after="120"/>
        <w:ind w:left="720" w:hanging="720"/>
        <w:rPr>
          <w:szCs w:val="24"/>
        </w:rPr>
      </w:pPr>
      <w:r w:rsidRPr="00EF2D33">
        <w:rPr>
          <w:rFonts w:ascii="Symbol" w:hAnsi="Symbol"/>
          <w:sz w:val="20"/>
        </w:rPr>
        <w:t></w:t>
      </w:r>
      <w:r w:rsidRPr="00EF2D33">
        <w:rPr>
          <w:sz w:val="14"/>
          <w:szCs w:val="14"/>
        </w:rPr>
        <w:t>     </w:t>
      </w:r>
      <w:r w:rsidRPr="006B0D13">
        <w:rPr>
          <w:b/>
          <w:bCs/>
          <w:i/>
          <w:iCs/>
          <w:szCs w:val="24"/>
        </w:rPr>
        <w:t>Efficacité des ressources</w:t>
      </w:r>
    </w:p>
    <w:p w14:paraId="41A42A0E" w14:textId="77777777" w:rsidR="00435254" w:rsidRPr="008D2959" w:rsidRDefault="00435254" w:rsidP="00435254">
      <w:pPr>
        <w:spacing w:after="120"/>
        <w:ind w:left="360" w:firstLine="0"/>
        <w:rPr>
          <w:szCs w:val="24"/>
          <w:lang w:eastAsia="en-US"/>
        </w:rPr>
      </w:pPr>
      <w:r w:rsidRPr="006B0D13">
        <w:rPr>
          <w:i/>
          <w:iCs/>
          <w:szCs w:val="24"/>
          <w:lang w:eastAsia="en-US"/>
        </w:rPr>
        <w:t>Le Maître d’Ouvrage précisera, le cas échéant, les mesures visant à améliorer la consommation efficace d’énergie, d’eau et de matières premières, ainsi que d’autres ressources.</w:t>
      </w:r>
    </w:p>
    <w:p w14:paraId="51EE3BD2" w14:textId="77777777" w:rsidR="00435254" w:rsidRPr="008D2959" w:rsidRDefault="00435254" w:rsidP="00AE5014">
      <w:pPr>
        <w:pStyle w:val="ListParagraph"/>
        <w:numPr>
          <w:ilvl w:val="0"/>
          <w:numId w:val="113"/>
        </w:numPr>
        <w:spacing w:after="120"/>
        <w:ind w:left="720"/>
        <w:rPr>
          <w:sz w:val="20"/>
        </w:rPr>
      </w:pPr>
      <w:r w:rsidRPr="006B0D13">
        <w:rPr>
          <w:b/>
          <w:bCs/>
          <w:i/>
          <w:iCs/>
          <w:szCs w:val="24"/>
        </w:rPr>
        <w:t xml:space="preserve">Énergie </w:t>
      </w:r>
      <w:r w:rsidRPr="006B0D13">
        <w:rPr>
          <w:b/>
          <w:bCs/>
          <w:i/>
          <w:iCs/>
          <w:sz w:val="20"/>
        </w:rPr>
        <w:t xml:space="preserve">: </w:t>
      </w:r>
      <w:r>
        <w:rPr>
          <w:i/>
          <w:iCs/>
          <w:szCs w:val="24"/>
        </w:rPr>
        <w:t>Lorsque les T</w:t>
      </w:r>
      <w:r w:rsidRPr="006B0D13">
        <w:rPr>
          <w:i/>
          <w:iCs/>
          <w:szCs w:val="24"/>
        </w:rPr>
        <w:t>ravaux ont été évalués pour impliquer une utilisation potentiellement importante de l’énergie, spécifier toutes les mesures applicables pour optimiser la consommation d’énergi</w:t>
      </w:r>
      <w:r w:rsidRPr="006B0D13">
        <w:rPr>
          <w:i/>
          <w:iCs/>
          <w:sz w:val="20"/>
        </w:rPr>
        <w:t xml:space="preserve">e. </w:t>
      </w:r>
    </w:p>
    <w:p w14:paraId="3B79BC42" w14:textId="39BC0B5E" w:rsidR="00435254" w:rsidRPr="00972D83" w:rsidRDefault="00435254" w:rsidP="00AE5014">
      <w:pPr>
        <w:pStyle w:val="ListParagraph"/>
        <w:numPr>
          <w:ilvl w:val="0"/>
          <w:numId w:val="113"/>
        </w:numPr>
        <w:spacing w:after="120"/>
        <w:ind w:left="720"/>
        <w:rPr>
          <w:i/>
          <w:szCs w:val="24"/>
        </w:rPr>
      </w:pPr>
      <w:r>
        <w:rPr>
          <w:b/>
          <w:bCs/>
          <w:i/>
          <w:iCs/>
          <w:szCs w:val="24"/>
        </w:rPr>
        <w:t>E</w:t>
      </w:r>
      <w:r w:rsidRPr="006B0D13">
        <w:rPr>
          <w:b/>
          <w:bCs/>
          <w:i/>
          <w:iCs/>
          <w:szCs w:val="24"/>
        </w:rPr>
        <w:t>au :</w:t>
      </w:r>
      <w:r w:rsidR="00313B56" w:rsidRPr="00313B56">
        <w:rPr>
          <w:b/>
          <w:bCs/>
          <w:i/>
          <w:iCs/>
          <w:szCs w:val="24"/>
        </w:rPr>
        <w:t xml:space="preserve"> </w:t>
      </w:r>
      <w:r w:rsidRPr="00EF2D33">
        <w:rPr>
          <w:i/>
          <w:szCs w:val="24"/>
        </w:rPr>
        <w:t xml:space="preserve">Lorsque les travaux ont été évalués comme impliquant une utilisation potentiellement importante de l’eau ou qu’ils auront des répercussions importantes sur la qualité de l’eau, précisez toutes les mesures </w:t>
      </w:r>
      <w:r w:rsidRPr="006B0D13">
        <w:rPr>
          <w:i/>
          <w:iCs/>
          <w:szCs w:val="24"/>
        </w:rPr>
        <w:t xml:space="preserve">applicables qui évitent ou minimisent l’utilisation de l’eau afin que l’utilisation de l’eau </w:t>
      </w:r>
      <w:r>
        <w:rPr>
          <w:i/>
          <w:iCs/>
          <w:szCs w:val="24"/>
        </w:rPr>
        <w:t>dans le cadre des T</w:t>
      </w:r>
      <w:r w:rsidRPr="006B0D13">
        <w:rPr>
          <w:i/>
          <w:iCs/>
          <w:szCs w:val="24"/>
        </w:rPr>
        <w:t xml:space="preserve">ravaux n’ait pas d’impacts négatifs importants sur les collectivités, les autres utilisateurs et l’environnement. </w:t>
      </w:r>
    </w:p>
    <w:p w14:paraId="48380911" w14:textId="77777777" w:rsidR="00435254" w:rsidRPr="00EF2D33" w:rsidRDefault="00435254" w:rsidP="00AE5014">
      <w:pPr>
        <w:pStyle w:val="ListParagraph"/>
        <w:numPr>
          <w:ilvl w:val="0"/>
          <w:numId w:val="113"/>
        </w:numPr>
        <w:spacing w:after="120"/>
        <w:ind w:left="720"/>
        <w:rPr>
          <w:i/>
          <w:szCs w:val="24"/>
        </w:rPr>
      </w:pPr>
      <w:r w:rsidRPr="006B0D13">
        <w:rPr>
          <w:b/>
          <w:bCs/>
          <w:i/>
          <w:iCs/>
          <w:szCs w:val="24"/>
        </w:rPr>
        <w:t>Mat</w:t>
      </w:r>
      <w:r>
        <w:rPr>
          <w:b/>
          <w:bCs/>
          <w:i/>
          <w:iCs/>
          <w:szCs w:val="24"/>
        </w:rPr>
        <w:t>ières premières</w:t>
      </w:r>
      <w:r w:rsidRPr="006B0D13">
        <w:rPr>
          <w:b/>
          <w:bCs/>
          <w:i/>
          <w:iCs/>
          <w:sz w:val="20"/>
        </w:rPr>
        <w:t xml:space="preserve"> </w:t>
      </w:r>
      <w:r w:rsidRPr="006B0D13">
        <w:rPr>
          <w:b/>
          <w:bCs/>
          <w:i/>
          <w:iCs/>
          <w:szCs w:val="24"/>
        </w:rPr>
        <w:t xml:space="preserve">: </w:t>
      </w:r>
      <w:r w:rsidRPr="00972D83">
        <w:rPr>
          <w:i/>
          <w:szCs w:val="24"/>
        </w:rPr>
        <w:t xml:space="preserve">Lorsque les </w:t>
      </w:r>
      <w:r w:rsidRPr="006B0D13">
        <w:rPr>
          <w:i/>
          <w:iCs/>
          <w:szCs w:val="24"/>
        </w:rPr>
        <w:t>ouvrages ont été évalués pour impliquer une utilisation potentiellement importante des matières premières, spécifier toutes</w:t>
      </w:r>
      <w:r w:rsidRPr="00EF2D33">
        <w:rPr>
          <w:i/>
          <w:iCs/>
          <w:szCs w:val="24"/>
          <w:u w:val="single"/>
        </w:rPr>
        <w:t xml:space="preserve"> </w:t>
      </w:r>
      <w:r w:rsidRPr="00EF2D33">
        <w:rPr>
          <w:i/>
          <w:szCs w:val="24"/>
        </w:rPr>
        <w:t xml:space="preserve">les mesures applicables pour </w:t>
      </w:r>
      <w:r>
        <w:rPr>
          <w:i/>
          <w:szCs w:val="24"/>
        </w:rPr>
        <w:t>permettre</w:t>
      </w:r>
      <w:r w:rsidRPr="00EF2D33">
        <w:rPr>
          <w:i/>
          <w:szCs w:val="24"/>
        </w:rPr>
        <w:t xml:space="preserve"> une utilisation efficace des matières premières.</w:t>
      </w:r>
    </w:p>
    <w:p w14:paraId="28C0A9E5" w14:textId="77777777" w:rsidR="00435254" w:rsidRPr="00972D83" w:rsidRDefault="00435254" w:rsidP="00435254">
      <w:pPr>
        <w:spacing w:after="120"/>
        <w:ind w:left="360" w:hanging="360"/>
        <w:rPr>
          <w:szCs w:val="24"/>
        </w:rPr>
      </w:pPr>
      <w:r w:rsidRPr="00EF2D33">
        <w:rPr>
          <w:rFonts w:ascii="Symbol" w:hAnsi="Symbol"/>
          <w:szCs w:val="24"/>
        </w:rPr>
        <w:t></w:t>
      </w:r>
      <w:r w:rsidRPr="00EF2D33">
        <w:rPr>
          <w:szCs w:val="24"/>
        </w:rPr>
        <w:t>  </w:t>
      </w:r>
      <w:r w:rsidRPr="006B0D13">
        <w:rPr>
          <w:b/>
          <w:bCs/>
          <w:i/>
          <w:iCs/>
          <w:szCs w:val="24"/>
        </w:rPr>
        <w:t>Prévention de la pollution</w:t>
      </w:r>
      <w:r w:rsidRPr="00902886">
        <w:rPr>
          <w:b/>
          <w:bCs/>
          <w:i/>
          <w:iCs/>
          <w:szCs w:val="24"/>
        </w:rPr>
        <w:t xml:space="preserve"> </w:t>
      </w:r>
      <w:r w:rsidRPr="006B0D13">
        <w:rPr>
          <w:b/>
          <w:bCs/>
          <w:i/>
          <w:iCs/>
          <w:szCs w:val="24"/>
        </w:rPr>
        <w:t>et gestion</w:t>
      </w:r>
    </w:p>
    <w:p w14:paraId="02426C12" w14:textId="3B1920D4" w:rsidR="00435254" w:rsidRPr="00972D83" w:rsidRDefault="00435254" w:rsidP="00AE5014">
      <w:pPr>
        <w:pStyle w:val="ListParagraph"/>
        <w:numPr>
          <w:ilvl w:val="0"/>
          <w:numId w:val="114"/>
        </w:numPr>
        <w:spacing w:after="120"/>
        <w:ind w:left="720"/>
        <w:rPr>
          <w:szCs w:val="24"/>
        </w:rPr>
      </w:pPr>
      <w:r w:rsidRPr="006B0D13">
        <w:rPr>
          <w:b/>
          <w:bCs/>
          <w:i/>
          <w:iCs/>
          <w:szCs w:val="24"/>
        </w:rPr>
        <w:t>Gestion de la pollution atmosphérique</w:t>
      </w:r>
      <w:r>
        <w:rPr>
          <w:b/>
          <w:bCs/>
          <w:i/>
          <w:iCs/>
          <w:szCs w:val="24"/>
        </w:rPr>
        <w:t xml:space="preserve"> </w:t>
      </w:r>
      <w:r w:rsidRPr="006B0D13">
        <w:rPr>
          <w:b/>
          <w:bCs/>
          <w:i/>
          <w:iCs/>
          <w:szCs w:val="24"/>
        </w:rPr>
        <w:t xml:space="preserve">: </w:t>
      </w:r>
      <w:r w:rsidRPr="006B0D13">
        <w:rPr>
          <w:i/>
          <w:iCs/>
          <w:szCs w:val="24"/>
        </w:rPr>
        <w:t>spécifier toute mesure visant à éviter ou à minimiser la po</w:t>
      </w:r>
      <w:r>
        <w:rPr>
          <w:i/>
          <w:iCs/>
          <w:szCs w:val="24"/>
        </w:rPr>
        <w:t>llution atmosphérique liée aux t</w:t>
      </w:r>
      <w:r w:rsidRPr="006B0D13">
        <w:rPr>
          <w:i/>
          <w:iCs/>
          <w:szCs w:val="24"/>
        </w:rPr>
        <w:t xml:space="preserve">ravaux. </w:t>
      </w:r>
      <w:bookmarkStart w:id="743" w:name="_Hlk20746357"/>
      <w:r w:rsidRPr="006B0D13">
        <w:rPr>
          <w:i/>
          <w:iCs/>
          <w:szCs w:val="24"/>
        </w:rPr>
        <w:t xml:space="preserve">Voir aussi </w:t>
      </w:r>
      <w:r>
        <w:rPr>
          <w:i/>
          <w:iCs/>
          <w:szCs w:val="24"/>
        </w:rPr>
        <w:t>l’Articl</w:t>
      </w:r>
      <w:r w:rsidRPr="001A772C">
        <w:rPr>
          <w:i/>
          <w:iCs/>
          <w:szCs w:val="24"/>
        </w:rPr>
        <w:t xml:space="preserve">e </w:t>
      </w:r>
      <w:r>
        <w:rPr>
          <w:i/>
          <w:iCs/>
          <w:szCs w:val="24"/>
        </w:rPr>
        <w:t>5.10</w:t>
      </w:r>
      <w:r w:rsidRPr="001A772C">
        <w:rPr>
          <w:i/>
          <w:iCs/>
          <w:szCs w:val="24"/>
        </w:rPr>
        <w:t>.</w:t>
      </w:r>
      <w:r>
        <w:rPr>
          <w:i/>
          <w:iCs/>
          <w:szCs w:val="24"/>
        </w:rPr>
        <w:t>2</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w:t>
      </w:r>
      <w:r>
        <w:rPr>
          <w:i/>
          <w:iCs/>
          <w:szCs w:val="24"/>
        </w:rPr>
        <w:t>férence aux questions ES dans les</w:t>
      </w:r>
      <w:r w:rsidRPr="006B0D13">
        <w:rPr>
          <w:i/>
          <w:iCs/>
          <w:szCs w:val="24"/>
        </w:rPr>
        <w:t xml:space="preserve"> Spécification</w:t>
      </w:r>
      <w:r>
        <w:rPr>
          <w:i/>
          <w:iCs/>
          <w:szCs w:val="24"/>
        </w:rPr>
        <w:t>s</w:t>
      </w:r>
      <w:r w:rsidRPr="006B0D13">
        <w:rPr>
          <w:i/>
          <w:iCs/>
          <w:szCs w:val="24"/>
        </w:rPr>
        <w:t>.</w:t>
      </w:r>
      <w:bookmarkEnd w:id="743"/>
      <w:r w:rsidRPr="006B0D13">
        <w:rPr>
          <w:i/>
          <w:iCs/>
          <w:szCs w:val="24"/>
        </w:rPr>
        <w:t xml:space="preserve"> </w:t>
      </w:r>
    </w:p>
    <w:p w14:paraId="493892A7" w14:textId="69F54E79" w:rsidR="00435254" w:rsidRPr="00972D83" w:rsidRDefault="00435254" w:rsidP="00AE5014">
      <w:pPr>
        <w:pStyle w:val="ListParagraph"/>
        <w:numPr>
          <w:ilvl w:val="0"/>
          <w:numId w:val="115"/>
        </w:numPr>
        <w:spacing w:after="120"/>
        <w:ind w:left="720"/>
        <w:rPr>
          <w:szCs w:val="24"/>
        </w:rPr>
      </w:pPr>
      <w:r w:rsidRPr="006B0D13">
        <w:rPr>
          <w:b/>
          <w:bCs/>
          <w:i/>
          <w:iCs/>
          <w:szCs w:val="24"/>
        </w:rPr>
        <w:lastRenderedPageBreak/>
        <w:t>Gestion des déchets dangereux et non dangereux</w:t>
      </w:r>
      <w:r>
        <w:rPr>
          <w:b/>
          <w:bCs/>
          <w:i/>
          <w:iCs/>
          <w:szCs w:val="24"/>
        </w:rPr>
        <w:t xml:space="preserve"> </w:t>
      </w:r>
      <w:r w:rsidRPr="00972D83">
        <w:rPr>
          <w:szCs w:val="24"/>
        </w:rPr>
        <w:t xml:space="preserve">: </w:t>
      </w:r>
      <w:r w:rsidRPr="006B0D13">
        <w:rPr>
          <w:i/>
          <w:iCs/>
          <w:szCs w:val="24"/>
        </w:rPr>
        <w:t xml:space="preserve">spécifier les mesures applicables pour minimiser la production de déchets, et </w:t>
      </w:r>
      <w:r>
        <w:rPr>
          <w:i/>
          <w:iCs/>
          <w:szCs w:val="24"/>
        </w:rPr>
        <w:t xml:space="preserve">pour </w:t>
      </w:r>
      <w:r w:rsidRPr="006B0D13">
        <w:rPr>
          <w:i/>
          <w:iCs/>
          <w:szCs w:val="24"/>
        </w:rPr>
        <w:t xml:space="preserve">réutiliser, recycler et récupérer les déchets d’une manière sûre pour la santé humaine et l’environnement, y compris l’entreposage, le transport et l’élimination des déchets dangereux. Voir aussi </w:t>
      </w:r>
      <w:r>
        <w:rPr>
          <w:i/>
          <w:iCs/>
          <w:szCs w:val="24"/>
        </w:rPr>
        <w:t>l’Article 36</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réf</w:t>
      </w:r>
      <w:r>
        <w:rPr>
          <w:i/>
          <w:iCs/>
          <w:szCs w:val="24"/>
        </w:rPr>
        <w:t>érence aux questions ES dans les</w:t>
      </w:r>
      <w:r w:rsidRPr="006B0D13">
        <w:rPr>
          <w:i/>
          <w:iCs/>
          <w:szCs w:val="24"/>
        </w:rPr>
        <w:t xml:space="preserve"> Spécification</w:t>
      </w:r>
      <w:r>
        <w:rPr>
          <w:i/>
          <w:iCs/>
          <w:szCs w:val="24"/>
        </w:rPr>
        <w:t>s</w:t>
      </w:r>
      <w:r w:rsidRPr="006B0D13">
        <w:rPr>
          <w:i/>
          <w:iCs/>
          <w:szCs w:val="24"/>
        </w:rPr>
        <w:t xml:space="preserve">. </w:t>
      </w:r>
    </w:p>
    <w:p w14:paraId="1A5EFFA4" w14:textId="1231537C" w:rsidR="00435254" w:rsidRPr="00972D83" w:rsidRDefault="00435254" w:rsidP="00AE5014">
      <w:pPr>
        <w:pStyle w:val="ListParagraph"/>
        <w:numPr>
          <w:ilvl w:val="0"/>
          <w:numId w:val="115"/>
        </w:numPr>
        <w:spacing w:after="120"/>
        <w:ind w:left="720"/>
        <w:rPr>
          <w:szCs w:val="24"/>
        </w:rPr>
      </w:pPr>
      <w:r w:rsidRPr="006B0D13">
        <w:rPr>
          <w:b/>
          <w:bCs/>
          <w:i/>
          <w:iCs/>
          <w:szCs w:val="24"/>
        </w:rPr>
        <w:t>Gestion des produits chimiques et des matières dangereuses</w:t>
      </w:r>
      <w:r>
        <w:rPr>
          <w:b/>
          <w:bCs/>
          <w:i/>
          <w:iCs/>
          <w:szCs w:val="24"/>
        </w:rPr>
        <w:t xml:space="preserve"> </w:t>
      </w:r>
      <w:r w:rsidRPr="006B0D13">
        <w:rPr>
          <w:b/>
          <w:bCs/>
          <w:i/>
          <w:iCs/>
          <w:sz w:val="20"/>
        </w:rPr>
        <w:t xml:space="preserve">: </w:t>
      </w:r>
      <w:r w:rsidRPr="006B0D13">
        <w:rPr>
          <w:i/>
          <w:iCs/>
          <w:szCs w:val="24"/>
        </w:rPr>
        <w:t>spécifier les mesures applicables pour</w:t>
      </w:r>
      <w:r w:rsidRPr="006B0D13">
        <w:rPr>
          <w:b/>
          <w:bCs/>
          <w:i/>
          <w:iCs/>
          <w:szCs w:val="24"/>
        </w:rPr>
        <w:t xml:space="preserve"> </w:t>
      </w:r>
      <w:r w:rsidRPr="006B0D13">
        <w:rPr>
          <w:i/>
          <w:iCs/>
          <w:szCs w:val="24"/>
        </w:rPr>
        <w:t xml:space="preserve">minimiser et contrôler le rejet et l’utilisation de matières dangereuses </w:t>
      </w:r>
      <w:r>
        <w:rPr>
          <w:i/>
          <w:iCs/>
          <w:szCs w:val="24"/>
        </w:rPr>
        <w:t>pour les activités des t</w:t>
      </w:r>
      <w:r w:rsidRPr="006B0D13">
        <w:rPr>
          <w:i/>
          <w:iCs/>
          <w:szCs w:val="24"/>
        </w:rPr>
        <w:t xml:space="preserve">ravaux, y compris la production, le transport, la manutention et l’entreposage des matériaux. Voir aussi les </w:t>
      </w:r>
      <w:r>
        <w:rPr>
          <w:i/>
          <w:iCs/>
          <w:szCs w:val="24"/>
        </w:rPr>
        <w:t>Articl</w:t>
      </w:r>
      <w:r w:rsidRPr="001A772C">
        <w:rPr>
          <w:i/>
          <w:iCs/>
          <w:szCs w:val="24"/>
        </w:rPr>
        <w:t xml:space="preserve">es </w:t>
      </w:r>
      <w:r>
        <w:rPr>
          <w:i/>
          <w:iCs/>
          <w:szCs w:val="24"/>
        </w:rPr>
        <w:t>5.10.2</w:t>
      </w:r>
      <w:r w:rsidRPr="001A772C">
        <w:rPr>
          <w:i/>
          <w:iCs/>
          <w:szCs w:val="24"/>
        </w:rPr>
        <w:t xml:space="preserve"> et </w:t>
      </w:r>
      <w:r>
        <w:rPr>
          <w:i/>
          <w:iCs/>
          <w:szCs w:val="24"/>
        </w:rPr>
        <w:t>36</w:t>
      </w:r>
      <w:r w:rsidRPr="001A772C">
        <w:rPr>
          <w:i/>
          <w:iCs/>
          <w:szCs w:val="24"/>
        </w:rPr>
        <w:t xml:space="preserve"> </w:t>
      </w:r>
      <w:r w:rsidR="004300A4">
        <w:rPr>
          <w:i/>
          <w:iCs/>
          <w:szCs w:val="24"/>
        </w:rPr>
        <w:t>des CG</w:t>
      </w:r>
      <w:r w:rsidRPr="006B0D13">
        <w:rPr>
          <w:i/>
          <w:iCs/>
          <w:szCs w:val="24"/>
        </w:rPr>
        <w:t xml:space="preserve"> et le tableau ci-dessus sur les conditions contractuelles qui font référence aux questions ES dans les Spécifications. </w:t>
      </w:r>
    </w:p>
    <w:p w14:paraId="4982016E" w14:textId="77777777" w:rsidR="00435254" w:rsidRPr="00EF2D33" w:rsidRDefault="00435254" w:rsidP="00435254">
      <w:pPr>
        <w:pStyle w:val="ListParagraph"/>
        <w:spacing w:after="120"/>
        <w:ind w:left="270" w:firstLine="0"/>
        <w:rPr>
          <w:szCs w:val="24"/>
        </w:rPr>
      </w:pPr>
    </w:p>
    <w:p w14:paraId="1B7DC469" w14:textId="77777777" w:rsidR="00435254" w:rsidRPr="00EF2D33" w:rsidRDefault="00435254" w:rsidP="00AE5014">
      <w:pPr>
        <w:pStyle w:val="ListParagraph"/>
        <w:numPr>
          <w:ilvl w:val="0"/>
          <w:numId w:val="115"/>
        </w:numPr>
        <w:spacing w:after="120"/>
        <w:ind w:left="270" w:hanging="270"/>
        <w:rPr>
          <w:b/>
          <w:bCs/>
          <w:i/>
          <w:iCs/>
          <w:szCs w:val="24"/>
          <w:u w:val="single"/>
        </w:rPr>
      </w:pPr>
      <w:r w:rsidRPr="00EF2D33">
        <w:rPr>
          <w:b/>
          <w:bCs/>
          <w:i/>
          <w:iCs/>
          <w:szCs w:val="24"/>
          <w:u w:val="single"/>
        </w:rPr>
        <w:t>Conservation de la Biodiversité et Gestion Durable des Ressources Naturelles Vivantes</w:t>
      </w:r>
    </w:p>
    <w:p w14:paraId="42E4B5C1" w14:textId="77777777" w:rsidR="00435254" w:rsidRPr="006B0D13" w:rsidRDefault="00435254" w:rsidP="00435254">
      <w:pPr>
        <w:spacing w:after="120"/>
        <w:ind w:left="0" w:firstLine="0"/>
        <w:rPr>
          <w:b/>
          <w:bCs/>
          <w:i/>
          <w:iCs/>
          <w:szCs w:val="24"/>
        </w:rPr>
      </w:pPr>
      <w:r w:rsidRPr="0023742C">
        <w:rPr>
          <w:i/>
          <w:iCs/>
          <w:szCs w:val="24"/>
          <w:lang w:eastAsia="en-US"/>
        </w:rPr>
        <w:t>Le Maître</w:t>
      </w:r>
      <w:r>
        <w:rPr>
          <w:i/>
          <w:iCs/>
          <w:szCs w:val="24"/>
          <w:u w:val="single"/>
          <w:lang w:eastAsia="en-US"/>
        </w:rPr>
        <w:t xml:space="preserve"> </w:t>
      </w:r>
      <w:r w:rsidRPr="006B0D13">
        <w:rPr>
          <w:i/>
          <w:iCs/>
          <w:szCs w:val="24"/>
          <w:lang w:eastAsia="en-US"/>
        </w:rPr>
        <w:t>d’Ouvrage doit spécifier, le cas échéant, la conservation de la biodiversité et la gestion durable des ressources naturelles vivantes (voir ESF - ESS6 et les notes d’orientation pertinentes). Cela comprend, le cas échéant :</w:t>
      </w:r>
    </w:p>
    <w:p w14:paraId="5B1D7D23" w14:textId="77777777" w:rsidR="00435254" w:rsidRPr="00972D83" w:rsidRDefault="00435254" w:rsidP="00AE5014">
      <w:pPr>
        <w:pStyle w:val="ListParagraph"/>
        <w:numPr>
          <w:ilvl w:val="0"/>
          <w:numId w:val="115"/>
        </w:numPr>
        <w:spacing w:after="120"/>
        <w:ind w:left="720"/>
        <w:rPr>
          <w:szCs w:val="24"/>
        </w:rPr>
      </w:pPr>
      <w:r w:rsidRPr="006B0D13">
        <w:rPr>
          <w:i/>
          <w:iCs/>
          <w:szCs w:val="24"/>
        </w:rPr>
        <w:t xml:space="preserve">Les </w:t>
      </w:r>
      <w:r>
        <w:rPr>
          <w:i/>
          <w:iCs/>
          <w:szCs w:val="24"/>
        </w:rPr>
        <w:t xml:space="preserve">espèces exotiques invasives </w:t>
      </w:r>
      <w:r w:rsidRPr="006B0D13">
        <w:rPr>
          <w:i/>
          <w:iCs/>
          <w:szCs w:val="24"/>
        </w:rPr>
        <w:t xml:space="preserve">: gestion du risque d’espèces exotiques </w:t>
      </w:r>
      <w:r>
        <w:rPr>
          <w:i/>
          <w:iCs/>
          <w:szCs w:val="24"/>
        </w:rPr>
        <w:t>invasives lors de l’exécution des T</w:t>
      </w:r>
      <w:r w:rsidRPr="006B0D13">
        <w:rPr>
          <w:i/>
          <w:iCs/>
          <w:szCs w:val="24"/>
        </w:rPr>
        <w:t>ravaux</w:t>
      </w:r>
      <w:r>
        <w:rPr>
          <w:i/>
          <w:iCs/>
          <w:szCs w:val="24"/>
        </w:rPr>
        <w:t xml:space="preserve"> </w:t>
      </w:r>
      <w:r w:rsidRPr="006B0D13">
        <w:rPr>
          <w:i/>
          <w:iCs/>
          <w:szCs w:val="24"/>
        </w:rPr>
        <w:t xml:space="preserve">; </w:t>
      </w:r>
    </w:p>
    <w:p w14:paraId="15568142" w14:textId="77777777" w:rsidR="00435254" w:rsidRPr="00972D83" w:rsidRDefault="00435254" w:rsidP="00AE5014">
      <w:pPr>
        <w:pStyle w:val="ListParagraph"/>
        <w:numPr>
          <w:ilvl w:val="0"/>
          <w:numId w:val="115"/>
        </w:numPr>
        <w:spacing w:after="120"/>
        <w:ind w:left="720"/>
        <w:rPr>
          <w:szCs w:val="24"/>
        </w:rPr>
      </w:pPr>
      <w:r w:rsidRPr="006B0D13">
        <w:rPr>
          <w:i/>
          <w:iCs/>
          <w:szCs w:val="24"/>
        </w:rPr>
        <w:t>Une gestion durable des ressources naturelles vivantes</w:t>
      </w:r>
      <w:r>
        <w:rPr>
          <w:i/>
          <w:iCs/>
          <w:szCs w:val="24"/>
        </w:rPr>
        <w:t xml:space="preserve"> </w:t>
      </w:r>
      <w:r w:rsidRPr="006B0D13">
        <w:rPr>
          <w:i/>
          <w:iCs/>
          <w:szCs w:val="24"/>
        </w:rPr>
        <w:t>; et</w:t>
      </w:r>
    </w:p>
    <w:p w14:paraId="32A976C7" w14:textId="77777777" w:rsidR="00435254" w:rsidRPr="00972D83" w:rsidRDefault="00435254" w:rsidP="00AE5014">
      <w:pPr>
        <w:pStyle w:val="ListParagraph"/>
        <w:numPr>
          <w:ilvl w:val="0"/>
          <w:numId w:val="115"/>
        </w:numPr>
        <w:spacing w:after="120"/>
        <w:ind w:left="720"/>
        <w:rPr>
          <w:szCs w:val="24"/>
        </w:rPr>
      </w:pPr>
      <w:r w:rsidRPr="006B0D13">
        <w:rPr>
          <w:i/>
          <w:iCs/>
          <w:szCs w:val="24"/>
        </w:rPr>
        <w:t>Les exigences en matière de certification et de vérification pour l’approvisionnement en ressources naturelles lorsqu’il existe un risque de conversion importante ou de dégradation importante d</w:t>
      </w:r>
      <w:r>
        <w:rPr>
          <w:i/>
          <w:iCs/>
          <w:szCs w:val="24"/>
        </w:rPr>
        <w:t>e</w:t>
      </w:r>
      <w:r w:rsidRPr="006B0D13">
        <w:rPr>
          <w:i/>
          <w:iCs/>
          <w:szCs w:val="24"/>
        </w:rPr>
        <w:t xml:space="preserve"> l’habitat naturel ou critique.</w:t>
      </w:r>
    </w:p>
    <w:p w14:paraId="2A3E73CE" w14:textId="77777777" w:rsidR="00435254" w:rsidRPr="00841CA5" w:rsidRDefault="00435254" w:rsidP="00435254">
      <w:pPr>
        <w:pStyle w:val="ListParagraph"/>
        <w:spacing w:after="120"/>
        <w:ind w:firstLine="0"/>
        <w:rPr>
          <w:szCs w:val="24"/>
          <w:lang w:eastAsia="en-US"/>
        </w:rPr>
      </w:pPr>
    </w:p>
    <w:p w14:paraId="38ED7290" w14:textId="02108628" w:rsidR="00435254" w:rsidRPr="006B0D13" w:rsidRDefault="00435254" w:rsidP="00435254">
      <w:pPr>
        <w:pStyle w:val="ListParagraph"/>
        <w:spacing w:after="120"/>
        <w:ind w:firstLine="0"/>
        <w:rPr>
          <w:i/>
          <w:iCs/>
          <w:szCs w:val="24"/>
          <w:lang w:eastAsia="en-US"/>
        </w:rPr>
      </w:pPr>
      <w:r w:rsidRPr="006B0D13">
        <w:rPr>
          <w:i/>
          <w:iCs/>
          <w:szCs w:val="24"/>
          <w:lang w:eastAsia="en-US"/>
        </w:rPr>
        <w:t xml:space="preserve">Voir aussi </w:t>
      </w:r>
      <w:r w:rsidR="00DC0485">
        <w:rPr>
          <w:i/>
          <w:iCs/>
          <w:szCs w:val="24"/>
          <w:lang w:eastAsia="en-US"/>
        </w:rPr>
        <w:t xml:space="preserve">la sous-clause 4.18 des Dispositions particulières et </w:t>
      </w:r>
      <w:r w:rsidRPr="006B0D13">
        <w:rPr>
          <w:i/>
          <w:iCs/>
          <w:szCs w:val="24"/>
          <w:lang w:eastAsia="en-US"/>
        </w:rPr>
        <w:t>le tableau ci-dessus sur les c</w:t>
      </w:r>
      <w:r>
        <w:rPr>
          <w:i/>
          <w:iCs/>
          <w:szCs w:val="24"/>
          <w:lang w:eastAsia="en-US"/>
        </w:rPr>
        <w:t>lause</w:t>
      </w:r>
      <w:r w:rsidRPr="006B0D13">
        <w:rPr>
          <w:i/>
          <w:iCs/>
          <w:szCs w:val="24"/>
          <w:lang w:eastAsia="en-US"/>
        </w:rPr>
        <w:t>s contractuelles qui font référence aux questions ES dans les Spécifications.</w:t>
      </w:r>
    </w:p>
    <w:p w14:paraId="0850D828" w14:textId="77777777" w:rsidR="00435254" w:rsidRPr="00972D83" w:rsidRDefault="00435254" w:rsidP="00435254">
      <w:pPr>
        <w:pStyle w:val="ListParagraph"/>
        <w:spacing w:after="120"/>
        <w:ind w:firstLine="0"/>
        <w:rPr>
          <w:szCs w:val="24"/>
          <w:lang w:eastAsia="en-US"/>
        </w:rPr>
      </w:pPr>
    </w:p>
    <w:p w14:paraId="208121D8" w14:textId="77777777" w:rsidR="00435254" w:rsidRPr="00EF2D33" w:rsidRDefault="00435254" w:rsidP="00AE5014">
      <w:pPr>
        <w:pStyle w:val="ListParagraph"/>
        <w:keepNext/>
        <w:numPr>
          <w:ilvl w:val="0"/>
          <w:numId w:val="115"/>
        </w:numPr>
        <w:spacing w:after="120"/>
        <w:ind w:left="270" w:hanging="270"/>
        <w:rPr>
          <w:szCs w:val="24"/>
        </w:rPr>
      </w:pPr>
      <w:r w:rsidRPr="00EF2D33">
        <w:rPr>
          <w:b/>
          <w:bCs/>
          <w:szCs w:val="24"/>
          <w:u w:val="single"/>
        </w:rPr>
        <w:t>Sécurité routière</w:t>
      </w:r>
    </w:p>
    <w:p w14:paraId="14FC0E7F" w14:textId="77777777" w:rsidR="00435254" w:rsidRPr="00EF2D33" w:rsidRDefault="00435254" w:rsidP="00435254">
      <w:pPr>
        <w:pStyle w:val="ListParagraph"/>
        <w:spacing w:after="120"/>
        <w:ind w:firstLine="0"/>
        <w:rPr>
          <w:sz w:val="20"/>
        </w:rPr>
      </w:pPr>
    </w:p>
    <w:p w14:paraId="24C4EC5D" w14:textId="77777777" w:rsidR="00435254" w:rsidRPr="00972D83" w:rsidRDefault="00435254" w:rsidP="00AE5014">
      <w:pPr>
        <w:pStyle w:val="ListParagraph"/>
        <w:numPr>
          <w:ilvl w:val="0"/>
          <w:numId w:val="115"/>
        </w:numPr>
        <w:spacing w:after="120"/>
        <w:ind w:left="720"/>
        <w:rPr>
          <w:sz w:val="20"/>
        </w:rPr>
      </w:pPr>
      <w:r w:rsidRPr="00EF2D33">
        <w:rPr>
          <w:i/>
          <w:szCs w:val="24"/>
        </w:rPr>
        <w:t>Énoncer toute exigence spécifique en matière de circulation et de</w:t>
      </w:r>
      <w:r w:rsidRPr="00EF2D33">
        <w:rPr>
          <w:szCs w:val="24"/>
        </w:rPr>
        <w:t xml:space="preserve"> </w:t>
      </w:r>
      <w:r w:rsidRPr="006B0D13">
        <w:rPr>
          <w:i/>
          <w:iCs/>
          <w:szCs w:val="24"/>
        </w:rPr>
        <w:t xml:space="preserve">sécurité routière, le cas échéant. Pour plus de détails, consulter la note d’orientation sur la sécurité routière. </w:t>
      </w:r>
    </w:p>
    <w:p w14:paraId="0C71D29D" w14:textId="77777777" w:rsidR="000D0B9A" w:rsidRDefault="000D0B9A" w:rsidP="00435254">
      <w:pPr>
        <w:suppressAutoHyphens/>
        <w:spacing w:after="120"/>
        <w:ind w:right="-540"/>
        <w:rPr>
          <w:b/>
          <w:smallCaps/>
          <w:sz w:val="28"/>
          <w:szCs w:val="24"/>
        </w:rPr>
      </w:pPr>
    </w:p>
    <w:p w14:paraId="31AC778A" w14:textId="6C9432E8" w:rsidR="00435254" w:rsidRPr="00B2150E" w:rsidRDefault="00435254" w:rsidP="00435254">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57430D32" w14:textId="3A24FA95" w:rsidR="00F070B0" w:rsidRDefault="00435254" w:rsidP="00F070B0">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bookmarkStart w:id="744" w:name="_Hlk532315057"/>
      <w:bookmarkEnd w:id="744"/>
    </w:p>
    <w:p w14:paraId="75D2256D" w14:textId="77777777" w:rsidR="00034287" w:rsidRPr="006C1597" w:rsidRDefault="00034287" w:rsidP="00F070B0">
      <w:pPr>
        <w:pStyle w:val="NormalIndent"/>
        <w:suppressAutoHyphens/>
        <w:spacing w:before="120" w:after="120"/>
        <w:ind w:left="0"/>
        <w:rPr>
          <w:i/>
          <w:szCs w:val="24"/>
          <w:lang w:val="fr-FR"/>
        </w:rPr>
      </w:pPr>
    </w:p>
    <w:p w14:paraId="6728D44F" w14:textId="77777777" w:rsidR="00C609E3" w:rsidRPr="00BD7DDA" w:rsidRDefault="00C609E3" w:rsidP="00C609E3">
      <w:pPr>
        <w:pStyle w:val="Heading6"/>
        <w:numPr>
          <w:ilvl w:val="0"/>
          <w:numId w:val="0"/>
        </w:numPr>
        <w:jc w:val="center"/>
        <w:rPr>
          <w:b/>
          <w:bCs/>
          <w:i w:val="0"/>
          <w:iCs/>
          <w:sz w:val="36"/>
          <w:szCs w:val="36"/>
          <w:lang w:val="fr-FR"/>
        </w:rPr>
      </w:pPr>
      <w:bookmarkStart w:id="745" w:name="_Toc26780558"/>
      <w:bookmarkStart w:id="746" w:name="_Toc20232371"/>
      <w:bookmarkEnd w:id="745"/>
      <w:r w:rsidRPr="008B4186">
        <w:rPr>
          <w:b/>
          <w:bCs/>
          <w:i w:val="0"/>
          <w:iCs/>
          <w:sz w:val="36"/>
          <w:szCs w:val="36"/>
          <w:lang w:val="fr"/>
        </w:rPr>
        <w:t>Exigences environnementales et sociales (ES)</w:t>
      </w:r>
    </w:p>
    <w:p w14:paraId="2465BCC8" w14:textId="77777777" w:rsidR="00C609E3" w:rsidRPr="00712523" w:rsidRDefault="00C609E3" w:rsidP="00C609E3">
      <w:pPr>
        <w:suppressAutoHyphens/>
        <w:jc w:val="left"/>
        <w:rPr>
          <w:i/>
        </w:rPr>
      </w:pPr>
    </w:p>
    <w:p w14:paraId="6E081594" w14:textId="1C796FCC" w:rsidR="00C609E3" w:rsidRPr="00712523" w:rsidRDefault="00C609E3" w:rsidP="00424F7F">
      <w:pPr>
        <w:suppressAutoHyphens/>
        <w:ind w:left="0" w:firstLine="0"/>
        <w:rPr>
          <w:b/>
          <w:bCs/>
          <w:i/>
        </w:rPr>
      </w:pPr>
      <w:r w:rsidRPr="008B4186">
        <w:rPr>
          <w:b/>
          <w:bCs/>
          <w:i/>
          <w:lang w:val="fr"/>
        </w:rPr>
        <w:t>[Note à l’intention d</w:t>
      </w:r>
      <w:r>
        <w:rPr>
          <w:b/>
          <w:bCs/>
          <w:i/>
          <w:lang w:val="fr"/>
        </w:rPr>
        <w:t>u Maître</w:t>
      </w:r>
      <w:r w:rsidR="00A52174">
        <w:rPr>
          <w:b/>
          <w:bCs/>
          <w:i/>
          <w:lang w:val="fr"/>
        </w:rPr>
        <w:t xml:space="preserve"> d’Ouvrage</w:t>
      </w:r>
      <w:r w:rsidRPr="008B4186">
        <w:rPr>
          <w:b/>
          <w:bCs/>
          <w:i/>
          <w:lang w:val="fr"/>
        </w:rPr>
        <w:t xml:space="preserve"> : Les notes de l’option 2 sont destinées aux projets pour lesquels les décision</w:t>
      </w:r>
      <w:r w:rsidR="00A52174">
        <w:rPr>
          <w:b/>
          <w:bCs/>
          <w:i/>
          <w:lang w:val="fr"/>
        </w:rPr>
        <w:t>s</w:t>
      </w:r>
      <w:r w:rsidRPr="008B4186">
        <w:rPr>
          <w:b/>
          <w:bCs/>
          <w:i/>
          <w:lang w:val="fr"/>
        </w:rPr>
        <w:t xml:space="preserve"> sur les projets sont assorties de notes conceptuelles de projet (</w:t>
      </w:r>
      <w:r w:rsidR="00702426">
        <w:rPr>
          <w:b/>
          <w:bCs/>
          <w:i/>
          <w:lang w:val="fr"/>
        </w:rPr>
        <w:t>NCP</w:t>
      </w:r>
      <w:r w:rsidRPr="008B4186">
        <w:rPr>
          <w:b/>
          <w:bCs/>
          <w:i/>
          <w:lang w:val="fr"/>
        </w:rPr>
        <w:t>) au plus tard le 1er octobre 2018.]</w:t>
      </w:r>
    </w:p>
    <w:p w14:paraId="4730AF33" w14:textId="77777777" w:rsidR="00C609E3" w:rsidRPr="00712523" w:rsidRDefault="00C609E3" w:rsidP="00C609E3">
      <w:pPr>
        <w:suppressAutoHyphens/>
        <w:jc w:val="left"/>
        <w:rPr>
          <w:i/>
        </w:rPr>
      </w:pPr>
    </w:p>
    <w:p w14:paraId="31BE08AD" w14:textId="77777777" w:rsidR="00C609E3" w:rsidRPr="00712523" w:rsidRDefault="00C609E3" w:rsidP="00C609E3">
      <w:pPr>
        <w:suppressAutoHyphens/>
        <w:jc w:val="center"/>
        <w:rPr>
          <w:b/>
          <w:bCs/>
          <w:i/>
        </w:rPr>
      </w:pPr>
      <w:r w:rsidRPr="008B4186">
        <w:rPr>
          <w:b/>
          <w:bCs/>
          <w:i/>
          <w:lang w:val="fr"/>
        </w:rPr>
        <w:t>[OPTION 2]</w:t>
      </w:r>
    </w:p>
    <w:p w14:paraId="625FA3D2" w14:textId="77777777" w:rsidR="00C609E3" w:rsidRPr="00712523" w:rsidRDefault="00C609E3" w:rsidP="00C609E3">
      <w:pPr>
        <w:spacing w:after="120"/>
        <w:rPr>
          <w:i/>
        </w:rPr>
      </w:pPr>
    </w:p>
    <w:p w14:paraId="0A1C9A5D" w14:textId="03DC85E2" w:rsidR="00C609E3" w:rsidRPr="00712523" w:rsidRDefault="00C609E3" w:rsidP="00424F7F">
      <w:pPr>
        <w:spacing w:after="120"/>
        <w:ind w:left="0" w:firstLine="0"/>
        <w:rPr>
          <w:i/>
        </w:rPr>
      </w:pPr>
      <w:r w:rsidRPr="008B4186">
        <w:rPr>
          <w:i/>
          <w:lang w:val="fr"/>
        </w:rPr>
        <w:t>[L’équipe d</w:t>
      </w:r>
      <w:r w:rsidR="00A54F4B">
        <w:rPr>
          <w:i/>
          <w:lang w:val="fr"/>
        </w:rPr>
        <w:t>u Maître d’Ouvrage</w:t>
      </w:r>
      <w:r w:rsidRPr="008B4186">
        <w:rPr>
          <w:i/>
          <w:lang w:val="fr"/>
        </w:rPr>
        <w:t xml:space="preserve"> qui prépare les exigences en matière </w:t>
      </w:r>
      <w:r w:rsidR="00A54F4B">
        <w:rPr>
          <w:i/>
          <w:lang w:val="fr"/>
        </w:rPr>
        <w:t>d’ES</w:t>
      </w:r>
      <w:r w:rsidRPr="008B4186">
        <w:rPr>
          <w:i/>
          <w:lang w:val="fr"/>
        </w:rPr>
        <w:t xml:space="preserve"> devrait comprendre un ou plusieurs spécialistes environnementaux et sociaux dûment qualifiés. </w:t>
      </w:r>
    </w:p>
    <w:p w14:paraId="065AAAEB" w14:textId="24BA830D" w:rsidR="00C609E3" w:rsidRPr="00712523" w:rsidRDefault="00C609E3" w:rsidP="00424F7F">
      <w:pPr>
        <w:pStyle w:val="Style50"/>
        <w:spacing w:after="120" w:line="240" w:lineRule="auto"/>
        <w:jc w:val="both"/>
        <w:rPr>
          <w:i/>
          <w:szCs w:val="20"/>
          <w:lang w:val="fr-FR"/>
        </w:rPr>
      </w:pPr>
      <w:r>
        <w:rPr>
          <w:i/>
          <w:szCs w:val="20"/>
          <w:lang w:val="fr"/>
        </w:rPr>
        <w:t>L</w:t>
      </w:r>
      <w:r w:rsidR="003A6C68">
        <w:rPr>
          <w:i/>
          <w:szCs w:val="20"/>
          <w:lang w:val="fr"/>
        </w:rPr>
        <w:t xml:space="preserve">e </w:t>
      </w:r>
      <w:r w:rsidR="0094786D">
        <w:rPr>
          <w:i/>
          <w:szCs w:val="20"/>
          <w:lang w:val="fr"/>
        </w:rPr>
        <w:t>Maître</w:t>
      </w:r>
      <w:r w:rsidR="003A6C68">
        <w:rPr>
          <w:i/>
          <w:szCs w:val="20"/>
          <w:lang w:val="fr"/>
        </w:rPr>
        <w:t xml:space="preserve"> d’Ouvrage</w:t>
      </w:r>
      <w:r>
        <w:rPr>
          <w:i/>
          <w:szCs w:val="20"/>
          <w:lang w:val="fr"/>
        </w:rPr>
        <w:t xml:space="preserve"> doit joindre ou faire référence aux politiques environnementales et sociales d</w:t>
      </w:r>
      <w:r w:rsidR="003A6C68">
        <w:rPr>
          <w:i/>
          <w:szCs w:val="20"/>
          <w:lang w:val="fr"/>
        </w:rPr>
        <w:t>u Maître d’Ouvrage</w:t>
      </w:r>
      <w:r>
        <w:rPr>
          <w:i/>
          <w:szCs w:val="20"/>
          <w:lang w:val="fr"/>
        </w:rPr>
        <w:t xml:space="preserve"> qui s’appliqueront au projet. Si ceux-ci ne sont pas disponibles, l</w:t>
      </w:r>
      <w:r w:rsidR="003A6C68">
        <w:rPr>
          <w:i/>
          <w:szCs w:val="20"/>
          <w:lang w:val="fr"/>
        </w:rPr>
        <w:t>e Maître d’Ouvrage</w:t>
      </w:r>
      <w:r>
        <w:rPr>
          <w:i/>
          <w:szCs w:val="20"/>
          <w:lang w:val="fr"/>
        </w:rPr>
        <w:t xml:space="preserve"> devrait utiliser les directives suivantes pour rédiger une politique appropriée pour les </w:t>
      </w:r>
      <w:r w:rsidR="003A6C68">
        <w:rPr>
          <w:i/>
          <w:szCs w:val="20"/>
          <w:lang w:val="fr"/>
        </w:rPr>
        <w:t>T</w:t>
      </w:r>
      <w:r>
        <w:rPr>
          <w:i/>
          <w:szCs w:val="20"/>
          <w:lang w:val="fr"/>
        </w:rPr>
        <w:t>ravaux.</w:t>
      </w:r>
    </w:p>
    <w:p w14:paraId="5F5BB7A3" w14:textId="77777777" w:rsidR="00C609E3" w:rsidRPr="00712523" w:rsidRDefault="00C609E3" w:rsidP="00424F7F">
      <w:pPr>
        <w:widowControl w:val="0"/>
        <w:autoSpaceDE w:val="0"/>
        <w:autoSpaceDN w:val="0"/>
        <w:spacing w:after="120"/>
        <w:ind w:left="0" w:firstLine="0"/>
        <w:rPr>
          <w:i/>
        </w:rPr>
      </w:pPr>
      <w:r w:rsidRPr="008B4186">
        <w:rPr>
          <w:b/>
          <w:smallCaps/>
          <w:sz w:val="28"/>
          <w:szCs w:val="28"/>
          <w:lang w:val="fr"/>
        </w:rPr>
        <w:t>Contenu suggéré pour une politique environnementale et sociale (Déclaration)</w:t>
      </w:r>
    </w:p>
    <w:p w14:paraId="5CA0BFE1" w14:textId="7ABD89E1"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 xml:space="preserve">L’objectif de la politique des </w:t>
      </w:r>
      <w:r w:rsidR="003A6C68">
        <w:rPr>
          <w:i/>
          <w:szCs w:val="22"/>
          <w:lang w:val="fr"/>
        </w:rPr>
        <w:t>Travaux</w:t>
      </w:r>
      <w:r w:rsidRPr="008B4186">
        <w:rPr>
          <w:i/>
          <w:szCs w:val="22"/>
          <w:lang w:val="fr"/>
        </w:rPr>
        <w:t>, au minimum, devrait être énoncé comme étant d’intégrer la protection de l’environnement, l</w:t>
      </w:r>
      <w:r w:rsidR="003A6C68">
        <w:rPr>
          <w:i/>
          <w:szCs w:val="22"/>
          <w:lang w:val="fr"/>
        </w:rPr>
        <w:t>’hygiène</w:t>
      </w:r>
      <w:r w:rsidRPr="008B4186">
        <w:rPr>
          <w:i/>
          <w:szCs w:val="22"/>
          <w:lang w:val="fr"/>
        </w:rPr>
        <w:t xml:space="preserve"> et la sécurité, le genre, l’égalité, la protection de l’enfance, les personnes vulnérables (y compris les personnes handicapées), le </w:t>
      </w:r>
      <w:r w:rsidR="009E588C">
        <w:rPr>
          <w:i/>
          <w:szCs w:val="22"/>
          <w:lang w:val="fr"/>
        </w:rPr>
        <w:t>H</w:t>
      </w:r>
      <w:r w:rsidRPr="008B4186">
        <w:rPr>
          <w:i/>
          <w:szCs w:val="22"/>
          <w:lang w:val="fr"/>
        </w:rPr>
        <w:t xml:space="preserve">arcèlement </w:t>
      </w:r>
      <w:r w:rsidR="009E588C">
        <w:rPr>
          <w:i/>
          <w:szCs w:val="22"/>
          <w:lang w:val="fr"/>
        </w:rPr>
        <w:t>S</w:t>
      </w:r>
      <w:r w:rsidRPr="008B4186">
        <w:rPr>
          <w:i/>
          <w:szCs w:val="22"/>
          <w:lang w:val="fr"/>
        </w:rPr>
        <w:t>exuel (</w:t>
      </w:r>
      <w:r w:rsidR="00483832">
        <w:rPr>
          <w:i/>
          <w:szCs w:val="22"/>
          <w:lang w:val="fr"/>
        </w:rPr>
        <w:t>H</w:t>
      </w:r>
      <w:r w:rsidRPr="008B4186">
        <w:rPr>
          <w:i/>
          <w:szCs w:val="22"/>
          <w:lang w:val="fr"/>
        </w:rPr>
        <w:t>S), la violence sexiste, l’</w:t>
      </w:r>
      <w:r w:rsidR="009E588C">
        <w:rPr>
          <w:i/>
          <w:szCs w:val="22"/>
          <w:lang w:val="fr"/>
        </w:rPr>
        <w:t>E</w:t>
      </w:r>
      <w:r w:rsidRPr="008B4186">
        <w:rPr>
          <w:i/>
          <w:szCs w:val="22"/>
          <w:lang w:val="fr"/>
        </w:rPr>
        <w:t xml:space="preserve">xploitation et les </w:t>
      </w:r>
      <w:r w:rsidR="009E588C">
        <w:rPr>
          <w:i/>
          <w:szCs w:val="22"/>
          <w:lang w:val="fr"/>
        </w:rPr>
        <w:t>A</w:t>
      </w:r>
      <w:r w:rsidRPr="008B4186">
        <w:rPr>
          <w:i/>
          <w:szCs w:val="22"/>
          <w:lang w:val="fr"/>
        </w:rPr>
        <w:t xml:space="preserve">bus </w:t>
      </w:r>
      <w:r w:rsidR="009E588C">
        <w:rPr>
          <w:i/>
          <w:szCs w:val="22"/>
          <w:lang w:val="fr"/>
        </w:rPr>
        <w:t>S</w:t>
      </w:r>
      <w:r w:rsidRPr="008B4186">
        <w:rPr>
          <w:i/>
          <w:szCs w:val="22"/>
          <w:lang w:val="fr"/>
        </w:rPr>
        <w:t>exuels (E</w:t>
      </w:r>
      <w:r w:rsidR="009E588C">
        <w:rPr>
          <w:i/>
          <w:szCs w:val="22"/>
          <w:lang w:val="fr"/>
        </w:rPr>
        <w:t>A</w:t>
      </w:r>
      <w:r w:rsidRPr="008B4186">
        <w:rPr>
          <w:i/>
          <w:szCs w:val="22"/>
          <w:lang w:val="fr"/>
        </w:rPr>
        <w:t xml:space="preserve">S), la sensibilisation et la prévention du VIH/sida et un large engagement des parties prenantes dans les processus de planification, les programmes et les activités des parties impliquées dans l’exécution des </w:t>
      </w:r>
      <w:r w:rsidR="006D13F5">
        <w:rPr>
          <w:i/>
          <w:szCs w:val="22"/>
          <w:lang w:val="fr"/>
        </w:rPr>
        <w:t>T</w:t>
      </w:r>
      <w:r w:rsidRPr="008B4186">
        <w:rPr>
          <w:i/>
          <w:szCs w:val="22"/>
          <w:lang w:val="fr"/>
        </w:rPr>
        <w:t xml:space="preserve">ravaux. </w:t>
      </w:r>
      <w:r w:rsidRPr="008B4186">
        <w:rPr>
          <w:i/>
          <w:lang w:val="fr"/>
        </w:rPr>
        <w:t xml:space="preserve">Il est conseillé </w:t>
      </w:r>
      <w:r w:rsidR="006D13F5">
        <w:rPr>
          <w:i/>
          <w:lang w:val="fr"/>
        </w:rPr>
        <w:t>au Maître d’Ouvrage</w:t>
      </w:r>
      <w:r w:rsidRPr="008B4186">
        <w:rPr>
          <w:i/>
          <w:lang w:val="fr"/>
        </w:rPr>
        <w:t xml:space="preserve"> de consulter la Banque mondiale pour convenir des questions à inclure qui peuvent également concerner</w:t>
      </w:r>
      <w:r w:rsidR="00D64868">
        <w:rPr>
          <w:i/>
          <w:lang w:val="fr"/>
        </w:rPr>
        <w:t xml:space="preserve"> </w:t>
      </w:r>
      <w:r w:rsidRPr="008B4186">
        <w:rPr>
          <w:i/>
          <w:lang w:val="fr"/>
        </w:rPr>
        <w:t>: l’adaptation au climat, l’acquisition et la réinstallation de terres, les peuples autochtones,</w:t>
      </w:r>
      <w:r>
        <w:rPr>
          <w:lang w:val="fr"/>
        </w:rPr>
        <w:t xml:space="preserve"> </w:t>
      </w:r>
      <w:r w:rsidRPr="008B4186">
        <w:rPr>
          <w:lang w:val="fr"/>
        </w:rPr>
        <w:t>etc.</w:t>
      </w:r>
      <w:r>
        <w:rPr>
          <w:lang w:val="fr"/>
        </w:rPr>
        <w:t xml:space="preserve"> </w:t>
      </w:r>
      <w:r w:rsidRPr="008B4186">
        <w:rPr>
          <w:i/>
          <w:szCs w:val="22"/>
          <w:lang w:val="fr"/>
        </w:rPr>
        <w:t xml:space="preserve"> La politique devrait établir le cadre de la surveillance, de l’amélioration continue des processus et des activités et de la production de rapports sur la conformité à la politique. </w:t>
      </w:r>
    </w:p>
    <w:p w14:paraId="1DEE0883" w14:textId="77777777"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La politique doit inclure une déclaration selon laquelle, aux fins de la politique et/ou du code de conduite, le terme « enfant » / « enfants » désigne toute personne âgée de moins de 18 ans.</w:t>
      </w:r>
    </w:p>
    <w:p w14:paraId="4FC94109" w14:textId="72FA0237"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La politique devrait, dans la mesure du possible, être brève mais spécifique, explicite et mesurable, afin de permettre la communication de la conformité à la politique conformément aux c</w:t>
      </w:r>
      <w:r w:rsidR="007B69DC">
        <w:rPr>
          <w:i/>
          <w:szCs w:val="22"/>
          <w:lang w:val="fr"/>
        </w:rPr>
        <w:t>lause</w:t>
      </w:r>
      <w:r w:rsidRPr="008B4186">
        <w:rPr>
          <w:i/>
          <w:szCs w:val="22"/>
          <w:lang w:val="fr"/>
        </w:rPr>
        <w:t xml:space="preserve">s particulières de la sous-clause 4.20 du </w:t>
      </w:r>
      <w:r w:rsidR="00523A90">
        <w:rPr>
          <w:i/>
          <w:szCs w:val="22"/>
          <w:lang w:val="fr"/>
        </w:rPr>
        <w:t>Marché</w:t>
      </w:r>
      <w:r w:rsidRPr="008B4186">
        <w:rPr>
          <w:i/>
          <w:szCs w:val="22"/>
          <w:lang w:val="fr"/>
        </w:rPr>
        <w:t xml:space="preserve"> et à l’annexe C des conditions générales du </w:t>
      </w:r>
      <w:r w:rsidR="00523A90">
        <w:rPr>
          <w:i/>
          <w:szCs w:val="22"/>
          <w:lang w:val="fr"/>
        </w:rPr>
        <w:t>Marché</w:t>
      </w:r>
      <w:r w:rsidRPr="008B4186">
        <w:rPr>
          <w:i/>
          <w:szCs w:val="22"/>
          <w:lang w:val="fr"/>
        </w:rPr>
        <w:t xml:space="preserve">.  </w:t>
      </w:r>
    </w:p>
    <w:p w14:paraId="76D0DFFE" w14:textId="77777777" w:rsidR="00C609E3" w:rsidRPr="00712523" w:rsidRDefault="00C609E3" w:rsidP="00C609E3">
      <w:pPr>
        <w:widowControl w:val="0"/>
        <w:autoSpaceDE w:val="0"/>
        <w:autoSpaceDN w:val="0"/>
        <w:spacing w:after="120"/>
        <w:rPr>
          <w:rFonts w:eastAsia="Calibri"/>
          <w:i/>
          <w:szCs w:val="22"/>
        </w:rPr>
      </w:pPr>
      <w:r w:rsidRPr="008B4186">
        <w:rPr>
          <w:i/>
          <w:szCs w:val="22"/>
          <w:lang w:val="fr"/>
        </w:rPr>
        <w:t>À tout le moins, la politique énonce les engagements suivants :</w:t>
      </w:r>
    </w:p>
    <w:p w14:paraId="462DF86D" w14:textId="77777777" w:rsidR="00C609E3" w:rsidRPr="00712523"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appliquer les bonnes pratiques internationales de l’industrie pour protéger et conserver l’environnement naturel et minimiser les impacts inévitables;</w:t>
      </w:r>
    </w:p>
    <w:p w14:paraId="6CA04FD4"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fournir et maintenir un environnement de travail sain et sûr et des systèmes de travail </w:t>
      </w:r>
      <w:r w:rsidRPr="008B4186">
        <w:rPr>
          <w:i/>
          <w:szCs w:val="22"/>
          <w:lang w:val="fr"/>
        </w:rPr>
        <w:lastRenderedPageBreak/>
        <w:t>sûrs;</w:t>
      </w:r>
    </w:p>
    <w:p w14:paraId="5D2356E0" w14:textId="10D44D33"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protéger l</w:t>
      </w:r>
      <w:r w:rsidR="00FB0FB0">
        <w:rPr>
          <w:i/>
          <w:szCs w:val="22"/>
          <w:lang w:val="fr"/>
        </w:rPr>
        <w:t>’hygiène</w:t>
      </w:r>
      <w:r w:rsidRPr="008B4186">
        <w:rPr>
          <w:i/>
          <w:szCs w:val="22"/>
          <w:lang w:val="fr"/>
        </w:rPr>
        <w:t xml:space="preserve"> et la sécurité des communautés locales et des utilisateurs, en accordant une attention particulière aux personnes handicapées, âgées ou autrement vulnérables;</w:t>
      </w:r>
    </w:p>
    <w:p w14:paraId="2FC8A7B7" w14:textId="3BA253C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être intolérant et appliquer des mesures disciplinaires </w:t>
      </w:r>
      <w:r w:rsidR="00FB0FB0">
        <w:rPr>
          <w:i/>
          <w:szCs w:val="22"/>
          <w:lang w:val="fr"/>
        </w:rPr>
        <w:t>envers</w:t>
      </w:r>
      <w:r w:rsidRPr="008B4186">
        <w:rPr>
          <w:i/>
          <w:szCs w:val="22"/>
          <w:lang w:val="fr"/>
        </w:rPr>
        <w:t xml:space="preserve"> les activités illégales. Être intolérant et appliquer des mesures disciplinaires pour la violence sexiste, les traitements inhumains, l’exploitation sexuelle, le viol, les abus sexuels, les activités sexuelles avec des enfants et le harcèlement sexuel; </w:t>
      </w:r>
    </w:p>
    <w:p w14:paraId="3FD6F73D"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intégrer une perspective sexospécifique et créer un environnement favorable où les femmes et les hommes ont des chances égales de participer à la planification et au développement des travaux et d’en bénéficier;</w:t>
      </w:r>
    </w:p>
    <w:p w14:paraId="34D7BE3F" w14:textId="5D74C040"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travailler en coopération, y compris avec les utilisateurs finaux des </w:t>
      </w:r>
      <w:r w:rsidR="00FD7292">
        <w:rPr>
          <w:i/>
          <w:szCs w:val="22"/>
          <w:lang w:val="fr"/>
        </w:rPr>
        <w:t>T</w:t>
      </w:r>
      <w:r w:rsidRPr="008B4186">
        <w:rPr>
          <w:i/>
          <w:szCs w:val="22"/>
          <w:lang w:val="fr"/>
        </w:rPr>
        <w:t>ravaux, les autorités compétentes, les entrepreneurs et les communautés locales;</w:t>
      </w:r>
    </w:p>
    <w:p w14:paraId="53AA3D9E"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dialoguer avec les personnes et les organisations touchées, les écouter et répondre à leurs préoccupations, en accordant une attention particulière aux personnes vulnérables, handicapées et âgées;</w:t>
      </w:r>
    </w:p>
    <w:p w14:paraId="450AC238"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un environnement qui favorise l’échange d’informations, de points de vue et d’idées qui est exempt de toute crainte de représailles et protège les lanceurs d’alerte;</w:t>
      </w:r>
    </w:p>
    <w:p w14:paraId="48C9C6CB" w14:textId="6300319D"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minimiser le risque de maladies transmissibles et atténuer les effets des maladies transmissibles associées à l’exécution des </w:t>
      </w:r>
      <w:r w:rsidR="00D73158">
        <w:rPr>
          <w:i/>
          <w:szCs w:val="22"/>
          <w:lang w:val="fr"/>
        </w:rPr>
        <w:t>T</w:t>
      </w:r>
      <w:r w:rsidRPr="008B4186">
        <w:rPr>
          <w:i/>
          <w:szCs w:val="22"/>
          <w:lang w:val="fr"/>
        </w:rPr>
        <w:t>ravaux;</w:t>
      </w:r>
    </w:p>
    <w:p w14:paraId="7FDC3B86" w14:textId="197C3020" w:rsidR="00C609E3" w:rsidRPr="00424F7F" w:rsidRDefault="00C609E3" w:rsidP="00424F7F">
      <w:pPr>
        <w:pStyle w:val="Style50"/>
        <w:spacing w:after="120" w:line="240" w:lineRule="auto"/>
        <w:jc w:val="both"/>
        <w:rPr>
          <w:rFonts w:eastAsia="Calibri"/>
          <w:i/>
          <w:szCs w:val="22"/>
          <w:lang w:val="fr-FR"/>
        </w:rPr>
      </w:pPr>
      <w:r>
        <w:rPr>
          <w:i/>
          <w:szCs w:val="22"/>
          <w:lang w:val="fr"/>
        </w:rPr>
        <w:t>La politique doit être signée par le cadre supérieur d</w:t>
      </w:r>
      <w:r w:rsidR="00D73158">
        <w:rPr>
          <w:i/>
          <w:szCs w:val="22"/>
          <w:lang w:val="fr"/>
        </w:rPr>
        <w:t>u Maître d’Ouvrage</w:t>
      </w:r>
      <w:r>
        <w:rPr>
          <w:i/>
          <w:szCs w:val="22"/>
          <w:lang w:val="fr"/>
        </w:rPr>
        <w:t>. Il s’agit de signaler l’intention qu’il sera appliqué rigoureusement.</w:t>
      </w:r>
    </w:p>
    <w:p w14:paraId="3EE48575" w14:textId="77777777" w:rsidR="00C609E3" w:rsidRPr="00424F7F" w:rsidRDefault="00C609E3" w:rsidP="00C609E3">
      <w:pPr>
        <w:pStyle w:val="Style50"/>
        <w:spacing w:after="120" w:line="240" w:lineRule="auto"/>
        <w:jc w:val="left"/>
        <w:rPr>
          <w:b/>
          <w:smallCaps/>
          <w:sz w:val="28"/>
          <w:szCs w:val="28"/>
          <w:lang w:val="fr-FR"/>
        </w:rPr>
      </w:pPr>
      <w:r>
        <w:rPr>
          <w:b/>
          <w:smallCaps/>
          <w:sz w:val="28"/>
          <w:szCs w:val="28"/>
          <w:lang w:val="fr"/>
        </w:rPr>
        <w:t>Contenu minimal des exigences relatives aux SE</w:t>
      </w:r>
    </w:p>
    <w:p w14:paraId="5FE0A40E" w14:textId="4C4EF82B" w:rsidR="00C609E3" w:rsidRPr="008B4186" w:rsidRDefault="00C609E3" w:rsidP="00424F7F">
      <w:pPr>
        <w:spacing w:after="120"/>
        <w:ind w:left="0" w:firstLine="0"/>
        <w:rPr>
          <w:i/>
        </w:rPr>
      </w:pPr>
      <w:r w:rsidRPr="008B4186">
        <w:rPr>
          <w:i/>
          <w:lang w:val="fr"/>
        </w:rPr>
        <w:t>Lors de la préparation des spécifications détaillées des exigences en matière d</w:t>
      </w:r>
      <w:r w:rsidR="00692720">
        <w:rPr>
          <w:i/>
          <w:lang w:val="fr"/>
        </w:rPr>
        <w:t>’ES</w:t>
      </w:r>
      <w:r w:rsidRPr="008B4186">
        <w:rPr>
          <w:i/>
          <w:lang w:val="fr"/>
        </w:rPr>
        <w:t>, les spécialistes devraient se référer et prendre en considération :</w:t>
      </w:r>
    </w:p>
    <w:p w14:paraId="4802A306" w14:textId="2BA9D797" w:rsidR="00C609E3" w:rsidRPr="00424F7F" w:rsidRDefault="00692720" w:rsidP="00AE5014">
      <w:pPr>
        <w:pStyle w:val="ListParagraph"/>
        <w:numPr>
          <w:ilvl w:val="0"/>
          <w:numId w:val="52"/>
        </w:numPr>
        <w:spacing w:after="120"/>
        <w:rPr>
          <w:i/>
        </w:rPr>
      </w:pPr>
      <w:r>
        <w:rPr>
          <w:i/>
          <w:lang w:val="fr"/>
        </w:rPr>
        <w:t xml:space="preserve">les </w:t>
      </w:r>
      <w:r w:rsidR="00C609E3" w:rsidRPr="008B4186">
        <w:rPr>
          <w:i/>
          <w:lang w:val="fr"/>
        </w:rPr>
        <w:t>rapports de projet, par exemple EIES/PGES</w:t>
      </w:r>
    </w:p>
    <w:p w14:paraId="2834F346" w14:textId="0F19BD82" w:rsidR="00C609E3" w:rsidRDefault="00090582" w:rsidP="00AE5014">
      <w:pPr>
        <w:pStyle w:val="ListParagraph"/>
        <w:numPr>
          <w:ilvl w:val="0"/>
          <w:numId w:val="52"/>
        </w:numPr>
        <w:spacing w:after="120"/>
        <w:rPr>
          <w:i/>
        </w:rPr>
      </w:pPr>
      <w:r>
        <w:rPr>
          <w:i/>
        </w:rPr>
        <w:t xml:space="preserve">les </w:t>
      </w:r>
      <w:r w:rsidR="007C303D">
        <w:rPr>
          <w:i/>
          <w:lang w:val="fr"/>
        </w:rPr>
        <w:t>conditions</w:t>
      </w:r>
      <w:r w:rsidR="00C609E3">
        <w:rPr>
          <w:i/>
          <w:lang w:val="fr"/>
        </w:rPr>
        <w:t xml:space="preserve"> de consentement/permis</w:t>
      </w:r>
    </w:p>
    <w:p w14:paraId="126592F5" w14:textId="77777777" w:rsidR="00C609E3" w:rsidRPr="00424F7F" w:rsidRDefault="00C609E3" w:rsidP="00AE5014">
      <w:pPr>
        <w:pStyle w:val="ListParagraph"/>
        <w:numPr>
          <w:ilvl w:val="0"/>
          <w:numId w:val="52"/>
        </w:numPr>
        <w:spacing w:after="120"/>
        <w:rPr>
          <w:i/>
        </w:rPr>
      </w:pPr>
      <w:r w:rsidRPr="008B4186">
        <w:rPr>
          <w:i/>
          <w:lang w:val="fr"/>
        </w:rPr>
        <w:t xml:space="preserve">les normes requises, y compris les lignes directrices du Groupe de la Banque mondiale en matière d’ESS </w:t>
      </w:r>
    </w:p>
    <w:p w14:paraId="5DC38244" w14:textId="0C028710" w:rsidR="00C609E3" w:rsidRPr="00424F7F" w:rsidRDefault="00C609E3" w:rsidP="00AE5014">
      <w:pPr>
        <w:pStyle w:val="ListParagraph"/>
        <w:numPr>
          <w:ilvl w:val="0"/>
          <w:numId w:val="52"/>
        </w:numPr>
        <w:spacing w:after="120"/>
        <w:rPr>
          <w:i/>
        </w:rPr>
      </w:pPr>
      <w:r w:rsidRPr="008B4186">
        <w:rPr>
          <w:i/>
          <w:lang w:val="fr"/>
        </w:rPr>
        <w:t>les conventions ou traités internationaux pertinents, etc., les exigences et normes juridiques et/ou réglementaires nationales (lorsqu’elles représentent des normes plus élevées que les Directives E</w:t>
      </w:r>
      <w:r w:rsidR="0025479D">
        <w:rPr>
          <w:i/>
          <w:lang w:val="fr"/>
        </w:rPr>
        <w:t>H</w:t>
      </w:r>
      <w:r w:rsidRPr="008B4186">
        <w:rPr>
          <w:i/>
          <w:lang w:val="fr"/>
        </w:rPr>
        <w:t>S du Groupe de la Banque mondiale)</w:t>
      </w:r>
    </w:p>
    <w:p w14:paraId="30694C90" w14:textId="77777777" w:rsidR="00C609E3" w:rsidRPr="00424F7F" w:rsidRDefault="00C609E3" w:rsidP="00AE5014">
      <w:pPr>
        <w:pStyle w:val="ListParagraph"/>
        <w:numPr>
          <w:ilvl w:val="0"/>
          <w:numId w:val="52"/>
        </w:numPr>
        <w:spacing w:after="120"/>
        <w:rPr>
          <w:i/>
        </w:rPr>
      </w:pPr>
      <w:r w:rsidRPr="008B4186">
        <w:rPr>
          <w:i/>
          <w:lang w:val="fr"/>
        </w:rPr>
        <w:t>les normes internationales pertinentes, par exemple les lignes directrices de l’OMS pour une utilisation sûre des pesticides</w:t>
      </w:r>
    </w:p>
    <w:p w14:paraId="52AAEC54" w14:textId="77777777" w:rsidR="00C609E3" w:rsidRPr="00424F7F" w:rsidRDefault="00C609E3" w:rsidP="00AE5014">
      <w:pPr>
        <w:pStyle w:val="ListParagraph"/>
        <w:numPr>
          <w:ilvl w:val="0"/>
          <w:numId w:val="52"/>
        </w:numPr>
        <w:spacing w:after="120"/>
        <w:rPr>
          <w:i/>
        </w:rPr>
      </w:pPr>
      <w:r w:rsidRPr="008B4186">
        <w:rPr>
          <w:i/>
          <w:lang w:val="fr"/>
        </w:rPr>
        <w:t>les normes sectorielles pertinentes, par exemple la directive 91/271/CEE du Conseil de l’UE relative au traitement des eaux urbaines résiduaires</w:t>
      </w:r>
    </w:p>
    <w:p w14:paraId="02393F51" w14:textId="58041FA4" w:rsidR="00C609E3" w:rsidRPr="00424F7F" w:rsidRDefault="00C609E3" w:rsidP="00AE5014">
      <w:pPr>
        <w:pStyle w:val="ListParagraph"/>
        <w:numPr>
          <w:ilvl w:val="0"/>
          <w:numId w:val="52"/>
        </w:numPr>
        <w:spacing w:after="120"/>
        <w:rPr>
          <w:i/>
        </w:rPr>
      </w:pPr>
      <w:r w:rsidRPr="008B4186">
        <w:rPr>
          <w:i/>
          <w:lang w:val="fr"/>
        </w:rPr>
        <w:t>le mécanisme de recours en cas de griefs, y compris les types de griefs à enregistrer et la manière de protéger la confidentialité, par exemple de ceux qui signalent des allégations d’E</w:t>
      </w:r>
      <w:r w:rsidR="000D4C2D">
        <w:rPr>
          <w:i/>
          <w:lang w:val="fr"/>
        </w:rPr>
        <w:t>A</w:t>
      </w:r>
      <w:r w:rsidRPr="008B4186">
        <w:rPr>
          <w:i/>
          <w:lang w:val="fr"/>
        </w:rPr>
        <w:t>S.</w:t>
      </w:r>
    </w:p>
    <w:p w14:paraId="693EB002" w14:textId="313EC493" w:rsidR="00C609E3" w:rsidRDefault="00C609E3" w:rsidP="00AE5014">
      <w:pPr>
        <w:pStyle w:val="ListParagraph"/>
        <w:numPr>
          <w:ilvl w:val="0"/>
          <w:numId w:val="52"/>
        </w:numPr>
        <w:spacing w:after="120"/>
        <w:rPr>
          <w:i/>
        </w:rPr>
      </w:pPr>
      <w:r>
        <w:rPr>
          <w:i/>
          <w:lang w:val="fr"/>
        </w:rPr>
        <w:t>Prévention et gestion de l’E</w:t>
      </w:r>
      <w:r w:rsidR="00FA69D9">
        <w:rPr>
          <w:i/>
          <w:lang w:val="fr"/>
        </w:rPr>
        <w:t>A</w:t>
      </w:r>
      <w:r>
        <w:rPr>
          <w:i/>
          <w:lang w:val="fr"/>
        </w:rPr>
        <w:t>S.</w:t>
      </w:r>
    </w:p>
    <w:p w14:paraId="24F335AA" w14:textId="5F1E5479" w:rsidR="00C609E3" w:rsidRPr="008B4186" w:rsidRDefault="00C609E3" w:rsidP="00424F7F">
      <w:pPr>
        <w:spacing w:after="120"/>
        <w:ind w:left="0" w:firstLine="0"/>
        <w:rPr>
          <w:i/>
        </w:rPr>
      </w:pPr>
      <w:r w:rsidRPr="008B4186">
        <w:rPr>
          <w:i/>
          <w:lang w:val="fr"/>
        </w:rPr>
        <w:lastRenderedPageBreak/>
        <w:t xml:space="preserve">La spécification détaillée </w:t>
      </w:r>
      <w:r w:rsidR="00C174D6">
        <w:rPr>
          <w:i/>
          <w:lang w:val="fr"/>
        </w:rPr>
        <w:t>pour l’</w:t>
      </w:r>
      <w:r w:rsidR="00FA69D9">
        <w:rPr>
          <w:i/>
          <w:lang w:val="fr"/>
        </w:rPr>
        <w:t>ES</w:t>
      </w:r>
      <w:r w:rsidRPr="008B4186">
        <w:rPr>
          <w:i/>
          <w:lang w:val="fr"/>
        </w:rPr>
        <w:t xml:space="preserve"> devrait, dans la mesure du possible, décrire le résultat escompté plutôt que la méthode de travail.</w:t>
      </w:r>
    </w:p>
    <w:p w14:paraId="215E8BAF" w14:textId="404D3183" w:rsidR="00C609E3" w:rsidRPr="008B4186" w:rsidRDefault="00C609E3" w:rsidP="00424F7F">
      <w:pPr>
        <w:spacing w:after="120"/>
        <w:ind w:left="0" w:firstLine="0"/>
        <w:rPr>
          <w:i/>
        </w:rPr>
      </w:pPr>
      <w:r w:rsidRPr="008B4186">
        <w:rPr>
          <w:i/>
          <w:lang w:val="fr"/>
        </w:rPr>
        <w:t xml:space="preserve">Les exigences </w:t>
      </w:r>
      <w:r w:rsidR="00C174D6">
        <w:rPr>
          <w:i/>
          <w:lang w:val="fr"/>
        </w:rPr>
        <w:t>ES</w:t>
      </w:r>
      <w:r w:rsidRPr="008B4186">
        <w:rPr>
          <w:i/>
          <w:lang w:val="fr"/>
        </w:rPr>
        <w:t xml:space="preserve"> doivent être préparées de manière à ne pas entrer en conflit avec les </w:t>
      </w:r>
      <w:r w:rsidR="00C174D6">
        <w:rPr>
          <w:i/>
          <w:lang w:val="fr"/>
        </w:rPr>
        <w:t>C</w:t>
      </w:r>
      <w:r w:rsidR="00C520E2">
        <w:rPr>
          <w:i/>
          <w:lang w:val="fr"/>
        </w:rPr>
        <w:t>lause</w:t>
      </w:r>
      <w:r w:rsidRPr="008B4186">
        <w:rPr>
          <w:i/>
          <w:lang w:val="fr"/>
        </w:rPr>
        <w:t xml:space="preserve">s </w:t>
      </w:r>
      <w:r w:rsidR="00C174D6">
        <w:rPr>
          <w:i/>
          <w:lang w:val="fr"/>
        </w:rPr>
        <w:t>G</w:t>
      </w:r>
      <w:r w:rsidRPr="008B4186">
        <w:rPr>
          <w:i/>
          <w:lang w:val="fr"/>
        </w:rPr>
        <w:t xml:space="preserve">énérales du </w:t>
      </w:r>
      <w:r w:rsidR="00C174D6">
        <w:rPr>
          <w:i/>
          <w:lang w:val="fr"/>
        </w:rPr>
        <w:t>marché</w:t>
      </w:r>
      <w:r w:rsidRPr="008B4186">
        <w:rPr>
          <w:i/>
          <w:lang w:val="fr"/>
        </w:rPr>
        <w:t xml:space="preserve"> (et les c</w:t>
      </w:r>
      <w:r w:rsidR="00C520E2">
        <w:rPr>
          <w:i/>
          <w:lang w:val="fr"/>
        </w:rPr>
        <w:t>lause</w:t>
      </w:r>
      <w:r w:rsidRPr="008B4186">
        <w:rPr>
          <w:i/>
          <w:lang w:val="fr"/>
        </w:rPr>
        <w:t>s particulières correspondantes, le cas échéant) et d’autres parties des spécifications.</w:t>
      </w:r>
    </w:p>
    <w:p w14:paraId="432172A5" w14:textId="0168ABFB" w:rsidR="00C609E3" w:rsidRDefault="00C609E3" w:rsidP="00C609E3"/>
    <w:p w14:paraId="4DB9A764" w14:textId="77777777" w:rsidR="007732B2" w:rsidRPr="00B2150E" w:rsidRDefault="007732B2" w:rsidP="007732B2">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66577D58" w14:textId="77777777" w:rsidR="007732B2" w:rsidRDefault="007732B2" w:rsidP="007732B2">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p>
    <w:p w14:paraId="279A69F7" w14:textId="77777777" w:rsidR="007732B2" w:rsidRPr="0041514C" w:rsidRDefault="007732B2" w:rsidP="00C609E3"/>
    <w:p w14:paraId="20775B01" w14:textId="77777777" w:rsidR="000503A9" w:rsidRPr="00702426" w:rsidRDefault="000503A9">
      <w:pPr>
        <w:rPr>
          <w:b/>
          <w:sz w:val="36"/>
        </w:rPr>
      </w:pPr>
      <w:r w:rsidRPr="00702426">
        <w:rPr>
          <w:b/>
          <w:sz w:val="36"/>
        </w:rPr>
        <w:br w:type="page"/>
      </w:r>
    </w:p>
    <w:p w14:paraId="425E1A72" w14:textId="2F96CE84" w:rsidR="00F070B0" w:rsidRPr="00ED2915" w:rsidRDefault="00F070B0" w:rsidP="00ED2915">
      <w:pPr>
        <w:pStyle w:val="Sec7head1"/>
      </w:pPr>
      <w:bookmarkStart w:id="747" w:name="_Toc207125353"/>
      <w:r w:rsidRPr="006C1597">
        <w:lastRenderedPageBreak/>
        <w:t xml:space="preserve">Représentant et Personnel </w:t>
      </w:r>
      <w:r w:rsidR="0095782E">
        <w:t>C</w:t>
      </w:r>
      <w:r w:rsidRPr="006C1597">
        <w:t>lé</w:t>
      </w:r>
      <w:bookmarkEnd w:id="746"/>
      <w:r w:rsidRPr="006C1597">
        <w:t xml:space="preserve"> de l’Entrepreneur</w:t>
      </w:r>
      <w:bookmarkEnd w:id="747"/>
    </w:p>
    <w:p w14:paraId="7881861A" w14:textId="22423F86" w:rsidR="00F070B0" w:rsidRPr="006C1597" w:rsidRDefault="00F070B0" w:rsidP="0095782E">
      <w:pPr>
        <w:spacing w:before="60"/>
        <w:ind w:left="0" w:firstLine="0"/>
        <w:rPr>
          <w:i/>
          <w:iCs/>
          <w:szCs w:val="24"/>
          <w:lang w:eastAsia="en-US"/>
        </w:rPr>
      </w:pPr>
      <w:r w:rsidRPr="006C1597">
        <w:rPr>
          <w:i/>
          <w:iCs/>
          <w:szCs w:val="24"/>
          <w:lang w:eastAsia="en-US"/>
        </w:rPr>
        <w:t>[Note: Insérer dans le tableau suivant les spécialistes clés minimum requis pour exécuter le Marché, en tenant compte de la nature, de la portée, de la complexité et des risques du Marché.</w:t>
      </w:r>
    </w:p>
    <w:p w14:paraId="2F2954BE" w14:textId="797F40E2" w:rsidR="00F070B0" w:rsidRPr="006C1597" w:rsidRDefault="00F070B0" w:rsidP="0095782E">
      <w:pPr>
        <w:spacing w:before="60"/>
        <w:ind w:left="0" w:firstLine="0"/>
        <w:rPr>
          <w:szCs w:val="24"/>
          <w:lang w:eastAsia="en-US"/>
        </w:rPr>
      </w:pPr>
      <w:r w:rsidRPr="006C1597">
        <w:rPr>
          <w:i/>
          <w:iCs/>
          <w:szCs w:val="24"/>
          <w:lang w:eastAsia="en-US"/>
        </w:rPr>
        <w:t>Dans le cas où les risques EAS du Projet ont été estimés à un niveau important ou élevé, le Maître d’Ouvrage devra inclure un</w:t>
      </w:r>
      <w:r w:rsidR="0095782E">
        <w:rPr>
          <w:i/>
          <w:iCs/>
          <w:szCs w:val="24"/>
          <w:lang w:eastAsia="en-US"/>
        </w:rPr>
        <w:t xml:space="preserve"> </w:t>
      </w:r>
      <w:r w:rsidRPr="006C1597">
        <w:rPr>
          <w:i/>
          <w:iCs/>
          <w:szCs w:val="24"/>
          <w:lang w:eastAsia="en-US"/>
        </w:rPr>
        <w:t>(ou des) expert(s) EAS et HS]</w:t>
      </w:r>
    </w:p>
    <w:p w14:paraId="5FA4C1E2" w14:textId="77777777" w:rsidR="00F070B0" w:rsidRPr="006C1597" w:rsidRDefault="00F070B0" w:rsidP="00F070B0">
      <w:pPr>
        <w:keepNext/>
        <w:spacing w:after="120"/>
        <w:ind w:left="0" w:firstLine="0"/>
        <w:jc w:val="center"/>
        <w:rPr>
          <w:szCs w:val="24"/>
          <w:lang w:eastAsia="en-US"/>
        </w:rPr>
      </w:pPr>
      <w:r w:rsidRPr="006C1597">
        <w:rPr>
          <w:b/>
          <w:bCs/>
          <w:szCs w:val="24"/>
          <w:lang w:eastAsia="en-US"/>
        </w:rPr>
        <w:t>Représentant de l’Entrepreneur et Personnel Clé</w:t>
      </w:r>
      <w:r w:rsidRPr="006C1597">
        <w:rPr>
          <w:szCs w:val="24"/>
          <w:lang w:eastAsia="en-US"/>
        </w:rPr>
        <w:t xml:space="preserve"> </w:t>
      </w:r>
    </w:p>
    <w:p w14:paraId="4EAED22B" w14:textId="7FDDCE39" w:rsidR="00F070B0" w:rsidRPr="006C1597" w:rsidRDefault="00F070B0" w:rsidP="00F070B0">
      <w:pPr>
        <w:keepNext/>
        <w:spacing w:after="120"/>
        <w:ind w:left="0" w:firstLine="0"/>
        <w:jc w:val="center"/>
        <w:rPr>
          <w:szCs w:val="24"/>
          <w:lang w:eastAsia="en-US"/>
        </w:rPr>
      </w:pP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3053"/>
        <w:gridCol w:w="2734"/>
        <w:gridCol w:w="2554"/>
      </w:tblGrid>
      <w:tr w:rsidR="00F070B0" w:rsidRPr="006C1597" w14:paraId="0F9E6895" w14:textId="77777777" w:rsidTr="00C8579F">
        <w:trPr>
          <w:cantSplit/>
        </w:trPr>
        <w:tc>
          <w:tcPr>
            <w:tcW w:w="90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3C19802"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Article no.</w:t>
            </w:r>
          </w:p>
        </w:tc>
        <w:tc>
          <w:tcPr>
            <w:tcW w:w="3058"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4F15D24"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Position/spécialisation</w:t>
            </w:r>
          </w:p>
        </w:tc>
        <w:tc>
          <w:tcPr>
            <w:tcW w:w="274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4A8F14CE"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Qualifications académiques pertinentes</w:t>
            </w:r>
          </w:p>
        </w:tc>
        <w:tc>
          <w:tcPr>
            <w:tcW w:w="256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E1DFDCC"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Années minimales d’expérience de travail pertinente</w:t>
            </w:r>
          </w:p>
        </w:tc>
      </w:tr>
    </w:tbl>
    <w:p w14:paraId="4B1EDE24" w14:textId="77777777" w:rsidR="00F070B0" w:rsidRPr="006C1597" w:rsidRDefault="00F070B0" w:rsidP="00F070B0">
      <w:pPr>
        <w:spacing w:after="0"/>
        <w:ind w:left="0" w:right="-72" w:firstLine="0"/>
        <w:jc w:val="center"/>
        <w:rPr>
          <w:szCs w:val="24"/>
          <w:lang w:eastAsia="en-US"/>
        </w:rPr>
      </w:pPr>
      <w:r w:rsidRPr="006C1597">
        <w:rPr>
          <w:i/>
          <w:iCs/>
          <w:strike/>
          <w:szCs w:val="24"/>
          <w:lang w:eastAsia="en-US"/>
        </w:rPr>
        <w:t>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3058"/>
        <w:gridCol w:w="2744"/>
        <w:gridCol w:w="2563"/>
      </w:tblGrid>
      <w:tr w:rsidR="00F070B0" w:rsidRPr="006C1597" w14:paraId="4B77193E" w14:textId="77777777" w:rsidTr="00C8579F">
        <w:trPr>
          <w:cantSplit/>
        </w:trPr>
        <w:tc>
          <w:tcPr>
            <w:tcW w:w="90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CE5E3" w14:textId="77777777" w:rsidR="00F070B0" w:rsidRPr="006C1597" w:rsidRDefault="00F070B0" w:rsidP="00C8579F">
            <w:pPr>
              <w:spacing w:after="0"/>
              <w:ind w:left="0" w:right="-72" w:firstLine="0"/>
              <w:jc w:val="center"/>
              <w:rPr>
                <w:szCs w:val="24"/>
                <w:lang w:eastAsia="en-US"/>
              </w:rPr>
            </w:pPr>
            <w:r w:rsidRPr="006C1597">
              <w:rPr>
                <w:i/>
                <w:iCs/>
                <w:szCs w:val="24"/>
                <w:lang w:eastAsia="en-US"/>
              </w:rPr>
              <w:t>1</w:t>
            </w:r>
          </w:p>
        </w:tc>
        <w:tc>
          <w:tcPr>
            <w:tcW w:w="3058"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0D4C3B5D" w14:textId="21E91564" w:rsidR="00F070B0" w:rsidRPr="006C1597" w:rsidRDefault="00F070B0" w:rsidP="00C8579F">
            <w:pPr>
              <w:spacing w:after="0"/>
              <w:ind w:left="0" w:right="-72" w:firstLine="3"/>
              <w:jc w:val="left"/>
              <w:rPr>
                <w:szCs w:val="24"/>
                <w:lang w:eastAsia="en-US"/>
              </w:rPr>
            </w:pPr>
            <w:r w:rsidRPr="006C1597">
              <w:rPr>
                <w:szCs w:val="24"/>
                <w:lang w:eastAsia="en-US"/>
              </w:rPr>
              <w:t>Représentant de l’</w:t>
            </w:r>
            <w:r w:rsidR="00A12492">
              <w:rPr>
                <w:szCs w:val="24"/>
                <w:lang w:eastAsia="en-US"/>
              </w:rPr>
              <w:t>E</w:t>
            </w:r>
            <w:r w:rsidRPr="006C1597">
              <w:rPr>
                <w:szCs w:val="24"/>
                <w:lang w:eastAsia="en-US"/>
              </w:rPr>
              <w:t>ntrepreneur</w:t>
            </w:r>
          </w:p>
        </w:tc>
        <w:tc>
          <w:tcPr>
            <w:tcW w:w="2744"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08E290A" w14:textId="77777777" w:rsidR="00F070B0" w:rsidRPr="006C1597" w:rsidRDefault="00F070B0" w:rsidP="00C8579F">
            <w:pPr>
              <w:spacing w:after="0"/>
              <w:ind w:left="130" w:right="-72" w:firstLine="0"/>
              <w:jc w:val="left"/>
              <w:rPr>
                <w:szCs w:val="24"/>
                <w:lang w:eastAsia="en-US"/>
              </w:rPr>
            </w:pPr>
            <w:r w:rsidRPr="006C1597">
              <w:rPr>
                <w:i/>
                <w:iCs/>
                <w:spacing w:val="-2"/>
                <w:szCs w:val="24"/>
                <w:lang w:eastAsia="en-US"/>
              </w:rPr>
              <w:t> </w:t>
            </w:r>
          </w:p>
        </w:tc>
        <w:tc>
          <w:tcPr>
            <w:tcW w:w="256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8C93EB3" w14:textId="77777777" w:rsidR="00F070B0" w:rsidRPr="006C1597" w:rsidRDefault="00F070B0" w:rsidP="00C8579F">
            <w:pPr>
              <w:spacing w:after="0"/>
              <w:ind w:left="40" w:right="-72" w:firstLine="0"/>
              <w:jc w:val="left"/>
              <w:rPr>
                <w:szCs w:val="24"/>
                <w:lang w:eastAsia="en-US"/>
              </w:rPr>
            </w:pPr>
            <w:r w:rsidRPr="006C1597">
              <w:rPr>
                <w:i/>
                <w:iCs/>
                <w:spacing w:val="-2"/>
                <w:szCs w:val="24"/>
                <w:lang w:eastAsia="en-US"/>
              </w:rPr>
              <w:t> </w:t>
            </w:r>
          </w:p>
        </w:tc>
      </w:tr>
      <w:tr w:rsidR="00F070B0" w:rsidRPr="006C1597" w14:paraId="7C57B286" w14:textId="77777777" w:rsidTr="00C8579F">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2C8D" w14:textId="77777777" w:rsidR="00F070B0" w:rsidRPr="006C1597" w:rsidRDefault="00F070B0" w:rsidP="00C8579F">
            <w:pPr>
              <w:spacing w:after="0"/>
              <w:ind w:left="0" w:right="-72" w:firstLine="0"/>
              <w:jc w:val="center"/>
              <w:rPr>
                <w:szCs w:val="24"/>
                <w:lang w:eastAsia="en-US"/>
              </w:rPr>
            </w:pPr>
            <w:r w:rsidRPr="006C1597">
              <w:rPr>
                <w:i/>
                <w:iCs/>
                <w:szCs w:val="24"/>
                <w:lang w:eastAsia="en-US"/>
              </w:rPr>
              <w:t>2</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0E89EC93"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[Environnemental] </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5C45849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[p. ex. diplôme en matière environnementale pertinente]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71FC6FBE" w14:textId="77777777" w:rsidR="00F070B0" w:rsidRPr="006C1597" w:rsidRDefault="00F070B0" w:rsidP="00C8579F">
            <w:pPr>
              <w:spacing w:after="0"/>
              <w:ind w:left="0" w:right="-72" w:firstLine="3"/>
              <w:jc w:val="left"/>
              <w:rPr>
                <w:szCs w:val="24"/>
                <w:lang w:eastAsia="en-US"/>
              </w:rPr>
            </w:pPr>
            <w:r w:rsidRPr="006C1597">
              <w:rPr>
                <w:i/>
                <w:iCs/>
                <w:szCs w:val="24"/>
                <w:lang w:eastAsia="en-US"/>
              </w:rPr>
              <w:t>[p. ex. [années] de travail sur des contrats routiers dans des environnements de travail similaires]</w:t>
            </w:r>
          </w:p>
        </w:tc>
      </w:tr>
      <w:tr w:rsidR="00F070B0" w:rsidRPr="006C1597" w14:paraId="00534A13" w14:textId="77777777" w:rsidTr="00C8579F">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8AB1A" w14:textId="77777777" w:rsidR="00F070B0" w:rsidRPr="006C1597" w:rsidRDefault="00F070B0" w:rsidP="00C8579F">
            <w:pPr>
              <w:spacing w:after="0"/>
              <w:ind w:left="0" w:right="-72" w:firstLine="0"/>
              <w:jc w:val="center"/>
              <w:rPr>
                <w:szCs w:val="24"/>
                <w:lang w:eastAsia="en-US"/>
              </w:rPr>
            </w:pPr>
            <w:r w:rsidRPr="006C1597">
              <w:rPr>
                <w:i/>
                <w:iCs/>
                <w:szCs w:val="24"/>
                <w:lang w:eastAsia="en-US"/>
              </w:rPr>
              <w:t>3</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0978D7FE" w14:textId="77777777" w:rsidR="00F070B0" w:rsidRPr="006C1597" w:rsidRDefault="00F070B0" w:rsidP="00C8579F">
            <w:pPr>
              <w:spacing w:after="0"/>
              <w:ind w:left="0" w:right="-72" w:firstLine="3"/>
              <w:jc w:val="left"/>
              <w:rPr>
                <w:szCs w:val="24"/>
                <w:lang w:eastAsia="en-US"/>
              </w:rPr>
            </w:pPr>
            <w:r w:rsidRPr="006C1597">
              <w:rPr>
                <w:i/>
                <w:iCs/>
                <w:szCs w:val="24"/>
                <w:lang w:eastAsia="en-US"/>
              </w:rPr>
              <w:t>[Santé et sécurité]</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7C02F30D"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8333A61"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60268CB9" w14:textId="77777777" w:rsidTr="00C8579F">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5C2C" w14:textId="77777777" w:rsidR="00F070B0" w:rsidRPr="006C1597" w:rsidRDefault="00F070B0" w:rsidP="00C8579F">
            <w:pPr>
              <w:spacing w:after="0"/>
              <w:ind w:left="0" w:right="-72" w:firstLine="0"/>
              <w:jc w:val="center"/>
              <w:rPr>
                <w:szCs w:val="24"/>
                <w:lang w:eastAsia="en-US"/>
              </w:rPr>
            </w:pPr>
            <w:r w:rsidRPr="006C1597">
              <w:rPr>
                <w:i/>
                <w:iCs/>
                <w:szCs w:val="24"/>
                <w:lang w:eastAsia="en-US"/>
              </w:rPr>
              <w:t>4</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30D5D05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[Social] </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15A65EF9"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2A963972"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22119BE3" w14:textId="77777777" w:rsidTr="00C8579F">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18BE5" w14:textId="77777777" w:rsidR="00F070B0" w:rsidRPr="006C1597" w:rsidRDefault="00F070B0" w:rsidP="00C8579F">
            <w:pPr>
              <w:spacing w:after="0"/>
              <w:ind w:left="0" w:right="-72" w:firstLine="0"/>
              <w:jc w:val="center"/>
              <w:rPr>
                <w:szCs w:val="24"/>
                <w:lang w:eastAsia="en-US"/>
              </w:rPr>
            </w:pPr>
            <w:r w:rsidRPr="006C1597">
              <w:rPr>
                <w:i/>
                <w:iCs/>
                <w:szCs w:val="24"/>
                <w:lang w:eastAsia="en-US"/>
              </w:rPr>
              <w:t>5</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6A909F3D" w14:textId="102ED5F3" w:rsidR="00F070B0" w:rsidRPr="006C1597" w:rsidRDefault="00F070B0" w:rsidP="00C8579F">
            <w:pPr>
              <w:spacing w:after="0"/>
              <w:ind w:left="0" w:right="-72" w:firstLine="3"/>
              <w:jc w:val="left"/>
              <w:rPr>
                <w:szCs w:val="24"/>
                <w:lang w:eastAsia="en-US"/>
              </w:rPr>
            </w:pPr>
            <w:bookmarkStart w:id="748" w:name="_Hlk21441999"/>
            <w:r w:rsidRPr="006C1597">
              <w:rPr>
                <w:spacing w:val="-2"/>
                <w:szCs w:val="24"/>
                <w:lang w:eastAsia="en-US"/>
              </w:rPr>
              <w:t xml:space="preserve">Exploitation et </w:t>
            </w:r>
            <w:r w:rsidR="00A31997">
              <w:rPr>
                <w:spacing w:val="-2"/>
                <w:szCs w:val="24"/>
                <w:lang w:eastAsia="en-US"/>
              </w:rPr>
              <w:t>A</w:t>
            </w:r>
            <w:r w:rsidRPr="006C1597">
              <w:rPr>
                <w:spacing w:val="-2"/>
                <w:szCs w:val="24"/>
                <w:lang w:eastAsia="en-US"/>
              </w:rPr>
              <w:t xml:space="preserve">bus </w:t>
            </w:r>
            <w:r w:rsidR="00A31997">
              <w:rPr>
                <w:spacing w:val="-2"/>
                <w:szCs w:val="24"/>
                <w:lang w:eastAsia="en-US"/>
              </w:rPr>
              <w:t>S</w:t>
            </w:r>
            <w:r w:rsidRPr="006C1597">
              <w:rPr>
                <w:spacing w:val="-2"/>
                <w:szCs w:val="24"/>
                <w:lang w:eastAsia="en-US"/>
              </w:rPr>
              <w:t xml:space="preserve">exuels </w:t>
            </w:r>
            <w:r w:rsidR="00A31997">
              <w:rPr>
                <w:spacing w:val="-2"/>
                <w:szCs w:val="24"/>
                <w:lang w:eastAsia="en-US"/>
              </w:rPr>
              <w:t xml:space="preserve">(EAS) </w:t>
            </w:r>
            <w:r w:rsidRPr="006C1597">
              <w:rPr>
                <w:spacing w:val="-2"/>
                <w:szCs w:val="24"/>
                <w:lang w:eastAsia="en-US"/>
              </w:rPr>
              <w:t xml:space="preserve">et </w:t>
            </w:r>
            <w:r w:rsidR="00A31997">
              <w:rPr>
                <w:spacing w:val="-2"/>
                <w:szCs w:val="24"/>
                <w:lang w:eastAsia="en-US"/>
              </w:rPr>
              <w:t>H</w:t>
            </w:r>
            <w:r w:rsidRPr="006C1597">
              <w:rPr>
                <w:spacing w:val="-2"/>
                <w:szCs w:val="24"/>
                <w:lang w:eastAsia="en-US"/>
              </w:rPr>
              <w:t>arcèlement</w:t>
            </w:r>
            <w:bookmarkEnd w:id="748"/>
            <w:r w:rsidRPr="006C1597">
              <w:rPr>
                <w:spacing w:val="-2"/>
                <w:szCs w:val="24"/>
                <w:lang w:eastAsia="en-US"/>
              </w:rPr>
              <w:t xml:space="preserve"> </w:t>
            </w:r>
            <w:r w:rsidR="00A31997">
              <w:rPr>
                <w:spacing w:val="-2"/>
                <w:szCs w:val="24"/>
                <w:lang w:eastAsia="en-US"/>
              </w:rPr>
              <w:t>S</w:t>
            </w:r>
            <w:r w:rsidRPr="006C1597">
              <w:rPr>
                <w:spacing w:val="-2"/>
                <w:szCs w:val="24"/>
                <w:lang w:eastAsia="en-US"/>
              </w:rPr>
              <w:t>exuel</w:t>
            </w:r>
            <w:r w:rsidR="00A31997">
              <w:rPr>
                <w:spacing w:val="-2"/>
                <w:szCs w:val="24"/>
                <w:lang w:eastAsia="en-US"/>
              </w:rPr>
              <w:t xml:space="preserve"> (HS)</w:t>
            </w:r>
          </w:p>
          <w:p w14:paraId="4939D933"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 </w:t>
            </w:r>
          </w:p>
          <w:p w14:paraId="4B4E64E6" w14:textId="79A1280A" w:rsidR="00F070B0" w:rsidRPr="006C1597" w:rsidRDefault="00F070B0" w:rsidP="00C8579F">
            <w:pPr>
              <w:spacing w:after="0"/>
              <w:ind w:left="0" w:right="-72" w:firstLine="3"/>
              <w:jc w:val="left"/>
              <w:rPr>
                <w:szCs w:val="24"/>
                <w:lang w:eastAsia="en-US"/>
              </w:rPr>
            </w:pPr>
            <w:r w:rsidRPr="006C1597">
              <w:rPr>
                <w:i/>
                <w:iCs/>
                <w:spacing w:val="-2"/>
                <w:szCs w:val="24"/>
                <w:lang w:eastAsia="en-US"/>
              </w:rPr>
              <w:t xml:space="preserve">[Lorsque les risques de </w:t>
            </w:r>
            <w:r w:rsidR="00877791" w:rsidRPr="006C1597">
              <w:rPr>
                <w:i/>
                <w:iCs/>
                <w:spacing w:val="-2"/>
                <w:szCs w:val="24"/>
                <w:lang w:eastAsia="en-US"/>
              </w:rPr>
              <w:t>EAS</w:t>
            </w:r>
            <w:r w:rsidRPr="006C1597">
              <w:rPr>
                <w:i/>
                <w:iCs/>
                <w:spacing w:val="-2"/>
                <w:szCs w:val="24"/>
                <w:lang w:eastAsia="en-US"/>
              </w:rPr>
              <w:t xml:space="preserve"> d’un projet sont</w:t>
            </w:r>
            <w:r w:rsidRPr="006C1597">
              <w:rPr>
                <w:szCs w:val="24"/>
                <w:lang w:eastAsia="en-US"/>
              </w:rPr>
              <w:t xml:space="preserve"> </w:t>
            </w:r>
            <w:r w:rsidRPr="006C1597">
              <w:rPr>
                <w:i/>
                <w:szCs w:val="24"/>
                <w:lang w:eastAsia="en-US"/>
              </w:rPr>
              <w:t xml:space="preserve">évalués comme étant important ou élevé, le personnel clé doit inclure un expert ayant une expérience pertinente dans la lutte contre l’exploitation sexuelle, les abus sexuels et les cas de harcèlement </w:t>
            </w:r>
            <w:r w:rsidRPr="006C1597">
              <w:rPr>
                <w:i/>
                <w:iCs/>
                <w:spacing w:val="-2"/>
                <w:szCs w:val="24"/>
                <w:lang w:eastAsia="en-US"/>
              </w:rPr>
              <w:t>sexuel]</w:t>
            </w:r>
            <w:r w:rsidRPr="006C1597">
              <w:rPr>
                <w:i/>
                <w:iCs/>
                <w:szCs w:val="24"/>
                <w:lang w:eastAsia="en-US"/>
              </w:rPr>
              <w:t xml:space="preserve"> </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1981B09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F5F3219" w14:textId="77777777" w:rsidR="00F070B0" w:rsidRPr="006C1597" w:rsidRDefault="00F070B0" w:rsidP="00C8579F">
            <w:pPr>
              <w:spacing w:after="0"/>
              <w:ind w:left="0" w:right="-72" w:firstLine="0"/>
              <w:jc w:val="left"/>
              <w:rPr>
                <w:szCs w:val="24"/>
                <w:lang w:eastAsia="en-US"/>
              </w:rPr>
            </w:pPr>
            <w:r w:rsidRPr="006C1597">
              <w:rPr>
                <w:i/>
                <w:iCs/>
                <w:szCs w:val="24"/>
                <w:lang w:eastAsia="en-US"/>
              </w:rPr>
              <w:t>[p. ex. 5 ans de surveillance et de gestion des risques liés à la violence sexiste, dont 3 années d’expérience pertinente dans le domaine de la lutte contre l’exploitation sexuelle, de l’abus sexuel et du harcèlement sexuel]</w:t>
            </w:r>
          </w:p>
        </w:tc>
      </w:tr>
      <w:tr w:rsidR="00553B81" w:rsidRPr="006C1597" w14:paraId="7DC0A62F" w14:textId="77777777" w:rsidTr="00C8579F">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D4773" w14:textId="110FDD60" w:rsidR="00553B81" w:rsidRPr="006C1597" w:rsidRDefault="00553B81" w:rsidP="00C8579F">
            <w:pPr>
              <w:spacing w:after="0"/>
              <w:ind w:left="0" w:right="-72" w:firstLine="0"/>
              <w:jc w:val="center"/>
              <w:rPr>
                <w:rFonts w:ascii="Tms Rmn" w:hAnsi="Tms Rmn"/>
                <w:i/>
                <w:iCs/>
                <w:szCs w:val="24"/>
                <w:lang w:eastAsia="en-US"/>
              </w:rPr>
            </w:pPr>
            <w:r>
              <w:rPr>
                <w:rFonts w:ascii="Tms Rmn" w:hAnsi="Tms Rmn"/>
                <w:i/>
                <w:iCs/>
                <w:szCs w:val="24"/>
                <w:lang w:eastAsia="en-US"/>
              </w:rPr>
              <w:t>6</w:t>
            </w:r>
          </w:p>
        </w:tc>
        <w:tc>
          <w:tcPr>
            <w:tcW w:w="3058" w:type="dxa"/>
            <w:tcBorders>
              <w:top w:val="nil"/>
              <w:left w:val="nil"/>
              <w:bottom w:val="single" w:sz="8" w:space="0" w:color="auto"/>
              <w:right w:val="single" w:sz="8" w:space="0" w:color="auto"/>
            </w:tcBorders>
            <w:tcMar>
              <w:top w:w="0" w:type="dxa"/>
              <w:left w:w="108" w:type="dxa"/>
              <w:bottom w:w="0" w:type="dxa"/>
              <w:right w:w="108" w:type="dxa"/>
            </w:tcMar>
          </w:tcPr>
          <w:p w14:paraId="072AE364" w14:textId="16E42581" w:rsidR="00553B81" w:rsidRPr="006C1597" w:rsidRDefault="00553B81" w:rsidP="00C8579F">
            <w:pPr>
              <w:spacing w:after="0"/>
              <w:ind w:left="0" w:right="-72" w:firstLine="3"/>
              <w:jc w:val="left"/>
              <w:rPr>
                <w:i/>
                <w:iCs/>
                <w:spacing w:val="-2"/>
                <w:szCs w:val="24"/>
                <w:lang w:eastAsia="en-US"/>
              </w:rPr>
            </w:pPr>
            <w:r>
              <w:rPr>
                <w:i/>
                <w:iCs/>
                <w:spacing w:val="-2"/>
                <w:szCs w:val="24"/>
                <w:lang w:eastAsia="en-US"/>
              </w:rPr>
              <w:t xml:space="preserve">Si le marché a été </w:t>
            </w:r>
            <w:r w:rsidR="008F4EB3">
              <w:rPr>
                <w:i/>
                <w:iCs/>
                <w:spacing w:val="-2"/>
                <w:szCs w:val="24"/>
                <w:lang w:eastAsia="en-US"/>
              </w:rPr>
              <w:t xml:space="preserve">évalué comme </w:t>
            </w:r>
            <w:r w:rsidR="00D64868">
              <w:rPr>
                <w:i/>
                <w:iCs/>
                <w:spacing w:val="-2"/>
                <w:szCs w:val="24"/>
                <w:lang w:eastAsia="en-US"/>
              </w:rPr>
              <w:t>présentant</w:t>
            </w:r>
            <w:r w:rsidR="008F4EB3">
              <w:rPr>
                <w:i/>
                <w:iCs/>
                <w:spacing w:val="-2"/>
                <w:szCs w:val="24"/>
                <w:lang w:eastAsia="en-US"/>
              </w:rPr>
              <w:t xml:space="preserve"> des risques potentiels </w:t>
            </w:r>
            <w:r w:rsidR="00BA26D7">
              <w:rPr>
                <w:i/>
                <w:iCs/>
                <w:spacing w:val="-2"/>
                <w:szCs w:val="24"/>
                <w:lang w:eastAsia="en-US"/>
              </w:rPr>
              <w:t xml:space="preserve">ou actuels de cybersécurité, le Soumissionnaire doit être invité </w:t>
            </w:r>
            <w:r w:rsidR="00C61CA8">
              <w:rPr>
                <w:i/>
                <w:iCs/>
                <w:spacing w:val="-2"/>
                <w:szCs w:val="24"/>
                <w:lang w:eastAsia="en-US"/>
              </w:rPr>
              <w:t xml:space="preserve">à inclure un/des expert/s en Cybersécurité </w:t>
            </w:r>
            <w:r w:rsidR="00C46603">
              <w:rPr>
                <w:i/>
                <w:iCs/>
                <w:spacing w:val="-2"/>
                <w:szCs w:val="24"/>
                <w:lang w:eastAsia="en-US"/>
              </w:rPr>
              <w:t>parmi le Personnel Clé.</w:t>
            </w:r>
            <w:r w:rsidR="00C61CA8">
              <w:rPr>
                <w:i/>
                <w:iCs/>
                <w:spacing w:val="-2"/>
                <w:szCs w:val="24"/>
                <w:lang w:eastAsia="en-US"/>
              </w:rPr>
              <w:t xml:space="preserve"> </w:t>
            </w:r>
          </w:p>
        </w:tc>
        <w:tc>
          <w:tcPr>
            <w:tcW w:w="2744" w:type="dxa"/>
            <w:tcBorders>
              <w:top w:val="nil"/>
              <w:left w:val="nil"/>
              <w:bottom w:val="single" w:sz="8" w:space="0" w:color="auto"/>
              <w:right w:val="single" w:sz="8" w:space="0" w:color="auto"/>
            </w:tcBorders>
            <w:tcMar>
              <w:top w:w="0" w:type="dxa"/>
              <w:left w:w="108" w:type="dxa"/>
              <w:bottom w:w="0" w:type="dxa"/>
              <w:right w:w="108" w:type="dxa"/>
            </w:tcMar>
          </w:tcPr>
          <w:p w14:paraId="13623A4A" w14:textId="77777777" w:rsidR="00553B81" w:rsidRPr="006C1597" w:rsidRDefault="00553B81" w:rsidP="00C8579F">
            <w:pPr>
              <w:spacing w:after="0"/>
              <w:ind w:left="1440" w:right="-72" w:hanging="1368"/>
              <w:jc w:val="left"/>
              <w:rPr>
                <w:i/>
                <w:iCs/>
                <w:szCs w:val="24"/>
                <w:lang w:eastAsia="en-US"/>
              </w:rPr>
            </w:pPr>
          </w:p>
        </w:tc>
        <w:tc>
          <w:tcPr>
            <w:tcW w:w="2563" w:type="dxa"/>
            <w:tcBorders>
              <w:top w:val="nil"/>
              <w:left w:val="nil"/>
              <w:bottom w:val="single" w:sz="8" w:space="0" w:color="auto"/>
              <w:right w:val="single" w:sz="8" w:space="0" w:color="auto"/>
            </w:tcBorders>
            <w:tcMar>
              <w:top w:w="0" w:type="dxa"/>
              <w:left w:w="108" w:type="dxa"/>
              <w:bottom w:w="0" w:type="dxa"/>
              <w:right w:w="108" w:type="dxa"/>
            </w:tcMar>
          </w:tcPr>
          <w:p w14:paraId="3A62DCE2" w14:textId="77777777" w:rsidR="00553B81" w:rsidRPr="006C1597" w:rsidRDefault="00553B81" w:rsidP="00C8579F">
            <w:pPr>
              <w:spacing w:after="0"/>
              <w:ind w:left="1440" w:right="-72" w:hanging="720"/>
              <w:jc w:val="left"/>
              <w:rPr>
                <w:i/>
                <w:iCs/>
                <w:szCs w:val="24"/>
                <w:lang w:eastAsia="en-US"/>
              </w:rPr>
            </w:pPr>
          </w:p>
        </w:tc>
      </w:tr>
      <w:tr w:rsidR="00F070B0" w:rsidRPr="006C1597" w14:paraId="033C8F3D" w14:textId="77777777" w:rsidTr="00C8579F">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60CCA" w14:textId="7B3D6AF2" w:rsidR="00F070B0" w:rsidRPr="006C1597" w:rsidRDefault="00553B81" w:rsidP="00C8579F">
            <w:pPr>
              <w:spacing w:after="0"/>
              <w:ind w:left="0" w:right="-72" w:firstLine="0"/>
              <w:jc w:val="center"/>
              <w:rPr>
                <w:szCs w:val="24"/>
                <w:lang w:eastAsia="en-US"/>
              </w:rPr>
            </w:pPr>
            <w:r>
              <w:rPr>
                <w:rFonts w:ascii="Tms Rmn" w:hAnsi="Tms Rmn"/>
                <w:i/>
                <w:iCs/>
                <w:szCs w:val="24"/>
                <w:lang w:eastAsia="en-US"/>
              </w:rPr>
              <w:lastRenderedPageBreak/>
              <w:t>7</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4F755322"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modifier le cas échéant</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63033091" w14:textId="77777777" w:rsidR="00F070B0" w:rsidRPr="006C1597" w:rsidRDefault="00F070B0" w:rsidP="00C8579F">
            <w:pPr>
              <w:spacing w:after="0"/>
              <w:ind w:left="1440" w:right="-72" w:hanging="1368"/>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0C6B162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r>
    </w:tbl>
    <w:p w14:paraId="454FC0D2" w14:textId="77777777" w:rsidR="00F070B0" w:rsidRPr="006C1597" w:rsidRDefault="00F070B0" w:rsidP="00F070B0">
      <w:pPr>
        <w:spacing w:after="0"/>
        <w:ind w:left="0" w:firstLine="0"/>
        <w:jc w:val="left"/>
        <w:rPr>
          <w:szCs w:val="24"/>
          <w:lang w:eastAsia="en-US"/>
        </w:rPr>
      </w:pPr>
      <w:r w:rsidRPr="006C1597">
        <w:rPr>
          <w:szCs w:val="24"/>
          <w:lang w:eastAsia="en-US"/>
        </w:rPr>
        <w:t> </w:t>
      </w:r>
    </w:p>
    <w:p w14:paraId="1FA511D5" w14:textId="77777777" w:rsidR="00F070B0" w:rsidRPr="006C1597" w:rsidRDefault="00F070B0" w:rsidP="00F070B0">
      <w:pPr>
        <w:pStyle w:val="NormalIndent"/>
        <w:suppressAutoHyphens/>
        <w:spacing w:before="120" w:after="120"/>
        <w:ind w:left="0"/>
        <w:rPr>
          <w:szCs w:val="24"/>
          <w:lang w:val="fr-FR"/>
        </w:rPr>
      </w:pPr>
    </w:p>
    <w:p w14:paraId="47204753" w14:textId="049BAA37" w:rsidR="00E44597" w:rsidRPr="006C1597" w:rsidRDefault="000A450A" w:rsidP="00F070B0">
      <w:pPr>
        <w:pStyle w:val="Sec7head1"/>
      </w:pPr>
      <w:r w:rsidRPr="006C1597">
        <w:br w:type="page"/>
      </w:r>
      <w:bookmarkStart w:id="749" w:name="_Toc327539145"/>
      <w:bookmarkStart w:id="750" w:name="_Toc207125354"/>
      <w:r w:rsidRPr="006C1597">
        <w:lastRenderedPageBreak/>
        <w:t>Plans</w:t>
      </w:r>
      <w:bookmarkEnd w:id="749"/>
      <w:r w:rsidR="00310B70">
        <w:t xml:space="preserve"> et Dessins</w:t>
      </w:r>
      <w:bookmarkEnd w:id="750"/>
    </w:p>
    <w:p w14:paraId="3C5D20AE" w14:textId="77777777" w:rsidR="00E44597" w:rsidRPr="006C1597" w:rsidRDefault="00E44597" w:rsidP="00DC57DA">
      <w:pPr>
        <w:spacing w:before="120" w:after="120"/>
        <w:jc w:val="left"/>
        <w:rPr>
          <w:b/>
          <w:sz w:val="36"/>
        </w:rPr>
      </w:pPr>
      <w:r w:rsidRPr="006C1597">
        <w:br w:type="page"/>
      </w:r>
    </w:p>
    <w:p w14:paraId="5BBB91C5" w14:textId="77777777" w:rsidR="000A450A" w:rsidRPr="006C1597" w:rsidRDefault="00E44597" w:rsidP="00F32B0A">
      <w:pPr>
        <w:pStyle w:val="Sec7head1"/>
      </w:pPr>
      <w:bookmarkStart w:id="751" w:name="_Toc327539146"/>
      <w:bookmarkStart w:id="752" w:name="_Toc207125355"/>
      <w:r w:rsidRPr="006C1597">
        <w:lastRenderedPageBreak/>
        <w:t>Informations Supplémentaires</w:t>
      </w:r>
      <w:bookmarkEnd w:id="751"/>
      <w:bookmarkEnd w:id="752"/>
    </w:p>
    <w:p w14:paraId="45D4153F" w14:textId="77777777" w:rsidR="006D7379" w:rsidRPr="006C1597" w:rsidRDefault="006D7379" w:rsidP="00DC57DA">
      <w:pPr>
        <w:spacing w:before="120" w:after="120"/>
        <w:jc w:val="left"/>
      </w:pPr>
    </w:p>
    <w:p w14:paraId="7E4EA010" w14:textId="77777777" w:rsidR="00654AC6" w:rsidRPr="006C1597" w:rsidRDefault="00654AC6" w:rsidP="00DC57DA">
      <w:pPr>
        <w:spacing w:before="120" w:after="120"/>
        <w:jc w:val="left"/>
      </w:pPr>
    </w:p>
    <w:p w14:paraId="295F94A1" w14:textId="77777777" w:rsidR="00654AC6" w:rsidRPr="006C1597" w:rsidRDefault="00654AC6" w:rsidP="00DC57DA">
      <w:pPr>
        <w:spacing w:before="120" w:after="120"/>
        <w:jc w:val="left"/>
        <w:sectPr w:rsidR="00654AC6" w:rsidRPr="006C1597" w:rsidSect="00277084">
          <w:headerReference w:type="even" r:id="rId147"/>
          <w:headerReference w:type="default" r:id="rId148"/>
          <w:footerReference w:type="even" r:id="rId149"/>
          <w:footerReference w:type="default" r:id="rId150"/>
          <w:headerReference w:type="first" r:id="rId151"/>
          <w:footerReference w:type="first" r:id="rId152"/>
          <w:footnotePr>
            <w:numRestart w:val="eachPage"/>
          </w:footnotePr>
          <w:endnotePr>
            <w:numFmt w:val="decimal"/>
          </w:endnotePr>
          <w:pgSz w:w="12240" w:h="15840" w:code="1"/>
          <w:pgMar w:top="1440" w:right="1440" w:bottom="1440" w:left="1440" w:header="720" w:footer="720" w:gutter="0"/>
          <w:cols w:space="720"/>
          <w:titlePg/>
        </w:sectPr>
      </w:pPr>
    </w:p>
    <w:p w14:paraId="5FE11249" w14:textId="5EC7E04C" w:rsidR="006C0D0E" w:rsidRPr="00657EE8" w:rsidRDefault="006C0D0E" w:rsidP="00657EE8">
      <w:pPr>
        <w:pStyle w:val="Parts"/>
      </w:pPr>
      <w:bookmarkStart w:id="753" w:name="_Toc207125304"/>
      <w:r w:rsidRPr="00657EE8">
        <w:lastRenderedPageBreak/>
        <w:t xml:space="preserve">PARTIE </w:t>
      </w:r>
      <w:r w:rsidR="004F75DC" w:rsidRPr="00657EE8">
        <w:t xml:space="preserve">3 </w:t>
      </w:r>
      <w:r w:rsidRPr="00657EE8">
        <w:t xml:space="preserve">– </w:t>
      </w:r>
      <w:r w:rsidR="00A31997" w:rsidRPr="00657EE8">
        <w:t>Conditions et Formulaires du Marché</w:t>
      </w:r>
      <w:bookmarkEnd w:id="753"/>
    </w:p>
    <w:p w14:paraId="58876093" w14:textId="77777777" w:rsidR="006C0D0E" w:rsidRPr="006C1597" w:rsidRDefault="006C0D0E" w:rsidP="00DC57DA">
      <w:pPr>
        <w:spacing w:before="120" w:after="120"/>
      </w:pPr>
    </w:p>
    <w:p w14:paraId="5C90C104" w14:textId="77777777" w:rsidR="000A450A" w:rsidRPr="006C1597" w:rsidRDefault="000A450A" w:rsidP="00DC57DA">
      <w:pPr>
        <w:spacing w:before="120" w:after="120"/>
        <w:sectPr w:rsidR="000A450A" w:rsidRPr="006C1597" w:rsidSect="00107912">
          <w:footerReference w:type="even" r:id="rId153"/>
          <w:footerReference w:type="default" r:id="rId154"/>
          <w:headerReference w:type="first" r:id="rId155"/>
          <w:footerReference w:type="first" r:id="rId156"/>
          <w:footnotePr>
            <w:numRestart w:val="eachPage"/>
          </w:footnotePr>
          <w:endnotePr>
            <w:numFmt w:val="decimal"/>
          </w:endnotePr>
          <w:type w:val="oddPage"/>
          <w:pgSz w:w="12240" w:h="15840" w:code="1"/>
          <w:pgMar w:top="1440" w:right="1440" w:bottom="1440" w:left="1440" w:header="720" w:footer="720" w:gutter="0"/>
          <w:cols w:space="720"/>
          <w:titlePg/>
        </w:sectPr>
      </w:pPr>
    </w:p>
    <w:p w14:paraId="7A95CEE1" w14:textId="393B2946" w:rsidR="000A450A" w:rsidRPr="00657EE8" w:rsidRDefault="000A450A" w:rsidP="00657EE8">
      <w:pPr>
        <w:pStyle w:val="Sections"/>
      </w:pPr>
      <w:bookmarkStart w:id="754" w:name="_Toc326657869"/>
      <w:bookmarkStart w:id="755" w:name="_Toc156372855"/>
      <w:bookmarkStart w:id="756" w:name="_Toc207125305"/>
      <w:r w:rsidRPr="00657EE8">
        <w:lastRenderedPageBreak/>
        <w:t>Section VIII.</w:t>
      </w:r>
      <w:r w:rsidR="005B69F3" w:rsidRPr="00657EE8">
        <w:t xml:space="preserve"> </w:t>
      </w:r>
      <w:bookmarkEnd w:id="22"/>
      <w:bookmarkEnd w:id="754"/>
      <w:bookmarkEnd w:id="755"/>
      <w:r w:rsidR="00480E57" w:rsidRPr="00657EE8">
        <w:t>Ca</w:t>
      </w:r>
      <w:r w:rsidR="00167F40" w:rsidRPr="00657EE8">
        <w:t xml:space="preserve">hier des Clauses Administratives Générales  </w:t>
      </w:r>
      <w:r w:rsidR="00313B56">
        <w:t>(</w:t>
      </w:r>
      <w:r w:rsidR="00167F40" w:rsidRPr="00657EE8">
        <w:t>CCAG)</w:t>
      </w:r>
      <w:bookmarkEnd w:id="756"/>
    </w:p>
    <w:p w14:paraId="602E8133" w14:textId="25FEC20D" w:rsidR="000A450A" w:rsidRDefault="000A450A" w:rsidP="00DC57DA">
      <w:pPr>
        <w:pStyle w:val="HTMLPreformatted"/>
        <w:spacing w:before="120" w:after="120"/>
        <w:rPr>
          <w:rFonts w:asciiTheme="majorBidi" w:hAnsiTheme="majorBidi" w:cstheme="majorBidi"/>
          <w:b/>
          <w:i/>
          <w:lang w:val="fr-FR"/>
        </w:rPr>
      </w:pPr>
    </w:p>
    <w:tbl>
      <w:tblPr>
        <w:tblStyle w:val="TableGrid"/>
        <w:tblW w:w="0" w:type="auto"/>
        <w:tblInd w:w="576" w:type="dxa"/>
        <w:tblLook w:val="04A0" w:firstRow="1" w:lastRow="0" w:firstColumn="1" w:lastColumn="0" w:noHBand="0" w:noVBand="1"/>
      </w:tblPr>
      <w:tblGrid>
        <w:gridCol w:w="8774"/>
      </w:tblGrid>
      <w:tr w:rsidR="006B5AE1" w:rsidRPr="00951FD6" w14:paraId="3F633A33" w14:textId="77777777" w:rsidTr="006B5AE1">
        <w:tc>
          <w:tcPr>
            <w:tcW w:w="9576" w:type="dxa"/>
          </w:tcPr>
          <w:p w14:paraId="3B4760F3" w14:textId="77777777" w:rsidR="006B5AE1" w:rsidRPr="00E81A35" w:rsidRDefault="006B5AE1" w:rsidP="006B5AE1">
            <w:pPr>
              <w:widowControl w:val="0"/>
              <w:spacing w:line="276" w:lineRule="auto"/>
              <w:ind w:right="-20"/>
              <w:jc w:val="left"/>
              <w:rPr>
                <w:b/>
                <w:w w:val="101"/>
                <w:szCs w:val="24"/>
              </w:rPr>
            </w:pPr>
            <w:r w:rsidRPr="009B307A">
              <w:rPr>
                <w:b/>
                <w:w w:val="101"/>
                <w:szCs w:val="24"/>
                <w:lang w:val="fr"/>
              </w:rPr>
              <w:t>Livre rouge:</w:t>
            </w:r>
          </w:p>
          <w:p w14:paraId="3C5F2F5B" w14:textId="3D106ABE" w:rsidR="006B5AE1" w:rsidRPr="00E81A35" w:rsidRDefault="006B5AE1" w:rsidP="006B5AE1">
            <w:pPr>
              <w:widowControl w:val="0"/>
              <w:spacing w:line="276" w:lineRule="auto"/>
              <w:ind w:right="-20"/>
              <w:jc w:val="left"/>
              <w:rPr>
                <w:w w:val="101"/>
                <w:szCs w:val="24"/>
              </w:rPr>
            </w:pPr>
            <w:r w:rsidRPr="009B307A">
              <w:rPr>
                <w:szCs w:val="24"/>
                <w:lang w:val="fr"/>
              </w:rPr>
              <w:t>© FIDIC 2017</w:t>
            </w:r>
            <w:r w:rsidR="00124D8B">
              <w:rPr>
                <w:szCs w:val="24"/>
                <w:lang w:val="fr"/>
              </w:rPr>
              <w:t xml:space="preserve"> - 2022</w:t>
            </w:r>
            <w:r w:rsidRPr="009B307A">
              <w:rPr>
                <w:szCs w:val="24"/>
                <w:lang w:val="fr"/>
              </w:rPr>
              <w:t>. Tous droits</w:t>
            </w:r>
            <w:r w:rsidRPr="009B307A">
              <w:rPr>
                <w:w w:val="101"/>
                <w:szCs w:val="24"/>
                <w:lang w:val="fr"/>
              </w:rPr>
              <w:t xml:space="preserve"> réservés.</w:t>
            </w:r>
          </w:p>
          <w:p w14:paraId="2AA8912C" w14:textId="3C6258D2" w:rsidR="006B5AE1" w:rsidRPr="00E81A35" w:rsidRDefault="006B5AE1" w:rsidP="006B5AE1">
            <w:pPr>
              <w:spacing w:before="120" w:line="360" w:lineRule="auto"/>
              <w:ind w:left="-34" w:firstLine="34"/>
              <w:rPr>
                <w:rFonts w:eastAsiaTheme="minorHAnsi"/>
                <w:szCs w:val="24"/>
              </w:rPr>
            </w:pPr>
            <w:r w:rsidRPr="009B307A">
              <w:rPr>
                <w:szCs w:val="24"/>
                <w:lang w:val="fr"/>
              </w:rPr>
              <w:t xml:space="preserve">Les Conditions </w:t>
            </w:r>
            <w:r>
              <w:rPr>
                <w:szCs w:val="24"/>
                <w:lang w:val="fr"/>
              </w:rPr>
              <w:t>du Marché</w:t>
            </w:r>
            <w:r w:rsidRPr="009B307A">
              <w:rPr>
                <w:szCs w:val="24"/>
                <w:lang w:val="fr"/>
              </w:rPr>
              <w:t xml:space="preserve"> sont les « Conditions Générales » qui font partie des «</w:t>
            </w:r>
            <w:r w:rsidR="008A01B0" w:rsidRPr="00424F7F">
              <w:rPr>
                <w:szCs w:val="24"/>
                <w:lang w:eastAsia="en-US"/>
              </w:rPr>
              <w:t xml:space="preserve">Conditions </w:t>
            </w:r>
            <w:r w:rsidR="008A01B0">
              <w:rPr>
                <w:szCs w:val="24"/>
                <w:lang w:eastAsia="en-US"/>
              </w:rPr>
              <w:t>de Marchés</w:t>
            </w:r>
            <w:r w:rsidR="008A01B0" w:rsidRPr="00424F7F">
              <w:rPr>
                <w:szCs w:val="24"/>
                <w:lang w:eastAsia="en-US"/>
              </w:rPr>
              <w:t xml:space="preserve"> de </w:t>
            </w:r>
            <w:r w:rsidR="008A01B0">
              <w:rPr>
                <w:szCs w:val="24"/>
                <w:lang w:eastAsia="en-US"/>
              </w:rPr>
              <w:t>C</w:t>
            </w:r>
            <w:r w:rsidR="008A01B0" w:rsidRPr="00424F7F">
              <w:rPr>
                <w:szCs w:val="24"/>
                <w:lang w:eastAsia="en-US"/>
              </w:rPr>
              <w:t xml:space="preserve">onstruction </w:t>
            </w:r>
            <w:r w:rsidR="008A01B0">
              <w:rPr>
                <w:szCs w:val="24"/>
                <w:lang w:eastAsia="en-US"/>
              </w:rPr>
              <w:t>applicabl</w:t>
            </w:r>
            <w:r w:rsidR="008A01B0" w:rsidRPr="00424F7F">
              <w:rPr>
                <w:szCs w:val="24"/>
                <w:lang w:eastAsia="en-US"/>
              </w:rPr>
              <w:t xml:space="preserve">es </w:t>
            </w:r>
            <w:r w:rsidR="008A01B0">
              <w:rPr>
                <w:szCs w:val="24"/>
                <w:lang w:eastAsia="en-US"/>
              </w:rPr>
              <w:t xml:space="preserve">aux </w:t>
            </w:r>
            <w:r w:rsidR="008A01B0" w:rsidRPr="00424F7F">
              <w:rPr>
                <w:szCs w:val="24"/>
                <w:lang w:eastAsia="en-US"/>
              </w:rPr>
              <w:t xml:space="preserve">travaux de </w:t>
            </w:r>
            <w:r w:rsidR="008A01B0">
              <w:rPr>
                <w:szCs w:val="24"/>
                <w:lang w:eastAsia="en-US"/>
              </w:rPr>
              <w:t xml:space="preserve">construction </w:t>
            </w:r>
            <w:r w:rsidR="008A01B0" w:rsidRPr="00424F7F">
              <w:rPr>
                <w:szCs w:val="24"/>
                <w:lang w:eastAsia="en-US"/>
              </w:rPr>
              <w:t xml:space="preserve">et </w:t>
            </w:r>
            <w:r w:rsidR="008A01B0">
              <w:rPr>
                <w:szCs w:val="24"/>
                <w:lang w:eastAsia="en-US"/>
              </w:rPr>
              <w:t xml:space="preserve">de génie </w:t>
            </w:r>
            <w:r w:rsidR="008A01B0" w:rsidRPr="00124D8B">
              <w:rPr>
                <w:szCs w:val="24"/>
                <w:lang w:eastAsia="en-US"/>
              </w:rPr>
              <w:t xml:space="preserve">civil </w:t>
            </w:r>
            <w:r w:rsidRPr="00124D8B">
              <w:rPr>
                <w:szCs w:val="24"/>
                <w:lang w:val="fr"/>
              </w:rPr>
              <w:t xml:space="preserve">par le Maître d’Ouvrage (« Livre rouge ») </w:t>
            </w:r>
            <w:r w:rsidR="00124D8B" w:rsidRPr="00124D8B">
              <w:rPr>
                <w:color w:val="222222"/>
                <w:szCs w:val="24"/>
              </w:rPr>
              <w:t>Seconde édition 2017, réimpression de 2022</w:t>
            </w:r>
            <w:r w:rsidRPr="00124D8B">
              <w:rPr>
                <w:szCs w:val="24"/>
                <w:lang w:val="fr"/>
              </w:rPr>
              <w:t>» publiées par la Fédération Internationale des Ingénieurs</w:t>
            </w:r>
            <w:r w:rsidRPr="009B307A">
              <w:rPr>
                <w:szCs w:val="24"/>
                <w:lang w:val="fr"/>
              </w:rPr>
              <w:t xml:space="preserve"> – Conseils (FIDIC) et les « Conditions Particulières » suivantes qui comprennent le</w:t>
            </w:r>
            <w:r>
              <w:rPr>
                <w:szCs w:val="24"/>
                <w:lang w:val="fr"/>
              </w:rPr>
              <w:t xml:space="preserve"> Conditions Particulières d</w:t>
            </w:r>
            <w:r w:rsidRPr="009B307A">
              <w:rPr>
                <w:szCs w:val="24"/>
                <w:lang w:val="fr"/>
              </w:rPr>
              <w:t>e la Banque et les modifications et ajouts à ces Conditions Générales.</w:t>
            </w:r>
          </w:p>
          <w:p w14:paraId="1FD61A08" w14:textId="64D025B6" w:rsidR="006B5AE1" w:rsidRPr="00E81A35" w:rsidRDefault="006B5AE1" w:rsidP="006B5AE1">
            <w:pPr>
              <w:spacing w:before="120" w:line="360" w:lineRule="auto"/>
              <w:ind w:left="-34" w:firstLine="34"/>
              <w:rPr>
                <w:rFonts w:asciiTheme="minorHAnsi" w:eastAsiaTheme="minorHAnsi" w:hAnsiTheme="minorHAnsi" w:cstheme="minorHAnsi"/>
                <w:strike/>
                <w:sz w:val="22"/>
                <w:szCs w:val="22"/>
              </w:rPr>
            </w:pPr>
            <w:r w:rsidRPr="009B307A">
              <w:rPr>
                <w:szCs w:val="24"/>
                <w:lang w:val="fr"/>
              </w:rPr>
              <w:t>Une copie originale de la publication d</w:t>
            </w:r>
            <w:r>
              <w:rPr>
                <w:szCs w:val="24"/>
                <w:lang w:val="fr"/>
              </w:rPr>
              <w:t>u</w:t>
            </w:r>
            <w:r w:rsidRPr="009B307A">
              <w:rPr>
                <w:szCs w:val="24"/>
                <w:lang w:val="fr"/>
              </w:rPr>
              <w:t xml:space="preserve"> FIDIC ci-dessus, c’est-à-dire «</w:t>
            </w:r>
            <w:r w:rsidR="00CC59F3" w:rsidRPr="00A76396">
              <w:rPr>
                <w:i/>
                <w:iCs/>
                <w:szCs w:val="24"/>
                <w:lang w:eastAsia="en-US"/>
              </w:rPr>
              <w:t xml:space="preserve">Conditions de Marchés de Construction applicables aux travaux de construction et de génie civil conçus par le Maître d’Ouvrage </w:t>
            </w:r>
            <w:r>
              <w:rPr>
                <w:i/>
                <w:szCs w:val="24"/>
                <w:lang w:val="fr"/>
              </w:rPr>
              <w:t xml:space="preserve"> </w:t>
            </w:r>
            <w:r>
              <w:rPr>
                <w:lang w:val="fr"/>
              </w:rPr>
              <w:t xml:space="preserve">», doit être obtenue auprès du </w:t>
            </w:r>
            <w:r w:rsidRPr="009B307A">
              <w:rPr>
                <w:szCs w:val="24"/>
                <w:lang w:val="fr"/>
              </w:rPr>
              <w:t>FIDIC.</w:t>
            </w:r>
          </w:p>
          <w:p w14:paraId="73B15E99" w14:textId="77777777" w:rsidR="006B5AE1" w:rsidRPr="00E81A35" w:rsidRDefault="006B5AE1" w:rsidP="006B5AE1">
            <w:pPr>
              <w:spacing w:before="120" w:line="276" w:lineRule="auto"/>
              <w:rPr>
                <w:rFonts w:eastAsiaTheme="minorHAnsi"/>
                <w:b/>
                <w:szCs w:val="24"/>
              </w:rPr>
            </w:pPr>
            <w:r w:rsidRPr="009B307A">
              <w:rPr>
                <w:b/>
                <w:szCs w:val="24"/>
                <w:lang w:val="fr"/>
              </w:rPr>
              <w:t>Fédération internationale des ingénieurs-conseils (FIDIC)</w:t>
            </w:r>
          </w:p>
          <w:p w14:paraId="76870E89" w14:textId="77777777" w:rsidR="006B5AE1" w:rsidRPr="006B5AE1" w:rsidRDefault="006B5AE1" w:rsidP="006B5AE1">
            <w:pPr>
              <w:spacing w:before="120" w:line="276" w:lineRule="auto"/>
              <w:rPr>
                <w:rFonts w:eastAsiaTheme="minorHAnsi"/>
                <w:szCs w:val="24"/>
                <w:lang w:val="en-US"/>
              </w:rPr>
            </w:pPr>
            <w:r w:rsidRPr="00E81A35">
              <w:rPr>
                <w:szCs w:val="24"/>
                <w:lang w:val="en-US"/>
              </w:rPr>
              <w:t>Fidic Bookshop – Box- 311 – CH – 1215 Genève 15 Suisse</w:t>
            </w:r>
          </w:p>
          <w:p w14:paraId="3645A0D2" w14:textId="77777777" w:rsidR="006B5AE1" w:rsidRPr="00E81A35" w:rsidRDefault="006B5AE1" w:rsidP="006B5AE1">
            <w:pPr>
              <w:spacing w:before="120" w:line="276" w:lineRule="auto"/>
              <w:rPr>
                <w:rFonts w:eastAsiaTheme="minorHAnsi"/>
                <w:szCs w:val="24"/>
              </w:rPr>
            </w:pPr>
            <w:r w:rsidRPr="009B307A">
              <w:rPr>
                <w:szCs w:val="24"/>
                <w:lang w:val="fr"/>
              </w:rPr>
              <w:t>Télécopie : +41 22 799 49 054</w:t>
            </w:r>
          </w:p>
          <w:p w14:paraId="2837664B" w14:textId="548F58C7" w:rsidR="006B5AE1" w:rsidRPr="00E81A35" w:rsidRDefault="006B5AE1" w:rsidP="006B5AE1">
            <w:pPr>
              <w:spacing w:before="120" w:line="276" w:lineRule="auto"/>
              <w:rPr>
                <w:rFonts w:eastAsiaTheme="minorHAnsi"/>
                <w:szCs w:val="24"/>
              </w:rPr>
            </w:pPr>
            <w:r w:rsidRPr="009B307A">
              <w:rPr>
                <w:szCs w:val="24"/>
                <w:lang w:val="fr"/>
              </w:rPr>
              <w:t>Téléphone</w:t>
            </w:r>
            <w:r w:rsidR="000D0B9A">
              <w:rPr>
                <w:szCs w:val="24"/>
                <w:lang w:val="fr"/>
              </w:rPr>
              <w:t xml:space="preserve"> </w:t>
            </w:r>
            <w:r w:rsidRPr="009B307A">
              <w:rPr>
                <w:szCs w:val="24"/>
                <w:lang w:val="fr"/>
              </w:rPr>
              <w:t>: +41 22 799 49 01</w:t>
            </w:r>
          </w:p>
          <w:p w14:paraId="705C0217" w14:textId="77777777" w:rsidR="006B5AE1" w:rsidRPr="00E81A35" w:rsidRDefault="006B5AE1" w:rsidP="006B5AE1">
            <w:pPr>
              <w:spacing w:before="120" w:line="276" w:lineRule="auto"/>
              <w:rPr>
                <w:rFonts w:eastAsiaTheme="minorHAnsi"/>
                <w:szCs w:val="24"/>
              </w:rPr>
            </w:pPr>
            <w:r w:rsidRPr="009B307A">
              <w:rPr>
                <w:szCs w:val="24"/>
                <w:lang w:val="fr"/>
              </w:rPr>
              <w:t>Courriel : fidic@fidic.org</w:t>
            </w:r>
          </w:p>
          <w:p w14:paraId="14C92B10" w14:textId="77777777" w:rsidR="006B5AE1" w:rsidRPr="009B307A" w:rsidRDefault="006B5AE1" w:rsidP="006B5AE1">
            <w:pPr>
              <w:spacing w:before="120" w:line="276" w:lineRule="auto"/>
              <w:rPr>
                <w:rFonts w:eastAsiaTheme="minorHAnsi"/>
                <w:szCs w:val="24"/>
                <w:lang w:val="es-ES"/>
              </w:rPr>
            </w:pPr>
            <w:hyperlink r:id="rId157" w:history="1">
              <w:r w:rsidRPr="00E81A35">
                <w:rPr>
                  <w:color w:val="0000FF" w:themeColor="hyperlink"/>
                  <w:szCs w:val="24"/>
                  <w:u w:val="single"/>
                  <w:lang w:val="en-US"/>
                </w:rPr>
                <w:t>www.fidic.org</w:t>
              </w:r>
            </w:hyperlink>
          </w:p>
          <w:p w14:paraId="0485BE49" w14:textId="74514ABF" w:rsidR="006B5AE1" w:rsidRPr="00E81A35" w:rsidRDefault="006B5AE1" w:rsidP="006B5AE1">
            <w:pPr>
              <w:rPr>
                <w:color w:val="000000" w:themeColor="text1"/>
                <w:szCs w:val="24"/>
                <w:lang w:val="en-US"/>
              </w:rPr>
            </w:pPr>
            <w:r w:rsidRPr="00E81A35">
              <w:rPr>
                <w:szCs w:val="24"/>
                <w:lang w:val="en-US"/>
              </w:rPr>
              <w:t>Code FIDIC : ISBN13 : 978-2-88432-</w:t>
            </w:r>
            <w:r w:rsidR="00C61711">
              <w:rPr>
                <w:szCs w:val="24"/>
                <w:lang w:val="en-US"/>
              </w:rPr>
              <w:t>116-7</w:t>
            </w:r>
          </w:p>
          <w:p w14:paraId="368FA2BF" w14:textId="77777777" w:rsidR="006B5AE1" w:rsidRPr="006B5AE1" w:rsidRDefault="006B5AE1" w:rsidP="00DC57DA">
            <w:pPr>
              <w:pStyle w:val="HTMLPreformatted"/>
              <w:spacing w:before="120" w:after="120"/>
              <w:ind w:left="0" w:firstLine="0"/>
              <w:rPr>
                <w:rFonts w:asciiTheme="majorBidi" w:hAnsiTheme="majorBidi" w:cstheme="majorBidi"/>
                <w:b/>
                <w:i/>
              </w:rPr>
            </w:pPr>
          </w:p>
        </w:tc>
      </w:tr>
    </w:tbl>
    <w:p w14:paraId="3967237F" w14:textId="44C99082" w:rsidR="006B5AE1" w:rsidRPr="006B5AE1" w:rsidRDefault="006B5AE1" w:rsidP="00DC57DA">
      <w:pPr>
        <w:pStyle w:val="HTMLPreformatted"/>
        <w:spacing w:before="120" w:after="120"/>
        <w:rPr>
          <w:rFonts w:asciiTheme="majorBidi" w:hAnsiTheme="majorBidi" w:cstheme="majorBidi"/>
          <w:b/>
          <w:i/>
        </w:rPr>
      </w:pPr>
    </w:p>
    <w:p w14:paraId="03B9AF1C" w14:textId="04B7B81B" w:rsidR="006B5AE1" w:rsidRPr="006B5AE1" w:rsidRDefault="006B5AE1" w:rsidP="00DC57DA">
      <w:pPr>
        <w:pStyle w:val="HTMLPreformatted"/>
        <w:spacing w:before="120" w:after="120"/>
        <w:rPr>
          <w:rFonts w:asciiTheme="majorBidi" w:hAnsiTheme="majorBidi" w:cstheme="majorBidi"/>
          <w:b/>
          <w:i/>
        </w:rPr>
      </w:pPr>
    </w:p>
    <w:p w14:paraId="4BB45E32" w14:textId="77777777" w:rsidR="00D27768" w:rsidRDefault="00D27768">
      <w:pPr>
        <w:rPr>
          <w:rFonts w:asciiTheme="majorBidi" w:hAnsiTheme="majorBidi" w:cstheme="majorBidi"/>
          <w:b/>
          <w:i/>
          <w:lang w:val="en-US"/>
        </w:rPr>
        <w:sectPr w:rsidR="00D27768" w:rsidSect="003706F0">
          <w:headerReference w:type="even" r:id="rId158"/>
          <w:headerReference w:type="default" r:id="rId159"/>
          <w:footerReference w:type="even" r:id="rId160"/>
          <w:footerReference w:type="default" r:id="rId161"/>
          <w:headerReference w:type="first" r:id="rId162"/>
          <w:footerReference w:type="first" r:id="rId163"/>
          <w:footnotePr>
            <w:numRestart w:val="eachPage"/>
          </w:footnotePr>
          <w:endnotePr>
            <w:numFmt w:val="decimal"/>
          </w:endnotePr>
          <w:pgSz w:w="12240" w:h="15840" w:code="1"/>
          <w:pgMar w:top="1440" w:right="1440" w:bottom="1440" w:left="1440" w:header="720" w:footer="720" w:gutter="0"/>
          <w:cols w:space="720"/>
          <w:noEndnote/>
          <w:titlePg/>
        </w:sectPr>
      </w:pPr>
    </w:p>
    <w:p w14:paraId="171EA406" w14:textId="618E94C8" w:rsidR="006B5AE1" w:rsidRDefault="006B5AE1">
      <w:pPr>
        <w:rPr>
          <w:rFonts w:asciiTheme="majorBidi" w:hAnsiTheme="majorBidi" w:cstheme="majorBidi"/>
          <w:b/>
          <w:i/>
          <w:sz w:val="20"/>
          <w:lang w:val="en-US" w:eastAsia="en-US"/>
        </w:rPr>
      </w:pPr>
    </w:p>
    <w:p w14:paraId="0881DE60" w14:textId="1C3288CF" w:rsidR="00F00778" w:rsidRPr="00A76396" w:rsidRDefault="00F00778" w:rsidP="00A76396">
      <w:pPr>
        <w:pStyle w:val="Sections"/>
        <w:rPr>
          <w:b w:val="0"/>
        </w:rPr>
      </w:pPr>
      <w:bookmarkStart w:id="757" w:name="_Toc207125306"/>
      <w:bookmarkStart w:id="758" w:name="_Toc485033398"/>
      <w:bookmarkStart w:id="759" w:name="_Toc33048287"/>
      <w:bookmarkStart w:id="760" w:name="_Toc156372856"/>
      <w:bookmarkStart w:id="761" w:name="_Toc326657870"/>
      <w:r w:rsidRPr="00A76396">
        <w:t>Section IX.  C</w:t>
      </w:r>
      <w:r w:rsidR="00480E57" w:rsidRPr="00A76396">
        <w:t xml:space="preserve">ahier des Clauses Administratives </w:t>
      </w:r>
      <w:r w:rsidRPr="00A76396">
        <w:t>P</w:t>
      </w:r>
      <w:r w:rsidR="00480E57" w:rsidRPr="00A76396">
        <w:t xml:space="preserve">articulières </w:t>
      </w:r>
      <w:r w:rsidR="00313B56">
        <w:t>(</w:t>
      </w:r>
      <w:r w:rsidR="00480E57" w:rsidRPr="00A76396">
        <w:t>CCAP</w:t>
      </w:r>
      <w:r w:rsidRPr="00A76396">
        <w:t>)</w:t>
      </w:r>
      <w:bookmarkEnd w:id="757"/>
    </w:p>
    <w:p w14:paraId="209A19B0" w14:textId="1217B8C1" w:rsidR="00F00778" w:rsidRDefault="00F00778" w:rsidP="00145CA1">
      <w:pPr>
        <w:jc w:val="left"/>
        <w:rPr>
          <w:rFonts w:ascii="Times New Roman Bold" w:eastAsiaTheme="majorEastAsia" w:hAnsi="Times New Roman Bold" w:cstheme="majorBidi" w:hint="eastAsia"/>
          <w:smallCaps/>
          <w:noProof/>
          <w:szCs w:val="24"/>
          <w:lang w:eastAsia="en-US"/>
        </w:rPr>
      </w:pPr>
    </w:p>
    <w:p w14:paraId="3317793D" w14:textId="2692EAAF" w:rsidR="00F00778" w:rsidRDefault="00F00778" w:rsidP="00145CA1">
      <w:pPr>
        <w:jc w:val="left"/>
        <w:rPr>
          <w:rFonts w:ascii="Times New Roman Bold" w:eastAsiaTheme="majorEastAsia" w:hAnsi="Times New Roman Bold" w:cstheme="majorBidi" w:hint="eastAsia"/>
          <w:smallCaps/>
          <w:noProof/>
          <w:szCs w:val="24"/>
          <w:lang w:eastAsia="en-US"/>
        </w:rPr>
      </w:pPr>
    </w:p>
    <w:p w14:paraId="6D420706" w14:textId="2F563963" w:rsidR="00F00778" w:rsidRPr="002612B1" w:rsidRDefault="00F00778" w:rsidP="002612B1">
      <w:pPr>
        <w:ind w:left="0" w:firstLine="0"/>
        <w:rPr>
          <w:lang w:val="fr"/>
        </w:rPr>
      </w:pPr>
      <w:r>
        <w:rPr>
          <w:lang w:val="fr"/>
        </w:rPr>
        <w:t>Les C</w:t>
      </w:r>
      <w:r w:rsidR="007B69DC">
        <w:rPr>
          <w:lang w:val="fr"/>
        </w:rPr>
        <w:t>lause</w:t>
      </w:r>
      <w:r>
        <w:rPr>
          <w:lang w:val="fr"/>
        </w:rPr>
        <w:t>s Particulières suivantes complètent les C</w:t>
      </w:r>
      <w:r w:rsidR="00086E48">
        <w:rPr>
          <w:lang w:val="fr"/>
        </w:rPr>
        <w:t>lause</w:t>
      </w:r>
      <w:r>
        <w:rPr>
          <w:lang w:val="fr"/>
        </w:rPr>
        <w:t>s Générales (C</w:t>
      </w:r>
      <w:r w:rsidR="00086E48">
        <w:rPr>
          <w:lang w:val="fr"/>
        </w:rPr>
        <w:t>CA</w:t>
      </w:r>
      <w:r>
        <w:rPr>
          <w:lang w:val="fr"/>
        </w:rPr>
        <w:t xml:space="preserve">G).  </w:t>
      </w:r>
      <w:r w:rsidR="001A4964">
        <w:rPr>
          <w:lang w:val="fr"/>
        </w:rPr>
        <w:t>Lorsqu’il y a conflit, les dispositions présentes devront prévaloir su celles des C</w:t>
      </w:r>
      <w:r w:rsidR="00086E48">
        <w:rPr>
          <w:lang w:val="fr"/>
        </w:rPr>
        <w:t>CA</w:t>
      </w:r>
      <w:r w:rsidR="001A4964">
        <w:rPr>
          <w:lang w:val="fr"/>
        </w:rPr>
        <w:t xml:space="preserve">G. </w:t>
      </w:r>
      <w:r>
        <w:rPr>
          <w:lang w:val="fr"/>
        </w:rPr>
        <w:t xml:space="preserve"> </w:t>
      </w:r>
    </w:p>
    <w:p w14:paraId="59C70B9F" w14:textId="4415C447" w:rsidR="00F00778" w:rsidRDefault="00F00778">
      <w:pPr>
        <w:rPr>
          <w:rFonts w:ascii="Times New Roman Bold" w:eastAsiaTheme="majorEastAsia" w:hAnsi="Times New Roman Bold" w:cstheme="majorBidi" w:hint="eastAsia"/>
          <w:smallCaps/>
          <w:noProof/>
          <w:szCs w:val="24"/>
          <w:lang w:eastAsia="en-US"/>
        </w:rPr>
      </w:pPr>
      <w:r>
        <w:rPr>
          <w:rFonts w:ascii="Times New Roman Bold" w:eastAsiaTheme="majorEastAsia" w:hAnsi="Times New Roman Bold" w:cstheme="majorBidi" w:hint="eastAsia"/>
          <w:smallCaps/>
          <w:noProof/>
          <w:szCs w:val="24"/>
          <w:lang w:eastAsia="en-US"/>
        </w:rPr>
        <w:br w:type="page"/>
      </w:r>
    </w:p>
    <w:bookmarkEnd w:id="758"/>
    <w:bookmarkEnd w:id="759"/>
    <w:p w14:paraId="1FE5CF70" w14:textId="28FB6DA5" w:rsidR="00EE5374" w:rsidRPr="00B4328A" w:rsidRDefault="00313B56" w:rsidP="00EE5374">
      <w:pPr>
        <w:pStyle w:val="Heading1"/>
        <w:spacing w:before="480" w:after="0"/>
        <w:rPr>
          <w:rFonts w:ascii="Times New Roman Bold" w:eastAsiaTheme="majorEastAsia" w:hAnsi="Times New Roman Bold" w:cstheme="majorBidi" w:hint="eastAsia"/>
          <w:smallCaps/>
          <w:noProof/>
          <w:lang w:eastAsia="en-US"/>
        </w:rPr>
      </w:pPr>
      <w:r>
        <w:rPr>
          <w:rFonts w:ascii="Times New Roman Bold" w:eastAsiaTheme="majorEastAsia" w:hAnsi="Times New Roman Bold" w:cstheme="majorBidi"/>
          <w:smallCaps/>
          <w:noProof/>
          <w:lang w:eastAsia="en-US"/>
        </w:rPr>
        <w:lastRenderedPageBreak/>
        <w:t>CCAP</w:t>
      </w:r>
    </w:p>
    <w:p w14:paraId="4E53C0B2" w14:textId="77777777" w:rsidR="00EE5374" w:rsidRDefault="00EE5374" w:rsidP="00EE5374">
      <w:pPr>
        <w:pStyle w:val="Heading1"/>
        <w:spacing w:before="480" w:after="0"/>
        <w:jc w:val="both"/>
        <w:rPr>
          <w:rFonts w:ascii="Times New Roman Bold" w:eastAsiaTheme="majorEastAsia" w:hAnsi="Times New Roman Bold" w:cstheme="majorBidi" w:hint="eastAsia"/>
          <w:smallCaps/>
          <w:noProof/>
          <w:lang w:eastAsia="en-US"/>
        </w:rPr>
      </w:pPr>
      <w:bookmarkStart w:id="762" w:name="_Toc33048288"/>
      <w:r w:rsidRPr="00232CCE">
        <w:rPr>
          <w:rFonts w:ascii="Times New Roman Bold" w:eastAsiaTheme="majorEastAsia" w:hAnsi="Times New Roman Bold" w:cstheme="majorBidi"/>
          <w:smallCaps/>
          <w:noProof/>
          <w:lang w:eastAsia="en-US"/>
        </w:rPr>
        <w:t xml:space="preserve">Partie A - Données du </w:t>
      </w:r>
      <w:bookmarkEnd w:id="762"/>
      <w:r>
        <w:rPr>
          <w:rFonts w:ascii="Times New Roman Bold" w:eastAsiaTheme="majorEastAsia" w:hAnsi="Times New Roman Bold" w:cstheme="majorBidi"/>
          <w:smallCaps/>
          <w:noProof/>
          <w:lang w:eastAsia="en-US"/>
        </w:rPr>
        <w:t>marche</w:t>
      </w:r>
    </w:p>
    <w:p w14:paraId="7E1451AA" w14:textId="77777777" w:rsidR="00EE5374" w:rsidRDefault="00EE5374" w:rsidP="002612B1">
      <w:pPr>
        <w:spacing w:after="0"/>
        <w:rPr>
          <w:rFonts w:eastAsiaTheme="majorEastAsia"/>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1406"/>
        <w:gridCol w:w="4995"/>
      </w:tblGrid>
      <w:tr w:rsidR="00EE5374" w:rsidRPr="003530F7" w14:paraId="3BADA196" w14:textId="77777777" w:rsidTr="0016362D">
        <w:trPr>
          <w:tblHeader/>
          <w:jc w:val="center"/>
        </w:trPr>
        <w:tc>
          <w:tcPr>
            <w:tcW w:w="1577" w:type="pct"/>
            <w:tcMar>
              <w:top w:w="57" w:type="dxa"/>
              <w:left w:w="57" w:type="dxa"/>
              <w:bottom w:w="57" w:type="dxa"/>
              <w:right w:w="57" w:type="dxa"/>
            </w:tcMar>
            <w:vAlign w:val="center"/>
          </w:tcPr>
          <w:p w14:paraId="1A07C6F2" w14:textId="77777777" w:rsidR="00EE5374" w:rsidRPr="001758B5" w:rsidRDefault="00EE5374" w:rsidP="002612B1">
            <w:pPr>
              <w:tabs>
                <w:tab w:val="left" w:pos="1530"/>
              </w:tabs>
              <w:jc w:val="center"/>
              <w:rPr>
                <w:b/>
                <w:szCs w:val="24"/>
              </w:rPr>
            </w:pPr>
            <w:r w:rsidRPr="001758B5">
              <w:rPr>
                <w:b/>
                <w:szCs w:val="24"/>
                <w:lang w:val="fr"/>
              </w:rPr>
              <w:t>Conditions</w:t>
            </w:r>
          </w:p>
        </w:tc>
        <w:tc>
          <w:tcPr>
            <w:tcW w:w="752" w:type="pct"/>
            <w:tcMar>
              <w:top w:w="57" w:type="dxa"/>
              <w:left w:w="57" w:type="dxa"/>
              <w:bottom w:w="57" w:type="dxa"/>
              <w:right w:w="57" w:type="dxa"/>
            </w:tcMar>
            <w:vAlign w:val="center"/>
          </w:tcPr>
          <w:p w14:paraId="3767F247" w14:textId="77777777" w:rsidR="00EE5374" w:rsidRPr="001758B5" w:rsidRDefault="00EE5374" w:rsidP="0016362D">
            <w:pPr>
              <w:jc w:val="center"/>
              <w:rPr>
                <w:b/>
                <w:szCs w:val="24"/>
              </w:rPr>
            </w:pPr>
            <w:r w:rsidRPr="001758B5">
              <w:rPr>
                <w:b/>
                <w:szCs w:val="24"/>
                <w:lang w:val="fr"/>
              </w:rPr>
              <w:t>Sous-</w:t>
            </w:r>
            <w:r>
              <w:rPr>
                <w:b/>
                <w:szCs w:val="24"/>
                <w:lang w:val="fr"/>
              </w:rPr>
              <w:t>C</w:t>
            </w:r>
            <w:r w:rsidRPr="001758B5">
              <w:rPr>
                <w:b/>
                <w:szCs w:val="24"/>
                <w:lang w:val="fr"/>
              </w:rPr>
              <w:t>lause</w:t>
            </w:r>
          </w:p>
        </w:tc>
        <w:tc>
          <w:tcPr>
            <w:tcW w:w="2671" w:type="pct"/>
            <w:tcMar>
              <w:top w:w="57" w:type="dxa"/>
              <w:left w:w="57" w:type="dxa"/>
              <w:bottom w:w="57" w:type="dxa"/>
              <w:right w:w="57" w:type="dxa"/>
            </w:tcMar>
            <w:vAlign w:val="center"/>
          </w:tcPr>
          <w:p w14:paraId="29C668C2" w14:textId="77777777" w:rsidR="00EE5374" w:rsidRPr="001758B5" w:rsidRDefault="00EE5374" w:rsidP="002612B1">
            <w:pPr>
              <w:ind w:left="0" w:firstLine="0"/>
              <w:jc w:val="center"/>
              <w:rPr>
                <w:b/>
                <w:szCs w:val="24"/>
              </w:rPr>
            </w:pPr>
            <w:r w:rsidRPr="001758B5">
              <w:rPr>
                <w:b/>
                <w:szCs w:val="24"/>
                <w:lang w:val="fr"/>
              </w:rPr>
              <w:t>Données</w:t>
            </w:r>
          </w:p>
        </w:tc>
      </w:tr>
      <w:tr w:rsidR="00EE5374" w:rsidRPr="003530F7" w14:paraId="0E3EC995" w14:textId="77777777" w:rsidTr="0016362D">
        <w:trPr>
          <w:jc w:val="center"/>
        </w:trPr>
        <w:tc>
          <w:tcPr>
            <w:tcW w:w="1577" w:type="pct"/>
            <w:tcMar>
              <w:top w:w="57" w:type="dxa"/>
              <w:left w:w="57" w:type="dxa"/>
              <w:bottom w:w="57" w:type="dxa"/>
              <w:right w:w="57" w:type="dxa"/>
            </w:tcMar>
          </w:tcPr>
          <w:p w14:paraId="0F1CB96F" w14:textId="77777777" w:rsidR="00EE5374" w:rsidRPr="001758B5" w:rsidRDefault="00EE5374" w:rsidP="002612B1">
            <w:pPr>
              <w:tabs>
                <w:tab w:val="left" w:pos="1530"/>
              </w:tabs>
              <w:ind w:left="0" w:firstLine="0"/>
              <w:jc w:val="left"/>
              <w:rPr>
                <w:szCs w:val="24"/>
              </w:rPr>
            </w:pPr>
            <w:r w:rsidRPr="001758B5">
              <w:rPr>
                <w:szCs w:val="24"/>
                <w:lang w:val="fr"/>
              </w:rPr>
              <w:t xml:space="preserve">Lorsque le </w:t>
            </w:r>
            <w:r>
              <w:rPr>
                <w:szCs w:val="24"/>
                <w:lang w:val="fr"/>
              </w:rPr>
              <w:t>Marché</w:t>
            </w:r>
            <w:r w:rsidRPr="001758B5">
              <w:rPr>
                <w:szCs w:val="24"/>
                <w:lang w:val="fr"/>
              </w:rPr>
              <w:t xml:space="preserve"> permet </w:t>
            </w:r>
            <w:r>
              <w:rPr>
                <w:szCs w:val="24"/>
                <w:lang w:val="fr"/>
              </w:rPr>
              <w:t>une marge de bénéfice sur les Coûts</w:t>
            </w:r>
            <w:r w:rsidRPr="001758B5">
              <w:rPr>
                <w:szCs w:val="24"/>
                <w:lang w:val="fr"/>
              </w:rPr>
              <w:t xml:space="preserve">, </w:t>
            </w:r>
            <w:r>
              <w:rPr>
                <w:szCs w:val="24"/>
                <w:lang w:val="fr"/>
              </w:rPr>
              <w:t>la marg</w:t>
            </w:r>
            <w:r w:rsidRPr="001758B5">
              <w:rPr>
                <w:szCs w:val="24"/>
                <w:lang w:val="fr"/>
              </w:rPr>
              <w:t xml:space="preserve">e </w:t>
            </w:r>
            <w:r>
              <w:rPr>
                <w:szCs w:val="24"/>
                <w:lang w:val="fr"/>
              </w:rPr>
              <w:t xml:space="preserve">de bénéfice </w:t>
            </w:r>
            <w:r w:rsidRPr="001758B5">
              <w:rPr>
                <w:szCs w:val="24"/>
                <w:lang w:val="fr"/>
              </w:rPr>
              <w:t xml:space="preserve">en pourcentage </w:t>
            </w:r>
            <w:r>
              <w:rPr>
                <w:szCs w:val="24"/>
                <w:lang w:val="fr"/>
              </w:rPr>
              <w:t>à ajouter</w:t>
            </w:r>
            <w:r w:rsidRPr="001758B5">
              <w:rPr>
                <w:szCs w:val="24"/>
                <w:lang w:val="fr"/>
              </w:rPr>
              <w:t xml:space="preserve"> au </w:t>
            </w:r>
            <w:r>
              <w:rPr>
                <w:szCs w:val="24"/>
                <w:lang w:val="fr"/>
              </w:rPr>
              <w:t>C</w:t>
            </w:r>
            <w:r w:rsidRPr="001758B5">
              <w:rPr>
                <w:szCs w:val="24"/>
                <w:lang w:val="fr"/>
              </w:rPr>
              <w:t xml:space="preserve">oût </w:t>
            </w:r>
            <w:r>
              <w:rPr>
                <w:szCs w:val="24"/>
                <w:lang w:val="fr"/>
              </w:rPr>
              <w:t>est de</w:t>
            </w:r>
            <w:r w:rsidRPr="001758B5">
              <w:rPr>
                <w:szCs w:val="24"/>
                <w:lang w:val="fr"/>
              </w:rPr>
              <w:t>:</w:t>
            </w:r>
          </w:p>
        </w:tc>
        <w:tc>
          <w:tcPr>
            <w:tcW w:w="752" w:type="pct"/>
            <w:tcMar>
              <w:top w:w="57" w:type="dxa"/>
              <w:left w:w="57" w:type="dxa"/>
              <w:bottom w:w="57" w:type="dxa"/>
              <w:right w:w="57" w:type="dxa"/>
            </w:tcMar>
          </w:tcPr>
          <w:p w14:paraId="5C0284CE" w14:textId="77777777" w:rsidR="00EE5374" w:rsidRPr="001758B5" w:rsidRDefault="00EE5374" w:rsidP="0016362D">
            <w:pPr>
              <w:rPr>
                <w:szCs w:val="24"/>
              </w:rPr>
            </w:pPr>
            <w:r w:rsidRPr="001758B5">
              <w:rPr>
                <w:szCs w:val="24"/>
                <w:lang w:val="fr"/>
              </w:rPr>
              <w:t>1.1.2</w:t>
            </w:r>
            <w:r>
              <w:rPr>
                <w:szCs w:val="24"/>
                <w:lang w:val="fr"/>
              </w:rPr>
              <w:t>0</w:t>
            </w:r>
          </w:p>
        </w:tc>
        <w:tc>
          <w:tcPr>
            <w:tcW w:w="2671" w:type="pct"/>
            <w:tcMar>
              <w:top w:w="57" w:type="dxa"/>
              <w:left w:w="57" w:type="dxa"/>
              <w:bottom w:w="57" w:type="dxa"/>
              <w:right w:w="57" w:type="dxa"/>
            </w:tcMar>
          </w:tcPr>
          <w:p w14:paraId="67ADB67D" w14:textId="77777777" w:rsidR="00EE5374" w:rsidRPr="001758B5" w:rsidRDefault="00EE5374" w:rsidP="002612B1">
            <w:pPr>
              <w:ind w:left="0" w:firstLine="0"/>
              <w:rPr>
                <w:szCs w:val="24"/>
              </w:rPr>
            </w:pPr>
            <w:r w:rsidRPr="001758B5">
              <w:rPr>
                <w:szCs w:val="24"/>
                <w:lang w:val="fr"/>
              </w:rPr>
              <w:t xml:space="preserve"> _______ </w:t>
            </w:r>
            <w:r w:rsidRPr="001758B5">
              <w:rPr>
                <w:i/>
                <w:iCs/>
                <w:szCs w:val="24"/>
                <w:lang w:val="fr"/>
              </w:rPr>
              <w:t>[insérer le %, normalement 5%]</w:t>
            </w:r>
          </w:p>
        </w:tc>
      </w:tr>
      <w:tr w:rsidR="00EE5374" w:rsidRPr="003530F7" w14:paraId="3ADE19E9" w14:textId="77777777" w:rsidTr="0016362D">
        <w:trPr>
          <w:jc w:val="center"/>
        </w:trPr>
        <w:tc>
          <w:tcPr>
            <w:tcW w:w="1577" w:type="pct"/>
            <w:tcMar>
              <w:top w:w="57" w:type="dxa"/>
              <w:left w:w="57" w:type="dxa"/>
              <w:bottom w:w="57" w:type="dxa"/>
              <w:right w:w="57" w:type="dxa"/>
            </w:tcMar>
          </w:tcPr>
          <w:p w14:paraId="19C80963" w14:textId="77777777" w:rsidR="00EE5374" w:rsidRPr="001758B5" w:rsidRDefault="00EE5374" w:rsidP="002612B1">
            <w:pPr>
              <w:tabs>
                <w:tab w:val="left" w:pos="1530"/>
              </w:tabs>
              <w:ind w:left="0" w:firstLine="0"/>
              <w:jc w:val="left"/>
              <w:rPr>
                <w:szCs w:val="24"/>
              </w:rPr>
            </w:pPr>
            <w:r w:rsidRPr="001758B5">
              <w:rPr>
                <w:szCs w:val="24"/>
                <w:lang w:val="fr"/>
              </w:rPr>
              <w:t xml:space="preserve">Nom et adresse du </w:t>
            </w:r>
            <w:r>
              <w:rPr>
                <w:szCs w:val="24"/>
                <w:lang w:val="fr"/>
              </w:rPr>
              <w:t>Maître d’Ouvrage</w:t>
            </w:r>
            <w:r w:rsidRPr="001758B5">
              <w:rPr>
                <w:szCs w:val="24"/>
                <w:lang w:val="fr"/>
              </w:rPr>
              <w:t xml:space="preserve"> :</w:t>
            </w:r>
          </w:p>
        </w:tc>
        <w:tc>
          <w:tcPr>
            <w:tcW w:w="752" w:type="pct"/>
            <w:tcMar>
              <w:top w:w="57" w:type="dxa"/>
              <w:left w:w="57" w:type="dxa"/>
              <w:bottom w:w="57" w:type="dxa"/>
              <w:right w:w="57" w:type="dxa"/>
            </w:tcMar>
          </w:tcPr>
          <w:p w14:paraId="2A1CCD8B" w14:textId="77777777" w:rsidR="00EE5374" w:rsidRPr="001758B5" w:rsidRDefault="00EE5374" w:rsidP="0016362D">
            <w:pPr>
              <w:rPr>
                <w:szCs w:val="24"/>
              </w:rPr>
            </w:pPr>
            <w:r w:rsidRPr="001758B5">
              <w:rPr>
                <w:szCs w:val="24"/>
                <w:lang w:val="fr"/>
              </w:rPr>
              <w:t>1.1.3</w:t>
            </w:r>
            <w:r>
              <w:rPr>
                <w:szCs w:val="24"/>
                <w:lang w:val="fr"/>
              </w:rPr>
              <w:t>1</w:t>
            </w:r>
          </w:p>
        </w:tc>
        <w:tc>
          <w:tcPr>
            <w:tcW w:w="2671" w:type="pct"/>
            <w:tcMar>
              <w:top w:w="57" w:type="dxa"/>
              <w:left w:w="57" w:type="dxa"/>
              <w:bottom w:w="57" w:type="dxa"/>
              <w:right w:w="57" w:type="dxa"/>
            </w:tcMar>
          </w:tcPr>
          <w:p w14:paraId="2E061847" w14:textId="77777777" w:rsidR="00EE5374" w:rsidRPr="001758B5" w:rsidRDefault="00EE5374" w:rsidP="002612B1">
            <w:pPr>
              <w:ind w:left="0" w:firstLine="0"/>
              <w:rPr>
                <w:szCs w:val="24"/>
              </w:rPr>
            </w:pPr>
          </w:p>
        </w:tc>
      </w:tr>
      <w:tr w:rsidR="00EE5374" w:rsidRPr="003530F7" w14:paraId="381DDF4C" w14:textId="77777777" w:rsidTr="0016362D">
        <w:trPr>
          <w:jc w:val="center"/>
        </w:trPr>
        <w:tc>
          <w:tcPr>
            <w:tcW w:w="1577" w:type="pct"/>
            <w:tcMar>
              <w:top w:w="57" w:type="dxa"/>
              <w:left w:w="57" w:type="dxa"/>
              <w:bottom w:w="57" w:type="dxa"/>
              <w:right w:w="57" w:type="dxa"/>
            </w:tcMar>
          </w:tcPr>
          <w:p w14:paraId="7594C95F" w14:textId="77777777" w:rsidR="00EE5374" w:rsidRPr="001758B5" w:rsidRDefault="00EE5374" w:rsidP="002612B1">
            <w:pPr>
              <w:tabs>
                <w:tab w:val="left" w:pos="1530"/>
              </w:tabs>
              <w:ind w:left="0" w:firstLine="0"/>
              <w:jc w:val="left"/>
              <w:rPr>
                <w:szCs w:val="24"/>
                <w:lang w:val="fr"/>
              </w:rPr>
            </w:pPr>
            <w:r>
              <w:rPr>
                <w:szCs w:val="24"/>
                <w:lang w:val="fr"/>
              </w:rPr>
              <w:t>Nom et Adresse du Maître d’Œuvre</w:t>
            </w:r>
          </w:p>
        </w:tc>
        <w:tc>
          <w:tcPr>
            <w:tcW w:w="752" w:type="pct"/>
            <w:tcMar>
              <w:top w:w="57" w:type="dxa"/>
              <w:left w:w="57" w:type="dxa"/>
              <w:bottom w:w="57" w:type="dxa"/>
              <w:right w:w="57" w:type="dxa"/>
            </w:tcMar>
          </w:tcPr>
          <w:p w14:paraId="67FE3786" w14:textId="77777777" w:rsidR="00EE5374" w:rsidRPr="001758B5" w:rsidRDefault="00EE5374" w:rsidP="0016362D">
            <w:pPr>
              <w:rPr>
                <w:szCs w:val="24"/>
                <w:lang w:val="fr"/>
              </w:rPr>
            </w:pPr>
            <w:r>
              <w:rPr>
                <w:szCs w:val="24"/>
                <w:lang w:val="fr"/>
              </w:rPr>
              <w:t>1.1.35</w:t>
            </w:r>
          </w:p>
        </w:tc>
        <w:tc>
          <w:tcPr>
            <w:tcW w:w="2671" w:type="pct"/>
            <w:tcMar>
              <w:top w:w="57" w:type="dxa"/>
              <w:left w:w="57" w:type="dxa"/>
              <w:bottom w:w="57" w:type="dxa"/>
              <w:right w:w="57" w:type="dxa"/>
            </w:tcMar>
          </w:tcPr>
          <w:p w14:paraId="1EA4ECD1" w14:textId="77777777" w:rsidR="00EE5374" w:rsidRPr="001758B5" w:rsidRDefault="00EE5374" w:rsidP="002612B1">
            <w:pPr>
              <w:ind w:left="0" w:firstLine="0"/>
              <w:rPr>
                <w:szCs w:val="24"/>
              </w:rPr>
            </w:pPr>
          </w:p>
        </w:tc>
      </w:tr>
      <w:tr w:rsidR="00EE5374" w:rsidRPr="003530F7" w14:paraId="467F5104" w14:textId="77777777" w:rsidTr="0016362D">
        <w:trPr>
          <w:jc w:val="center"/>
        </w:trPr>
        <w:tc>
          <w:tcPr>
            <w:tcW w:w="1577" w:type="pct"/>
            <w:tcMar>
              <w:top w:w="57" w:type="dxa"/>
              <w:left w:w="57" w:type="dxa"/>
              <w:bottom w:w="57" w:type="dxa"/>
              <w:right w:w="57" w:type="dxa"/>
            </w:tcMar>
          </w:tcPr>
          <w:p w14:paraId="6D0C4A7D" w14:textId="278F067D" w:rsidR="00EE5374" w:rsidRPr="001758B5" w:rsidRDefault="00EE5374" w:rsidP="002612B1">
            <w:pPr>
              <w:tabs>
                <w:tab w:val="left" w:pos="1530"/>
              </w:tabs>
              <w:ind w:left="0" w:firstLine="0"/>
              <w:jc w:val="left"/>
              <w:rPr>
                <w:szCs w:val="24"/>
                <w:lang w:val="fr"/>
              </w:rPr>
            </w:pPr>
            <w:r>
              <w:rPr>
                <w:szCs w:val="24"/>
                <w:lang w:val="fr"/>
              </w:rPr>
              <w:t xml:space="preserve">Nom de la </w:t>
            </w:r>
            <w:r w:rsidR="005433FA">
              <w:rPr>
                <w:szCs w:val="24"/>
                <w:lang w:val="fr"/>
              </w:rPr>
              <w:t>B</w:t>
            </w:r>
            <w:r>
              <w:rPr>
                <w:szCs w:val="24"/>
                <w:lang w:val="fr"/>
              </w:rPr>
              <w:t>anque</w:t>
            </w:r>
          </w:p>
        </w:tc>
        <w:tc>
          <w:tcPr>
            <w:tcW w:w="752" w:type="pct"/>
            <w:tcMar>
              <w:top w:w="57" w:type="dxa"/>
              <w:left w:w="57" w:type="dxa"/>
              <w:bottom w:w="57" w:type="dxa"/>
              <w:right w:w="57" w:type="dxa"/>
            </w:tcMar>
          </w:tcPr>
          <w:p w14:paraId="0B927C1F" w14:textId="77777777" w:rsidR="00EE5374" w:rsidRPr="001758B5" w:rsidRDefault="00EE5374" w:rsidP="0016362D">
            <w:pPr>
              <w:rPr>
                <w:szCs w:val="24"/>
                <w:lang w:val="fr"/>
              </w:rPr>
            </w:pPr>
            <w:r>
              <w:rPr>
                <w:szCs w:val="24"/>
                <w:lang w:val="fr"/>
              </w:rPr>
              <w:t>1.1.89</w:t>
            </w:r>
          </w:p>
        </w:tc>
        <w:tc>
          <w:tcPr>
            <w:tcW w:w="2671" w:type="pct"/>
            <w:tcMar>
              <w:top w:w="57" w:type="dxa"/>
              <w:left w:w="57" w:type="dxa"/>
              <w:bottom w:w="57" w:type="dxa"/>
              <w:right w:w="57" w:type="dxa"/>
            </w:tcMar>
          </w:tcPr>
          <w:p w14:paraId="0DB07B85" w14:textId="77777777" w:rsidR="00EE5374" w:rsidRPr="001758B5" w:rsidRDefault="00EE5374" w:rsidP="002612B1">
            <w:pPr>
              <w:ind w:left="0" w:firstLine="0"/>
              <w:rPr>
                <w:szCs w:val="24"/>
              </w:rPr>
            </w:pPr>
          </w:p>
        </w:tc>
      </w:tr>
      <w:tr w:rsidR="00EE5374" w:rsidRPr="003530F7" w14:paraId="0289778A" w14:textId="77777777" w:rsidTr="0016362D">
        <w:trPr>
          <w:jc w:val="center"/>
        </w:trPr>
        <w:tc>
          <w:tcPr>
            <w:tcW w:w="1577" w:type="pct"/>
            <w:tcMar>
              <w:top w:w="57" w:type="dxa"/>
              <w:left w:w="57" w:type="dxa"/>
              <w:bottom w:w="57" w:type="dxa"/>
              <w:right w:w="57" w:type="dxa"/>
            </w:tcMar>
          </w:tcPr>
          <w:p w14:paraId="1D53ED08" w14:textId="77777777" w:rsidR="00EE5374" w:rsidRPr="001758B5" w:rsidRDefault="00EE5374" w:rsidP="002612B1">
            <w:pPr>
              <w:tabs>
                <w:tab w:val="left" w:pos="1530"/>
              </w:tabs>
              <w:ind w:left="0" w:firstLine="0"/>
              <w:jc w:val="left"/>
              <w:rPr>
                <w:szCs w:val="24"/>
                <w:lang w:val="fr"/>
              </w:rPr>
            </w:pPr>
            <w:r>
              <w:rPr>
                <w:szCs w:val="24"/>
                <w:lang w:val="fr"/>
              </w:rPr>
              <w:t>Nom de l’Emprunteur</w:t>
            </w:r>
          </w:p>
        </w:tc>
        <w:tc>
          <w:tcPr>
            <w:tcW w:w="752" w:type="pct"/>
            <w:tcMar>
              <w:top w:w="57" w:type="dxa"/>
              <w:left w:w="57" w:type="dxa"/>
              <w:bottom w:w="57" w:type="dxa"/>
              <w:right w:w="57" w:type="dxa"/>
            </w:tcMar>
          </w:tcPr>
          <w:p w14:paraId="37B918EF" w14:textId="77777777" w:rsidR="00EE5374" w:rsidRPr="001758B5" w:rsidRDefault="00EE5374" w:rsidP="0016362D">
            <w:pPr>
              <w:rPr>
                <w:szCs w:val="24"/>
                <w:lang w:val="fr"/>
              </w:rPr>
            </w:pPr>
            <w:r>
              <w:rPr>
                <w:szCs w:val="24"/>
                <w:lang w:val="fr"/>
              </w:rPr>
              <w:t>1.1.90</w:t>
            </w:r>
          </w:p>
        </w:tc>
        <w:tc>
          <w:tcPr>
            <w:tcW w:w="2671" w:type="pct"/>
            <w:tcMar>
              <w:top w:w="57" w:type="dxa"/>
              <w:left w:w="57" w:type="dxa"/>
              <w:bottom w:w="57" w:type="dxa"/>
              <w:right w:w="57" w:type="dxa"/>
            </w:tcMar>
          </w:tcPr>
          <w:p w14:paraId="52FE582C" w14:textId="77777777" w:rsidR="00EE5374" w:rsidRPr="001758B5" w:rsidRDefault="00EE5374" w:rsidP="002612B1">
            <w:pPr>
              <w:ind w:left="0" w:firstLine="0"/>
              <w:rPr>
                <w:szCs w:val="24"/>
              </w:rPr>
            </w:pPr>
          </w:p>
        </w:tc>
      </w:tr>
      <w:tr w:rsidR="00EE5374" w:rsidRPr="003530F7" w14:paraId="0E851B8D" w14:textId="77777777" w:rsidTr="0016362D">
        <w:trPr>
          <w:jc w:val="center"/>
        </w:trPr>
        <w:tc>
          <w:tcPr>
            <w:tcW w:w="1577" w:type="pct"/>
            <w:tcMar>
              <w:top w:w="57" w:type="dxa"/>
              <w:left w:w="57" w:type="dxa"/>
              <w:bottom w:w="57" w:type="dxa"/>
              <w:right w:w="57" w:type="dxa"/>
            </w:tcMar>
          </w:tcPr>
          <w:p w14:paraId="6EBB9DA8" w14:textId="77777777" w:rsidR="00EE5374" w:rsidRPr="001758B5" w:rsidRDefault="00EE5374" w:rsidP="002612B1">
            <w:pPr>
              <w:tabs>
                <w:tab w:val="left" w:pos="1530"/>
              </w:tabs>
              <w:ind w:left="0" w:firstLine="0"/>
              <w:jc w:val="left"/>
              <w:rPr>
                <w:szCs w:val="24"/>
                <w:lang w:val="fr"/>
              </w:rPr>
            </w:pPr>
            <w:r>
              <w:rPr>
                <w:szCs w:val="24"/>
                <w:lang w:val="fr"/>
              </w:rPr>
              <w:t>Délai d’A</w:t>
            </w:r>
            <w:r w:rsidRPr="001758B5">
              <w:rPr>
                <w:szCs w:val="24"/>
                <w:lang w:val="fr"/>
              </w:rPr>
              <w:t>chèvement</w:t>
            </w:r>
          </w:p>
        </w:tc>
        <w:tc>
          <w:tcPr>
            <w:tcW w:w="752" w:type="pct"/>
            <w:tcMar>
              <w:top w:w="57" w:type="dxa"/>
              <w:left w:w="57" w:type="dxa"/>
              <w:bottom w:w="57" w:type="dxa"/>
              <w:right w:w="57" w:type="dxa"/>
            </w:tcMar>
          </w:tcPr>
          <w:p w14:paraId="2E9C1C89" w14:textId="77777777" w:rsidR="00EE5374" w:rsidRPr="001758B5" w:rsidRDefault="00EE5374" w:rsidP="0016362D">
            <w:pPr>
              <w:rPr>
                <w:szCs w:val="24"/>
                <w:lang w:val="fr"/>
              </w:rPr>
            </w:pPr>
            <w:r>
              <w:rPr>
                <w:szCs w:val="24"/>
                <w:lang w:val="fr"/>
              </w:rPr>
              <w:t>1.1.84</w:t>
            </w:r>
          </w:p>
        </w:tc>
        <w:tc>
          <w:tcPr>
            <w:tcW w:w="2671" w:type="pct"/>
            <w:tcMar>
              <w:top w:w="57" w:type="dxa"/>
              <w:left w:w="57" w:type="dxa"/>
              <w:bottom w:w="57" w:type="dxa"/>
              <w:right w:w="57" w:type="dxa"/>
            </w:tcMar>
          </w:tcPr>
          <w:p w14:paraId="35FF90E8" w14:textId="77777777" w:rsidR="00EE5374" w:rsidRDefault="00EE5374" w:rsidP="002612B1">
            <w:pPr>
              <w:ind w:left="0" w:firstLine="0"/>
              <w:rPr>
                <w:szCs w:val="24"/>
                <w:lang w:val="fr"/>
              </w:rPr>
            </w:pPr>
            <w:r w:rsidRPr="001758B5">
              <w:rPr>
                <w:szCs w:val="24"/>
                <w:lang w:val="fr"/>
              </w:rPr>
              <w:t>________ jours</w:t>
            </w:r>
          </w:p>
          <w:p w14:paraId="2866E5A8" w14:textId="41933788" w:rsidR="00EE5374" w:rsidRPr="00F046EE" w:rsidRDefault="00EE5374" w:rsidP="002612B1">
            <w:pPr>
              <w:ind w:left="0" w:firstLine="0"/>
              <w:rPr>
                <w:i/>
                <w:iCs/>
                <w:szCs w:val="24"/>
              </w:rPr>
            </w:pPr>
            <w:r w:rsidRPr="00F046EE">
              <w:rPr>
                <w:i/>
                <w:iCs/>
                <w:szCs w:val="24"/>
              </w:rPr>
              <w:t xml:space="preserve">Si </w:t>
            </w:r>
            <w:r>
              <w:rPr>
                <w:i/>
                <w:iCs/>
                <w:szCs w:val="24"/>
              </w:rPr>
              <w:t>d</w:t>
            </w:r>
            <w:r w:rsidRPr="00F046EE">
              <w:rPr>
                <w:i/>
                <w:iCs/>
                <w:szCs w:val="24"/>
              </w:rPr>
              <w:t xml:space="preserve">es </w:t>
            </w:r>
            <w:r w:rsidR="005433FA">
              <w:rPr>
                <w:i/>
                <w:iCs/>
                <w:szCs w:val="24"/>
              </w:rPr>
              <w:t>Tranche</w:t>
            </w:r>
            <w:r w:rsidR="005433FA" w:rsidRPr="00F046EE">
              <w:rPr>
                <w:i/>
                <w:iCs/>
                <w:szCs w:val="24"/>
              </w:rPr>
              <w:t xml:space="preserve">s </w:t>
            </w:r>
            <w:r w:rsidRPr="00F046EE">
              <w:rPr>
                <w:i/>
                <w:iCs/>
                <w:szCs w:val="24"/>
              </w:rPr>
              <w:t xml:space="preserve">doivent être utilisés, se référer au Tableau : Récapitulatif des </w:t>
            </w:r>
            <w:r w:rsidR="00F85228">
              <w:rPr>
                <w:i/>
                <w:iCs/>
                <w:szCs w:val="24"/>
              </w:rPr>
              <w:t>Tranche</w:t>
            </w:r>
            <w:r w:rsidR="00F85228" w:rsidRPr="00F046EE">
              <w:rPr>
                <w:i/>
                <w:iCs/>
                <w:szCs w:val="24"/>
              </w:rPr>
              <w:t xml:space="preserve">s </w:t>
            </w:r>
            <w:r w:rsidRPr="00F046EE">
              <w:rPr>
                <w:i/>
                <w:iCs/>
                <w:szCs w:val="24"/>
              </w:rPr>
              <w:t>ci-dessous</w:t>
            </w:r>
          </w:p>
        </w:tc>
      </w:tr>
      <w:tr w:rsidR="00EE5374" w:rsidRPr="003530F7" w14:paraId="1E73A347" w14:textId="77777777" w:rsidTr="0016362D">
        <w:trPr>
          <w:jc w:val="center"/>
        </w:trPr>
        <w:tc>
          <w:tcPr>
            <w:tcW w:w="1577" w:type="pct"/>
            <w:tcMar>
              <w:top w:w="57" w:type="dxa"/>
              <w:left w:w="57" w:type="dxa"/>
              <w:bottom w:w="57" w:type="dxa"/>
              <w:right w:w="57" w:type="dxa"/>
            </w:tcMar>
          </w:tcPr>
          <w:p w14:paraId="237EA892" w14:textId="47C63D23" w:rsidR="00EE5374" w:rsidRPr="001758B5" w:rsidRDefault="004346AE" w:rsidP="002612B1">
            <w:pPr>
              <w:tabs>
                <w:tab w:val="left" w:pos="1530"/>
              </w:tabs>
              <w:ind w:left="0" w:firstLine="0"/>
              <w:jc w:val="left"/>
              <w:rPr>
                <w:szCs w:val="24"/>
                <w:lang w:val="fr"/>
              </w:rPr>
            </w:pPr>
            <w:r w:rsidRPr="00A76396">
              <w:rPr>
                <w:szCs w:val="24"/>
                <w:lang w:val="fr"/>
              </w:rPr>
              <w:t>Période de Notification des Malfaçons (PNM)</w:t>
            </w:r>
            <w:r>
              <w:rPr>
                <w:rFonts w:ascii="HelveticaNeueLTStd-Lt" w:hAnsi="HelveticaNeueLTStd-Lt" w:cs="HelveticaNeueLTStd-Lt"/>
                <w:sz w:val="20"/>
              </w:rPr>
              <w:t xml:space="preserve"> :...............</w:t>
            </w:r>
          </w:p>
        </w:tc>
        <w:tc>
          <w:tcPr>
            <w:tcW w:w="752" w:type="pct"/>
            <w:tcMar>
              <w:top w:w="57" w:type="dxa"/>
              <w:left w:w="57" w:type="dxa"/>
              <w:bottom w:w="57" w:type="dxa"/>
              <w:right w:w="57" w:type="dxa"/>
            </w:tcMar>
          </w:tcPr>
          <w:p w14:paraId="4D15B34B" w14:textId="77777777" w:rsidR="00EE5374" w:rsidRPr="001758B5" w:rsidRDefault="00EE5374" w:rsidP="0016362D">
            <w:pPr>
              <w:rPr>
                <w:szCs w:val="24"/>
                <w:lang w:val="fr"/>
              </w:rPr>
            </w:pPr>
            <w:r>
              <w:rPr>
                <w:szCs w:val="24"/>
                <w:lang w:val="fr"/>
              </w:rPr>
              <w:t>1.1.27</w:t>
            </w:r>
          </w:p>
        </w:tc>
        <w:tc>
          <w:tcPr>
            <w:tcW w:w="2671" w:type="pct"/>
            <w:tcMar>
              <w:top w:w="57" w:type="dxa"/>
              <w:left w:w="57" w:type="dxa"/>
              <w:bottom w:w="57" w:type="dxa"/>
              <w:right w:w="57" w:type="dxa"/>
            </w:tcMar>
          </w:tcPr>
          <w:p w14:paraId="548C1E4F" w14:textId="5DD98BB1" w:rsidR="00EE5374" w:rsidRPr="001758B5" w:rsidRDefault="00EE5374" w:rsidP="002612B1">
            <w:pPr>
              <w:ind w:left="0" w:firstLine="0"/>
              <w:rPr>
                <w:szCs w:val="24"/>
              </w:rPr>
            </w:pPr>
            <w:r>
              <w:rPr>
                <w:szCs w:val="24"/>
              </w:rPr>
              <w:t xml:space="preserve">365 </w:t>
            </w:r>
            <w:r w:rsidR="000D0B9A">
              <w:rPr>
                <w:szCs w:val="24"/>
              </w:rPr>
              <w:t>jours</w:t>
            </w:r>
            <w:r>
              <w:rPr>
                <w:szCs w:val="24"/>
              </w:rPr>
              <w:t xml:space="preserve"> (</w:t>
            </w:r>
            <w:r w:rsidR="000D0B9A">
              <w:rPr>
                <w:szCs w:val="24"/>
              </w:rPr>
              <w:t>une année</w:t>
            </w:r>
            <w:r>
              <w:rPr>
                <w:szCs w:val="24"/>
              </w:rPr>
              <w:t>)</w:t>
            </w:r>
          </w:p>
        </w:tc>
      </w:tr>
      <w:tr w:rsidR="00EE5374" w:rsidRPr="003530F7" w14:paraId="6B52C017" w14:textId="77777777" w:rsidTr="0016362D">
        <w:trPr>
          <w:jc w:val="center"/>
        </w:trPr>
        <w:tc>
          <w:tcPr>
            <w:tcW w:w="1577" w:type="pct"/>
            <w:tcMar>
              <w:top w:w="57" w:type="dxa"/>
              <w:left w:w="57" w:type="dxa"/>
              <w:bottom w:w="57" w:type="dxa"/>
              <w:right w:w="57" w:type="dxa"/>
            </w:tcMar>
          </w:tcPr>
          <w:p w14:paraId="554BA7D1" w14:textId="5BD0B547" w:rsidR="00EE5374" w:rsidRPr="001758B5" w:rsidRDefault="00BF1C37" w:rsidP="002612B1">
            <w:pPr>
              <w:tabs>
                <w:tab w:val="left" w:pos="1530"/>
              </w:tabs>
              <w:ind w:left="0" w:firstLine="0"/>
              <w:jc w:val="left"/>
              <w:rPr>
                <w:szCs w:val="24"/>
                <w:lang w:val="fr"/>
              </w:rPr>
            </w:pPr>
            <w:r>
              <w:rPr>
                <w:szCs w:val="24"/>
                <w:lang w:val="fr"/>
              </w:rPr>
              <w:t>Tranches</w:t>
            </w:r>
          </w:p>
        </w:tc>
        <w:tc>
          <w:tcPr>
            <w:tcW w:w="752" w:type="pct"/>
            <w:tcMar>
              <w:top w:w="57" w:type="dxa"/>
              <w:left w:w="57" w:type="dxa"/>
              <w:bottom w:w="57" w:type="dxa"/>
              <w:right w:w="57" w:type="dxa"/>
            </w:tcMar>
          </w:tcPr>
          <w:p w14:paraId="5271F2A3" w14:textId="6097AAF3" w:rsidR="00EE5374" w:rsidRPr="001758B5" w:rsidRDefault="00EE5374" w:rsidP="0016362D">
            <w:pPr>
              <w:rPr>
                <w:szCs w:val="24"/>
                <w:lang w:val="fr"/>
              </w:rPr>
            </w:pPr>
            <w:r>
              <w:rPr>
                <w:szCs w:val="24"/>
                <w:lang w:val="fr"/>
              </w:rPr>
              <w:t>1</w:t>
            </w:r>
            <w:r w:rsidR="000D0B9A">
              <w:rPr>
                <w:szCs w:val="24"/>
                <w:lang w:val="fr"/>
              </w:rPr>
              <w:t>.</w:t>
            </w:r>
            <w:r>
              <w:rPr>
                <w:szCs w:val="24"/>
                <w:lang w:val="fr"/>
              </w:rPr>
              <w:t>1</w:t>
            </w:r>
            <w:r w:rsidR="000D0B9A">
              <w:rPr>
                <w:szCs w:val="24"/>
                <w:lang w:val="fr"/>
              </w:rPr>
              <w:t>.</w:t>
            </w:r>
            <w:r>
              <w:rPr>
                <w:szCs w:val="24"/>
                <w:lang w:val="fr"/>
              </w:rPr>
              <w:t>73</w:t>
            </w:r>
          </w:p>
        </w:tc>
        <w:tc>
          <w:tcPr>
            <w:tcW w:w="2671" w:type="pct"/>
            <w:tcMar>
              <w:top w:w="57" w:type="dxa"/>
              <w:left w:w="57" w:type="dxa"/>
              <w:bottom w:w="57" w:type="dxa"/>
              <w:right w:w="57" w:type="dxa"/>
            </w:tcMar>
          </w:tcPr>
          <w:p w14:paraId="78763EC3" w14:textId="2A275715" w:rsidR="00EE5374" w:rsidRPr="001758B5" w:rsidRDefault="00EE5374" w:rsidP="002612B1">
            <w:pPr>
              <w:ind w:left="0" w:firstLine="0"/>
              <w:rPr>
                <w:szCs w:val="24"/>
              </w:rPr>
            </w:pPr>
            <w:r w:rsidRPr="0016362D">
              <w:rPr>
                <w:i/>
                <w:iCs/>
                <w:szCs w:val="24"/>
              </w:rPr>
              <w:t xml:space="preserve">Si </w:t>
            </w:r>
            <w:r>
              <w:rPr>
                <w:i/>
                <w:iCs/>
                <w:szCs w:val="24"/>
              </w:rPr>
              <w:t>d</w:t>
            </w:r>
            <w:r w:rsidRPr="0016362D">
              <w:rPr>
                <w:i/>
                <w:iCs/>
                <w:szCs w:val="24"/>
              </w:rPr>
              <w:t xml:space="preserve">es </w:t>
            </w:r>
            <w:r w:rsidR="00A46BB6">
              <w:rPr>
                <w:i/>
                <w:iCs/>
                <w:szCs w:val="24"/>
              </w:rPr>
              <w:t>Tranche</w:t>
            </w:r>
            <w:r w:rsidR="00A46BB6" w:rsidRPr="0016362D">
              <w:rPr>
                <w:i/>
                <w:iCs/>
                <w:szCs w:val="24"/>
              </w:rPr>
              <w:t xml:space="preserve">s </w:t>
            </w:r>
            <w:r w:rsidRPr="0016362D">
              <w:rPr>
                <w:i/>
                <w:iCs/>
                <w:szCs w:val="24"/>
              </w:rPr>
              <w:t xml:space="preserve">doivent être utilisés, se référer au Tableau : Récapitulatif des </w:t>
            </w:r>
            <w:r w:rsidR="00A46BB6">
              <w:rPr>
                <w:i/>
                <w:iCs/>
                <w:szCs w:val="24"/>
              </w:rPr>
              <w:t>Tranche</w:t>
            </w:r>
            <w:r w:rsidR="00A46BB6" w:rsidRPr="0016362D">
              <w:rPr>
                <w:i/>
                <w:iCs/>
                <w:szCs w:val="24"/>
              </w:rPr>
              <w:t xml:space="preserve">s </w:t>
            </w:r>
            <w:r w:rsidRPr="0016362D">
              <w:rPr>
                <w:i/>
                <w:iCs/>
                <w:szCs w:val="24"/>
              </w:rPr>
              <w:t>ci-dessous</w:t>
            </w:r>
          </w:p>
        </w:tc>
      </w:tr>
      <w:tr w:rsidR="00EE5374" w:rsidRPr="003530F7" w14:paraId="46FE34F0" w14:textId="77777777" w:rsidTr="0016362D">
        <w:trPr>
          <w:jc w:val="center"/>
        </w:trPr>
        <w:tc>
          <w:tcPr>
            <w:tcW w:w="1577" w:type="pct"/>
            <w:tcMar>
              <w:top w:w="57" w:type="dxa"/>
              <w:left w:w="57" w:type="dxa"/>
              <w:bottom w:w="57" w:type="dxa"/>
              <w:right w:w="57" w:type="dxa"/>
            </w:tcMar>
          </w:tcPr>
          <w:p w14:paraId="60A018EE" w14:textId="42447CCC" w:rsidR="00EE5374" w:rsidRPr="001758B5" w:rsidRDefault="0033427D" w:rsidP="002612B1">
            <w:pPr>
              <w:tabs>
                <w:tab w:val="left" w:pos="1530"/>
              </w:tabs>
              <w:ind w:left="0" w:firstLine="0"/>
              <w:jc w:val="left"/>
              <w:rPr>
                <w:szCs w:val="24"/>
                <w:lang w:val="fr"/>
              </w:rPr>
            </w:pPr>
            <w:r>
              <w:rPr>
                <w:szCs w:val="24"/>
                <w:lang w:val="fr"/>
              </w:rPr>
              <w:t>Système</w:t>
            </w:r>
            <w:r w:rsidR="00EE5374" w:rsidRPr="001758B5">
              <w:rPr>
                <w:szCs w:val="24"/>
                <w:lang w:val="fr"/>
              </w:rPr>
              <w:t xml:space="preserve"> de transmission électronique </w:t>
            </w:r>
          </w:p>
        </w:tc>
        <w:tc>
          <w:tcPr>
            <w:tcW w:w="752" w:type="pct"/>
            <w:tcMar>
              <w:top w:w="57" w:type="dxa"/>
              <w:left w:w="57" w:type="dxa"/>
              <w:bottom w:w="57" w:type="dxa"/>
              <w:right w:w="57" w:type="dxa"/>
            </w:tcMar>
          </w:tcPr>
          <w:p w14:paraId="78E955EC" w14:textId="77777777" w:rsidR="00EE5374" w:rsidRPr="001758B5" w:rsidRDefault="00EE5374" w:rsidP="0016362D">
            <w:pPr>
              <w:rPr>
                <w:szCs w:val="24"/>
                <w:lang w:val="fr"/>
              </w:rPr>
            </w:pPr>
            <w:r w:rsidRPr="001758B5">
              <w:rPr>
                <w:szCs w:val="24"/>
                <w:lang w:val="fr"/>
              </w:rPr>
              <w:t>1.3</w:t>
            </w:r>
            <w:r>
              <w:rPr>
                <w:szCs w:val="24"/>
                <w:lang w:val="fr"/>
              </w:rPr>
              <w:t xml:space="preserve"> (a) (ii)</w:t>
            </w:r>
          </w:p>
        </w:tc>
        <w:tc>
          <w:tcPr>
            <w:tcW w:w="2671" w:type="pct"/>
            <w:tcMar>
              <w:top w:w="57" w:type="dxa"/>
              <w:left w:w="57" w:type="dxa"/>
              <w:bottom w:w="57" w:type="dxa"/>
              <w:right w:w="57" w:type="dxa"/>
            </w:tcMar>
          </w:tcPr>
          <w:p w14:paraId="2A923B6B" w14:textId="77777777" w:rsidR="00EE5374" w:rsidRPr="001758B5" w:rsidRDefault="00EE5374" w:rsidP="002612B1">
            <w:pPr>
              <w:ind w:left="0" w:firstLine="0"/>
              <w:rPr>
                <w:szCs w:val="24"/>
              </w:rPr>
            </w:pPr>
          </w:p>
        </w:tc>
      </w:tr>
      <w:tr w:rsidR="00EE5374" w:rsidRPr="003530F7" w14:paraId="19523098" w14:textId="77777777" w:rsidTr="0016362D">
        <w:trPr>
          <w:jc w:val="center"/>
        </w:trPr>
        <w:tc>
          <w:tcPr>
            <w:tcW w:w="1577" w:type="pct"/>
            <w:tcMar>
              <w:top w:w="57" w:type="dxa"/>
              <w:left w:w="57" w:type="dxa"/>
              <w:bottom w:w="57" w:type="dxa"/>
              <w:right w:w="57" w:type="dxa"/>
            </w:tcMar>
          </w:tcPr>
          <w:p w14:paraId="2141B674" w14:textId="0658A065" w:rsidR="00EE5374" w:rsidRPr="001758B5" w:rsidRDefault="00EE5374" w:rsidP="002612B1">
            <w:pPr>
              <w:tabs>
                <w:tab w:val="left" w:pos="1530"/>
              </w:tabs>
              <w:ind w:left="0" w:firstLine="0"/>
              <w:jc w:val="left"/>
              <w:rPr>
                <w:szCs w:val="24"/>
                <w:lang w:val="fr"/>
              </w:rPr>
            </w:pPr>
            <w:r w:rsidRPr="001758B5">
              <w:rPr>
                <w:szCs w:val="24"/>
                <w:lang w:val="fr"/>
              </w:rPr>
              <w:t>Adresse d</w:t>
            </w:r>
            <w:r>
              <w:rPr>
                <w:szCs w:val="24"/>
                <w:lang w:val="fr"/>
              </w:rPr>
              <w:t>u Maître d’Ouvrage</w:t>
            </w:r>
            <w:r w:rsidRPr="001758B5">
              <w:rPr>
                <w:szCs w:val="24"/>
                <w:lang w:val="fr"/>
              </w:rPr>
              <w:t xml:space="preserve"> pour les </w:t>
            </w:r>
            <w:r w:rsidR="00160A52" w:rsidRPr="001758B5">
              <w:rPr>
                <w:szCs w:val="24"/>
                <w:lang w:val="fr"/>
              </w:rPr>
              <w:t>communications</w:t>
            </w:r>
          </w:p>
        </w:tc>
        <w:tc>
          <w:tcPr>
            <w:tcW w:w="752" w:type="pct"/>
            <w:tcMar>
              <w:top w:w="57" w:type="dxa"/>
              <w:left w:w="57" w:type="dxa"/>
              <w:bottom w:w="57" w:type="dxa"/>
              <w:right w:w="57" w:type="dxa"/>
            </w:tcMar>
          </w:tcPr>
          <w:p w14:paraId="71013CC1" w14:textId="77777777" w:rsidR="00EE5374" w:rsidRPr="001758B5" w:rsidRDefault="00EE5374" w:rsidP="0016362D">
            <w:pPr>
              <w:rPr>
                <w:szCs w:val="24"/>
                <w:lang w:val="fr"/>
              </w:rPr>
            </w:pPr>
            <w:r w:rsidRPr="001758B5">
              <w:rPr>
                <w:szCs w:val="24"/>
                <w:lang w:val="fr"/>
              </w:rPr>
              <w:t>1.3</w:t>
            </w:r>
            <w:r>
              <w:rPr>
                <w:szCs w:val="24"/>
                <w:lang w:val="fr"/>
              </w:rPr>
              <w:t xml:space="preserve"> (d)</w:t>
            </w:r>
          </w:p>
        </w:tc>
        <w:tc>
          <w:tcPr>
            <w:tcW w:w="2671" w:type="pct"/>
            <w:tcMar>
              <w:top w:w="57" w:type="dxa"/>
              <w:left w:w="57" w:type="dxa"/>
              <w:bottom w:w="57" w:type="dxa"/>
              <w:right w:w="57" w:type="dxa"/>
            </w:tcMar>
          </w:tcPr>
          <w:p w14:paraId="5784B64B" w14:textId="77777777" w:rsidR="00EE5374" w:rsidRPr="001758B5" w:rsidRDefault="00EE5374" w:rsidP="002612B1">
            <w:pPr>
              <w:ind w:left="0" w:firstLine="0"/>
              <w:rPr>
                <w:szCs w:val="24"/>
              </w:rPr>
            </w:pPr>
          </w:p>
        </w:tc>
      </w:tr>
      <w:tr w:rsidR="00EE5374" w:rsidRPr="003530F7" w14:paraId="0FDB1106" w14:textId="77777777" w:rsidTr="0016362D">
        <w:trPr>
          <w:jc w:val="center"/>
        </w:trPr>
        <w:tc>
          <w:tcPr>
            <w:tcW w:w="1577" w:type="pct"/>
            <w:tcMar>
              <w:top w:w="57" w:type="dxa"/>
              <w:left w:w="57" w:type="dxa"/>
              <w:bottom w:w="57" w:type="dxa"/>
              <w:right w:w="57" w:type="dxa"/>
            </w:tcMar>
          </w:tcPr>
          <w:p w14:paraId="011EE66E" w14:textId="77777777" w:rsidR="00EE5374" w:rsidRPr="00F046EE" w:rsidRDefault="00EE5374" w:rsidP="002612B1">
            <w:pPr>
              <w:tabs>
                <w:tab w:val="left" w:pos="1530"/>
              </w:tabs>
              <w:ind w:left="0" w:firstLine="0"/>
              <w:jc w:val="left"/>
              <w:rPr>
                <w:szCs w:val="24"/>
              </w:rPr>
            </w:pPr>
            <w:r w:rsidRPr="001758B5">
              <w:rPr>
                <w:szCs w:val="24"/>
                <w:lang w:val="fr"/>
              </w:rPr>
              <w:t xml:space="preserve">Adresse du </w:t>
            </w:r>
            <w:r>
              <w:rPr>
                <w:szCs w:val="24"/>
                <w:lang w:val="fr"/>
              </w:rPr>
              <w:t>Maître d’Œuvre</w:t>
            </w:r>
            <w:r w:rsidRPr="001758B5">
              <w:rPr>
                <w:szCs w:val="24"/>
                <w:lang w:val="fr"/>
              </w:rPr>
              <w:t xml:space="preserve"> pour les communications </w:t>
            </w:r>
          </w:p>
        </w:tc>
        <w:tc>
          <w:tcPr>
            <w:tcW w:w="752" w:type="pct"/>
            <w:tcMar>
              <w:top w:w="57" w:type="dxa"/>
              <w:left w:w="57" w:type="dxa"/>
              <w:bottom w:w="57" w:type="dxa"/>
              <w:right w:w="57" w:type="dxa"/>
            </w:tcMar>
          </w:tcPr>
          <w:p w14:paraId="197AA7B6" w14:textId="77777777" w:rsidR="00EE5374" w:rsidRPr="001758B5" w:rsidRDefault="00EE5374" w:rsidP="0016362D">
            <w:pPr>
              <w:rPr>
                <w:szCs w:val="24"/>
                <w:lang w:val="fr"/>
              </w:rPr>
            </w:pPr>
            <w:r w:rsidRPr="001758B5">
              <w:rPr>
                <w:szCs w:val="24"/>
                <w:lang w:val="fr"/>
              </w:rPr>
              <w:t>1.3</w:t>
            </w:r>
            <w:r>
              <w:rPr>
                <w:szCs w:val="24"/>
                <w:lang w:val="fr"/>
              </w:rPr>
              <w:t xml:space="preserve"> (d)</w:t>
            </w:r>
          </w:p>
        </w:tc>
        <w:tc>
          <w:tcPr>
            <w:tcW w:w="2671" w:type="pct"/>
            <w:tcMar>
              <w:top w:w="57" w:type="dxa"/>
              <w:left w:w="57" w:type="dxa"/>
              <w:bottom w:w="57" w:type="dxa"/>
              <w:right w:w="57" w:type="dxa"/>
            </w:tcMar>
          </w:tcPr>
          <w:p w14:paraId="1180A8DE" w14:textId="77777777" w:rsidR="00EE5374" w:rsidRPr="001758B5" w:rsidRDefault="00EE5374" w:rsidP="002612B1">
            <w:pPr>
              <w:ind w:left="0" w:firstLine="0"/>
              <w:rPr>
                <w:szCs w:val="24"/>
              </w:rPr>
            </w:pPr>
          </w:p>
        </w:tc>
      </w:tr>
      <w:tr w:rsidR="00EE5374" w:rsidRPr="003530F7" w14:paraId="19DB6E78" w14:textId="77777777" w:rsidTr="0016362D">
        <w:trPr>
          <w:jc w:val="center"/>
        </w:trPr>
        <w:tc>
          <w:tcPr>
            <w:tcW w:w="1577" w:type="pct"/>
            <w:tcMar>
              <w:top w:w="57" w:type="dxa"/>
              <w:left w:w="57" w:type="dxa"/>
              <w:bottom w:w="57" w:type="dxa"/>
              <w:right w:w="57" w:type="dxa"/>
            </w:tcMar>
          </w:tcPr>
          <w:p w14:paraId="6228D022" w14:textId="52703FDB" w:rsidR="00EE5374" w:rsidRPr="00F046EE" w:rsidRDefault="00EE5374" w:rsidP="002612B1">
            <w:pPr>
              <w:tabs>
                <w:tab w:val="left" w:pos="1530"/>
              </w:tabs>
              <w:ind w:left="0" w:firstLine="0"/>
              <w:jc w:val="left"/>
              <w:rPr>
                <w:szCs w:val="24"/>
              </w:rPr>
            </w:pPr>
            <w:r w:rsidRPr="001758B5">
              <w:rPr>
                <w:szCs w:val="24"/>
                <w:lang w:val="fr"/>
              </w:rPr>
              <w:lastRenderedPageBreak/>
              <w:t xml:space="preserve">Adresse </w:t>
            </w:r>
            <w:r>
              <w:rPr>
                <w:szCs w:val="24"/>
                <w:lang w:val="fr"/>
              </w:rPr>
              <w:t>de l’Entrepreneur</w:t>
            </w:r>
            <w:r w:rsidRPr="001758B5">
              <w:rPr>
                <w:szCs w:val="24"/>
                <w:lang w:val="fr"/>
              </w:rPr>
              <w:t xml:space="preserve"> pour les communications</w:t>
            </w:r>
          </w:p>
        </w:tc>
        <w:tc>
          <w:tcPr>
            <w:tcW w:w="752" w:type="pct"/>
            <w:tcMar>
              <w:top w:w="57" w:type="dxa"/>
              <w:left w:w="57" w:type="dxa"/>
              <w:bottom w:w="57" w:type="dxa"/>
              <w:right w:w="57" w:type="dxa"/>
            </w:tcMar>
          </w:tcPr>
          <w:p w14:paraId="52C58C58" w14:textId="77777777" w:rsidR="00EE5374" w:rsidRPr="00F046EE" w:rsidRDefault="00EE5374" w:rsidP="0016362D">
            <w:pPr>
              <w:rPr>
                <w:szCs w:val="24"/>
              </w:rPr>
            </w:pPr>
            <w:r>
              <w:rPr>
                <w:szCs w:val="24"/>
              </w:rPr>
              <w:t>1.3 (d)</w:t>
            </w:r>
          </w:p>
        </w:tc>
        <w:tc>
          <w:tcPr>
            <w:tcW w:w="2671" w:type="pct"/>
            <w:tcMar>
              <w:top w:w="57" w:type="dxa"/>
              <w:left w:w="57" w:type="dxa"/>
              <w:bottom w:w="57" w:type="dxa"/>
              <w:right w:w="57" w:type="dxa"/>
            </w:tcMar>
          </w:tcPr>
          <w:p w14:paraId="7FA5E1FC" w14:textId="77777777" w:rsidR="00EE5374" w:rsidRPr="001758B5" w:rsidRDefault="00EE5374" w:rsidP="002612B1">
            <w:pPr>
              <w:ind w:left="0" w:firstLine="0"/>
              <w:rPr>
                <w:szCs w:val="24"/>
              </w:rPr>
            </w:pPr>
          </w:p>
        </w:tc>
      </w:tr>
      <w:tr w:rsidR="00EE5374" w:rsidRPr="003530F7" w14:paraId="3754B59E" w14:textId="77777777" w:rsidTr="0016362D">
        <w:trPr>
          <w:jc w:val="center"/>
        </w:trPr>
        <w:tc>
          <w:tcPr>
            <w:tcW w:w="1577" w:type="pct"/>
            <w:tcMar>
              <w:top w:w="57" w:type="dxa"/>
              <w:left w:w="57" w:type="dxa"/>
              <w:bottom w:w="57" w:type="dxa"/>
              <w:right w:w="57" w:type="dxa"/>
            </w:tcMar>
          </w:tcPr>
          <w:p w14:paraId="1229B70E" w14:textId="77777777" w:rsidR="00EE5374" w:rsidRPr="001758B5" w:rsidRDefault="00EE5374" w:rsidP="002612B1">
            <w:pPr>
              <w:tabs>
                <w:tab w:val="left" w:pos="1530"/>
              </w:tabs>
              <w:ind w:left="0" w:firstLine="0"/>
              <w:jc w:val="left"/>
              <w:rPr>
                <w:szCs w:val="24"/>
                <w:lang w:val="fr"/>
              </w:rPr>
            </w:pPr>
            <w:r w:rsidRPr="001758B5">
              <w:rPr>
                <w:szCs w:val="24"/>
                <w:lang w:val="fr"/>
              </w:rPr>
              <w:t xml:space="preserve">Droit </w:t>
            </w:r>
            <w:r>
              <w:rPr>
                <w:szCs w:val="24"/>
                <w:lang w:val="fr"/>
              </w:rPr>
              <w:t>applicable</w:t>
            </w:r>
            <w:r w:rsidRPr="001758B5">
              <w:rPr>
                <w:szCs w:val="24"/>
                <w:lang w:val="fr"/>
              </w:rPr>
              <w:t xml:space="preserve"> :</w:t>
            </w:r>
          </w:p>
        </w:tc>
        <w:tc>
          <w:tcPr>
            <w:tcW w:w="752" w:type="pct"/>
            <w:tcMar>
              <w:top w:w="57" w:type="dxa"/>
              <w:left w:w="57" w:type="dxa"/>
              <w:bottom w:w="57" w:type="dxa"/>
              <w:right w:w="57" w:type="dxa"/>
            </w:tcMar>
          </w:tcPr>
          <w:p w14:paraId="6560562C" w14:textId="77777777" w:rsidR="00EE5374" w:rsidRDefault="00EE5374" w:rsidP="0016362D">
            <w:pPr>
              <w:rPr>
                <w:szCs w:val="24"/>
              </w:rPr>
            </w:pPr>
            <w:r w:rsidRPr="001758B5">
              <w:rPr>
                <w:szCs w:val="24"/>
                <w:lang w:val="fr"/>
              </w:rPr>
              <w:t>1.4</w:t>
            </w:r>
          </w:p>
        </w:tc>
        <w:tc>
          <w:tcPr>
            <w:tcW w:w="2671" w:type="pct"/>
            <w:tcMar>
              <w:top w:w="57" w:type="dxa"/>
              <w:left w:w="57" w:type="dxa"/>
              <w:bottom w:w="57" w:type="dxa"/>
              <w:right w:w="57" w:type="dxa"/>
            </w:tcMar>
          </w:tcPr>
          <w:p w14:paraId="3BD6B7C4" w14:textId="77777777" w:rsidR="00EE5374" w:rsidRPr="001758B5" w:rsidRDefault="00EE5374" w:rsidP="002612B1">
            <w:pPr>
              <w:ind w:left="0" w:firstLine="0"/>
              <w:rPr>
                <w:szCs w:val="24"/>
              </w:rPr>
            </w:pPr>
          </w:p>
        </w:tc>
      </w:tr>
      <w:tr w:rsidR="00EE5374" w:rsidRPr="003530F7" w14:paraId="7AFD636D" w14:textId="77777777" w:rsidTr="0016362D">
        <w:trPr>
          <w:jc w:val="center"/>
        </w:trPr>
        <w:tc>
          <w:tcPr>
            <w:tcW w:w="1577" w:type="pct"/>
            <w:tcMar>
              <w:top w:w="57" w:type="dxa"/>
              <w:left w:w="57" w:type="dxa"/>
              <w:bottom w:w="57" w:type="dxa"/>
              <w:right w:w="57" w:type="dxa"/>
            </w:tcMar>
          </w:tcPr>
          <w:p w14:paraId="47C838F4" w14:textId="77777777" w:rsidR="00EE5374" w:rsidRPr="001758B5" w:rsidRDefault="00EE5374" w:rsidP="002612B1">
            <w:pPr>
              <w:tabs>
                <w:tab w:val="left" w:pos="1530"/>
              </w:tabs>
              <w:ind w:left="0" w:firstLine="0"/>
              <w:jc w:val="left"/>
              <w:rPr>
                <w:szCs w:val="24"/>
                <w:lang w:val="fr"/>
              </w:rPr>
            </w:pPr>
            <w:r w:rsidRPr="001758B5">
              <w:rPr>
                <w:szCs w:val="24"/>
                <w:lang w:val="fr"/>
              </w:rPr>
              <w:t xml:space="preserve">Langue </w:t>
            </w:r>
            <w:r>
              <w:rPr>
                <w:szCs w:val="24"/>
                <w:lang w:val="fr"/>
              </w:rPr>
              <w:t xml:space="preserve">du Marché </w:t>
            </w:r>
            <w:r w:rsidRPr="001758B5">
              <w:rPr>
                <w:szCs w:val="24"/>
                <w:lang w:val="fr"/>
              </w:rPr>
              <w:t>:</w:t>
            </w:r>
          </w:p>
        </w:tc>
        <w:tc>
          <w:tcPr>
            <w:tcW w:w="752" w:type="pct"/>
            <w:tcMar>
              <w:top w:w="57" w:type="dxa"/>
              <w:left w:w="57" w:type="dxa"/>
              <w:bottom w:w="57" w:type="dxa"/>
              <w:right w:w="57" w:type="dxa"/>
            </w:tcMar>
          </w:tcPr>
          <w:p w14:paraId="673DB836" w14:textId="77777777" w:rsidR="00EE5374" w:rsidRDefault="00EE5374" w:rsidP="0016362D">
            <w:pPr>
              <w:rPr>
                <w:szCs w:val="24"/>
              </w:rPr>
            </w:pPr>
            <w:r w:rsidRPr="001758B5">
              <w:rPr>
                <w:szCs w:val="24"/>
                <w:lang w:val="fr"/>
              </w:rPr>
              <w:t>1.4</w:t>
            </w:r>
          </w:p>
        </w:tc>
        <w:tc>
          <w:tcPr>
            <w:tcW w:w="2671" w:type="pct"/>
            <w:tcMar>
              <w:top w:w="57" w:type="dxa"/>
              <w:left w:w="57" w:type="dxa"/>
              <w:bottom w:w="57" w:type="dxa"/>
              <w:right w:w="57" w:type="dxa"/>
            </w:tcMar>
          </w:tcPr>
          <w:p w14:paraId="45D0EC13" w14:textId="77777777" w:rsidR="00EE5374" w:rsidRPr="001758B5" w:rsidRDefault="00EE5374" w:rsidP="002612B1">
            <w:pPr>
              <w:ind w:left="0" w:firstLine="0"/>
              <w:rPr>
                <w:szCs w:val="24"/>
              </w:rPr>
            </w:pPr>
          </w:p>
        </w:tc>
      </w:tr>
      <w:tr w:rsidR="00EE5374" w:rsidRPr="003530F7" w14:paraId="0CF18AFE" w14:textId="77777777" w:rsidTr="0016362D">
        <w:trPr>
          <w:jc w:val="center"/>
        </w:trPr>
        <w:tc>
          <w:tcPr>
            <w:tcW w:w="1577" w:type="pct"/>
            <w:tcMar>
              <w:top w:w="57" w:type="dxa"/>
              <w:left w:w="57" w:type="dxa"/>
              <w:bottom w:w="57" w:type="dxa"/>
              <w:right w:w="57" w:type="dxa"/>
            </w:tcMar>
          </w:tcPr>
          <w:p w14:paraId="65DC3439" w14:textId="77777777" w:rsidR="00EE5374" w:rsidRPr="001758B5" w:rsidRDefault="00EE5374" w:rsidP="002612B1">
            <w:pPr>
              <w:tabs>
                <w:tab w:val="left" w:pos="1530"/>
              </w:tabs>
              <w:ind w:left="0" w:firstLine="0"/>
              <w:jc w:val="left"/>
              <w:rPr>
                <w:szCs w:val="24"/>
                <w:lang w:val="fr"/>
              </w:rPr>
            </w:pPr>
            <w:r w:rsidRPr="001758B5">
              <w:rPr>
                <w:szCs w:val="24"/>
                <w:lang w:val="fr"/>
              </w:rPr>
              <w:t>Langue des communications</w:t>
            </w:r>
          </w:p>
        </w:tc>
        <w:tc>
          <w:tcPr>
            <w:tcW w:w="752" w:type="pct"/>
            <w:tcMar>
              <w:top w:w="57" w:type="dxa"/>
              <w:left w:w="57" w:type="dxa"/>
              <w:bottom w:w="57" w:type="dxa"/>
              <w:right w:w="57" w:type="dxa"/>
            </w:tcMar>
          </w:tcPr>
          <w:p w14:paraId="4BCC50A3" w14:textId="77777777" w:rsidR="00EE5374" w:rsidRDefault="00EE5374" w:rsidP="0016362D">
            <w:pPr>
              <w:rPr>
                <w:szCs w:val="24"/>
              </w:rPr>
            </w:pPr>
            <w:r w:rsidRPr="001758B5">
              <w:rPr>
                <w:szCs w:val="24"/>
                <w:lang w:val="fr"/>
              </w:rPr>
              <w:t>1.4</w:t>
            </w:r>
          </w:p>
        </w:tc>
        <w:tc>
          <w:tcPr>
            <w:tcW w:w="2671" w:type="pct"/>
            <w:tcMar>
              <w:top w:w="57" w:type="dxa"/>
              <w:left w:w="57" w:type="dxa"/>
              <w:bottom w:w="57" w:type="dxa"/>
              <w:right w:w="57" w:type="dxa"/>
            </w:tcMar>
          </w:tcPr>
          <w:p w14:paraId="783E6690" w14:textId="77777777" w:rsidR="00EE5374" w:rsidRPr="001758B5" w:rsidRDefault="00EE5374" w:rsidP="002612B1">
            <w:pPr>
              <w:ind w:left="0" w:firstLine="0"/>
              <w:rPr>
                <w:szCs w:val="24"/>
              </w:rPr>
            </w:pPr>
          </w:p>
        </w:tc>
      </w:tr>
      <w:tr w:rsidR="00EE5374" w:rsidRPr="003530F7" w14:paraId="3E813EE0" w14:textId="77777777" w:rsidTr="0016362D">
        <w:trPr>
          <w:jc w:val="center"/>
        </w:trPr>
        <w:tc>
          <w:tcPr>
            <w:tcW w:w="1577" w:type="pct"/>
            <w:tcMar>
              <w:top w:w="57" w:type="dxa"/>
              <w:left w:w="57" w:type="dxa"/>
              <w:bottom w:w="57" w:type="dxa"/>
              <w:right w:w="57" w:type="dxa"/>
            </w:tcMar>
          </w:tcPr>
          <w:p w14:paraId="296DDC4F" w14:textId="77777777" w:rsidR="00EE5374" w:rsidRPr="001758B5" w:rsidRDefault="00EE5374" w:rsidP="002612B1">
            <w:pPr>
              <w:tabs>
                <w:tab w:val="left" w:pos="1530"/>
              </w:tabs>
              <w:ind w:left="0" w:firstLine="0"/>
              <w:jc w:val="left"/>
              <w:rPr>
                <w:szCs w:val="24"/>
                <w:lang w:val="fr"/>
              </w:rPr>
            </w:pPr>
            <w:r>
              <w:rPr>
                <w:bCs/>
                <w:szCs w:val="24"/>
                <w:lang w:val="fr"/>
              </w:rPr>
              <w:t>Délai dans lesquels les</w:t>
            </w:r>
            <w:r w:rsidRPr="001758B5">
              <w:rPr>
                <w:bCs/>
                <w:szCs w:val="24"/>
                <w:lang w:val="fr"/>
              </w:rPr>
              <w:t xml:space="preserve"> Parties </w:t>
            </w:r>
            <w:r>
              <w:rPr>
                <w:bCs/>
                <w:szCs w:val="24"/>
                <w:lang w:val="fr"/>
              </w:rPr>
              <w:t xml:space="preserve">doivent </w:t>
            </w:r>
            <w:r w:rsidRPr="001758B5">
              <w:rPr>
                <w:bCs/>
                <w:szCs w:val="24"/>
                <w:lang w:val="fr"/>
              </w:rPr>
              <w:t xml:space="preserve">signer </w:t>
            </w:r>
            <w:r>
              <w:rPr>
                <w:bCs/>
                <w:szCs w:val="24"/>
                <w:lang w:val="fr"/>
              </w:rPr>
              <w:t>l’Acte d’Engagement</w:t>
            </w:r>
          </w:p>
        </w:tc>
        <w:tc>
          <w:tcPr>
            <w:tcW w:w="752" w:type="pct"/>
            <w:tcMar>
              <w:top w:w="57" w:type="dxa"/>
              <w:left w:w="57" w:type="dxa"/>
              <w:bottom w:w="57" w:type="dxa"/>
              <w:right w:w="57" w:type="dxa"/>
            </w:tcMar>
          </w:tcPr>
          <w:p w14:paraId="76A998B7" w14:textId="77777777" w:rsidR="00EE5374" w:rsidRDefault="00EE5374" w:rsidP="0016362D">
            <w:pPr>
              <w:rPr>
                <w:szCs w:val="24"/>
              </w:rPr>
            </w:pPr>
            <w:r w:rsidRPr="001758B5">
              <w:rPr>
                <w:szCs w:val="24"/>
                <w:lang w:val="fr"/>
              </w:rPr>
              <w:t>1.6</w:t>
            </w:r>
          </w:p>
        </w:tc>
        <w:tc>
          <w:tcPr>
            <w:tcW w:w="2671" w:type="pct"/>
            <w:tcMar>
              <w:top w:w="57" w:type="dxa"/>
              <w:left w:w="57" w:type="dxa"/>
              <w:bottom w:w="57" w:type="dxa"/>
              <w:right w:w="57" w:type="dxa"/>
            </w:tcMar>
          </w:tcPr>
          <w:p w14:paraId="63549266" w14:textId="77777777" w:rsidR="00EE5374" w:rsidRPr="001758B5" w:rsidRDefault="00EE5374" w:rsidP="002612B1">
            <w:pPr>
              <w:ind w:left="0" w:firstLine="0"/>
              <w:rPr>
                <w:szCs w:val="24"/>
              </w:rPr>
            </w:pPr>
            <w:r w:rsidRPr="001758B5">
              <w:rPr>
                <w:szCs w:val="24"/>
                <w:lang w:val="fr"/>
              </w:rPr>
              <w:t xml:space="preserve">28 jours après réception de la </w:t>
            </w:r>
            <w:r>
              <w:rPr>
                <w:szCs w:val="24"/>
                <w:lang w:val="fr"/>
              </w:rPr>
              <w:t>L</w:t>
            </w:r>
            <w:r w:rsidRPr="001758B5">
              <w:rPr>
                <w:szCs w:val="24"/>
                <w:lang w:val="fr"/>
              </w:rPr>
              <w:t xml:space="preserve">ettre </w:t>
            </w:r>
            <w:r>
              <w:rPr>
                <w:szCs w:val="24"/>
                <w:lang w:val="fr"/>
              </w:rPr>
              <w:t>de Notific</w:t>
            </w:r>
            <w:r w:rsidRPr="001758B5">
              <w:rPr>
                <w:szCs w:val="24"/>
                <w:lang w:val="fr"/>
              </w:rPr>
              <w:t>ation</w:t>
            </w:r>
            <w:r>
              <w:rPr>
                <w:szCs w:val="24"/>
                <w:lang w:val="fr"/>
              </w:rPr>
              <w:t xml:space="preserve"> de l’Attribution</w:t>
            </w:r>
          </w:p>
        </w:tc>
      </w:tr>
      <w:tr w:rsidR="00EE5374" w:rsidRPr="003530F7" w14:paraId="5EC6E115" w14:textId="77777777" w:rsidTr="0016362D">
        <w:trPr>
          <w:jc w:val="center"/>
        </w:trPr>
        <w:tc>
          <w:tcPr>
            <w:tcW w:w="1577" w:type="pct"/>
            <w:tcMar>
              <w:top w:w="57" w:type="dxa"/>
              <w:left w:w="57" w:type="dxa"/>
              <w:bottom w:w="57" w:type="dxa"/>
              <w:right w:w="57" w:type="dxa"/>
            </w:tcMar>
          </w:tcPr>
          <w:p w14:paraId="7F55FFD2" w14:textId="77777777" w:rsidR="00EE5374" w:rsidRPr="001758B5" w:rsidRDefault="00EE5374" w:rsidP="002612B1">
            <w:pPr>
              <w:tabs>
                <w:tab w:val="left" w:pos="1530"/>
              </w:tabs>
              <w:ind w:left="0" w:firstLine="0"/>
              <w:jc w:val="left"/>
              <w:rPr>
                <w:szCs w:val="24"/>
                <w:lang w:val="fr"/>
              </w:rPr>
            </w:pPr>
            <w:r>
              <w:rPr>
                <w:szCs w:val="24"/>
                <w:lang w:val="fr"/>
              </w:rPr>
              <w:t>Nombre de copies additionnelles des Documents de l’Entrepreneur</w:t>
            </w:r>
          </w:p>
        </w:tc>
        <w:tc>
          <w:tcPr>
            <w:tcW w:w="752" w:type="pct"/>
            <w:tcMar>
              <w:top w:w="57" w:type="dxa"/>
              <w:left w:w="57" w:type="dxa"/>
              <w:bottom w:w="57" w:type="dxa"/>
              <w:right w:w="57" w:type="dxa"/>
            </w:tcMar>
          </w:tcPr>
          <w:p w14:paraId="21442370" w14:textId="77777777" w:rsidR="00EE5374" w:rsidRPr="001758B5" w:rsidRDefault="00EE5374" w:rsidP="0016362D">
            <w:pPr>
              <w:rPr>
                <w:szCs w:val="24"/>
                <w:lang w:val="fr"/>
              </w:rPr>
            </w:pPr>
            <w:r>
              <w:rPr>
                <w:szCs w:val="24"/>
                <w:lang w:val="fr"/>
              </w:rPr>
              <w:t>1.8</w:t>
            </w:r>
          </w:p>
        </w:tc>
        <w:tc>
          <w:tcPr>
            <w:tcW w:w="2671" w:type="pct"/>
            <w:tcMar>
              <w:top w:w="57" w:type="dxa"/>
              <w:left w:w="57" w:type="dxa"/>
              <w:bottom w:w="57" w:type="dxa"/>
              <w:right w:w="57" w:type="dxa"/>
            </w:tcMar>
          </w:tcPr>
          <w:p w14:paraId="4E1034D0" w14:textId="77777777" w:rsidR="00EE5374" w:rsidRPr="001758B5" w:rsidRDefault="00EE5374" w:rsidP="002612B1">
            <w:pPr>
              <w:ind w:left="0" w:firstLine="0"/>
              <w:rPr>
                <w:szCs w:val="24"/>
              </w:rPr>
            </w:pPr>
          </w:p>
        </w:tc>
      </w:tr>
      <w:tr w:rsidR="00EE5374" w:rsidRPr="003530F7" w14:paraId="3143EAE8" w14:textId="77777777" w:rsidTr="0016362D">
        <w:trPr>
          <w:jc w:val="center"/>
        </w:trPr>
        <w:tc>
          <w:tcPr>
            <w:tcW w:w="1577" w:type="pct"/>
            <w:tcMar>
              <w:top w:w="57" w:type="dxa"/>
              <w:left w:w="57" w:type="dxa"/>
              <w:bottom w:w="57" w:type="dxa"/>
              <w:right w:w="57" w:type="dxa"/>
            </w:tcMar>
          </w:tcPr>
          <w:p w14:paraId="0EB5D473" w14:textId="110DEFA7" w:rsidR="00EE5374" w:rsidRDefault="00EE5374" w:rsidP="002612B1">
            <w:pPr>
              <w:tabs>
                <w:tab w:val="left" w:pos="1530"/>
              </w:tabs>
              <w:ind w:left="0" w:firstLine="0"/>
              <w:jc w:val="left"/>
              <w:rPr>
                <w:szCs w:val="24"/>
                <w:lang w:val="fr"/>
              </w:rPr>
            </w:pPr>
            <w:r>
              <w:rPr>
                <w:szCs w:val="24"/>
                <w:lang w:val="fr"/>
              </w:rPr>
              <w:t xml:space="preserve">Responsabilité totale de l’Entrepreneur en vertu du Marché ou en </w:t>
            </w:r>
            <w:r w:rsidR="0060365D">
              <w:rPr>
                <w:szCs w:val="24"/>
                <w:lang w:val="fr"/>
              </w:rPr>
              <w:t xml:space="preserve">relation </w:t>
            </w:r>
            <w:r>
              <w:rPr>
                <w:szCs w:val="24"/>
                <w:lang w:val="fr"/>
              </w:rPr>
              <w:t xml:space="preserve">avec le Marché </w:t>
            </w:r>
          </w:p>
        </w:tc>
        <w:tc>
          <w:tcPr>
            <w:tcW w:w="752" w:type="pct"/>
            <w:tcMar>
              <w:top w:w="57" w:type="dxa"/>
              <w:left w:w="57" w:type="dxa"/>
              <w:bottom w:w="57" w:type="dxa"/>
              <w:right w:w="57" w:type="dxa"/>
            </w:tcMar>
          </w:tcPr>
          <w:p w14:paraId="70A3EFE1" w14:textId="77777777" w:rsidR="00EE5374" w:rsidRDefault="00EE5374" w:rsidP="0016362D">
            <w:pPr>
              <w:rPr>
                <w:szCs w:val="24"/>
                <w:lang w:val="fr"/>
              </w:rPr>
            </w:pPr>
            <w:r>
              <w:rPr>
                <w:szCs w:val="24"/>
                <w:lang w:val="fr"/>
              </w:rPr>
              <w:t>1.15</w:t>
            </w:r>
          </w:p>
        </w:tc>
        <w:tc>
          <w:tcPr>
            <w:tcW w:w="2671" w:type="pct"/>
            <w:tcMar>
              <w:top w:w="57" w:type="dxa"/>
              <w:left w:w="57" w:type="dxa"/>
              <w:bottom w:w="57" w:type="dxa"/>
              <w:right w:w="57" w:type="dxa"/>
            </w:tcMar>
          </w:tcPr>
          <w:p w14:paraId="5C367C1A" w14:textId="77777777" w:rsidR="00EE5374" w:rsidRPr="001758B5" w:rsidRDefault="00EE5374" w:rsidP="002612B1">
            <w:pPr>
              <w:ind w:left="0" w:firstLine="0"/>
              <w:rPr>
                <w:szCs w:val="24"/>
              </w:rPr>
            </w:pPr>
            <w:r>
              <w:rPr>
                <w:szCs w:val="24"/>
              </w:rPr>
              <w:t xml:space="preserve">____________ </w:t>
            </w:r>
            <w:r w:rsidRPr="00F046EE">
              <w:rPr>
                <w:i/>
                <w:iCs/>
                <w:szCs w:val="24"/>
              </w:rPr>
              <w:t>[somme]</w:t>
            </w:r>
          </w:p>
        </w:tc>
      </w:tr>
      <w:tr w:rsidR="00EE5374" w:rsidRPr="003530F7" w14:paraId="723AAA29" w14:textId="77777777" w:rsidTr="0016362D">
        <w:trPr>
          <w:jc w:val="center"/>
        </w:trPr>
        <w:tc>
          <w:tcPr>
            <w:tcW w:w="1577" w:type="pct"/>
            <w:tcMar>
              <w:top w:w="57" w:type="dxa"/>
              <w:left w:w="57" w:type="dxa"/>
              <w:bottom w:w="57" w:type="dxa"/>
              <w:right w:w="57" w:type="dxa"/>
            </w:tcMar>
          </w:tcPr>
          <w:p w14:paraId="15978A9E" w14:textId="5EAF8C8B" w:rsidR="00EE5374" w:rsidRDefault="0060365D" w:rsidP="002612B1">
            <w:pPr>
              <w:tabs>
                <w:tab w:val="left" w:pos="1530"/>
              </w:tabs>
              <w:ind w:left="0" w:firstLine="0"/>
              <w:jc w:val="left"/>
              <w:rPr>
                <w:szCs w:val="24"/>
                <w:lang w:val="fr"/>
              </w:rPr>
            </w:pPr>
            <w:r>
              <w:rPr>
                <w:szCs w:val="24"/>
                <w:lang w:val="fr"/>
              </w:rPr>
              <w:t>Chantier</w:t>
            </w:r>
          </w:p>
        </w:tc>
        <w:tc>
          <w:tcPr>
            <w:tcW w:w="752" w:type="pct"/>
            <w:tcMar>
              <w:top w:w="57" w:type="dxa"/>
              <w:left w:w="57" w:type="dxa"/>
              <w:bottom w:w="57" w:type="dxa"/>
              <w:right w:w="57" w:type="dxa"/>
            </w:tcMar>
          </w:tcPr>
          <w:p w14:paraId="71AD9C0C" w14:textId="77777777" w:rsidR="00EE5374" w:rsidRDefault="00EE5374" w:rsidP="0016362D">
            <w:pPr>
              <w:rPr>
                <w:szCs w:val="24"/>
                <w:lang w:val="fr"/>
              </w:rPr>
            </w:pPr>
            <w:r>
              <w:rPr>
                <w:szCs w:val="24"/>
                <w:lang w:val="fr"/>
              </w:rPr>
              <w:t>1.1.74</w:t>
            </w:r>
          </w:p>
        </w:tc>
        <w:tc>
          <w:tcPr>
            <w:tcW w:w="2671" w:type="pct"/>
            <w:tcMar>
              <w:top w:w="57" w:type="dxa"/>
              <w:left w:w="57" w:type="dxa"/>
              <w:bottom w:w="57" w:type="dxa"/>
              <w:right w:w="57" w:type="dxa"/>
            </w:tcMar>
          </w:tcPr>
          <w:p w14:paraId="2C487198" w14:textId="0FAF9727" w:rsidR="00EE5374" w:rsidRPr="00F046EE" w:rsidRDefault="00EE5374" w:rsidP="002612B1">
            <w:pPr>
              <w:ind w:left="0" w:firstLine="0"/>
              <w:rPr>
                <w:i/>
                <w:iCs/>
                <w:szCs w:val="24"/>
              </w:rPr>
            </w:pPr>
            <w:r w:rsidRPr="00F046EE">
              <w:rPr>
                <w:i/>
                <w:iCs/>
                <w:szCs w:val="24"/>
              </w:rPr>
              <w:t xml:space="preserve">[Décrire toutes autres lieux qui font partie du </w:t>
            </w:r>
            <w:r w:rsidR="0060365D">
              <w:rPr>
                <w:i/>
                <w:iCs/>
                <w:szCs w:val="24"/>
              </w:rPr>
              <w:t>Chantier</w:t>
            </w:r>
            <w:r w:rsidRPr="00F046EE">
              <w:rPr>
                <w:i/>
                <w:iCs/>
                <w:szCs w:val="24"/>
              </w:rPr>
              <w:t>]</w:t>
            </w:r>
          </w:p>
        </w:tc>
      </w:tr>
      <w:tr w:rsidR="00EE5374" w:rsidRPr="003530F7" w14:paraId="2487262A" w14:textId="77777777" w:rsidTr="0016362D">
        <w:trPr>
          <w:jc w:val="center"/>
        </w:trPr>
        <w:tc>
          <w:tcPr>
            <w:tcW w:w="1577" w:type="pct"/>
            <w:tcMar>
              <w:top w:w="57" w:type="dxa"/>
              <w:left w:w="57" w:type="dxa"/>
              <w:bottom w:w="57" w:type="dxa"/>
              <w:right w:w="57" w:type="dxa"/>
            </w:tcMar>
          </w:tcPr>
          <w:p w14:paraId="4F9ECDD8" w14:textId="0989B1F5" w:rsidR="00EE5374" w:rsidRDefault="00EE5374" w:rsidP="002612B1">
            <w:pPr>
              <w:tabs>
                <w:tab w:val="left" w:pos="1530"/>
              </w:tabs>
              <w:ind w:left="0" w:firstLine="0"/>
              <w:jc w:val="left"/>
              <w:rPr>
                <w:szCs w:val="24"/>
                <w:lang w:val="fr"/>
              </w:rPr>
            </w:pPr>
            <w:r>
              <w:rPr>
                <w:szCs w:val="24"/>
                <w:lang w:val="fr"/>
              </w:rPr>
              <w:t>Délai</w:t>
            </w:r>
            <w:r w:rsidRPr="001758B5">
              <w:rPr>
                <w:szCs w:val="24"/>
                <w:lang w:val="fr"/>
              </w:rPr>
              <w:t xml:space="preserve"> d’accès au </w:t>
            </w:r>
            <w:r w:rsidR="002622A7">
              <w:rPr>
                <w:szCs w:val="24"/>
                <w:lang w:val="fr"/>
              </w:rPr>
              <w:t xml:space="preserve">Chantier </w:t>
            </w:r>
            <w:r w:rsidRPr="001758B5">
              <w:rPr>
                <w:szCs w:val="24"/>
                <w:lang w:val="fr"/>
              </w:rPr>
              <w:t>:</w:t>
            </w:r>
          </w:p>
        </w:tc>
        <w:tc>
          <w:tcPr>
            <w:tcW w:w="752" w:type="pct"/>
            <w:tcMar>
              <w:top w:w="57" w:type="dxa"/>
              <w:left w:w="57" w:type="dxa"/>
              <w:bottom w:w="57" w:type="dxa"/>
              <w:right w:w="57" w:type="dxa"/>
            </w:tcMar>
          </w:tcPr>
          <w:p w14:paraId="1A4BC77D" w14:textId="77777777" w:rsidR="00EE5374" w:rsidRDefault="00EE5374" w:rsidP="0016362D">
            <w:pPr>
              <w:rPr>
                <w:szCs w:val="24"/>
                <w:lang w:val="fr"/>
              </w:rPr>
            </w:pPr>
            <w:r w:rsidRPr="001758B5">
              <w:rPr>
                <w:szCs w:val="24"/>
                <w:lang w:val="fr"/>
              </w:rPr>
              <w:t>2.1</w:t>
            </w:r>
          </w:p>
        </w:tc>
        <w:tc>
          <w:tcPr>
            <w:tcW w:w="2671" w:type="pct"/>
            <w:tcMar>
              <w:top w:w="57" w:type="dxa"/>
              <w:left w:w="57" w:type="dxa"/>
              <w:bottom w:w="57" w:type="dxa"/>
              <w:right w:w="57" w:type="dxa"/>
            </w:tcMar>
          </w:tcPr>
          <w:p w14:paraId="6830CF17" w14:textId="0F9C2E76" w:rsidR="00EE5374" w:rsidRPr="001758B5" w:rsidRDefault="00EE5374" w:rsidP="002612B1">
            <w:pPr>
              <w:spacing w:after="120"/>
              <w:ind w:left="0" w:firstLine="0"/>
              <w:rPr>
                <w:i/>
                <w:szCs w:val="24"/>
              </w:rPr>
            </w:pPr>
            <w:r w:rsidRPr="001758B5">
              <w:rPr>
                <w:i/>
                <w:szCs w:val="24"/>
                <w:lang w:val="fr"/>
              </w:rPr>
              <w:t xml:space="preserve">[Idéalement, le droit d’accès et de possession de toutes les parties du </w:t>
            </w:r>
            <w:r w:rsidR="002622A7">
              <w:rPr>
                <w:i/>
                <w:szCs w:val="24"/>
                <w:lang w:val="fr"/>
              </w:rPr>
              <w:t>Chantier</w:t>
            </w:r>
            <w:r w:rsidR="002622A7" w:rsidRPr="001758B5">
              <w:rPr>
                <w:i/>
                <w:szCs w:val="24"/>
                <w:lang w:val="fr"/>
              </w:rPr>
              <w:t xml:space="preserve"> </w:t>
            </w:r>
            <w:r w:rsidRPr="001758B5">
              <w:rPr>
                <w:i/>
                <w:szCs w:val="24"/>
                <w:lang w:val="fr"/>
              </w:rPr>
              <w:t xml:space="preserve">est accordé avant la </w:t>
            </w:r>
            <w:r>
              <w:rPr>
                <w:i/>
                <w:szCs w:val="24"/>
                <w:lang w:val="fr"/>
              </w:rPr>
              <w:t>D</w:t>
            </w:r>
            <w:r w:rsidRPr="001758B5">
              <w:rPr>
                <w:i/>
                <w:szCs w:val="24"/>
                <w:lang w:val="fr"/>
              </w:rPr>
              <w:t xml:space="preserve">ate de </w:t>
            </w:r>
            <w:r w:rsidR="004839BB">
              <w:rPr>
                <w:i/>
                <w:szCs w:val="24"/>
                <w:lang w:val="fr"/>
              </w:rPr>
              <w:t>Commencement</w:t>
            </w:r>
            <w:r w:rsidRPr="001758B5">
              <w:rPr>
                <w:i/>
                <w:szCs w:val="24"/>
                <w:lang w:val="fr"/>
              </w:rPr>
              <w:t xml:space="preserve">. Si c’est le cas, insérez : « </w:t>
            </w:r>
            <w:r>
              <w:rPr>
                <w:i/>
                <w:szCs w:val="24"/>
                <w:lang w:val="fr"/>
              </w:rPr>
              <w:t>Au</w:t>
            </w:r>
            <w:r w:rsidRPr="001758B5">
              <w:rPr>
                <w:i/>
                <w:szCs w:val="24"/>
                <w:lang w:val="fr"/>
              </w:rPr>
              <w:t xml:space="preserve"> plus tard</w:t>
            </w:r>
            <w:r>
              <w:rPr>
                <w:i/>
                <w:szCs w:val="24"/>
                <w:lang w:val="fr"/>
              </w:rPr>
              <w:t>,</w:t>
            </w:r>
            <w:r w:rsidRPr="001758B5">
              <w:rPr>
                <w:i/>
                <w:szCs w:val="24"/>
                <w:lang w:val="fr"/>
              </w:rPr>
              <w:t xml:space="preserve"> </w:t>
            </w:r>
            <w:r>
              <w:rPr>
                <w:i/>
                <w:szCs w:val="24"/>
                <w:lang w:val="fr"/>
              </w:rPr>
              <w:t>à</w:t>
            </w:r>
            <w:r w:rsidRPr="001758B5">
              <w:rPr>
                <w:i/>
                <w:szCs w:val="24"/>
                <w:lang w:val="fr"/>
              </w:rPr>
              <w:t xml:space="preserve"> l</w:t>
            </w:r>
            <w:r>
              <w:rPr>
                <w:i/>
                <w:szCs w:val="24"/>
                <w:lang w:val="fr"/>
              </w:rPr>
              <w:t>a Date d</w:t>
            </w:r>
            <w:r w:rsidRPr="001758B5">
              <w:rPr>
                <w:i/>
                <w:szCs w:val="24"/>
                <w:lang w:val="fr"/>
              </w:rPr>
              <w:t xml:space="preserve">e </w:t>
            </w:r>
            <w:r w:rsidR="004839BB">
              <w:rPr>
                <w:i/>
                <w:szCs w:val="24"/>
                <w:lang w:val="fr"/>
              </w:rPr>
              <w:t>Commencement</w:t>
            </w:r>
            <w:r>
              <w:rPr>
                <w:i/>
                <w:szCs w:val="24"/>
                <w:lang w:val="fr"/>
              </w:rPr>
              <w:t xml:space="preserve"> </w:t>
            </w:r>
            <w:r w:rsidRPr="001758B5">
              <w:rPr>
                <w:i/>
                <w:szCs w:val="24"/>
                <w:lang w:val="fr"/>
              </w:rPr>
              <w:t>»</w:t>
            </w:r>
          </w:p>
          <w:p w14:paraId="3385868A" w14:textId="62BD6902" w:rsidR="00EE5374" w:rsidRPr="002B3E63" w:rsidRDefault="00EE5374" w:rsidP="002612B1">
            <w:pPr>
              <w:ind w:left="0" w:firstLine="0"/>
              <w:rPr>
                <w:i/>
                <w:iCs/>
                <w:szCs w:val="24"/>
              </w:rPr>
            </w:pPr>
            <w:r w:rsidRPr="001758B5">
              <w:rPr>
                <w:i/>
                <w:szCs w:val="24"/>
                <w:lang w:val="fr"/>
              </w:rPr>
              <w:t>[S’il n’est pas pratique ou faisable de donner le droit d’accès et de possession de toutes les</w:t>
            </w:r>
            <w:r w:rsidRPr="001758B5">
              <w:rPr>
                <w:szCs w:val="24"/>
                <w:lang w:val="fr"/>
              </w:rPr>
              <w:t xml:space="preserve"> </w:t>
            </w:r>
            <w:r w:rsidRPr="001758B5">
              <w:rPr>
                <w:i/>
                <w:szCs w:val="24"/>
                <w:lang w:val="fr"/>
              </w:rPr>
              <w:t>parties</w:t>
            </w:r>
            <w:r w:rsidRPr="001758B5">
              <w:rPr>
                <w:szCs w:val="24"/>
                <w:lang w:val="fr"/>
              </w:rPr>
              <w:t xml:space="preserve"> </w:t>
            </w:r>
            <w:r w:rsidRPr="001758B5">
              <w:rPr>
                <w:i/>
                <w:szCs w:val="24"/>
                <w:lang w:val="fr"/>
              </w:rPr>
              <w:t xml:space="preserve">du </w:t>
            </w:r>
            <w:r w:rsidR="00C9186D">
              <w:rPr>
                <w:i/>
                <w:szCs w:val="24"/>
                <w:lang w:val="fr"/>
              </w:rPr>
              <w:t>Chantier</w:t>
            </w:r>
            <w:r w:rsidR="00C9186D" w:rsidRPr="00FA0105">
              <w:rPr>
                <w:i/>
                <w:szCs w:val="24"/>
                <w:lang w:val="fr"/>
              </w:rPr>
              <w:t xml:space="preserve"> </w:t>
            </w:r>
            <w:r w:rsidRPr="00FA0105">
              <w:rPr>
                <w:i/>
                <w:szCs w:val="24"/>
                <w:lang w:val="fr"/>
              </w:rPr>
              <w:t xml:space="preserve">avant la </w:t>
            </w:r>
            <w:r>
              <w:rPr>
                <w:i/>
                <w:szCs w:val="24"/>
                <w:lang w:val="fr"/>
              </w:rPr>
              <w:t>D</w:t>
            </w:r>
            <w:r w:rsidRPr="00FA0105">
              <w:rPr>
                <w:i/>
                <w:szCs w:val="24"/>
                <w:lang w:val="fr"/>
              </w:rPr>
              <w:t xml:space="preserve">ate de </w:t>
            </w:r>
            <w:r w:rsidR="004839BB">
              <w:rPr>
                <w:i/>
                <w:szCs w:val="24"/>
                <w:lang w:val="fr"/>
              </w:rPr>
              <w:t>Commencement</w:t>
            </w:r>
            <w:r w:rsidRPr="00FA0105">
              <w:rPr>
                <w:i/>
                <w:szCs w:val="24"/>
                <w:lang w:val="fr"/>
              </w:rPr>
              <w:t>, sélectionnez l’une</w:t>
            </w:r>
            <w:r w:rsidRPr="001758B5">
              <w:rPr>
                <w:i/>
                <w:szCs w:val="24"/>
                <w:lang w:val="fr"/>
              </w:rPr>
              <w:t xml:space="preserve"> ou l’autre des options suivantes et supprimez le texte restant dans ces c</w:t>
            </w:r>
            <w:r w:rsidR="007B69DC">
              <w:rPr>
                <w:i/>
                <w:szCs w:val="24"/>
                <w:lang w:val="fr"/>
              </w:rPr>
              <w:t>lause</w:t>
            </w:r>
            <w:r w:rsidRPr="001758B5">
              <w:rPr>
                <w:i/>
                <w:szCs w:val="24"/>
                <w:lang w:val="fr"/>
              </w:rPr>
              <w:t xml:space="preserve">s particulières, </w:t>
            </w:r>
            <w:r>
              <w:rPr>
                <w:i/>
                <w:szCs w:val="24"/>
                <w:lang w:val="fr"/>
              </w:rPr>
              <w:t>S</w:t>
            </w:r>
            <w:r w:rsidRPr="001758B5">
              <w:rPr>
                <w:i/>
                <w:szCs w:val="24"/>
                <w:lang w:val="fr"/>
              </w:rPr>
              <w:t>ous-</w:t>
            </w:r>
            <w:r>
              <w:rPr>
                <w:i/>
                <w:szCs w:val="24"/>
                <w:lang w:val="fr"/>
              </w:rPr>
              <w:t>C</w:t>
            </w:r>
            <w:r w:rsidRPr="001758B5">
              <w:rPr>
                <w:i/>
                <w:szCs w:val="24"/>
                <w:lang w:val="fr"/>
              </w:rPr>
              <w:t>lause 2.1:</w:t>
            </w:r>
            <w:r>
              <w:rPr>
                <w:i/>
                <w:szCs w:val="24"/>
                <w:lang w:val="fr"/>
              </w:rPr>
              <w:t xml:space="preserve"> </w:t>
            </w:r>
            <w:r w:rsidRPr="001758B5">
              <w:rPr>
                <w:i/>
                <w:szCs w:val="24"/>
                <w:lang w:val="fr"/>
              </w:rPr>
              <w:t xml:space="preserve">« Au plus tard </w:t>
            </w:r>
            <w:r>
              <w:rPr>
                <w:i/>
                <w:szCs w:val="24"/>
                <w:lang w:val="fr"/>
              </w:rPr>
              <w:t xml:space="preserve">à </w:t>
            </w:r>
            <w:r w:rsidRPr="001758B5">
              <w:rPr>
                <w:i/>
                <w:szCs w:val="24"/>
                <w:lang w:val="fr"/>
              </w:rPr>
              <w:t xml:space="preserve">la </w:t>
            </w:r>
            <w:r>
              <w:rPr>
                <w:i/>
                <w:szCs w:val="24"/>
                <w:lang w:val="fr"/>
              </w:rPr>
              <w:t>D</w:t>
            </w:r>
            <w:r w:rsidRPr="001758B5">
              <w:rPr>
                <w:i/>
                <w:szCs w:val="24"/>
                <w:lang w:val="fr"/>
              </w:rPr>
              <w:t xml:space="preserve">ate de </w:t>
            </w:r>
            <w:r w:rsidR="004839BB">
              <w:rPr>
                <w:i/>
                <w:szCs w:val="24"/>
                <w:lang w:val="fr"/>
              </w:rPr>
              <w:t>Commencement</w:t>
            </w:r>
            <w:r w:rsidRPr="001758B5">
              <w:rPr>
                <w:i/>
                <w:szCs w:val="24"/>
                <w:lang w:val="fr"/>
              </w:rPr>
              <w:t>, à l’exception des parties suivantes</w:t>
            </w:r>
            <w:r>
              <w:rPr>
                <w:i/>
                <w:szCs w:val="24"/>
                <w:lang w:val="fr"/>
              </w:rPr>
              <w:t xml:space="preserve"> </w:t>
            </w:r>
            <w:r w:rsidRPr="001758B5">
              <w:rPr>
                <w:i/>
                <w:szCs w:val="24"/>
                <w:u w:val="single"/>
                <w:lang w:val="fr"/>
              </w:rPr>
              <w:t>(y compris la description des p</w:t>
            </w:r>
            <w:r>
              <w:rPr>
                <w:i/>
                <w:szCs w:val="24"/>
                <w:u w:val="single"/>
                <w:lang w:val="fr"/>
              </w:rPr>
              <w:t>arties</w:t>
            </w:r>
            <w:r w:rsidRPr="001758B5">
              <w:rPr>
                <w:i/>
                <w:szCs w:val="24"/>
                <w:u w:val="single"/>
                <w:lang w:val="fr"/>
              </w:rPr>
              <w:t xml:space="preserve"> concernées)</w:t>
            </w:r>
            <w:r>
              <w:rPr>
                <w:i/>
                <w:szCs w:val="24"/>
                <w:u w:val="single"/>
                <w:lang w:val="fr"/>
              </w:rPr>
              <w:t xml:space="preserve"> </w:t>
            </w:r>
            <w:r w:rsidRPr="001758B5">
              <w:rPr>
                <w:i/>
                <w:szCs w:val="24"/>
                <w:u w:val="single"/>
                <w:lang w:val="fr"/>
              </w:rPr>
              <w:t>:</w:t>
            </w:r>
            <w:r>
              <w:rPr>
                <w:i/>
                <w:szCs w:val="24"/>
                <w:u w:val="single"/>
                <w:lang w:val="fr"/>
              </w:rPr>
              <w:t xml:space="preserve"> </w:t>
            </w:r>
            <w:r w:rsidRPr="001758B5">
              <w:rPr>
                <w:szCs w:val="24"/>
                <w:lang w:val="fr"/>
              </w:rPr>
              <w:t>d</w:t>
            </w:r>
            <w:r w:rsidRPr="00B66107">
              <w:rPr>
                <w:i/>
                <w:iCs/>
                <w:szCs w:val="24"/>
                <w:lang w:val="fr"/>
              </w:rPr>
              <w:t xml:space="preserve">ans les </w:t>
            </w:r>
            <w:r>
              <w:rPr>
                <w:i/>
                <w:iCs/>
                <w:szCs w:val="24"/>
                <w:lang w:val="fr"/>
              </w:rPr>
              <w:t>délai</w:t>
            </w:r>
            <w:r w:rsidRPr="00B66107">
              <w:rPr>
                <w:i/>
                <w:iCs/>
                <w:szCs w:val="24"/>
                <w:lang w:val="fr"/>
              </w:rPr>
              <w:t>s qui peuvent être nécessaires pour permettre à l’Entrepreneur de procéder conformément au Programme ou, s’il n’y</w:t>
            </w:r>
            <w:r>
              <w:rPr>
                <w:i/>
                <w:iCs/>
                <w:szCs w:val="24"/>
                <w:lang w:val="fr"/>
              </w:rPr>
              <w:t xml:space="preserve"> </w:t>
            </w:r>
            <w:r w:rsidRPr="00B66107">
              <w:rPr>
                <w:i/>
                <w:iCs/>
                <w:szCs w:val="24"/>
                <w:lang w:val="fr"/>
              </w:rPr>
              <w:t xml:space="preserve">a pas de programme à ce moment-là, le programme </w:t>
            </w:r>
            <w:r w:rsidRPr="00B66107">
              <w:rPr>
                <w:i/>
                <w:iCs/>
                <w:szCs w:val="24"/>
                <w:lang w:val="fr"/>
              </w:rPr>
              <w:lastRenderedPageBreak/>
              <w:t xml:space="preserve">initial soumis en vertu de la </w:t>
            </w:r>
            <w:r>
              <w:rPr>
                <w:i/>
                <w:iCs/>
                <w:szCs w:val="24"/>
                <w:lang w:val="fr"/>
              </w:rPr>
              <w:t>S</w:t>
            </w:r>
            <w:r w:rsidRPr="00B66107">
              <w:rPr>
                <w:i/>
                <w:iCs/>
                <w:szCs w:val="24"/>
                <w:lang w:val="fr"/>
              </w:rPr>
              <w:t>ous-</w:t>
            </w:r>
            <w:r>
              <w:rPr>
                <w:i/>
                <w:iCs/>
                <w:szCs w:val="24"/>
                <w:lang w:val="fr"/>
              </w:rPr>
              <w:t>C</w:t>
            </w:r>
            <w:r w:rsidRPr="00B66107">
              <w:rPr>
                <w:i/>
                <w:iCs/>
                <w:szCs w:val="24"/>
                <w:lang w:val="fr"/>
              </w:rPr>
              <w:t>lause 8.3 [Programme"]]</w:t>
            </w:r>
          </w:p>
        </w:tc>
      </w:tr>
      <w:tr w:rsidR="00EE5374" w:rsidRPr="003530F7" w14:paraId="7682CADD" w14:textId="77777777" w:rsidTr="0016362D">
        <w:trPr>
          <w:jc w:val="center"/>
        </w:trPr>
        <w:tc>
          <w:tcPr>
            <w:tcW w:w="1577" w:type="pct"/>
            <w:tcMar>
              <w:top w:w="57" w:type="dxa"/>
              <w:left w:w="57" w:type="dxa"/>
              <w:bottom w:w="57" w:type="dxa"/>
              <w:right w:w="57" w:type="dxa"/>
            </w:tcMar>
          </w:tcPr>
          <w:p w14:paraId="6FCFDE6A" w14:textId="189EEE4D" w:rsidR="00EE5374" w:rsidRDefault="00980864" w:rsidP="002612B1">
            <w:pPr>
              <w:tabs>
                <w:tab w:val="left" w:pos="1530"/>
              </w:tabs>
              <w:ind w:left="0" w:firstLine="0"/>
              <w:jc w:val="left"/>
              <w:rPr>
                <w:szCs w:val="24"/>
                <w:lang w:val="fr"/>
              </w:rPr>
            </w:pPr>
            <w:r w:rsidRPr="00A76396">
              <w:rPr>
                <w:szCs w:val="24"/>
                <w:lang w:val="fr"/>
              </w:rPr>
              <w:lastRenderedPageBreak/>
              <w:t xml:space="preserve">Attributions et Pouvoirs </w:t>
            </w:r>
            <w:r w:rsidR="00EE5374">
              <w:rPr>
                <w:szCs w:val="24"/>
                <w:lang w:val="fr"/>
              </w:rPr>
              <w:t>du Maître d’Œuvre</w:t>
            </w:r>
          </w:p>
        </w:tc>
        <w:tc>
          <w:tcPr>
            <w:tcW w:w="752" w:type="pct"/>
            <w:tcMar>
              <w:top w:w="57" w:type="dxa"/>
              <w:left w:w="57" w:type="dxa"/>
              <w:bottom w:w="57" w:type="dxa"/>
              <w:right w:w="57" w:type="dxa"/>
            </w:tcMar>
          </w:tcPr>
          <w:p w14:paraId="14947B73" w14:textId="77777777" w:rsidR="00EE5374" w:rsidRDefault="00EE5374" w:rsidP="0016362D">
            <w:pPr>
              <w:rPr>
                <w:szCs w:val="24"/>
                <w:lang w:val="fr"/>
              </w:rPr>
            </w:pPr>
            <w:r>
              <w:rPr>
                <w:szCs w:val="24"/>
                <w:lang w:val="fr"/>
              </w:rPr>
              <w:t>3.2</w:t>
            </w:r>
          </w:p>
        </w:tc>
        <w:tc>
          <w:tcPr>
            <w:tcW w:w="2671" w:type="pct"/>
            <w:tcMar>
              <w:top w:w="57" w:type="dxa"/>
              <w:left w:w="57" w:type="dxa"/>
              <w:bottom w:w="57" w:type="dxa"/>
              <w:right w:w="57" w:type="dxa"/>
            </w:tcMar>
          </w:tcPr>
          <w:p w14:paraId="1F50B6D5" w14:textId="678CB108" w:rsidR="00EE5374" w:rsidRPr="001758B5" w:rsidRDefault="00EE5374" w:rsidP="002612B1">
            <w:pPr>
              <w:ind w:left="0" w:firstLine="0"/>
              <w:rPr>
                <w:szCs w:val="24"/>
              </w:rPr>
            </w:pPr>
            <w:r>
              <w:rPr>
                <w:szCs w:val="24"/>
              </w:rPr>
              <w:t>Les Modifications conduisant à une augmentation du Montant du Marché Accepté de plus de _____% devra requérir l’approbation écrite du Maître d’Ouvrage</w:t>
            </w:r>
            <w:r w:rsidR="00832931">
              <w:rPr>
                <w:szCs w:val="24"/>
              </w:rPr>
              <w:t>.</w:t>
            </w:r>
          </w:p>
        </w:tc>
      </w:tr>
      <w:tr w:rsidR="00164C33" w:rsidRPr="003530F7" w14:paraId="7DEE5A43" w14:textId="77777777" w:rsidTr="0016362D">
        <w:trPr>
          <w:jc w:val="center"/>
        </w:trPr>
        <w:tc>
          <w:tcPr>
            <w:tcW w:w="1577" w:type="pct"/>
            <w:tcMar>
              <w:top w:w="57" w:type="dxa"/>
              <w:left w:w="57" w:type="dxa"/>
              <w:bottom w:w="57" w:type="dxa"/>
              <w:right w:w="57" w:type="dxa"/>
            </w:tcMar>
          </w:tcPr>
          <w:p w14:paraId="610A7CA1" w14:textId="0D3C3305" w:rsidR="00164C33" w:rsidRDefault="00164C33" w:rsidP="002612B1">
            <w:pPr>
              <w:tabs>
                <w:tab w:val="left" w:pos="1530"/>
              </w:tabs>
              <w:ind w:left="0" w:firstLine="0"/>
              <w:jc w:val="left"/>
              <w:rPr>
                <w:szCs w:val="24"/>
                <w:lang w:val="fr"/>
              </w:rPr>
            </w:pPr>
            <w:r>
              <w:rPr>
                <w:szCs w:val="24"/>
                <w:lang w:val="fr"/>
              </w:rPr>
              <w:t xml:space="preserve">Obligations </w:t>
            </w:r>
            <w:r w:rsidR="00CC34B6">
              <w:rPr>
                <w:szCs w:val="24"/>
                <w:lang w:val="fr"/>
              </w:rPr>
              <w:t>de l’Entrepreneur en Cybersécurité</w:t>
            </w:r>
          </w:p>
        </w:tc>
        <w:tc>
          <w:tcPr>
            <w:tcW w:w="752" w:type="pct"/>
            <w:tcMar>
              <w:top w:w="57" w:type="dxa"/>
              <w:left w:w="57" w:type="dxa"/>
              <w:bottom w:w="57" w:type="dxa"/>
              <w:right w:w="57" w:type="dxa"/>
            </w:tcMar>
          </w:tcPr>
          <w:p w14:paraId="6A5C0AD2" w14:textId="32E94C0D" w:rsidR="00164C33" w:rsidRPr="001758B5" w:rsidRDefault="00CC34B6" w:rsidP="0016362D">
            <w:pPr>
              <w:rPr>
                <w:szCs w:val="24"/>
                <w:lang w:val="fr"/>
              </w:rPr>
            </w:pPr>
            <w:r>
              <w:rPr>
                <w:szCs w:val="24"/>
                <w:lang w:val="fr"/>
              </w:rPr>
              <w:t>4.1</w:t>
            </w:r>
          </w:p>
        </w:tc>
        <w:tc>
          <w:tcPr>
            <w:tcW w:w="2671" w:type="pct"/>
            <w:tcMar>
              <w:top w:w="57" w:type="dxa"/>
              <w:left w:w="57" w:type="dxa"/>
              <w:bottom w:w="57" w:type="dxa"/>
              <w:right w:w="57" w:type="dxa"/>
            </w:tcMar>
          </w:tcPr>
          <w:p w14:paraId="68180E6D" w14:textId="4E21A144" w:rsidR="00164C33" w:rsidRPr="00424F7F" w:rsidRDefault="001C21A5" w:rsidP="002612B1">
            <w:pPr>
              <w:ind w:left="0" w:firstLine="0"/>
              <w:rPr>
                <w:i/>
                <w:iCs/>
                <w:szCs w:val="24"/>
                <w:lang w:val="fr"/>
              </w:rPr>
            </w:pPr>
            <w:r w:rsidRPr="008B4186">
              <w:rPr>
                <w:i/>
                <w:iCs/>
                <w:szCs w:val="24"/>
                <w:lang w:val="fr"/>
              </w:rPr>
              <w:t>[</w:t>
            </w:r>
            <w:r>
              <w:rPr>
                <w:i/>
                <w:iCs/>
                <w:szCs w:val="24"/>
                <w:lang w:val="fr"/>
              </w:rPr>
              <w:t>Si le marché a été évalu</w:t>
            </w:r>
            <w:r w:rsidR="002E4E01">
              <w:rPr>
                <w:i/>
                <w:iCs/>
                <w:szCs w:val="24"/>
                <w:lang w:val="fr"/>
              </w:rPr>
              <w:t>é</w:t>
            </w:r>
            <w:r>
              <w:rPr>
                <w:i/>
                <w:iCs/>
                <w:szCs w:val="24"/>
                <w:lang w:val="fr"/>
              </w:rPr>
              <w:t xml:space="preserve"> comme présentant des risques potentiels ou </w:t>
            </w:r>
            <w:r w:rsidR="00720C18">
              <w:rPr>
                <w:i/>
                <w:iCs/>
                <w:szCs w:val="24"/>
                <w:lang w:val="fr"/>
              </w:rPr>
              <w:t xml:space="preserve">réels </w:t>
            </w:r>
            <w:r>
              <w:rPr>
                <w:i/>
                <w:iCs/>
                <w:szCs w:val="24"/>
                <w:lang w:val="fr"/>
              </w:rPr>
              <w:t xml:space="preserve">de cybersécurité, indiquer que la disposition de cybersécurité à la fin de la Partie B - Dispositions Spéciales </w:t>
            </w:r>
            <w:r w:rsidR="00D52DBA">
              <w:rPr>
                <w:i/>
                <w:iCs/>
                <w:szCs w:val="24"/>
                <w:lang w:val="fr"/>
              </w:rPr>
              <w:t xml:space="preserve">sous-clause 4.1 </w:t>
            </w:r>
            <w:r>
              <w:rPr>
                <w:i/>
                <w:iCs/>
                <w:szCs w:val="24"/>
                <w:lang w:val="fr"/>
              </w:rPr>
              <w:t xml:space="preserve">s’applique, </w:t>
            </w:r>
            <w:r w:rsidR="00D52DBA">
              <w:rPr>
                <w:i/>
                <w:iCs/>
                <w:szCs w:val="24"/>
                <w:lang w:val="fr"/>
              </w:rPr>
              <w:t xml:space="preserve">sinon </w:t>
            </w:r>
            <w:r>
              <w:rPr>
                <w:i/>
                <w:iCs/>
                <w:szCs w:val="24"/>
                <w:lang w:val="fr"/>
              </w:rPr>
              <w:t>indiquer : « </w:t>
            </w:r>
            <w:r w:rsidR="00D52DBA">
              <w:rPr>
                <w:i/>
                <w:iCs/>
                <w:szCs w:val="24"/>
                <w:lang w:val="fr"/>
              </w:rPr>
              <w:t>sans Objet</w:t>
            </w:r>
            <w:r>
              <w:rPr>
                <w:i/>
                <w:iCs/>
                <w:szCs w:val="24"/>
                <w:lang w:val="fr"/>
              </w:rPr>
              <w:t xml:space="preserve"> »].  </w:t>
            </w:r>
          </w:p>
        </w:tc>
      </w:tr>
      <w:tr w:rsidR="00EE5374" w:rsidRPr="003530F7" w14:paraId="51B05662" w14:textId="77777777" w:rsidTr="0016362D">
        <w:trPr>
          <w:jc w:val="center"/>
        </w:trPr>
        <w:tc>
          <w:tcPr>
            <w:tcW w:w="1577" w:type="pct"/>
            <w:tcMar>
              <w:top w:w="57" w:type="dxa"/>
              <w:left w:w="57" w:type="dxa"/>
              <w:bottom w:w="57" w:type="dxa"/>
              <w:right w:w="57" w:type="dxa"/>
            </w:tcMar>
          </w:tcPr>
          <w:p w14:paraId="12AD770D" w14:textId="76EC81C9" w:rsidR="00EE5374" w:rsidRDefault="00EE5374" w:rsidP="002612B1">
            <w:pPr>
              <w:tabs>
                <w:tab w:val="left" w:pos="1530"/>
              </w:tabs>
              <w:ind w:left="0" w:firstLine="0"/>
              <w:jc w:val="left"/>
              <w:rPr>
                <w:szCs w:val="24"/>
                <w:lang w:val="fr"/>
              </w:rPr>
            </w:pPr>
            <w:r>
              <w:rPr>
                <w:szCs w:val="24"/>
                <w:lang w:val="fr"/>
              </w:rPr>
              <w:t>Garantie de Bonne Exécution</w:t>
            </w:r>
            <w:r w:rsidR="000D0B9A">
              <w:rPr>
                <w:szCs w:val="24"/>
                <w:lang w:val="fr"/>
              </w:rPr>
              <w:t xml:space="preserve"> </w:t>
            </w:r>
          </w:p>
        </w:tc>
        <w:tc>
          <w:tcPr>
            <w:tcW w:w="752" w:type="pct"/>
            <w:tcMar>
              <w:top w:w="57" w:type="dxa"/>
              <w:left w:w="57" w:type="dxa"/>
              <w:bottom w:w="57" w:type="dxa"/>
              <w:right w:w="57" w:type="dxa"/>
            </w:tcMar>
          </w:tcPr>
          <w:p w14:paraId="23BCDD74" w14:textId="77777777" w:rsidR="00EE5374" w:rsidRDefault="00EE5374" w:rsidP="0016362D">
            <w:pPr>
              <w:rPr>
                <w:szCs w:val="24"/>
                <w:lang w:val="fr"/>
              </w:rPr>
            </w:pPr>
            <w:r w:rsidRPr="001758B5">
              <w:rPr>
                <w:szCs w:val="24"/>
                <w:lang w:val="fr"/>
              </w:rPr>
              <w:t>4.2</w:t>
            </w:r>
          </w:p>
        </w:tc>
        <w:tc>
          <w:tcPr>
            <w:tcW w:w="2671" w:type="pct"/>
            <w:tcMar>
              <w:top w:w="57" w:type="dxa"/>
              <w:left w:w="57" w:type="dxa"/>
              <w:bottom w:w="57" w:type="dxa"/>
              <w:right w:w="57" w:type="dxa"/>
            </w:tcMar>
          </w:tcPr>
          <w:p w14:paraId="1F8879AB" w14:textId="65B4F91F" w:rsidR="00EE5374" w:rsidRPr="001758B5" w:rsidRDefault="00EE5374" w:rsidP="002612B1">
            <w:pPr>
              <w:ind w:left="0" w:firstLine="0"/>
              <w:rPr>
                <w:szCs w:val="24"/>
              </w:rPr>
            </w:pPr>
            <w:r w:rsidRPr="001758B5">
              <w:rPr>
                <w:szCs w:val="24"/>
                <w:lang w:val="fr"/>
              </w:rPr>
              <w:t>L</w:t>
            </w:r>
            <w:r>
              <w:rPr>
                <w:szCs w:val="24"/>
                <w:lang w:val="fr"/>
              </w:rPr>
              <w:t>a Garantie de Bonne Exécution p</w:t>
            </w:r>
            <w:r w:rsidRPr="001758B5">
              <w:rPr>
                <w:szCs w:val="24"/>
                <w:lang w:val="fr"/>
              </w:rPr>
              <w:t xml:space="preserve">rendra la forme d’un ____ </w:t>
            </w:r>
            <w:r w:rsidRPr="001758B5">
              <w:rPr>
                <w:i/>
                <w:iCs/>
                <w:szCs w:val="24"/>
                <w:lang w:val="fr"/>
              </w:rPr>
              <w:t xml:space="preserve">[insérer soit </w:t>
            </w:r>
            <w:r w:rsidRPr="00B66107">
              <w:rPr>
                <w:i/>
                <w:iCs/>
                <w:szCs w:val="24"/>
                <w:lang w:val="fr"/>
              </w:rPr>
              <w:t>l’une des</w:t>
            </w:r>
            <w:r w:rsidRPr="001758B5">
              <w:rPr>
                <w:szCs w:val="24"/>
                <w:lang w:val="fr"/>
              </w:rPr>
              <w:t xml:space="preserve"> </w:t>
            </w:r>
            <w:r w:rsidRPr="001758B5">
              <w:rPr>
                <w:i/>
                <w:iCs/>
                <w:szCs w:val="24"/>
                <w:lang w:val="fr"/>
              </w:rPr>
              <w:t>«</w:t>
            </w:r>
            <w:r>
              <w:rPr>
                <w:i/>
                <w:iCs/>
                <w:szCs w:val="24"/>
                <w:lang w:val="fr"/>
              </w:rPr>
              <w:t xml:space="preserve"> G</w:t>
            </w:r>
            <w:r w:rsidRPr="001758B5">
              <w:rPr>
                <w:i/>
                <w:iCs/>
                <w:szCs w:val="24"/>
                <w:lang w:val="fr"/>
              </w:rPr>
              <w:t xml:space="preserve">arantie </w:t>
            </w:r>
            <w:r>
              <w:rPr>
                <w:i/>
                <w:iCs/>
                <w:szCs w:val="24"/>
                <w:lang w:val="fr"/>
              </w:rPr>
              <w:t xml:space="preserve">à </w:t>
            </w:r>
            <w:r w:rsidRPr="00B66107">
              <w:rPr>
                <w:i/>
                <w:iCs/>
                <w:szCs w:val="24"/>
                <w:lang w:val="fr"/>
              </w:rPr>
              <w:t>demande</w:t>
            </w:r>
            <w:r>
              <w:rPr>
                <w:i/>
                <w:iCs/>
                <w:szCs w:val="24"/>
                <w:lang w:val="fr"/>
              </w:rPr>
              <w:t xml:space="preserve"> </w:t>
            </w:r>
            <w:r w:rsidRPr="001758B5">
              <w:rPr>
                <w:i/>
                <w:iCs/>
                <w:szCs w:val="24"/>
                <w:lang w:val="fr"/>
              </w:rPr>
              <w:t>»</w:t>
            </w:r>
            <w:r w:rsidRPr="001758B5">
              <w:rPr>
                <w:szCs w:val="24"/>
                <w:lang w:val="fr"/>
              </w:rPr>
              <w:t xml:space="preserve"> </w:t>
            </w:r>
            <w:r w:rsidRPr="001758B5">
              <w:rPr>
                <w:i/>
                <w:iCs/>
                <w:szCs w:val="24"/>
                <w:lang w:val="fr"/>
              </w:rPr>
              <w:t>ou «</w:t>
            </w:r>
            <w:r>
              <w:rPr>
                <w:i/>
                <w:iCs/>
                <w:szCs w:val="24"/>
                <w:lang w:val="fr"/>
              </w:rPr>
              <w:t xml:space="preserve"> cautionnement personnel et solidaire d’exécution </w:t>
            </w:r>
            <w:r w:rsidRPr="001758B5">
              <w:rPr>
                <w:i/>
                <w:iCs/>
                <w:szCs w:val="24"/>
                <w:lang w:val="fr"/>
              </w:rPr>
              <w:t>»]</w:t>
            </w:r>
            <w:r w:rsidRPr="001758B5">
              <w:rPr>
                <w:szCs w:val="24"/>
                <w:lang w:val="fr"/>
              </w:rPr>
              <w:t xml:space="preserve"> </w:t>
            </w:r>
            <w:r>
              <w:rPr>
                <w:szCs w:val="24"/>
                <w:lang w:val="fr"/>
              </w:rPr>
              <w:t>du/des</w:t>
            </w:r>
            <w:r w:rsidRPr="001758B5">
              <w:rPr>
                <w:szCs w:val="24"/>
                <w:lang w:val="fr"/>
              </w:rPr>
              <w:t xml:space="preserve"> montant</w:t>
            </w:r>
            <w:r>
              <w:rPr>
                <w:szCs w:val="24"/>
                <w:lang w:val="fr"/>
              </w:rPr>
              <w:t>/s</w:t>
            </w:r>
            <w:r w:rsidRPr="001758B5">
              <w:rPr>
                <w:iCs/>
                <w:szCs w:val="24"/>
                <w:lang w:val="fr"/>
              </w:rPr>
              <w:t xml:space="preserve"> de </w:t>
            </w:r>
            <w:r w:rsidRPr="00362E20">
              <w:rPr>
                <w:i/>
                <w:iCs/>
                <w:szCs w:val="24"/>
                <w:lang w:val="fr"/>
              </w:rPr>
              <w:t>[insérer le</w:t>
            </w:r>
            <w:r>
              <w:rPr>
                <w:i/>
                <w:iCs/>
                <w:szCs w:val="24"/>
                <w:lang w:val="fr"/>
              </w:rPr>
              <w:t>/s</w:t>
            </w:r>
            <w:r w:rsidRPr="00362E20">
              <w:rPr>
                <w:i/>
                <w:iCs/>
                <w:szCs w:val="24"/>
                <w:lang w:val="fr"/>
              </w:rPr>
              <w:t xml:space="preserve"> </w:t>
            </w:r>
            <w:r>
              <w:rPr>
                <w:i/>
                <w:iCs/>
                <w:szCs w:val="24"/>
                <w:lang w:val="fr"/>
              </w:rPr>
              <w:t>montant/s en chiffres</w:t>
            </w:r>
            <w:r w:rsidRPr="001758B5">
              <w:rPr>
                <w:i/>
                <w:iCs/>
                <w:szCs w:val="24"/>
                <w:lang w:val="fr"/>
              </w:rPr>
              <w:t xml:space="preserve">)] </w:t>
            </w:r>
            <w:r w:rsidRPr="00362E20">
              <w:rPr>
                <w:szCs w:val="24"/>
                <w:lang w:val="fr"/>
              </w:rPr>
              <w:t>pour cent</w:t>
            </w:r>
            <w:r w:rsidRPr="001758B5">
              <w:rPr>
                <w:szCs w:val="24"/>
                <w:lang w:val="fr"/>
              </w:rPr>
              <w:t xml:space="preserve"> du </w:t>
            </w:r>
            <w:r>
              <w:rPr>
                <w:szCs w:val="24"/>
                <w:lang w:val="fr"/>
              </w:rPr>
              <w:t>M</w:t>
            </w:r>
            <w:r w:rsidRPr="001758B5">
              <w:rPr>
                <w:szCs w:val="24"/>
                <w:lang w:val="fr"/>
              </w:rPr>
              <w:t xml:space="preserve">ontant </w:t>
            </w:r>
            <w:r w:rsidR="005C1C36">
              <w:rPr>
                <w:szCs w:val="24"/>
                <w:lang w:val="fr"/>
              </w:rPr>
              <w:t xml:space="preserve">accepté </w:t>
            </w:r>
            <w:r w:rsidRPr="001758B5">
              <w:rPr>
                <w:szCs w:val="24"/>
                <w:lang w:val="fr"/>
              </w:rPr>
              <w:t xml:space="preserve">du </w:t>
            </w:r>
            <w:r>
              <w:rPr>
                <w:szCs w:val="24"/>
                <w:lang w:val="fr"/>
              </w:rPr>
              <w:t>Marché e</w:t>
            </w:r>
            <w:r w:rsidRPr="001758B5">
              <w:rPr>
                <w:szCs w:val="24"/>
                <w:lang w:val="fr"/>
              </w:rPr>
              <w:t>t dans la</w:t>
            </w:r>
            <w:r w:rsidR="005C1C36">
              <w:rPr>
                <w:szCs w:val="24"/>
                <w:lang w:val="fr"/>
              </w:rPr>
              <w:t>(</w:t>
            </w:r>
            <w:r>
              <w:rPr>
                <w:szCs w:val="24"/>
                <w:lang w:val="fr"/>
              </w:rPr>
              <w:t>es</w:t>
            </w:r>
            <w:r w:rsidR="005C1C36">
              <w:rPr>
                <w:szCs w:val="24"/>
                <w:lang w:val="fr"/>
              </w:rPr>
              <w:t>)</w:t>
            </w:r>
            <w:r w:rsidRPr="001758B5">
              <w:rPr>
                <w:szCs w:val="24"/>
                <w:lang w:val="fr"/>
              </w:rPr>
              <w:t xml:space="preserve"> même</w:t>
            </w:r>
            <w:r w:rsidR="005C1C36">
              <w:rPr>
                <w:szCs w:val="24"/>
                <w:lang w:val="fr"/>
              </w:rPr>
              <w:t>(</w:t>
            </w:r>
            <w:r>
              <w:rPr>
                <w:szCs w:val="24"/>
                <w:lang w:val="fr"/>
              </w:rPr>
              <w:t>s</w:t>
            </w:r>
            <w:r w:rsidR="005C1C36">
              <w:rPr>
                <w:szCs w:val="24"/>
                <w:lang w:val="fr"/>
              </w:rPr>
              <w:t>)</w:t>
            </w:r>
            <w:r w:rsidRPr="001758B5">
              <w:rPr>
                <w:szCs w:val="24"/>
                <w:lang w:val="fr"/>
              </w:rPr>
              <w:t xml:space="preserve"> </w:t>
            </w:r>
            <w:r>
              <w:rPr>
                <w:szCs w:val="24"/>
                <w:lang w:val="fr"/>
              </w:rPr>
              <w:t>monnaie</w:t>
            </w:r>
            <w:r w:rsidR="005C1C36">
              <w:rPr>
                <w:szCs w:val="24"/>
                <w:lang w:val="fr"/>
              </w:rPr>
              <w:t>(s)</w:t>
            </w:r>
            <w:r>
              <w:rPr>
                <w:szCs w:val="24"/>
                <w:lang w:val="fr"/>
              </w:rPr>
              <w:t xml:space="preserve"> que le </w:t>
            </w:r>
            <w:r w:rsidR="005C1C36">
              <w:rPr>
                <w:szCs w:val="24"/>
                <w:lang w:val="fr"/>
              </w:rPr>
              <w:t>Montant accepté du Marché</w:t>
            </w:r>
          </w:p>
        </w:tc>
      </w:tr>
      <w:tr w:rsidR="00EE5374" w:rsidRPr="003530F7" w14:paraId="1A85F26E" w14:textId="77777777" w:rsidTr="0016362D">
        <w:trPr>
          <w:jc w:val="center"/>
        </w:trPr>
        <w:tc>
          <w:tcPr>
            <w:tcW w:w="1577" w:type="pct"/>
            <w:tcMar>
              <w:top w:w="57" w:type="dxa"/>
              <w:left w:w="57" w:type="dxa"/>
              <w:bottom w:w="57" w:type="dxa"/>
              <w:right w:w="57" w:type="dxa"/>
            </w:tcMar>
          </w:tcPr>
          <w:p w14:paraId="74EECF74" w14:textId="77777777" w:rsidR="00EE5374" w:rsidRPr="00B36E27" w:rsidRDefault="00EE5374" w:rsidP="002612B1">
            <w:pPr>
              <w:tabs>
                <w:tab w:val="left" w:pos="1530"/>
              </w:tabs>
              <w:ind w:left="0" w:firstLine="0"/>
              <w:jc w:val="left"/>
              <w:rPr>
                <w:bCs/>
                <w:szCs w:val="24"/>
              </w:rPr>
            </w:pPr>
            <w:r>
              <w:rPr>
                <w:spacing w:val="-6"/>
                <w:szCs w:val="24"/>
                <w:lang w:val="fr"/>
              </w:rPr>
              <w:t>Garantie de P</w:t>
            </w:r>
            <w:r w:rsidRPr="001758B5">
              <w:rPr>
                <w:spacing w:val="-6"/>
                <w:szCs w:val="24"/>
                <w:lang w:val="fr"/>
              </w:rPr>
              <w:t xml:space="preserve">erformance </w:t>
            </w:r>
            <w:r>
              <w:rPr>
                <w:spacing w:val="-6"/>
                <w:szCs w:val="24"/>
                <w:lang w:val="fr"/>
              </w:rPr>
              <w:t>E</w:t>
            </w:r>
            <w:r w:rsidRPr="001758B5">
              <w:rPr>
                <w:spacing w:val="-6"/>
                <w:szCs w:val="24"/>
                <w:lang w:val="fr"/>
              </w:rPr>
              <w:t>nvironnementale et</w:t>
            </w:r>
            <w:r>
              <w:rPr>
                <w:spacing w:val="-6"/>
                <w:szCs w:val="24"/>
                <w:lang w:val="fr"/>
              </w:rPr>
              <w:t xml:space="preserve"> S</w:t>
            </w:r>
            <w:r w:rsidRPr="001758B5">
              <w:rPr>
                <w:szCs w:val="24"/>
                <w:lang w:val="fr"/>
              </w:rPr>
              <w:t>ociale (</w:t>
            </w:r>
            <w:r w:rsidRPr="001758B5">
              <w:rPr>
                <w:spacing w:val="-6"/>
                <w:szCs w:val="24"/>
                <w:lang w:val="fr"/>
              </w:rPr>
              <w:t>ES)</w:t>
            </w:r>
          </w:p>
        </w:tc>
        <w:tc>
          <w:tcPr>
            <w:tcW w:w="752" w:type="pct"/>
            <w:tcMar>
              <w:top w:w="57" w:type="dxa"/>
              <w:left w:w="57" w:type="dxa"/>
              <w:bottom w:w="57" w:type="dxa"/>
              <w:right w:w="57" w:type="dxa"/>
            </w:tcMar>
          </w:tcPr>
          <w:p w14:paraId="08999DE3" w14:textId="77777777" w:rsidR="00EE5374" w:rsidRDefault="00EE5374" w:rsidP="0016362D">
            <w:pPr>
              <w:rPr>
                <w:szCs w:val="24"/>
                <w:lang w:val="fr"/>
              </w:rPr>
            </w:pPr>
            <w:r w:rsidRPr="001758B5">
              <w:rPr>
                <w:szCs w:val="24"/>
                <w:lang w:val="fr"/>
              </w:rPr>
              <w:t>4.2</w:t>
            </w:r>
          </w:p>
        </w:tc>
        <w:tc>
          <w:tcPr>
            <w:tcW w:w="2671" w:type="pct"/>
            <w:tcMar>
              <w:top w:w="57" w:type="dxa"/>
              <w:left w:w="57" w:type="dxa"/>
              <w:bottom w:w="57" w:type="dxa"/>
              <w:right w:w="57" w:type="dxa"/>
            </w:tcMar>
          </w:tcPr>
          <w:p w14:paraId="084AD3FA" w14:textId="77777777" w:rsidR="00EE5374" w:rsidRPr="00B36E27" w:rsidRDefault="00EE5374" w:rsidP="000D0B9A">
            <w:pPr>
              <w:spacing w:after="0"/>
              <w:ind w:left="0" w:firstLine="0"/>
              <w:rPr>
                <w:bCs/>
                <w:i/>
                <w:iCs/>
                <w:szCs w:val="24"/>
              </w:rPr>
            </w:pPr>
            <w:r w:rsidRPr="00B36E27">
              <w:rPr>
                <w:bCs/>
                <w:i/>
                <w:iCs/>
                <w:szCs w:val="24"/>
              </w:rPr>
              <w:t xml:space="preserve">[Supprimer cette disposition si une Garantie ES n’est pas exigée] </w:t>
            </w:r>
          </w:p>
          <w:p w14:paraId="39B2CE60" w14:textId="77777777" w:rsidR="00EE5374" w:rsidRPr="001758B5" w:rsidRDefault="00EE5374" w:rsidP="002612B1">
            <w:pPr>
              <w:spacing w:after="0"/>
              <w:ind w:left="0" w:firstLine="0"/>
              <w:rPr>
                <w:b/>
                <w:szCs w:val="24"/>
              </w:rPr>
            </w:pPr>
          </w:p>
          <w:p w14:paraId="1BA40754" w14:textId="1D79C3BC" w:rsidR="00EE5374" w:rsidRPr="001758B5" w:rsidRDefault="00EE5374" w:rsidP="000D0B9A">
            <w:pPr>
              <w:spacing w:after="0"/>
              <w:ind w:left="0" w:firstLine="0"/>
              <w:rPr>
                <w:szCs w:val="24"/>
              </w:rPr>
            </w:pPr>
            <w:r w:rsidRPr="001758B5">
              <w:rPr>
                <w:szCs w:val="24"/>
                <w:lang w:val="fr"/>
              </w:rPr>
              <w:t>L</w:t>
            </w:r>
            <w:r>
              <w:rPr>
                <w:szCs w:val="24"/>
                <w:lang w:val="fr"/>
              </w:rPr>
              <w:t xml:space="preserve">a </w:t>
            </w:r>
            <w:r>
              <w:rPr>
                <w:spacing w:val="-6"/>
                <w:szCs w:val="24"/>
                <w:lang w:val="fr"/>
              </w:rPr>
              <w:t>Garantie de P</w:t>
            </w:r>
            <w:r w:rsidRPr="001758B5">
              <w:rPr>
                <w:spacing w:val="-6"/>
                <w:szCs w:val="24"/>
                <w:lang w:val="fr"/>
              </w:rPr>
              <w:t>erformance ES</w:t>
            </w:r>
            <w:r w:rsidRPr="001758B5">
              <w:rPr>
                <w:szCs w:val="24"/>
                <w:lang w:val="fr"/>
              </w:rPr>
              <w:t xml:space="preserve"> prendra la forme d’une «</w:t>
            </w:r>
            <w:r>
              <w:rPr>
                <w:szCs w:val="24"/>
                <w:lang w:val="fr"/>
              </w:rPr>
              <w:t xml:space="preserve"> G</w:t>
            </w:r>
            <w:r w:rsidRPr="001758B5">
              <w:rPr>
                <w:i/>
                <w:iCs/>
                <w:szCs w:val="24"/>
                <w:lang w:val="fr"/>
              </w:rPr>
              <w:t xml:space="preserve">arantie </w:t>
            </w:r>
            <w:r>
              <w:rPr>
                <w:i/>
                <w:iCs/>
                <w:szCs w:val="24"/>
                <w:lang w:val="fr"/>
              </w:rPr>
              <w:t xml:space="preserve">à </w:t>
            </w:r>
            <w:r w:rsidRPr="00A26514">
              <w:rPr>
                <w:i/>
                <w:iCs/>
                <w:szCs w:val="24"/>
                <w:lang w:val="fr"/>
              </w:rPr>
              <w:t>demande</w:t>
            </w:r>
            <w:r>
              <w:rPr>
                <w:szCs w:val="24"/>
                <w:lang w:val="fr"/>
              </w:rPr>
              <w:t xml:space="preserve"> </w:t>
            </w:r>
            <w:r w:rsidRPr="001758B5">
              <w:rPr>
                <w:i/>
                <w:iCs/>
                <w:szCs w:val="24"/>
                <w:lang w:val="fr"/>
              </w:rPr>
              <w:t>»</w:t>
            </w:r>
            <w:r w:rsidRPr="001758B5">
              <w:rPr>
                <w:szCs w:val="24"/>
                <w:lang w:val="fr"/>
              </w:rPr>
              <w:t xml:space="preserve"> </w:t>
            </w:r>
            <w:r w:rsidRPr="001758B5">
              <w:rPr>
                <w:iCs/>
                <w:szCs w:val="24"/>
                <w:lang w:val="fr"/>
              </w:rPr>
              <w:t xml:space="preserve">d’un </w:t>
            </w:r>
            <w:r w:rsidRPr="001758B5">
              <w:rPr>
                <w:szCs w:val="24"/>
                <w:lang w:val="fr"/>
              </w:rPr>
              <w:t xml:space="preserve">montant de </w:t>
            </w:r>
            <w:r w:rsidRPr="001758B5">
              <w:rPr>
                <w:i/>
                <w:iCs/>
                <w:szCs w:val="24"/>
                <w:lang w:val="fr"/>
              </w:rPr>
              <w:t xml:space="preserve">[insérer % </w:t>
            </w:r>
            <w:r>
              <w:rPr>
                <w:i/>
                <w:iCs/>
                <w:szCs w:val="24"/>
                <w:lang w:val="fr"/>
              </w:rPr>
              <w:t xml:space="preserve">en </w:t>
            </w:r>
            <w:r w:rsidRPr="001758B5">
              <w:rPr>
                <w:i/>
                <w:iCs/>
                <w:szCs w:val="24"/>
                <w:lang w:val="fr"/>
              </w:rPr>
              <w:t xml:space="preserve">chiffre(s) normalement 1% à 3%] </w:t>
            </w:r>
            <w:r w:rsidRPr="00A26514">
              <w:rPr>
                <w:szCs w:val="24"/>
                <w:lang w:val="fr"/>
              </w:rPr>
              <w:t xml:space="preserve">du </w:t>
            </w:r>
            <w:r>
              <w:rPr>
                <w:szCs w:val="24"/>
                <w:lang w:val="fr"/>
              </w:rPr>
              <w:t>M</w:t>
            </w:r>
            <w:r w:rsidRPr="001758B5">
              <w:rPr>
                <w:szCs w:val="24"/>
                <w:lang w:val="fr"/>
              </w:rPr>
              <w:t xml:space="preserve">ontant </w:t>
            </w:r>
            <w:r w:rsidR="00F4754F">
              <w:rPr>
                <w:szCs w:val="24"/>
                <w:lang w:val="fr"/>
              </w:rPr>
              <w:t xml:space="preserve">accepté </w:t>
            </w:r>
            <w:r w:rsidRPr="001758B5">
              <w:rPr>
                <w:szCs w:val="24"/>
                <w:lang w:val="fr"/>
              </w:rPr>
              <w:t xml:space="preserve">du </w:t>
            </w:r>
            <w:r>
              <w:rPr>
                <w:szCs w:val="24"/>
                <w:lang w:val="fr"/>
              </w:rPr>
              <w:t>Marché</w:t>
            </w:r>
            <w:r w:rsidRPr="001758B5">
              <w:rPr>
                <w:szCs w:val="24"/>
                <w:lang w:val="fr"/>
              </w:rPr>
              <w:t xml:space="preserve"> et dans </w:t>
            </w:r>
            <w:r w:rsidR="006A7972" w:rsidRPr="001758B5">
              <w:rPr>
                <w:szCs w:val="24"/>
                <w:lang w:val="fr"/>
              </w:rPr>
              <w:t>la</w:t>
            </w:r>
            <w:r w:rsidR="006A7972">
              <w:rPr>
                <w:szCs w:val="24"/>
                <w:lang w:val="fr"/>
              </w:rPr>
              <w:t>(es)</w:t>
            </w:r>
            <w:r w:rsidR="006A7972" w:rsidRPr="001758B5">
              <w:rPr>
                <w:szCs w:val="24"/>
                <w:lang w:val="fr"/>
              </w:rPr>
              <w:t xml:space="preserve"> même</w:t>
            </w:r>
            <w:r w:rsidR="006A7972">
              <w:rPr>
                <w:szCs w:val="24"/>
                <w:lang w:val="fr"/>
              </w:rPr>
              <w:t>(s)</w:t>
            </w:r>
            <w:r w:rsidR="006A7972" w:rsidRPr="001758B5">
              <w:rPr>
                <w:szCs w:val="24"/>
                <w:lang w:val="fr"/>
              </w:rPr>
              <w:t xml:space="preserve"> </w:t>
            </w:r>
            <w:r w:rsidR="006A7972">
              <w:rPr>
                <w:szCs w:val="24"/>
                <w:lang w:val="fr"/>
              </w:rPr>
              <w:t>monnaie(s)</w:t>
            </w:r>
            <w:r w:rsidRPr="001758B5">
              <w:rPr>
                <w:szCs w:val="24"/>
                <w:lang w:val="fr"/>
              </w:rPr>
              <w:t xml:space="preserve"> </w:t>
            </w:r>
            <w:r>
              <w:rPr>
                <w:szCs w:val="24"/>
                <w:lang w:val="fr"/>
              </w:rPr>
              <w:t xml:space="preserve">que le </w:t>
            </w:r>
            <w:r w:rsidR="005C1C36">
              <w:rPr>
                <w:szCs w:val="24"/>
                <w:lang w:val="fr"/>
              </w:rPr>
              <w:t>Montant accepté du Marché</w:t>
            </w:r>
            <w:r w:rsidR="006A7972">
              <w:rPr>
                <w:szCs w:val="24"/>
                <w:lang w:val="fr"/>
              </w:rPr>
              <w:t>.</w:t>
            </w:r>
          </w:p>
          <w:p w14:paraId="7EB9DBCE" w14:textId="77777777" w:rsidR="00EE5374" w:rsidRPr="001758B5" w:rsidRDefault="00EE5374" w:rsidP="002612B1">
            <w:pPr>
              <w:spacing w:after="0"/>
              <w:ind w:left="0" w:firstLine="0"/>
              <w:rPr>
                <w:szCs w:val="24"/>
              </w:rPr>
            </w:pPr>
          </w:p>
          <w:p w14:paraId="3B327A2D" w14:textId="78A8AD4C" w:rsidR="00EE5374" w:rsidRPr="001758B5" w:rsidRDefault="00EE5374" w:rsidP="002612B1">
            <w:pPr>
              <w:ind w:left="0" w:firstLine="0"/>
              <w:rPr>
                <w:szCs w:val="24"/>
              </w:rPr>
            </w:pPr>
            <w:r w:rsidRPr="001758B5">
              <w:rPr>
                <w:b/>
                <w:i/>
                <w:iCs/>
                <w:szCs w:val="24"/>
                <w:lang w:val="fr"/>
              </w:rPr>
              <w:t>[</w:t>
            </w:r>
            <w:r w:rsidRPr="00B36E27">
              <w:rPr>
                <w:bCs/>
                <w:i/>
                <w:iCs/>
                <w:szCs w:val="24"/>
                <w:lang w:val="fr"/>
              </w:rPr>
              <w:t xml:space="preserve">La somme des « garanties à demande » (Garantie de Bonne Exécution et Garantie </w:t>
            </w:r>
            <w:r w:rsidRPr="00B36E27">
              <w:rPr>
                <w:bCs/>
                <w:i/>
                <w:iCs/>
                <w:spacing w:val="-6"/>
                <w:szCs w:val="24"/>
                <w:lang w:val="fr"/>
              </w:rPr>
              <w:t xml:space="preserve">de Performance </w:t>
            </w:r>
            <w:r>
              <w:rPr>
                <w:bCs/>
                <w:i/>
                <w:iCs/>
                <w:spacing w:val="-6"/>
                <w:szCs w:val="24"/>
                <w:lang w:val="fr"/>
              </w:rPr>
              <w:t>E</w:t>
            </w:r>
            <w:r w:rsidRPr="00B36E27">
              <w:rPr>
                <w:bCs/>
                <w:i/>
                <w:iCs/>
                <w:spacing w:val="-6"/>
                <w:szCs w:val="24"/>
                <w:lang w:val="fr"/>
              </w:rPr>
              <w:t xml:space="preserve">nvironnementale et </w:t>
            </w:r>
            <w:r>
              <w:rPr>
                <w:bCs/>
                <w:i/>
                <w:iCs/>
                <w:spacing w:val="-6"/>
                <w:szCs w:val="24"/>
                <w:lang w:val="fr"/>
              </w:rPr>
              <w:t>S</w:t>
            </w:r>
            <w:r w:rsidRPr="00B36E27">
              <w:rPr>
                <w:bCs/>
                <w:i/>
                <w:iCs/>
                <w:szCs w:val="24"/>
                <w:lang w:val="fr"/>
              </w:rPr>
              <w:t>ociale (</w:t>
            </w:r>
            <w:r w:rsidRPr="00B36E27">
              <w:rPr>
                <w:bCs/>
                <w:i/>
                <w:iCs/>
                <w:spacing w:val="-6"/>
                <w:szCs w:val="24"/>
                <w:lang w:val="fr"/>
              </w:rPr>
              <w:t>ES</w:t>
            </w:r>
            <w:r w:rsidRPr="00B36E27">
              <w:rPr>
                <w:bCs/>
                <w:i/>
                <w:iCs/>
                <w:szCs w:val="24"/>
                <w:lang w:val="fr"/>
              </w:rPr>
              <w:t xml:space="preserve">) ne doit normalement pas dépasser 10 % du </w:t>
            </w:r>
            <w:r w:rsidR="005C1C36">
              <w:rPr>
                <w:bCs/>
                <w:i/>
                <w:iCs/>
                <w:szCs w:val="24"/>
                <w:lang w:val="fr"/>
              </w:rPr>
              <w:t>Montant accepté du Marché</w:t>
            </w:r>
            <w:r w:rsidRPr="00B36E27">
              <w:rPr>
                <w:bCs/>
                <w:i/>
                <w:iCs/>
                <w:szCs w:val="24"/>
                <w:lang w:val="fr"/>
              </w:rPr>
              <w:t>]</w:t>
            </w:r>
          </w:p>
        </w:tc>
      </w:tr>
      <w:tr w:rsidR="00EE5374" w:rsidRPr="003530F7" w14:paraId="5FFE5A79" w14:textId="77777777" w:rsidTr="0016362D">
        <w:trPr>
          <w:jc w:val="center"/>
        </w:trPr>
        <w:tc>
          <w:tcPr>
            <w:tcW w:w="1577" w:type="pct"/>
            <w:tcMar>
              <w:top w:w="57" w:type="dxa"/>
              <w:left w:w="57" w:type="dxa"/>
              <w:bottom w:w="57" w:type="dxa"/>
              <w:right w:w="57" w:type="dxa"/>
            </w:tcMar>
          </w:tcPr>
          <w:p w14:paraId="1FB236E3" w14:textId="77777777" w:rsidR="00EE5374" w:rsidRDefault="00EE5374" w:rsidP="002612B1">
            <w:pPr>
              <w:tabs>
                <w:tab w:val="left" w:pos="1530"/>
              </w:tabs>
              <w:ind w:left="0" w:firstLine="0"/>
              <w:jc w:val="left"/>
              <w:rPr>
                <w:szCs w:val="24"/>
                <w:lang w:val="fr"/>
              </w:rPr>
            </w:pPr>
            <w:r>
              <w:rPr>
                <w:szCs w:val="24"/>
                <w:lang w:val="fr"/>
              </w:rPr>
              <w:t>Délai</w:t>
            </w:r>
            <w:r w:rsidRPr="001758B5">
              <w:rPr>
                <w:szCs w:val="24"/>
                <w:lang w:val="fr"/>
              </w:rPr>
              <w:t xml:space="preserve"> de notification des erreurs</w:t>
            </w:r>
            <w:r>
              <w:rPr>
                <w:szCs w:val="24"/>
                <w:lang w:val="fr"/>
              </w:rPr>
              <w:t xml:space="preserve"> dans les rubriques de référence</w:t>
            </w:r>
          </w:p>
        </w:tc>
        <w:tc>
          <w:tcPr>
            <w:tcW w:w="752" w:type="pct"/>
            <w:tcMar>
              <w:top w:w="57" w:type="dxa"/>
              <w:left w:w="57" w:type="dxa"/>
              <w:bottom w:w="57" w:type="dxa"/>
              <w:right w:w="57" w:type="dxa"/>
            </w:tcMar>
          </w:tcPr>
          <w:p w14:paraId="12F05C8A" w14:textId="77777777" w:rsidR="00EE5374" w:rsidRDefault="00EE5374" w:rsidP="0016362D">
            <w:pPr>
              <w:rPr>
                <w:szCs w:val="24"/>
                <w:lang w:val="fr"/>
              </w:rPr>
            </w:pPr>
            <w:r>
              <w:rPr>
                <w:szCs w:val="24"/>
                <w:lang w:val="fr"/>
              </w:rPr>
              <w:t>4,7.2 (a)</w:t>
            </w:r>
          </w:p>
        </w:tc>
        <w:tc>
          <w:tcPr>
            <w:tcW w:w="2671" w:type="pct"/>
            <w:tcMar>
              <w:top w:w="57" w:type="dxa"/>
              <w:left w:w="57" w:type="dxa"/>
              <w:bottom w:w="57" w:type="dxa"/>
              <w:right w:w="57" w:type="dxa"/>
            </w:tcMar>
          </w:tcPr>
          <w:p w14:paraId="2A1AC4D8" w14:textId="77777777" w:rsidR="00EE5374" w:rsidRPr="001758B5" w:rsidRDefault="00EE5374" w:rsidP="002612B1">
            <w:pPr>
              <w:ind w:left="0" w:firstLine="0"/>
              <w:rPr>
                <w:szCs w:val="24"/>
              </w:rPr>
            </w:pPr>
            <w:r w:rsidRPr="001758B5">
              <w:rPr>
                <w:szCs w:val="24"/>
                <w:lang w:val="fr"/>
              </w:rPr>
              <w:t xml:space="preserve">Jours </w:t>
            </w:r>
            <w:r w:rsidRPr="001758B5">
              <w:rPr>
                <w:i/>
                <w:szCs w:val="24"/>
                <w:lang w:val="fr"/>
              </w:rPr>
              <w:t>« [</w:t>
            </w:r>
            <w:r>
              <w:rPr>
                <w:i/>
                <w:szCs w:val="24"/>
                <w:lang w:val="fr"/>
              </w:rPr>
              <w:t>indiquer le</w:t>
            </w:r>
            <w:r w:rsidRPr="001758B5">
              <w:rPr>
                <w:i/>
                <w:szCs w:val="24"/>
                <w:lang w:val="fr"/>
              </w:rPr>
              <w:t xml:space="preserve"> nombre de jours, normalement pas moins de 28 jours] »</w:t>
            </w:r>
          </w:p>
        </w:tc>
      </w:tr>
      <w:tr w:rsidR="00EE5374" w:rsidRPr="003530F7" w14:paraId="71100A68" w14:textId="77777777" w:rsidTr="002612B1">
        <w:trPr>
          <w:trHeight w:val="22"/>
          <w:jc w:val="center"/>
        </w:trPr>
        <w:tc>
          <w:tcPr>
            <w:tcW w:w="1577" w:type="pct"/>
            <w:tcMar>
              <w:top w:w="57" w:type="dxa"/>
              <w:left w:w="57" w:type="dxa"/>
              <w:bottom w:w="57" w:type="dxa"/>
              <w:right w:w="57" w:type="dxa"/>
            </w:tcMar>
          </w:tcPr>
          <w:p w14:paraId="5F0877EC" w14:textId="6A279A9E" w:rsidR="00EE5374" w:rsidRDefault="0085126A" w:rsidP="002612B1">
            <w:pPr>
              <w:tabs>
                <w:tab w:val="left" w:pos="1530"/>
              </w:tabs>
              <w:ind w:left="0" w:firstLine="0"/>
              <w:jc w:val="left"/>
              <w:rPr>
                <w:szCs w:val="24"/>
                <w:lang w:val="fr"/>
              </w:rPr>
            </w:pPr>
            <w:r>
              <w:rPr>
                <w:szCs w:val="24"/>
                <w:lang w:val="fr"/>
              </w:rPr>
              <w:lastRenderedPageBreak/>
              <w:t>Période</w:t>
            </w:r>
            <w:r w:rsidRPr="001758B5">
              <w:rPr>
                <w:szCs w:val="24"/>
                <w:lang w:val="fr"/>
              </w:rPr>
              <w:t xml:space="preserve"> </w:t>
            </w:r>
            <w:r w:rsidR="00EE5374" w:rsidRPr="001758B5">
              <w:rPr>
                <w:szCs w:val="24"/>
                <w:lang w:val="fr"/>
              </w:rPr>
              <w:t xml:space="preserve">de </w:t>
            </w:r>
            <w:r w:rsidR="00EE5374">
              <w:rPr>
                <w:szCs w:val="24"/>
                <w:lang w:val="fr"/>
              </w:rPr>
              <w:t xml:space="preserve">paiement des </w:t>
            </w:r>
            <w:r w:rsidR="00EE5374" w:rsidRPr="00B36E27">
              <w:rPr>
                <w:szCs w:val="24"/>
                <w:lang w:val="fr"/>
              </w:rPr>
              <w:t>services temporaires</w:t>
            </w:r>
          </w:p>
        </w:tc>
        <w:tc>
          <w:tcPr>
            <w:tcW w:w="752" w:type="pct"/>
            <w:tcMar>
              <w:top w:w="57" w:type="dxa"/>
              <w:left w:w="57" w:type="dxa"/>
              <w:bottom w:w="57" w:type="dxa"/>
              <w:right w:w="57" w:type="dxa"/>
            </w:tcMar>
          </w:tcPr>
          <w:p w14:paraId="62ED80E2" w14:textId="77777777" w:rsidR="00EE5374" w:rsidRDefault="00EE5374" w:rsidP="0016362D">
            <w:pPr>
              <w:rPr>
                <w:szCs w:val="24"/>
                <w:lang w:val="fr"/>
              </w:rPr>
            </w:pPr>
            <w:r>
              <w:rPr>
                <w:szCs w:val="24"/>
                <w:lang w:val="fr"/>
              </w:rPr>
              <w:t xml:space="preserve">4.19 </w:t>
            </w:r>
          </w:p>
        </w:tc>
        <w:tc>
          <w:tcPr>
            <w:tcW w:w="2671" w:type="pct"/>
            <w:tcMar>
              <w:top w:w="57" w:type="dxa"/>
              <w:left w:w="57" w:type="dxa"/>
              <w:bottom w:w="57" w:type="dxa"/>
              <w:right w:w="57" w:type="dxa"/>
            </w:tcMar>
          </w:tcPr>
          <w:p w14:paraId="4C764A5F" w14:textId="77777777" w:rsidR="00EE5374" w:rsidRPr="001758B5" w:rsidRDefault="00EE5374" w:rsidP="002612B1">
            <w:pPr>
              <w:ind w:left="0" w:firstLine="0"/>
              <w:rPr>
                <w:szCs w:val="24"/>
              </w:rPr>
            </w:pPr>
            <w:r w:rsidRPr="001758B5">
              <w:rPr>
                <w:szCs w:val="24"/>
                <w:lang w:val="fr"/>
              </w:rPr>
              <w:t xml:space="preserve">Jours </w:t>
            </w:r>
          </w:p>
        </w:tc>
      </w:tr>
      <w:tr w:rsidR="00435254" w:rsidRPr="003530F7" w14:paraId="706073D5" w14:textId="77777777" w:rsidTr="0016362D">
        <w:trPr>
          <w:jc w:val="center"/>
        </w:trPr>
        <w:tc>
          <w:tcPr>
            <w:tcW w:w="1577" w:type="pct"/>
            <w:tcMar>
              <w:top w:w="57" w:type="dxa"/>
              <w:left w:w="57" w:type="dxa"/>
              <w:bottom w:w="57" w:type="dxa"/>
              <w:right w:w="57" w:type="dxa"/>
            </w:tcMar>
          </w:tcPr>
          <w:p w14:paraId="2532680F" w14:textId="0C6399E9" w:rsidR="00435254" w:rsidRDefault="00435254">
            <w:pPr>
              <w:tabs>
                <w:tab w:val="left" w:pos="1530"/>
              </w:tabs>
              <w:ind w:left="0" w:firstLine="0"/>
              <w:jc w:val="left"/>
              <w:rPr>
                <w:szCs w:val="24"/>
                <w:lang w:val="fr"/>
              </w:rPr>
            </w:pPr>
            <w:r>
              <w:rPr>
                <w:szCs w:val="24"/>
                <w:lang w:val="fr"/>
              </w:rPr>
              <w:t>Nombre des copies additionnelles de rapports d’avancement</w:t>
            </w:r>
          </w:p>
        </w:tc>
        <w:tc>
          <w:tcPr>
            <w:tcW w:w="752" w:type="pct"/>
            <w:tcMar>
              <w:top w:w="57" w:type="dxa"/>
              <w:left w:w="57" w:type="dxa"/>
              <w:bottom w:w="57" w:type="dxa"/>
              <w:right w:w="57" w:type="dxa"/>
            </w:tcMar>
          </w:tcPr>
          <w:p w14:paraId="19CEBF20" w14:textId="11019BB4" w:rsidR="00435254" w:rsidRDefault="00435254" w:rsidP="0016362D">
            <w:pPr>
              <w:rPr>
                <w:szCs w:val="24"/>
                <w:lang w:val="fr"/>
              </w:rPr>
            </w:pPr>
            <w:r>
              <w:rPr>
                <w:szCs w:val="24"/>
                <w:lang w:val="fr"/>
              </w:rPr>
              <w:t>4.20</w:t>
            </w:r>
          </w:p>
        </w:tc>
        <w:tc>
          <w:tcPr>
            <w:tcW w:w="2671" w:type="pct"/>
            <w:tcMar>
              <w:top w:w="57" w:type="dxa"/>
              <w:left w:w="57" w:type="dxa"/>
              <w:bottom w:w="57" w:type="dxa"/>
              <w:right w:w="57" w:type="dxa"/>
            </w:tcMar>
          </w:tcPr>
          <w:p w14:paraId="2B86E087" w14:textId="77777777" w:rsidR="00435254" w:rsidRPr="001758B5" w:rsidRDefault="00435254">
            <w:pPr>
              <w:ind w:left="0" w:firstLine="0"/>
              <w:rPr>
                <w:szCs w:val="24"/>
                <w:lang w:val="fr"/>
              </w:rPr>
            </w:pPr>
          </w:p>
        </w:tc>
      </w:tr>
      <w:tr w:rsidR="007E4B9F" w:rsidRPr="003530F7" w14:paraId="526F280C" w14:textId="77777777" w:rsidTr="0016362D">
        <w:trPr>
          <w:jc w:val="center"/>
        </w:trPr>
        <w:tc>
          <w:tcPr>
            <w:tcW w:w="1577" w:type="pct"/>
            <w:tcMar>
              <w:top w:w="57" w:type="dxa"/>
              <w:left w:w="57" w:type="dxa"/>
              <w:bottom w:w="57" w:type="dxa"/>
              <w:right w:w="57" w:type="dxa"/>
            </w:tcMar>
          </w:tcPr>
          <w:p w14:paraId="1D4B5DEB" w14:textId="5869EB60" w:rsidR="007E4B9F" w:rsidRDefault="000545A0" w:rsidP="002612B1">
            <w:pPr>
              <w:tabs>
                <w:tab w:val="left" w:pos="1530"/>
              </w:tabs>
              <w:ind w:left="0" w:firstLine="0"/>
              <w:jc w:val="left"/>
              <w:rPr>
                <w:szCs w:val="24"/>
                <w:lang w:val="fr"/>
              </w:rPr>
            </w:pPr>
            <w:r>
              <w:rPr>
                <w:szCs w:val="24"/>
                <w:lang w:val="fr"/>
              </w:rPr>
              <w:t>Cybersécurité</w:t>
            </w:r>
          </w:p>
        </w:tc>
        <w:tc>
          <w:tcPr>
            <w:tcW w:w="752" w:type="pct"/>
            <w:tcMar>
              <w:top w:w="57" w:type="dxa"/>
              <w:left w:w="57" w:type="dxa"/>
              <w:bottom w:w="57" w:type="dxa"/>
              <w:right w:w="57" w:type="dxa"/>
            </w:tcMar>
          </w:tcPr>
          <w:p w14:paraId="6F5ECBF9" w14:textId="00003112" w:rsidR="007E4B9F" w:rsidRDefault="007E4B9F" w:rsidP="0016362D">
            <w:pPr>
              <w:rPr>
                <w:szCs w:val="24"/>
                <w:lang w:val="fr"/>
              </w:rPr>
            </w:pPr>
            <w:r>
              <w:rPr>
                <w:szCs w:val="24"/>
                <w:lang w:val="fr"/>
              </w:rPr>
              <w:t>4.20</w:t>
            </w:r>
          </w:p>
        </w:tc>
        <w:tc>
          <w:tcPr>
            <w:tcW w:w="2671" w:type="pct"/>
            <w:tcMar>
              <w:top w:w="57" w:type="dxa"/>
              <w:left w:w="57" w:type="dxa"/>
              <w:bottom w:w="57" w:type="dxa"/>
              <w:right w:w="57" w:type="dxa"/>
            </w:tcMar>
          </w:tcPr>
          <w:p w14:paraId="22C3F3DD" w14:textId="75E01F18" w:rsidR="007E4B9F" w:rsidRDefault="000545A0" w:rsidP="002612B1">
            <w:pPr>
              <w:ind w:left="0" w:firstLine="0"/>
              <w:rPr>
                <w:szCs w:val="24"/>
              </w:rPr>
            </w:pPr>
            <w:r w:rsidRPr="008B4186">
              <w:rPr>
                <w:i/>
                <w:iCs/>
                <w:szCs w:val="24"/>
                <w:lang w:val="fr"/>
              </w:rPr>
              <w:t>[</w:t>
            </w:r>
            <w:r>
              <w:rPr>
                <w:i/>
                <w:iCs/>
                <w:szCs w:val="24"/>
                <w:lang w:val="fr"/>
              </w:rPr>
              <w:t xml:space="preserve">Si le marché a été évalué comme présentant des risques potentiels ou </w:t>
            </w:r>
            <w:r w:rsidR="00E96987">
              <w:rPr>
                <w:i/>
                <w:iCs/>
                <w:szCs w:val="24"/>
                <w:lang w:val="fr"/>
              </w:rPr>
              <w:t xml:space="preserve">réels </w:t>
            </w:r>
            <w:r>
              <w:rPr>
                <w:i/>
                <w:iCs/>
                <w:szCs w:val="24"/>
                <w:lang w:val="fr"/>
              </w:rPr>
              <w:t>de cybersécurité, indiquer que l</w:t>
            </w:r>
            <w:r w:rsidR="000F05B1">
              <w:rPr>
                <w:i/>
                <w:iCs/>
                <w:szCs w:val="24"/>
                <w:lang w:val="fr"/>
              </w:rPr>
              <w:t xml:space="preserve">es Rapports d’Avancement devront inclure les aspects de cybersécurité </w:t>
            </w:r>
            <w:r w:rsidR="00971FB4">
              <w:rPr>
                <w:i/>
                <w:iCs/>
                <w:szCs w:val="24"/>
                <w:lang w:val="fr"/>
              </w:rPr>
              <w:t xml:space="preserve">conformément à la Partie B - Dispositions Spéciales </w:t>
            </w:r>
            <w:r w:rsidR="00586DCF">
              <w:rPr>
                <w:i/>
                <w:iCs/>
                <w:szCs w:val="24"/>
                <w:lang w:val="fr"/>
              </w:rPr>
              <w:t>– Sous-clause 4.20</w:t>
            </w:r>
            <w:r w:rsidR="00971FB4">
              <w:rPr>
                <w:i/>
                <w:iCs/>
                <w:szCs w:val="24"/>
                <w:lang w:val="fr"/>
              </w:rPr>
              <w:t>, autrement indiquer : « </w:t>
            </w:r>
            <w:r w:rsidR="00E96987">
              <w:rPr>
                <w:i/>
                <w:iCs/>
                <w:szCs w:val="24"/>
                <w:lang w:val="fr"/>
              </w:rPr>
              <w:t>Sans Objet</w:t>
            </w:r>
            <w:r w:rsidR="00971FB4">
              <w:rPr>
                <w:i/>
                <w:iCs/>
                <w:szCs w:val="24"/>
                <w:lang w:val="fr"/>
              </w:rPr>
              <w:t xml:space="preserve"> »].  </w:t>
            </w:r>
          </w:p>
        </w:tc>
      </w:tr>
      <w:tr w:rsidR="00586DCF" w:rsidRPr="003530F7" w14:paraId="0E606EB6" w14:textId="77777777" w:rsidTr="0016362D">
        <w:trPr>
          <w:jc w:val="center"/>
        </w:trPr>
        <w:tc>
          <w:tcPr>
            <w:tcW w:w="1577" w:type="pct"/>
            <w:tcMar>
              <w:top w:w="57" w:type="dxa"/>
              <w:left w:w="57" w:type="dxa"/>
              <w:bottom w:w="57" w:type="dxa"/>
              <w:right w:w="57" w:type="dxa"/>
            </w:tcMar>
          </w:tcPr>
          <w:p w14:paraId="19A3BFAE" w14:textId="11F5EA9E" w:rsidR="00586DCF" w:rsidRDefault="00586DCF" w:rsidP="00586DCF">
            <w:pPr>
              <w:tabs>
                <w:tab w:val="left" w:pos="1530"/>
              </w:tabs>
              <w:ind w:left="0" w:firstLine="0"/>
              <w:jc w:val="left"/>
              <w:rPr>
                <w:szCs w:val="24"/>
                <w:lang w:val="fr"/>
              </w:rPr>
            </w:pPr>
            <w:r>
              <w:rPr>
                <w:szCs w:val="24"/>
                <w:lang w:val="fr"/>
              </w:rPr>
              <w:t>Rapport immédiat de Cybersécurité</w:t>
            </w:r>
          </w:p>
        </w:tc>
        <w:tc>
          <w:tcPr>
            <w:tcW w:w="752" w:type="pct"/>
            <w:tcMar>
              <w:top w:w="57" w:type="dxa"/>
              <w:left w:w="57" w:type="dxa"/>
              <w:bottom w:w="57" w:type="dxa"/>
              <w:right w:w="57" w:type="dxa"/>
            </w:tcMar>
          </w:tcPr>
          <w:p w14:paraId="39FD36F3" w14:textId="59E20C60" w:rsidR="00586DCF" w:rsidRDefault="00586DCF" w:rsidP="00586DCF">
            <w:pPr>
              <w:rPr>
                <w:szCs w:val="24"/>
                <w:lang w:val="fr"/>
              </w:rPr>
            </w:pPr>
            <w:r>
              <w:rPr>
                <w:szCs w:val="24"/>
                <w:lang w:val="fr"/>
              </w:rPr>
              <w:t>4.20</w:t>
            </w:r>
          </w:p>
        </w:tc>
        <w:tc>
          <w:tcPr>
            <w:tcW w:w="2671" w:type="pct"/>
            <w:tcMar>
              <w:top w:w="57" w:type="dxa"/>
              <w:left w:w="57" w:type="dxa"/>
              <w:bottom w:w="57" w:type="dxa"/>
              <w:right w:w="57" w:type="dxa"/>
            </w:tcMar>
          </w:tcPr>
          <w:p w14:paraId="4231DFB8" w14:textId="0B60A162" w:rsidR="00586DCF" w:rsidRDefault="00586DCF" w:rsidP="00586DCF">
            <w:pPr>
              <w:ind w:left="0" w:firstLine="0"/>
              <w:rPr>
                <w:szCs w:val="24"/>
              </w:rPr>
            </w:pPr>
            <w:r w:rsidRPr="008B4186">
              <w:rPr>
                <w:i/>
                <w:iCs/>
                <w:szCs w:val="24"/>
                <w:lang w:val="fr"/>
              </w:rPr>
              <w:t>[</w:t>
            </w:r>
            <w:r>
              <w:rPr>
                <w:i/>
                <w:iCs/>
                <w:szCs w:val="24"/>
                <w:lang w:val="fr"/>
              </w:rPr>
              <w:t xml:space="preserve">Si le marché a été évalué comme présentant des risques potentiels ou </w:t>
            </w:r>
            <w:r w:rsidR="00066565">
              <w:rPr>
                <w:i/>
                <w:iCs/>
                <w:szCs w:val="24"/>
                <w:lang w:val="fr"/>
              </w:rPr>
              <w:t xml:space="preserve">réels </w:t>
            </w:r>
            <w:r>
              <w:rPr>
                <w:i/>
                <w:iCs/>
                <w:szCs w:val="24"/>
                <w:lang w:val="fr"/>
              </w:rPr>
              <w:t xml:space="preserve">de cybersécurité, indiquer les incidents </w:t>
            </w:r>
            <w:r w:rsidR="00B41644">
              <w:rPr>
                <w:i/>
                <w:iCs/>
                <w:szCs w:val="24"/>
                <w:lang w:val="fr"/>
              </w:rPr>
              <w:t xml:space="preserve">qui devront être rapportés immédiatement </w:t>
            </w:r>
            <w:r>
              <w:rPr>
                <w:i/>
                <w:iCs/>
                <w:szCs w:val="24"/>
                <w:lang w:val="fr"/>
              </w:rPr>
              <w:t xml:space="preserve">  conformément à la Partie B - Dispositions Spéciales – Sous-clause 4.20, autrement indiquer : « </w:t>
            </w:r>
            <w:r w:rsidR="00E96987">
              <w:rPr>
                <w:i/>
                <w:iCs/>
                <w:szCs w:val="24"/>
                <w:lang w:val="fr"/>
              </w:rPr>
              <w:t>Sans Objet</w:t>
            </w:r>
            <w:r>
              <w:rPr>
                <w:i/>
                <w:iCs/>
                <w:szCs w:val="24"/>
                <w:lang w:val="fr"/>
              </w:rPr>
              <w:t xml:space="preserve"> »].  </w:t>
            </w:r>
          </w:p>
        </w:tc>
      </w:tr>
      <w:tr w:rsidR="00EE5374" w:rsidRPr="003530F7" w14:paraId="2F3B6FFF" w14:textId="77777777" w:rsidTr="0016362D">
        <w:trPr>
          <w:jc w:val="center"/>
        </w:trPr>
        <w:tc>
          <w:tcPr>
            <w:tcW w:w="1577" w:type="pct"/>
            <w:tcMar>
              <w:top w:w="57" w:type="dxa"/>
              <w:left w:w="57" w:type="dxa"/>
              <w:bottom w:w="57" w:type="dxa"/>
              <w:right w:w="57" w:type="dxa"/>
            </w:tcMar>
          </w:tcPr>
          <w:p w14:paraId="0F6C2734" w14:textId="08C63F4B" w:rsidR="00EE5374" w:rsidRDefault="00435254" w:rsidP="002612B1">
            <w:pPr>
              <w:tabs>
                <w:tab w:val="left" w:pos="1530"/>
              </w:tabs>
              <w:ind w:left="0" w:firstLine="0"/>
              <w:jc w:val="left"/>
              <w:rPr>
                <w:szCs w:val="24"/>
                <w:lang w:val="fr"/>
              </w:rPr>
            </w:pPr>
            <w:r>
              <w:rPr>
                <w:szCs w:val="24"/>
                <w:lang w:val="fr"/>
              </w:rPr>
              <w:t xml:space="preserve">Valeur maximum autorisée de travaux sous-traités (exprimée en pourcentage de la valeur du Montant </w:t>
            </w:r>
            <w:r w:rsidR="00066565">
              <w:rPr>
                <w:szCs w:val="24"/>
                <w:lang w:val="fr"/>
              </w:rPr>
              <w:t xml:space="preserve">accepté </w:t>
            </w:r>
            <w:r>
              <w:rPr>
                <w:szCs w:val="24"/>
                <w:lang w:val="fr"/>
              </w:rPr>
              <w:t>du Marché</w:t>
            </w:r>
          </w:p>
        </w:tc>
        <w:tc>
          <w:tcPr>
            <w:tcW w:w="752" w:type="pct"/>
            <w:tcMar>
              <w:top w:w="57" w:type="dxa"/>
              <w:left w:w="57" w:type="dxa"/>
              <w:bottom w:w="57" w:type="dxa"/>
              <w:right w:w="57" w:type="dxa"/>
            </w:tcMar>
          </w:tcPr>
          <w:p w14:paraId="4328AD43" w14:textId="77777777" w:rsidR="00EE5374" w:rsidRDefault="00EE5374" w:rsidP="0016362D">
            <w:pPr>
              <w:rPr>
                <w:szCs w:val="24"/>
                <w:lang w:val="fr"/>
              </w:rPr>
            </w:pPr>
            <w:r>
              <w:rPr>
                <w:szCs w:val="24"/>
                <w:lang w:val="fr"/>
              </w:rPr>
              <w:t>5.1 (a)</w:t>
            </w:r>
          </w:p>
        </w:tc>
        <w:tc>
          <w:tcPr>
            <w:tcW w:w="2671" w:type="pct"/>
            <w:tcMar>
              <w:top w:w="57" w:type="dxa"/>
              <w:left w:w="57" w:type="dxa"/>
              <w:bottom w:w="57" w:type="dxa"/>
              <w:right w:w="57" w:type="dxa"/>
            </w:tcMar>
          </w:tcPr>
          <w:p w14:paraId="0A8BC619" w14:textId="317F19F0" w:rsidR="00EE5374" w:rsidRPr="001758B5" w:rsidRDefault="00435254" w:rsidP="002612B1">
            <w:pPr>
              <w:ind w:left="0" w:firstLine="0"/>
              <w:rPr>
                <w:szCs w:val="24"/>
              </w:rPr>
            </w:pPr>
            <w:r>
              <w:rPr>
                <w:szCs w:val="24"/>
              </w:rPr>
              <w:t>--%</w:t>
            </w:r>
          </w:p>
        </w:tc>
      </w:tr>
      <w:tr w:rsidR="00EE5374" w:rsidRPr="003530F7" w14:paraId="2A74FA75" w14:textId="77777777" w:rsidTr="0016362D">
        <w:trPr>
          <w:jc w:val="center"/>
        </w:trPr>
        <w:tc>
          <w:tcPr>
            <w:tcW w:w="1577" w:type="pct"/>
            <w:tcMar>
              <w:top w:w="57" w:type="dxa"/>
              <w:left w:w="57" w:type="dxa"/>
              <w:bottom w:w="57" w:type="dxa"/>
              <w:right w:w="57" w:type="dxa"/>
            </w:tcMar>
          </w:tcPr>
          <w:p w14:paraId="164444FC" w14:textId="151BF1B0" w:rsidR="00EE5374" w:rsidRDefault="00EE5374" w:rsidP="002612B1">
            <w:pPr>
              <w:tabs>
                <w:tab w:val="left" w:pos="1530"/>
              </w:tabs>
              <w:ind w:left="0" w:firstLine="0"/>
              <w:jc w:val="left"/>
              <w:rPr>
                <w:szCs w:val="24"/>
                <w:lang w:val="fr"/>
              </w:rPr>
            </w:pPr>
            <w:r>
              <w:rPr>
                <w:szCs w:val="24"/>
                <w:lang w:val="fr"/>
              </w:rPr>
              <w:t xml:space="preserve">Parties des </w:t>
            </w:r>
            <w:r w:rsidR="00F0577A">
              <w:rPr>
                <w:szCs w:val="24"/>
                <w:lang w:val="fr"/>
              </w:rPr>
              <w:t xml:space="preserve">Ouvrages </w:t>
            </w:r>
            <w:r>
              <w:rPr>
                <w:szCs w:val="24"/>
                <w:lang w:val="fr"/>
              </w:rPr>
              <w:t>qui ne sont pas autorisées à être sous-traitées</w:t>
            </w:r>
          </w:p>
        </w:tc>
        <w:tc>
          <w:tcPr>
            <w:tcW w:w="752" w:type="pct"/>
            <w:tcMar>
              <w:top w:w="57" w:type="dxa"/>
              <w:left w:w="57" w:type="dxa"/>
              <w:bottom w:w="57" w:type="dxa"/>
              <w:right w:w="57" w:type="dxa"/>
            </w:tcMar>
          </w:tcPr>
          <w:p w14:paraId="541725A0" w14:textId="77777777" w:rsidR="00EE5374" w:rsidRDefault="00EE5374" w:rsidP="0016362D">
            <w:pPr>
              <w:rPr>
                <w:szCs w:val="24"/>
                <w:lang w:val="fr"/>
              </w:rPr>
            </w:pPr>
            <w:r>
              <w:rPr>
                <w:szCs w:val="24"/>
                <w:lang w:val="fr"/>
              </w:rPr>
              <w:t>5.1 (b)</w:t>
            </w:r>
          </w:p>
        </w:tc>
        <w:tc>
          <w:tcPr>
            <w:tcW w:w="2671" w:type="pct"/>
            <w:tcMar>
              <w:top w:w="57" w:type="dxa"/>
              <w:left w:w="57" w:type="dxa"/>
              <w:bottom w:w="57" w:type="dxa"/>
              <w:right w:w="57" w:type="dxa"/>
            </w:tcMar>
          </w:tcPr>
          <w:p w14:paraId="170B602A" w14:textId="77777777" w:rsidR="00EE5374" w:rsidRPr="001758B5" w:rsidRDefault="00EE5374" w:rsidP="002612B1">
            <w:pPr>
              <w:ind w:left="0" w:firstLine="0"/>
              <w:rPr>
                <w:szCs w:val="24"/>
              </w:rPr>
            </w:pPr>
          </w:p>
        </w:tc>
      </w:tr>
      <w:tr w:rsidR="00A5653C" w:rsidRPr="003530F7" w14:paraId="138D3032" w14:textId="77777777" w:rsidTr="0016362D">
        <w:trPr>
          <w:jc w:val="center"/>
        </w:trPr>
        <w:tc>
          <w:tcPr>
            <w:tcW w:w="1577" w:type="pct"/>
            <w:tcMar>
              <w:top w:w="57" w:type="dxa"/>
              <w:left w:w="57" w:type="dxa"/>
              <w:bottom w:w="57" w:type="dxa"/>
              <w:right w:w="57" w:type="dxa"/>
            </w:tcMar>
          </w:tcPr>
          <w:p w14:paraId="1BACF75E" w14:textId="2A637260" w:rsidR="00A5653C" w:rsidRDefault="00A5653C" w:rsidP="00A5653C">
            <w:pPr>
              <w:tabs>
                <w:tab w:val="left" w:pos="1530"/>
              </w:tabs>
              <w:ind w:left="0" w:firstLine="0"/>
              <w:jc w:val="left"/>
              <w:rPr>
                <w:szCs w:val="24"/>
                <w:lang w:val="fr"/>
              </w:rPr>
            </w:pPr>
            <w:r w:rsidRPr="00874917">
              <w:rPr>
                <w:noProof/>
              </w:rPr>
              <w:t>Embauche du personnel et de la main d'œuvre</w:t>
            </w:r>
          </w:p>
        </w:tc>
        <w:tc>
          <w:tcPr>
            <w:tcW w:w="752" w:type="pct"/>
            <w:tcMar>
              <w:top w:w="57" w:type="dxa"/>
              <w:left w:w="57" w:type="dxa"/>
              <w:bottom w:w="57" w:type="dxa"/>
              <w:right w:w="57" w:type="dxa"/>
            </w:tcMar>
          </w:tcPr>
          <w:p w14:paraId="559A93E9" w14:textId="442791BC" w:rsidR="00A5653C" w:rsidRDefault="00A5653C" w:rsidP="00A5653C">
            <w:pPr>
              <w:rPr>
                <w:szCs w:val="24"/>
                <w:lang w:val="fr"/>
              </w:rPr>
            </w:pPr>
            <w:r>
              <w:rPr>
                <w:szCs w:val="24"/>
                <w:lang w:val="fr"/>
              </w:rPr>
              <w:t>6.1</w:t>
            </w:r>
          </w:p>
        </w:tc>
        <w:tc>
          <w:tcPr>
            <w:tcW w:w="2671" w:type="pct"/>
            <w:tcMar>
              <w:top w:w="57" w:type="dxa"/>
              <w:left w:w="57" w:type="dxa"/>
              <w:bottom w:w="57" w:type="dxa"/>
              <w:right w:w="57" w:type="dxa"/>
            </w:tcMar>
          </w:tcPr>
          <w:p w14:paraId="3D0EB05D" w14:textId="77777777" w:rsidR="00A5653C" w:rsidRPr="00310481" w:rsidRDefault="00A5653C" w:rsidP="00A5653C">
            <w:pPr>
              <w:ind w:left="0" w:firstLine="0"/>
              <w:rPr>
                <w:szCs w:val="24"/>
              </w:rPr>
            </w:pPr>
            <w:r w:rsidRPr="00DE34C1">
              <w:rPr>
                <w:i/>
                <w:iCs/>
                <w:szCs w:val="24"/>
                <w:u w:val="single"/>
              </w:rPr>
              <w:t>[Supprimer cette disposition si les exigences en matière de main-d'œuvre</w:t>
            </w:r>
            <w:r>
              <w:rPr>
                <w:i/>
                <w:iCs/>
                <w:szCs w:val="24"/>
                <w:u w:val="single"/>
              </w:rPr>
              <w:t xml:space="preserve"> locale</w:t>
            </w:r>
            <w:r w:rsidRPr="00DE34C1">
              <w:rPr>
                <w:i/>
                <w:iCs/>
                <w:szCs w:val="24"/>
                <w:u w:val="single"/>
              </w:rPr>
              <w:t xml:space="preserve"> ne s'appliquent pas.]</w:t>
            </w:r>
          </w:p>
          <w:p w14:paraId="2629256B" w14:textId="7790BC2B" w:rsidR="00A5653C" w:rsidRPr="001758B5" w:rsidRDefault="00A5653C" w:rsidP="00A5653C">
            <w:pPr>
              <w:ind w:left="0" w:firstLine="0"/>
              <w:rPr>
                <w:szCs w:val="24"/>
              </w:rPr>
            </w:pPr>
            <w:r w:rsidRPr="00DE34C1">
              <w:rPr>
                <w:szCs w:val="24"/>
              </w:rPr>
              <w:t>L</w:t>
            </w:r>
            <w:r>
              <w:rPr>
                <w:szCs w:val="24"/>
              </w:rPr>
              <w:t xml:space="preserve">’Entrepreneur </w:t>
            </w:r>
            <w:r w:rsidRPr="00DE34C1">
              <w:rPr>
                <w:szCs w:val="24"/>
              </w:rPr>
              <w:t xml:space="preserve">affectera au moins 30 % du coût total de la main-d'œuvre prévu dans le </w:t>
            </w:r>
            <w:r>
              <w:rPr>
                <w:szCs w:val="24"/>
              </w:rPr>
              <w:t>marché</w:t>
            </w:r>
            <w:r w:rsidRPr="00DE34C1">
              <w:rPr>
                <w:szCs w:val="24"/>
              </w:rPr>
              <w:t xml:space="preserve"> à l'emploi de </w:t>
            </w:r>
            <w:r>
              <w:rPr>
                <w:szCs w:val="24"/>
              </w:rPr>
              <w:t>P</w:t>
            </w:r>
            <w:r w:rsidRPr="00DE34C1">
              <w:rPr>
                <w:szCs w:val="24"/>
              </w:rPr>
              <w:t xml:space="preserve">ersonnel </w:t>
            </w:r>
            <w:r>
              <w:rPr>
                <w:szCs w:val="24"/>
              </w:rPr>
              <w:t>de l’Entrepreneur loc</w:t>
            </w:r>
            <w:r w:rsidRPr="00DE34C1">
              <w:rPr>
                <w:szCs w:val="24"/>
              </w:rPr>
              <w:t>al (main-d'œuvre locale) possédant les compétences et l'expérience appropriées.</w:t>
            </w:r>
          </w:p>
        </w:tc>
      </w:tr>
      <w:tr w:rsidR="00A5653C" w:rsidRPr="003530F7" w14:paraId="395310B6" w14:textId="77777777" w:rsidTr="0016362D">
        <w:trPr>
          <w:jc w:val="center"/>
        </w:trPr>
        <w:tc>
          <w:tcPr>
            <w:tcW w:w="1577" w:type="pct"/>
            <w:tcMar>
              <w:top w:w="57" w:type="dxa"/>
              <w:left w:w="57" w:type="dxa"/>
              <w:bottom w:w="57" w:type="dxa"/>
              <w:right w:w="57" w:type="dxa"/>
            </w:tcMar>
          </w:tcPr>
          <w:p w14:paraId="64B9341E" w14:textId="635CE36B" w:rsidR="00A5653C" w:rsidRDefault="00A5653C" w:rsidP="00A5653C">
            <w:pPr>
              <w:tabs>
                <w:tab w:val="left" w:pos="1530"/>
              </w:tabs>
              <w:ind w:left="0" w:firstLine="0"/>
              <w:jc w:val="left"/>
              <w:rPr>
                <w:szCs w:val="24"/>
                <w:lang w:val="fr"/>
              </w:rPr>
            </w:pPr>
            <w:r>
              <w:rPr>
                <w:szCs w:val="24"/>
                <w:lang w:val="fr"/>
              </w:rPr>
              <w:t>Horaires normaux de travail</w:t>
            </w:r>
          </w:p>
        </w:tc>
        <w:tc>
          <w:tcPr>
            <w:tcW w:w="752" w:type="pct"/>
            <w:tcMar>
              <w:top w:w="57" w:type="dxa"/>
              <w:left w:w="57" w:type="dxa"/>
              <w:bottom w:w="57" w:type="dxa"/>
              <w:right w:w="57" w:type="dxa"/>
            </w:tcMar>
          </w:tcPr>
          <w:p w14:paraId="30114608" w14:textId="77777777" w:rsidR="00A5653C" w:rsidRDefault="00A5653C" w:rsidP="00A5653C">
            <w:pPr>
              <w:rPr>
                <w:szCs w:val="24"/>
                <w:lang w:val="fr"/>
              </w:rPr>
            </w:pPr>
            <w:r>
              <w:rPr>
                <w:szCs w:val="24"/>
                <w:lang w:val="fr"/>
              </w:rPr>
              <w:t>6.5</w:t>
            </w:r>
          </w:p>
        </w:tc>
        <w:tc>
          <w:tcPr>
            <w:tcW w:w="2671" w:type="pct"/>
            <w:tcMar>
              <w:top w:w="57" w:type="dxa"/>
              <w:left w:w="57" w:type="dxa"/>
              <w:bottom w:w="57" w:type="dxa"/>
              <w:right w:w="57" w:type="dxa"/>
            </w:tcMar>
          </w:tcPr>
          <w:p w14:paraId="21B8604C" w14:textId="77777777" w:rsidR="00A5653C" w:rsidRPr="001758B5" w:rsidRDefault="00A5653C" w:rsidP="00A5653C">
            <w:pPr>
              <w:ind w:left="0" w:firstLine="0"/>
              <w:rPr>
                <w:szCs w:val="24"/>
              </w:rPr>
            </w:pPr>
          </w:p>
        </w:tc>
      </w:tr>
      <w:tr w:rsidR="00A5653C" w:rsidRPr="003530F7" w14:paraId="271999DB" w14:textId="77777777" w:rsidTr="0016362D">
        <w:trPr>
          <w:jc w:val="center"/>
        </w:trPr>
        <w:tc>
          <w:tcPr>
            <w:tcW w:w="1577" w:type="pct"/>
            <w:tcMar>
              <w:top w:w="57" w:type="dxa"/>
              <w:left w:w="57" w:type="dxa"/>
              <w:bottom w:w="57" w:type="dxa"/>
              <w:right w:w="57" w:type="dxa"/>
            </w:tcMar>
          </w:tcPr>
          <w:p w14:paraId="42B4EC6F" w14:textId="6E4B24FA" w:rsidR="00A5653C" w:rsidRDefault="00A5653C" w:rsidP="00A5653C">
            <w:pPr>
              <w:tabs>
                <w:tab w:val="left" w:pos="1530"/>
              </w:tabs>
              <w:ind w:left="0" w:firstLine="0"/>
              <w:jc w:val="left"/>
              <w:rPr>
                <w:szCs w:val="24"/>
                <w:lang w:val="fr"/>
              </w:rPr>
            </w:pPr>
            <w:r>
              <w:rPr>
                <w:szCs w:val="24"/>
                <w:lang w:val="fr"/>
              </w:rPr>
              <w:lastRenderedPageBreak/>
              <w:t>Nombre des copies supplémentaires de programme</w:t>
            </w:r>
          </w:p>
        </w:tc>
        <w:tc>
          <w:tcPr>
            <w:tcW w:w="752" w:type="pct"/>
            <w:tcMar>
              <w:top w:w="57" w:type="dxa"/>
              <w:left w:w="57" w:type="dxa"/>
              <w:bottom w:w="57" w:type="dxa"/>
              <w:right w:w="57" w:type="dxa"/>
            </w:tcMar>
          </w:tcPr>
          <w:p w14:paraId="31DF41C1" w14:textId="77777777" w:rsidR="00A5653C" w:rsidRDefault="00A5653C" w:rsidP="00A5653C">
            <w:pPr>
              <w:rPr>
                <w:szCs w:val="24"/>
                <w:lang w:val="fr"/>
              </w:rPr>
            </w:pPr>
            <w:r>
              <w:rPr>
                <w:szCs w:val="24"/>
                <w:lang w:val="fr"/>
              </w:rPr>
              <w:t>8.3</w:t>
            </w:r>
          </w:p>
        </w:tc>
        <w:tc>
          <w:tcPr>
            <w:tcW w:w="2671" w:type="pct"/>
            <w:tcMar>
              <w:top w:w="57" w:type="dxa"/>
              <w:left w:w="57" w:type="dxa"/>
              <w:bottom w:w="57" w:type="dxa"/>
              <w:right w:w="57" w:type="dxa"/>
            </w:tcMar>
          </w:tcPr>
          <w:p w14:paraId="5CEA6460" w14:textId="77777777" w:rsidR="00A5653C" w:rsidRPr="001758B5" w:rsidRDefault="00A5653C" w:rsidP="00A5653C">
            <w:pPr>
              <w:ind w:left="0" w:firstLine="0"/>
              <w:rPr>
                <w:szCs w:val="24"/>
              </w:rPr>
            </w:pPr>
          </w:p>
        </w:tc>
      </w:tr>
      <w:tr w:rsidR="00A5653C" w:rsidRPr="003530F7" w14:paraId="714FE541" w14:textId="77777777" w:rsidTr="0016362D">
        <w:trPr>
          <w:jc w:val="center"/>
        </w:trPr>
        <w:tc>
          <w:tcPr>
            <w:tcW w:w="1577" w:type="pct"/>
            <w:tcMar>
              <w:top w:w="57" w:type="dxa"/>
              <w:left w:w="57" w:type="dxa"/>
              <w:bottom w:w="57" w:type="dxa"/>
              <w:right w:w="57" w:type="dxa"/>
            </w:tcMar>
          </w:tcPr>
          <w:p w14:paraId="1C303E61" w14:textId="77777777" w:rsidR="00A5653C" w:rsidRDefault="00A5653C" w:rsidP="00A5653C">
            <w:pPr>
              <w:tabs>
                <w:tab w:val="left" w:pos="1530"/>
              </w:tabs>
              <w:ind w:left="0" w:firstLine="0"/>
              <w:jc w:val="left"/>
              <w:rPr>
                <w:szCs w:val="24"/>
                <w:lang w:val="fr"/>
              </w:rPr>
            </w:pPr>
            <w:r>
              <w:rPr>
                <w:bCs/>
                <w:szCs w:val="24"/>
                <w:lang w:val="fr"/>
              </w:rPr>
              <w:t xml:space="preserve">Pénalités de retard </w:t>
            </w:r>
            <w:r w:rsidRPr="001758B5">
              <w:rPr>
                <w:bCs/>
                <w:szCs w:val="24"/>
                <w:lang w:val="fr"/>
              </w:rPr>
              <w:t>pour chaque jour de retard</w:t>
            </w:r>
          </w:p>
        </w:tc>
        <w:tc>
          <w:tcPr>
            <w:tcW w:w="752" w:type="pct"/>
            <w:tcMar>
              <w:top w:w="57" w:type="dxa"/>
              <w:left w:w="57" w:type="dxa"/>
              <w:bottom w:w="57" w:type="dxa"/>
              <w:right w:w="57" w:type="dxa"/>
            </w:tcMar>
          </w:tcPr>
          <w:p w14:paraId="01D5BE39" w14:textId="77777777" w:rsidR="00A5653C" w:rsidRDefault="00A5653C" w:rsidP="00A5653C">
            <w:pPr>
              <w:rPr>
                <w:szCs w:val="24"/>
                <w:lang w:val="fr"/>
              </w:rPr>
            </w:pPr>
            <w:r>
              <w:rPr>
                <w:szCs w:val="24"/>
                <w:lang w:val="fr"/>
              </w:rPr>
              <w:t>8.8</w:t>
            </w:r>
          </w:p>
        </w:tc>
        <w:tc>
          <w:tcPr>
            <w:tcW w:w="2671" w:type="pct"/>
            <w:tcMar>
              <w:top w:w="57" w:type="dxa"/>
              <w:left w:w="57" w:type="dxa"/>
              <w:bottom w:w="57" w:type="dxa"/>
              <w:right w:w="57" w:type="dxa"/>
            </w:tcMar>
          </w:tcPr>
          <w:p w14:paraId="7FEF3FE9" w14:textId="1563FEBE" w:rsidR="00A5653C" w:rsidRDefault="00A5653C" w:rsidP="00A5653C">
            <w:pPr>
              <w:ind w:left="0" w:firstLine="0"/>
              <w:rPr>
                <w:szCs w:val="24"/>
                <w:lang w:val="fr"/>
              </w:rPr>
            </w:pPr>
            <w:r w:rsidRPr="001758B5">
              <w:rPr>
                <w:szCs w:val="24"/>
                <w:lang w:val="fr"/>
              </w:rPr>
              <w:t xml:space="preserve">_____% du </w:t>
            </w:r>
            <w:r>
              <w:rPr>
                <w:szCs w:val="24"/>
                <w:lang w:val="fr"/>
              </w:rPr>
              <w:t>M</w:t>
            </w:r>
            <w:r w:rsidRPr="001758B5">
              <w:rPr>
                <w:szCs w:val="24"/>
                <w:lang w:val="fr"/>
              </w:rPr>
              <w:t xml:space="preserve">ontant du </w:t>
            </w:r>
            <w:r>
              <w:rPr>
                <w:szCs w:val="24"/>
                <w:lang w:val="fr"/>
              </w:rPr>
              <w:t>Marché</w:t>
            </w:r>
            <w:r w:rsidRPr="001758B5">
              <w:rPr>
                <w:szCs w:val="24"/>
                <w:lang w:val="fr"/>
              </w:rPr>
              <w:t xml:space="preserve">, </w:t>
            </w:r>
            <w:r>
              <w:rPr>
                <w:szCs w:val="24"/>
                <w:lang w:val="fr"/>
              </w:rPr>
              <w:t xml:space="preserve">après avoir déduit la </w:t>
            </w:r>
            <w:r w:rsidRPr="001758B5">
              <w:rPr>
                <w:szCs w:val="24"/>
                <w:lang w:val="fr"/>
              </w:rPr>
              <w:t xml:space="preserve">somme </w:t>
            </w:r>
            <w:r>
              <w:rPr>
                <w:szCs w:val="24"/>
                <w:lang w:val="fr"/>
              </w:rPr>
              <w:t xml:space="preserve">provisionnelle </w:t>
            </w:r>
            <w:r w:rsidRPr="001758B5">
              <w:rPr>
                <w:szCs w:val="24"/>
                <w:lang w:val="fr"/>
              </w:rPr>
              <w:t xml:space="preserve">pour </w:t>
            </w:r>
            <w:r>
              <w:rPr>
                <w:szCs w:val="24"/>
                <w:lang w:val="fr"/>
              </w:rPr>
              <w:t>le CPRD</w:t>
            </w:r>
            <w:r w:rsidRPr="001758B5">
              <w:rPr>
                <w:szCs w:val="24"/>
                <w:lang w:val="fr"/>
              </w:rPr>
              <w:t xml:space="preserve">. </w:t>
            </w:r>
          </w:p>
          <w:p w14:paraId="1873B81F" w14:textId="77777777" w:rsidR="00A5653C" w:rsidRDefault="00A5653C" w:rsidP="00A5653C">
            <w:pPr>
              <w:spacing w:after="0"/>
              <w:ind w:left="0" w:firstLine="0"/>
              <w:rPr>
                <w:i/>
                <w:szCs w:val="24"/>
                <w:lang w:val="fr"/>
              </w:rPr>
            </w:pPr>
          </w:p>
          <w:p w14:paraId="2A6B4C03" w14:textId="69DE837D" w:rsidR="00A5653C" w:rsidRPr="001758B5" w:rsidRDefault="00A5653C" w:rsidP="00A5653C">
            <w:pPr>
              <w:ind w:left="0" w:firstLine="0"/>
              <w:rPr>
                <w:szCs w:val="24"/>
              </w:rPr>
            </w:pPr>
            <w:r w:rsidRPr="001758B5">
              <w:rPr>
                <w:i/>
                <w:szCs w:val="24"/>
                <w:lang w:val="fr"/>
              </w:rPr>
              <w:t>[</w:t>
            </w:r>
            <w:r w:rsidRPr="001758B5">
              <w:rPr>
                <w:i/>
                <w:iCs/>
                <w:szCs w:val="24"/>
                <w:lang w:val="fr"/>
              </w:rPr>
              <w:t xml:space="preserve">Si des </w:t>
            </w:r>
            <w:r>
              <w:rPr>
                <w:i/>
                <w:iCs/>
                <w:szCs w:val="24"/>
                <w:lang w:val="fr"/>
              </w:rPr>
              <w:t>Tranche</w:t>
            </w:r>
            <w:r w:rsidRPr="001758B5">
              <w:rPr>
                <w:i/>
                <w:iCs/>
                <w:szCs w:val="24"/>
                <w:lang w:val="fr"/>
              </w:rPr>
              <w:t xml:space="preserve">s </w:t>
            </w:r>
            <w:r>
              <w:rPr>
                <w:i/>
                <w:iCs/>
                <w:szCs w:val="24"/>
                <w:lang w:val="fr"/>
              </w:rPr>
              <w:t>sont</w:t>
            </w:r>
            <w:r w:rsidRPr="001758B5">
              <w:rPr>
                <w:i/>
                <w:iCs/>
                <w:szCs w:val="24"/>
                <w:lang w:val="fr"/>
              </w:rPr>
              <w:t xml:space="preserve"> utilisées, </w:t>
            </w:r>
            <w:r>
              <w:rPr>
                <w:i/>
                <w:iCs/>
                <w:szCs w:val="24"/>
                <w:lang w:val="fr"/>
              </w:rPr>
              <w:t>référer au</w:t>
            </w:r>
            <w:r w:rsidRPr="001758B5">
              <w:rPr>
                <w:i/>
                <w:iCs/>
                <w:szCs w:val="24"/>
                <w:lang w:val="fr"/>
              </w:rPr>
              <w:t xml:space="preserve"> tableau : </w:t>
            </w:r>
            <w:r>
              <w:rPr>
                <w:i/>
                <w:iCs/>
                <w:szCs w:val="24"/>
                <w:lang w:val="fr"/>
              </w:rPr>
              <w:t>Récapitulatif</w:t>
            </w:r>
            <w:r w:rsidRPr="001758B5">
              <w:rPr>
                <w:i/>
                <w:iCs/>
                <w:szCs w:val="24"/>
                <w:lang w:val="fr"/>
              </w:rPr>
              <w:t xml:space="preserve"> des </w:t>
            </w:r>
            <w:r>
              <w:rPr>
                <w:i/>
                <w:iCs/>
                <w:szCs w:val="24"/>
                <w:lang w:val="fr"/>
              </w:rPr>
              <w:t>Tranche</w:t>
            </w:r>
            <w:r w:rsidRPr="001758B5">
              <w:rPr>
                <w:i/>
                <w:iCs/>
                <w:szCs w:val="24"/>
                <w:lang w:val="fr"/>
              </w:rPr>
              <w:t>s ci-dessous]</w:t>
            </w:r>
          </w:p>
        </w:tc>
      </w:tr>
      <w:tr w:rsidR="00A5653C" w:rsidRPr="003530F7" w14:paraId="57866BD0" w14:textId="77777777" w:rsidTr="0016362D">
        <w:trPr>
          <w:jc w:val="center"/>
        </w:trPr>
        <w:tc>
          <w:tcPr>
            <w:tcW w:w="1577" w:type="pct"/>
            <w:tcMar>
              <w:top w:w="57" w:type="dxa"/>
              <w:left w:w="57" w:type="dxa"/>
              <w:bottom w:w="57" w:type="dxa"/>
              <w:right w:w="57" w:type="dxa"/>
            </w:tcMar>
          </w:tcPr>
          <w:p w14:paraId="211AEA79" w14:textId="77777777" w:rsidR="00A5653C" w:rsidRDefault="00A5653C" w:rsidP="00A5653C">
            <w:pPr>
              <w:tabs>
                <w:tab w:val="left" w:pos="1530"/>
              </w:tabs>
              <w:ind w:left="0" w:firstLine="0"/>
              <w:jc w:val="left"/>
              <w:rPr>
                <w:szCs w:val="24"/>
                <w:lang w:val="fr"/>
              </w:rPr>
            </w:pPr>
            <w:r w:rsidRPr="001758B5">
              <w:rPr>
                <w:szCs w:val="24"/>
                <w:lang w:val="fr"/>
              </w:rPr>
              <w:t xml:space="preserve">Montant maximal des </w:t>
            </w:r>
            <w:r>
              <w:rPr>
                <w:szCs w:val="24"/>
                <w:lang w:val="fr"/>
              </w:rPr>
              <w:t xml:space="preserve">Pénalités de </w:t>
            </w:r>
            <w:r w:rsidRPr="001758B5">
              <w:rPr>
                <w:szCs w:val="24"/>
                <w:lang w:val="fr"/>
              </w:rPr>
              <w:t xml:space="preserve">retard </w:t>
            </w:r>
          </w:p>
        </w:tc>
        <w:tc>
          <w:tcPr>
            <w:tcW w:w="752" w:type="pct"/>
            <w:tcMar>
              <w:top w:w="57" w:type="dxa"/>
              <w:left w:w="57" w:type="dxa"/>
              <w:bottom w:w="57" w:type="dxa"/>
              <w:right w:w="57" w:type="dxa"/>
            </w:tcMar>
          </w:tcPr>
          <w:p w14:paraId="20A1E12D" w14:textId="77777777" w:rsidR="00A5653C" w:rsidRDefault="00A5653C" w:rsidP="00A5653C">
            <w:pPr>
              <w:rPr>
                <w:szCs w:val="24"/>
                <w:lang w:val="fr"/>
              </w:rPr>
            </w:pPr>
            <w:r>
              <w:rPr>
                <w:szCs w:val="24"/>
                <w:lang w:val="fr"/>
              </w:rPr>
              <w:t>8.8</w:t>
            </w:r>
          </w:p>
        </w:tc>
        <w:tc>
          <w:tcPr>
            <w:tcW w:w="2671" w:type="pct"/>
            <w:tcMar>
              <w:top w:w="57" w:type="dxa"/>
              <w:left w:w="57" w:type="dxa"/>
              <w:bottom w:w="57" w:type="dxa"/>
              <w:right w:w="57" w:type="dxa"/>
            </w:tcMar>
          </w:tcPr>
          <w:p w14:paraId="7D483E2E" w14:textId="4EC7E37B" w:rsidR="00A5653C" w:rsidRPr="001758B5" w:rsidRDefault="00A5653C" w:rsidP="00A5653C">
            <w:pPr>
              <w:ind w:left="0" w:firstLine="0"/>
              <w:rPr>
                <w:szCs w:val="24"/>
              </w:rPr>
            </w:pPr>
            <w:r w:rsidRPr="001758B5">
              <w:rPr>
                <w:szCs w:val="24"/>
                <w:lang w:val="fr"/>
              </w:rPr>
              <w:t xml:space="preserve">_____% du </w:t>
            </w:r>
            <w:r>
              <w:rPr>
                <w:szCs w:val="24"/>
                <w:lang w:val="fr"/>
              </w:rPr>
              <w:t>M</w:t>
            </w:r>
            <w:r w:rsidRPr="001758B5">
              <w:rPr>
                <w:szCs w:val="24"/>
                <w:lang w:val="fr"/>
              </w:rPr>
              <w:t xml:space="preserve">ontant </w:t>
            </w:r>
            <w:r>
              <w:rPr>
                <w:szCs w:val="24"/>
                <w:lang w:val="fr"/>
              </w:rPr>
              <w:t xml:space="preserve">accepté </w:t>
            </w:r>
            <w:r w:rsidRPr="001758B5">
              <w:rPr>
                <w:szCs w:val="24"/>
                <w:lang w:val="fr"/>
              </w:rPr>
              <w:t xml:space="preserve">du </w:t>
            </w:r>
            <w:r>
              <w:rPr>
                <w:szCs w:val="24"/>
                <w:lang w:val="fr"/>
              </w:rPr>
              <w:t>Marché</w:t>
            </w:r>
            <w:r w:rsidRPr="001758B5">
              <w:rPr>
                <w:szCs w:val="24"/>
                <w:lang w:val="fr"/>
              </w:rPr>
              <w:t xml:space="preserve"> </w:t>
            </w:r>
            <w:r>
              <w:rPr>
                <w:szCs w:val="24"/>
                <w:lang w:val="fr"/>
              </w:rPr>
              <w:t xml:space="preserve">après avoir déduit la </w:t>
            </w:r>
            <w:r w:rsidRPr="001758B5">
              <w:rPr>
                <w:szCs w:val="24"/>
                <w:lang w:val="fr"/>
              </w:rPr>
              <w:t xml:space="preserve">somme </w:t>
            </w:r>
            <w:r>
              <w:rPr>
                <w:szCs w:val="24"/>
                <w:lang w:val="fr"/>
              </w:rPr>
              <w:t xml:space="preserve">provisionnelle </w:t>
            </w:r>
            <w:r w:rsidRPr="001758B5">
              <w:rPr>
                <w:szCs w:val="24"/>
                <w:lang w:val="fr"/>
              </w:rPr>
              <w:t xml:space="preserve">pour </w:t>
            </w:r>
            <w:r>
              <w:rPr>
                <w:szCs w:val="24"/>
                <w:lang w:val="fr"/>
              </w:rPr>
              <w:t>le CPRD</w:t>
            </w:r>
            <w:r w:rsidRPr="001758B5">
              <w:rPr>
                <w:szCs w:val="24"/>
                <w:lang w:val="fr"/>
              </w:rPr>
              <w:t xml:space="preserve"> </w:t>
            </w:r>
            <w:r w:rsidRPr="001758B5">
              <w:rPr>
                <w:i/>
                <w:szCs w:val="24"/>
                <w:lang w:val="fr"/>
              </w:rPr>
              <w:t>[normalement ne dépassant pas 10%]</w:t>
            </w:r>
          </w:p>
        </w:tc>
      </w:tr>
      <w:tr w:rsidR="00A5653C" w:rsidRPr="003530F7" w14:paraId="3F2C265E" w14:textId="77777777" w:rsidTr="0016362D">
        <w:trPr>
          <w:jc w:val="center"/>
        </w:trPr>
        <w:tc>
          <w:tcPr>
            <w:tcW w:w="1577" w:type="pct"/>
            <w:tcMar>
              <w:top w:w="57" w:type="dxa"/>
              <w:left w:w="57" w:type="dxa"/>
              <w:bottom w:w="57" w:type="dxa"/>
              <w:right w:w="57" w:type="dxa"/>
            </w:tcMar>
          </w:tcPr>
          <w:p w14:paraId="5AE2E334" w14:textId="77777777" w:rsidR="00A5653C" w:rsidRDefault="00A5653C" w:rsidP="00A5653C">
            <w:pPr>
              <w:tabs>
                <w:tab w:val="left" w:pos="1530"/>
              </w:tabs>
              <w:ind w:left="0" w:firstLine="0"/>
              <w:jc w:val="left"/>
              <w:rPr>
                <w:szCs w:val="24"/>
                <w:lang w:val="fr"/>
              </w:rPr>
            </w:pPr>
            <w:r>
              <w:rPr>
                <w:szCs w:val="24"/>
                <w:lang w:val="fr"/>
              </w:rPr>
              <w:t>Méthode de mesure des quantités</w:t>
            </w:r>
          </w:p>
        </w:tc>
        <w:tc>
          <w:tcPr>
            <w:tcW w:w="752" w:type="pct"/>
            <w:tcMar>
              <w:top w:w="57" w:type="dxa"/>
              <w:left w:w="57" w:type="dxa"/>
              <w:bottom w:w="57" w:type="dxa"/>
              <w:right w:w="57" w:type="dxa"/>
            </w:tcMar>
          </w:tcPr>
          <w:p w14:paraId="4D331729" w14:textId="77777777" w:rsidR="00A5653C" w:rsidRDefault="00A5653C" w:rsidP="00A5653C">
            <w:pPr>
              <w:rPr>
                <w:szCs w:val="24"/>
                <w:lang w:val="fr"/>
              </w:rPr>
            </w:pPr>
            <w:r>
              <w:rPr>
                <w:szCs w:val="24"/>
                <w:lang w:val="fr"/>
              </w:rPr>
              <w:t>12.2</w:t>
            </w:r>
          </w:p>
        </w:tc>
        <w:tc>
          <w:tcPr>
            <w:tcW w:w="2671" w:type="pct"/>
            <w:tcMar>
              <w:top w:w="57" w:type="dxa"/>
              <w:left w:w="57" w:type="dxa"/>
              <w:bottom w:w="57" w:type="dxa"/>
              <w:right w:w="57" w:type="dxa"/>
            </w:tcMar>
          </w:tcPr>
          <w:p w14:paraId="3C0C4E7F" w14:textId="77777777" w:rsidR="00A5653C" w:rsidRPr="001758B5" w:rsidRDefault="00A5653C" w:rsidP="00A5653C">
            <w:pPr>
              <w:ind w:left="0" w:firstLine="0"/>
              <w:rPr>
                <w:szCs w:val="24"/>
              </w:rPr>
            </w:pPr>
          </w:p>
        </w:tc>
      </w:tr>
      <w:tr w:rsidR="00A5653C" w:rsidRPr="003530F7" w14:paraId="548DE429" w14:textId="77777777" w:rsidTr="0016362D">
        <w:trPr>
          <w:jc w:val="center"/>
        </w:trPr>
        <w:tc>
          <w:tcPr>
            <w:tcW w:w="1577" w:type="pct"/>
            <w:tcMar>
              <w:top w:w="57" w:type="dxa"/>
              <w:left w:w="57" w:type="dxa"/>
              <w:bottom w:w="57" w:type="dxa"/>
              <w:right w:w="57" w:type="dxa"/>
            </w:tcMar>
          </w:tcPr>
          <w:p w14:paraId="1BC8C1E3" w14:textId="77777777" w:rsidR="00A5653C" w:rsidRDefault="00A5653C" w:rsidP="00A5653C">
            <w:pPr>
              <w:tabs>
                <w:tab w:val="left" w:pos="1530"/>
              </w:tabs>
              <w:ind w:left="0" w:firstLine="0"/>
              <w:jc w:val="left"/>
              <w:rPr>
                <w:szCs w:val="24"/>
                <w:lang w:val="fr"/>
              </w:rPr>
            </w:pPr>
            <w:r>
              <w:rPr>
                <w:szCs w:val="24"/>
                <w:lang w:val="fr"/>
              </w:rPr>
              <w:t>Pourcentage du profit</w:t>
            </w:r>
          </w:p>
        </w:tc>
        <w:tc>
          <w:tcPr>
            <w:tcW w:w="752" w:type="pct"/>
            <w:tcMar>
              <w:top w:w="57" w:type="dxa"/>
              <w:left w:w="57" w:type="dxa"/>
              <w:bottom w:w="57" w:type="dxa"/>
              <w:right w:w="57" w:type="dxa"/>
            </w:tcMar>
          </w:tcPr>
          <w:p w14:paraId="7FC2DDDA" w14:textId="77777777" w:rsidR="00A5653C" w:rsidRDefault="00A5653C" w:rsidP="00A5653C">
            <w:pPr>
              <w:rPr>
                <w:szCs w:val="24"/>
                <w:lang w:val="fr"/>
              </w:rPr>
            </w:pPr>
            <w:r>
              <w:rPr>
                <w:szCs w:val="24"/>
                <w:lang w:val="fr"/>
              </w:rPr>
              <w:t>12.3</w:t>
            </w:r>
          </w:p>
        </w:tc>
        <w:tc>
          <w:tcPr>
            <w:tcW w:w="2671" w:type="pct"/>
            <w:tcMar>
              <w:top w:w="57" w:type="dxa"/>
              <w:left w:w="57" w:type="dxa"/>
              <w:bottom w:w="57" w:type="dxa"/>
              <w:right w:w="57" w:type="dxa"/>
            </w:tcMar>
          </w:tcPr>
          <w:p w14:paraId="71C603D5" w14:textId="267263ED" w:rsidR="00A5653C" w:rsidRPr="002612B1" w:rsidRDefault="00A5653C" w:rsidP="00A5653C">
            <w:pPr>
              <w:ind w:left="0" w:firstLine="0"/>
              <w:rPr>
                <w:i/>
                <w:iCs/>
                <w:szCs w:val="24"/>
              </w:rPr>
            </w:pPr>
            <w:r w:rsidRPr="002612B1">
              <w:rPr>
                <w:i/>
                <w:iCs/>
                <w:szCs w:val="24"/>
              </w:rPr>
              <w:t>Tel que précisé en 1.1.20 ci-dessus</w:t>
            </w:r>
          </w:p>
        </w:tc>
      </w:tr>
      <w:tr w:rsidR="00A5653C" w:rsidRPr="003530F7" w14:paraId="697CEA66" w14:textId="77777777" w:rsidTr="0016362D">
        <w:trPr>
          <w:jc w:val="center"/>
        </w:trPr>
        <w:tc>
          <w:tcPr>
            <w:tcW w:w="1577" w:type="pct"/>
            <w:tcMar>
              <w:top w:w="57" w:type="dxa"/>
              <w:left w:w="57" w:type="dxa"/>
              <w:bottom w:w="57" w:type="dxa"/>
              <w:right w:w="57" w:type="dxa"/>
            </w:tcMar>
          </w:tcPr>
          <w:p w14:paraId="2F6E4A23" w14:textId="656ED7CC" w:rsidR="00A5653C" w:rsidRPr="001758B5" w:rsidRDefault="00A5653C" w:rsidP="00A5653C">
            <w:pPr>
              <w:tabs>
                <w:tab w:val="left" w:pos="1530"/>
              </w:tabs>
              <w:ind w:left="0" w:firstLine="0"/>
              <w:jc w:val="left"/>
              <w:rPr>
                <w:szCs w:val="24"/>
                <w:lang w:val="fr"/>
              </w:rPr>
            </w:pPr>
            <w:r>
              <w:rPr>
                <w:szCs w:val="24"/>
                <w:lang w:val="fr"/>
              </w:rPr>
              <w:t>Cybersécurité - Changement</w:t>
            </w:r>
          </w:p>
        </w:tc>
        <w:tc>
          <w:tcPr>
            <w:tcW w:w="752" w:type="pct"/>
            <w:tcMar>
              <w:top w:w="57" w:type="dxa"/>
              <w:left w:w="57" w:type="dxa"/>
              <w:bottom w:w="57" w:type="dxa"/>
              <w:right w:w="57" w:type="dxa"/>
            </w:tcMar>
          </w:tcPr>
          <w:p w14:paraId="351EE49A" w14:textId="1029F657" w:rsidR="00A5653C" w:rsidRPr="001758B5" w:rsidRDefault="00A5653C" w:rsidP="00A5653C">
            <w:pPr>
              <w:rPr>
                <w:szCs w:val="24"/>
                <w:lang w:val="fr"/>
              </w:rPr>
            </w:pPr>
            <w:r>
              <w:rPr>
                <w:szCs w:val="24"/>
                <w:lang w:val="fr"/>
              </w:rPr>
              <w:t xml:space="preserve">13.3.1 (a) </w:t>
            </w:r>
          </w:p>
        </w:tc>
        <w:tc>
          <w:tcPr>
            <w:tcW w:w="2671" w:type="pct"/>
            <w:tcMar>
              <w:top w:w="57" w:type="dxa"/>
              <w:left w:w="57" w:type="dxa"/>
              <w:bottom w:w="57" w:type="dxa"/>
              <w:right w:w="57" w:type="dxa"/>
            </w:tcMar>
          </w:tcPr>
          <w:p w14:paraId="7D34B126" w14:textId="68599F73" w:rsidR="00A5653C" w:rsidRPr="001758B5" w:rsidRDefault="00A5653C" w:rsidP="00A5653C">
            <w:pPr>
              <w:ind w:left="0" w:firstLine="0"/>
              <w:rPr>
                <w:szCs w:val="24"/>
                <w:lang w:val="fr"/>
              </w:rPr>
            </w:pPr>
            <w:r w:rsidRPr="008B4186">
              <w:rPr>
                <w:i/>
                <w:iCs/>
                <w:szCs w:val="24"/>
                <w:lang w:val="fr"/>
              </w:rPr>
              <w:t>[</w:t>
            </w:r>
            <w:r>
              <w:rPr>
                <w:i/>
                <w:iCs/>
                <w:szCs w:val="24"/>
                <w:lang w:val="fr"/>
              </w:rPr>
              <w:t xml:space="preserve">Si le marché a été évalué comme présentant des risques potentiels ou réels de cybersécurité, indiquer que les détails à soumettre au Maître d’œuvre devront inclure les informations suffisantes pour pouvoir évaluer les risques de cybersécurité] </w:t>
            </w:r>
          </w:p>
        </w:tc>
      </w:tr>
      <w:tr w:rsidR="00A5653C" w:rsidRPr="003530F7" w14:paraId="5431DE04" w14:textId="77777777" w:rsidTr="0016362D">
        <w:trPr>
          <w:jc w:val="center"/>
        </w:trPr>
        <w:tc>
          <w:tcPr>
            <w:tcW w:w="1577" w:type="pct"/>
            <w:tcMar>
              <w:top w:w="57" w:type="dxa"/>
              <w:left w:w="57" w:type="dxa"/>
              <w:bottom w:w="57" w:type="dxa"/>
              <w:right w:w="57" w:type="dxa"/>
            </w:tcMar>
          </w:tcPr>
          <w:p w14:paraId="5EAFD288" w14:textId="3A088597" w:rsidR="00A5653C" w:rsidRPr="001758B5" w:rsidRDefault="00A5653C" w:rsidP="00A5653C">
            <w:pPr>
              <w:tabs>
                <w:tab w:val="left" w:pos="1530"/>
              </w:tabs>
              <w:ind w:left="0" w:firstLine="0"/>
              <w:jc w:val="left"/>
              <w:rPr>
                <w:szCs w:val="24"/>
                <w:lang w:val="fr"/>
              </w:rPr>
            </w:pPr>
            <w:r>
              <w:rPr>
                <w:szCs w:val="24"/>
                <w:lang w:val="fr"/>
              </w:rPr>
              <w:t>Pourcentage à appliquer aux Sommes Provisionnelles pour les frais généraux et bénéfices</w:t>
            </w:r>
          </w:p>
        </w:tc>
        <w:tc>
          <w:tcPr>
            <w:tcW w:w="752" w:type="pct"/>
            <w:tcMar>
              <w:top w:w="57" w:type="dxa"/>
              <w:left w:w="57" w:type="dxa"/>
              <w:bottom w:w="57" w:type="dxa"/>
              <w:right w:w="57" w:type="dxa"/>
            </w:tcMar>
          </w:tcPr>
          <w:p w14:paraId="1A2C8F10" w14:textId="63D16639" w:rsidR="00A5653C" w:rsidRPr="001758B5" w:rsidRDefault="00A5653C" w:rsidP="00A5653C">
            <w:pPr>
              <w:rPr>
                <w:szCs w:val="24"/>
                <w:lang w:val="fr"/>
              </w:rPr>
            </w:pPr>
            <w:r>
              <w:rPr>
                <w:szCs w:val="24"/>
                <w:lang w:val="fr"/>
              </w:rPr>
              <w:t>13.4 (b) (ii)</w:t>
            </w:r>
          </w:p>
        </w:tc>
        <w:tc>
          <w:tcPr>
            <w:tcW w:w="2671" w:type="pct"/>
            <w:tcMar>
              <w:top w:w="57" w:type="dxa"/>
              <w:left w:w="57" w:type="dxa"/>
              <w:bottom w:w="57" w:type="dxa"/>
              <w:right w:w="57" w:type="dxa"/>
            </w:tcMar>
          </w:tcPr>
          <w:p w14:paraId="3A79229E" w14:textId="14AE94A2" w:rsidR="00A5653C" w:rsidRPr="001758B5" w:rsidRDefault="00A5653C" w:rsidP="00A5653C">
            <w:pPr>
              <w:ind w:left="0" w:firstLine="0"/>
              <w:rPr>
                <w:szCs w:val="24"/>
                <w:lang w:val="fr"/>
              </w:rPr>
            </w:pPr>
            <w:r>
              <w:rPr>
                <w:szCs w:val="24"/>
                <w:lang w:val="fr"/>
              </w:rPr>
              <w:t>__________ %</w:t>
            </w:r>
          </w:p>
        </w:tc>
      </w:tr>
      <w:tr w:rsidR="00A5653C" w:rsidRPr="003530F7" w14:paraId="60A51DBB" w14:textId="77777777" w:rsidTr="0016362D">
        <w:trPr>
          <w:jc w:val="center"/>
        </w:trPr>
        <w:tc>
          <w:tcPr>
            <w:tcW w:w="1577" w:type="pct"/>
            <w:tcMar>
              <w:top w:w="57" w:type="dxa"/>
              <w:left w:w="57" w:type="dxa"/>
              <w:bottom w:w="57" w:type="dxa"/>
              <w:right w:w="57" w:type="dxa"/>
            </w:tcMar>
          </w:tcPr>
          <w:p w14:paraId="6276D461" w14:textId="633C063E" w:rsidR="00A5653C" w:rsidRDefault="00A5653C" w:rsidP="00A5653C">
            <w:pPr>
              <w:tabs>
                <w:tab w:val="left" w:pos="1530"/>
              </w:tabs>
              <w:ind w:left="0" w:firstLine="0"/>
              <w:jc w:val="left"/>
              <w:rPr>
                <w:szCs w:val="24"/>
                <w:lang w:val="fr"/>
              </w:rPr>
            </w:pPr>
            <w:r w:rsidRPr="001758B5">
              <w:rPr>
                <w:szCs w:val="24"/>
                <w:lang w:val="fr"/>
              </w:rPr>
              <w:t>Montant d</w:t>
            </w:r>
            <w:r>
              <w:rPr>
                <w:szCs w:val="24"/>
                <w:lang w:val="fr"/>
              </w:rPr>
              <w:t>e l’Avance de Démarrage :</w:t>
            </w:r>
          </w:p>
        </w:tc>
        <w:tc>
          <w:tcPr>
            <w:tcW w:w="752" w:type="pct"/>
            <w:tcMar>
              <w:top w:w="57" w:type="dxa"/>
              <w:left w:w="57" w:type="dxa"/>
              <w:bottom w:w="57" w:type="dxa"/>
              <w:right w:w="57" w:type="dxa"/>
            </w:tcMar>
          </w:tcPr>
          <w:p w14:paraId="03BE8521" w14:textId="77777777" w:rsidR="00A5653C" w:rsidRDefault="00A5653C" w:rsidP="00A5653C">
            <w:pPr>
              <w:rPr>
                <w:szCs w:val="24"/>
                <w:lang w:val="fr"/>
              </w:rPr>
            </w:pPr>
            <w:r w:rsidRPr="001758B5">
              <w:rPr>
                <w:szCs w:val="24"/>
                <w:lang w:val="fr"/>
              </w:rPr>
              <w:t>14.2</w:t>
            </w:r>
          </w:p>
        </w:tc>
        <w:tc>
          <w:tcPr>
            <w:tcW w:w="2671" w:type="pct"/>
            <w:tcMar>
              <w:top w:w="57" w:type="dxa"/>
              <w:left w:w="57" w:type="dxa"/>
              <w:bottom w:w="57" w:type="dxa"/>
              <w:right w:w="57" w:type="dxa"/>
            </w:tcMar>
          </w:tcPr>
          <w:p w14:paraId="3F05E814" w14:textId="2F66CEDE" w:rsidR="00A5653C" w:rsidRPr="001758B5" w:rsidRDefault="00A5653C" w:rsidP="00A5653C">
            <w:pPr>
              <w:ind w:left="0" w:firstLine="0"/>
              <w:rPr>
                <w:szCs w:val="24"/>
              </w:rPr>
            </w:pPr>
            <w:r w:rsidRPr="001758B5">
              <w:rPr>
                <w:szCs w:val="24"/>
                <w:lang w:val="fr"/>
              </w:rPr>
              <w:t xml:space="preserve">_________ </w:t>
            </w:r>
            <w:r>
              <w:rPr>
                <w:szCs w:val="24"/>
                <w:lang w:val="fr"/>
              </w:rPr>
              <w:t xml:space="preserve">% </w:t>
            </w:r>
            <w:r w:rsidRPr="001758B5">
              <w:rPr>
                <w:szCs w:val="24"/>
                <w:lang w:val="fr"/>
              </w:rPr>
              <w:t xml:space="preserve">du </w:t>
            </w:r>
            <w:r>
              <w:rPr>
                <w:szCs w:val="24"/>
                <w:lang w:val="fr"/>
              </w:rPr>
              <w:t xml:space="preserve">Montant accepté du Marché </w:t>
            </w:r>
            <w:r w:rsidRPr="001758B5">
              <w:rPr>
                <w:szCs w:val="24"/>
                <w:lang w:val="fr"/>
              </w:rPr>
              <w:t xml:space="preserve">payable dans les </w:t>
            </w:r>
            <w:r>
              <w:rPr>
                <w:szCs w:val="24"/>
                <w:lang w:val="fr"/>
              </w:rPr>
              <w:t xml:space="preserve">monnaies </w:t>
            </w:r>
            <w:r w:rsidRPr="001758B5">
              <w:rPr>
                <w:szCs w:val="24"/>
                <w:lang w:val="fr"/>
              </w:rPr>
              <w:t xml:space="preserve">et les proportions dans lesquelles le </w:t>
            </w:r>
            <w:r>
              <w:rPr>
                <w:szCs w:val="24"/>
                <w:lang w:val="fr"/>
              </w:rPr>
              <w:t>Montant accepté du Marché</w:t>
            </w:r>
            <w:r w:rsidRPr="001758B5">
              <w:rPr>
                <w:szCs w:val="24"/>
                <w:lang w:val="fr"/>
              </w:rPr>
              <w:t xml:space="preserve"> est payable</w:t>
            </w:r>
            <w:r>
              <w:rPr>
                <w:szCs w:val="24"/>
                <w:lang w:val="fr"/>
              </w:rPr>
              <w:t>.</w:t>
            </w:r>
          </w:p>
        </w:tc>
      </w:tr>
      <w:tr w:rsidR="00A5653C" w:rsidRPr="003530F7" w14:paraId="4980D6D2" w14:textId="77777777" w:rsidTr="0016362D">
        <w:trPr>
          <w:jc w:val="center"/>
        </w:trPr>
        <w:tc>
          <w:tcPr>
            <w:tcW w:w="1577" w:type="pct"/>
            <w:tcMar>
              <w:top w:w="57" w:type="dxa"/>
              <w:left w:w="57" w:type="dxa"/>
              <w:bottom w:w="57" w:type="dxa"/>
              <w:right w:w="57" w:type="dxa"/>
            </w:tcMar>
          </w:tcPr>
          <w:p w14:paraId="3972804D" w14:textId="77777777" w:rsidR="00A5653C" w:rsidRDefault="00A5653C" w:rsidP="00A5653C">
            <w:pPr>
              <w:tabs>
                <w:tab w:val="left" w:pos="1530"/>
              </w:tabs>
              <w:ind w:left="0" w:firstLine="0"/>
              <w:jc w:val="left"/>
              <w:rPr>
                <w:szCs w:val="24"/>
                <w:lang w:val="fr"/>
              </w:rPr>
            </w:pPr>
            <w:r w:rsidRPr="001758B5">
              <w:rPr>
                <w:szCs w:val="24"/>
                <w:lang w:val="fr"/>
              </w:rPr>
              <w:t xml:space="preserve">Déductions en pourcentage pour le </w:t>
            </w:r>
            <w:r>
              <w:rPr>
                <w:szCs w:val="24"/>
                <w:lang w:val="fr"/>
              </w:rPr>
              <w:t>remboursement de l’Avance de Démarrage</w:t>
            </w:r>
            <w:r w:rsidRPr="001758B5">
              <w:rPr>
                <w:szCs w:val="24"/>
                <w:lang w:val="fr"/>
              </w:rPr>
              <w:t xml:space="preserve"> :</w:t>
            </w:r>
          </w:p>
        </w:tc>
        <w:tc>
          <w:tcPr>
            <w:tcW w:w="752" w:type="pct"/>
            <w:tcMar>
              <w:top w:w="57" w:type="dxa"/>
              <w:left w:w="57" w:type="dxa"/>
              <w:bottom w:w="57" w:type="dxa"/>
              <w:right w:w="57" w:type="dxa"/>
            </w:tcMar>
          </w:tcPr>
          <w:p w14:paraId="78B0DCFD" w14:textId="77777777" w:rsidR="00A5653C" w:rsidRDefault="00A5653C" w:rsidP="00A5653C">
            <w:pPr>
              <w:rPr>
                <w:szCs w:val="24"/>
                <w:lang w:val="fr"/>
              </w:rPr>
            </w:pPr>
            <w:r w:rsidRPr="001758B5">
              <w:rPr>
                <w:szCs w:val="24"/>
                <w:lang w:val="fr"/>
              </w:rPr>
              <w:t>14.2</w:t>
            </w:r>
            <w:r>
              <w:rPr>
                <w:szCs w:val="24"/>
                <w:lang w:val="fr"/>
              </w:rPr>
              <w:t>.3</w:t>
            </w:r>
          </w:p>
        </w:tc>
        <w:tc>
          <w:tcPr>
            <w:tcW w:w="2671" w:type="pct"/>
            <w:tcMar>
              <w:top w:w="57" w:type="dxa"/>
              <w:left w:w="57" w:type="dxa"/>
              <w:bottom w:w="57" w:type="dxa"/>
              <w:right w:w="57" w:type="dxa"/>
            </w:tcMar>
          </w:tcPr>
          <w:p w14:paraId="341AE001" w14:textId="17344BB0" w:rsidR="00A5653C" w:rsidRPr="00AF66AE" w:rsidRDefault="00A5653C" w:rsidP="00A5653C">
            <w:pPr>
              <w:spacing w:before="120" w:after="120"/>
              <w:ind w:left="0" w:firstLine="0"/>
              <w:rPr>
                <w:szCs w:val="24"/>
                <w:lang w:val="fr"/>
              </w:rPr>
            </w:pPr>
            <w:r w:rsidRPr="00AF66AE">
              <w:rPr>
                <w:szCs w:val="24"/>
                <w:lang w:val="fr"/>
              </w:rPr>
              <w:t>(a)_</w:t>
            </w:r>
            <w:r>
              <w:rPr>
                <w:szCs w:val="24"/>
                <w:lang w:val="fr"/>
              </w:rPr>
              <w:t xml:space="preserve">Montant minimum des paiements de décomptes pour commencer le remboursement de l’avance de démarrage, exprimé en pourcentage </w:t>
            </w:r>
            <w:r w:rsidRPr="00AF66AE">
              <w:rPr>
                <w:szCs w:val="24"/>
                <w:lang w:val="fr"/>
              </w:rPr>
              <w:t xml:space="preserve">du </w:t>
            </w:r>
            <w:r>
              <w:rPr>
                <w:szCs w:val="24"/>
                <w:lang w:val="fr"/>
              </w:rPr>
              <w:t>Montant accepté du Marché</w:t>
            </w:r>
            <w:r w:rsidRPr="00AF66AE">
              <w:rPr>
                <w:szCs w:val="24"/>
                <w:lang w:val="fr"/>
              </w:rPr>
              <w:t xml:space="preserve"> payable dans cette monnaie moins les </w:t>
            </w:r>
            <w:r>
              <w:rPr>
                <w:szCs w:val="24"/>
                <w:lang w:val="fr"/>
              </w:rPr>
              <w:t>S</w:t>
            </w:r>
            <w:r w:rsidRPr="00AF66AE">
              <w:rPr>
                <w:szCs w:val="24"/>
                <w:lang w:val="fr"/>
              </w:rPr>
              <w:t xml:space="preserve">ommes </w:t>
            </w:r>
            <w:r>
              <w:rPr>
                <w:szCs w:val="24"/>
                <w:lang w:val="fr"/>
              </w:rPr>
              <w:t>P</w:t>
            </w:r>
            <w:r w:rsidRPr="00AF66AE">
              <w:rPr>
                <w:szCs w:val="24"/>
                <w:lang w:val="fr"/>
              </w:rPr>
              <w:t>rovis</w:t>
            </w:r>
            <w:r>
              <w:rPr>
                <w:szCs w:val="24"/>
                <w:lang w:val="fr"/>
              </w:rPr>
              <w:t>ionnelles</w:t>
            </w:r>
          </w:p>
          <w:p w14:paraId="06105737" w14:textId="199ABEDD" w:rsidR="00A5653C" w:rsidRPr="00AF66AE" w:rsidRDefault="00A5653C" w:rsidP="00A5653C">
            <w:pPr>
              <w:spacing w:before="120" w:after="120"/>
              <w:ind w:left="0" w:firstLine="0"/>
              <w:rPr>
                <w:szCs w:val="24"/>
                <w:lang w:val="fr"/>
              </w:rPr>
            </w:pPr>
            <w:r>
              <w:rPr>
                <w:szCs w:val="24"/>
                <w:lang w:val="fr"/>
              </w:rPr>
              <w:lastRenderedPageBreak/>
              <w:t>(</w:t>
            </w:r>
            <w:r w:rsidRPr="00AF66AE">
              <w:rPr>
                <w:szCs w:val="24"/>
                <w:lang w:val="fr"/>
              </w:rPr>
              <w:t xml:space="preserve">b) </w:t>
            </w:r>
            <w:r>
              <w:rPr>
                <w:szCs w:val="24"/>
                <w:lang w:val="fr"/>
              </w:rPr>
              <w:t>pourcentage des</w:t>
            </w:r>
            <w:r w:rsidRPr="00AF66AE">
              <w:rPr>
                <w:szCs w:val="24"/>
                <w:lang w:val="fr"/>
              </w:rPr>
              <w:t xml:space="preserve"> déductions </w:t>
            </w:r>
            <w:r>
              <w:rPr>
                <w:szCs w:val="24"/>
                <w:lang w:val="fr"/>
              </w:rPr>
              <w:t>pour le remboursement de l’avance de démarrage</w:t>
            </w:r>
            <w:r w:rsidRPr="00AF66AE">
              <w:rPr>
                <w:szCs w:val="24"/>
                <w:lang w:val="fr"/>
              </w:rPr>
              <w:t xml:space="preserve"> ________%_ </w:t>
            </w:r>
          </w:p>
          <w:p w14:paraId="3BEE8C15" w14:textId="141E9669" w:rsidR="00A5653C" w:rsidRPr="0056692C" w:rsidRDefault="00A5653C" w:rsidP="00A5653C">
            <w:pPr>
              <w:ind w:left="0" w:firstLine="0"/>
              <w:rPr>
                <w:i/>
                <w:iCs/>
                <w:szCs w:val="24"/>
                <w:lang w:val="fr"/>
              </w:rPr>
            </w:pPr>
            <w:r w:rsidRPr="0056692C">
              <w:rPr>
                <w:i/>
                <w:iCs/>
                <w:szCs w:val="24"/>
                <w:lang w:val="fr"/>
              </w:rPr>
              <w:t>[à condition que l’a</w:t>
            </w:r>
            <w:r>
              <w:rPr>
                <w:i/>
                <w:iCs/>
                <w:szCs w:val="24"/>
                <w:lang w:val="fr"/>
              </w:rPr>
              <w:t>vance de démarrage</w:t>
            </w:r>
            <w:r w:rsidRPr="0056692C">
              <w:rPr>
                <w:i/>
                <w:iCs/>
                <w:szCs w:val="24"/>
                <w:lang w:val="fr"/>
              </w:rPr>
              <w:t xml:space="preserve"> soit entièrement remboursé</w:t>
            </w:r>
            <w:r>
              <w:rPr>
                <w:i/>
                <w:iCs/>
                <w:szCs w:val="24"/>
                <w:lang w:val="fr"/>
              </w:rPr>
              <w:t>e</w:t>
            </w:r>
            <w:r w:rsidRPr="0056692C">
              <w:rPr>
                <w:i/>
                <w:iCs/>
                <w:szCs w:val="24"/>
                <w:lang w:val="fr"/>
              </w:rPr>
              <w:t xml:space="preserve"> avant le moment où 90 </w:t>
            </w:r>
            <w:r>
              <w:rPr>
                <w:i/>
                <w:iCs/>
                <w:szCs w:val="24"/>
                <w:lang w:val="fr"/>
              </w:rPr>
              <w:t>pourcent</w:t>
            </w:r>
            <w:r w:rsidRPr="0056692C">
              <w:rPr>
                <w:i/>
                <w:iCs/>
                <w:szCs w:val="24"/>
                <w:lang w:val="fr"/>
              </w:rPr>
              <w:t xml:space="preserve"> (90 %) du </w:t>
            </w:r>
            <w:r>
              <w:rPr>
                <w:i/>
                <w:iCs/>
                <w:szCs w:val="24"/>
                <w:lang w:val="fr"/>
              </w:rPr>
              <w:t>Montant accepté du Marché</w:t>
            </w:r>
            <w:r w:rsidRPr="0056692C">
              <w:rPr>
                <w:i/>
                <w:iCs/>
                <w:szCs w:val="24"/>
                <w:lang w:val="fr"/>
              </w:rPr>
              <w:t xml:space="preserve"> moins les </w:t>
            </w:r>
            <w:r>
              <w:rPr>
                <w:i/>
                <w:iCs/>
                <w:szCs w:val="24"/>
                <w:lang w:val="fr"/>
              </w:rPr>
              <w:t>sommes provisionnelles</w:t>
            </w:r>
            <w:r w:rsidRPr="0056692C">
              <w:rPr>
                <w:i/>
                <w:iCs/>
                <w:szCs w:val="24"/>
                <w:lang w:val="fr"/>
              </w:rPr>
              <w:t xml:space="preserve"> a</w:t>
            </w:r>
            <w:r>
              <w:rPr>
                <w:i/>
                <w:iCs/>
                <w:szCs w:val="24"/>
                <w:lang w:val="fr"/>
              </w:rPr>
              <w:t>it</w:t>
            </w:r>
            <w:r w:rsidRPr="0056692C">
              <w:rPr>
                <w:i/>
                <w:iCs/>
                <w:szCs w:val="24"/>
                <w:lang w:val="fr"/>
              </w:rPr>
              <w:t xml:space="preserve"> été certifié pour paiement]</w:t>
            </w:r>
          </w:p>
        </w:tc>
      </w:tr>
      <w:tr w:rsidR="00A5653C" w:rsidRPr="003530F7" w14:paraId="4AE37AA9" w14:textId="77777777" w:rsidTr="0016362D">
        <w:trPr>
          <w:jc w:val="center"/>
        </w:trPr>
        <w:tc>
          <w:tcPr>
            <w:tcW w:w="1577" w:type="pct"/>
            <w:tcMar>
              <w:top w:w="57" w:type="dxa"/>
              <w:left w:w="57" w:type="dxa"/>
              <w:bottom w:w="57" w:type="dxa"/>
              <w:right w:w="57" w:type="dxa"/>
            </w:tcMar>
          </w:tcPr>
          <w:p w14:paraId="6EBE2448" w14:textId="747CEA3F" w:rsidR="00A5653C" w:rsidRPr="0056692C" w:rsidRDefault="00A5653C" w:rsidP="00A5653C">
            <w:pPr>
              <w:tabs>
                <w:tab w:val="left" w:pos="1530"/>
              </w:tabs>
              <w:ind w:left="0" w:firstLine="0"/>
              <w:jc w:val="left"/>
              <w:rPr>
                <w:szCs w:val="24"/>
              </w:rPr>
            </w:pPr>
            <w:r>
              <w:rPr>
                <w:szCs w:val="24"/>
              </w:rPr>
              <w:lastRenderedPageBreak/>
              <w:t>Période de paiement</w:t>
            </w:r>
          </w:p>
        </w:tc>
        <w:tc>
          <w:tcPr>
            <w:tcW w:w="752" w:type="pct"/>
            <w:tcMar>
              <w:top w:w="57" w:type="dxa"/>
              <w:left w:w="57" w:type="dxa"/>
              <w:bottom w:w="57" w:type="dxa"/>
              <w:right w:w="57" w:type="dxa"/>
            </w:tcMar>
          </w:tcPr>
          <w:p w14:paraId="0F82D0E0" w14:textId="77777777" w:rsidR="00A5653C" w:rsidRDefault="00A5653C" w:rsidP="00A5653C">
            <w:pPr>
              <w:rPr>
                <w:szCs w:val="24"/>
                <w:lang w:val="fr"/>
              </w:rPr>
            </w:pPr>
            <w:r>
              <w:rPr>
                <w:szCs w:val="24"/>
                <w:lang w:val="fr"/>
              </w:rPr>
              <w:t>14.3</w:t>
            </w:r>
          </w:p>
        </w:tc>
        <w:tc>
          <w:tcPr>
            <w:tcW w:w="2671" w:type="pct"/>
            <w:tcMar>
              <w:top w:w="57" w:type="dxa"/>
              <w:left w:w="57" w:type="dxa"/>
              <w:bottom w:w="57" w:type="dxa"/>
              <w:right w:w="57" w:type="dxa"/>
            </w:tcMar>
          </w:tcPr>
          <w:p w14:paraId="2893D873" w14:textId="77777777" w:rsidR="00A5653C" w:rsidRPr="001758B5" w:rsidRDefault="00A5653C" w:rsidP="00A5653C">
            <w:pPr>
              <w:ind w:left="0" w:firstLine="0"/>
              <w:rPr>
                <w:szCs w:val="24"/>
              </w:rPr>
            </w:pPr>
          </w:p>
        </w:tc>
      </w:tr>
      <w:tr w:rsidR="00A5653C" w:rsidRPr="003530F7" w14:paraId="17E0A656" w14:textId="77777777" w:rsidTr="0016362D">
        <w:trPr>
          <w:jc w:val="center"/>
        </w:trPr>
        <w:tc>
          <w:tcPr>
            <w:tcW w:w="1577" w:type="pct"/>
            <w:tcMar>
              <w:top w:w="57" w:type="dxa"/>
              <w:left w:w="57" w:type="dxa"/>
              <w:bottom w:w="57" w:type="dxa"/>
              <w:right w:w="57" w:type="dxa"/>
            </w:tcMar>
          </w:tcPr>
          <w:p w14:paraId="13E578CB" w14:textId="77336440" w:rsidR="00A5653C" w:rsidRDefault="00A5653C" w:rsidP="00A5653C">
            <w:pPr>
              <w:tabs>
                <w:tab w:val="left" w:pos="1530"/>
              </w:tabs>
              <w:ind w:left="0" w:firstLine="0"/>
              <w:jc w:val="left"/>
              <w:rPr>
                <w:szCs w:val="24"/>
                <w:lang w:val="fr"/>
              </w:rPr>
            </w:pPr>
            <w:r>
              <w:rPr>
                <w:szCs w:val="24"/>
                <w:lang w:val="fr"/>
              </w:rPr>
              <w:t>Nombre de copies supplémentaires de Décomptes</w:t>
            </w:r>
          </w:p>
        </w:tc>
        <w:tc>
          <w:tcPr>
            <w:tcW w:w="752" w:type="pct"/>
            <w:tcMar>
              <w:top w:w="57" w:type="dxa"/>
              <w:left w:w="57" w:type="dxa"/>
              <w:bottom w:w="57" w:type="dxa"/>
              <w:right w:w="57" w:type="dxa"/>
            </w:tcMar>
          </w:tcPr>
          <w:p w14:paraId="6557BD97" w14:textId="77777777" w:rsidR="00A5653C" w:rsidRDefault="00A5653C" w:rsidP="00A5653C">
            <w:pPr>
              <w:rPr>
                <w:szCs w:val="24"/>
                <w:lang w:val="fr"/>
              </w:rPr>
            </w:pPr>
            <w:r>
              <w:rPr>
                <w:szCs w:val="24"/>
                <w:lang w:val="fr"/>
              </w:rPr>
              <w:t>14.3 (b)</w:t>
            </w:r>
          </w:p>
        </w:tc>
        <w:tc>
          <w:tcPr>
            <w:tcW w:w="2671" w:type="pct"/>
            <w:tcMar>
              <w:top w:w="57" w:type="dxa"/>
              <w:left w:w="57" w:type="dxa"/>
              <w:bottom w:w="57" w:type="dxa"/>
              <w:right w:w="57" w:type="dxa"/>
            </w:tcMar>
          </w:tcPr>
          <w:p w14:paraId="72112C62" w14:textId="77777777" w:rsidR="00A5653C" w:rsidRPr="001758B5" w:rsidRDefault="00A5653C" w:rsidP="00A5653C">
            <w:pPr>
              <w:ind w:left="0" w:firstLine="0"/>
              <w:rPr>
                <w:szCs w:val="24"/>
              </w:rPr>
            </w:pPr>
          </w:p>
        </w:tc>
      </w:tr>
      <w:tr w:rsidR="00A5653C" w:rsidRPr="003530F7" w14:paraId="575BAA58" w14:textId="77777777" w:rsidTr="0016362D">
        <w:trPr>
          <w:jc w:val="center"/>
        </w:trPr>
        <w:tc>
          <w:tcPr>
            <w:tcW w:w="1577" w:type="pct"/>
            <w:tcMar>
              <w:top w:w="57" w:type="dxa"/>
              <w:left w:w="57" w:type="dxa"/>
              <w:bottom w:w="57" w:type="dxa"/>
              <w:right w:w="57" w:type="dxa"/>
            </w:tcMar>
          </w:tcPr>
          <w:p w14:paraId="2059F91A" w14:textId="77777777" w:rsidR="00A5653C" w:rsidRDefault="00A5653C" w:rsidP="00A5653C">
            <w:pPr>
              <w:tabs>
                <w:tab w:val="left" w:pos="1530"/>
              </w:tabs>
              <w:ind w:left="0" w:firstLine="0"/>
              <w:jc w:val="left"/>
              <w:rPr>
                <w:szCs w:val="24"/>
                <w:lang w:val="fr"/>
              </w:rPr>
            </w:pPr>
            <w:r>
              <w:rPr>
                <w:szCs w:val="24"/>
                <w:lang w:val="fr"/>
              </w:rPr>
              <w:t>Pourcentage de retenue</w:t>
            </w:r>
          </w:p>
        </w:tc>
        <w:tc>
          <w:tcPr>
            <w:tcW w:w="752" w:type="pct"/>
            <w:tcMar>
              <w:top w:w="57" w:type="dxa"/>
              <w:left w:w="57" w:type="dxa"/>
              <w:bottom w:w="57" w:type="dxa"/>
              <w:right w:w="57" w:type="dxa"/>
            </w:tcMar>
          </w:tcPr>
          <w:p w14:paraId="36B61557" w14:textId="77777777" w:rsidR="00A5653C" w:rsidRDefault="00A5653C" w:rsidP="00A5653C">
            <w:pPr>
              <w:rPr>
                <w:szCs w:val="24"/>
                <w:lang w:val="fr"/>
              </w:rPr>
            </w:pPr>
            <w:r>
              <w:rPr>
                <w:szCs w:val="24"/>
                <w:lang w:val="fr"/>
              </w:rPr>
              <w:t>14.3 (iii)</w:t>
            </w:r>
          </w:p>
        </w:tc>
        <w:tc>
          <w:tcPr>
            <w:tcW w:w="2671" w:type="pct"/>
            <w:tcMar>
              <w:top w:w="57" w:type="dxa"/>
              <w:left w:w="57" w:type="dxa"/>
              <w:bottom w:w="57" w:type="dxa"/>
              <w:right w:w="57" w:type="dxa"/>
            </w:tcMar>
          </w:tcPr>
          <w:p w14:paraId="025D7B9B" w14:textId="77777777" w:rsidR="00A5653C" w:rsidRPr="001758B5" w:rsidRDefault="00A5653C" w:rsidP="00A5653C">
            <w:pPr>
              <w:ind w:left="0" w:firstLine="0"/>
              <w:rPr>
                <w:szCs w:val="24"/>
              </w:rPr>
            </w:pPr>
            <w:r>
              <w:rPr>
                <w:szCs w:val="24"/>
              </w:rPr>
              <w:t xml:space="preserve">………………… % </w:t>
            </w:r>
            <w:r w:rsidRPr="0056692C">
              <w:rPr>
                <w:i/>
                <w:iCs/>
                <w:szCs w:val="24"/>
              </w:rPr>
              <w:t>[Insérer le pourcentage de retenue, normalement 5% et ne dépassant pas 10%]</w:t>
            </w:r>
            <w:r>
              <w:rPr>
                <w:szCs w:val="24"/>
              </w:rPr>
              <w:t xml:space="preserve"> </w:t>
            </w:r>
          </w:p>
        </w:tc>
      </w:tr>
      <w:tr w:rsidR="00A5653C" w:rsidRPr="003530F7" w14:paraId="12004FF7" w14:textId="77777777" w:rsidTr="0016362D">
        <w:trPr>
          <w:jc w:val="center"/>
        </w:trPr>
        <w:tc>
          <w:tcPr>
            <w:tcW w:w="1577" w:type="pct"/>
            <w:tcMar>
              <w:top w:w="57" w:type="dxa"/>
              <w:left w:w="57" w:type="dxa"/>
              <w:bottom w:w="57" w:type="dxa"/>
              <w:right w:w="57" w:type="dxa"/>
            </w:tcMar>
          </w:tcPr>
          <w:p w14:paraId="72A2E548" w14:textId="6FE7DE86" w:rsidR="00A5653C" w:rsidRDefault="00A5653C" w:rsidP="00A5653C">
            <w:pPr>
              <w:tabs>
                <w:tab w:val="left" w:pos="1530"/>
              </w:tabs>
              <w:ind w:left="0" w:firstLine="0"/>
              <w:jc w:val="left"/>
              <w:rPr>
                <w:szCs w:val="24"/>
                <w:lang w:val="fr"/>
              </w:rPr>
            </w:pPr>
            <w:r>
              <w:rPr>
                <w:szCs w:val="24"/>
                <w:lang w:val="fr"/>
              </w:rPr>
              <w:t xml:space="preserve">Limite du Montant de Retenue (en tant que pourcentage du Montant accepté du Marché)  </w:t>
            </w:r>
          </w:p>
        </w:tc>
        <w:tc>
          <w:tcPr>
            <w:tcW w:w="752" w:type="pct"/>
            <w:tcMar>
              <w:top w:w="57" w:type="dxa"/>
              <w:left w:w="57" w:type="dxa"/>
              <w:bottom w:w="57" w:type="dxa"/>
              <w:right w:w="57" w:type="dxa"/>
            </w:tcMar>
          </w:tcPr>
          <w:p w14:paraId="6E4300E7" w14:textId="77777777" w:rsidR="00A5653C" w:rsidRDefault="00A5653C" w:rsidP="00A5653C">
            <w:pPr>
              <w:rPr>
                <w:szCs w:val="24"/>
                <w:lang w:val="fr"/>
              </w:rPr>
            </w:pPr>
            <w:r>
              <w:rPr>
                <w:szCs w:val="24"/>
                <w:lang w:val="fr"/>
              </w:rPr>
              <w:t>14.3 (iii)</w:t>
            </w:r>
          </w:p>
        </w:tc>
        <w:tc>
          <w:tcPr>
            <w:tcW w:w="2671" w:type="pct"/>
            <w:tcMar>
              <w:top w:w="57" w:type="dxa"/>
              <w:left w:w="57" w:type="dxa"/>
              <w:bottom w:w="57" w:type="dxa"/>
              <w:right w:w="57" w:type="dxa"/>
            </w:tcMar>
          </w:tcPr>
          <w:p w14:paraId="1B86809A" w14:textId="77777777" w:rsidR="00A5653C" w:rsidRPr="001758B5" w:rsidRDefault="00A5653C" w:rsidP="00A5653C">
            <w:pPr>
              <w:ind w:left="0" w:firstLine="0"/>
              <w:rPr>
                <w:szCs w:val="24"/>
              </w:rPr>
            </w:pPr>
            <w:r>
              <w:rPr>
                <w:szCs w:val="24"/>
              </w:rPr>
              <w:t xml:space="preserve">………………… % </w:t>
            </w:r>
            <w:r w:rsidRPr="0056692C">
              <w:rPr>
                <w:i/>
                <w:iCs/>
                <w:szCs w:val="24"/>
              </w:rPr>
              <w:t>[Insérer le pourcentage de retenue, normalement 5% et ne dépassant pas 10%]</w:t>
            </w:r>
          </w:p>
        </w:tc>
      </w:tr>
      <w:tr w:rsidR="00A5653C" w:rsidRPr="003530F7" w14:paraId="71032F52" w14:textId="77777777" w:rsidTr="0016362D">
        <w:trPr>
          <w:trHeight w:val="275"/>
          <w:jc w:val="center"/>
        </w:trPr>
        <w:tc>
          <w:tcPr>
            <w:tcW w:w="1577" w:type="pct"/>
            <w:vMerge w:val="restart"/>
            <w:tcMar>
              <w:top w:w="57" w:type="dxa"/>
              <w:left w:w="57" w:type="dxa"/>
              <w:bottom w:w="57" w:type="dxa"/>
              <w:right w:w="57" w:type="dxa"/>
            </w:tcMar>
          </w:tcPr>
          <w:p w14:paraId="31087D2A" w14:textId="77777777" w:rsidR="00A5653C" w:rsidRDefault="00A5653C" w:rsidP="00A5653C">
            <w:pPr>
              <w:tabs>
                <w:tab w:val="left" w:pos="1530"/>
              </w:tabs>
              <w:ind w:left="0" w:firstLine="0"/>
              <w:jc w:val="left"/>
              <w:rPr>
                <w:szCs w:val="24"/>
                <w:lang w:val="fr"/>
              </w:rPr>
            </w:pPr>
            <w:r>
              <w:rPr>
                <w:szCs w:val="24"/>
                <w:lang w:val="fr"/>
              </w:rPr>
              <w:t>Equipements et Matériaux</w:t>
            </w:r>
            <w:r w:rsidRPr="001758B5">
              <w:rPr>
                <w:szCs w:val="24"/>
                <w:lang w:val="fr"/>
              </w:rPr>
              <w:t xml:space="preserve"> </w:t>
            </w:r>
          </w:p>
        </w:tc>
        <w:tc>
          <w:tcPr>
            <w:tcW w:w="752" w:type="pct"/>
            <w:tcMar>
              <w:top w:w="57" w:type="dxa"/>
              <w:left w:w="57" w:type="dxa"/>
              <w:bottom w:w="57" w:type="dxa"/>
              <w:right w:w="57" w:type="dxa"/>
            </w:tcMar>
          </w:tcPr>
          <w:p w14:paraId="2DB68435" w14:textId="77777777" w:rsidR="00A5653C" w:rsidRDefault="00A5653C" w:rsidP="00A5653C">
            <w:pPr>
              <w:rPr>
                <w:szCs w:val="24"/>
                <w:lang w:val="fr"/>
              </w:rPr>
            </w:pPr>
            <w:r w:rsidRPr="001758B5">
              <w:rPr>
                <w:szCs w:val="24"/>
                <w:lang w:val="fr"/>
              </w:rPr>
              <w:t>14.</w:t>
            </w:r>
            <w:r>
              <w:rPr>
                <w:szCs w:val="24"/>
                <w:lang w:val="fr"/>
              </w:rPr>
              <w:t>5</w:t>
            </w:r>
            <w:r w:rsidRPr="001758B5">
              <w:rPr>
                <w:szCs w:val="24"/>
                <w:lang w:val="fr"/>
              </w:rPr>
              <w:t>(b)(i)</w:t>
            </w:r>
          </w:p>
        </w:tc>
        <w:tc>
          <w:tcPr>
            <w:tcW w:w="2671" w:type="pct"/>
            <w:tcMar>
              <w:top w:w="57" w:type="dxa"/>
              <w:left w:w="57" w:type="dxa"/>
              <w:bottom w:w="57" w:type="dxa"/>
              <w:right w:w="57" w:type="dxa"/>
            </w:tcMar>
          </w:tcPr>
          <w:p w14:paraId="4DFAB7D3" w14:textId="77777777" w:rsidR="00A5653C" w:rsidRDefault="00A5653C" w:rsidP="00A5653C">
            <w:pPr>
              <w:ind w:left="0" w:firstLine="0"/>
              <w:rPr>
                <w:szCs w:val="24"/>
              </w:rPr>
            </w:pPr>
            <w:r>
              <w:rPr>
                <w:szCs w:val="24"/>
              </w:rPr>
              <w:t>Si la Sous-Clause 14.5 s’applique :</w:t>
            </w:r>
          </w:p>
          <w:p w14:paraId="266AF9F0" w14:textId="77777777" w:rsidR="00A5653C" w:rsidRPr="001758B5" w:rsidRDefault="00A5653C" w:rsidP="00A5653C">
            <w:pPr>
              <w:ind w:left="0" w:firstLine="0"/>
              <w:rPr>
                <w:szCs w:val="24"/>
              </w:rPr>
            </w:pPr>
            <w:r>
              <w:rPr>
                <w:szCs w:val="24"/>
              </w:rPr>
              <w:t xml:space="preserve">Equipements et Matériaux pour paiement au moment de l’expédition ___________ </w:t>
            </w:r>
            <w:r w:rsidRPr="001155FE">
              <w:rPr>
                <w:i/>
                <w:iCs/>
                <w:szCs w:val="24"/>
              </w:rPr>
              <w:t>[indiquer la liste]</w:t>
            </w:r>
          </w:p>
        </w:tc>
      </w:tr>
      <w:tr w:rsidR="00A5653C" w:rsidRPr="003530F7" w14:paraId="3774CC80" w14:textId="77777777" w:rsidTr="0016362D">
        <w:trPr>
          <w:trHeight w:val="274"/>
          <w:jc w:val="center"/>
        </w:trPr>
        <w:tc>
          <w:tcPr>
            <w:tcW w:w="1577" w:type="pct"/>
            <w:vMerge/>
            <w:tcMar>
              <w:top w:w="57" w:type="dxa"/>
              <w:left w:w="57" w:type="dxa"/>
              <w:bottom w:w="57" w:type="dxa"/>
              <w:right w:w="57" w:type="dxa"/>
            </w:tcMar>
          </w:tcPr>
          <w:p w14:paraId="223B5367" w14:textId="77777777" w:rsidR="00A5653C" w:rsidRDefault="00A5653C" w:rsidP="00A5653C">
            <w:pPr>
              <w:tabs>
                <w:tab w:val="left" w:pos="1530"/>
              </w:tabs>
              <w:jc w:val="left"/>
              <w:rPr>
                <w:szCs w:val="24"/>
                <w:lang w:val="fr"/>
              </w:rPr>
            </w:pPr>
          </w:p>
        </w:tc>
        <w:tc>
          <w:tcPr>
            <w:tcW w:w="752" w:type="pct"/>
            <w:tcMar>
              <w:top w:w="57" w:type="dxa"/>
              <w:left w:w="57" w:type="dxa"/>
              <w:bottom w:w="57" w:type="dxa"/>
              <w:right w:w="57" w:type="dxa"/>
            </w:tcMar>
          </w:tcPr>
          <w:p w14:paraId="58FB5E93" w14:textId="77777777" w:rsidR="00A5653C" w:rsidRPr="001758B5" w:rsidRDefault="00A5653C" w:rsidP="00A5653C">
            <w:pPr>
              <w:rPr>
                <w:szCs w:val="24"/>
                <w:lang w:val="fr"/>
              </w:rPr>
            </w:pPr>
            <w:r>
              <w:rPr>
                <w:szCs w:val="24"/>
                <w:lang w:val="fr"/>
              </w:rPr>
              <w:t>14.5(c)(i)</w:t>
            </w:r>
          </w:p>
        </w:tc>
        <w:tc>
          <w:tcPr>
            <w:tcW w:w="2671" w:type="pct"/>
            <w:tcMar>
              <w:top w:w="57" w:type="dxa"/>
              <w:left w:w="57" w:type="dxa"/>
              <w:bottom w:w="57" w:type="dxa"/>
              <w:right w:w="57" w:type="dxa"/>
            </w:tcMar>
          </w:tcPr>
          <w:p w14:paraId="3E68042B" w14:textId="1B2E89AF" w:rsidR="00A5653C" w:rsidRDefault="00A5653C" w:rsidP="00A5653C">
            <w:pPr>
              <w:ind w:left="0" w:firstLine="0"/>
              <w:rPr>
                <w:szCs w:val="24"/>
              </w:rPr>
            </w:pPr>
            <w:r>
              <w:rPr>
                <w:szCs w:val="24"/>
              </w:rPr>
              <w:t xml:space="preserve">Equipements et Matériaux pour paiement au moment de la livraison sur Chantier ___________ </w:t>
            </w:r>
            <w:r w:rsidRPr="001155FE">
              <w:rPr>
                <w:i/>
                <w:iCs/>
                <w:szCs w:val="24"/>
              </w:rPr>
              <w:t>[indiquer la liste]</w:t>
            </w:r>
          </w:p>
        </w:tc>
      </w:tr>
      <w:tr w:rsidR="00A5653C" w:rsidRPr="003530F7" w14:paraId="1ABF7A3E" w14:textId="77777777" w:rsidTr="0016362D">
        <w:trPr>
          <w:jc w:val="center"/>
        </w:trPr>
        <w:tc>
          <w:tcPr>
            <w:tcW w:w="1577" w:type="pct"/>
            <w:tcMar>
              <w:top w:w="57" w:type="dxa"/>
              <w:left w:w="57" w:type="dxa"/>
              <w:bottom w:w="57" w:type="dxa"/>
              <w:right w:w="57" w:type="dxa"/>
            </w:tcMar>
          </w:tcPr>
          <w:p w14:paraId="16D60D0A" w14:textId="73B9D448" w:rsidR="00A5653C" w:rsidRPr="001155FE" w:rsidRDefault="00A5653C" w:rsidP="00A5653C">
            <w:pPr>
              <w:tabs>
                <w:tab w:val="left" w:pos="1530"/>
              </w:tabs>
              <w:ind w:left="0" w:firstLine="0"/>
              <w:jc w:val="left"/>
              <w:rPr>
                <w:szCs w:val="24"/>
              </w:rPr>
            </w:pPr>
            <w:r w:rsidRPr="001758B5">
              <w:rPr>
                <w:szCs w:val="24"/>
                <w:lang w:val="fr"/>
              </w:rPr>
              <w:t>Montant minimum d</w:t>
            </w:r>
            <w:r>
              <w:rPr>
                <w:szCs w:val="24"/>
                <w:lang w:val="fr"/>
              </w:rPr>
              <w:t>es</w:t>
            </w:r>
            <w:r w:rsidRPr="001758B5">
              <w:rPr>
                <w:szCs w:val="24"/>
                <w:lang w:val="fr"/>
              </w:rPr>
              <w:t xml:space="preserve"> </w:t>
            </w:r>
            <w:r>
              <w:rPr>
                <w:szCs w:val="24"/>
                <w:lang w:val="fr"/>
              </w:rPr>
              <w:t>Décomptes Intermédiaires</w:t>
            </w:r>
            <w:r w:rsidRPr="001758B5">
              <w:rPr>
                <w:szCs w:val="24"/>
                <w:lang w:val="fr"/>
              </w:rPr>
              <w:t xml:space="preserve"> </w:t>
            </w:r>
          </w:p>
        </w:tc>
        <w:tc>
          <w:tcPr>
            <w:tcW w:w="752" w:type="pct"/>
            <w:tcMar>
              <w:top w:w="57" w:type="dxa"/>
              <w:left w:w="57" w:type="dxa"/>
              <w:bottom w:w="57" w:type="dxa"/>
              <w:right w:w="57" w:type="dxa"/>
            </w:tcMar>
          </w:tcPr>
          <w:p w14:paraId="2CBEF780" w14:textId="77777777" w:rsidR="00A5653C" w:rsidRDefault="00A5653C" w:rsidP="00A5653C">
            <w:pPr>
              <w:rPr>
                <w:szCs w:val="24"/>
                <w:lang w:val="fr"/>
              </w:rPr>
            </w:pPr>
            <w:r w:rsidRPr="001758B5">
              <w:rPr>
                <w:szCs w:val="24"/>
                <w:lang w:val="fr"/>
              </w:rPr>
              <w:t>14.</w:t>
            </w:r>
            <w:r>
              <w:rPr>
                <w:szCs w:val="24"/>
                <w:lang w:val="fr"/>
              </w:rPr>
              <w:t>6.2</w:t>
            </w:r>
          </w:p>
        </w:tc>
        <w:tc>
          <w:tcPr>
            <w:tcW w:w="2671" w:type="pct"/>
            <w:tcMar>
              <w:top w:w="57" w:type="dxa"/>
              <w:left w:w="57" w:type="dxa"/>
              <w:bottom w:w="57" w:type="dxa"/>
              <w:right w:w="57" w:type="dxa"/>
            </w:tcMar>
          </w:tcPr>
          <w:p w14:paraId="3529AC30" w14:textId="2D50B4AA" w:rsidR="00A5653C" w:rsidRPr="001758B5" w:rsidRDefault="00A5653C" w:rsidP="00A5653C">
            <w:pPr>
              <w:ind w:left="0" w:firstLine="0"/>
              <w:rPr>
                <w:szCs w:val="24"/>
              </w:rPr>
            </w:pPr>
            <w:r>
              <w:rPr>
                <w:szCs w:val="24"/>
              </w:rPr>
              <w:t xml:space="preserve">_________ % du Montant accepté du Marché </w:t>
            </w:r>
          </w:p>
        </w:tc>
      </w:tr>
      <w:tr w:rsidR="00A5653C" w:rsidRPr="003530F7" w14:paraId="1438FB66" w14:textId="77777777" w:rsidTr="0016362D">
        <w:trPr>
          <w:jc w:val="center"/>
        </w:trPr>
        <w:tc>
          <w:tcPr>
            <w:tcW w:w="1577" w:type="pct"/>
            <w:tcMar>
              <w:top w:w="57" w:type="dxa"/>
              <w:left w:w="57" w:type="dxa"/>
              <w:bottom w:w="57" w:type="dxa"/>
              <w:right w:w="57" w:type="dxa"/>
            </w:tcMar>
          </w:tcPr>
          <w:p w14:paraId="1870B20A" w14:textId="019E3D78" w:rsidR="00A5653C" w:rsidRDefault="00A5653C" w:rsidP="00A5653C">
            <w:pPr>
              <w:tabs>
                <w:tab w:val="left" w:pos="1530"/>
              </w:tabs>
              <w:ind w:left="0" w:firstLine="0"/>
              <w:jc w:val="left"/>
              <w:rPr>
                <w:szCs w:val="24"/>
                <w:lang w:val="fr"/>
              </w:rPr>
            </w:pPr>
            <w:r>
              <w:rPr>
                <w:szCs w:val="24"/>
                <w:lang w:val="fr"/>
              </w:rPr>
              <w:t>Retenues pour Cybersécurité</w:t>
            </w:r>
          </w:p>
        </w:tc>
        <w:tc>
          <w:tcPr>
            <w:tcW w:w="752" w:type="pct"/>
            <w:tcMar>
              <w:top w:w="57" w:type="dxa"/>
              <w:left w:w="57" w:type="dxa"/>
              <w:bottom w:w="57" w:type="dxa"/>
              <w:right w:w="57" w:type="dxa"/>
            </w:tcMar>
          </w:tcPr>
          <w:p w14:paraId="366AE5A7" w14:textId="1C8E2553" w:rsidR="00A5653C" w:rsidRDefault="00A5653C" w:rsidP="00A5653C">
            <w:pPr>
              <w:rPr>
                <w:szCs w:val="24"/>
                <w:lang w:val="fr"/>
              </w:rPr>
            </w:pPr>
            <w:r>
              <w:rPr>
                <w:szCs w:val="24"/>
                <w:lang w:val="fr"/>
              </w:rPr>
              <w:t>14.6.2</w:t>
            </w:r>
          </w:p>
        </w:tc>
        <w:tc>
          <w:tcPr>
            <w:tcW w:w="2671" w:type="pct"/>
            <w:tcMar>
              <w:top w:w="57" w:type="dxa"/>
              <w:left w:w="57" w:type="dxa"/>
              <w:bottom w:w="57" w:type="dxa"/>
              <w:right w:w="57" w:type="dxa"/>
            </w:tcMar>
          </w:tcPr>
          <w:p w14:paraId="3DF8FE1A" w14:textId="7187FB94" w:rsidR="00A5653C" w:rsidRDefault="00A5653C" w:rsidP="00A5653C">
            <w:pPr>
              <w:ind w:left="0" w:firstLine="0"/>
              <w:rPr>
                <w:szCs w:val="24"/>
              </w:rPr>
            </w:pPr>
            <w:r w:rsidRPr="008B4186">
              <w:rPr>
                <w:i/>
                <w:iCs/>
                <w:szCs w:val="24"/>
                <w:lang w:val="fr"/>
              </w:rPr>
              <w:t>[</w:t>
            </w:r>
            <w:r>
              <w:rPr>
                <w:i/>
                <w:iCs/>
                <w:szCs w:val="24"/>
                <w:lang w:val="fr"/>
              </w:rPr>
              <w:t xml:space="preserve">Si le marché a été évalué comme présentant des risques potentiels ou réels de cybersécurité, indiquer que des paiements peuvent être retenus pour manquement de l’Entrepreneur d’appliquer </w:t>
            </w:r>
            <w:r>
              <w:rPr>
                <w:i/>
                <w:iCs/>
                <w:szCs w:val="24"/>
                <w:lang w:val="fr"/>
              </w:rPr>
              <w:lastRenderedPageBreak/>
              <w:t xml:space="preserve">les obligations de cybersécurité, autrement, indiquer « Sans Objet ». </w:t>
            </w:r>
          </w:p>
        </w:tc>
      </w:tr>
      <w:tr w:rsidR="00A5653C" w:rsidRPr="003530F7" w14:paraId="392CEE75" w14:textId="77777777" w:rsidTr="0016362D">
        <w:trPr>
          <w:jc w:val="center"/>
        </w:trPr>
        <w:tc>
          <w:tcPr>
            <w:tcW w:w="1577" w:type="pct"/>
            <w:tcMar>
              <w:top w:w="57" w:type="dxa"/>
              <w:left w:w="57" w:type="dxa"/>
              <w:bottom w:w="57" w:type="dxa"/>
              <w:right w:w="57" w:type="dxa"/>
            </w:tcMar>
          </w:tcPr>
          <w:p w14:paraId="3EC156F8" w14:textId="77777777" w:rsidR="00A5653C" w:rsidRPr="001758B5" w:rsidRDefault="00A5653C" w:rsidP="00A5653C">
            <w:pPr>
              <w:tabs>
                <w:tab w:val="left" w:pos="1530"/>
              </w:tabs>
              <w:ind w:left="0" w:firstLine="0"/>
              <w:jc w:val="left"/>
              <w:rPr>
                <w:szCs w:val="24"/>
                <w:lang w:val="fr"/>
              </w:rPr>
            </w:pPr>
            <w:r>
              <w:rPr>
                <w:szCs w:val="24"/>
                <w:lang w:val="fr"/>
              </w:rPr>
              <w:lastRenderedPageBreak/>
              <w:t>Délai de paiement à l’Entrepreneur de l’Avance de Démarrage</w:t>
            </w:r>
          </w:p>
        </w:tc>
        <w:tc>
          <w:tcPr>
            <w:tcW w:w="752" w:type="pct"/>
            <w:tcMar>
              <w:top w:w="57" w:type="dxa"/>
              <w:left w:w="57" w:type="dxa"/>
              <w:bottom w:w="57" w:type="dxa"/>
              <w:right w:w="57" w:type="dxa"/>
            </w:tcMar>
          </w:tcPr>
          <w:p w14:paraId="1A3235A6" w14:textId="77777777" w:rsidR="00A5653C" w:rsidRPr="001758B5" w:rsidRDefault="00A5653C" w:rsidP="00A5653C">
            <w:pPr>
              <w:rPr>
                <w:szCs w:val="24"/>
                <w:lang w:val="fr"/>
              </w:rPr>
            </w:pPr>
            <w:r>
              <w:rPr>
                <w:szCs w:val="24"/>
                <w:lang w:val="fr"/>
              </w:rPr>
              <w:t>14.7(a)</w:t>
            </w:r>
          </w:p>
        </w:tc>
        <w:tc>
          <w:tcPr>
            <w:tcW w:w="2671" w:type="pct"/>
            <w:tcMar>
              <w:top w:w="57" w:type="dxa"/>
              <w:left w:w="57" w:type="dxa"/>
              <w:bottom w:w="57" w:type="dxa"/>
              <w:right w:w="57" w:type="dxa"/>
            </w:tcMar>
          </w:tcPr>
          <w:p w14:paraId="1340D4B5" w14:textId="77777777" w:rsidR="00A5653C" w:rsidRDefault="00A5653C" w:rsidP="00A5653C">
            <w:pPr>
              <w:ind w:left="0" w:firstLine="0"/>
              <w:rPr>
                <w:szCs w:val="24"/>
              </w:rPr>
            </w:pPr>
            <w:r>
              <w:rPr>
                <w:szCs w:val="24"/>
              </w:rPr>
              <w:t xml:space="preserve">_________ jours </w:t>
            </w:r>
            <w:r w:rsidRPr="00453BE0">
              <w:rPr>
                <w:i/>
                <w:iCs/>
                <w:szCs w:val="24"/>
              </w:rPr>
              <w:t>[insérer le nombre de jours, normalement 28 jours]</w:t>
            </w:r>
          </w:p>
        </w:tc>
      </w:tr>
      <w:tr w:rsidR="00A5653C" w:rsidRPr="003530F7" w14:paraId="6C2D8F41" w14:textId="77777777" w:rsidTr="0016362D">
        <w:trPr>
          <w:jc w:val="center"/>
        </w:trPr>
        <w:tc>
          <w:tcPr>
            <w:tcW w:w="1577" w:type="pct"/>
            <w:tcMar>
              <w:top w:w="57" w:type="dxa"/>
              <w:left w:w="57" w:type="dxa"/>
              <w:bottom w:w="57" w:type="dxa"/>
              <w:right w:w="57" w:type="dxa"/>
            </w:tcMar>
          </w:tcPr>
          <w:p w14:paraId="0BC4DC05" w14:textId="08CB3F00" w:rsidR="00A5653C" w:rsidRPr="001758B5" w:rsidRDefault="00A5653C" w:rsidP="00A5653C">
            <w:pPr>
              <w:tabs>
                <w:tab w:val="left" w:pos="1530"/>
              </w:tabs>
              <w:ind w:left="0" w:firstLine="0"/>
              <w:jc w:val="left"/>
              <w:rPr>
                <w:szCs w:val="24"/>
                <w:lang w:val="fr"/>
              </w:rPr>
            </w:pPr>
            <w:r>
              <w:rPr>
                <w:szCs w:val="24"/>
                <w:lang w:val="fr"/>
              </w:rPr>
              <w:t>Délai de paiement à l’Entrepreneur des décomptes intermédiaires en vertu de la Sous-Clause 14.6 (Décompte Intermédiaire)</w:t>
            </w:r>
          </w:p>
        </w:tc>
        <w:tc>
          <w:tcPr>
            <w:tcW w:w="752" w:type="pct"/>
            <w:tcMar>
              <w:top w:w="57" w:type="dxa"/>
              <w:left w:w="57" w:type="dxa"/>
              <w:bottom w:w="57" w:type="dxa"/>
              <w:right w:w="57" w:type="dxa"/>
            </w:tcMar>
          </w:tcPr>
          <w:p w14:paraId="1A39534E" w14:textId="77777777" w:rsidR="00A5653C" w:rsidRPr="001758B5" w:rsidRDefault="00A5653C" w:rsidP="00A5653C">
            <w:pPr>
              <w:rPr>
                <w:szCs w:val="24"/>
                <w:lang w:val="fr"/>
              </w:rPr>
            </w:pPr>
            <w:r>
              <w:rPr>
                <w:szCs w:val="24"/>
                <w:lang w:val="fr"/>
              </w:rPr>
              <w:t>14.7(b)(i)</w:t>
            </w:r>
          </w:p>
        </w:tc>
        <w:tc>
          <w:tcPr>
            <w:tcW w:w="2671" w:type="pct"/>
            <w:tcMar>
              <w:top w:w="57" w:type="dxa"/>
              <w:left w:w="57" w:type="dxa"/>
              <w:bottom w:w="57" w:type="dxa"/>
              <w:right w:w="57" w:type="dxa"/>
            </w:tcMar>
          </w:tcPr>
          <w:p w14:paraId="243DA69D" w14:textId="77777777" w:rsidR="00A5653C" w:rsidRDefault="00A5653C" w:rsidP="00A5653C">
            <w:pPr>
              <w:ind w:left="0" w:firstLine="0"/>
              <w:rPr>
                <w:szCs w:val="24"/>
              </w:rPr>
            </w:pPr>
            <w:r>
              <w:rPr>
                <w:szCs w:val="24"/>
              </w:rPr>
              <w:t xml:space="preserve">_________ jours </w:t>
            </w:r>
            <w:r w:rsidRPr="00453BE0">
              <w:rPr>
                <w:i/>
                <w:iCs/>
                <w:szCs w:val="24"/>
              </w:rPr>
              <w:t xml:space="preserve">[insérer le nombre de jours, normalement </w:t>
            </w:r>
            <w:r>
              <w:rPr>
                <w:i/>
                <w:iCs/>
                <w:szCs w:val="24"/>
              </w:rPr>
              <w:t>56</w:t>
            </w:r>
            <w:r w:rsidRPr="00453BE0">
              <w:rPr>
                <w:i/>
                <w:iCs/>
                <w:szCs w:val="24"/>
              </w:rPr>
              <w:t xml:space="preserve"> jours]</w:t>
            </w:r>
          </w:p>
        </w:tc>
      </w:tr>
      <w:tr w:rsidR="00A5653C" w:rsidRPr="003530F7" w14:paraId="31D92DDC" w14:textId="77777777" w:rsidTr="0016362D">
        <w:trPr>
          <w:jc w:val="center"/>
        </w:trPr>
        <w:tc>
          <w:tcPr>
            <w:tcW w:w="1577" w:type="pct"/>
            <w:tcMar>
              <w:top w:w="57" w:type="dxa"/>
              <w:left w:w="57" w:type="dxa"/>
              <w:bottom w:w="57" w:type="dxa"/>
              <w:right w:w="57" w:type="dxa"/>
            </w:tcMar>
          </w:tcPr>
          <w:p w14:paraId="2ADD8FA0" w14:textId="0F0759CD" w:rsidR="00A5653C" w:rsidRPr="001758B5" w:rsidRDefault="00A5653C" w:rsidP="00A5653C">
            <w:pPr>
              <w:tabs>
                <w:tab w:val="left" w:pos="1530"/>
              </w:tabs>
              <w:ind w:left="0" w:firstLine="0"/>
              <w:jc w:val="left"/>
              <w:rPr>
                <w:szCs w:val="24"/>
                <w:lang w:val="fr"/>
              </w:rPr>
            </w:pPr>
            <w:r>
              <w:rPr>
                <w:szCs w:val="24"/>
                <w:lang w:val="fr"/>
              </w:rPr>
              <w:t>Délai de paiement à l’Entrepreneur des décomptes intermédiaires en vertu de la Sous-Clause 14.13 (Décompte Final)</w:t>
            </w:r>
          </w:p>
        </w:tc>
        <w:tc>
          <w:tcPr>
            <w:tcW w:w="752" w:type="pct"/>
            <w:tcMar>
              <w:top w:w="57" w:type="dxa"/>
              <w:left w:w="57" w:type="dxa"/>
              <w:bottom w:w="57" w:type="dxa"/>
              <w:right w:w="57" w:type="dxa"/>
            </w:tcMar>
          </w:tcPr>
          <w:p w14:paraId="10DBACE4" w14:textId="77777777" w:rsidR="00A5653C" w:rsidRPr="001758B5" w:rsidRDefault="00A5653C" w:rsidP="00A5653C">
            <w:pPr>
              <w:rPr>
                <w:szCs w:val="24"/>
                <w:lang w:val="fr"/>
              </w:rPr>
            </w:pPr>
            <w:r>
              <w:rPr>
                <w:szCs w:val="24"/>
                <w:lang w:val="fr"/>
              </w:rPr>
              <w:t>14.7(b)(ii)</w:t>
            </w:r>
          </w:p>
        </w:tc>
        <w:tc>
          <w:tcPr>
            <w:tcW w:w="2671" w:type="pct"/>
            <w:tcMar>
              <w:top w:w="57" w:type="dxa"/>
              <w:left w:w="57" w:type="dxa"/>
              <w:bottom w:w="57" w:type="dxa"/>
              <w:right w:w="57" w:type="dxa"/>
            </w:tcMar>
          </w:tcPr>
          <w:p w14:paraId="56847068" w14:textId="77777777" w:rsidR="00A5653C" w:rsidRDefault="00A5653C" w:rsidP="00A5653C">
            <w:pPr>
              <w:ind w:left="0" w:firstLine="0"/>
              <w:rPr>
                <w:szCs w:val="24"/>
              </w:rPr>
            </w:pPr>
            <w:r>
              <w:rPr>
                <w:szCs w:val="24"/>
              </w:rPr>
              <w:t xml:space="preserve">_________ jours </w:t>
            </w:r>
            <w:r w:rsidRPr="00453BE0">
              <w:rPr>
                <w:i/>
                <w:iCs/>
                <w:szCs w:val="24"/>
              </w:rPr>
              <w:t xml:space="preserve">[insérer le nombre de jours, normalement </w:t>
            </w:r>
            <w:r>
              <w:rPr>
                <w:i/>
                <w:iCs/>
                <w:szCs w:val="24"/>
              </w:rPr>
              <w:t>28</w:t>
            </w:r>
            <w:r w:rsidRPr="00453BE0">
              <w:rPr>
                <w:i/>
                <w:iCs/>
                <w:szCs w:val="24"/>
              </w:rPr>
              <w:t xml:space="preserve"> jours]</w:t>
            </w:r>
          </w:p>
        </w:tc>
      </w:tr>
      <w:tr w:rsidR="00A5653C" w:rsidRPr="003530F7" w14:paraId="4512D07C" w14:textId="77777777" w:rsidTr="0016362D">
        <w:trPr>
          <w:jc w:val="center"/>
        </w:trPr>
        <w:tc>
          <w:tcPr>
            <w:tcW w:w="1577" w:type="pct"/>
            <w:tcMar>
              <w:top w:w="57" w:type="dxa"/>
              <w:left w:w="57" w:type="dxa"/>
              <w:bottom w:w="57" w:type="dxa"/>
              <w:right w:w="57" w:type="dxa"/>
            </w:tcMar>
          </w:tcPr>
          <w:p w14:paraId="73C10FDC" w14:textId="77777777" w:rsidR="00A5653C" w:rsidRPr="001758B5" w:rsidRDefault="00A5653C" w:rsidP="00A5653C">
            <w:pPr>
              <w:tabs>
                <w:tab w:val="left" w:pos="1530"/>
              </w:tabs>
              <w:ind w:left="0" w:firstLine="0"/>
              <w:jc w:val="left"/>
              <w:rPr>
                <w:szCs w:val="24"/>
                <w:lang w:val="fr"/>
              </w:rPr>
            </w:pPr>
            <w:r>
              <w:rPr>
                <w:szCs w:val="24"/>
                <w:lang w:val="fr"/>
              </w:rPr>
              <w:t>Délai de paiement à l’Entrepreneur du Décompte Final</w:t>
            </w:r>
          </w:p>
        </w:tc>
        <w:tc>
          <w:tcPr>
            <w:tcW w:w="752" w:type="pct"/>
            <w:tcMar>
              <w:top w:w="57" w:type="dxa"/>
              <w:left w:w="57" w:type="dxa"/>
              <w:bottom w:w="57" w:type="dxa"/>
              <w:right w:w="57" w:type="dxa"/>
            </w:tcMar>
          </w:tcPr>
          <w:p w14:paraId="508A5AF0" w14:textId="77777777" w:rsidR="00A5653C" w:rsidRPr="001758B5" w:rsidRDefault="00A5653C" w:rsidP="00A5653C">
            <w:pPr>
              <w:rPr>
                <w:szCs w:val="24"/>
                <w:lang w:val="fr"/>
              </w:rPr>
            </w:pPr>
            <w:r>
              <w:rPr>
                <w:szCs w:val="24"/>
                <w:lang w:val="fr"/>
              </w:rPr>
              <w:t>14.7(c)</w:t>
            </w:r>
          </w:p>
        </w:tc>
        <w:tc>
          <w:tcPr>
            <w:tcW w:w="2671" w:type="pct"/>
            <w:tcMar>
              <w:top w:w="57" w:type="dxa"/>
              <w:left w:w="57" w:type="dxa"/>
              <w:bottom w:w="57" w:type="dxa"/>
              <w:right w:w="57" w:type="dxa"/>
            </w:tcMar>
          </w:tcPr>
          <w:p w14:paraId="66CF984E" w14:textId="77777777" w:rsidR="00A5653C" w:rsidRDefault="00A5653C" w:rsidP="00A5653C">
            <w:pPr>
              <w:ind w:left="0" w:firstLine="0"/>
              <w:rPr>
                <w:szCs w:val="24"/>
              </w:rPr>
            </w:pPr>
            <w:r>
              <w:rPr>
                <w:szCs w:val="24"/>
              </w:rPr>
              <w:t xml:space="preserve">_________ jours </w:t>
            </w:r>
            <w:r w:rsidRPr="00453BE0">
              <w:rPr>
                <w:i/>
                <w:iCs/>
                <w:szCs w:val="24"/>
              </w:rPr>
              <w:t xml:space="preserve">[insérer le nombre de jours, normalement </w:t>
            </w:r>
            <w:r>
              <w:rPr>
                <w:i/>
                <w:iCs/>
                <w:szCs w:val="24"/>
              </w:rPr>
              <w:t>56</w:t>
            </w:r>
            <w:r w:rsidRPr="00453BE0">
              <w:rPr>
                <w:i/>
                <w:iCs/>
                <w:szCs w:val="24"/>
              </w:rPr>
              <w:t xml:space="preserve"> jours]</w:t>
            </w:r>
          </w:p>
        </w:tc>
      </w:tr>
      <w:tr w:rsidR="00A5653C" w:rsidRPr="003530F7" w14:paraId="16E59FFE" w14:textId="77777777" w:rsidTr="0016362D">
        <w:trPr>
          <w:jc w:val="center"/>
        </w:trPr>
        <w:tc>
          <w:tcPr>
            <w:tcW w:w="1577" w:type="pct"/>
            <w:tcMar>
              <w:top w:w="57" w:type="dxa"/>
              <w:left w:w="57" w:type="dxa"/>
              <w:bottom w:w="57" w:type="dxa"/>
              <w:right w:w="57" w:type="dxa"/>
            </w:tcMar>
          </w:tcPr>
          <w:p w14:paraId="7DD51151" w14:textId="3326C831" w:rsidR="00A5653C" w:rsidRPr="001758B5" w:rsidRDefault="00A5653C" w:rsidP="00A5653C">
            <w:pPr>
              <w:tabs>
                <w:tab w:val="left" w:pos="1530"/>
              </w:tabs>
              <w:ind w:left="0" w:firstLine="0"/>
              <w:jc w:val="left"/>
              <w:rPr>
                <w:szCs w:val="24"/>
                <w:lang w:val="fr"/>
              </w:rPr>
            </w:pPr>
            <w:r>
              <w:rPr>
                <w:szCs w:val="24"/>
                <w:lang w:val="fr"/>
              </w:rPr>
              <w:t xml:space="preserve">Intérêts moratoires </w:t>
            </w:r>
            <w:r w:rsidRPr="001758B5">
              <w:rPr>
                <w:szCs w:val="24"/>
                <w:lang w:val="fr"/>
              </w:rPr>
              <w:t xml:space="preserve">pour retard de paiement </w:t>
            </w:r>
            <w:r>
              <w:rPr>
                <w:szCs w:val="24"/>
                <w:lang w:val="fr"/>
              </w:rPr>
              <w:t>(nombre de points en pourcentage au-dessus des intérêts pour prêts à court terme tel que mentionné au sous-paragraphe (a))</w:t>
            </w:r>
          </w:p>
        </w:tc>
        <w:tc>
          <w:tcPr>
            <w:tcW w:w="752" w:type="pct"/>
            <w:tcMar>
              <w:top w:w="57" w:type="dxa"/>
              <w:left w:w="57" w:type="dxa"/>
              <w:bottom w:w="57" w:type="dxa"/>
              <w:right w:w="57" w:type="dxa"/>
            </w:tcMar>
          </w:tcPr>
          <w:p w14:paraId="72063C52" w14:textId="77777777" w:rsidR="00A5653C" w:rsidRPr="001758B5" w:rsidRDefault="00A5653C" w:rsidP="00A5653C">
            <w:pPr>
              <w:rPr>
                <w:szCs w:val="24"/>
                <w:lang w:val="fr"/>
              </w:rPr>
            </w:pPr>
            <w:r w:rsidRPr="001758B5">
              <w:rPr>
                <w:szCs w:val="24"/>
                <w:lang w:val="fr"/>
              </w:rPr>
              <w:t>14.</w:t>
            </w:r>
            <w:r>
              <w:rPr>
                <w:szCs w:val="24"/>
                <w:lang w:val="fr"/>
              </w:rPr>
              <w:t>8</w:t>
            </w:r>
          </w:p>
        </w:tc>
        <w:tc>
          <w:tcPr>
            <w:tcW w:w="2671" w:type="pct"/>
            <w:tcMar>
              <w:top w:w="57" w:type="dxa"/>
              <w:left w:w="57" w:type="dxa"/>
              <w:bottom w:w="57" w:type="dxa"/>
              <w:right w:w="57" w:type="dxa"/>
            </w:tcMar>
          </w:tcPr>
          <w:p w14:paraId="74450534" w14:textId="77777777" w:rsidR="00A5653C" w:rsidRDefault="00A5653C" w:rsidP="00A5653C">
            <w:pPr>
              <w:ind w:left="0" w:firstLine="0"/>
              <w:rPr>
                <w:szCs w:val="24"/>
              </w:rPr>
            </w:pPr>
            <w:r>
              <w:rPr>
                <w:szCs w:val="24"/>
              </w:rPr>
              <w:t>_________ %</w:t>
            </w:r>
          </w:p>
        </w:tc>
      </w:tr>
      <w:tr w:rsidR="00A5653C" w:rsidRPr="003530F7" w14:paraId="5E8E8CAF" w14:textId="77777777" w:rsidTr="0016362D">
        <w:trPr>
          <w:jc w:val="center"/>
        </w:trPr>
        <w:tc>
          <w:tcPr>
            <w:tcW w:w="1577" w:type="pct"/>
            <w:tcMar>
              <w:top w:w="57" w:type="dxa"/>
              <w:left w:w="57" w:type="dxa"/>
              <w:bottom w:w="57" w:type="dxa"/>
              <w:right w:w="57" w:type="dxa"/>
            </w:tcMar>
          </w:tcPr>
          <w:p w14:paraId="02378FBF" w14:textId="77777777" w:rsidR="00A5653C" w:rsidRPr="001758B5" w:rsidRDefault="00A5653C" w:rsidP="00A5653C">
            <w:pPr>
              <w:tabs>
                <w:tab w:val="left" w:pos="1530"/>
              </w:tabs>
              <w:ind w:left="0" w:firstLine="0"/>
              <w:jc w:val="left"/>
              <w:rPr>
                <w:szCs w:val="24"/>
                <w:lang w:val="fr"/>
              </w:rPr>
            </w:pPr>
            <w:r>
              <w:rPr>
                <w:szCs w:val="24"/>
                <w:lang w:val="fr"/>
              </w:rPr>
              <w:t>Nombre de copies additionnelles du projet de Décompte Final</w:t>
            </w:r>
          </w:p>
        </w:tc>
        <w:tc>
          <w:tcPr>
            <w:tcW w:w="752" w:type="pct"/>
            <w:tcMar>
              <w:top w:w="57" w:type="dxa"/>
              <w:left w:w="57" w:type="dxa"/>
              <w:bottom w:w="57" w:type="dxa"/>
              <w:right w:w="57" w:type="dxa"/>
            </w:tcMar>
          </w:tcPr>
          <w:p w14:paraId="289235E8" w14:textId="77777777" w:rsidR="00A5653C" w:rsidRPr="001758B5" w:rsidRDefault="00A5653C" w:rsidP="00A5653C">
            <w:pPr>
              <w:rPr>
                <w:szCs w:val="24"/>
                <w:lang w:val="fr"/>
              </w:rPr>
            </w:pPr>
            <w:r>
              <w:rPr>
                <w:szCs w:val="24"/>
                <w:lang w:val="fr"/>
              </w:rPr>
              <w:t>14.11.1(b)</w:t>
            </w:r>
          </w:p>
        </w:tc>
        <w:tc>
          <w:tcPr>
            <w:tcW w:w="2671" w:type="pct"/>
            <w:tcMar>
              <w:top w:w="57" w:type="dxa"/>
              <w:left w:w="57" w:type="dxa"/>
              <w:bottom w:w="57" w:type="dxa"/>
              <w:right w:w="57" w:type="dxa"/>
            </w:tcMar>
          </w:tcPr>
          <w:p w14:paraId="0C2ABC82" w14:textId="77777777" w:rsidR="00A5653C" w:rsidRDefault="00A5653C" w:rsidP="00A5653C">
            <w:pPr>
              <w:ind w:left="0" w:firstLine="0"/>
              <w:rPr>
                <w:szCs w:val="24"/>
              </w:rPr>
            </w:pPr>
          </w:p>
        </w:tc>
      </w:tr>
      <w:tr w:rsidR="00A5653C" w:rsidRPr="003530F7" w14:paraId="6D4ED035" w14:textId="77777777" w:rsidTr="0016362D">
        <w:trPr>
          <w:jc w:val="center"/>
        </w:trPr>
        <w:tc>
          <w:tcPr>
            <w:tcW w:w="1577" w:type="pct"/>
            <w:tcMar>
              <w:top w:w="57" w:type="dxa"/>
              <w:left w:w="57" w:type="dxa"/>
              <w:bottom w:w="57" w:type="dxa"/>
              <w:right w:w="57" w:type="dxa"/>
            </w:tcMar>
          </w:tcPr>
          <w:p w14:paraId="1DB7FE07" w14:textId="48290F33" w:rsidR="00A5653C" w:rsidRPr="001758B5" w:rsidRDefault="00A5653C" w:rsidP="00A5653C">
            <w:pPr>
              <w:tabs>
                <w:tab w:val="left" w:pos="1530"/>
              </w:tabs>
              <w:ind w:left="0" w:firstLine="0"/>
              <w:jc w:val="left"/>
              <w:rPr>
                <w:szCs w:val="24"/>
                <w:lang w:val="fr"/>
              </w:rPr>
            </w:pPr>
            <w:r>
              <w:rPr>
                <w:szCs w:val="24"/>
                <w:lang w:val="fr"/>
              </w:rPr>
              <w:t xml:space="preserve">Conséquences des cas de Force de la Nature </w:t>
            </w:r>
            <w:r w:rsidRPr="001758B5">
              <w:rPr>
                <w:szCs w:val="24"/>
                <w:lang w:val="fr"/>
              </w:rPr>
              <w:t>a</w:t>
            </w:r>
            <w:r>
              <w:rPr>
                <w:szCs w:val="24"/>
                <w:lang w:val="fr"/>
              </w:rPr>
              <w:t>ttrib</w:t>
            </w:r>
            <w:r w:rsidRPr="001758B5">
              <w:rPr>
                <w:szCs w:val="24"/>
                <w:lang w:val="fr"/>
              </w:rPr>
              <w:t>ués à l’</w:t>
            </w:r>
            <w:r>
              <w:rPr>
                <w:szCs w:val="24"/>
                <w:lang w:val="fr"/>
              </w:rPr>
              <w:t>E</w:t>
            </w:r>
            <w:r w:rsidRPr="001758B5">
              <w:rPr>
                <w:szCs w:val="24"/>
                <w:lang w:val="fr"/>
              </w:rPr>
              <w:t>ntrepreneur</w:t>
            </w:r>
          </w:p>
        </w:tc>
        <w:tc>
          <w:tcPr>
            <w:tcW w:w="752" w:type="pct"/>
            <w:tcMar>
              <w:top w:w="57" w:type="dxa"/>
              <w:left w:w="57" w:type="dxa"/>
              <w:bottom w:w="57" w:type="dxa"/>
              <w:right w:w="57" w:type="dxa"/>
            </w:tcMar>
          </w:tcPr>
          <w:p w14:paraId="36990DF6" w14:textId="77777777" w:rsidR="00A5653C" w:rsidRPr="001758B5" w:rsidRDefault="00A5653C" w:rsidP="00A5653C">
            <w:pPr>
              <w:rPr>
                <w:szCs w:val="24"/>
                <w:lang w:val="fr"/>
              </w:rPr>
            </w:pPr>
            <w:r>
              <w:rPr>
                <w:szCs w:val="24"/>
                <w:lang w:val="fr"/>
              </w:rPr>
              <w:t>17.2(d)</w:t>
            </w:r>
          </w:p>
        </w:tc>
        <w:tc>
          <w:tcPr>
            <w:tcW w:w="2671" w:type="pct"/>
            <w:tcMar>
              <w:top w:w="57" w:type="dxa"/>
              <w:left w:w="57" w:type="dxa"/>
              <w:bottom w:w="57" w:type="dxa"/>
              <w:right w:w="57" w:type="dxa"/>
            </w:tcMar>
          </w:tcPr>
          <w:p w14:paraId="28B971C8" w14:textId="77777777" w:rsidR="00A5653C" w:rsidRDefault="00A5653C" w:rsidP="00A5653C">
            <w:pPr>
              <w:ind w:left="0" w:firstLine="0"/>
              <w:rPr>
                <w:szCs w:val="24"/>
              </w:rPr>
            </w:pPr>
          </w:p>
        </w:tc>
      </w:tr>
      <w:tr w:rsidR="00A5653C" w:rsidRPr="003530F7" w14:paraId="3B86A2B8" w14:textId="77777777" w:rsidTr="0016362D">
        <w:trPr>
          <w:jc w:val="center"/>
        </w:trPr>
        <w:tc>
          <w:tcPr>
            <w:tcW w:w="1577" w:type="pct"/>
            <w:tcMar>
              <w:top w:w="57" w:type="dxa"/>
              <w:left w:w="57" w:type="dxa"/>
              <w:bottom w:w="57" w:type="dxa"/>
              <w:right w:w="57" w:type="dxa"/>
            </w:tcMar>
          </w:tcPr>
          <w:p w14:paraId="03967732" w14:textId="280CC0F3" w:rsidR="00A5653C" w:rsidRPr="001758B5" w:rsidRDefault="00A5653C" w:rsidP="00A5653C">
            <w:pPr>
              <w:tabs>
                <w:tab w:val="left" w:pos="1530"/>
              </w:tabs>
              <w:ind w:left="0" w:firstLine="0"/>
              <w:jc w:val="left"/>
              <w:rPr>
                <w:szCs w:val="24"/>
                <w:lang w:val="fr"/>
              </w:rPr>
            </w:pPr>
            <w:r>
              <w:rPr>
                <w:szCs w:val="24"/>
                <w:lang w:val="fr"/>
              </w:rPr>
              <w:t>Limites des franchises autorisées</w:t>
            </w:r>
          </w:p>
        </w:tc>
        <w:tc>
          <w:tcPr>
            <w:tcW w:w="752" w:type="pct"/>
            <w:tcMar>
              <w:top w:w="57" w:type="dxa"/>
              <w:left w:w="57" w:type="dxa"/>
              <w:bottom w:w="57" w:type="dxa"/>
              <w:right w:w="57" w:type="dxa"/>
            </w:tcMar>
          </w:tcPr>
          <w:p w14:paraId="3E67690B" w14:textId="77777777" w:rsidR="00A5653C" w:rsidRPr="001758B5" w:rsidRDefault="00A5653C" w:rsidP="00A5653C">
            <w:pPr>
              <w:rPr>
                <w:szCs w:val="24"/>
                <w:lang w:val="fr"/>
              </w:rPr>
            </w:pPr>
            <w:r>
              <w:rPr>
                <w:szCs w:val="24"/>
                <w:lang w:val="fr"/>
              </w:rPr>
              <w:t>19.1</w:t>
            </w:r>
          </w:p>
        </w:tc>
        <w:tc>
          <w:tcPr>
            <w:tcW w:w="2671" w:type="pct"/>
            <w:tcMar>
              <w:top w:w="57" w:type="dxa"/>
              <w:left w:w="57" w:type="dxa"/>
              <w:bottom w:w="57" w:type="dxa"/>
              <w:right w:w="57" w:type="dxa"/>
            </w:tcMar>
          </w:tcPr>
          <w:p w14:paraId="2035A776" w14:textId="6A38E560" w:rsidR="00A5653C" w:rsidRPr="00A77979" w:rsidRDefault="00A5653C" w:rsidP="00A5653C">
            <w:pPr>
              <w:spacing w:before="120" w:after="120"/>
              <w:ind w:left="0" w:firstLine="0"/>
              <w:rPr>
                <w:szCs w:val="24"/>
                <w:lang w:val="fr"/>
              </w:rPr>
            </w:pPr>
            <w:r w:rsidRPr="00A77979">
              <w:rPr>
                <w:szCs w:val="24"/>
                <w:lang w:val="fr"/>
              </w:rPr>
              <w:t xml:space="preserve">assurance requise pour les </w:t>
            </w:r>
            <w:r>
              <w:rPr>
                <w:szCs w:val="24"/>
                <w:lang w:val="fr"/>
              </w:rPr>
              <w:t>Ouvrages</w:t>
            </w:r>
            <w:r w:rsidRPr="00A77979">
              <w:rPr>
                <w:szCs w:val="24"/>
                <w:lang w:val="fr"/>
              </w:rPr>
              <w:t>:   __________</w:t>
            </w:r>
            <w:r w:rsidRPr="00A77979">
              <w:rPr>
                <w:szCs w:val="24"/>
                <w:lang w:val="fr"/>
              </w:rPr>
              <w:tab/>
            </w:r>
          </w:p>
          <w:p w14:paraId="456612E3" w14:textId="23C48984" w:rsidR="00A5653C" w:rsidRPr="00A77979" w:rsidRDefault="00A5653C" w:rsidP="00A5653C">
            <w:pPr>
              <w:spacing w:before="120" w:after="120"/>
              <w:ind w:left="0" w:firstLine="0"/>
              <w:rPr>
                <w:szCs w:val="24"/>
                <w:lang w:val="fr"/>
              </w:rPr>
            </w:pPr>
            <w:r w:rsidRPr="00A77979">
              <w:rPr>
                <w:szCs w:val="24"/>
                <w:lang w:val="fr"/>
              </w:rPr>
              <w:lastRenderedPageBreak/>
              <w:t xml:space="preserve">assurance requise pour les </w:t>
            </w:r>
            <w:r>
              <w:rPr>
                <w:szCs w:val="24"/>
                <w:lang w:val="fr"/>
              </w:rPr>
              <w:t>Bien</w:t>
            </w:r>
            <w:r w:rsidRPr="00A77979">
              <w:rPr>
                <w:szCs w:val="24"/>
                <w:lang w:val="fr"/>
              </w:rPr>
              <w:t>s :______</w:t>
            </w:r>
            <w:r w:rsidRPr="00A77979">
              <w:rPr>
                <w:szCs w:val="24"/>
                <w:lang w:val="fr"/>
              </w:rPr>
              <w:tab/>
            </w:r>
          </w:p>
          <w:p w14:paraId="77EF7111" w14:textId="77777777" w:rsidR="00A5653C" w:rsidRPr="00A77979" w:rsidRDefault="00A5653C" w:rsidP="00A5653C">
            <w:pPr>
              <w:spacing w:before="120" w:after="120"/>
              <w:ind w:left="0" w:firstLine="0"/>
              <w:rPr>
                <w:szCs w:val="24"/>
                <w:lang w:val="fr"/>
              </w:rPr>
            </w:pPr>
            <w:r w:rsidRPr="00A77979">
              <w:rPr>
                <w:szCs w:val="24"/>
                <w:lang w:val="fr"/>
              </w:rPr>
              <w:t>assurance requise pour la responsabilité en cas de violation de</w:t>
            </w:r>
            <w:r>
              <w:rPr>
                <w:szCs w:val="24"/>
                <w:lang w:val="fr"/>
              </w:rPr>
              <w:t xml:space="preserve">s obligations </w:t>
            </w:r>
            <w:r w:rsidRPr="00A77979">
              <w:rPr>
                <w:szCs w:val="24"/>
                <w:lang w:val="fr"/>
              </w:rPr>
              <w:t>professionnel</w:t>
            </w:r>
            <w:r>
              <w:rPr>
                <w:szCs w:val="24"/>
                <w:lang w:val="fr"/>
              </w:rPr>
              <w:t xml:space="preserve">les : </w:t>
            </w:r>
            <w:r w:rsidRPr="00A77979">
              <w:rPr>
                <w:szCs w:val="24"/>
                <w:lang w:val="fr"/>
              </w:rPr>
              <w:t>________________</w:t>
            </w:r>
            <w:r w:rsidRPr="00A77979">
              <w:rPr>
                <w:szCs w:val="24"/>
                <w:lang w:val="fr"/>
              </w:rPr>
              <w:tab/>
            </w:r>
          </w:p>
          <w:p w14:paraId="37D19AE1" w14:textId="3BE23963" w:rsidR="00A5653C" w:rsidRDefault="00A5653C" w:rsidP="00A5653C">
            <w:pPr>
              <w:spacing w:before="120" w:after="120"/>
              <w:ind w:left="0" w:firstLine="0"/>
              <w:rPr>
                <w:szCs w:val="24"/>
                <w:lang w:val="fr"/>
              </w:rPr>
            </w:pPr>
            <w:r>
              <w:rPr>
                <w:szCs w:val="24"/>
                <w:lang w:val="fr"/>
              </w:rPr>
              <w:t xml:space="preserve">assurance requise pour la responsabilité </w:t>
            </w:r>
            <w:r w:rsidRPr="00A77979">
              <w:rPr>
                <w:szCs w:val="24"/>
                <w:lang w:val="fr"/>
              </w:rPr>
              <w:t xml:space="preserve">pour </w:t>
            </w:r>
            <w:r>
              <w:rPr>
                <w:szCs w:val="24"/>
                <w:lang w:val="fr"/>
              </w:rPr>
              <w:t xml:space="preserve">non-adaptation aux objectifs </w:t>
            </w:r>
            <w:r w:rsidRPr="00A77979">
              <w:rPr>
                <w:szCs w:val="24"/>
                <w:lang w:val="fr"/>
              </w:rPr>
              <w:t>(s</w:t>
            </w:r>
            <w:r>
              <w:rPr>
                <w:szCs w:val="24"/>
                <w:lang w:val="fr"/>
              </w:rPr>
              <w:t xml:space="preserve">i </w:t>
            </w:r>
            <w:r w:rsidRPr="00A77979">
              <w:rPr>
                <w:szCs w:val="24"/>
                <w:lang w:val="fr"/>
              </w:rPr>
              <w:t>requis</w:t>
            </w:r>
            <w:r>
              <w:rPr>
                <w:szCs w:val="24"/>
                <w:lang w:val="fr"/>
              </w:rPr>
              <w:t>e</w:t>
            </w:r>
            <w:r w:rsidRPr="00A77979">
              <w:rPr>
                <w:szCs w:val="24"/>
                <w:lang w:val="fr"/>
              </w:rPr>
              <w:t>) :______________</w:t>
            </w:r>
          </w:p>
          <w:p w14:paraId="7F2F6D65" w14:textId="2EA341FF" w:rsidR="00A5653C" w:rsidRPr="00A77979" w:rsidRDefault="00A5653C" w:rsidP="00A5653C">
            <w:pPr>
              <w:spacing w:before="120" w:after="120"/>
              <w:ind w:left="0" w:firstLine="0"/>
              <w:rPr>
                <w:szCs w:val="24"/>
                <w:lang w:val="fr"/>
              </w:rPr>
            </w:pPr>
            <w:r w:rsidRPr="00A77979">
              <w:rPr>
                <w:szCs w:val="24"/>
                <w:lang w:val="fr"/>
              </w:rPr>
              <w:t>assurance requise contre l</w:t>
            </w:r>
            <w:r>
              <w:rPr>
                <w:szCs w:val="24"/>
                <w:lang w:val="fr"/>
              </w:rPr>
              <w:t>es dommages aux personnes et aux biens : ____________________</w:t>
            </w:r>
            <w:r w:rsidRPr="00A77979">
              <w:rPr>
                <w:szCs w:val="24"/>
                <w:lang w:val="fr"/>
              </w:rPr>
              <w:t xml:space="preserve"> assurance requise contre l</w:t>
            </w:r>
            <w:r>
              <w:rPr>
                <w:szCs w:val="24"/>
                <w:lang w:val="fr"/>
              </w:rPr>
              <w:t>es dommages corporels aux employés : ____________________</w:t>
            </w:r>
          </w:p>
          <w:p w14:paraId="5984BCB7" w14:textId="77777777" w:rsidR="00A5653C" w:rsidRPr="00A77979" w:rsidRDefault="00A5653C" w:rsidP="00A5653C">
            <w:pPr>
              <w:spacing w:before="120" w:after="120"/>
              <w:ind w:left="0" w:firstLine="0"/>
              <w:rPr>
                <w:szCs w:val="24"/>
                <w:lang w:val="fr"/>
              </w:rPr>
            </w:pPr>
            <w:r w:rsidRPr="00A77979">
              <w:rPr>
                <w:szCs w:val="24"/>
                <w:lang w:val="fr"/>
              </w:rPr>
              <w:t xml:space="preserve">autres assurances exigées par les lois et par la pratique locale : </w:t>
            </w:r>
          </w:p>
          <w:p w14:paraId="5448B097" w14:textId="77777777" w:rsidR="00A5653C" w:rsidRPr="00A77979" w:rsidRDefault="00A5653C" w:rsidP="00A5653C">
            <w:pPr>
              <w:spacing w:before="120" w:after="120"/>
              <w:ind w:left="0" w:firstLine="0"/>
              <w:rPr>
                <w:szCs w:val="24"/>
                <w:lang w:val="fr"/>
              </w:rPr>
            </w:pPr>
            <w:r w:rsidRPr="00A77979">
              <w:rPr>
                <w:szCs w:val="24"/>
                <w:lang w:val="fr"/>
              </w:rPr>
              <w:t>___________________________</w:t>
            </w:r>
          </w:p>
          <w:p w14:paraId="03AB7138" w14:textId="77777777" w:rsidR="00A5653C" w:rsidRPr="00A77979" w:rsidRDefault="00A5653C" w:rsidP="00A5653C">
            <w:pPr>
              <w:spacing w:before="120" w:after="120"/>
              <w:ind w:left="0" w:firstLine="0"/>
              <w:rPr>
                <w:szCs w:val="24"/>
                <w:lang w:val="fr"/>
              </w:rPr>
            </w:pPr>
            <w:r w:rsidRPr="00A77979">
              <w:rPr>
                <w:szCs w:val="24"/>
                <w:lang w:val="fr"/>
              </w:rPr>
              <w:t>___________________________</w:t>
            </w:r>
          </w:p>
          <w:p w14:paraId="63231515" w14:textId="77777777" w:rsidR="00A5653C" w:rsidRPr="00A77979" w:rsidRDefault="00A5653C" w:rsidP="00A5653C">
            <w:pPr>
              <w:ind w:left="0" w:firstLine="0"/>
              <w:rPr>
                <w:szCs w:val="24"/>
                <w:lang w:val="fr"/>
              </w:rPr>
            </w:pPr>
            <w:r w:rsidRPr="00A77979">
              <w:rPr>
                <w:szCs w:val="24"/>
                <w:lang w:val="fr"/>
              </w:rPr>
              <w:t>___________________________</w:t>
            </w:r>
          </w:p>
          <w:p w14:paraId="53ECB91E" w14:textId="77777777" w:rsidR="00A5653C" w:rsidRPr="00A77979" w:rsidRDefault="00A5653C" w:rsidP="00A5653C">
            <w:pPr>
              <w:ind w:left="0" w:firstLine="0"/>
              <w:rPr>
                <w:szCs w:val="24"/>
                <w:lang w:val="fr"/>
              </w:rPr>
            </w:pPr>
          </w:p>
        </w:tc>
      </w:tr>
      <w:tr w:rsidR="00A5653C" w:rsidRPr="003530F7" w14:paraId="6A40A051" w14:textId="77777777" w:rsidTr="0016362D">
        <w:trPr>
          <w:jc w:val="center"/>
        </w:trPr>
        <w:tc>
          <w:tcPr>
            <w:tcW w:w="1577" w:type="pct"/>
            <w:tcMar>
              <w:top w:w="57" w:type="dxa"/>
              <w:left w:w="57" w:type="dxa"/>
              <w:bottom w:w="57" w:type="dxa"/>
              <w:right w:w="57" w:type="dxa"/>
            </w:tcMar>
          </w:tcPr>
          <w:p w14:paraId="371D391F" w14:textId="77777777" w:rsidR="00A5653C" w:rsidRPr="001758B5" w:rsidRDefault="00A5653C" w:rsidP="00A5653C">
            <w:pPr>
              <w:tabs>
                <w:tab w:val="left" w:pos="1530"/>
              </w:tabs>
              <w:ind w:left="0" w:firstLine="0"/>
              <w:jc w:val="left"/>
              <w:rPr>
                <w:szCs w:val="24"/>
                <w:lang w:val="fr"/>
              </w:rPr>
            </w:pPr>
            <w:r>
              <w:rPr>
                <w:szCs w:val="24"/>
                <w:lang w:val="fr"/>
              </w:rPr>
              <w:lastRenderedPageBreak/>
              <w:t>Montants additionnels à assurer (en tant que pourcentage de la valeur de remplacement, si moins ou plus de 15%)</w:t>
            </w:r>
          </w:p>
        </w:tc>
        <w:tc>
          <w:tcPr>
            <w:tcW w:w="752" w:type="pct"/>
            <w:tcMar>
              <w:top w:w="57" w:type="dxa"/>
              <w:left w:w="57" w:type="dxa"/>
              <w:bottom w:w="57" w:type="dxa"/>
              <w:right w:w="57" w:type="dxa"/>
            </w:tcMar>
          </w:tcPr>
          <w:p w14:paraId="772530A7" w14:textId="77777777" w:rsidR="00A5653C" w:rsidRPr="001758B5" w:rsidRDefault="00A5653C" w:rsidP="00A5653C">
            <w:pPr>
              <w:rPr>
                <w:szCs w:val="24"/>
                <w:lang w:val="fr"/>
              </w:rPr>
            </w:pPr>
            <w:r>
              <w:rPr>
                <w:szCs w:val="24"/>
                <w:lang w:val="fr"/>
              </w:rPr>
              <w:t>19.2.1(b)</w:t>
            </w:r>
          </w:p>
        </w:tc>
        <w:tc>
          <w:tcPr>
            <w:tcW w:w="2671" w:type="pct"/>
            <w:tcMar>
              <w:top w:w="57" w:type="dxa"/>
              <w:left w:w="57" w:type="dxa"/>
              <w:bottom w:w="57" w:type="dxa"/>
              <w:right w:w="57" w:type="dxa"/>
            </w:tcMar>
          </w:tcPr>
          <w:p w14:paraId="68C86110" w14:textId="77777777" w:rsidR="00A5653C" w:rsidRDefault="00A5653C" w:rsidP="00A5653C">
            <w:pPr>
              <w:ind w:left="0" w:firstLine="0"/>
              <w:rPr>
                <w:szCs w:val="24"/>
              </w:rPr>
            </w:pPr>
            <w:r>
              <w:rPr>
                <w:szCs w:val="24"/>
              </w:rPr>
              <w:t>________ %</w:t>
            </w:r>
          </w:p>
        </w:tc>
      </w:tr>
      <w:tr w:rsidR="00A5653C" w:rsidRPr="003530F7" w14:paraId="3491B7AE" w14:textId="77777777" w:rsidTr="0016362D">
        <w:trPr>
          <w:jc w:val="center"/>
        </w:trPr>
        <w:tc>
          <w:tcPr>
            <w:tcW w:w="1577" w:type="pct"/>
            <w:tcMar>
              <w:top w:w="57" w:type="dxa"/>
              <w:left w:w="57" w:type="dxa"/>
              <w:bottom w:w="57" w:type="dxa"/>
              <w:right w:w="57" w:type="dxa"/>
            </w:tcMar>
          </w:tcPr>
          <w:p w14:paraId="4C5326C8" w14:textId="314EA000" w:rsidR="00A5653C" w:rsidRPr="001758B5" w:rsidRDefault="00A5653C" w:rsidP="00A5653C">
            <w:pPr>
              <w:tabs>
                <w:tab w:val="left" w:pos="1530"/>
              </w:tabs>
              <w:ind w:left="0" w:firstLine="0"/>
              <w:jc w:val="left"/>
              <w:rPr>
                <w:szCs w:val="24"/>
                <w:lang w:val="fr"/>
              </w:rPr>
            </w:pPr>
            <w:r>
              <w:rPr>
                <w:szCs w:val="24"/>
                <w:lang w:val="fr"/>
              </w:rPr>
              <w:t>Liste des risques provenant d’Evénements Exceptionnels qui ne doivent pas être exclus de la couverture d’assurance des Ouvrages</w:t>
            </w:r>
          </w:p>
        </w:tc>
        <w:tc>
          <w:tcPr>
            <w:tcW w:w="752" w:type="pct"/>
            <w:tcMar>
              <w:top w:w="57" w:type="dxa"/>
              <w:left w:w="57" w:type="dxa"/>
              <w:bottom w:w="57" w:type="dxa"/>
              <w:right w:w="57" w:type="dxa"/>
            </w:tcMar>
          </w:tcPr>
          <w:p w14:paraId="2D039AF4" w14:textId="77777777" w:rsidR="00A5653C" w:rsidRPr="001758B5" w:rsidRDefault="00A5653C" w:rsidP="00A5653C">
            <w:pPr>
              <w:rPr>
                <w:szCs w:val="24"/>
                <w:lang w:val="fr"/>
              </w:rPr>
            </w:pPr>
            <w:r>
              <w:rPr>
                <w:szCs w:val="24"/>
                <w:lang w:val="fr"/>
              </w:rPr>
              <w:t>19.2.1(iv)</w:t>
            </w:r>
          </w:p>
        </w:tc>
        <w:tc>
          <w:tcPr>
            <w:tcW w:w="2671" w:type="pct"/>
            <w:tcMar>
              <w:top w:w="57" w:type="dxa"/>
              <w:left w:w="57" w:type="dxa"/>
              <w:bottom w:w="57" w:type="dxa"/>
              <w:right w:w="57" w:type="dxa"/>
            </w:tcMar>
          </w:tcPr>
          <w:p w14:paraId="7E5C4360" w14:textId="77777777" w:rsidR="00A5653C" w:rsidRDefault="00A5653C" w:rsidP="00A5653C">
            <w:pPr>
              <w:ind w:left="0" w:firstLine="0"/>
              <w:rPr>
                <w:szCs w:val="24"/>
              </w:rPr>
            </w:pPr>
          </w:p>
        </w:tc>
      </w:tr>
      <w:tr w:rsidR="00A5653C" w:rsidRPr="003530F7" w14:paraId="08DCA96D" w14:textId="77777777" w:rsidTr="0016362D">
        <w:trPr>
          <w:trHeight w:val="275"/>
          <w:jc w:val="center"/>
        </w:trPr>
        <w:tc>
          <w:tcPr>
            <w:tcW w:w="1577" w:type="pct"/>
            <w:tcMar>
              <w:top w:w="57" w:type="dxa"/>
              <w:left w:w="57" w:type="dxa"/>
              <w:bottom w:w="57" w:type="dxa"/>
              <w:right w:w="57" w:type="dxa"/>
            </w:tcMar>
          </w:tcPr>
          <w:p w14:paraId="55406726" w14:textId="7C33DEC7" w:rsidR="00A5653C" w:rsidRPr="005260D4" w:rsidRDefault="00A5653C" w:rsidP="00A5653C">
            <w:pPr>
              <w:tabs>
                <w:tab w:val="left" w:pos="1530"/>
              </w:tabs>
              <w:ind w:left="0" w:firstLine="0"/>
              <w:jc w:val="left"/>
              <w:rPr>
                <w:szCs w:val="24"/>
                <w:lang w:val="fr"/>
              </w:rPr>
            </w:pPr>
            <w:r w:rsidRPr="005260D4">
              <w:rPr>
                <w:szCs w:val="24"/>
                <w:lang w:val="fr"/>
              </w:rPr>
              <w:t xml:space="preserve">Étendue de l’assurance requise pour les </w:t>
            </w:r>
            <w:r>
              <w:rPr>
                <w:szCs w:val="24"/>
                <w:lang w:val="fr"/>
              </w:rPr>
              <w:t>Biens</w:t>
            </w:r>
          </w:p>
        </w:tc>
        <w:tc>
          <w:tcPr>
            <w:tcW w:w="752" w:type="pct"/>
            <w:vMerge w:val="restart"/>
            <w:tcMar>
              <w:top w:w="57" w:type="dxa"/>
              <w:left w:w="57" w:type="dxa"/>
              <w:bottom w:w="57" w:type="dxa"/>
              <w:right w:w="57" w:type="dxa"/>
            </w:tcMar>
          </w:tcPr>
          <w:p w14:paraId="22C20DF3" w14:textId="77777777" w:rsidR="00A5653C" w:rsidRPr="001758B5" w:rsidRDefault="00A5653C" w:rsidP="00A5653C">
            <w:pPr>
              <w:rPr>
                <w:szCs w:val="24"/>
                <w:lang w:val="fr"/>
              </w:rPr>
            </w:pPr>
            <w:r>
              <w:rPr>
                <w:szCs w:val="24"/>
                <w:lang w:val="fr"/>
              </w:rPr>
              <w:t>19.2.2</w:t>
            </w:r>
          </w:p>
        </w:tc>
        <w:tc>
          <w:tcPr>
            <w:tcW w:w="2671" w:type="pct"/>
            <w:vMerge w:val="restart"/>
            <w:tcMar>
              <w:top w:w="57" w:type="dxa"/>
              <w:left w:w="57" w:type="dxa"/>
              <w:bottom w:w="57" w:type="dxa"/>
              <w:right w:w="57" w:type="dxa"/>
            </w:tcMar>
          </w:tcPr>
          <w:p w14:paraId="099DE166" w14:textId="77777777" w:rsidR="00A5653C" w:rsidRDefault="00A5653C" w:rsidP="00A5653C">
            <w:pPr>
              <w:ind w:left="0" w:firstLine="0"/>
              <w:rPr>
                <w:szCs w:val="24"/>
              </w:rPr>
            </w:pPr>
          </w:p>
        </w:tc>
      </w:tr>
      <w:tr w:rsidR="00A5653C" w:rsidRPr="003530F7" w14:paraId="4F189E65" w14:textId="77777777" w:rsidTr="0016362D">
        <w:trPr>
          <w:trHeight w:val="274"/>
          <w:jc w:val="center"/>
        </w:trPr>
        <w:tc>
          <w:tcPr>
            <w:tcW w:w="1577" w:type="pct"/>
            <w:tcMar>
              <w:top w:w="57" w:type="dxa"/>
              <w:left w:w="57" w:type="dxa"/>
              <w:bottom w:w="57" w:type="dxa"/>
              <w:right w:w="57" w:type="dxa"/>
            </w:tcMar>
          </w:tcPr>
          <w:p w14:paraId="145C63E3" w14:textId="764BE86B" w:rsidR="00A5653C" w:rsidRDefault="00A5653C" w:rsidP="00A5653C">
            <w:pPr>
              <w:tabs>
                <w:tab w:val="left" w:pos="1530"/>
              </w:tabs>
              <w:ind w:left="0" w:firstLine="0"/>
              <w:jc w:val="left"/>
              <w:rPr>
                <w:szCs w:val="24"/>
                <w:lang w:val="fr"/>
              </w:rPr>
            </w:pPr>
            <w:r>
              <w:rPr>
                <w:szCs w:val="24"/>
                <w:lang w:val="fr"/>
              </w:rPr>
              <w:t>Montant d’assurance pour les Biens</w:t>
            </w:r>
          </w:p>
        </w:tc>
        <w:tc>
          <w:tcPr>
            <w:tcW w:w="752" w:type="pct"/>
            <w:vMerge/>
            <w:tcMar>
              <w:top w:w="57" w:type="dxa"/>
              <w:left w:w="57" w:type="dxa"/>
              <w:bottom w:w="57" w:type="dxa"/>
              <w:right w:w="57" w:type="dxa"/>
            </w:tcMar>
          </w:tcPr>
          <w:p w14:paraId="3770B22A" w14:textId="77777777" w:rsidR="00A5653C" w:rsidRDefault="00A5653C" w:rsidP="00A5653C">
            <w:pPr>
              <w:rPr>
                <w:szCs w:val="24"/>
                <w:lang w:val="fr"/>
              </w:rPr>
            </w:pPr>
          </w:p>
        </w:tc>
        <w:tc>
          <w:tcPr>
            <w:tcW w:w="2671" w:type="pct"/>
            <w:vMerge/>
            <w:tcMar>
              <w:top w:w="57" w:type="dxa"/>
              <w:left w:w="57" w:type="dxa"/>
              <w:bottom w:w="57" w:type="dxa"/>
              <w:right w:w="57" w:type="dxa"/>
            </w:tcMar>
          </w:tcPr>
          <w:p w14:paraId="796FBFA9" w14:textId="77777777" w:rsidR="00A5653C" w:rsidRDefault="00A5653C" w:rsidP="00A5653C">
            <w:pPr>
              <w:ind w:left="0" w:firstLine="0"/>
              <w:rPr>
                <w:szCs w:val="24"/>
              </w:rPr>
            </w:pPr>
          </w:p>
        </w:tc>
      </w:tr>
      <w:tr w:rsidR="00A5653C" w:rsidRPr="003530F7" w14:paraId="3FAEF42A" w14:textId="77777777" w:rsidTr="0016362D">
        <w:trPr>
          <w:jc w:val="center"/>
        </w:trPr>
        <w:tc>
          <w:tcPr>
            <w:tcW w:w="1577" w:type="pct"/>
            <w:tcMar>
              <w:top w:w="57" w:type="dxa"/>
              <w:left w:w="57" w:type="dxa"/>
              <w:bottom w:w="57" w:type="dxa"/>
              <w:right w:w="57" w:type="dxa"/>
            </w:tcMar>
          </w:tcPr>
          <w:p w14:paraId="7E816706" w14:textId="77777777" w:rsidR="00A5653C" w:rsidRPr="00BF6A0B" w:rsidRDefault="00A5653C" w:rsidP="00A5653C">
            <w:pPr>
              <w:tabs>
                <w:tab w:val="left" w:pos="1530"/>
              </w:tabs>
              <w:ind w:left="0" w:firstLine="0"/>
              <w:jc w:val="left"/>
              <w:rPr>
                <w:szCs w:val="24"/>
              </w:rPr>
            </w:pPr>
            <w:r>
              <w:rPr>
                <w:szCs w:val="24"/>
                <w:lang w:val="fr"/>
              </w:rPr>
              <w:t xml:space="preserve">Montant d’assurance </w:t>
            </w:r>
            <w:r w:rsidRPr="00A77979">
              <w:rPr>
                <w:szCs w:val="24"/>
                <w:lang w:val="fr"/>
              </w:rPr>
              <w:t xml:space="preserve">pour la responsabilité en cas de </w:t>
            </w:r>
            <w:r w:rsidRPr="00A77979">
              <w:rPr>
                <w:szCs w:val="24"/>
                <w:lang w:val="fr"/>
              </w:rPr>
              <w:lastRenderedPageBreak/>
              <w:t>violation de</w:t>
            </w:r>
            <w:r>
              <w:rPr>
                <w:szCs w:val="24"/>
                <w:lang w:val="fr"/>
              </w:rPr>
              <w:t xml:space="preserve">s obligations </w:t>
            </w:r>
            <w:r w:rsidRPr="00A77979">
              <w:rPr>
                <w:szCs w:val="24"/>
                <w:lang w:val="fr"/>
              </w:rPr>
              <w:t>professionnel</w:t>
            </w:r>
            <w:r>
              <w:rPr>
                <w:szCs w:val="24"/>
                <w:lang w:val="fr"/>
              </w:rPr>
              <w:t>les </w:t>
            </w:r>
            <w:r w:rsidRPr="00BF6A0B">
              <w:rPr>
                <w:szCs w:val="24"/>
              </w:rPr>
              <w:t xml:space="preserve"> </w:t>
            </w:r>
          </w:p>
        </w:tc>
        <w:tc>
          <w:tcPr>
            <w:tcW w:w="752" w:type="pct"/>
            <w:tcMar>
              <w:top w:w="57" w:type="dxa"/>
              <w:left w:w="57" w:type="dxa"/>
              <w:bottom w:w="57" w:type="dxa"/>
              <w:right w:w="57" w:type="dxa"/>
            </w:tcMar>
          </w:tcPr>
          <w:p w14:paraId="455A4552" w14:textId="77777777" w:rsidR="00A5653C" w:rsidRPr="001758B5" w:rsidRDefault="00A5653C" w:rsidP="00A5653C">
            <w:pPr>
              <w:rPr>
                <w:szCs w:val="24"/>
                <w:lang w:val="fr"/>
              </w:rPr>
            </w:pPr>
            <w:r>
              <w:rPr>
                <w:szCs w:val="24"/>
                <w:lang w:val="fr"/>
              </w:rPr>
              <w:lastRenderedPageBreak/>
              <w:t>19.2.3(a)</w:t>
            </w:r>
          </w:p>
        </w:tc>
        <w:tc>
          <w:tcPr>
            <w:tcW w:w="2671" w:type="pct"/>
            <w:tcMar>
              <w:top w:w="57" w:type="dxa"/>
              <w:left w:w="57" w:type="dxa"/>
              <w:bottom w:w="57" w:type="dxa"/>
              <w:right w:w="57" w:type="dxa"/>
            </w:tcMar>
          </w:tcPr>
          <w:p w14:paraId="3322233F" w14:textId="77777777" w:rsidR="00A5653C" w:rsidRDefault="00A5653C" w:rsidP="00A5653C">
            <w:pPr>
              <w:ind w:left="0" w:firstLine="0"/>
              <w:rPr>
                <w:szCs w:val="24"/>
              </w:rPr>
            </w:pPr>
          </w:p>
        </w:tc>
      </w:tr>
      <w:tr w:rsidR="00A5653C" w:rsidRPr="003530F7" w14:paraId="5C6E47D6" w14:textId="77777777" w:rsidTr="0016362D">
        <w:trPr>
          <w:jc w:val="center"/>
        </w:trPr>
        <w:tc>
          <w:tcPr>
            <w:tcW w:w="1577" w:type="pct"/>
            <w:tcMar>
              <w:top w:w="57" w:type="dxa"/>
              <w:left w:w="57" w:type="dxa"/>
              <w:bottom w:w="57" w:type="dxa"/>
              <w:right w:w="57" w:type="dxa"/>
            </w:tcMar>
          </w:tcPr>
          <w:p w14:paraId="35D9C5A7" w14:textId="398405E9" w:rsidR="00A5653C" w:rsidRDefault="00A5653C" w:rsidP="00A5653C">
            <w:pPr>
              <w:tabs>
                <w:tab w:val="left" w:pos="1530"/>
              </w:tabs>
              <w:ind w:left="0" w:firstLine="0"/>
              <w:jc w:val="left"/>
              <w:rPr>
                <w:szCs w:val="24"/>
                <w:lang w:val="fr"/>
              </w:rPr>
            </w:pPr>
            <w:r>
              <w:rPr>
                <w:szCs w:val="24"/>
                <w:lang w:val="fr"/>
              </w:rPr>
              <w:t xml:space="preserve">Montant d’assurance pour la responsabilité </w:t>
            </w:r>
            <w:r w:rsidRPr="00A77979">
              <w:rPr>
                <w:szCs w:val="24"/>
                <w:lang w:val="fr"/>
              </w:rPr>
              <w:t xml:space="preserve">pour </w:t>
            </w:r>
            <w:r>
              <w:rPr>
                <w:szCs w:val="24"/>
                <w:lang w:val="fr"/>
              </w:rPr>
              <w:t xml:space="preserve">non-adaptation aux objectifs </w:t>
            </w:r>
          </w:p>
        </w:tc>
        <w:tc>
          <w:tcPr>
            <w:tcW w:w="752" w:type="pct"/>
            <w:tcMar>
              <w:top w:w="57" w:type="dxa"/>
              <w:left w:w="57" w:type="dxa"/>
              <w:bottom w:w="57" w:type="dxa"/>
              <w:right w:w="57" w:type="dxa"/>
            </w:tcMar>
          </w:tcPr>
          <w:p w14:paraId="7E805BB3" w14:textId="77777777" w:rsidR="00A5653C" w:rsidRDefault="00A5653C" w:rsidP="00A5653C">
            <w:pPr>
              <w:rPr>
                <w:szCs w:val="24"/>
                <w:lang w:val="fr"/>
              </w:rPr>
            </w:pPr>
            <w:r>
              <w:rPr>
                <w:szCs w:val="24"/>
                <w:lang w:val="fr"/>
              </w:rPr>
              <w:t>19.2.3(b)</w:t>
            </w:r>
          </w:p>
        </w:tc>
        <w:tc>
          <w:tcPr>
            <w:tcW w:w="2671" w:type="pct"/>
            <w:tcMar>
              <w:top w:w="57" w:type="dxa"/>
              <w:left w:w="57" w:type="dxa"/>
              <w:bottom w:w="57" w:type="dxa"/>
              <w:right w:w="57" w:type="dxa"/>
            </w:tcMar>
          </w:tcPr>
          <w:p w14:paraId="1D4ADF89" w14:textId="18E51E7A" w:rsidR="00A5653C" w:rsidRPr="001758B5" w:rsidRDefault="00A5653C" w:rsidP="00A5653C">
            <w:pPr>
              <w:ind w:left="0" w:firstLine="0"/>
              <w:rPr>
                <w:szCs w:val="24"/>
              </w:rPr>
            </w:pPr>
            <w:r>
              <w:rPr>
                <w:szCs w:val="24"/>
              </w:rPr>
              <w:t xml:space="preserve">Oui/Non </w:t>
            </w:r>
            <w:r w:rsidRPr="00BF6A0B">
              <w:rPr>
                <w:i/>
                <w:iCs/>
                <w:szCs w:val="24"/>
              </w:rPr>
              <w:t>[Supprimer comme approprié]</w:t>
            </w:r>
          </w:p>
        </w:tc>
      </w:tr>
      <w:tr w:rsidR="00A5653C" w:rsidRPr="003530F7" w14:paraId="112C285E" w14:textId="77777777" w:rsidTr="0016362D">
        <w:trPr>
          <w:jc w:val="center"/>
        </w:trPr>
        <w:tc>
          <w:tcPr>
            <w:tcW w:w="1577" w:type="pct"/>
            <w:tcMar>
              <w:top w:w="57" w:type="dxa"/>
              <w:left w:w="57" w:type="dxa"/>
              <w:bottom w:w="57" w:type="dxa"/>
              <w:right w:w="57" w:type="dxa"/>
            </w:tcMar>
          </w:tcPr>
          <w:p w14:paraId="0DC6B802" w14:textId="77777777" w:rsidR="00A5653C" w:rsidRDefault="00A5653C" w:rsidP="00A5653C">
            <w:pPr>
              <w:tabs>
                <w:tab w:val="left" w:pos="1530"/>
              </w:tabs>
              <w:ind w:left="0" w:firstLine="0"/>
              <w:jc w:val="left"/>
              <w:rPr>
                <w:szCs w:val="24"/>
                <w:lang w:val="fr"/>
              </w:rPr>
            </w:pPr>
            <w:r>
              <w:rPr>
                <w:szCs w:val="24"/>
                <w:lang w:val="fr"/>
              </w:rPr>
              <w:t xml:space="preserve">Période d’assurance requise pour </w:t>
            </w:r>
            <w:r w:rsidRPr="00A77979">
              <w:rPr>
                <w:szCs w:val="24"/>
                <w:lang w:val="fr"/>
              </w:rPr>
              <w:t>la responsabilité en cas de violation de</w:t>
            </w:r>
            <w:r>
              <w:rPr>
                <w:szCs w:val="24"/>
                <w:lang w:val="fr"/>
              </w:rPr>
              <w:t xml:space="preserve">s obligations </w:t>
            </w:r>
            <w:r w:rsidRPr="00A77979">
              <w:rPr>
                <w:szCs w:val="24"/>
                <w:lang w:val="fr"/>
              </w:rPr>
              <w:t>professionnel</w:t>
            </w:r>
            <w:r>
              <w:rPr>
                <w:szCs w:val="24"/>
                <w:lang w:val="fr"/>
              </w:rPr>
              <w:t>les </w:t>
            </w:r>
          </w:p>
        </w:tc>
        <w:tc>
          <w:tcPr>
            <w:tcW w:w="752" w:type="pct"/>
            <w:tcMar>
              <w:top w:w="57" w:type="dxa"/>
              <w:left w:w="57" w:type="dxa"/>
              <w:bottom w:w="57" w:type="dxa"/>
              <w:right w:w="57" w:type="dxa"/>
            </w:tcMar>
          </w:tcPr>
          <w:p w14:paraId="1B8DE159" w14:textId="77777777" w:rsidR="00A5653C" w:rsidRDefault="00A5653C" w:rsidP="00A5653C">
            <w:pPr>
              <w:rPr>
                <w:szCs w:val="24"/>
                <w:lang w:val="fr"/>
              </w:rPr>
            </w:pPr>
            <w:r>
              <w:rPr>
                <w:szCs w:val="24"/>
                <w:lang w:val="fr"/>
              </w:rPr>
              <w:t>19.2.3</w:t>
            </w:r>
          </w:p>
        </w:tc>
        <w:tc>
          <w:tcPr>
            <w:tcW w:w="2671" w:type="pct"/>
            <w:tcMar>
              <w:top w:w="57" w:type="dxa"/>
              <w:left w:w="57" w:type="dxa"/>
              <w:bottom w:w="57" w:type="dxa"/>
              <w:right w:w="57" w:type="dxa"/>
            </w:tcMar>
          </w:tcPr>
          <w:p w14:paraId="2D0AC4C9" w14:textId="77777777" w:rsidR="00A5653C" w:rsidRPr="001758B5" w:rsidRDefault="00A5653C" w:rsidP="00A5653C">
            <w:pPr>
              <w:ind w:left="0" w:firstLine="0"/>
              <w:rPr>
                <w:szCs w:val="24"/>
              </w:rPr>
            </w:pPr>
          </w:p>
        </w:tc>
      </w:tr>
      <w:tr w:rsidR="00A5653C" w:rsidRPr="003530F7" w14:paraId="073EF82C" w14:textId="77777777" w:rsidTr="0016362D">
        <w:trPr>
          <w:jc w:val="center"/>
        </w:trPr>
        <w:tc>
          <w:tcPr>
            <w:tcW w:w="1577" w:type="pct"/>
            <w:tcMar>
              <w:top w:w="57" w:type="dxa"/>
              <w:left w:w="57" w:type="dxa"/>
              <w:bottom w:w="57" w:type="dxa"/>
              <w:right w:w="57" w:type="dxa"/>
            </w:tcMar>
          </w:tcPr>
          <w:p w14:paraId="66154D5A" w14:textId="77777777" w:rsidR="00A5653C" w:rsidRDefault="00A5653C" w:rsidP="00A5653C">
            <w:pPr>
              <w:tabs>
                <w:tab w:val="left" w:pos="1530"/>
              </w:tabs>
              <w:ind w:left="0" w:firstLine="0"/>
              <w:jc w:val="left"/>
              <w:rPr>
                <w:szCs w:val="24"/>
                <w:lang w:val="fr"/>
              </w:rPr>
            </w:pPr>
            <w:r>
              <w:rPr>
                <w:szCs w:val="24"/>
                <w:lang w:val="fr"/>
              </w:rPr>
              <w:t>Montant d’assurance pour dommages causé à des personnes ou des biens</w:t>
            </w:r>
          </w:p>
        </w:tc>
        <w:tc>
          <w:tcPr>
            <w:tcW w:w="752" w:type="pct"/>
            <w:tcMar>
              <w:top w:w="57" w:type="dxa"/>
              <w:left w:w="57" w:type="dxa"/>
              <w:bottom w:w="57" w:type="dxa"/>
              <w:right w:w="57" w:type="dxa"/>
            </w:tcMar>
          </w:tcPr>
          <w:p w14:paraId="5A45602B" w14:textId="77777777" w:rsidR="00A5653C" w:rsidRDefault="00A5653C" w:rsidP="00A5653C">
            <w:pPr>
              <w:rPr>
                <w:szCs w:val="24"/>
                <w:lang w:val="fr"/>
              </w:rPr>
            </w:pPr>
            <w:r>
              <w:rPr>
                <w:szCs w:val="24"/>
                <w:lang w:val="fr"/>
              </w:rPr>
              <w:t>19.2.4</w:t>
            </w:r>
          </w:p>
        </w:tc>
        <w:tc>
          <w:tcPr>
            <w:tcW w:w="2671" w:type="pct"/>
            <w:tcMar>
              <w:top w:w="57" w:type="dxa"/>
              <w:left w:w="57" w:type="dxa"/>
              <w:bottom w:w="57" w:type="dxa"/>
              <w:right w:w="57" w:type="dxa"/>
            </w:tcMar>
          </w:tcPr>
          <w:p w14:paraId="32872FBB" w14:textId="77777777" w:rsidR="00A5653C" w:rsidRPr="001758B5" w:rsidRDefault="00A5653C" w:rsidP="00A5653C">
            <w:pPr>
              <w:ind w:left="0" w:firstLine="0"/>
              <w:rPr>
                <w:szCs w:val="24"/>
              </w:rPr>
            </w:pPr>
          </w:p>
        </w:tc>
      </w:tr>
      <w:tr w:rsidR="00A5653C" w:rsidRPr="003530F7" w14:paraId="0762BEEC" w14:textId="77777777" w:rsidTr="0016362D">
        <w:trPr>
          <w:jc w:val="center"/>
        </w:trPr>
        <w:tc>
          <w:tcPr>
            <w:tcW w:w="1577" w:type="pct"/>
            <w:tcMar>
              <w:top w:w="57" w:type="dxa"/>
              <w:left w:w="57" w:type="dxa"/>
              <w:bottom w:w="57" w:type="dxa"/>
              <w:right w:w="57" w:type="dxa"/>
            </w:tcMar>
          </w:tcPr>
          <w:p w14:paraId="15C35E4B" w14:textId="77777777" w:rsidR="00A5653C" w:rsidRDefault="00A5653C" w:rsidP="00A5653C">
            <w:pPr>
              <w:tabs>
                <w:tab w:val="left" w:pos="1530"/>
              </w:tabs>
              <w:ind w:left="0" w:firstLine="0"/>
              <w:jc w:val="left"/>
              <w:rPr>
                <w:szCs w:val="24"/>
                <w:lang w:val="fr"/>
              </w:rPr>
            </w:pPr>
            <w:r>
              <w:rPr>
                <w:szCs w:val="24"/>
                <w:lang w:val="fr"/>
              </w:rPr>
              <w:t xml:space="preserve">Autres assurances requises par la Loi et par les pratiques locales (donner des détails) </w:t>
            </w:r>
          </w:p>
        </w:tc>
        <w:tc>
          <w:tcPr>
            <w:tcW w:w="752" w:type="pct"/>
            <w:tcMar>
              <w:top w:w="57" w:type="dxa"/>
              <w:left w:w="57" w:type="dxa"/>
              <w:bottom w:w="57" w:type="dxa"/>
              <w:right w:w="57" w:type="dxa"/>
            </w:tcMar>
          </w:tcPr>
          <w:p w14:paraId="03052077" w14:textId="77777777" w:rsidR="00A5653C" w:rsidRDefault="00A5653C" w:rsidP="00A5653C">
            <w:pPr>
              <w:rPr>
                <w:szCs w:val="24"/>
                <w:lang w:val="fr"/>
              </w:rPr>
            </w:pPr>
          </w:p>
        </w:tc>
        <w:tc>
          <w:tcPr>
            <w:tcW w:w="2671" w:type="pct"/>
            <w:tcMar>
              <w:top w:w="57" w:type="dxa"/>
              <w:left w:w="57" w:type="dxa"/>
              <w:bottom w:w="57" w:type="dxa"/>
              <w:right w:w="57" w:type="dxa"/>
            </w:tcMar>
          </w:tcPr>
          <w:p w14:paraId="76BB3810" w14:textId="77777777" w:rsidR="00A5653C" w:rsidRPr="001758B5" w:rsidRDefault="00A5653C" w:rsidP="00A5653C">
            <w:pPr>
              <w:ind w:left="0" w:firstLine="0"/>
              <w:rPr>
                <w:szCs w:val="24"/>
              </w:rPr>
            </w:pPr>
          </w:p>
        </w:tc>
      </w:tr>
      <w:tr w:rsidR="00A5653C" w:rsidRPr="003530F7" w14:paraId="48F352A4" w14:textId="77777777" w:rsidTr="0016362D">
        <w:trPr>
          <w:jc w:val="center"/>
        </w:trPr>
        <w:tc>
          <w:tcPr>
            <w:tcW w:w="1577" w:type="pct"/>
            <w:tcMar>
              <w:top w:w="57" w:type="dxa"/>
              <w:left w:w="57" w:type="dxa"/>
              <w:bottom w:w="57" w:type="dxa"/>
              <w:right w:w="57" w:type="dxa"/>
            </w:tcMar>
          </w:tcPr>
          <w:p w14:paraId="72430693" w14:textId="45663395" w:rsidR="00A5653C" w:rsidRDefault="00A5653C" w:rsidP="00A5653C">
            <w:pPr>
              <w:tabs>
                <w:tab w:val="left" w:pos="1530"/>
              </w:tabs>
              <w:ind w:left="0" w:firstLine="0"/>
              <w:jc w:val="left"/>
              <w:rPr>
                <w:szCs w:val="24"/>
                <w:lang w:val="fr"/>
              </w:rPr>
            </w:pPr>
            <w:r>
              <w:rPr>
                <w:szCs w:val="24"/>
                <w:lang w:val="fr"/>
              </w:rPr>
              <w:t xml:space="preserve">Délai pour le recrutement du/es membre/s du </w:t>
            </w:r>
            <w:r w:rsidRPr="002612B1">
              <w:rPr>
                <w:szCs w:val="24"/>
                <w:lang w:val="fr"/>
              </w:rPr>
              <w:t>C</w:t>
            </w:r>
            <w:r>
              <w:rPr>
                <w:szCs w:val="24"/>
                <w:lang w:val="fr"/>
              </w:rPr>
              <w:t>PR</w:t>
            </w:r>
            <w:r w:rsidRPr="002612B1">
              <w:rPr>
                <w:szCs w:val="24"/>
                <w:lang w:val="fr"/>
              </w:rPr>
              <w:t>D</w:t>
            </w:r>
          </w:p>
        </w:tc>
        <w:tc>
          <w:tcPr>
            <w:tcW w:w="752" w:type="pct"/>
            <w:tcMar>
              <w:top w:w="57" w:type="dxa"/>
              <w:left w:w="57" w:type="dxa"/>
              <w:bottom w:w="57" w:type="dxa"/>
              <w:right w:w="57" w:type="dxa"/>
            </w:tcMar>
          </w:tcPr>
          <w:p w14:paraId="10602101" w14:textId="77777777" w:rsidR="00A5653C" w:rsidRDefault="00A5653C" w:rsidP="00A5653C">
            <w:pPr>
              <w:rPr>
                <w:szCs w:val="24"/>
                <w:lang w:val="fr"/>
              </w:rPr>
            </w:pPr>
            <w:r>
              <w:rPr>
                <w:szCs w:val="24"/>
                <w:lang w:val="fr"/>
              </w:rPr>
              <w:t>21.1</w:t>
            </w:r>
          </w:p>
        </w:tc>
        <w:tc>
          <w:tcPr>
            <w:tcW w:w="2671" w:type="pct"/>
            <w:tcMar>
              <w:top w:w="57" w:type="dxa"/>
              <w:left w:w="57" w:type="dxa"/>
              <w:bottom w:w="57" w:type="dxa"/>
              <w:right w:w="57" w:type="dxa"/>
            </w:tcMar>
          </w:tcPr>
          <w:p w14:paraId="52DED08B" w14:textId="7CD5C347" w:rsidR="00A5653C" w:rsidRPr="001758B5" w:rsidRDefault="00A5653C" w:rsidP="00A5653C">
            <w:pPr>
              <w:ind w:left="0" w:firstLine="0"/>
              <w:rPr>
                <w:szCs w:val="24"/>
              </w:rPr>
            </w:pPr>
            <w:r>
              <w:rPr>
                <w:szCs w:val="24"/>
              </w:rPr>
              <w:t xml:space="preserve">42 jours après la signature du Marché par les deux Parties </w:t>
            </w:r>
          </w:p>
        </w:tc>
      </w:tr>
      <w:tr w:rsidR="00A5653C" w:rsidRPr="003530F7" w14:paraId="6BDACBB8" w14:textId="77777777" w:rsidTr="0016362D">
        <w:trPr>
          <w:jc w:val="center"/>
        </w:trPr>
        <w:tc>
          <w:tcPr>
            <w:tcW w:w="1577" w:type="pct"/>
            <w:tcMar>
              <w:top w:w="57" w:type="dxa"/>
              <w:left w:w="57" w:type="dxa"/>
              <w:bottom w:w="57" w:type="dxa"/>
              <w:right w:w="57" w:type="dxa"/>
            </w:tcMar>
          </w:tcPr>
          <w:p w14:paraId="39B637DE" w14:textId="12278067" w:rsidR="00A5653C" w:rsidRPr="002612B1" w:rsidRDefault="00A5653C" w:rsidP="00A5653C">
            <w:pPr>
              <w:tabs>
                <w:tab w:val="left" w:pos="1530"/>
              </w:tabs>
              <w:ind w:left="0" w:firstLine="0"/>
              <w:jc w:val="left"/>
              <w:rPr>
                <w:szCs w:val="24"/>
              </w:rPr>
            </w:pPr>
            <w:r w:rsidRPr="002612B1">
              <w:rPr>
                <w:szCs w:val="24"/>
              </w:rPr>
              <w:t>Le C</w:t>
            </w:r>
            <w:r>
              <w:rPr>
                <w:szCs w:val="24"/>
              </w:rPr>
              <w:t>PR</w:t>
            </w:r>
            <w:r w:rsidRPr="002612B1">
              <w:rPr>
                <w:szCs w:val="24"/>
              </w:rPr>
              <w:t>D doit être composé de</w:t>
            </w:r>
          </w:p>
        </w:tc>
        <w:tc>
          <w:tcPr>
            <w:tcW w:w="752" w:type="pct"/>
            <w:tcMar>
              <w:top w:w="57" w:type="dxa"/>
              <w:left w:w="57" w:type="dxa"/>
              <w:bottom w:w="57" w:type="dxa"/>
              <w:right w:w="57" w:type="dxa"/>
            </w:tcMar>
          </w:tcPr>
          <w:p w14:paraId="1E8A14C5" w14:textId="77777777" w:rsidR="00A5653C" w:rsidRDefault="00A5653C" w:rsidP="00A5653C">
            <w:pPr>
              <w:rPr>
                <w:szCs w:val="24"/>
                <w:lang w:val="fr"/>
              </w:rPr>
            </w:pPr>
            <w:r>
              <w:rPr>
                <w:szCs w:val="24"/>
                <w:lang w:val="fr"/>
              </w:rPr>
              <w:t>21.1</w:t>
            </w:r>
          </w:p>
        </w:tc>
        <w:tc>
          <w:tcPr>
            <w:tcW w:w="2671" w:type="pct"/>
            <w:tcMar>
              <w:top w:w="57" w:type="dxa"/>
              <w:left w:w="57" w:type="dxa"/>
              <w:bottom w:w="57" w:type="dxa"/>
              <w:right w:w="57" w:type="dxa"/>
            </w:tcMar>
          </w:tcPr>
          <w:p w14:paraId="324B8A3B" w14:textId="77777777" w:rsidR="00A5653C" w:rsidRPr="001758B5" w:rsidRDefault="00A5653C" w:rsidP="00A5653C">
            <w:pPr>
              <w:ind w:left="0" w:firstLine="0"/>
              <w:rPr>
                <w:szCs w:val="24"/>
              </w:rPr>
            </w:pPr>
            <w:r w:rsidRPr="001758B5">
              <w:rPr>
                <w:i/>
                <w:szCs w:val="24"/>
                <w:lang w:val="fr"/>
              </w:rPr>
              <w:t>Soit</w:t>
            </w:r>
            <w:r w:rsidRPr="001758B5">
              <w:rPr>
                <w:szCs w:val="24"/>
                <w:lang w:val="fr"/>
              </w:rPr>
              <w:t xml:space="preserve">: un </w:t>
            </w:r>
            <w:r>
              <w:rPr>
                <w:szCs w:val="24"/>
                <w:lang w:val="fr"/>
              </w:rPr>
              <w:t xml:space="preserve">(1) </w:t>
            </w:r>
            <w:r w:rsidRPr="001758B5">
              <w:rPr>
                <w:szCs w:val="24"/>
                <w:lang w:val="fr"/>
              </w:rPr>
              <w:t>seul membre</w:t>
            </w:r>
          </w:p>
          <w:p w14:paraId="1702C9E9" w14:textId="77777777" w:rsidR="00A5653C" w:rsidRDefault="00A5653C" w:rsidP="00A5653C">
            <w:pPr>
              <w:spacing w:after="0"/>
              <w:ind w:left="0" w:firstLine="0"/>
              <w:rPr>
                <w:i/>
                <w:szCs w:val="24"/>
                <w:lang w:val="fr"/>
              </w:rPr>
            </w:pPr>
          </w:p>
          <w:p w14:paraId="6108A644" w14:textId="77777777" w:rsidR="00A5653C" w:rsidRPr="001758B5" w:rsidRDefault="00A5653C" w:rsidP="00A5653C">
            <w:pPr>
              <w:ind w:left="0" w:firstLine="0"/>
              <w:rPr>
                <w:szCs w:val="24"/>
              </w:rPr>
            </w:pPr>
            <w:r w:rsidRPr="001758B5">
              <w:rPr>
                <w:i/>
                <w:szCs w:val="24"/>
                <w:lang w:val="fr"/>
              </w:rPr>
              <w:t>Ou:</w:t>
            </w:r>
            <w:r w:rsidRPr="001758B5">
              <w:rPr>
                <w:szCs w:val="24"/>
                <w:lang w:val="fr"/>
              </w:rPr>
              <w:t xml:space="preserve"> trois </w:t>
            </w:r>
            <w:r>
              <w:rPr>
                <w:szCs w:val="24"/>
                <w:lang w:val="fr"/>
              </w:rPr>
              <w:t xml:space="preserve">(3) </w:t>
            </w:r>
            <w:r w:rsidRPr="001758B5">
              <w:rPr>
                <w:szCs w:val="24"/>
                <w:lang w:val="fr"/>
              </w:rPr>
              <w:t>membres</w:t>
            </w:r>
          </w:p>
          <w:p w14:paraId="4CB8E29F" w14:textId="1C13703A" w:rsidR="00A5653C" w:rsidRPr="001758B5" w:rsidRDefault="00A5653C" w:rsidP="00A5653C">
            <w:pPr>
              <w:ind w:left="0" w:firstLine="0"/>
              <w:rPr>
                <w:szCs w:val="24"/>
              </w:rPr>
            </w:pPr>
            <w:r w:rsidRPr="001758B5">
              <w:rPr>
                <w:i/>
                <w:szCs w:val="24"/>
                <w:lang w:val="fr"/>
              </w:rPr>
              <w:t xml:space="preserve">[Pour un </w:t>
            </w:r>
            <w:r>
              <w:rPr>
                <w:i/>
                <w:szCs w:val="24"/>
                <w:lang w:val="fr"/>
              </w:rPr>
              <w:t>marché</w:t>
            </w:r>
            <w:r w:rsidRPr="001758B5">
              <w:rPr>
                <w:i/>
                <w:szCs w:val="24"/>
                <w:lang w:val="fr"/>
              </w:rPr>
              <w:t xml:space="preserve"> dont le coût est estimé à plus de 50 millions de dollars, le </w:t>
            </w:r>
            <w:r>
              <w:rPr>
                <w:i/>
                <w:szCs w:val="24"/>
                <w:lang w:val="fr"/>
              </w:rPr>
              <w:t>CPRD</w:t>
            </w:r>
            <w:r w:rsidRPr="001758B5">
              <w:rPr>
                <w:i/>
                <w:szCs w:val="24"/>
                <w:lang w:val="fr"/>
              </w:rPr>
              <w:t xml:space="preserve"> est composé de trois membres. Pour un </w:t>
            </w:r>
            <w:r>
              <w:rPr>
                <w:i/>
                <w:szCs w:val="24"/>
                <w:lang w:val="fr"/>
              </w:rPr>
              <w:t>marché</w:t>
            </w:r>
            <w:r w:rsidRPr="001758B5">
              <w:rPr>
                <w:i/>
                <w:szCs w:val="24"/>
                <w:lang w:val="fr"/>
              </w:rPr>
              <w:t xml:space="preserve"> dont le coût est estimé entre USD 20 millions et USD 50 millions, le </w:t>
            </w:r>
            <w:r>
              <w:rPr>
                <w:i/>
                <w:szCs w:val="24"/>
                <w:lang w:val="fr"/>
              </w:rPr>
              <w:t>CPRD</w:t>
            </w:r>
            <w:r w:rsidRPr="001758B5">
              <w:rPr>
                <w:i/>
                <w:szCs w:val="24"/>
                <w:lang w:val="fr"/>
              </w:rPr>
              <w:t xml:space="preserve"> peut comprendre trois</w:t>
            </w:r>
            <w:r>
              <w:rPr>
                <w:i/>
                <w:szCs w:val="24"/>
                <w:lang w:val="fr"/>
              </w:rPr>
              <w:t xml:space="preserve"> </w:t>
            </w:r>
            <w:r w:rsidRPr="001758B5">
              <w:rPr>
                <w:i/>
                <w:szCs w:val="24"/>
                <w:lang w:val="fr"/>
              </w:rPr>
              <w:t xml:space="preserve">membres ou un membre unique. Pour un </w:t>
            </w:r>
            <w:r>
              <w:rPr>
                <w:i/>
                <w:szCs w:val="24"/>
                <w:lang w:val="fr"/>
              </w:rPr>
              <w:t>marché</w:t>
            </w:r>
            <w:r w:rsidRPr="001758B5">
              <w:rPr>
                <w:i/>
                <w:szCs w:val="24"/>
                <w:lang w:val="fr"/>
              </w:rPr>
              <w:t xml:space="preserve"> dont le coût est estimé à moins de USD 20 millions, un membre unique est recommandé.]</w:t>
            </w:r>
          </w:p>
        </w:tc>
      </w:tr>
      <w:tr w:rsidR="00A5653C" w:rsidRPr="003530F7" w14:paraId="4FE7BFB1" w14:textId="77777777" w:rsidTr="0016362D">
        <w:trPr>
          <w:jc w:val="center"/>
        </w:trPr>
        <w:tc>
          <w:tcPr>
            <w:tcW w:w="1577" w:type="pct"/>
            <w:tcMar>
              <w:top w:w="57" w:type="dxa"/>
              <w:left w:w="57" w:type="dxa"/>
              <w:bottom w:w="57" w:type="dxa"/>
              <w:right w:w="57" w:type="dxa"/>
            </w:tcMar>
          </w:tcPr>
          <w:p w14:paraId="43C64981" w14:textId="57E22E02" w:rsidR="00A5653C" w:rsidRDefault="00A5653C" w:rsidP="00A5653C">
            <w:pPr>
              <w:tabs>
                <w:tab w:val="left" w:pos="1530"/>
              </w:tabs>
              <w:ind w:left="0" w:firstLine="0"/>
              <w:jc w:val="left"/>
              <w:rPr>
                <w:szCs w:val="24"/>
                <w:lang w:val="fr"/>
              </w:rPr>
            </w:pPr>
            <w:r>
              <w:rPr>
                <w:szCs w:val="24"/>
                <w:lang w:val="fr"/>
              </w:rPr>
              <w:t xml:space="preserve">Liste des membres du </w:t>
            </w:r>
            <w:r w:rsidRPr="002612B1">
              <w:rPr>
                <w:szCs w:val="24"/>
                <w:lang w:val="fr"/>
              </w:rPr>
              <w:t>C</w:t>
            </w:r>
            <w:r>
              <w:rPr>
                <w:szCs w:val="24"/>
                <w:lang w:val="fr"/>
              </w:rPr>
              <w:t>PR</w:t>
            </w:r>
            <w:r w:rsidRPr="002612B1">
              <w:rPr>
                <w:szCs w:val="24"/>
                <w:lang w:val="fr"/>
              </w:rPr>
              <w:t>D p</w:t>
            </w:r>
            <w:r>
              <w:rPr>
                <w:szCs w:val="24"/>
                <w:lang w:val="fr"/>
              </w:rPr>
              <w:t>roposés</w:t>
            </w:r>
          </w:p>
        </w:tc>
        <w:tc>
          <w:tcPr>
            <w:tcW w:w="752" w:type="pct"/>
            <w:tcMar>
              <w:top w:w="57" w:type="dxa"/>
              <w:left w:w="57" w:type="dxa"/>
              <w:bottom w:w="57" w:type="dxa"/>
              <w:right w:w="57" w:type="dxa"/>
            </w:tcMar>
          </w:tcPr>
          <w:p w14:paraId="28FEB6DA" w14:textId="77777777" w:rsidR="00A5653C" w:rsidRDefault="00A5653C" w:rsidP="00A5653C">
            <w:pPr>
              <w:rPr>
                <w:szCs w:val="24"/>
                <w:lang w:val="fr"/>
              </w:rPr>
            </w:pPr>
            <w:r>
              <w:rPr>
                <w:szCs w:val="24"/>
                <w:lang w:val="fr"/>
              </w:rPr>
              <w:t>21.1</w:t>
            </w:r>
          </w:p>
        </w:tc>
        <w:tc>
          <w:tcPr>
            <w:tcW w:w="2671" w:type="pct"/>
            <w:tcMar>
              <w:top w:w="57" w:type="dxa"/>
              <w:left w:w="57" w:type="dxa"/>
              <w:bottom w:w="57" w:type="dxa"/>
              <w:right w:w="57" w:type="dxa"/>
            </w:tcMar>
          </w:tcPr>
          <w:p w14:paraId="4EB98CA1" w14:textId="77777777" w:rsidR="00A5653C" w:rsidRPr="00C51C5C" w:rsidRDefault="00A5653C" w:rsidP="00A5653C">
            <w:pPr>
              <w:ind w:left="0" w:firstLine="0"/>
              <w:rPr>
                <w:i/>
                <w:iCs/>
                <w:szCs w:val="24"/>
              </w:rPr>
            </w:pPr>
            <w:r w:rsidRPr="001758B5">
              <w:rPr>
                <w:iCs/>
                <w:szCs w:val="24"/>
                <w:lang w:val="fr"/>
              </w:rPr>
              <w:t>Proposé par</w:t>
            </w:r>
            <w:r>
              <w:rPr>
                <w:iCs/>
                <w:szCs w:val="24"/>
                <w:lang w:val="fr"/>
              </w:rPr>
              <w:t xml:space="preserve"> le Maître d’Ouvrage</w:t>
            </w:r>
            <w:r w:rsidRPr="001758B5">
              <w:rPr>
                <w:i/>
                <w:iCs/>
                <w:szCs w:val="24"/>
                <w:lang w:val="fr"/>
              </w:rPr>
              <w:t xml:space="preserve"> [</w:t>
            </w:r>
            <w:r w:rsidRPr="00C51C5C">
              <w:rPr>
                <w:i/>
                <w:iCs/>
                <w:szCs w:val="24"/>
                <w:lang w:val="fr"/>
              </w:rPr>
              <w:t>Joindre les CV au document d</w:t>
            </w:r>
            <w:r>
              <w:rPr>
                <w:i/>
                <w:iCs/>
                <w:szCs w:val="24"/>
                <w:lang w:val="fr"/>
              </w:rPr>
              <w:t>’appel d’offres</w:t>
            </w:r>
            <w:r w:rsidRPr="00C51C5C">
              <w:rPr>
                <w:i/>
                <w:iCs/>
                <w:szCs w:val="24"/>
                <w:lang w:val="fr"/>
              </w:rPr>
              <w:t xml:space="preserve"> et au </w:t>
            </w:r>
            <w:r>
              <w:rPr>
                <w:i/>
                <w:iCs/>
                <w:szCs w:val="24"/>
                <w:lang w:val="fr"/>
              </w:rPr>
              <w:t>M</w:t>
            </w:r>
            <w:r w:rsidRPr="00C51C5C">
              <w:rPr>
                <w:i/>
                <w:iCs/>
                <w:szCs w:val="24"/>
                <w:lang w:val="fr"/>
              </w:rPr>
              <w:t>arché]</w:t>
            </w:r>
          </w:p>
          <w:p w14:paraId="3F54E89C" w14:textId="77777777" w:rsidR="00A5653C" w:rsidRPr="001758B5" w:rsidRDefault="00A5653C" w:rsidP="00A5653C">
            <w:pPr>
              <w:ind w:left="0" w:firstLine="0"/>
              <w:rPr>
                <w:i/>
                <w:iCs/>
                <w:szCs w:val="24"/>
              </w:rPr>
            </w:pPr>
            <w:r w:rsidRPr="001758B5">
              <w:rPr>
                <w:i/>
                <w:iCs/>
                <w:szCs w:val="24"/>
                <w:lang w:val="fr"/>
              </w:rPr>
              <w:t>1._____________________</w:t>
            </w:r>
          </w:p>
          <w:p w14:paraId="376C86A2" w14:textId="77777777" w:rsidR="00A5653C" w:rsidRPr="001758B5" w:rsidRDefault="00A5653C" w:rsidP="00A5653C">
            <w:pPr>
              <w:ind w:left="0" w:firstLine="0"/>
              <w:rPr>
                <w:i/>
                <w:iCs/>
                <w:szCs w:val="24"/>
              </w:rPr>
            </w:pPr>
            <w:r w:rsidRPr="001758B5">
              <w:rPr>
                <w:i/>
                <w:iCs/>
                <w:szCs w:val="24"/>
                <w:lang w:val="fr"/>
              </w:rPr>
              <w:t>2.______________________</w:t>
            </w:r>
          </w:p>
          <w:p w14:paraId="5975C626" w14:textId="77777777" w:rsidR="00A5653C" w:rsidRPr="001758B5" w:rsidRDefault="00A5653C" w:rsidP="00A5653C">
            <w:pPr>
              <w:ind w:left="0" w:firstLine="0"/>
              <w:rPr>
                <w:i/>
                <w:iCs/>
                <w:szCs w:val="24"/>
              </w:rPr>
            </w:pPr>
            <w:r w:rsidRPr="001758B5">
              <w:rPr>
                <w:i/>
                <w:iCs/>
                <w:szCs w:val="24"/>
                <w:lang w:val="fr"/>
              </w:rPr>
              <w:lastRenderedPageBreak/>
              <w:t>3._________________________</w:t>
            </w:r>
          </w:p>
          <w:p w14:paraId="163F7CB8" w14:textId="77777777" w:rsidR="00A5653C" w:rsidRDefault="00A5653C" w:rsidP="00A5653C">
            <w:pPr>
              <w:spacing w:before="120" w:after="120"/>
              <w:ind w:left="0" w:firstLine="0"/>
              <w:rPr>
                <w:iCs/>
                <w:szCs w:val="24"/>
                <w:lang w:val="fr"/>
              </w:rPr>
            </w:pPr>
          </w:p>
          <w:p w14:paraId="1CA05B50" w14:textId="77777777" w:rsidR="00A5653C" w:rsidRPr="001758B5" w:rsidRDefault="00A5653C" w:rsidP="00A5653C">
            <w:pPr>
              <w:spacing w:before="120" w:after="120"/>
              <w:ind w:left="0" w:firstLine="0"/>
              <w:rPr>
                <w:iCs/>
                <w:szCs w:val="24"/>
              </w:rPr>
            </w:pPr>
            <w:r w:rsidRPr="001758B5">
              <w:rPr>
                <w:iCs/>
                <w:szCs w:val="24"/>
                <w:lang w:val="fr"/>
              </w:rPr>
              <w:t>Proposé par</w:t>
            </w:r>
            <w:r>
              <w:rPr>
                <w:iCs/>
                <w:szCs w:val="24"/>
                <w:lang w:val="fr"/>
              </w:rPr>
              <w:t xml:space="preserve"> </w:t>
            </w:r>
            <w:r w:rsidRPr="00C51C5C">
              <w:rPr>
                <w:szCs w:val="24"/>
                <w:lang w:val="fr"/>
              </w:rPr>
              <w:t>l’Entrepreneur</w:t>
            </w:r>
            <w:r w:rsidRPr="001758B5">
              <w:rPr>
                <w:i/>
                <w:iCs/>
                <w:szCs w:val="24"/>
                <w:lang w:val="fr"/>
              </w:rPr>
              <w:t xml:space="preserve"> [Joindre les CV au </w:t>
            </w:r>
            <w:r>
              <w:rPr>
                <w:i/>
                <w:iCs/>
                <w:szCs w:val="24"/>
                <w:lang w:val="fr"/>
              </w:rPr>
              <w:t>Marché</w:t>
            </w:r>
            <w:r w:rsidRPr="001758B5">
              <w:rPr>
                <w:iCs/>
                <w:szCs w:val="24"/>
                <w:lang w:val="fr"/>
              </w:rPr>
              <w:t>]</w:t>
            </w:r>
          </w:p>
          <w:p w14:paraId="4EDBD5F1" w14:textId="77777777" w:rsidR="00A5653C" w:rsidRPr="001758B5" w:rsidRDefault="00A5653C" w:rsidP="00A5653C">
            <w:pPr>
              <w:ind w:left="0" w:firstLine="0"/>
              <w:rPr>
                <w:i/>
                <w:iCs/>
                <w:szCs w:val="24"/>
              </w:rPr>
            </w:pPr>
            <w:r w:rsidRPr="001758B5">
              <w:rPr>
                <w:i/>
                <w:iCs/>
                <w:szCs w:val="24"/>
                <w:lang w:val="fr"/>
              </w:rPr>
              <w:t>1.________________________</w:t>
            </w:r>
          </w:p>
          <w:p w14:paraId="62AB5C22" w14:textId="77777777" w:rsidR="00A5653C" w:rsidRPr="001758B5" w:rsidRDefault="00A5653C" w:rsidP="00A5653C">
            <w:pPr>
              <w:ind w:left="0" w:firstLine="0"/>
              <w:rPr>
                <w:i/>
                <w:iCs/>
                <w:szCs w:val="24"/>
              </w:rPr>
            </w:pPr>
            <w:r w:rsidRPr="001758B5">
              <w:rPr>
                <w:i/>
                <w:iCs/>
                <w:szCs w:val="24"/>
                <w:lang w:val="fr"/>
              </w:rPr>
              <w:t>2._________________________</w:t>
            </w:r>
          </w:p>
          <w:p w14:paraId="62FA7F88" w14:textId="77777777" w:rsidR="00A5653C" w:rsidRPr="001758B5" w:rsidRDefault="00A5653C" w:rsidP="00A5653C">
            <w:pPr>
              <w:ind w:left="0" w:firstLine="0"/>
              <w:rPr>
                <w:i/>
                <w:iCs/>
                <w:szCs w:val="24"/>
              </w:rPr>
            </w:pPr>
            <w:r w:rsidRPr="001758B5">
              <w:rPr>
                <w:i/>
                <w:iCs/>
                <w:szCs w:val="24"/>
                <w:lang w:val="fr"/>
              </w:rPr>
              <w:t>3._________________________</w:t>
            </w:r>
          </w:p>
          <w:p w14:paraId="3EFB75EC" w14:textId="77777777" w:rsidR="00A5653C" w:rsidRPr="001758B5" w:rsidRDefault="00A5653C" w:rsidP="00A5653C">
            <w:pPr>
              <w:ind w:left="0" w:firstLine="0"/>
              <w:rPr>
                <w:szCs w:val="24"/>
              </w:rPr>
            </w:pPr>
          </w:p>
        </w:tc>
      </w:tr>
      <w:tr w:rsidR="00A5653C" w:rsidRPr="003530F7" w14:paraId="17FF4D4B" w14:textId="77777777" w:rsidTr="0016362D">
        <w:trPr>
          <w:jc w:val="center"/>
        </w:trPr>
        <w:tc>
          <w:tcPr>
            <w:tcW w:w="1577" w:type="pct"/>
            <w:tcMar>
              <w:top w:w="57" w:type="dxa"/>
              <w:left w:w="57" w:type="dxa"/>
              <w:bottom w:w="57" w:type="dxa"/>
              <w:right w:w="57" w:type="dxa"/>
            </w:tcMar>
          </w:tcPr>
          <w:p w14:paraId="2BE66798" w14:textId="56163ACA" w:rsidR="00A5653C" w:rsidRDefault="00A5653C" w:rsidP="00A5653C">
            <w:pPr>
              <w:tabs>
                <w:tab w:val="left" w:pos="1530"/>
              </w:tabs>
              <w:ind w:left="0" w:firstLine="0"/>
              <w:jc w:val="left"/>
              <w:rPr>
                <w:bCs/>
                <w:szCs w:val="24"/>
                <w:lang w:val="fr"/>
              </w:rPr>
            </w:pPr>
            <w:r>
              <w:rPr>
                <w:bCs/>
                <w:szCs w:val="24"/>
                <w:lang w:val="fr"/>
              </w:rPr>
              <w:lastRenderedPageBreak/>
              <w:t>Règles d’Arbitrage</w:t>
            </w:r>
          </w:p>
        </w:tc>
        <w:tc>
          <w:tcPr>
            <w:tcW w:w="752" w:type="pct"/>
            <w:tcMar>
              <w:top w:w="57" w:type="dxa"/>
              <w:left w:w="57" w:type="dxa"/>
              <w:bottom w:w="57" w:type="dxa"/>
              <w:right w:w="57" w:type="dxa"/>
            </w:tcMar>
          </w:tcPr>
          <w:p w14:paraId="4120EA0A" w14:textId="72442A7C" w:rsidR="00A5653C" w:rsidRPr="001758B5" w:rsidRDefault="00A5653C" w:rsidP="00A5653C">
            <w:pPr>
              <w:rPr>
                <w:szCs w:val="24"/>
                <w:lang w:val="fr"/>
              </w:rPr>
            </w:pPr>
            <w:r>
              <w:rPr>
                <w:szCs w:val="24"/>
                <w:lang w:val="fr"/>
              </w:rPr>
              <w:t>21.6 (a)</w:t>
            </w:r>
          </w:p>
        </w:tc>
        <w:tc>
          <w:tcPr>
            <w:tcW w:w="2671" w:type="pct"/>
            <w:tcMar>
              <w:top w:w="57" w:type="dxa"/>
              <w:left w:w="57" w:type="dxa"/>
              <w:bottom w:w="57" w:type="dxa"/>
              <w:right w:w="57" w:type="dxa"/>
            </w:tcMar>
          </w:tcPr>
          <w:p w14:paraId="16EB7146" w14:textId="11DFD158" w:rsidR="00A5653C" w:rsidRPr="003261FD" w:rsidRDefault="00A5653C" w:rsidP="00A5653C">
            <w:pPr>
              <w:tabs>
                <w:tab w:val="right" w:pos="4860"/>
              </w:tabs>
              <w:spacing w:before="80" w:after="80"/>
              <w:ind w:left="0" w:firstLine="0"/>
              <w:rPr>
                <w:color w:val="000000" w:themeColor="text1"/>
              </w:rPr>
            </w:pPr>
            <w:r>
              <w:rPr>
                <w:lang w:val="fr"/>
              </w:rPr>
              <w:t xml:space="preserve">La Sous-Clause </w:t>
            </w:r>
            <w:r w:rsidRPr="009A39BF">
              <w:rPr>
                <w:lang w:val="fr"/>
              </w:rPr>
              <w:t>21.6</w:t>
            </w:r>
            <w:r>
              <w:rPr>
                <w:lang w:val="fr"/>
              </w:rPr>
              <w:t xml:space="preserve"> (</w:t>
            </w:r>
            <w:r w:rsidRPr="009A39BF">
              <w:rPr>
                <w:lang w:val="fr"/>
              </w:rPr>
              <w:t xml:space="preserve">a) de la PARTIE B – Dispositions </w:t>
            </w:r>
            <w:r>
              <w:rPr>
                <w:lang w:val="fr"/>
              </w:rPr>
              <w:t>S</w:t>
            </w:r>
            <w:r w:rsidRPr="009A39BF">
              <w:rPr>
                <w:lang w:val="fr"/>
              </w:rPr>
              <w:t>péciales</w:t>
            </w:r>
            <w:r w:rsidRPr="009A39BF">
              <w:rPr>
                <w:i/>
                <w:color w:val="000000" w:themeColor="text1"/>
                <w:lang w:val="fr"/>
              </w:rPr>
              <w:t xml:space="preserve"> </w:t>
            </w:r>
            <w:r w:rsidRPr="00796691">
              <w:rPr>
                <w:i/>
                <w:szCs w:val="24"/>
                <w:lang w:val="fr"/>
              </w:rPr>
              <w:t>[insérer soit « </w:t>
            </w:r>
            <w:r w:rsidRPr="00796691">
              <w:rPr>
                <w:b/>
                <w:bCs/>
                <w:i/>
                <w:szCs w:val="24"/>
                <w:lang w:val="fr"/>
              </w:rPr>
              <w:t>s’appliquera</w:t>
            </w:r>
            <w:r w:rsidRPr="00796691">
              <w:rPr>
                <w:i/>
                <w:szCs w:val="24"/>
                <w:lang w:val="fr"/>
              </w:rPr>
              <w:t> » ou « </w:t>
            </w:r>
            <w:r w:rsidRPr="00796691">
              <w:rPr>
                <w:b/>
                <w:bCs/>
                <w:i/>
                <w:szCs w:val="24"/>
                <w:lang w:val="fr"/>
              </w:rPr>
              <w:t>ne s’appliquera pas</w:t>
            </w:r>
            <w:r w:rsidRPr="00796691">
              <w:rPr>
                <w:i/>
                <w:szCs w:val="24"/>
                <w:lang w:val="fr"/>
              </w:rPr>
              <w:t> »]</w:t>
            </w:r>
            <w:r w:rsidRPr="003261FD">
              <w:rPr>
                <w:color w:val="000000" w:themeColor="text1"/>
                <w:lang w:val="fr"/>
              </w:rPr>
              <w:t>.</w:t>
            </w:r>
          </w:p>
          <w:p w14:paraId="2CF57F17" w14:textId="465171BA" w:rsidR="00A5653C" w:rsidRDefault="00A5653C" w:rsidP="00A5653C">
            <w:pPr>
              <w:spacing w:after="0"/>
              <w:ind w:left="0" w:firstLine="0"/>
              <w:rPr>
                <w:i/>
                <w:lang w:val="fr"/>
              </w:rPr>
            </w:pPr>
            <w:r w:rsidRPr="00B52E84">
              <w:rPr>
                <w:i/>
                <w:lang w:val="fr"/>
              </w:rPr>
              <w:t xml:space="preserve">[Insérer le règlement d’arbitrage s’il diffère de celui de la Chambre de </w:t>
            </w:r>
            <w:r>
              <w:rPr>
                <w:i/>
                <w:lang w:val="fr"/>
              </w:rPr>
              <w:t>C</w:t>
            </w:r>
            <w:r w:rsidRPr="00B52E84">
              <w:rPr>
                <w:i/>
                <w:lang w:val="fr"/>
              </w:rPr>
              <w:t>ommerce</w:t>
            </w:r>
            <w:r>
              <w:rPr>
                <w:i/>
                <w:lang w:val="fr"/>
              </w:rPr>
              <w:t xml:space="preserve"> Internationale.]</w:t>
            </w:r>
          </w:p>
          <w:p w14:paraId="3D84C1FD" w14:textId="77777777" w:rsidR="00A5653C" w:rsidRDefault="00A5653C" w:rsidP="00A5653C">
            <w:pPr>
              <w:spacing w:after="0"/>
              <w:ind w:left="0" w:firstLine="0"/>
              <w:rPr>
                <w:i/>
              </w:rPr>
            </w:pPr>
          </w:p>
          <w:p w14:paraId="26BF67D6" w14:textId="6BABDF15" w:rsidR="00A5653C" w:rsidRPr="002612B1" w:rsidRDefault="00A5653C" w:rsidP="00A5653C">
            <w:pPr>
              <w:ind w:left="0" w:firstLine="0"/>
              <w:rPr>
                <w:i/>
              </w:rPr>
            </w:pPr>
            <w:r w:rsidRPr="009A39BF">
              <w:rPr>
                <w:i/>
                <w:lang w:val="fr"/>
              </w:rPr>
              <w:t>[</w:t>
            </w:r>
            <w:r w:rsidRPr="007A6551">
              <w:rPr>
                <w:i/>
                <w:iCs/>
                <w:lang w:val="fr"/>
              </w:rPr>
              <w:t>L</w:t>
            </w:r>
            <w:r>
              <w:rPr>
                <w:i/>
                <w:iCs/>
                <w:lang w:val="fr"/>
              </w:rPr>
              <w:t>a Sous-Clause 21.6 (</w:t>
            </w:r>
            <w:r w:rsidRPr="007A6551">
              <w:rPr>
                <w:i/>
                <w:iCs/>
                <w:lang w:val="fr"/>
              </w:rPr>
              <w:t>a) 6 est conservé</w:t>
            </w:r>
            <w:r>
              <w:rPr>
                <w:i/>
                <w:iCs/>
                <w:lang w:val="fr"/>
              </w:rPr>
              <w:t>e</w:t>
            </w:r>
            <w:r w:rsidRPr="007A6551">
              <w:rPr>
                <w:i/>
                <w:iCs/>
                <w:lang w:val="fr"/>
              </w:rPr>
              <w:t xml:space="preserve"> dans le cas d’un </w:t>
            </w:r>
            <w:r>
              <w:rPr>
                <w:i/>
                <w:iCs/>
                <w:lang w:val="fr"/>
              </w:rPr>
              <w:t>Marché</w:t>
            </w:r>
            <w:r w:rsidRPr="007A6551">
              <w:rPr>
                <w:i/>
                <w:iCs/>
                <w:lang w:val="fr"/>
              </w:rPr>
              <w:t xml:space="preserve"> avec un </w:t>
            </w:r>
            <w:r>
              <w:rPr>
                <w:i/>
                <w:iCs/>
                <w:lang w:val="fr"/>
              </w:rPr>
              <w:t>E</w:t>
            </w:r>
            <w:r w:rsidRPr="007A6551">
              <w:rPr>
                <w:i/>
                <w:iCs/>
                <w:lang w:val="fr"/>
              </w:rPr>
              <w:t xml:space="preserve">ntrepreneur étranger ou l’alinéa </w:t>
            </w:r>
            <w:r>
              <w:rPr>
                <w:i/>
                <w:iCs/>
                <w:lang w:val="fr"/>
              </w:rPr>
              <w:t>(</w:t>
            </w:r>
            <w:r w:rsidRPr="007A6551">
              <w:rPr>
                <w:i/>
                <w:iCs/>
                <w:lang w:val="fr"/>
              </w:rPr>
              <w:t xml:space="preserve">b) de la sous-clause 21.6 est conservé dans le cas d’un </w:t>
            </w:r>
            <w:r>
              <w:rPr>
                <w:i/>
                <w:iCs/>
                <w:lang w:val="fr"/>
              </w:rPr>
              <w:t>Marché</w:t>
            </w:r>
            <w:r w:rsidRPr="007A6551">
              <w:rPr>
                <w:i/>
                <w:iCs/>
                <w:lang w:val="fr"/>
              </w:rPr>
              <w:t xml:space="preserve"> avec un </w:t>
            </w:r>
            <w:r>
              <w:rPr>
                <w:i/>
                <w:iCs/>
                <w:lang w:val="fr"/>
              </w:rPr>
              <w:t>E</w:t>
            </w:r>
            <w:r w:rsidRPr="007A6551">
              <w:rPr>
                <w:i/>
                <w:iCs/>
                <w:lang w:val="fr"/>
              </w:rPr>
              <w:t xml:space="preserve">ntrepreneur national. Pour déterminer si un </w:t>
            </w:r>
            <w:r>
              <w:rPr>
                <w:i/>
                <w:iCs/>
                <w:lang w:val="fr"/>
              </w:rPr>
              <w:t>E</w:t>
            </w:r>
            <w:r w:rsidRPr="007A6551">
              <w:rPr>
                <w:i/>
                <w:iCs/>
                <w:lang w:val="fr"/>
              </w:rPr>
              <w:t xml:space="preserve">ntrepreneur (en tant qu’entreprise individuelle ou en tant que </w:t>
            </w:r>
            <w:r>
              <w:rPr>
                <w:i/>
                <w:iCs/>
                <w:lang w:val="fr"/>
              </w:rPr>
              <w:t>membre d’un groupement</w:t>
            </w:r>
            <w:r w:rsidRPr="007A6551">
              <w:rPr>
                <w:i/>
                <w:iCs/>
                <w:lang w:val="fr"/>
              </w:rPr>
              <w:t>) est étranger ou national aux fins de la présente sous-clause, il sera fait référence aux critères énoncés dans</w:t>
            </w:r>
            <w:r>
              <w:rPr>
                <w:lang w:val="fr"/>
              </w:rPr>
              <w:t xml:space="preserve"> </w:t>
            </w:r>
            <w:r>
              <w:rPr>
                <w:i/>
                <w:iCs/>
                <w:lang w:val="fr"/>
              </w:rPr>
              <w:t xml:space="preserve">la </w:t>
            </w:r>
            <w:r>
              <w:rPr>
                <w:lang w:val="fr"/>
              </w:rPr>
              <w:t xml:space="preserve">note de bas de page </w:t>
            </w:r>
            <w:r w:rsidRPr="007A6551">
              <w:rPr>
                <w:i/>
                <w:iCs/>
                <w:lang w:val="fr"/>
              </w:rPr>
              <w:t>d</w:t>
            </w:r>
            <w:r>
              <w:rPr>
                <w:i/>
                <w:iCs/>
                <w:lang w:val="fr"/>
              </w:rPr>
              <w:t>e l’article 33</w:t>
            </w:r>
            <w:r w:rsidRPr="007A6551">
              <w:rPr>
                <w:i/>
                <w:iCs/>
                <w:lang w:val="fr"/>
              </w:rPr>
              <w:t xml:space="preserve"> des Instructions aux soumissionnaires.]</w:t>
            </w:r>
          </w:p>
        </w:tc>
      </w:tr>
      <w:tr w:rsidR="00A5653C" w:rsidRPr="003530F7" w14:paraId="0BADB29F" w14:textId="77777777" w:rsidTr="0016362D">
        <w:trPr>
          <w:jc w:val="center"/>
        </w:trPr>
        <w:tc>
          <w:tcPr>
            <w:tcW w:w="1577" w:type="pct"/>
            <w:tcMar>
              <w:top w:w="57" w:type="dxa"/>
              <w:left w:w="57" w:type="dxa"/>
              <w:bottom w:w="57" w:type="dxa"/>
              <w:right w:w="57" w:type="dxa"/>
            </w:tcMar>
          </w:tcPr>
          <w:p w14:paraId="4E7BA133" w14:textId="3A0C4771" w:rsidR="00A5653C" w:rsidRDefault="00A5653C" w:rsidP="00A5653C">
            <w:pPr>
              <w:tabs>
                <w:tab w:val="left" w:pos="1530"/>
              </w:tabs>
              <w:ind w:left="0" w:firstLine="0"/>
              <w:jc w:val="left"/>
              <w:rPr>
                <w:bCs/>
                <w:szCs w:val="24"/>
                <w:lang w:val="fr"/>
              </w:rPr>
            </w:pPr>
            <w:r>
              <w:rPr>
                <w:bCs/>
                <w:szCs w:val="24"/>
                <w:lang w:val="fr"/>
              </w:rPr>
              <w:t xml:space="preserve">Lieu d’Arbitrage </w:t>
            </w:r>
          </w:p>
        </w:tc>
        <w:tc>
          <w:tcPr>
            <w:tcW w:w="752" w:type="pct"/>
            <w:tcMar>
              <w:top w:w="57" w:type="dxa"/>
              <w:left w:w="57" w:type="dxa"/>
              <w:bottom w:w="57" w:type="dxa"/>
              <w:right w:w="57" w:type="dxa"/>
            </w:tcMar>
          </w:tcPr>
          <w:p w14:paraId="77E4087A" w14:textId="605BEAB7" w:rsidR="00A5653C" w:rsidRPr="001758B5" w:rsidRDefault="00A5653C" w:rsidP="00A5653C">
            <w:pPr>
              <w:rPr>
                <w:szCs w:val="24"/>
                <w:lang w:val="fr"/>
              </w:rPr>
            </w:pPr>
            <w:r>
              <w:rPr>
                <w:szCs w:val="24"/>
                <w:lang w:val="fr"/>
              </w:rPr>
              <w:t>21.6 (a)</w:t>
            </w:r>
          </w:p>
        </w:tc>
        <w:tc>
          <w:tcPr>
            <w:tcW w:w="2671" w:type="pct"/>
            <w:tcMar>
              <w:top w:w="57" w:type="dxa"/>
              <w:left w:w="57" w:type="dxa"/>
              <w:bottom w:w="57" w:type="dxa"/>
              <w:right w:w="57" w:type="dxa"/>
            </w:tcMar>
          </w:tcPr>
          <w:p w14:paraId="02262031" w14:textId="1FEDFDA1" w:rsidR="00A5653C" w:rsidRPr="001758B5" w:rsidRDefault="00A5653C" w:rsidP="00A5653C">
            <w:pPr>
              <w:ind w:left="0" w:firstLine="0"/>
              <w:rPr>
                <w:i/>
                <w:szCs w:val="24"/>
                <w:lang w:val="fr"/>
              </w:rPr>
            </w:pPr>
            <w:r>
              <w:rPr>
                <w:i/>
                <w:szCs w:val="24"/>
                <w:lang w:val="fr"/>
              </w:rPr>
              <w:t xml:space="preserve">[insérer le lieu d’arbitrage si 21.6 (a) de la PARTIE B – Dispositions Spéciales s’appliquent] </w:t>
            </w:r>
          </w:p>
        </w:tc>
      </w:tr>
      <w:tr w:rsidR="00A5653C" w:rsidRPr="003530F7" w14:paraId="1C202024" w14:textId="77777777" w:rsidTr="0016362D">
        <w:trPr>
          <w:jc w:val="center"/>
        </w:trPr>
        <w:tc>
          <w:tcPr>
            <w:tcW w:w="1577" w:type="pct"/>
            <w:tcMar>
              <w:top w:w="57" w:type="dxa"/>
              <w:left w:w="57" w:type="dxa"/>
              <w:bottom w:w="57" w:type="dxa"/>
              <w:right w:w="57" w:type="dxa"/>
            </w:tcMar>
          </w:tcPr>
          <w:p w14:paraId="69CFF6BE" w14:textId="77777777" w:rsidR="00A5653C" w:rsidRDefault="00A5653C" w:rsidP="00A5653C">
            <w:pPr>
              <w:tabs>
                <w:tab w:val="left" w:pos="1530"/>
              </w:tabs>
              <w:ind w:left="0" w:firstLine="0"/>
              <w:jc w:val="left"/>
              <w:rPr>
                <w:bCs/>
                <w:szCs w:val="24"/>
                <w:lang w:val="fr"/>
              </w:rPr>
            </w:pPr>
          </w:p>
        </w:tc>
        <w:tc>
          <w:tcPr>
            <w:tcW w:w="752" w:type="pct"/>
            <w:tcMar>
              <w:top w:w="57" w:type="dxa"/>
              <w:left w:w="57" w:type="dxa"/>
              <w:bottom w:w="57" w:type="dxa"/>
              <w:right w:w="57" w:type="dxa"/>
            </w:tcMar>
          </w:tcPr>
          <w:p w14:paraId="6A39C22B" w14:textId="66F7C0C6" w:rsidR="00A5653C" w:rsidRDefault="00A5653C" w:rsidP="00A5653C">
            <w:pPr>
              <w:rPr>
                <w:szCs w:val="24"/>
                <w:lang w:val="fr"/>
              </w:rPr>
            </w:pPr>
            <w:r>
              <w:rPr>
                <w:szCs w:val="24"/>
                <w:lang w:val="fr"/>
              </w:rPr>
              <w:t>21.6 (b)</w:t>
            </w:r>
          </w:p>
        </w:tc>
        <w:tc>
          <w:tcPr>
            <w:tcW w:w="2671" w:type="pct"/>
            <w:tcMar>
              <w:top w:w="57" w:type="dxa"/>
              <w:left w:w="57" w:type="dxa"/>
              <w:bottom w:w="57" w:type="dxa"/>
              <w:right w:w="57" w:type="dxa"/>
            </w:tcMar>
          </w:tcPr>
          <w:p w14:paraId="44DAE215" w14:textId="2304DC5C" w:rsidR="00A5653C" w:rsidRDefault="00A5653C" w:rsidP="00A5653C">
            <w:pPr>
              <w:ind w:left="0" w:firstLine="0"/>
              <w:rPr>
                <w:i/>
                <w:szCs w:val="24"/>
                <w:lang w:val="fr"/>
              </w:rPr>
            </w:pPr>
            <w:r>
              <w:rPr>
                <w:iCs/>
                <w:szCs w:val="24"/>
                <w:lang w:val="fr"/>
              </w:rPr>
              <w:t xml:space="preserve">La Sous-Clause 21.6 (b) de la PARTIE B – Dispositions Spéciales </w:t>
            </w:r>
            <w:r w:rsidRPr="00796691">
              <w:rPr>
                <w:i/>
                <w:szCs w:val="24"/>
                <w:lang w:val="fr"/>
              </w:rPr>
              <w:t>[insérer soit « </w:t>
            </w:r>
            <w:r w:rsidRPr="00796691">
              <w:rPr>
                <w:b/>
                <w:bCs/>
                <w:i/>
                <w:szCs w:val="24"/>
                <w:lang w:val="fr"/>
              </w:rPr>
              <w:t>s’appliquera</w:t>
            </w:r>
            <w:r w:rsidRPr="00796691">
              <w:rPr>
                <w:i/>
                <w:szCs w:val="24"/>
                <w:lang w:val="fr"/>
              </w:rPr>
              <w:t> » ou « </w:t>
            </w:r>
            <w:r w:rsidRPr="00796691">
              <w:rPr>
                <w:b/>
                <w:bCs/>
                <w:i/>
                <w:szCs w:val="24"/>
                <w:lang w:val="fr"/>
              </w:rPr>
              <w:t>ne s’appliquera pas</w:t>
            </w:r>
            <w:r w:rsidRPr="00796691">
              <w:rPr>
                <w:i/>
                <w:szCs w:val="24"/>
                <w:lang w:val="fr"/>
              </w:rPr>
              <w:t> »]</w:t>
            </w:r>
          </w:p>
        </w:tc>
      </w:tr>
    </w:tbl>
    <w:p w14:paraId="311DF487" w14:textId="77777777" w:rsidR="00EE5374" w:rsidRPr="001758B5" w:rsidRDefault="00EE5374" w:rsidP="00EE5374">
      <w:pPr>
        <w:rPr>
          <w:rFonts w:eastAsiaTheme="majorEastAsia"/>
          <w:lang w:eastAsia="en-US"/>
        </w:rPr>
      </w:pPr>
    </w:p>
    <w:p w14:paraId="653AA493" w14:textId="77777777" w:rsidR="00EE5374" w:rsidRDefault="00EE5374" w:rsidP="00EE5374">
      <w:pPr>
        <w:rPr>
          <w:rFonts w:eastAsiaTheme="majorEastAsia"/>
          <w:lang w:eastAsia="en-US"/>
        </w:rPr>
      </w:pPr>
    </w:p>
    <w:p w14:paraId="15C88AD3" w14:textId="77777777" w:rsidR="00EE5374" w:rsidRDefault="00EE5374" w:rsidP="00EE5374">
      <w:pPr>
        <w:rPr>
          <w:rFonts w:ascii="Times New Roman Bold" w:eastAsiaTheme="majorEastAsia" w:hAnsi="Times New Roman Bold" w:cstheme="majorBidi" w:hint="eastAsia"/>
          <w:b/>
          <w:smallCaps/>
          <w:noProof/>
          <w:sz w:val="28"/>
          <w:lang w:eastAsia="en-US"/>
        </w:rPr>
      </w:pPr>
      <w:r>
        <w:rPr>
          <w:rFonts w:ascii="Times New Roman Bold" w:eastAsiaTheme="majorEastAsia" w:hAnsi="Times New Roman Bold" w:cstheme="majorBidi"/>
          <w:b/>
          <w:smallCaps/>
          <w:noProof/>
          <w:sz w:val="28"/>
          <w:lang w:eastAsia="en-US"/>
        </w:rPr>
        <w:br w:type="page"/>
      </w:r>
    </w:p>
    <w:p w14:paraId="2D408111" w14:textId="526ECE1F" w:rsidR="00EE5374" w:rsidRPr="00DF59AB" w:rsidRDefault="00EE5374" w:rsidP="002612B1">
      <w:pPr>
        <w:ind w:left="90" w:firstLine="0"/>
        <w:rPr>
          <w:rFonts w:ascii="Times New Roman Bold" w:eastAsiaTheme="majorEastAsia" w:hAnsi="Times New Roman Bold" w:cstheme="majorBidi" w:hint="eastAsia"/>
          <w:b/>
          <w:smallCaps/>
          <w:noProof/>
          <w:sz w:val="28"/>
          <w:lang w:eastAsia="en-US"/>
        </w:rPr>
      </w:pPr>
      <w:r w:rsidRPr="00DF59AB">
        <w:rPr>
          <w:rFonts w:ascii="Times New Roman Bold" w:eastAsiaTheme="majorEastAsia" w:hAnsi="Times New Roman Bold" w:cstheme="majorBidi"/>
          <w:b/>
          <w:smallCaps/>
          <w:noProof/>
          <w:sz w:val="28"/>
          <w:lang w:eastAsia="en-US"/>
        </w:rPr>
        <w:lastRenderedPageBreak/>
        <w:t xml:space="preserve">Tableau: </w:t>
      </w:r>
      <w:r>
        <w:rPr>
          <w:rFonts w:ascii="Times New Roman Bold" w:eastAsiaTheme="majorEastAsia" w:hAnsi="Times New Roman Bold" w:cstheme="majorBidi"/>
          <w:b/>
          <w:smallCaps/>
          <w:noProof/>
          <w:sz w:val="28"/>
          <w:lang w:eastAsia="en-US"/>
        </w:rPr>
        <w:t>Récapitulatif</w:t>
      </w:r>
      <w:r w:rsidRPr="00DF59AB">
        <w:rPr>
          <w:rFonts w:ascii="Times New Roman Bold" w:eastAsiaTheme="majorEastAsia" w:hAnsi="Times New Roman Bold" w:cstheme="majorBidi"/>
          <w:b/>
          <w:smallCaps/>
          <w:noProof/>
          <w:sz w:val="28"/>
          <w:lang w:eastAsia="en-US"/>
        </w:rPr>
        <w:t xml:space="preserve"> des </w:t>
      </w:r>
      <w:r w:rsidR="000C0C5D">
        <w:rPr>
          <w:rFonts w:ascii="Times New Roman Bold" w:eastAsiaTheme="majorEastAsia" w:hAnsi="Times New Roman Bold" w:cstheme="majorBidi"/>
          <w:b/>
          <w:smallCaps/>
          <w:noProof/>
          <w:sz w:val="28"/>
          <w:lang w:eastAsia="en-US"/>
        </w:rPr>
        <w:t>Tranche</w:t>
      </w:r>
      <w:r>
        <w:rPr>
          <w:rFonts w:ascii="Times New Roman Bold" w:eastAsiaTheme="majorEastAsia" w:hAnsi="Times New Roman Bold" w:cstheme="majorBidi"/>
          <w:b/>
          <w:smallCaps/>
          <w:noProof/>
          <w:sz w:val="28"/>
          <w:lang w:eastAsia="en-US"/>
        </w:rPr>
        <w:t>s</w:t>
      </w:r>
      <w:r w:rsidRPr="00DF59AB">
        <w:rPr>
          <w:rFonts w:ascii="Times New Roman Bold" w:eastAsiaTheme="majorEastAsia" w:hAnsi="Times New Roman Bold" w:cstheme="majorBidi"/>
          <w:b/>
          <w:smallCaps/>
          <w:noProof/>
          <w:sz w:val="28"/>
          <w:lang w:eastAsia="en-US"/>
        </w:rPr>
        <w:t xml:space="preserve">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366"/>
        <w:gridCol w:w="1980"/>
        <w:gridCol w:w="2124"/>
      </w:tblGrid>
      <w:tr w:rsidR="00EE5374" w:rsidRPr="00291202" w14:paraId="1F7C4486" w14:textId="77777777" w:rsidTr="0016362D">
        <w:trPr>
          <w:cantSplit/>
          <w:trHeight w:val="420"/>
          <w:jc w:val="center"/>
        </w:trPr>
        <w:tc>
          <w:tcPr>
            <w:tcW w:w="2965" w:type="dxa"/>
          </w:tcPr>
          <w:p w14:paraId="1EA43036" w14:textId="2C760512" w:rsidR="00EE5374" w:rsidRPr="00A76396" w:rsidRDefault="00EE5374" w:rsidP="002612B1">
            <w:pPr>
              <w:suppressAutoHyphens/>
              <w:ind w:left="0" w:firstLine="0"/>
              <w:jc w:val="center"/>
              <w:rPr>
                <w:bCs/>
                <w:color w:val="000000" w:themeColor="text1"/>
                <w:szCs w:val="24"/>
              </w:rPr>
            </w:pPr>
            <w:r w:rsidRPr="00A76396">
              <w:rPr>
                <w:rFonts w:eastAsia="Arial"/>
                <w:bCs/>
                <w:color w:val="000000"/>
                <w:szCs w:val="24"/>
              </w:rPr>
              <w:t xml:space="preserve">Description/Désignation des </w:t>
            </w:r>
            <w:r w:rsidR="001B411B" w:rsidRPr="00A76396">
              <w:rPr>
                <w:rFonts w:eastAsia="Arial"/>
                <w:bCs/>
                <w:color w:val="000000"/>
                <w:szCs w:val="24"/>
              </w:rPr>
              <w:t xml:space="preserve">Tranches </w:t>
            </w:r>
            <w:r w:rsidRPr="00A76396">
              <w:rPr>
                <w:rFonts w:eastAsia="Arial"/>
                <w:bCs/>
                <w:color w:val="000000"/>
                <w:szCs w:val="24"/>
              </w:rPr>
              <w:t xml:space="preserve">des </w:t>
            </w:r>
            <w:r w:rsidR="001B411B" w:rsidRPr="00A76396">
              <w:rPr>
                <w:rFonts w:eastAsia="Arial"/>
                <w:bCs/>
                <w:color w:val="000000"/>
                <w:szCs w:val="24"/>
              </w:rPr>
              <w:t xml:space="preserve">Ouvrages </w:t>
            </w:r>
            <w:r w:rsidRPr="00A76396">
              <w:rPr>
                <w:rFonts w:eastAsia="Arial"/>
                <w:bCs/>
                <w:color w:val="000000"/>
                <w:szCs w:val="24"/>
              </w:rPr>
              <w:t xml:space="preserve">qui doivent être désignés en tant que </w:t>
            </w:r>
            <w:r w:rsidR="001B411B" w:rsidRPr="00A76396">
              <w:rPr>
                <w:rFonts w:eastAsia="Arial"/>
                <w:bCs/>
                <w:color w:val="000000"/>
                <w:szCs w:val="24"/>
              </w:rPr>
              <w:t xml:space="preserve">Tranche </w:t>
            </w:r>
            <w:r w:rsidRPr="00A76396">
              <w:rPr>
                <w:rFonts w:eastAsia="Arial"/>
                <w:bCs/>
                <w:color w:val="000000"/>
                <w:szCs w:val="24"/>
              </w:rPr>
              <w:t xml:space="preserve">pour les besoins des </w:t>
            </w:r>
            <w:r w:rsidR="001B411B" w:rsidRPr="00A76396">
              <w:rPr>
                <w:rFonts w:eastAsia="Arial"/>
                <w:bCs/>
                <w:color w:val="000000"/>
                <w:szCs w:val="24"/>
              </w:rPr>
              <w:t xml:space="preserve">Ouvrages </w:t>
            </w:r>
            <w:r w:rsidRPr="00A76396">
              <w:rPr>
                <w:rFonts w:eastAsia="Arial"/>
                <w:bCs/>
                <w:color w:val="000000"/>
                <w:szCs w:val="24"/>
              </w:rPr>
              <w:t>(Sous-Clause 1.1.73)</w:t>
            </w:r>
          </w:p>
        </w:tc>
        <w:tc>
          <w:tcPr>
            <w:tcW w:w="2366" w:type="dxa"/>
          </w:tcPr>
          <w:p w14:paraId="1BDA4297" w14:textId="46AD603A"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 xml:space="preserve">Valeur : Pourcentage* du Montant </w:t>
            </w:r>
            <w:r w:rsidR="00E01560" w:rsidRPr="00A76396">
              <w:rPr>
                <w:bCs/>
                <w:color w:val="000000" w:themeColor="text1"/>
                <w:szCs w:val="24"/>
              </w:rPr>
              <w:t xml:space="preserve">accepté </w:t>
            </w:r>
            <w:r w:rsidRPr="00A76396">
              <w:rPr>
                <w:bCs/>
                <w:color w:val="000000" w:themeColor="text1"/>
                <w:szCs w:val="24"/>
              </w:rPr>
              <w:t xml:space="preserve">du Marché </w:t>
            </w:r>
          </w:p>
          <w:p w14:paraId="1F394C76" w14:textId="77777777"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(Sous-Clause 14.9)</w:t>
            </w:r>
          </w:p>
        </w:tc>
        <w:tc>
          <w:tcPr>
            <w:tcW w:w="1980" w:type="dxa"/>
          </w:tcPr>
          <w:p w14:paraId="743707C8" w14:textId="77777777"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Délai d'Achèvement</w:t>
            </w:r>
          </w:p>
          <w:p w14:paraId="7E327758" w14:textId="77777777" w:rsidR="00EE5374" w:rsidRPr="00A76396" w:rsidRDefault="00EE5374" w:rsidP="002612B1">
            <w:pPr>
              <w:suppressAutoHyphens/>
              <w:ind w:left="0" w:firstLine="0"/>
              <w:jc w:val="center"/>
              <w:rPr>
                <w:bCs/>
                <w:color w:val="000000" w:themeColor="text1"/>
                <w:szCs w:val="24"/>
              </w:rPr>
            </w:pPr>
            <w:r w:rsidRPr="00A76396">
              <w:rPr>
                <w:bCs/>
                <w:color w:val="000000" w:themeColor="text1"/>
                <w:szCs w:val="24"/>
              </w:rPr>
              <w:t>(Sous-Clause 1.1.84)</w:t>
            </w:r>
          </w:p>
          <w:p w14:paraId="71195630" w14:textId="77777777" w:rsidR="00EE5374" w:rsidRPr="00A76396" w:rsidRDefault="00EE5374" w:rsidP="002612B1">
            <w:pPr>
              <w:suppressAutoHyphens/>
              <w:ind w:left="0" w:firstLine="0"/>
              <w:jc w:val="center"/>
              <w:rPr>
                <w:bCs/>
                <w:color w:val="000000" w:themeColor="text1"/>
                <w:szCs w:val="24"/>
              </w:rPr>
            </w:pPr>
          </w:p>
        </w:tc>
        <w:tc>
          <w:tcPr>
            <w:tcW w:w="2124" w:type="dxa"/>
          </w:tcPr>
          <w:p w14:paraId="740C6CF1" w14:textId="40B632E1" w:rsidR="00EE5374" w:rsidRPr="00A76396" w:rsidRDefault="00EE5374" w:rsidP="002612B1">
            <w:pPr>
              <w:suppressAutoHyphens/>
              <w:ind w:left="0" w:right="-94" w:firstLine="0"/>
              <w:jc w:val="center"/>
              <w:rPr>
                <w:bCs/>
                <w:color w:val="000000" w:themeColor="text1"/>
                <w:szCs w:val="24"/>
              </w:rPr>
            </w:pPr>
            <w:r w:rsidRPr="00A76396">
              <w:rPr>
                <w:bCs/>
                <w:color w:val="000000" w:themeColor="text1"/>
                <w:szCs w:val="24"/>
              </w:rPr>
              <w:t>Pénalités pour</w:t>
            </w:r>
            <w:r w:rsidR="00E01560" w:rsidRPr="00A76396">
              <w:rPr>
                <w:bCs/>
                <w:color w:val="000000" w:themeColor="text1"/>
                <w:szCs w:val="24"/>
              </w:rPr>
              <w:t xml:space="preserve"> </w:t>
            </w:r>
            <w:r w:rsidRPr="00A76396">
              <w:rPr>
                <w:bCs/>
                <w:color w:val="000000" w:themeColor="text1"/>
                <w:szCs w:val="24"/>
              </w:rPr>
              <w:t xml:space="preserve">Retards </w:t>
            </w:r>
          </w:p>
          <w:p w14:paraId="1BBC3CFC" w14:textId="77777777" w:rsidR="00EE5374" w:rsidRPr="00A76396" w:rsidRDefault="00EE5374" w:rsidP="002612B1">
            <w:pPr>
              <w:suppressAutoHyphens/>
              <w:ind w:left="0" w:right="-94" w:firstLine="0"/>
              <w:jc w:val="center"/>
              <w:rPr>
                <w:bCs/>
                <w:color w:val="000000" w:themeColor="text1"/>
                <w:szCs w:val="24"/>
                <w:u w:val="single"/>
              </w:rPr>
            </w:pPr>
            <w:r w:rsidRPr="00A76396">
              <w:rPr>
                <w:bCs/>
                <w:color w:val="000000" w:themeColor="text1"/>
                <w:szCs w:val="24"/>
              </w:rPr>
              <w:t>(Sous-Clause 8.8)</w:t>
            </w:r>
          </w:p>
        </w:tc>
      </w:tr>
      <w:tr w:rsidR="00EE5374" w:rsidRPr="00291202" w14:paraId="6EF60D94" w14:textId="77777777" w:rsidTr="0016362D">
        <w:trPr>
          <w:cantSplit/>
          <w:trHeight w:val="420"/>
          <w:jc w:val="center"/>
        </w:trPr>
        <w:tc>
          <w:tcPr>
            <w:tcW w:w="2965" w:type="dxa"/>
          </w:tcPr>
          <w:p w14:paraId="7D5D8C43" w14:textId="77777777" w:rsidR="00EE5374" w:rsidRPr="00A76396" w:rsidRDefault="00EE5374" w:rsidP="0016362D">
            <w:pPr>
              <w:suppressAutoHyphens/>
              <w:jc w:val="center"/>
              <w:rPr>
                <w:rFonts w:eastAsia="Arial"/>
                <w:bCs/>
                <w:color w:val="000000"/>
                <w:szCs w:val="24"/>
              </w:rPr>
            </w:pPr>
          </w:p>
        </w:tc>
        <w:tc>
          <w:tcPr>
            <w:tcW w:w="2366" w:type="dxa"/>
          </w:tcPr>
          <w:p w14:paraId="08DAE067" w14:textId="77777777" w:rsidR="00EE5374" w:rsidRPr="00291202" w:rsidRDefault="00EE5374" w:rsidP="0016362D">
            <w:pPr>
              <w:suppressAutoHyphens/>
              <w:rPr>
                <w:bCs/>
                <w:color w:val="000000" w:themeColor="text1"/>
                <w:szCs w:val="24"/>
              </w:rPr>
            </w:pPr>
          </w:p>
        </w:tc>
        <w:tc>
          <w:tcPr>
            <w:tcW w:w="1980" w:type="dxa"/>
          </w:tcPr>
          <w:p w14:paraId="4FDF7ED9" w14:textId="77777777" w:rsidR="00EE5374" w:rsidRPr="00291202" w:rsidRDefault="00EE5374" w:rsidP="0016362D">
            <w:pPr>
              <w:suppressAutoHyphens/>
              <w:rPr>
                <w:bCs/>
                <w:color w:val="000000" w:themeColor="text1"/>
                <w:szCs w:val="24"/>
              </w:rPr>
            </w:pPr>
          </w:p>
        </w:tc>
        <w:tc>
          <w:tcPr>
            <w:tcW w:w="2124" w:type="dxa"/>
          </w:tcPr>
          <w:p w14:paraId="4C1223D9" w14:textId="77777777" w:rsidR="00EE5374" w:rsidRPr="00A76396" w:rsidRDefault="00EE5374" w:rsidP="0016362D">
            <w:pPr>
              <w:suppressAutoHyphens/>
              <w:ind w:right="-94"/>
              <w:rPr>
                <w:bCs/>
                <w:color w:val="000000" w:themeColor="text1"/>
                <w:szCs w:val="24"/>
              </w:rPr>
            </w:pPr>
          </w:p>
        </w:tc>
      </w:tr>
      <w:tr w:rsidR="00EE5374" w:rsidRPr="00291202" w14:paraId="1FBB25A4" w14:textId="77777777" w:rsidTr="0016362D">
        <w:trPr>
          <w:cantSplit/>
          <w:trHeight w:val="420"/>
          <w:jc w:val="center"/>
        </w:trPr>
        <w:tc>
          <w:tcPr>
            <w:tcW w:w="2965" w:type="dxa"/>
          </w:tcPr>
          <w:p w14:paraId="7073C71F" w14:textId="77777777" w:rsidR="00EE5374" w:rsidRPr="00A76396" w:rsidRDefault="00EE5374" w:rsidP="0016362D">
            <w:pPr>
              <w:suppressAutoHyphens/>
              <w:jc w:val="center"/>
              <w:rPr>
                <w:rFonts w:eastAsia="Arial"/>
                <w:bCs/>
                <w:color w:val="000000"/>
                <w:szCs w:val="24"/>
              </w:rPr>
            </w:pPr>
          </w:p>
        </w:tc>
        <w:tc>
          <w:tcPr>
            <w:tcW w:w="2366" w:type="dxa"/>
          </w:tcPr>
          <w:p w14:paraId="24AAE0E2" w14:textId="77777777" w:rsidR="00EE5374" w:rsidRPr="00291202" w:rsidRDefault="00EE5374" w:rsidP="0016362D">
            <w:pPr>
              <w:suppressAutoHyphens/>
              <w:rPr>
                <w:bCs/>
                <w:color w:val="000000" w:themeColor="text1"/>
                <w:szCs w:val="24"/>
              </w:rPr>
            </w:pPr>
          </w:p>
        </w:tc>
        <w:tc>
          <w:tcPr>
            <w:tcW w:w="1980" w:type="dxa"/>
          </w:tcPr>
          <w:p w14:paraId="4A81F1E0" w14:textId="77777777" w:rsidR="00EE5374" w:rsidRPr="00291202" w:rsidRDefault="00EE5374" w:rsidP="0016362D">
            <w:pPr>
              <w:suppressAutoHyphens/>
              <w:rPr>
                <w:bCs/>
                <w:color w:val="000000" w:themeColor="text1"/>
                <w:szCs w:val="24"/>
              </w:rPr>
            </w:pPr>
          </w:p>
        </w:tc>
        <w:tc>
          <w:tcPr>
            <w:tcW w:w="2124" w:type="dxa"/>
          </w:tcPr>
          <w:p w14:paraId="76290BEB" w14:textId="77777777" w:rsidR="00EE5374" w:rsidRPr="00A76396" w:rsidRDefault="00EE5374" w:rsidP="0016362D">
            <w:pPr>
              <w:suppressAutoHyphens/>
              <w:ind w:right="-94"/>
              <w:rPr>
                <w:bCs/>
                <w:color w:val="000000" w:themeColor="text1"/>
                <w:szCs w:val="24"/>
              </w:rPr>
            </w:pPr>
          </w:p>
        </w:tc>
      </w:tr>
      <w:tr w:rsidR="00EE5374" w:rsidRPr="00291202" w14:paraId="4105359C" w14:textId="77777777" w:rsidTr="0016362D">
        <w:trPr>
          <w:cantSplit/>
          <w:trHeight w:val="420"/>
          <w:jc w:val="center"/>
        </w:trPr>
        <w:tc>
          <w:tcPr>
            <w:tcW w:w="2965" w:type="dxa"/>
          </w:tcPr>
          <w:p w14:paraId="699FD460" w14:textId="77777777" w:rsidR="00EE5374" w:rsidRPr="00A76396" w:rsidRDefault="00EE5374" w:rsidP="0016362D">
            <w:pPr>
              <w:suppressAutoHyphens/>
              <w:jc w:val="center"/>
              <w:rPr>
                <w:rFonts w:eastAsia="Arial"/>
                <w:bCs/>
                <w:color w:val="000000"/>
                <w:szCs w:val="24"/>
              </w:rPr>
            </w:pPr>
          </w:p>
        </w:tc>
        <w:tc>
          <w:tcPr>
            <w:tcW w:w="2366" w:type="dxa"/>
          </w:tcPr>
          <w:p w14:paraId="33A351E0" w14:textId="77777777" w:rsidR="00EE5374" w:rsidRPr="00291202" w:rsidRDefault="00EE5374" w:rsidP="0016362D">
            <w:pPr>
              <w:suppressAutoHyphens/>
              <w:rPr>
                <w:bCs/>
                <w:color w:val="000000" w:themeColor="text1"/>
                <w:szCs w:val="24"/>
              </w:rPr>
            </w:pPr>
          </w:p>
        </w:tc>
        <w:tc>
          <w:tcPr>
            <w:tcW w:w="1980" w:type="dxa"/>
          </w:tcPr>
          <w:p w14:paraId="1B88C08A" w14:textId="77777777" w:rsidR="00EE5374" w:rsidRPr="00291202" w:rsidRDefault="00EE5374" w:rsidP="0016362D">
            <w:pPr>
              <w:suppressAutoHyphens/>
              <w:rPr>
                <w:bCs/>
                <w:color w:val="000000" w:themeColor="text1"/>
                <w:szCs w:val="24"/>
              </w:rPr>
            </w:pPr>
          </w:p>
        </w:tc>
        <w:tc>
          <w:tcPr>
            <w:tcW w:w="2124" w:type="dxa"/>
          </w:tcPr>
          <w:p w14:paraId="684F3084" w14:textId="77777777" w:rsidR="00EE5374" w:rsidRPr="00A76396" w:rsidRDefault="00EE5374" w:rsidP="0016362D">
            <w:pPr>
              <w:suppressAutoHyphens/>
              <w:ind w:right="-94"/>
              <w:rPr>
                <w:bCs/>
                <w:color w:val="000000" w:themeColor="text1"/>
                <w:szCs w:val="24"/>
              </w:rPr>
            </w:pPr>
          </w:p>
        </w:tc>
      </w:tr>
      <w:tr w:rsidR="00EE5374" w:rsidRPr="00291202" w14:paraId="084FD91C" w14:textId="77777777" w:rsidTr="0016362D">
        <w:trPr>
          <w:cantSplit/>
          <w:trHeight w:val="420"/>
          <w:jc w:val="center"/>
        </w:trPr>
        <w:tc>
          <w:tcPr>
            <w:tcW w:w="2965" w:type="dxa"/>
          </w:tcPr>
          <w:p w14:paraId="7FE66C99" w14:textId="77777777" w:rsidR="00EE5374" w:rsidRPr="00A76396" w:rsidRDefault="00EE5374" w:rsidP="0016362D">
            <w:pPr>
              <w:suppressAutoHyphens/>
              <w:jc w:val="center"/>
              <w:rPr>
                <w:rFonts w:eastAsia="Arial"/>
                <w:bCs/>
                <w:color w:val="000000"/>
                <w:szCs w:val="24"/>
              </w:rPr>
            </w:pPr>
          </w:p>
        </w:tc>
        <w:tc>
          <w:tcPr>
            <w:tcW w:w="2366" w:type="dxa"/>
          </w:tcPr>
          <w:p w14:paraId="45E11BFF" w14:textId="77777777" w:rsidR="00EE5374" w:rsidRPr="00291202" w:rsidRDefault="00EE5374" w:rsidP="0016362D">
            <w:pPr>
              <w:suppressAutoHyphens/>
              <w:jc w:val="center"/>
              <w:rPr>
                <w:bCs/>
                <w:color w:val="000000" w:themeColor="text1"/>
                <w:szCs w:val="24"/>
              </w:rPr>
            </w:pPr>
          </w:p>
        </w:tc>
        <w:tc>
          <w:tcPr>
            <w:tcW w:w="1980" w:type="dxa"/>
          </w:tcPr>
          <w:p w14:paraId="67FBED8F" w14:textId="77777777" w:rsidR="00EE5374" w:rsidRPr="00291202" w:rsidRDefault="00EE5374" w:rsidP="0016362D">
            <w:pPr>
              <w:suppressAutoHyphens/>
              <w:jc w:val="center"/>
              <w:rPr>
                <w:bCs/>
                <w:color w:val="000000" w:themeColor="text1"/>
                <w:szCs w:val="24"/>
              </w:rPr>
            </w:pPr>
          </w:p>
        </w:tc>
        <w:tc>
          <w:tcPr>
            <w:tcW w:w="2124" w:type="dxa"/>
          </w:tcPr>
          <w:p w14:paraId="46D584AE" w14:textId="77777777" w:rsidR="00EE5374" w:rsidRPr="00A76396" w:rsidRDefault="00EE5374" w:rsidP="0016362D">
            <w:pPr>
              <w:suppressAutoHyphens/>
              <w:ind w:right="-94"/>
              <w:jc w:val="center"/>
              <w:rPr>
                <w:bCs/>
                <w:color w:val="000000" w:themeColor="text1"/>
                <w:szCs w:val="24"/>
              </w:rPr>
            </w:pPr>
          </w:p>
        </w:tc>
      </w:tr>
    </w:tbl>
    <w:p w14:paraId="563E00AB" w14:textId="3CC8DBA4" w:rsidR="00EE5374" w:rsidRPr="00D01273" w:rsidRDefault="00291202" w:rsidP="00A76396">
      <w:pPr>
        <w:suppressAutoHyphens/>
        <w:ind w:left="0" w:firstLine="0"/>
        <w:rPr>
          <w:rFonts w:ascii="Times New Roman Bold" w:eastAsiaTheme="majorEastAsia" w:hAnsi="Times New Roman Bold" w:cstheme="majorBidi" w:hint="eastAsia"/>
          <w:smallCaps/>
          <w:noProof/>
          <w:sz w:val="20"/>
          <w:lang w:eastAsia="en-US"/>
        </w:rPr>
      </w:pPr>
      <w:r>
        <w:rPr>
          <w:rFonts w:eastAsia="Arial"/>
          <w:bCs/>
          <w:color w:val="000000"/>
          <w:szCs w:val="24"/>
        </w:rPr>
        <w:t>*</w:t>
      </w:r>
      <w:r w:rsidR="00EE5374" w:rsidRPr="00291202">
        <w:rPr>
          <w:rFonts w:eastAsia="Arial"/>
          <w:bCs/>
          <w:color w:val="000000"/>
          <w:szCs w:val="24"/>
        </w:rPr>
        <w:t xml:space="preserve">ces pourcentages doivent </w:t>
      </w:r>
      <w:r w:rsidR="00EE5374" w:rsidRPr="00291202">
        <w:rPr>
          <w:rFonts w:eastAsia="Arial" w:hint="eastAsia"/>
          <w:bCs/>
          <w:color w:val="000000"/>
          <w:szCs w:val="24"/>
        </w:rPr>
        <w:t>ê</w:t>
      </w:r>
      <w:r w:rsidR="00EE5374" w:rsidRPr="00291202">
        <w:rPr>
          <w:rFonts w:eastAsia="Arial"/>
          <w:bCs/>
          <w:color w:val="000000"/>
          <w:szCs w:val="24"/>
        </w:rPr>
        <w:t>tre appliqu</w:t>
      </w:r>
      <w:r w:rsidR="00EE5374" w:rsidRPr="00291202">
        <w:rPr>
          <w:rFonts w:eastAsia="Arial" w:hint="eastAsia"/>
          <w:bCs/>
          <w:color w:val="000000"/>
          <w:szCs w:val="24"/>
        </w:rPr>
        <w:t>é</w:t>
      </w:r>
      <w:r w:rsidR="00EE5374" w:rsidRPr="00291202">
        <w:rPr>
          <w:rFonts w:eastAsia="Arial"/>
          <w:bCs/>
          <w:color w:val="000000"/>
          <w:szCs w:val="24"/>
        </w:rPr>
        <w:t>s pour chaque moiti</w:t>
      </w:r>
      <w:r w:rsidR="00EE5374" w:rsidRPr="00291202">
        <w:rPr>
          <w:rFonts w:eastAsia="Arial" w:hint="eastAsia"/>
          <w:bCs/>
          <w:color w:val="000000"/>
          <w:szCs w:val="24"/>
        </w:rPr>
        <w:t>é</w:t>
      </w:r>
      <w:r w:rsidR="00EE5374" w:rsidRPr="00291202">
        <w:rPr>
          <w:rFonts w:eastAsia="Arial"/>
          <w:bCs/>
          <w:color w:val="000000"/>
          <w:szCs w:val="24"/>
        </w:rPr>
        <w:t xml:space="preserve"> de la retenue suivant la sous-clause 14.9</w:t>
      </w:r>
      <w:r w:rsidR="00EE5374" w:rsidRPr="00D01273">
        <w:rPr>
          <w:rFonts w:ascii="Times New Roman Bold" w:eastAsiaTheme="majorEastAsia" w:hAnsi="Times New Roman Bold" w:cstheme="majorBidi"/>
          <w:b/>
          <w:smallCaps/>
          <w:noProof/>
          <w:sz w:val="20"/>
          <w:lang w:eastAsia="en-US"/>
        </w:rPr>
        <w:br w:type="page"/>
      </w:r>
    </w:p>
    <w:p w14:paraId="23AC9370" w14:textId="786A280B" w:rsidR="00EE5374" w:rsidRPr="00F843F5" w:rsidRDefault="007B69DC" w:rsidP="00EE5374">
      <w:pPr>
        <w:jc w:val="center"/>
        <w:rPr>
          <w:b/>
          <w:sz w:val="40"/>
          <w:szCs w:val="40"/>
        </w:rPr>
      </w:pPr>
      <w:r>
        <w:rPr>
          <w:b/>
          <w:sz w:val="40"/>
          <w:szCs w:val="40"/>
          <w:lang w:val="fr"/>
        </w:rPr>
        <w:lastRenderedPageBreak/>
        <w:t>CCAP -</w:t>
      </w:r>
      <w:r w:rsidR="00435254">
        <w:rPr>
          <w:b/>
          <w:sz w:val="40"/>
          <w:szCs w:val="40"/>
          <w:lang w:val="fr"/>
        </w:rPr>
        <w:t xml:space="preserve">Partie B - </w:t>
      </w:r>
      <w:r w:rsidR="00A94688">
        <w:rPr>
          <w:b/>
          <w:sz w:val="40"/>
          <w:szCs w:val="40"/>
          <w:lang w:val="fr"/>
        </w:rPr>
        <w:t>Dispositions</w:t>
      </w:r>
      <w:r w:rsidR="00EE5374" w:rsidRPr="00F843F5">
        <w:rPr>
          <w:b/>
          <w:sz w:val="40"/>
          <w:szCs w:val="40"/>
          <w:lang w:val="fr"/>
        </w:rPr>
        <w:t xml:space="preserve"> </w:t>
      </w:r>
      <w:r w:rsidR="00EE5374">
        <w:rPr>
          <w:b/>
          <w:sz w:val="40"/>
          <w:szCs w:val="40"/>
          <w:lang w:val="fr"/>
        </w:rPr>
        <w:t>Spéciales</w:t>
      </w:r>
      <w:r w:rsidR="00EE5374" w:rsidRPr="00F843F5">
        <w:rPr>
          <w:b/>
          <w:sz w:val="40"/>
          <w:szCs w:val="40"/>
          <w:lang w:val="fr"/>
        </w:rPr>
        <w:t xml:space="preserve"> </w:t>
      </w:r>
    </w:p>
    <w:p w14:paraId="2EA0F812" w14:textId="77777777" w:rsidR="00EE5374" w:rsidRPr="003B02B4" w:rsidRDefault="00EE5374" w:rsidP="00EE5374">
      <w:pPr>
        <w:rPr>
          <w:b/>
          <w:sz w:val="32"/>
          <w:szCs w:val="32"/>
        </w:rPr>
      </w:pPr>
    </w:p>
    <w:p w14:paraId="70598FD8" w14:textId="06085FFE" w:rsidR="00EE5374" w:rsidRPr="003B02B4" w:rsidRDefault="00EE5374" w:rsidP="00EE5374">
      <w:pPr>
        <w:pStyle w:val="S7Header1"/>
        <w:ind w:hanging="360"/>
        <w:jc w:val="left"/>
        <w:rPr>
          <w:lang w:val="fr-FR"/>
        </w:rPr>
      </w:pPr>
    </w:p>
    <w:tbl>
      <w:tblPr>
        <w:tblStyle w:val="TableGrid"/>
        <w:tblW w:w="9445" w:type="dxa"/>
        <w:tblLook w:val="04A0" w:firstRow="1" w:lastRow="0" w:firstColumn="1" w:lastColumn="0" w:noHBand="0" w:noVBand="1"/>
      </w:tblPr>
      <w:tblGrid>
        <w:gridCol w:w="2360"/>
        <w:gridCol w:w="89"/>
        <w:gridCol w:w="6996"/>
      </w:tblGrid>
      <w:tr w:rsidR="00EE5374" w:rsidRPr="00730ABA" w14:paraId="542D1584" w14:textId="77777777" w:rsidTr="00157B64">
        <w:tc>
          <w:tcPr>
            <w:tcW w:w="2360" w:type="dxa"/>
            <w:tcMar>
              <w:top w:w="57" w:type="dxa"/>
              <w:left w:w="57" w:type="dxa"/>
              <w:bottom w:w="57" w:type="dxa"/>
              <w:right w:w="57" w:type="dxa"/>
            </w:tcMar>
          </w:tcPr>
          <w:p w14:paraId="128AC272" w14:textId="77777777" w:rsidR="00EE5374" w:rsidRDefault="00EE5374" w:rsidP="00317F6E">
            <w:pPr>
              <w:pStyle w:val="S7Header2"/>
            </w:pPr>
            <w:r>
              <w:t>Sous-Clause 1.1.49</w:t>
            </w:r>
          </w:p>
          <w:p w14:paraId="70523B65" w14:textId="77777777" w:rsidR="00EE5374" w:rsidRPr="009D39E3" w:rsidRDefault="00EE5374" w:rsidP="0016362D">
            <w:pPr>
              <w:rPr>
                <w:lang w:val="en-US" w:eastAsia="en-US"/>
              </w:rPr>
            </w:pPr>
            <w:r w:rsidRPr="009D39E3">
              <w:rPr>
                <w:b/>
                <w:lang w:val="en-US" w:eastAsia="en-US"/>
              </w:rPr>
              <w:t>Lois</w:t>
            </w:r>
          </w:p>
        </w:tc>
        <w:tc>
          <w:tcPr>
            <w:tcW w:w="7085" w:type="dxa"/>
            <w:gridSpan w:val="2"/>
            <w:tcMar>
              <w:top w:w="57" w:type="dxa"/>
              <w:left w:w="57" w:type="dxa"/>
              <w:bottom w:w="57" w:type="dxa"/>
              <w:right w:w="57" w:type="dxa"/>
            </w:tcMar>
          </w:tcPr>
          <w:p w14:paraId="1DBD836F" w14:textId="77777777" w:rsidR="00EE5374" w:rsidRDefault="00EE5374" w:rsidP="0016362D">
            <w:pPr>
              <w:spacing w:before="120" w:after="120"/>
              <w:rPr>
                <w:szCs w:val="24"/>
                <w:lang w:val="fr"/>
              </w:rPr>
            </w:pPr>
            <w:r>
              <w:rPr>
                <w:szCs w:val="24"/>
                <w:lang w:val="fr"/>
              </w:rPr>
              <w:t>La Sous-Clause est remplacée par :</w:t>
            </w:r>
          </w:p>
          <w:p w14:paraId="0A6808FA" w14:textId="412C49D5" w:rsidR="00EE5374" w:rsidRPr="009D39E3" w:rsidRDefault="00EE5374" w:rsidP="002612B1">
            <w:pPr>
              <w:spacing w:after="0"/>
              <w:ind w:left="1" w:hanging="1"/>
              <w:rPr>
                <w:sz w:val="20"/>
              </w:rPr>
            </w:pPr>
            <w:r>
              <w:rPr>
                <w:szCs w:val="24"/>
                <w:lang w:val="fr"/>
              </w:rPr>
              <w:t>« </w:t>
            </w:r>
            <w:r w:rsidRPr="00DA0FF5">
              <w:rPr>
                <w:b/>
                <w:bCs/>
                <w:szCs w:val="24"/>
                <w:lang w:val="fr"/>
              </w:rPr>
              <w:t>Lois</w:t>
            </w:r>
            <w:r>
              <w:rPr>
                <w:szCs w:val="24"/>
                <w:lang w:val="fr"/>
              </w:rPr>
              <w:t xml:space="preserve"> » signifient toutes législation, statuts, décrets et autres lois nationales (ou </w:t>
            </w:r>
            <w:r w:rsidR="00AB204F">
              <w:rPr>
                <w:szCs w:val="24"/>
                <w:lang w:val="fr"/>
              </w:rPr>
              <w:t>provin</w:t>
            </w:r>
            <w:r w:rsidR="00862F3A">
              <w:rPr>
                <w:szCs w:val="24"/>
                <w:lang w:val="fr"/>
              </w:rPr>
              <w:t>c</w:t>
            </w:r>
            <w:r w:rsidR="00AB204F">
              <w:rPr>
                <w:szCs w:val="24"/>
                <w:lang w:val="fr"/>
              </w:rPr>
              <w:t>iale</w:t>
            </w:r>
            <w:r>
              <w:rPr>
                <w:szCs w:val="24"/>
                <w:lang w:val="fr"/>
              </w:rPr>
              <w:t>), et règles et r</w:t>
            </w:r>
            <w:r w:rsidRPr="009D39E3">
              <w:rPr>
                <w:szCs w:val="24"/>
                <w:lang w:val="fr"/>
              </w:rPr>
              <w:t>èglements administratifs</w:t>
            </w:r>
            <w:r>
              <w:rPr>
                <w:szCs w:val="24"/>
                <w:lang w:val="fr"/>
              </w:rPr>
              <w:t xml:space="preserve"> de toute autorité légalement constituée.</w:t>
            </w:r>
          </w:p>
        </w:tc>
      </w:tr>
      <w:tr w:rsidR="00EE5374" w:rsidRPr="00730ABA" w14:paraId="495AF257" w14:textId="77777777" w:rsidTr="00157B64">
        <w:tc>
          <w:tcPr>
            <w:tcW w:w="2360" w:type="dxa"/>
            <w:tcMar>
              <w:top w:w="57" w:type="dxa"/>
              <w:left w:w="57" w:type="dxa"/>
              <w:bottom w:w="57" w:type="dxa"/>
              <w:right w:w="57" w:type="dxa"/>
            </w:tcMar>
          </w:tcPr>
          <w:p w14:paraId="609F59B8" w14:textId="77777777" w:rsidR="00EE5374" w:rsidRDefault="00EE5374" w:rsidP="00317F6E">
            <w:pPr>
              <w:pStyle w:val="S7Header2"/>
            </w:pPr>
            <w:r>
              <w:t>Sous-Clause 1.1.74</w:t>
            </w:r>
          </w:p>
          <w:p w14:paraId="5C41CFD8" w14:textId="5244B9C8" w:rsidR="00EE5374" w:rsidRPr="009D39E3" w:rsidRDefault="00D873C4" w:rsidP="0016362D">
            <w:pPr>
              <w:rPr>
                <w:lang w:eastAsia="en-US"/>
              </w:rPr>
            </w:pPr>
            <w:r>
              <w:rPr>
                <w:b/>
                <w:lang w:eastAsia="en-US"/>
              </w:rPr>
              <w:t>Chantier</w:t>
            </w:r>
          </w:p>
        </w:tc>
        <w:tc>
          <w:tcPr>
            <w:tcW w:w="7085" w:type="dxa"/>
            <w:gridSpan w:val="2"/>
            <w:tcMar>
              <w:top w:w="57" w:type="dxa"/>
              <w:left w:w="57" w:type="dxa"/>
              <w:bottom w:w="57" w:type="dxa"/>
              <w:right w:w="57" w:type="dxa"/>
            </w:tcMar>
          </w:tcPr>
          <w:p w14:paraId="63CF6FCD" w14:textId="77777777" w:rsidR="00EE5374" w:rsidRDefault="00EE5374" w:rsidP="0016362D">
            <w:pPr>
              <w:spacing w:before="120" w:after="120"/>
              <w:rPr>
                <w:szCs w:val="24"/>
                <w:lang w:val="fr"/>
              </w:rPr>
            </w:pPr>
            <w:r>
              <w:rPr>
                <w:szCs w:val="24"/>
                <w:lang w:val="fr"/>
              </w:rPr>
              <w:t>La Sous-Clause est remplacée par :</w:t>
            </w:r>
          </w:p>
          <w:p w14:paraId="2800FF9D" w14:textId="7CA4DA23" w:rsidR="00EE5374" w:rsidRPr="00730ABA" w:rsidRDefault="00EE5374" w:rsidP="002612B1">
            <w:pPr>
              <w:spacing w:before="120" w:after="120"/>
              <w:ind w:left="1" w:firstLine="0"/>
              <w:rPr>
                <w:szCs w:val="24"/>
                <w:lang w:val="fr"/>
              </w:rPr>
            </w:pPr>
            <w:r>
              <w:rPr>
                <w:szCs w:val="24"/>
                <w:lang w:val="fr"/>
              </w:rPr>
              <w:t>« </w:t>
            </w:r>
            <w:r w:rsidR="00D873C4">
              <w:rPr>
                <w:b/>
                <w:bCs/>
                <w:szCs w:val="24"/>
                <w:lang w:val="fr"/>
              </w:rPr>
              <w:t>Chantier</w:t>
            </w:r>
            <w:r w:rsidR="00D873C4">
              <w:rPr>
                <w:szCs w:val="24"/>
                <w:lang w:val="fr"/>
              </w:rPr>
              <w:t> </w:t>
            </w:r>
            <w:r>
              <w:rPr>
                <w:szCs w:val="24"/>
                <w:lang w:val="fr"/>
              </w:rPr>
              <w:t xml:space="preserve">» signifie les lieux où des </w:t>
            </w:r>
            <w:r w:rsidR="00D873C4">
              <w:rPr>
                <w:szCs w:val="24"/>
                <w:lang w:val="fr"/>
              </w:rPr>
              <w:t xml:space="preserve">Ouvrages Définitifs </w:t>
            </w:r>
            <w:r>
              <w:rPr>
                <w:szCs w:val="24"/>
                <w:lang w:val="fr"/>
              </w:rPr>
              <w:t>doivent être exécuté</w:t>
            </w:r>
            <w:r w:rsidR="00283F62">
              <w:rPr>
                <w:szCs w:val="24"/>
                <w:lang w:val="fr"/>
              </w:rPr>
              <w:t>s</w:t>
            </w:r>
            <w:r>
              <w:rPr>
                <w:szCs w:val="24"/>
                <w:lang w:val="fr"/>
              </w:rPr>
              <w:t xml:space="preserve">, y compris les lieux de stockage et de </w:t>
            </w:r>
            <w:r w:rsidR="00BC2717">
              <w:rPr>
                <w:szCs w:val="24"/>
                <w:lang w:val="fr"/>
              </w:rPr>
              <w:t>travail</w:t>
            </w:r>
            <w:r>
              <w:rPr>
                <w:szCs w:val="24"/>
                <w:lang w:val="fr"/>
              </w:rPr>
              <w:t xml:space="preserve">, et sur lesquels sont délivrés les </w:t>
            </w:r>
            <w:r w:rsidR="00BC2717">
              <w:rPr>
                <w:szCs w:val="24"/>
                <w:lang w:val="fr"/>
              </w:rPr>
              <w:t>E</w:t>
            </w:r>
            <w:r>
              <w:rPr>
                <w:szCs w:val="24"/>
                <w:lang w:val="fr"/>
              </w:rPr>
              <w:t xml:space="preserve">quipements et </w:t>
            </w:r>
            <w:r w:rsidR="00731398">
              <w:rPr>
                <w:szCs w:val="24"/>
                <w:lang w:val="fr"/>
              </w:rPr>
              <w:t>M</w:t>
            </w:r>
            <w:r>
              <w:rPr>
                <w:szCs w:val="24"/>
                <w:lang w:val="fr"/>
              </w:rPr>
              <w:t xml:space="preserve">atériaux, et tous autres lieux spécifiés dans le Marché comme formant partie du </w:t>
            </w:r>
            <w:r w:rsidR="00153C4A">
              <w:rPr>
                <w:szCs w:val="24"/>
                <w:lang w:val="fr"/>
              </w:rPr>
              <w:t>Chantier</w:t>
            </w:r>
            <w:r>
              <w:rPr>
                <w:szCs w:val="24"/>
                <w:lang w:val="fr"/>
              </w:rPr>
              <w:t>. »</w:t>
            </w:r>
          </w:p>
        </w:tc>
      </w:tr>
      <w:tr w:rsidR="00EE5374" w:rsidRPr="00730ABA" w14:paraId="4B44C4FA" w14:textId="77777777" w:rsidTr="00A76396">
        <w:tc>
          <w:tcPr>
            <w:tcW w:w="9445" w:type="dxa"/>
            <w:gridSpan w:val="3"/>
            <w:tcMar>
              <w:top w:w="57" w:type="dxa"/>
              <w:left w:w="57" w:type="dxa"/>
              <w:bottom w:w="57" w:type="dxa"/>
              <w:right w:w="57" w:type="dxa"/>
            </w:tcMar>
          </w:tcPr>
          <w:p w14:paraId="723DE345" w14:textId="77777777" w:rsidR="00EE5374" w:rsidRPr="00DA0FF5" w:rsidRDefault="00EE5374" w:rsidP="0016362D">
            <w:pPr>
              <w:spacing w:before="120" w:after="120"/>
              <w:rPr>
                <w:b/>
                <w:bCs/>
                <w:szCs w:val="24"/>
                <w:lang w:val="fr"/>
              </w:rPr>
            </w:pPr>
            <w:r w:rsidRPr="00DA0FF5">
              <w:rPr>
                <w:b/>
                <w:bCs/>
                <w:szCs w:val="24"/>
                <w:lang w:val="fr"/>
              </w:rPr>
              <w:t>Les Sous-Clauses 1.1.89 à 1.1.92 sont ajoutées après la Sous-Clause 1.1.88</w:t>
            </w:r>
          </w:p>
        </w:tc>
      </w:tr>
      <w:tr w:rsidR="00EE5374" w:rsidRPr="00730ABA" w14:paraId="73027679" w14:textId="77777777" w:rsidTr="00157B64">
        <w:tc>
          <w:tcPr>
            <w:tcW w:w="2360" w:type="dxa"/>
            <w:tcMar>
              <w:top w:w="57" w:type="dxa"/>
              <w:left w:w="57" w:type="dxa"/>
              <w:bottom w:w="57" w:type="dxa"/>
              <w:right w:w="57" w:type="dxa"/>
            </w:tcMar>
          </w:tcPr>
          <w:p w14:paraId="28458EDA" w14:textId="77777777" w:rsidR="00EE5374" w:rsidRDefault="00EE5374" w:rsidP="00317F6E">
            <w:pPr>
              <w:pStyle w:val="S7Header2"/>
            </w:pPr>
            <w:r>
              <w:t>Sous-Clause 1.1.89</w:t>
            </w:r>
          </w:p>
          <w:p w14:paraId="0F86077B" w14:textId="77777777" w:rsidR="00EE5374" w:rsidRPr="00DA0FF5" w:rsidRDefault="00EE5374" w:rsidP="0016362D">
            <w:pPr>
              <w:rPr>
                <w:lang w:eastAsia="en-US"/>
              </w:rPr>
            </w:pPr>
            <w:r w:rsidRPr="00DA0FF5">
              <w:rPr>
                <w:b/>
                <w:lang w:eastAsia="en-US"/>
              </w:rPr>
              <w:t>Banque</w:t>
            </w:r>
          </w:p>
        </w:tc>
        <w:tc>
          <w:tcPr>
            <w:tcW w:w="7085" w:type="dxa"/>
            <w:gridSpan w:val="2"/>
            <w:tcMar>
              <w:top w:w="57" w:type="dxa"/>
              <w:left w:w="57" w:type="dxa"/>
              <w:bottom w:w="57" w:type="dxa"/>
              <w:right w:w="57" w:type="dxa"/>
            </w:tcMar>
          </w:tcPr>
          <w:p w14:paraId="23D9BBB3" w14:textId="77777777" w:rsidR="00EE5374" w:rsidRDefault="00EE5374" w:rsidP="002612B1">
            <w:pPr>
              <w:spacing w:before="120" w:after="120"/>
              <w:ind w:left="1" w:hanging="1"/>
              <w:rPr>
                <w:szCs w:val="24"/>
                <w:lang w:val="fr"/>
              </w:rPr>
            </w:pPr>
            <w:r>
              <w:rPr>
                <w:szCs w:val="24"/>
                <w:lang w:val="fr"/>
              </w:rPr>
              <w:t>« </w:t>
            </w:r>
            <w:r w:rsidRPr="00DA0FF5">
              <w:rPr>
                <w:b/>
                <w:bCs/>
                <w:szCs w:val="24"/>
                <w:lang w:val="fr"/>
              </w:rPr>
              <w:t>Banque</w:t>
            </w:r>
            <w:r>
              <w:rPr>
                <w:szCs w:val="24"/>
                <w:lang w:val="fr"/>
              </w:rPr>
              <w:t> » signifie l’institution financière (le cas échéant) nommée dans les Données du Marché.</w:t>
            </w:r>
          </w:p>
        </w:tc>
      </w:tr>
      <w:tr w:rsidR="00EE5374" w:rsidRPr="00730ABA" w14:paraId="4FAE7DB4" w14:textId="77777777" w:rsidTr="00157B64">
        <w:tc>
          <w:tcPr>
            <w:tcW w:w="2360" w:type="dxa"/>
            <w:tcMar>
              <w:top w:w="57" w:type="dxa"/>
              <w:left w:w="57" w:type="dxa"/>
              <w:bottom w:w="57" w:type="dxa"/>
              <w:right w:w="57" w:type="dxa"/>
            </w:tcMar>
          </w:tcPr>
          <w:p w14:paraId="408805DB" w14:textId="77777777" w:rsidR="00EE5374" w:rsidRDefault="00EE5374" w:rsidP="00317F6E">
            <w:pPr>
              <w:pStyle w:val="S7Header2"/>
            </w:pPr>
            <w:r>
              <w:t>Sous-Clause 1.1.90</w:t>
            </w:r>
          </w:p>
          <w:p w14:paraId="3D556CD0" w14:textId="77777777" w:rsidR="00EE5374" w:rsidRPr="00DA0FF5" w:rsidRDefault="00EE5374" w:rsidP="00AE2EA9">
            <w:pPr>
              <w:pStyle w:val="S7Header2"/>
            </w:pPr>
            <w:r w:rsidRPr="00DA0FF5">
              <w:t>Emprunteur</w:t>
            </w:r>
          </w:p>
        </w:tc>
        <w:tc>
          <w:tcPr>
            <w:tcW w:w="7085" w:type="dxa"/>
            <w:gridSpan w:val="2"/>
            <w:tcMar>
              <w:top w:w="57" w:type="dxa"/>
              <w:left w:w="57" w:type="dxa"/>
              <w:bottom w:w="57" w:type="dxa"/>
              <w:right w:w="57" w:type="dxa"/>
            </w:tcMar>
          </w:tcPr>
          <w:p w14:paraId="113C41A1" w14:textId="4A544947" w:rsidR="00EE5374" w:rsidRDefault="00EE5374" w:rsidP="002612B1">
            <w:pPr>
              <w:spacing w:before="120" w:after="120"/>
              <w:ind w:left="1" w:hanging="1"/>
              <w:rPr>
                <w:szCs w:val="24"/>
                <w:lang w:val="fr"/>
              </w:rPr>
            </w:pPr>
            <w:r>
              <w:rPr>
                <w:szCs w:val="24"/>
                <w:lang w:val="fr"/>
              </w:rPr>
              <w:t>« </w:t>
            </w:r>
            <w:r w:rsidRPr="00DA0FF5">
              <w:rPr>
                <w:b/>
                <w:bCs/>
                <w:szCs w:val="24"/>
                <w:lang w:val="fr"/>
              </w:rPr>
              <w:t>Emprunteur</w:t>
            </w:r>
            <w:r>
              <w:rPr>
                <w:szCs w:val="24"/>
                <w:lang w:val="fr"/>
              </w:rPr>
              <w:t xml:space="preserve"> » signifie la personne </w:t>
            </w:r>
            <w:r w:rsidR="00CC648F">
              <w:rPr>
                <w:szCs w:val="24"/>
                <w:lang w:val="fr"/>
              </w:rPr>
              <w:t xml:space="preserve">morale </w:t>
            </w:r>
            <w:r>
              <w:rPr>
                <w:szCs w:val="24"/>
                <w:lang w:val="fr"/>
              </w:rPr>
              <w:t xml:space="preserve">(le cas échéant) nommée dans les Données du Marché comme </w:t>
            </w:r>
            <w:r w:rsidR="00CC648F">
              <w:rPr>
                <w:szCs w:val="24"/>
                <w:lang w:val="fr"/>
              </w:rPr>
              <w:t xml:space="preserve">étant </w:t>
            </w:r>
            <w:r>
              <w:rPr>
                <w:szCs w:val="24"/>
                <w:lang w:val="fr"/>
              </w:rPr>
              <w:t>l’Emprunteur.</w:t>
            </w:r>
          </w:p>
        </w:tc>
      </w:tr>
      <w:tr w:rsidR="00435254" w:rsidRPr="00730ABA" w14:paraId="5AE71E5E" w14:textId="77777777" w:rsidTr="00157B64">
        <w:tc>
          <w:tcPr>
            <w:tcW w:w="2360" w:type="dxa"/>
            <w:tcMar>
              <w:top w:w="57" w:type="dxa"/>
              <w:left w:w="57" w:type="dxa"/>
              <w:bottom w:w="57" w:type="dxa"/>
              <w:right w:w="57" w:type="dxa"/>
            </w:tcMar>
          </w:tcPr>
          <w:p w14:paraId="5FF7AB80" w14:textId="77777777" w:rsidR="00435254" w:rsidRDefault="00435254" w:rsidP="00317F6E">
            <w:pPr>
              <w:pStyle w:val="S7Header2"/>
            </w:pPr>
            <w:r>
              <w:t xml:space="preserve">Sous-Clause 1.1.91  </w:t>
            </w:r>
          </w:p>
          <w:p w14:paraId="40DC0808" w14:textId="7B5AA84E" w:rsidR="00435254" w:rsidRDefault="00435254" w:rsidP="00AE2EA9">
            <w:pPr>
              <w:pStyle w:val="S7Header2"/>
            </w:pPr>
            <w:r>
              <w:t>ES</w:t>
            </w:r>
          </w:p>
        </w:tc>
        <w:tc>
          <w:tcPr>
            <w:tcW w:w="7085" w:type="dxa"/>
            <w:gridSpan w:val="2"/>
            <w:tcMar>
              <w:top w:w="57" w:type="dxa"/>
              <w:left w:w="57" w:type="dxa"/>
              <w:bottom w:w="57" w:type="dxa"/>
              <w:right w:w="57" w:type="dxa"/>
            </w:tcMar>
          </w:tcPr>
          <w:p w14:paraId="542CEF59" w14:textId="203B810F" w:rsidR="00435254" w:rsidRDefault="00435254" w:rsidP="00435254">
            <w:pPr>
              <w:spacing w:before="120" w:after="120"/>
              <w:ind w:left="1" w:hanging="1"/>
              <w:rPr>
                <w:szCs w:val="24"/>
                <w:lang w:val="fr"/>
              </w:rPr>
            </w:pPr>
            <w:r>
              <w:rPr>
                <w:szCs w:val="24"/>
                <w:lang w:val="fr"/>
              </w:rPr>
              <w:t>« </w:t>
            </w:r>
            <w:r w:rsidRPr="002612B1">
              <w:rPr>
                <w:b/>
                <w:bCs/>
                <w:szCs w:val="24"/>
                <w:lang w:val="fr"/>
              </w:rPr>
              <w:t>ES</w:t>
            </w:r>
            <w:r>
              <w:rPr>
                <w:szCs w:val="24"/>
                <w:lang w:val="fr"/>
              </w:rPr>
              <w:t> » signifie Environnemental et Social (comprenant l’Exploitation et les Abus Sexuels (EAS) et le Harcèlement Sexuel (HS).</w:t>
            </w:r>
          </w:p>
        </w:tc>
      </w:tr>
      <w:tr w:rsidR="00EE5374" w:rsidRPr="00BC2911" w:rsidDel="00CB6FF0" w14:paraId="3D040F85" w14:textId="77777777" w:rsidTr="00157B64">
        <w:tc>
          <w:tcPr>
            <w:tcW w:w="2449" w:type="dxa"/>
            <w:gridSpan w:val="2"/>
            <w:tcMar>
              <w:top w:w="57" w:type="dxa"/>
              <w:left w:w="57" w:type="dxa"/>
              <w:bottom w:w="57" w:type="dxa"/>
              <w:right w:w="57" w:type="dxa"/>
            </w:tcMar>
          </w:tcPr>
          <w:p w14:paraId="284A41E4" w14:textId="58A64CBE" w:rsidR="00EE5374" w:rsidRDefault="00EE5374" w:rsidP="00317F6E">
            <w:pPr>
              <w:pStyle w:val="S7Header2"/>
            </w:pPr>
            <w:r w:rsidRPr="00D868A9">
              <w:t>Sous-</w:t>
            </w:r>
            <w:r w:rsidR="00996FE2">
              <w:t>C</w:t>
            </w:r>
            <w:r w:rsidRPr="00D868A9">
              <w:t>lause 1.1.</w:t>
            </w:r>
            <w:r>
              <w:t>92</w:t>
            </w:r>
          </w:p>
          <w:p w14:paraId="43CE84AC" w14:textId="77777777" w:rsidR="00EE5374" w:rsidRPr="00AC23A0" w:rsidDel="00A84FDD" w:rsidRDefault="00EE5374" w:rsidP="002612B1">
            <w:pPr>
              <w:ind w:left="0" w:firstLine="0"/>
              <w:rPr>
                <w:lang w:eastAsia="en-US"/>
              </w:rPr>
            </w:pPr>
            <w:r w:rsidRPr="00D868A9">
              <w:rPr>
                <w:b/>
                <w:color w:val="000000" w:themeColor="text1"/>
                <w:szCs w:val="24"/>
                <w:lang w:val="fr"/>
              </w:rPr>
              <w:t xml:space="preserve">Exploitation et </w:t>
            </w:r>
            <w:r>
              <w:rPr>
                <w:b/>
                <w:color w:val="000000" w:themeColor="text1"/>
                <w:szCs w:val="24"/>
                <w:lang w:val="fr"/>
              </w:rPr>
              <w:t>A</w:t>
            </w:r>
            <w:r w:rsidRPr="00D868A9">
              <w:rPr>
                <w:b/>
                <w:color w:val="000000" w:themeColor="text1"/>
                <w:szCs w:val="24"/>
                <w:lang w:val="fr"/>
              </w:rPr>
              <w:t xml:space="preserve">bus </w:t>
            </w:r>
            <w:r>
              <w:rPr>
                <w:b/>
                <w:color w:val="000000" w:themeColor="text1"/>
                <w:szCs w:val="24"/>
                <w:lang w:val="fr"/>
              </w:rPr>
              <w:t>S</w:t>
            </w:r>
            <w:r w:rsidRPr="00D868A9">
              <w:rPr>
                <w:b/>
                <w:color w:val="000000" w:themeColor="text1"/>
                <w:szCs w:val="24"/>
                <w:lang w:val="fr"/>
              </w:rPr>
              <w:t xml:space="preserve">exuels </w:t>
            </w:r>
            <w:r>
              <w:rPr>
                <w:b/>
                <w:color w:val="000000" w:themeColor="text1"/>
                <w:szCs w:val="24"/>
                <w:lang w:val="fr"/>
              </w:rPr>
              <w:t>(EAS), et Harcèlement Sexuel (HS) </w:t>
            </w:r>
          </w:p>
        </w:tc>
        <w:tc>
          <w:tcPr>
            <w:tcW w:w="6996" w:type="dxa"/>
            <w:tcMar>
              <w:top w:w="57" w:type="dxa"/>
              <w:left w:w="57" w:type="dxa"/>
              <w:bottom w:w="57" w:type="dxa"/>
              <w:right w:w="57" w:type="dxa"/>
            </w:tcMar>
          </w:tcPr>
          <w:p w14:paraId="64C480D7" w14:textId="77777777" w:rsidR="00EE5374" w:rsidRPr="00D868A9" w:rsidRDefault="00EE5374" w:rsidP="0016362D">
            <w:pPr>
              <w:spacing w:before="120" w:after="120"/>
              <w:rPr>
                <w:color w:val="000000" w:themeColor="text1"/>
                <w:szCs w:val="24"/>
              </w:rPr>
            </w:pPr>
            <w:r w:rsidRPr="00D868A9">
              <w:rPr>
                <w:color w:val="000000" w:themeColor="text1"/>
                <w:szCs w:val="24"/>
                <w:lang w:val="fr"/>
              </w:rPr>
              <w:t>«</w:t>
            </w:r>
            <w:r>
              <w:rPr>
                <w:color w:val="000000" w:themeColor="text1"/>
                <w:szCs w:val="24"/>
                <w:lang w:val="fr"/>
              </w:rPr>
              <w:t xml:space="preserve"> </w:t>
            </w:r>
            <w:r w:rsidRPr="00D868A9">
              <w:rPr>
                <w:b/>
                <w:color w:val="000000" w:themeColor="text1"/>
                <w:szCs w:val="24"/>
                <w:lang w:val="fr"/>
              </w:rPr>
              <w:t xml:space="preserve">Exploitation et </w:t>
            </w:r>
            <w:r>
              <w:rPr>
                <w:b/>
                <w:color w:val="000000" w:themeColor="text1"/>
                <w:szCs w:val="24"/>
                <w:lang w:val="fr"/>
              </w:rPr>
              <w:t>A</w:t>
            </w:r>
            <w:r w:rsidRPr="00D868A9">
              <w:rPr>
                <w:b/>
                <w:color w:val="000000" w:themeColor="text1"/>
                <w:szCs w:val="24"/>
                <w:lang w:val="fr"/>
              </w:rPr>
              <w:t xml:space="preserve">bus </w:t>
            </w:r>
            <w:r>
              <w:rPr>
                <w:b/>
                <w:color w:val="000000" w:themeColor="text1"/>
                <w:szCs w:val="24"/>
                <w:lang w:val="fr"/>
              </w:rPr>
              <w:t>S</w:t>
            </w:r>
            <w:r w:rsidRPr="00D868A9">
              <w:rPr>
                <w:b/>
                <w:color w:val="000000" w:themeColor="text1"/>
                <w:szCs w:val="24"/>
                <w:lang w:val="fr"/>
              </w:rPr>
              <w:t xml:space="preserve">exuels » </w:t>
            </w:r>
            <w:r>
              <w:rPr>
                <w:b/>
                <w:color w:val="000000" w:themeColor="text1"/>
                <w:szCs w:val="24"/>
                <w:lang w:val="fr"/>
              </w:rPr>
              <w:t xml:space="preserve">« EAS » </w:t>
            </w:r>
            <w:r w:rsidRPr="00D868A9">
              <w:rPr>
                <w:b/>
                <w:color w:val="000000" w:themeColor="text1"/>
                <w:szCs w:val="24"/>
                <w:lang w:val="fr"/>
              </w:rPr>
              <w:t>signifie</w:t>
            </w:r>
            <w:r w:rsidRPr="00D868A9">
              <w:rPr>
                <w:szCs w:val="24"/>
                <w:lang w:val="fr"/>
              </w:rPr>
              <w:t xml:space="preserve"> ce</w:t>
            </w:r>
            <w:r w:rsidRPr="00D868A9">
              <w:rPr>
                <w:color w:val="000000" w:themeColor="text1"/>
                <w:szCs w:val="24"/>
                <w:lang w:val="fr"/>
              </w:rPr>
              <w:t xml:space="preserve"> qui</w:t>
            </w:r>
            <w:r w:rsidRPr="00D868A9">
              <w:rPr>
                <w:szCs w:val="24"/>
                <w:lang w:val="fr"/>
              </w:rPr>
              <w:t xml:space="preserve"> </w:t>
            </w:r>
            <w:r w:rsidRPr="00D868A9">
              <w:rPr>
                <w:color w:val="000000" w:themeColor="text1"/>
                <w:szCs w:val="24"/>
                <w:lang w:val="fr"/>
              </w:rPr>
              <w:t>suit :</w:t>
            </w:r>
          </w:p>
          <w:p w14:paraId="618FA772" w14:textId="77777777" w:rsidR="00EE5374" w:rsidRPr="00044E93" w:rsidRDefault="00EE5374" w:rsidP="002612B1">
            <w:pPr>
              <w:spacing w:before="120" w:after="120"/>
              <w:ind w:left="370" w:firstLine="0"/>
              <w:rPr>
                <w:color w:val="000000" w:themeColor="text1"/>
                <w:szCs w:val="24"/>
                <w:lang w:val="fr"/>
              </w:rPr>
            </w:pPr>
            <w:r w:rsidRPr="00D868A9">
              <w:rPr>
                <w:b/>
                <w:color w:val="000000" w:themeColor="text1"/>
                <w:szCs w:val="24"/>
                <w:lang w:val="fr"/>
              </w:rPr>
              <w:t>L’</w:t>
            </w:r>
            <w:r>
              <w:rPr>
                <w:b/>
                <w:color w:val="000000" w:themeColor="text1"/>
                <w:szCs w:val="24"/>
                <w:lang w:val="fr"/>
              </w:rPr>
              <w:t>E</w:t>
            </w:r>
            <w:r w:rsidRPr="00D868A9">
              <w:rPr>
                <w:b/>
                <w:color w:val="000000" w:themeColor="text1"/>
                <w:szCs w:val="24"/>
                <w:lang w:val="fr"/>
              </w:rPr>
              <w:t xml:space="preserve">xploitation </w:t>
            </w:r>
            <w:r>
              <w:rPr>
                <w:b/>
                <w:color w:val="000000" w:themeColor="text1"/>
                <w:szCs w:val="24"/>
                <w:lang w:val="fr"/>
              </w:rPr>
              <w:t>S</w:t>
            </w:r>
            <w:r w:rsidRPr="00D868A9">
              <w:rPr>
                <w:b/>
                <w:color w:val="000000" w:themeColor="text1"/>
                <w:szCs w:val="24"/>
                <w:lang w:val="fr"/>
              </w:rPr>
              <w:t>exuelle</w:t>
            </w:r>
            <w:r>
              <w:rPr>
                <w:color w:val="000000" w:themeColor="text1"/>
                <w:szCs w:val="24"/>
                <w:lang w:val="fr"/>
              </w:rPr>
              <w:t xml:space="preserve"> est</w:t>
            </w:r>
            <w:r w:rsidRPr="00044E93">
              <w:rPr>
                <w:color w:val="000000" w:themeColor="text1"/>
                <w:szCs w:val="24"/>
                <w:lang w:val="fr"/>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 </w:t>
            </w:r>
          </w:p>
          <w:p w14:paraId="5F17BD78" w14:textId="77777777" w:rsidR="00EE5374" w:rsidRPr="00D868A9" w:rsidRDefault="00EE5374" w:rsidP="002612B1">
            <w:pPr>
              <w:spacing w:before="120" w:after="120"/>
              <w:ind w:left="370" w:hanging="6"/>
              <w:rPr>
                <w:color w:val="000000" w:themeColor="text1"/>
                <w:szCs w:val="24"/>
              </w:rPr>
            </w:pPr>
            <w:r w:rsidRPr="00044E93">
              <w:rPr>
                <w:color w:val="000000" w:themeColor="text1"/>
                <w:szCs w:val="24"/>
                <w:lang w:val="fr"/>
              </w:rPr>
              <w:t xml:space="preserve">Les </w:t>
            </w:r>
            <w:r w:rsidRPr="009C5B34">
              <w:rPr>
                <w:b/>
                <w:color w:val="000000" w:themeColor="text1"/>
                <w:szCs w:val="24"/>
                <w:lang w:val="fr"/>
              </w:rPr>
              <w:t>Abus Sexuels</w:t>
            </w:r>
            <w:r w:rsidRPr="00044E93">
              <w:rPr>
                <w:color w:val="000000" w:themeColor="text1"/>
                <w:szCs w:val="24"/>
                <w:lang w:val="fr"/>
              </w:rPr>
              <w:t>, sont définis comme toute intrusion physique ou menace d’intrusion physique de nature sexuelle, soit par force ou dans des conditions inégales ou par coercition</w:t>
            </w:r>
            <w:r w:rsidRPr="00D868A9">
              <w:rPr>
                <w:color w:val="000000" w:themeColor="text1"/>
                <w:szCs w:val="24"/>
                <w:lang w:val="fr"/>
              </w:rPr>
              <w:t xml:space="preserve"> ;</w:t>
            </w:r>
            <w:r>
              <w:rPr>
                <w:color w:val="000000" w:themeColor="text1"/>
                <w:szCs w:val="24"/>
                <w:lang w:val="fr"/>
              </w:rPr>
              <w:t xml:space="preserve"> et</w:t>
            </w:r>
          </w:p>
          <w:p w14:paraId="2CCC8481" w14:textId="5C690703" w:rsidR="006B71F8" w:rsidRPr="00996FE2" w:rsidDel="00CB6FF0" w:rsidRDefault="00EE5374" w:rsidP="00996FE2">
            <w:pPr>
              <w:spacing w:before="120" w:after="120"/>
              <w:ind w:left="6" w:hanging="6"/>
              <w:rPr>
                <w:szCs w:val="24"/>
                <w:lang w:val="fr"/>
              </w:rPr>
            </w:pPr>
            <w:r w:rsidRPr="00D868A9">
              <w:rPr>
                <w:b/>
                <w:color w:val="000000" w:themeColor="text1"/>
                <w:szCs w:val="24"/>
                <w:lang w:val="fr"/>
              </w:rPr>
              <w:t xml:space="preserve">Le terme « </w:t>
            </w:r>
            <w:r>
              <w:rPr>
                <w:b/>
                <w:color w:val="000000" w:themeColor="text1"/>
                <w:szCs w:val="24"/>
                <w:lang w:val="fr"/>
              </w:rPr>
              <w:t>H</w:t>
            </w:r>
            <w:r w:rsidRPr="00D868A9">
              <w:rPr>
                <w:b/>
                <w:color w:val="000000" w:themeColor="text1"/>
                <w:szCs w:val="24"/>
                <w:lang w:val="fr"/>
              </w:rPr>
              <w:t xml:space="preserve">arcèlement </w:t>
            </w:r>
            <w:r>
              <w:rPr>
                <w:b/>
                <w:color w:val="000000" w:themeColor="text1"/>
                <w:szCs w:val="24"/>
                <w:lang w:val="fr"/>
              </w:rPr>
              <w:t>S</w:t>
            </w:r>
            <w:r w:rsidRPr="00D868A9">
              <w:rPr>
                <w:b/>
                <w:color w:val="000000" w:themeColor="text1"/>
                <w:szCs w:val="24"/>
                <w:lang w:val="fr"/>
              </w:rPr>
              <w:t>exuel</w:t>
            </w:r>
            <w:r w:rsidRPr="00D868A9">
              <w:rPr>
                <w:color w:val="000000" w:themeColor="text1"/>
                <w:szCs w:val="24"/>
                <w:lang w:val="fr"/>
              </w:rPr>
              <w:t xml:space="preserve"> </w:t>
            </w:r>
            <w:r w:rsidRPr="00D868A9">
              <w:rPr>
                <w:szCs w:val="24"/>
                <w:lang w:val="fr"/>
              </w:rPr>
              <w:t xml:space="preserve">» </w:t>
            </w:r>
            <w:r w:rsidRPr="00044E93">
              <w:rPr>
                <w:color w:val="000000" w:themeColor="text1"/>
                <w:szCs w:val="24"/>
                <w:lang w:val="fr"/>
              </w:rPr>
              <w:t xml:space="preserve">« (HS) », est défini comme toute avance sexuelle importune, toute demande de faveurs sexuelles ou tout autre comportement verbal ou physique à connotation sexuelle par le </w:t>
            </w:r>
            <w:r w:rsidR="00062B65">
              <w:rPr>
                <w:color w:val="000000" w:themeColor="text1"/>
                <w:szCs w:val="24"/>
                <w:lang w:val="fr"/>
              </w:rPr>
              <w:lastRenderedPageBreak/>
              <w:t>P</w:t>
            </w:r>
            <w:r w:rsidRPr="00044E93">
              <w:rPr>
                <w:color w:val="000000" w:themeColor="text1"/>
                <w:szCs w:val="24"/>
                <w:lang w:val="fr"/>
              </w:rPr>
              <w:t xml:space="preserve">ersonnel de l’Entrepreneur à l’égard d’autres </w:t>
            </w:r>
            <w:r w:rsidR="00062B65">
              <w:rPr>
                <w:color w:val="000000" w:themeColor="text1"/>
                <w:szCs w:val="24"/>
                <w:lang w:val="fr"/>
              </w:rPr>
              <w:t>P</w:t>
            </w:r>
            <w:r w:rsidRPr="00044E93">
              <w:rPr>
                <w:color w:val="000000" w:themeColor="text1"/>
                <w:szCs w:val="24"/>
                <w:lang w:val="fr"/>
              </w:rPr>
              <w:t xml:space="preserve">ersonnels de l’Entrepreneur ou </w:t>
            </w:r>
            <w:r w:rsidR="00062B65">
              <w:rPr>
                <w:color w:val="000000" w:themeColor="text1"/>
                <w:szCs w:val="24"/>
                <w:lang w:val="fr"/>
              </w:rPr>
              <w:t xml:space="preserve">le Personnel </w:t>
            </w:r>
            <w:r w:rsidRPr="00044E93">
              <w:rPr>
                <w:color w:val="000000" w:themeColor="text1"/>
                <w:szCs w:val="24"/>
                <w:lang w:val="fr"/>
              </w:rPr>
              <w:t>du Maître d’Ouvrage</w:t>
            </w:r>
            <w:r w:rsidRPr="00D868A9">
              <w:rPr>
                <w:szCs w:val="24"/>
                <w:lang w:val="fr"/>
              </w:rPr>
              <w:t>.</w:t>
            </w:r>
          </w:p>
        </w:tc>
      </w:tr>
      <w:tr w:rsidR="00EE5374" w:rsidRPr="0000065A" w:rsidDel="00CB6FF0" w14:paraId="2C07A2EF" w14:textId="77777777" w:rsidTr="00157B64">
        <w:tc>
          <w:tcPr>
            <w:tcW w:w="2449" w:type="dxa"/>
            <w:gridSpan w:val="2"/>
            <w:tcMar>
              <w:top w:w="57" w:type="dxa"/>
              <w:left w:w="57" w:type="dxa"/>
              <w:bottom w:w="57" w:type="dxa"/>
              <w:right w:w="57" w:type="dxa"/>
            </w:tcMar>
          </w:tcPr>
          <w:p w14:paraId="5FD4462B" w14:textId="716AAC6D" w:rsidR="00EE5374" w:rsidRDefault="00EE5374" w:rsidP="00317F6E">
            <w:pPr>
              <w:pStyle w:val="S7Header2"/>
            </w:pPr>
            <w:bookmarkStart w:id="763" w:name="_Toc486845924"/>
            <w:r>
              <w:lastRenderedPageBreak/>
              <w:t>Sous-</w:t>
            </w:r>
            <w:r w:rsidR="00996FE2">
              <w:t>C</w:t>
            </w:r>
            <w:r>
              <w:t>lause 1.2</w:t>
            </w:r>
            <w:bookmarkEnd w:id="763"/>
          </w:p>
          <w:p w14:paraId="6D94CC31" w14:textId="77777777" w:rsidR="00EE5374" w:rsidRPr="00AC23A0" w:rsidDel="00A84FDD" w:rsidRDefault="00EE5374" w:rsidP="0016362D">
            <w:pPr>
              <w:rPr>
                <w:lang w:val="en-US" w:eastAsia="en-US"/>
              </w:rPr>
            </w:pPr>
            <w:r w:rsidRPr="00DC4C39">
              <w:rPr>
                <w:b/>
                <w:bCs/>
                <w:lang w:eastAsia="en-US"/>
              </w:rPr>
              <w:t>Interprétation</w:t>
            </w:r>
          </w:p>
        </w:tc>
        <w:tc>
          <w:tcPr>
            <w:tcW w:w="6996" w:type="dxa"/>
            <w:tcMar>
              <w:top w:w="57" w:type="dxa"/>
              <w:left w:w="57" w:type="dxa"/>
              <w:bottom w:w="57" w:type="dxa"/>
              <w:right w:w="57" w:type="dxa"/>
            </w:tcMar>
          </w:tcPr>
          <w:p w14:paraId="006A5536" w14:textId="77777777" w:rsidR="00EE5374" w:rsidRPr="00883DCD" w:rsidRDefault="00EE5374" w:rsidP="0016362D">
            <w:pPr>
              <w:spacing w:before="120" w:after="120"/>
              <w:rPr>
                <w:szCs w:val="24"/>
              </w:rPr>
            </w:pPr>
            <w:r>
              <w:rPr>
                <w:szCs w:val="24"/>
                <w:lang w:val="fr"/>
              </w:rPr>
              <w:t>Le s</w:t>
            </w:r>
            <w:r w:rsidRPr="00883DCD">
              <w:rPr>
                <w:szCs w:val="24"/>
                <w:lang w:val="fr"/>
              </w:rPr>
              <w:t>ous-</w:t>
            </w:r>
            <w:r>
              <w:rPr>
                <w:szCs w:val="24"/>
                <w:lang w:val="fr"/>
              </w:rPr>
              <w:t>paragraphe (a) est remplacé par ce qui suit :</w:t>
            </w:r>
            <w:r w:rsidRPr="00883DCD">
              <w:rPr>
                <w:szCs w:val="24"/>
                <w:lang w:val="fr"/>
              </w:rPr>
              <w:t xml:space="preserve"> </w:t>
            </w:r>
          </w:p>
          <w:p w14:paraId="0A53B131" w14:textId="77777777" w:rsidR="00EE5374" w:rsidRDefault="00EE5374" w:rsidP="00AE5014">
            <w:pPr>
              <w:pStyle w:val="ListParagraph"/>
              <w:numPr>
                <w:ilvl w:val="0"/>
                <w:numId w:val="94"/>
              </w:numPr>
              <w:spacing w:before="120" w:after="120"/>
              <w:contextualSpacing w:val="0"/>
              <w:rPr>
                <w:szCs w:val="24"/>
              </w:rPr>
            </w:pPr>
            <w:r>
              <w:rPr>
                <w:szCs w:val="24"/>
              </w:rPr>
              <w:t>« Les mots indiquant un genre comprennent tous les genres ;</w:t>
            </w:r>
          </w:p>
          <w:p w14:paraId="1FCA0AC5" w14:textId="77777777" w:rsidR="00996FE2" w:rsidRDefault="00996FE2" w:rsidP="002612B1">
            <w:pPr>
              <w:pStyle w:val="ListParagraph"/>
              <w:spacing w:before="120" w:after="120"/>
              <w:ind w:left="0" w:firstLine="10"/>
              <w:rPr>
                <w:szCs w:val="24"/>
              </w:rPr>
            </w:pPr>
          </w:p>
          <w:p w14:paraId="1C12F8EF" w14:textId="48B9E698" w:rsidR="00EE5374" w:rsidRDefault="00EE5374" w:rsidP="002612B1">
            <w:pPr>
              <w:pStyle w:val="ListParagraph"/>
              <w:spacing w:before="120" w:after="120"/>
              <w:ind w:left="0" w:firstLine="10"/>
              <w:rPr>
                <w:szCs w:val="24"/>
              </w:rPr>
            </w:pPr>
            <w:r>
              <w:rPr>
                <w:szCs w:val="24"/>
              </w:rPr>
              <w:t xml:space="preserve">Ensuite, « et » est supprimé à la fin du sous-paragraphe (i) et ajouté à la fin </w:t>
            </w:r>
            <w:r w:rsidR="007215B8">
              <w:rPr>
                <w:szCs w:val="24"/>
              </w:rPr>
              <w:t>de l’alinéa</w:t>
            </w:r>
            <w:r>
              <w:rPr>
                <w:szCs w:val="24"/>
              </w:rPr>
              <w:t xml:space="preserve"> (j).</w:t>
            </w:r>
          </w:p>
          <w:p w14:paraId="4295F348" w14:textId="77777777" w:rsidR="00435254" w:rsidRDefault="00435254" w:rsidP="00435254">
            <w:pPr>
              <w:pStyle w:val="ListParagraph"/>
              <w:spacing w:before="120" w:after="120"/>
              <w:ind w:left="412" w:hanging="402"/>
              <w:rPr>
                <w:szCs w:val="24"/>
              </w:rPr>
            </w:pPr>
          </w:p>
          <w:p w14:paraId="1EE4AC56" w14:textId="1ED02672" w:rsidR="00EE5374" w:rsidRDefault="00EE5374" w:rsidP="002612B1">
            <w:pPr>
              <w:pStyle w:val="ListParagraph"/>
              <w:spacing w:before="120" w:after="120"/>
              <w:ind w:left="412" w:hanging="402"/>
              <w:rPr>
                <w:szCs w:val="24"/>
              </w:rPr>
            </w:pPr>
            <w:r>
              <w:rPr>
                <w:szCs w:val="24"/>
              </w:rPr>
              <w:t>L</w:t>
            </w:r>
            <w:r w:rsidR="007215B8">
              <w:rPr>
                <w:szCs w:val="24"/>
              </w:rPr>
              <w:t>’alinéa</w:t>
            </w:r>
            <w:r>
              <w:rPr>
                <w:szCs w:val="24"/>
              </w:rPr>
              <w:t xml:space="preserve"> (k) suivant est ajouté :</w:t>
            </w:r>
          </w:p>
          <w:p w14:paraId="45B42BF8" w14:textId="1716D794" w:rsidR="00EE5374" w:rsidRPr="00530ED9" w:rsidDel="00CB6FF0" w:rsidRDefault="00EE5374" w:rsidP="0016362D">
            <w:pPr>
              <w:spacing w:before="120" w:after="120"/>
              <w:ind w:left="682"/>
              <w:rPr>
                <w:szCs w:val="24"/>
              </w:rPr>
            </w:pPr>
            <w:r>
              <w:rPr>
                <w:szCs w:val="24"/>
              </w:rPr>
              <w:t>(k) « </w:t>
            </w:r>
            <w:r w:rsidRPr="00BF268A">
              <w:rPr>
                <w:szCs w:val="24"/>
                <w:lang w:val="fr"/>
              </w:rPr>
              <w:t>« le mot « </w:t>
            </w:r>
            <w:r w:rsidR="007215B8">
              <w:rPr>
                <w:szCs w:val="24"/>
                <w:lang w:val="fr"/>
              </w:rPr>
              <w:t>o</w:t>
            </w:r>
            <w:r w:rsidRPr="00BF268A">
              <w:rPr>
                <w:szCs w:val="24"/>
                <w:lang w:val="fr"/>
              </w:rPr>
              <w:t>ffre » est synonyme de « </w:t>
            </w:r>
            <w:r w:rsidR="007215B8">
              <w:rPr>
                <w:szCs w:val="24"/>
                <w:lang w:val="fr"/>
              </w:rPr>
              <w:t>s</w:t>
            </w:r>
            <w:r w:rsidR="006B71F8">
              <w:rPr>
                <w:szCs w:val="24"/>
                <w:lang w:val="fr"/>
              </w:rPr>
              <w:t>oumission</w:t>
            </w:r>
            <w:r w:rsidRPr="00BF268A">
              <w:rPr>
                <w:szCs w:val="24"/>
                <w:lang w:val="fr"/>
              </w:rPr>
              <w:t xml:space="preserve"> » </w:t>
            </w:r>
            <w:r w:rsidR="007215B8">
              <w:rPr>
                <w:szCs w:val="24"/>
                <w:lang w:val="fr"/>
              </w:rPr>
              <w:t xml:space="preserve">ou « proposition » </w:t>
            </w:r>
            <w:r w:rsidRPr="00BF268A">
              <w:rPr>
                <w:szCs w:val="24"/>
                <w:lang w:val="fr"/>
              </w:rPr>
              <w:t>et les mots « documents d’appel d’offres » sont équivalents à « do</w:t>
            </w:r>
            <w:r w:rsidR="006B71F8">
              <w:rPr>
                <w:szCs w:val="24"/>
                <w:lang w:val="fr"/>
              </w:rPr>
              <w:t>ssier d’appel d’offres</w:t>
            </w:r>
            <w:r w:rsidRPr="00BF268A">
              <w:rPr>
                <w:szCs w:val="24"/>
                <w:lang w:val="fr"/>
              </w:rPr>
              <w:t> ».</w:t>
            </w:r>
          </w:p>
        </w:tc>
      </w:tr>
      <w:tr w:rsidR="00EE5374" w:rsidRPr="0000065A" w:rsidDel="00CB6FF0" w14:paraId="10584C04" w14:textId="77777777" w:rsidTr="00157B64">
        <w:tc>
          <w:tcPr>
            <w:tcW w:w="2449" w:type="dxa"/>
            <w:gridSpan w:val="2"/>
            <w:tcMar>
              <w:top w:w="57" w:type="dxa"/>
              <w:left w:w="57" w:type="dxa"/>
              <w:bottom w:w="57" w:type="dxa"/>
              <w:right w:w="57" w:type="dxa"/>
            </w:tcMar>
          </w:tcPr>
          <w:p w14:paraId="3C027C7F" w14:textId="77777777" w:rsidR="00EE5374" w:rsidRDefault="00EE5374" w:rsidP="00317F6E">
            <w:pPr>
              <w:pStyle w:val="S7Header2"/>
            </w:pPr>
            <w:r>
              <w:t xml:space="preserve">Sous-Clause 1.5 </w:t>
            </w:r>
          </w:p>
          <w:p w14:paraId="466EED87" w14:textId="24D8711C" w:rsidR="00EE5374" w:rsidRPr="00DA0FF5" w:rsidDel="00A84FDD" w:rsidRDefault="00E21B9A" w:rsidP="00AE2EA9">
            <w:pPr>
              <w:pStyle w:val="S7Header2"/>
            </w:pPr>
            <w:r>
              <w:t xml:space="preserve">Niveau de </w:t>
            </w:r>
            <w:r w:rsidR="00EE5374">
              <w:t>Priorité des Documents</w:t>
            </w:r>
          </w:p>
        </w:tc>
        <w:tc>
          <w:tcPr>
            <w:tcW w:w="6996" w:type="dxa"/>
            <w:tcMar>
              <w:top w:w="57" w:type="dxa"/>
              <w:left w:w="57" w:type="dxa"/>
              <w:bottom w:w="57" w:type="dxa"/>
              <w:right w:w="57" w:type="dxa"/>
            </w:tcMar>
          </w:tcPr>
          <w:p w14:paraId="289B2245" w14:textId="77777777" w:rsidR="00EE5374" w:rsidRPr="00530ED9" w:rsidRDefault="00EE5374" w:rsidP="002612B1">
            <w:pPr>
              <w:spacing w:before="120" w:after="120"/>
              <w:ind w:left="4" w:hanging="4"/>
              <w:rPr>
                <w:bCs/>
                <w:szCs w:val="24"/>
              </w:rPr>
            </w:pPr>
            <w:r w:rsidRPr="00530ED9">
              <w:rPr>
                <w:bCs/>
                <w:szCs w:val="24"/>
              </w:rPr>
              <w:t>Les documents suivants sont ajoutés dans la liste des Documents Prioritaires après (e) :</w:t>
            </w:r>
          </w:p>
          <w:p w14:paraId="627E7CD1" w14:textId="69976908" w:rsidR="00EE5374" w:rsidRPr="00530ED9" w:rsidRDefault="00EE5374" w:rsidP="002612B1">
            <w:pPr>
              <w:spacing w:before="120" w:after="120"/>
              <w:ind w:left="730"/>
              <w:rPr>
                <w:bCs/>
                <w:szCs w:val="24"/>
              </w:rPr>
            </w:pPr>
            <w:r w:rsidRPr="00530ED9">
              <w:rPr>
                <w:bCs/>
                <w:szCs w:val="24"/>
              </w:rPr>
              <w:t xml:space="preserve">« (f) </w:t>
            </w:r>
            <w:r w:rsidR="007B69DC">
              <w:rPr>
                <w:bCs/>
                <w:szCs w:val="24"/>
              </w:rPr>
              <w:t>le CCAP</w:t>
            </w:r>
            <w:r w:rsidRPr="00530ED9">
              <w:rPr>
                <w:bCs/>
                <w:szCs w:val="24"/>
              </w:rPr>
              <w:t xml:space="preserve"> Partie C – Fraude et Corruption ;</w:t>
            </w:r>
          </w:p>
          <w:p w14:paraId="29875045" w14:textId="10BF2C88" w:rsidR="00EE5374" w:rsidRPr="002612B1" w:rsidRDefault="007B69DC" w:rsidP="00AE5014">
            <w:pPr>
              <w:pStyle w:val="ListParagraph"/>
              <w:numPr>
                <w:ilvl w:val="0"/>
                <w:numId w:val="116"/>
              </w:numPr>
              <w:spacing w:before="120" w:after="120"/>
              <w:rPr>
                <w:bCs/>
                <w:szCs w:val="24"/>
              </w:rPr>
            </w:pPr>
            <w:r>
              <w:rPr>
                <w:bCs/>
                <w:szCs w:val="24"/>
              </w:rPr>
              <w:t>le CCAP</w:t>
            </w:r>
            <w:r w:rsidR="00EE5374" w:rsidRPr="002612B1">
              <w:rPr>
                <w:bCs/>
                <w:szCs w:val="24"/>
              </w:rPr>
              <w:t xml:space="preserve"> Partie D – Indicateurs Environnementaux et Sociaux (ES) pour les rapports d’Avancement ; »</w:t>
            </w:r>
          </w:p>
          <w:p w14:paraId="5CF6165A" w14:textId="7BE049DC" w:rsidR="00435254" w:rsidRPr="002612B1" w:rsidRDefault="007B69DC" w:rsidP="00AE5014">
            <w:pPr>
              <w:pStyle w:val="ListParagraph"/>
              <w:numPr>
                <w:ilvl w:val="0"/>
                <w:numId w:val="116"/>
              </w:numPr>
              <w:spacing w:before="120" w:after="120"/>
              <w:rPr>
                <w:bCs/>
                <w:szCs w:val="24"/>
              </w:rPr>
            </w:pPr>
            <w:r>
              <w:rPr>
                <w:bCs/>
                <w:szCs w:val="24"/>
              </w:rPr>
              <w:t>Le CCAP</w:t>
            </w:r>
            <w:r w:rsidR="00435254">
              <w:rPr>
                <w:bCs/>
                <w:szCs w:val="24"/>
              </w:rPr>
              <w:t xml:space="preserve"> Partie E – Déclaration des Sous-traitants sur Exploitation et Abus Sexuels (EAS) et/ou Harcèlement Sexuel (HS) </w:t>
            </w:r>
          </w:p>
          <w:p w14:paraId="471F2196" w14:textId="62590382" w:rsidR="00EE5374" w:rsidRPr="00530ED9" w:rsidDel="00CB6FF0" w:rsidRDefault="00EE5374" w:rsidP="002612B1">
            <w:pPr>
              <w:spacing w:before="120" w:after="120"/>
              <w:ind w:left="412" w:hanging="402"/>
              <w:rPr>
                <w:bCs/>
                <w:szCs w:val="24"/>
              </w:rPr>
            </w:pPr>
            <w:r>
              <w:rPr>
                <w:bCs/>
                <w:szCs w:val="24"/>
              </w:rPr>
              <w:t>e</w:t>
            </w:r>
            <w:r w:rsidRPr="00530ED9">
              <w:rPr>
                <w:bCs/>
                <w:szCs w:val="24"/>
              </w:rPr>
              <w:t xml:space="preserve">t la liste </w:t>
            </w:r>
            <w:r w:rsidR="00972F03">
              <w:rPr>
                <w:bCs/>
                <w:szCs w:val="24"/>
              </w:rPr>
              <w:t xml:space="preserve">est </w:t>
            </w:r>
            <w:r w:rsidRPr="00530ED9">
              <w:rPr>
                <w:bCs/>
                <w:szCs w:val="24"/>
              </w:rPr>
              <w:t>renumérotée en conséquence.</w:t>
            </w:r>
          </w:p>
        </w:tc>
      </w:tr>
      <w:tr w:rsidR="00EE5374" w:rsidRPr="0000065A" w:rsidDel="00CB6FF0" w14:paraId="23431E57" w14:textId="77777777" w:rsidTr="00157B64">
        <w:tc>
          <w:tcPr>
            <w:tcW w:w="2449" w:type="dxa"/>
            <w:gridSpan w:val="2"/>
            <w:tcMar>
              <w:top w:w="57" w:type="dxa"/>
              <w:left w:w="57" w:type="dxa"/>
              <w:bottom w:w="57" w:type="dxa"/>
              <w:right w:w="57" w:type="dxa"/>
            </w:tcMar>
          </w:tcPr>
          <w:p w14:paraId="2668E4BC" w14:textId="77777777" w:rsidR="00EE5374" w:rsidRDefault="00EE5374" w:rsidP="00317F6E">
            <w:pPr>
              <w:pStyle w:val="S7Header2"/>
            </w:pPr>
            <w:r>
              <w:t xml:space="preserve">Sous-Clause 1.6 </w:t>
            </w:r>
          </w:p>
          <w:p w14:paraId="211BCB61" w14:textId="77777777" w:rsidR="00EE5374" w:rsidRPr="00DA0FF5" w:rsidDel="00A84FDD" w:rsidRDefault="00EE5374" w:rsidP="00AE2EA9">
            <w:pPr>
              <w:pStyle w:val="S7Header2"/>
            </w:pPr>
            <w:r>
              <w:t>Acte d’Engagement</w:t>
            </w:r>
          </w:p>
        </w:tc>
        <w:tc>
          <w:tcPr>
            <w:tcW w:w="6996" w:type="dxa"/>
            <w:tcMar>
              <w:top w:w="57" w:type="dxa"/>
              <w:left w:w="57" w:type="dxa"/>
              <w:bottom w:w="57" w:type="dxa"/>
              <w:right w:w="57" w:type="dxa"/>
            </w:tcMar>
          </w:tcPr>
          <w:p w14:paraId="4255FBDD" w14:textId="77777777" w:rsidR="00EE5374" w:rsidRPr="002337D0" w:rsidRDefault="00EE5374" w:rsidP="0016362D">
            <w:pPr>
              <w:spacing w:before="120" w:after="120"/>
              <w:rPr>
                <w:bCs/>
                <w:szCs w:val="24"/>
              </w:rPr>
            </w:pPr>
            <w:r w:rsidRPr="002337D0">
              <w:rPr>
                <w:bCs/>
                <w:szCs w:val="24"/>
              </w:rPr>
              <w:t xml:space="preserve">Le dernier </w:t>
            </w:r>
            <w:r w:rsidRPr="009F60BF">
              <w:rPr>
                <w:bCs/>
                <w:szCs w:val="24"/>
              </w:rPr>
              <w:t>alinéa</w:t>
            </w:r>
            <w:r w:rsidRPr="002337D0">
              <w:rPr>
                <w:bCs/>
                <w:szCs w:val="24"/>
              </w:rPr>
              <w:t xml:space="preserve"> est remplacé par :</w:t>
            </w:r>
          </w:p>
          <w:p w14:paraId="77AC2CE4" w14:textId="55FEFC7A" w:rsidR="00EE5374" w:rsidRPr="00B2567F" w:rsidDel="00CB6FF0" w:rsidRDefault="00EE5374" w:rsidP="002612B1">
            <w:pPr>
              <w:spacing w:after="0"/>
              <w:ind w:left="10" w:hanging="10"/>
              <w:rPr>
                <w:bCs/>
                <w:sz w:val="20"/>
              </w:rPr>
            </w:pPr>
            <w:r w:rsidRPr="00B2567F">
              <w:rPr>
                <w:bCs/>
                <w:szCs w:val="24"/>
              </w:rPr>
              <w:t xml:space="preserve">« Si l’Entrepreneur </w:t>
            </w:r>
            <w:r w:rsidR="00435254">
              <w:rPr>
                <w:bCs/>
                <w:szCs w:val="24"/>
              </w:rPr>
              <w:t>est un</w:t>
            </w:r>
            <w:r w:rsidRPr="00B2567F">
              <w:rPr>
                <w:bCs/>
                <w:szCs w:val="24"/>
              </w:rPr>
              <w:t xml:space="preserve"> GE, le représentant autorisé du GE doit signer l’Acte d’Engagement suivant les dispositions de la Sous-Clause 1.14 (Responsabilité </w:t>
            </w:r>
            <w:r w:rsidR="00790D15">
              <w:rPr>
                <w:bCs/>
                <w:szCs w:val="24"/>
              </w:rPr>
              <w:t>c</w:t>
            </w:r>
            <w:r w:rsidRPr="00B2567F">
              <w:rPr>
                <w:bCs/>
                <w:szCs w:val="24"/>
              </w:rPr>
              <w:t xml:space="preserve">onjointe et </w:t>
            </w:r>
            <w:r w:rsidR="00790D15">
              <w:rPr>
                <w:bCs/>
                <w:szCs w:val="24"/>
              </w:rPr>
              <w:t>s</w:t>
            </w:r>
            <w:r w:rsidRPr="00B2567F">
              <w:rPr>
                <w:bCs/>
                <w:szCs w:val="24"/>
              </w:rPr>
              <w:t>olidaire)</w:t>
            </w:r>
            <w:r>
              <w:rPr>
                <w:bCs/>
              </w:rPr>
              <w:t>. »</w:t>
            </w:r>
          </w:p>
        </w:tc>
      </w:tr>
      <w:tr w:rsidR="00EE5374" w:rsidRPr="0000065A" w:rsidDel="00CB6FF0" w14:paraId="0EF49CD5" w14:textId="77777777" w:rsidTr="00157B64">
        <w:tc>
          <w:tcPr>
            <w:tcW w:w="2449" w:type="dxa"/>
            <w:gridSpan w:val="2"/>
            <w:tcMar>
              <w:top w:w="57" w:type="dxa"/>
              <w:left w:w="57" w:type="dxa"/>
              <w:bottom w:w="57" w:type="dxa"/>
              <w:right w:w="57" w:type="dxa"/>
            </w:tcMar>
          </w:tcPr>
          <w:p w14:paraId="60EFBEA7" w14:textId="77777777" w:rsidR="00EE5374" w:rsidRDefault="00EE5374" w:rsidP="00317F6E">
            <w:pPr>
              <w:pStyle w:val="S7Header2"/>
            </w:pPr>
            <w:r>
              <w:t xml:space="preserve">Sous-Clause 1.12 </w:t>
            </w:r>
          </w:p>
          <w:p w14:paraId="6871FEB5" w14:textId="77777777" w:rsidR="00EE5374" w:rsidRPr="00DA0FF5" w:rsidDel="00A84FDD" w:rsidRDefault="00EE5374" w:rsidP="00AE2EA9">
            <w:pPr>
              <w:pStyle w:val="S7Header2"/>
            </w:pPr>
            <w:r>
              <w:t>Confidentialité</w:t>
            </w:r>
          </w:p>
        </w:tc>
        <w:tc>
          <w:tcPr>
            <w:tcW w:w="6996" w:type="dxa"/>
            <w:tcMar>
              <w:top w:w="57" w:type="dxa"/>
              <w:left w:w="57" w:type="dxa"/>
              <w:bottom w:w="57" w:type="dxa"/>
              <w:right w:w="57" w:type="dxa"/>
            </w:tcMar>
          </w:tcPr>
          <w:p w14:paraId="7845511F" w14:textId="61E13C32" w:rsidR="00EE5374" w:rsidRDefault="00EE5374" w:rsidP="002612B1">
            <w:pPr>
              <w:spacing w:before="120" w:after="120"/>
              <w:ind w:left="124" w:hanging="24"/>
              <w:rPr>
                <w:bCs/>
                <w:szCs w:val="24"/>
              </w:rPr>
            </w:pPr>
            <w:r w:rsidRPr="00B2567F">
              <w:rPr>
                <w:bCs/>
                <w:szCs w:val="24"/>
              </w:rPr>
              <w:t xml:space="preserve">Ce qui suit est ajouté à la fin du second </w:t>
            </w:r>
            <w:r w:rsidR="0045766A">
              <w:rPr>
                <w:bCs/>
                <w:szCs w:val="24"/>
              </w:rPr>
              <w:t>paragraphe</w:t>
            </w:r>
            <w:r w:rsidR="0045766A" w:rsidRPr="00B2567F">
              <w:rPr>
                <w:bCs/>
                <w:szCs w:val="24"/>
              </w:rPr>
              <w:t> </w:t>
            </w:r>
            <w:r w:rsidRPr="00B2567F">
              <w:rPr>
                <w:bCs/>
                <w:szCs w:val="24"/>
              </w:rPr>
              <w:t xml:space="preserve">: </w:t>
            </w:r>
          </w:p>
          <w:p w14:paraId="16461DA2" w14:textId="6250D63C" w:rsidR="00EE5374" w:rsidRDefault="00EE5374" w:rsidP="002612B1">
            <w:pPr>
              <w:spacing w:before="120" w:after="120"/>
              <w:ind w:left="124" w:hanging="24"/>
              <w:rPr>
                <w:bCs/>
                <w:szCs w:val="24"/>
              </w:rPr>
            </w:pPr>
            <w:r>
              <w:rPr>
                <w:bCs/>
                <w:szCs w:val="24"/>
              </w:rPr>
              <w:t xml:space="preserve">« L’Entrepreneur sera autorisé </w:t>
            </w:r>
            <w:r w:rsidR="006931D9">
              <w:rPr>
                <w:bCs/>
                <w:szCs w:val="24"/>
              </w:rPr>
              <w:t xml:space="preserve">à </w:t>
            </w:r>
            <w:r>
              <w:rPr>
                <w:bCs/>
                <w:szCs w:val="24"/>
              </w:rPr>
              <w:t xml:space="preserve">divulguer les informations requises pour établir sa qualification </w:t>
            </w:r>
            <w:r w:rsidR="006931D9">
              <w:rPr>
                <w:bCs/>
                <w:szCs w:val="24"/>
              </w:rPr>
              <w:t xml:space="preserve">afin de </w:t>
            </w:r>
            <w:r>
              <w:rPr>
                <w:bCs/>
                <w:szCs w:val="24"/>
              </w:rPr>
              <w:t>soumissionner pour d’autres projets. »</w:t>
            </w:r>
          </w:p>
          <w:p w14:paraId="1AEB7DA3" w14:textId="77777777" w:rsidR="00EE5374" w:rsidRDefault="00EE5374" w:rsidP="002612B1">
            <w:pPr>
              <w:spacing w:before="120" w:after="120"/>
              <w:ind w:left="124" w:hanging="24"/>
              <w:rPr>
                <w:bCs/>
                <w:szCs w:val="24"/>
              </w:rPr>
            </w:pPr>
            <w:r>
              <w:rPr>
                <w:bCs/>
                <w:szCs w:val="24"/>
              </w:rPr>
              <w:t>« ou » à la fin de (b) est supprimé.</w:t>
            </w:r>
          </w:p>
          <w:p w14:paraId="573F8904" w14:textId="77777777" w:rsidR="00EE5374" w:rsidRDefault="00EE5374" w:rsidP="002612B1">
            <w:pPr>
              <w:spacing w:before="120" w:after="120"/>
              <w:ind w:left="124" w:hanging="24"/>
              <w:rPr>
                <w:bCs/>
                <w:szCs w:val="24"/>
              </w:rPr>
            </w:pPr>
            <w:r>
              <w:rPr>
                <w:bCs/>
                <w:szCs w:val="24"/>
              </w:rPr>
              <w:t>« ou » à la fin de (c) est ajouté.</w:t>
            </w:r>
          </w:p>
          <w:p w14:paraId="3B783E23" w14:textId="3B2F0BF9" w:rsidR="00EE5374" w:rsidRPr="00B2567F" w:rsidDel="00CB6FF0" w:rsidRDefault="00EE5374" w:rsidP="002612B1">
            <w:pPr>
              <w:spacing w:before="120" w:after="120"/>
              <w:ind w:left="124" w:hanging="24"/>
              <w:rPr>
                <w:bCs/>
                <w:szCs w:val="24"/>
              </w:rPr>
            </w:pPr>
            <w:r>
              <w:rPr>
                <w:bCs/>
                <w:szCs w:val="24"/>
              </w:rPr>
              <w:t xml:space="preserve">Ce qui suit est ensuite ajouté en </w:t>
            </w:r>
            <w:r w:rsidR="005418E9">
              <w:rPr>
                <w:bCs/>
                <w:szCs w:val="24"/>
              </w:rPr>
              <w:t xml:space="preserve">tant que </w:t>
            </w:r>
            <w:r>
              <w:rPr>
                <w:bCs/>
                <w:szCs w:val="24"/>
              </w:rPr>
              <w:t>(d) : « </w:t>
            </w:r>
            <w:r w:rsidR="005418E9">
              <w:rPr>
                <w:bCs/>
                <w:szCs w:val="24"/>
              </w:rPr>
              <w:t xml:space="preserve">sont </w:t>
            </w:r>
            <w:r>
              <w:rPr>
                <w:bCs/>
                <w:szCs w:val="24"/>
              </w:rPr>
              <w:t>fourni</w:t>
            </w:r>
            <w:r w:rsidR="005418E9">
              <w:rPr>
                <w:bCs/>
                <w:szCs w:val="24"/>
              </w:rPr>
              <w:t>es</w:t>
            </w:r>
            <w:r>
              <w:rPr>
                <w:bCs/>
                <w:szCs w:val="24"/>
              </w:rPr>
              <w:t xml:space="preserve"> </w:t>
            </w:r>
            <w:r w:rsidR="005418E9">
              <w:rPr>
                <w:bCs/>
                <w:szCs w:val="24"/>
              </w:rPr>
              <w:t xml:space="preserve">à </w:t>
            </w:r>
            <w:r>
              <w:rPr>
                <w:bCs/>
                <w:szCs w:val="24"/>
              </w:rPr>
              <w:t>la Banque. »</w:t>
            </w:r>
          </w:p>
        </w:tc>
      </w:tr>
      <w:tr w:rsidR="00EE5374" w:rsidRPr="0000065A" w:rsidDel="00CB6FF0" w14:paraId="2B97039E" w14:textId="77777777" w:rsidTr="00157B64">
        <w:tc>
          <w:tcPr>
            <w:tcW w:w="2449" w:type="dxa"/>
            <w:gridSpan w:val="2"/>
            <w:tcMar>
              <w:top w:w="57" w:type="dxa"/>
              <w:left w:w="57" w:type="dxa"/>
              <w:bottom w:w="57" w:type="dxa"/>
              <w:right w:w="57" w:type="dxa"/>
            </w:tcMar>
          </w:tcPr>
          <w:p w14:paraId="5931623B" w14:textId="77777777" w:rsidR="00EE5374" w:rsidRDefault="00EE5374" w:rsidP="00317F6E">
            <w:pPr>
              <w:pStyle w:val="S7Header2"/>
            </w:pPr>
            <w:r>
              <w:t xml:space="preserve">Sous-Clause 1.17 </w:t>
            </w:r>
          </w:p>
          <w:p w14:paraId="56925CE1" w14:textId="77777777" w:rsidR="00EE5374" w:rsidRPr="00DA0FF5" w:rsidDel="00A84FDD" w:rsidRDefault="00EE5374" w:rsidP="00AE2EA9">
            <w:pPr>
              <w:pStyle w:val="S7Header2"/>
            </w:pPr>
            <w:r>
              <w:lastRenderedPageBreak/>
              <w:t>Inspections et Audit par la Banque</w:t>
            </w:r>
          </w:p>
        </w:tc>
        <w:tc>
          <w:tcPr>
            <w:tcW w:w="6996" w:type="dxa"/>
            <w:tcMar>
              <w:top w:w="57" w:type="dxa"/>
              <w:left w:w="57" w:type="dxa"/>
              <w:bottom w:w="57" w:type="dxa"/>
              <w:right w:w="57" w:type="dxa"/>
            </w:tcMar>
          </w:tcPr>
          <w:p w14:paraId="48020FB6" w14:textId="77777777" w:rsidR="00EE5374" w:rsidRPr="0062149C" w:rsidRDefault="00EE5374" w:rsidP="0016362D">
            <w:pPr>
              <w:spacing w:before="120" w:after="120"/>
              <w:rPr>
                <w:b/>
                <w:szCs w:val="24"/>
              </w:rPr>
            </w:pPr>
            <w:r w:rsidRPr="006F421D">
              <w:rPr>
                <w:szCs w:val="24"/>
                <w:lang w:val="fr"/>
              </w:rPr>
              <w:lastRenderedPageBreak/>
              <w:t xml:space="preserve">La </w:t>
            </w:r>
            <w:r>
              <w:rPr>
                <w:szCs w:val="24"/>
                <w:lang w:val="fr"/>
              </w:rPr>
              <w:t>S</w:t>
            </w:r>
            <w:r w:rsidRPr="006F421D">
              <w:rPr>
                <w:szCs w:val="24"/>
                <w:lang w:val="fr"/>
              </w:rPr>
              <w:t>ous-</w:t>
            </w:r>
            <w:r>
              <w:rPr>
                <w:szCs w:val="24"/>
                <w:lang w:val="fr"/>
              </w:rPr>
              <w:t>C</w:t>
            </w:r>
            <w:r w:rsidRPr="006F421D">
              <w:rPr>
                <w:szCs w:val="24"/>
                <w:lang w:val="fr"/>
              </w:rPr>
              <w:t xml:space="preserve">lause suivante est ajoutée après la </w:t>
            </w:r>
            <w:r>
              <w:rPr>
                <w:szCs w:val="24"/>
                <w:lang w:val="fr"/>
              </w:rPr>
              <w:t>S</w:t>
            </w:r>
            <w:r w:rsidRPr="006F421D">
              <w:rPr>
                <w:szCs w:val="24"/>
                <w:lang w:val="fr"/>
              </w:rPr>
              <w:t>ous-</w:t>
            </w:r>
            <w:r>
              <w:rPr>
                <w:szCs w:val="24"/>
                <w:lang w:val="fr"/>
              </w:rPr>
              <w:t>C</w:t>
            </w:r>
            <w:r w:rsidRPr="006F421D">
              <w:rPr>
                <w:szCs w:val="24"/>
                <w:lang w:val="fr"/>
              </w:rPr>
              <w:t>lause 1.1</w:t>
            </w:r>
            <w:r>
              <w:rPr>
                <w:szCs w:val="24"/>
                <w:lang w:val="fr"/>
              </w:rPr>
              <w:t xml:space="preserve">6. </w:t>
            </w:r>
          </w:p>
          <w:p w14:paraId="12218925" w14:textId="0E204E11" w:rsidR="0024215C" w:rsidRPr="00B2567F" w:rsidDel="00CB6FF0" w:rsidRDefault="00EE5374" w:rsidP="002612B1">
            <w:pPr>
              <w:pStyle w:val="ListParagraph"/>
              <w:spacing w:before="120" w:after="120"/>
              <w:ind w:left="0" w:firstLine="100"/>
              <w:rPr>
                <w:bCs/>
                <w:szCs w:val="24"/>
              </w:rPr>
            </w:pPr>
            <w:r w:rsidRPr="006F421D">
              <w:rPr>
                <w:szCs w:val="24"/>
                <w:lang w:val="fr"/>
              </w:rPr>
              <w:lastRenderedPageBreak/>
              <w:t>«</w:t>
            </w:r>
            <w:r>
              <w:rPr>
                <w:szCs w:val="24"/>
                <w:lang w:val="fr"/>
              </w:rPr>
              <w:t xml:space="preserve"> </w:t>
            </w:r>
            <w:r w:rsidRPr="006F421D">
              <w:rPr>
                <w:color w:val="000000"/>
                <w:szCs w:val="24"/>
                <w:lang w:val="fr"/>
              </w:rPr>
              <w:t xml:space="preserve">Conformément au paragraphe </w:t>
            </w:r>
            <w:r w:rsidR="009D3C2E">
              <w:rPr>
                <w:color w:val="000000"/>
                <w:szCs w:val="24"/>
                <w:lang w:val="fr"/>
              </w:rPr>
              <w:t>2.2</w:t>
            </w:r>
            <w:r w:rsidRPr="006F421D">
              <w:rPr>
                <w:color w:val="000000"/>
                <w:szCs w:val="24"/>
                <w:lang w:val="fr"/>
              </w:rPr>
              <w:t xml:space="preserve"> </w:t>
            </w:r>
            <w:r>
              <w:rPr>
                <w:color w:val="000000"/>
                <w:szCs w:val="24"/>
                <w:lang w:val="fr"/>
              </w:rPr>
              <w:t>(</w:t>
            </w:r>
            <w:r w:rsidRPr="006F421D">
              <w:rPr>
                <w:color w:val="000000"/>
                <w:szCs w:val="24"/>
                <w:lang w:val="fr"/>
              </w:rPr>
              <w:t>e</w:t>
            </w:r>
            <w:r>
              <w:rPr>
                <w:color w:val="000000"/>
                <w:szCs w:val="24"/>
                <w:lang w:val="fr"/>
              </w:rPr>
              <w:t>)</w:t>
            </w:r>
            <w:r w:rsidRPr="006F421D">
              <w:rPr>
                <w:color w:val="000000"/>
                <w:szCs w:val="24"/>
                <w:lang w:val="fr"/>
              </w:rPr>
              <w:t xml:space="preserve"> </w:t>
            </w:r>
            <w:r w:rsidR="00587816">
              <w:rPr>
                <w:color w:val="000000"/>
                <w:szCs w:val="24"/>
                <w:lang w:val="fr"/>
              </w:rPr>
              <w:t>du CCAP</w:t>
            </w:r>
            <w:r w:rsidRPr="006F421D">
              <w:rPr>
                <w:color w:val="000000"/>
                <w:szCs w:val="24"/>
                <w:lang w:val="fr"/>
              </w:rPr>
              <w:t xml:space="preserve"> - Partie C- Fraude et </w:t>
            </w:r>
            <w:r>
              <w:rPr>
                <w:color w:val="000000"/>
                <w:szCs w:val="24"/>
                <w:lang w:val="fr"/>
              </w:rPr>
              <w:t>C</w:t>
            </w:r>
            <w:r w:rsidRPr="006F421D">
              <w:rPr>
                <w:color w:val="000000"/>
                <w:szCs w:val="24"/>
                <w:lang w:val="fr"/>
              </w:rPr>
              <w:t>orruption, l’</w:t>
            </w:r>
            <w:r>
              <w:rPr>
                <w:color w:val="000000"/>
                <w:szCs w:val="24"/>
                <w:lang w:val="fr"/>
              </w:rPr>
              <w:t>E</w:t>
            </w:r>
            <w:r w:rsidRPr="006F421D">
              <w:rPr>
                <w:color w:val="000000"/>
                <w:szCs w:val="24"/>
                <w:lang w:val="fr"/>
              </w:rPr>
              <w:t xml:space="preserve">ntrepreneur </w:t>
            </w:r>
            <w:r>
              <w:rPr>
                <w:color w:val="000000"/>
                <w:szCs w:val="24"/>
                <w:lang w:val="fr"/>
              </w:rPr>
              <w:t xml:space="preserve">doit </w:t>
            </w:r>
            <w:r w:rsidRPr="006F421D">
              <w:rPr>
                <w:color w:val="000000"/>
                <w:szCs w:val="24"/>
                <w:lang w:val="fr"/>
              </w:rPr>
              <w:t>autorise</w:t>
            </w:r>
            <w:r>
              <w:rPr>
                <w:color w:val="000000"/>
                <w:szCs w:val="24"/>
                <w:lang w:val="fr"/>
              </w:rPr>
              <w:t>r</w:t>
            </w:r>
            <w:r w:rsidRPr="006F421D">
              <w:rPr>
                <w:color w:val="000000"/>
                <w:szCs w:val="24"/>
                <w:lang w:val="fr"/>
              </w:rPr>
              <w:t xml:space="preserve"> et doit amener ses </w:t>
            </w:r>
            <w:r w:rsidRPr="006F421D">
              <w:rPr>
                <w:szCs w:val="24"/>
                <w:lang w:val="fr"/>
              </w:rPr>
              <w:t xml:space="preserve">agents (déclarés ou non), sous-traitants, fournisseurs de services, fournisseurs et personnel, à autoriser la Banque et/ou les personnes nommées par la Banque à inspecter le </w:t>
            </w:r>
            <w:r w:rsidR="0059023E">
              <w:rPr>
                <w:szCs w:val="24"/>
                <w:lang w:val="fr"/>
              </w:rPr>
              <w:t>Chantier</w:t>
            </w:r>
            <w:r w:rsidR="0059023E" w:rsidRPr="006F421D">
              <w:rPr>
                <w:szCs w:val="24"/>
                <w:lang w:val="fr"/>
              </w:rPr>
              <w:t xml:space="preserve"> </w:t>
            </w:r>
            <w:r w:rsidRPr="006F421D">
              <w:rPr>
                <w:szCs w:val="24"/>
                <w:lang w:val="fr"/>
              </w:rPr>
              <w:t>et/ou les comptes, dossiers et autres documents relatifs au processus d</w:t>
            </w:r>
            <w:r>
              <w:rPr>
                <w:szCs w:val="24"/>
                <w:lang w:val="fr"/>
              </w:rPr>
              <w:t>e passation de marchés</w:t>
            </w:r>
            <w:r w:rsidRPr="006F421D">
              <w:rPr>
                <w:szCs w:val="24"/>
                <w:lang w:val="fr"/>
              </w:rPr>
              <w:t>, à l</w:t>
            </w:r>
            <w:r>
              <w:rPr>
                <w:szCs w:val="24"/>
                <w:lang w:val="fr"/>
              </w:rPr>
              <w:t>’attribution</w:t>
            </w:r>
            <w:r w:rsidRPr="006F421D">
              <w:rPr>
                <w:szCs w:val="24"/>
                <w:lang w:val="fr"/>
              </w:rPr>
              <w:t xml:space="preserve"> et/ou à l’exécution du </w:t>
            </w:r>
            <w:r>
              <w:rPr>
                <w:szCs w:val="24"/>
                <w:lang w:val="fr"/>
              </w:rPr>
              <w:t>marché</w:t>
            </w:r>
            <w:r w:rsidRPr="006F421D">
              <w:rPr>
                <w:szCs w:val="24"/>
                <w:lang w:val="fr"/>
              </w:rPr>
              <w:t xml:space="preserve">, et à faire vérifier ces comptes, dossiers et autres documents par les vérificateurs </w:t>
            </w:r>
            <w:r>
              <w:rPr>
                <w:szCs w:val="24"/>
                <w:lang w:val="fr"/>
              </w:rPr>
              <w:t xml:space="preserve">recrutés </w:t>
            </w:r>
            <w:r w:rsidRPr="006F421D">
              <w:rPr>
                <w:szCs w:val="24"/>
                <w:lang w:val="fr"/>
              </w:rPr>
              <w:t>par la Banque. L’attention de l’</w:t>
            </w:r>
            <w:r>
              <w:rPr>
                <w:szCs w:val="24"/>
                <w:lang w:val="fr"/>
              </w:rPr>
              <w:t>E</w:t>
            </w:r>
            <w:r w:rsidRPr="006F421D">
              <w:rPr>
                <w:szCs w:val="24"/>
                <w:lang w:val="fr"/>
              </w:rPr>
              <w:t xml:space="preserve">ntrepreneur et de ses sous-traitants et consultants est attirée </w:t>
            </w:r>
            <w:r w:rsidRPr="006F421D">
              <w:rPr>
                <w:color w:val="000000"/>
                <w:szCs w:val="24"/>
                <w:lang w:val="fr"/>
              </w:rPr>
              <w:t xml:space="preserve">sur la </w:t>
            </w:r>
            <w:r>
              <w:rPr>
                <w:color w:val="000000"/>
                <w:szCs w:val="24"/>
                <w:lang w:val="fr"/>
              </w:rPr>
              <w:t>S</w:t>
            </w:r>
            <w:r w:rsidRPr="006F421D">
              <w:rPr>
                <w:color w:val="000000"/>
                <w:szCs w:val="24"/>
                <w:lang w:val="fr"/>
              </w:rPr>
              <w:t>ous-</w:t>
            </w:r>
            <w:r>
              <w:rPr>
                <w:color w:val="000000"/>
                <w:szCs w:val="24"/>
                <w:lang w:val="fr"/>
              </w:rPr>
              <w:t>C</w:t>
            </w:r>
            <w:r w:rsidRPr="006F421D">
              <w:rPr>
                <w:color w:val="000000"/>
                <w:szCs w:val="24"/>
                <w:lang w:val="fr"/>
              </w:rPr>
              <w:t xml:space="preserve">lause 15.8 (Fraude et </w:t>
            </w:r>
            <w:r>
              <w:rPr>
                <w:color w:val="000000"/>
                <w:szCs w:val="24"/>
                <w:lang w:val="fr"/>
              </w:rPr>
              <w:t>C</w:t>
            </w:r>
            <w:r w:rsidRPr="006F421D">
              <w:rPr>
                <w:color w:val="000000"/>
                <w:szCs w:val="24"/>
                <w:lang w:val="fr"/>
              </w:rPr>
              <w:t xml:space="preserve">orruption) qui prévoit, entre autres, que les actes visant à entraver sensiblement l’exercice des droits d’inspection et d’audit de la Banque constituent une pratique interdite </w:t>
            </w:r>
            <w:r>
              <w:rPr>
                <w:color w:val="000000"/>
                <w:szCs w:val="24"/>
                <w:lang w:val="fr"/>
              </w:rPr>
              <w:t xml:space="preserve">passible de </w:t>
            </w:r>
            <w:r w:rsidRPr="006F421D">
              <w:rPr>
                <w:color w:val="000000"/>
                <w:szCs w:val="24"/>
                <w:lang w:val="fr"/>
              </w:rPr>
              <w:t xml:space="preserve">résiliation du </w:t>
            </w:r>
            <w:r>
              <w:rPr>
                <w:color w:val="000000"/>
                <w:szCs w:val="24"/>
                <w:lang w:val="fr"/>
              </w:rPr>
              <w:t>marché</w:t>
            </w:r>
            <w:r w:rsidRPr="006F421D">
              <w:rPr>
                <w:color w:val="000000"/>
                <w:szCs w:val="24"/>
                <w:lang w:val="fr"/>
              </w:rPr>
              <w:t xml:space="preserve"> (ainsi qu’à une détermination de l’inéligibilité</w:t>
            </w:r>
            <w:r w:rsidRPr="006F421D">
              <w:rPr>
                <w:szCs w:val="24"/>
                <w:lang w:val="fr"/>
              </w:rPr>
              <w:t xml:space="preserve"> conformément aux procédures de sanctions en vigueur de la Banque).</w:t>
            </w:r>
          </w:p>
        </w:tc>
      </w:tr>
      <w:tr w:rsidR="00EE5374" w:rsidRPr="0000065A" w:rsidDel="00CB6FF0" w14:paraId="3391EC07" w14:textId="77777777" w:rsidTr="00157B64">
        <w:tc>
          <w:tcPr>
            <w:tcW w:w="2449" w:type="dxa"/>
            <w:gridSpan w:val="2"/>
            <w:tcMar>
              <w:top w:w="57" w:type="dxa"/>
              <w:left w:w="57" w:type="dxa"/>
              <w:bottom w:w="57" w:type="dxa"/>
              <w:right w:w="57" w:type="dxa"/>
            </w:tcMar>
          </w:tcPr>
          <w:p w14:paraId="5B72A08F" w14:textId="77777777" w:rsidR="00EE5374" w:rsidRPr="0062149C" w:rsidRDefault="00EE5374" w:rsidP="0016362D">
            <w:pPr>
              <w:spacing w:before="120" w:after="120"/>
              <w:rPr>
                <w:b/>
                <w:szCs w:val="24"/>
                <w:lang w:val="fr"/>
              </w:rPr>
            </w:pPr>
            <w:r w:rsidRPr="0062149C">
              <w:rPr>
                <w:b/>
                <w:szCs w:val="24"/>
                <w:lang w:val="fr"/>
              </w:rPr>
              <w:lastRenderedPageBreak/>
              <w:t xml:space="preserve">Sous-Clause 2.4 </w:t>
            </w:r>
          </w:p>
          <w:p w14:paraId="5CAFA661" w14:textId="0AADBF9A" w:rsidR="00EE5374" w:rsidRPr="00DA0FF5" w:rsidDel="00A84FDD" w:rsidRDefault="00EE5374" w:rsidP="00317F6E">
            <w:pPr>
              <w:pStyle w:val="S7Header2"/>
            </w:pPr>
            <w:r>
              <w:rPr>
                <w:lang w:val="fr"/>
              </w:rPr>
              <w:t>Arran</w:t>
            </w:r>
            <w:r w:rsidRPr="006F421D">
              <w:rPr>
                <w:lang w:val="fr"/>
              </w:rPr>
              <w:t>gements Financi</w:t>
            </w:r>
            <w:r>
              <w:rPr>
                <w:lang w:val="fr"/>
              </w:rPr>
              <w:t>ers du Maître d’Ouvrage</w:t>
            </w:r>
          </w:p>
        </w:tc>
        <w:tc>
          <w:tcPr>
            <w:tcW w:w="6996" w:type="dxa"/>
            <w:tcMar>
              <w:top w:w="57" w:type="dxa"/>
              <w:left w:w="57" w:type="dxa"/>
              <w:bottom w:w="57" w:type="dxa"/>
              <w:right w:w="57" w:type="dxa"/>
            </w:tcMar>
          </w:tcPr>
          <w:p w14:paraId="598EB113" w14:textId="70CC3AA0" w:rsidR="00EE5374" w:rsidRPr="006F421D" w:rsidRDefault="00EE5374" w:rsidP="002612B1">
            <w:pPr>
              <w:pStyle w:val="ListParagraph"/>
              <w:spacing w:before="120" w:after="120"/>
              <w:ind w:left="0" w:firstLine="6"/>
              <w:rPr>
                <w:szCs w:val="24"/>
              </w:rPr>
            </w:pPr>
            <w:r w:rsidRPr="006F421D">
              <w:rPr>
                <w:szCs w:val="24"/>
                <w:lang w:val="fr"/>
              </w:rPr>
              <w:t>L</w:t>
            </w:r>
            <w:r>
              <w:rPr>
                <w:szCs w:val="24"/>
                <w:lang w:val="fr"/>
              </w:rPr>
              <w:t xml:space="preserve">e premier </w:t>
            </w:r>
            <w:r w:rsidR="00DC5D5D">
              <w:rPr>
                <w:bCs/>
                <w:szCs w:val="24"/>
              </w:rPr>
              <w:t>paragraphe</w:t>
            </w:r>
            <w:r w:rsidR="00DC5D5D">
              <w:rPr>
                <w:szCs w:val="24"/>
                <w:lang w:val="fr"/>
              </w:rPr>
              <w:t xml:space="preserve"> </w:t>
            </w:r>
            <w:r>
              <w:rPr>
                <w:szCs w:val="24"/>
                <w:lang w:val="fr"/>
              </w:rPr>
              <w:t>est</w:t>
            </w:r>
            <w:r w:rsidRPr="006F421D">
              <w:rPr>
                <w:szCs w:val="24"/>
                <w:lang w:val="fr"/>
              </w:rPr>
              <w:t xml:space="preserve"> remplacé par </w:t>
            </w:r>
            <w:r>
              <w:rPr>
                <w:szCs w:val="24"/>
                <w:lang w:val="fr"/>
              </w:rPr>
              <w:t>ce qui suit</w:t>
            </w:r>
            <w:r w:rsidRPr="006F421D">
              <w:rPr>
                <w:szCs w:val="24"/>
                <w:lang w:val="fr"/>
              </w:rPr>
              <w:t xml:space="preserve"> :</w:t>
            </w:r>
          </w:p>
          <w:p w14:paraId="522C1DF0" w14:textId="22630EB7" w:rsidR="00EE5374" w:rsidRDefault="00EE5374" w:rsidP="002612B1">
            <w:pPr>
              <w:pStyle w:val="ListParagraph"/>
              <w:spacing w:before="120" w:after="120"/>
              <w:ind w:left="0" w:firstLine="6"/>
              <w:rPr>
                <w:szCs w:val="24"/>
                <w:lang w:val="fr"/>
              </w:rPr>
            </w:pPr>
            <w:r w:rsidRPr="006F421D">
              <w:rPr>
                <w:szCs w:val="24"/>
                <w:lang w:val="fr"/>
              </w:rPr>
              <w:t>«</w:t>
            </w:r>
            <w:r>
              <w:rPr>
                <w:szCs w:val="24"/>
                <w:lang w:val="fr"/>
              </w:rPr>
              <w:t xml:space="preserve"> </w:t>
            </w:r>
            <w:r w:rsidR="00DC5D5D">
              <w:rPr>
                <w:szCs w:val="24"/>
                <w:lang w:val="fr"/>
              </w:rPr>
              <w:t>L</w:t>
            </w:r>
            <w:r>
              <w:rPr>
                <w:szCs w:val="24"/>
                <w:lang w:val="fr"/>
              </w:rPr>
              <w:t>e Maître d’Ouvrage soumettr</w:t>
            </w:r>
            <w:r w:rsidR="00DC5D5D">
              <w:rPr>
                <w:szCs w:val="24"/>
                <w:lang w:val="fr"/>
              </w:rPr>
              <w:t>a</w:t>
            </w:r>
            <w:r>
              <w:rPr>
                <w:szCs w:val="24"/>
                <w:lang w:val="fr"/>
              </w:rPr>
              <w:t xml:space="preserve">, avant la Date de </w:t>
            </w:r>
            <w:r w:rsidR="004839BB">
              <w:rPr>
                <w:szCs w:val="24"/>
                <w:lang w:val="fr"/>
              </w:rPr>
              <w:t>Commencement</w:t>
            </w:r>
            <w:r>
              <w:rPr>
                <w:szCs w:val="24"/>
                <w:lang w:val="fr"/>
              </w:rPr>
              <w:t xml:space="preserve">, </w:t>
            </w:r>
            <w:r w:rsidR="00800515">
              <w:rPr>
                <w:szCs w:val="24"/>
                <w:lang w:val="fr"/>
              </w:rPr>
              <w:t xml:space="preserve">la justification </w:t>
            </w:r>
            <w:r>
              <w:rPr>
                <w:szCs w:val="24"/>
                <w:lang w:val="fr"/>
              </w:rPr>
              <w:t xml:space="preserve">que des arrangements financiers ont été </w:t>
            </w:r>
            <w:r w:rsidRPr="006F421D">
              <w:rPr>
                <w:szCs w:val="24"/>
                <w:lang w:val="fr"/>
              </w:rPr>
              <w:t>pris</w:t>
            </w:r>
            <w:r>
              <w:rPr>
                <w:szCs w:val="24"/>
                <w:lang w:val="fr"/>
              </w:rPr>
              <w:t xml:space="preserve"> pour financer les obligations d</w:t>
            </w:r>
            <w:r w:rsidR="00A06093">
              <w:rPr>
                <w:szCs w:val="24"/>
                <w:lang w:val="fr"/>
              </w:rPr>
              <w:t>u Maître d’Ouvrage</w:t>
            </w:r>
            <w:r>
              <w:rPr>
                <w:szCs w:val="24"/>
                <w:lang w:val="fr"/>
              </w:rPr>
              <w:t xml:space="preserve"> en vertu du Marché . »</w:t>
            </w:r>
          </w:p>
          <w:p w14:paraId="01855995" w14:textId="4D384850" w:rsidR="00EE5374" w:rsidRDefault="00EE5374" w:rsidP="002612B1">
            <w:pPr>
              <w:pStyle w:val="ListParagraph"/>
              <w:spacing w:before="120" w:after="120"/>
              <w:ind w:left="0" w:firstLine="6"/>
              <w:rPr>
                <w:szCs w:val="24"/>
                <w:lang w:val="fr"/>
              </w:rPr>
            </w:pPr>
            <w:r>
              <w:rPr>
                <w:szCs w:val="24"/>
                <w:lang w:val="fr"/>
              </w:rPr>
              <w:t>L</w:t>
            </w:r>
            <w:r w:rsidR="0025656F">
              <w:rPr>
                <w:szCs w:val="24"/>
                <w:lang w:val="fr"/>
              </w:rPr>
              <w:t xml:space="preserve">’alinéa </w:t>
            </w:r>
            <w:r>
              <w:rPr>
                <w:szCs w:val="24"/>
                <w:lang w:val="fr"/>
              </w:rPr>
              <w:t xml:space="preserve">suivant est ajouté à la fin de la Sous-Clause 2.4 : </w:t>
            </w:r>
          </w:p>
          <w:p w14:paraId="73CA50FD" w14:textId="28E8F817" w:rsidR="00EE5374" w:rsidRPr="00D868A9" w:rsidDel="00CB6FF0" w:rsidRDefault="00EE5374" w:rsidP="002612B1">
            <w:pPr>
              <w:spacing w:before="120" w:after="120"/>
              <w:ind w:left="0" w:firstLine="6"/>
              <w:rPr>
                <w:b/>
                <w:szCs w:val="24"/>
              </w:rPr>
            </w:pPr>
            <w:r>
              <w:rPr>
                <w:szCs w:val="24"/>
                <w:lang w:val="fr"/>
              </w:rPr>
              <w:t>« </w:t>
            </w:r>
            <w:r w:rsidRPr="006F421D">
              <w:rPr>
                <w:szCs w:val="24"/>
                <w:lang w:val="fr"/>
              </w:rPr>
              <w:t>En outre, si la Banque a notifié à l’</w:t>
            </w:r>
            <w:r>
              <w:rPr>
                <w:szCs w:val="24"/>
                <w:lang w:val="fr"/>
              </w:rPr>
              <w:t>E</w:t>
            </w:r>
            <w:r w:rsidRPr="006F421D">
              <w:rPr>
                <w:szCs w:val="24"/>
                <w:lang w:val="fr"/>
              </w:rPr>
              <w:t xml:space="preserve">mprunteur que la Banque a suspendu les décaissements dans le cadre de son prêt, qui finance en tout ou en partie l’exécution des </w:t>
            </w:r>
            <w:r w:rsidR="0025656F">
              <w:rPr>
                <w:szCs w:val="24"/>
                <w:lang w:val="fr"/>
              </w:rPr>
              <w:t>Ouvrages</w:t>
            </w:r>
            <w:r w:rsidRPr="006F421D">
              <w:rPr>
                <w:szCs w:val="24"/>
                <w:lang w:val="fr"/>
              </w:rPr>
              <w:t>, l</w:t>
            </w:r>
            <w:r>
              <w:rPr>
                <w:szCs w:val="24"/>
                <w:lang w:val="fr"/>
              </w:rPr>
              <w:t>e Maître d’Ouvrage</w:t>
            </w:r>
            <w:r w:rsidRPr="006F421D">
              <w:rPr>
                <w:szCs w:val="24"/>
                <w:lang w:val="fr"/>
              </w:rPr>
              <w:t xml:space="preserve"> doit </w:t>
            </w:r>
            <w:r>
              <w:rPr>
                <w:szCs w:val="24"/>
                <w:lang w:val="fr"/>
              </w:rPr>
              <w:t>donner Notification à</w:t>
            </w:r>
            <w:r w:rsidRPr="006F421D">
              <w:rPr>
                <w:szCs w:val="24"/>
                <w:lang w:val="fr"/>
              </w:rPr>
              <w:t xml:space="preserve"> l’</w:t>
            </w:r>
            <w:r>
              <w:rPr>
                <w:szCs w:val="24"/>
                <w:lang w:val="fr"/>
              </w:rPr>
              <w:t>E</w:t>
            </w:r>
            <w:r w:rsidRPr="006F421D">
              <w:rPr>
                <w:szCs w:val="24"/>
                <w:lang w:val="fr"/>
              </w:rPr>
              <w:t xml:space="preserve">ntrepreneur de cette suspension avec des détails </w:t>
            </w:r>
            <w:r>
              <w:rPr>
                <w:szCs w:val="24"/>
                <w:lang w:val="fr"/>
              </w:rPr>
              <w:t>suffisants</w:t>
            </w:r>
            <w:r w:rsidRPr="006F421D">
              <w:rPr>
                <w:szCs w:val="24"/>
                <w:lang w:val="fr"/>
              </w:rPr>
              <w:t>, y compris la date de cette notification</w:t>
            </w:r>
            <w:r w:rsidR="0025656F">
              <w:rPr>
                <w:szCs w:val="24"/>
                <w:lang w:val="fr"/>
              </w:rPr>
              <w:t xml:space="preserve"> de suspension</w:t>
            </w:r>
            <w:r w:rsidRPr="006F421D">
              <w:rPr>
                <w:szCs w:val="24"/>
                <w:lang w:val="fr"/>
              </w:rPr>
              <w:t xml:space="preserve">, avec copie au </w:t>
            </w:r>
            <w:r>
              <w:rPr>
                <w:szCs w:val="24"/>
                <w:lang w:val="fr"/>
              </w:rPr>
              <w:t xml:space="preserve">Maître </w:t>
            </w:r>
            <w:r w:rsidR="0004539F">
              <w:rPr>
                <w:szCs w:val="24"/>
                <w:lang w:val="fr"/>
              </w:rPr>
              <w:t>d’</w:t>
            </w:r>
            <w:r w:rsidR="00862F3A">
              <w:rPr>
                <w:szCs w:val="24"/>
                <w:lang w:val="fr"/>
              </w:rPr>
              <w:t>Œuvre</w:t>
            </w:r>
            <w:r w:rsidRPr="006F421D">
              <w:rPr>
                <w:szCs w:val="24"/>
                <w:lang w:val="fr"/>
              </w:rPr>
              <w:t xml:space="preserve">, dans les 7 jours suivant la </w:t>
            </w:r>
            <w:r w:rsidR="00794A07">
              <w:rPr>
                <w:szCs w:val="24"/>
                <w:lang w:val="fr"/>
              </w:rPr>
              <w:t xml:space="preserve">réception par l’Emprunteur de la </w:t>
            </w:r>
            <w:r w:rsidRPr="006F421D">
              <w:rPr>
                <w:szCs w:val="24"/>
                <w:lang w:val="fr"/>
              </w:rPr>
              <w:t xml:space="preserve">notification de suspension de la Banque. Si d’autres fonds sont disponibles dans les </w:t>
            </w:r>
            <w:r>
              <w:rPr>
                <w:szCs w:val="24"/>
                <w:lang w:val="fr"/>
              </w:rPr>
              <w:t>monnaies</w:t>
            </w:r>
            <w:r w:rsidRPr="006F421D">
              <w:rPr>
                <w:szCs w:val="24"/>
                <w:lang w:val="fr"/>
              </w:rPr>
              <w:t xml:space="preserve"> appropriées pour que l</w:t>
            </w:r>
            <w:r>
              <w:rPr>
                <w:szCs w:val="24"/>
                <w:lang w:val="fr"/>
              </w:rPr>
              <w:t xml:space="preserve">e Maître d’Ouvrage </w:t>
            </w:r>
            <w:r w:rsidRPr="006F421D">
              <w:rPr>
                <w:szCs w:val="24"/>
                <w:lang w:val="fr"/>
              </w:rPr>
              <w:t xml:space="preserve">continue d’effectuer </w:t>
            </w:r>
            <w:r w:rsidR="00794A07">
              <w:rPr>
                <w:szCs w:val="24"/>
                <w:lang w:val="fr"/>
              </w:rPr>
              <w:t>l</w:t>
            </w:r>
            <w:r w:rsidR="00794A07" w:rsidRPr="006F421D">
              <w:rPr>
                <w:szCs w:val="24"/>
                <w:lang w:val="fr"/>
              </w:rPr>
              <w:t xml:space="preserve">es </w:t>
            </w:r>
            <w:r w:rsidRPr="006F421D">
              <w:rPr>
                <w:szCs w:val="24"/>
                <w:lang w:val="fr"/>
              </w:rPr>
              <w:t>paiements à l’</w:t>
            </w:r>
            <w:r>
              <w:rPr>
                <w:szCs w:val="24"/>
                <w:lang w:val="fr"/>
              </w:rPr>
              <w:t>E</w:t>
            </w:r>
            <w:r w:rsidRPr="006F421D">
              <w:rPr>
                <w:szCs w:val="24"/>
                <w:lang w:val="fr"/>
              </w:rPr>
              <w:t xml:space="preserve">ntrepreneur au-delà d’une date </w:t>
            </w:r>
            <w:r>
              <w:rPr>
                <w:szCs w:val="24"/>
                <w:lang w:val="fr"/>
              </w:rPr>
              <w:t xml:space="preserve">de </w:t>
            </w:r>
            <w:r w:rsidRPr="006F421D">
              <w:rPr>
                <w:szCs w:val="24"/>
                <w:lang w:val="fr"/>
              </w:rPr>
              <w:t>60 jours après la date de notification de la suspension par la Banque, l</w:t>
            </w:r>
            <w:r>
              <w:rPr>
                <w:szCs w:val="24"/>
                <w:lang w:val="fr"/>
              </w:rPr>
              <w:t xml:space="preserve">e Maître d’Ouvrage </w:t>
            </w:r>
            <w:r w:rsidRPr="006F421D">
              <w:rPr>
                <w:szCs w:val="24"/>
                <w:lang w:val="fr"/>
              </w:rPr>
              <w:t xml:space="preserve">doit fournir des éléments de preuve raisonnables dans </w:t>
            </w:r>
            <w:r>
              <w:rPr>
                <w:szCs w:val="24"/>
                <w:lang w:val="fr"/>
              </w:rPr>
              <w:t>sa Notification</w:t>
            </w:r>
            <w:r w:rsidRPr="006F421D">
              <w:rPr>
                <w:szCs w:val="24"/>
                <w:lang w:val="fr"/>
              </w:rPr>
              <w:t xml:space="preserve"> de la mesure dans laquelle ces fonds seront disponibles.</w:t>
            </w:r>
            <w:r>
              <w:rPr>
                <w:szCs w:val="24"/>
                <w:lang w:val="fr"/>
              </w:rPr>
              <w:t> »</w:t>
            </w:r>
          </w:p>
        </w:tc>
      </w:tr>
      <w:tr w:rsidR="00EE5374" w:rsidRPr="0000065A" w:rsidDel="00CB6FF0" w14:paraId="58B62EE0" w14:textId="77777777" w:rsidTr="00157B64">
        <w:tc>
          <w:tcPr>
            <w:tcW w:w="2449" w:type="dxa"/>
            <w:gridSpan w:val="2"/>
            <w:tcMar>
              <w:top w:w="57" w:type="dxa"/>
              <w:left w:w="57" w:type="dxa"/>
              <w:bottom w:w="57" w:type="dxa"/>
              <w:right w:w="57" w:type="dxa"/>
            </w:tcMar>
          </w:tcPr>
          <w:p w14:paraId="0018A023" w14:textId="77777777" w:rsidR="00EE5374" w:rsidRDefault="00EE5374" w:rsidP="00317F6E">
            <w:pPr>
              <w:pStyle w:val="S7Header2"/>
            </w:pPr>
            <w:r>
              <w:t xml:space="preserve">Sous-Clause 2.6 </w:t>
            </w:r>
          </w:p>
          <w:p w14:paraId="4BC41F27" w14:textId="4AD1E542" w:rsidR="00EE5374" w:rsidRPr="00DA0FF5" w:rsidDel="00A84FDD" w:rsidRDefault="00EE5374" w:rsidP="00AE2EA9">
            <w:pPr>
              <w:pStyle w:val="S7Header2"/>
            </w:pPr>
            <w:r>
              <w:t>Matériaux fournis par le Maître d’Ouvrage</w:t>
            </w:r>
            <w:r w:rsidR="00CE3E8C">
              <w:t xml:space="preserve"> et Matériels du Maître d’Ouvrage</w:t>
            </w:r>
          </w:p>
        </w:tc>
        <w:tc>
          <w:tcPr>
            <w:tcW w:w="6996" w:type="dxa"/>
            <w:tcMar>
              <w:top w:w="57" w:type="dxa"/>
              <w:left w:w="57" w:type="dxa"/>
              <w:bottom w:w="57" w:type="dxa"/>
              <w:right w:w="57" w:type="dxa"/>
            </w:tcMar>
          </w:tcPr>
          <w:p w14:paraId="3DEBFD1A" w14:textId="46ED58ED" w:rsidR="00EE5374" w:rsidRPr="000361D9" w:rsidRDefault="00EE5374" w:rsidP="002612B1">
            <w:pPr>
              <w:spacing w:before="120" w:after="120"/>
              <w:ind w:left="0" w:firstLine="0"/>
              <w:rPr>
                <w:i/>
                <w:szCs w:val="24"/>
              </w:rPr>
            </w:pPr>
            <w:r w:rsidRPr="000361D9">
              <w:rPr>
                <w:i/>
                <w:szCs w:val="24"/>
                <w:lang w:val="fr"/>
              </w:rPr>
              <w:t xml:space="preserve">[Si </w:t>
            </w:r>
            <w:r>
              <w:rPr>
                <w:i/>
                <w:szCs w:val="24"/>
                <w:lang w:val="fr"/>
              </w:rPr>
              <w:t>d</w:t>
            </w:r>
            <w:r w:rsidRPr="000361D9">
              <w:rPr>
                <w:i/>
                <w:szCs w:val="24"/>
                <w:lang w:val="fr"/>
              </w:rPr>
              <w:t xml:space="preserve">es </w:t>
            </w:r>
            <w:r w:rsidR="003A212F">
              <w:rPr>
                <w:i/>
                <w:szCs w:val="24"/>
                <w:lang w:val="fr"/>
              </w:rPr>
              <w:t>M</w:t>
            </w:r>
            <w:r w:rsidRPr="000361D9">
              <w:rPr>
                <w:i/>
                <w:szCs w:val="24"/>
                <w:lang w:val="fr"/>
              </w:rPr>
              <w:t>atériaux fournis par l</w:t>
            </w:r>
            <w:r>
              <w:rPr>
                <w:i/>
                <w:szCs w:val="24"/>
                <w:lang w:val="fr"/>
              </w:rPr>
              <w:t>e Maître d’Ouvrage</w:t>
            </w:r>
            <w:r w:rsidRPr="000361D9">
              <w:rPr>
                <w:i/>
                <w:szCs w:val="24"/>
                <w:lang w:val="fr"/>
              </w:rPr>
              <w:t xml:space="preserve"> sont énumérés dans les </w:t>
            </w:r>
            <w:r w:rsidR="009D3C2E">
              <w:rPr>
                <w:i/>
                <w:szCs w:val="24"/>
                <w:lang w:val="fr"/>
              </w:rPr>
              <w:t xml:space="preserve">Spécifications </w:t>
            </w:r>
            <w:r w:rsidR="003A212F">
              <w:rPr>
                <w:i/>
                <w:szCs w:val="24"/>
                <w:lang w:val="fr"/>
              </w:rPr>
              <w:t>des Ouvrages aux fins d’être utilisés</w:t>
            </w:r>
            <w:r w:rsidRPr="000361D9">
              <w:rPr>
                <w:i/>
                <w:szCs w:val="24"/>
                <w:lang w:val="fr"/>
              </w:rPr>
              <w:t xml:space="preserve"> </w:t>
            </w:r>
            <w:r>
              <w:rPr>
                <w:i/>
                <w:szCs w:val="24"/>
                <w:lang w:val="fr"/>
              </w:rPr>
              <w:t xml:space="preserve">par </w:t>
            </w:r>
            <w:r w:rsidRPr="000361D9">
              <w:rPr>
                <w:i/>
                <w:szCs w:val="24"/>
                <w:lang w:val="fr"/>
              </w:rPr>
              <w:t>l’</w:t>
            </w:r>
            <w:r>
              <w:rPr>
                <w:i/>
                <w:szCs w:val="24"/>
                <w:lang w:val="fr"/>
              </w:rPr>
              <w:t>E</w:t>
            </w:r>
            <w:r w:rsidRPr="000361D9">
              <w:rPr>
                <w:i/>
                <w:szCs w:val="24"/>
                <w:lang w:val="fr"/>
              </w:rPr>
              <w:t xml:space="preserve">ntrepreneur dans l’exécution des </w:t>
            </w:r>
            <w:r w:rsidR="003A212F">
              <w:rPr>
                <w:i/>
                <w:szCs w:val="24"/>
                <w:lang w:val="fr"/>
              </w:rPr>
              <w:t>Ouvrages</w:t>
            </w:r>
            <w:r w:rsidRPr="000361D9">
              <w:rPr>
                <w:i/>
                <w:szCs w:val="24"/>
                <w:lang w:val="fr"/>
              </w:rPr>
              <w:t>, les dispositions suivantes peuvent être ajoutées]:</w:t>
            </w:r>
          </w:p>
          <w:p w14:paraId="21599F12" w14:textId="77777777" w:rsidR="00EE5374" w:rsidRPr="000361D9" w:rsidRDefault="00EE5374" w:rsidP="002612B1">
            <w:pPr>
              <w:spacing w:before="120" w:after="120"/>
              <w:ind w:left="0" w:firstLine="0"/>
              <w:rPr>
                <w:szCs w:val="24"/>
              </w:rPr>
            </w:pPr>
            <w:r w:rsidRPr="000361D9">
              <w:rPr>
                <w:szCs w:val="24"/>
                <w:lang w:val="fr"/>
              </w:rPr>
              <w:t xml:space="preserve">Le texte suivant est ajouté après le dernier paragraphe de la </w:t>
            </w:r>
            <w:r>
              <w:rPr>
                <w:szCs w:val="24"/>
                <w:lang w:val="fr"/>
              </w:rPr>
              <w:t>S</w:t>
            </w:r>
            <w:r w:rsidRPr="000361D9">
              <w:rPr>
                <w:szCs w:val="24"/>
                <w:lang w:val="fr"/>
              </w:rPr>
              <w:t>ous-</w:t>
            </w:r>
            <w:r>
              <w:rPr>
                <w:szCs w:val="24"/>
                <w:lang w:val="fr"/>
              </w:rPr>
              <w:t>C</w:t>
            </w:r>
            <w:r w:rsidRPr="000361D9">
              <w:rPr>
                <w:szCs w:val="24"/>
                <w:lang w:val="fr"/>
              </w:rPr>
              <w:t>lause 2.6:</w:t>
            </w:r>
          </w:p>
          <w:p w14:paraId="06383A1A" w14:textId="6EB2772F" w:rsidR="00EE5374" w:rsidRPr="000361D9" w:rsidRDefault="00EE5374" w:rsidP="002612B1">
            <w:pPr>
              <w:spacing w:before="120" w:after="120"/>
              <w:ind w:left="0" w:firstLine="0"/>
              <w:rPr>
                <w:szCs w:val="24"/>
              </w:rPr>
            </w:pPr>
            <w:r w:rsidRPr="000361D9">
              <w:rPr>
                <w:szCs w:val="24"/>
                <w:lang w:val="fr"/>
              </w:rPr>
              <w:t>« L</w:t>
            </w:r>
            <w:r>
              <w:rPr>
                <w:szCs w:val="24"/>
                <w:lang w:val="fr"/>
              </w:rPr>
              <w:t xml:space="preserve">e Maître d’Ouvrage </w:t>
            </w:r>
            <w:r w:rsidRPr="000361D9">
              <w:rPr>
                <w:szCs w:val="24"/>
                <w:lang w:val="fr"/>
              </w:rPr>
              <w:t>fourni</w:t>
            </w:r>
            <w:r>
              <w:rPr>
                <w:szCs w:val="24"/>
                <w:lang w:val="fr"/>
              </w:rPr>
              <w:t>r</w:t>
            </w:r>
            <w:r w:rsidR="005B3BDC">
              <w:rPr>
                <w:szCs w:val="24"/>
                <w:lang w:val="fr"/>
              </w:rPr>
              <w:t>a</w:t>
            </w:r>
            <w:r w:rsidRPr="000361D9">
              <w:rPr>
                <w:szCs w:val="24"/>
                <w:lang w:val="fr"/>
              </w:rPr>
              <w:t xml:space="preserve"> à l’Entrepreneur les </w:t>
            </w:r>
            <w:r w:rsidR="00793B2F">
              <w:rPr>
                <w:szCs w:val="24"/>
                <w:lang w:val="fr"/>
              </w:rPr>
              <w:t>M</w:t>
            </w:r>
            <w:r w:rsidRPr="000361D9">
              <w:rPr>
                <w:szCs w:val="24"/>
                <w:lang w:val="fr"/>
              </w:rPr>
              <w:t>atériaux fournis par l</w:t>
            </w:r>
            <w:r>
              <w:rPr>
                <w:szCs w:val="24"/>
                <w:lang w:val="fr"/>
              </w:rPr>
              <w:t xml:space="preserve">e Maître d’Ouvrage </w:t>
            </w:r>
            <w:r w:rsidRPr="000361D9">
              <w:rPr>
                <w:szCs w:val="24"/>
                <w:lang w:val="fr"/>
              </w:rPr>
              <w:t>énumérés dans l</w:t>
            </w:r>
            <w:r w:rsidR="008601DA">
              <w:rPr>
                <w:szCs w:val="24"/>
                <w:lang w:val="fr"/>
              </w:rPr>
              <w:t>es</w:t>
            </w:r>
            <w:r w:rsidRPr="000361D9">
              <w:rPr>
                <w:szCs w:val="24"/>
                <w:lang w:val="fr"/>
              </w:rPr>
              <w:t xml:space="preserve"> Spécification</w:t>
            </w:r>
            <w:r w:rsidR="008601DA">
              <w:rPr>
                <w:szCs w:val="24"/>
                <w:lang w:val="fr"/>
              </w:rPr>
              <w:t>s</w:t>
            </w:r>
            <w:r w:rsidRPr="000361D9">
              <w:rPr>
                <w:szCs w:val="24"/>
                <w:lang w:val="fr"/>
              </w:rPr>
              <w:t>, au(</w:t>
            </w:r>
            <w:r w:rsidR="00793B2F">
              <w:rPr>
                <w:szCs w:val="24"/>
                <w:lang w:val="fr"/>
              </w:rPr>
              <w:t>x</w:t>
            </w:r>
            <w:r w:rsidRPr="000361D9">
              <w:rPr>
                <w:szCs w:val="24"/>
                <w:lang w:val="fr"/>
              </w:rPr>
              <w:t>) moment(s) indiqué(s) dans l</w:t>
            </w:r>
            <w:r>
              <w:rPr>
                <w:szCs w:val="24"/>
                <w:lang w:val="fr"/>
              </w:rPr>
              <w:t>es</w:t>
            </w:r>
            <w:r w:rsidRPr="000361D9">
              <w:rPr>
                <w:szCs w:val="24"/>
                <w:lang w:val="fr"/>
              </w:rPr>
              <w:t xml:space="preserve"> Spécification</w:t>
            </w:r>
            <w:r>
              <w:rPr>
                <w:szCs w:val="24"/>
                <w:lang w:val="fr"/>
              </w:rPr>
              <w:t>s</w:t>
            </w:r>
            <w:r w:rsidRPr="000361D9">
              <w:rPr>
                <w:szCs w:val="24"/>
                <w:lang w:val="fr"/>
              </w:rPr>
              <w:t xml:space="preserve"> (</w:t>
            </w:r>
            <w:r w:rsidR="00793B2F">
              <w:rPr>
                <w:szCs w:val="24"/>
                <w:lang w:val="fr"/>
              </w:rPr>
              <w:t>si ce</w:t>
            </w:r>
            <w:r w:rsidR="00793B2F" w:rsidRPr="000361D9">
              <w:rPr>
                <w:szCs w:val="24"/>
                <w:lang w:val="fr"/>
              </w:rPr>
              <w:t xml:space="preserve"> </w:t>
            </w:r>
            <w:r w:rsidRPr="000361D9">
              <w:rPr>
                <w:szCs w:val="24"/>
                <w:lang w:val="fr"/>
              </w:rPr>
              <w:t xml:space="preserve">n’est pas indiqué, </w:t>
            </w:r>
            <w:r w:rsidRPr="000361D9">
              <w:rPr>
                <w:szCs w:val="24"/>
                <w:lang w:val="fr"/>
              </w:rPr>
              <w:lastRenderedPageBreak/>
              <w:t xml:space="preserve">dans les délais qui seront nécessaires pour lui permettre de procéder à l’exécution des </w:t>
            </w:r>
            <w:r w:rsidR="008601DA">
              <w:rPr>
                <w:szCs w:val="24"/>
                <w:lang w:val="fr"/>
              </w:rPr>
              <w:t>Ouvrages</w:t>
            </w:r>
            <w:r w:rsidR="008601DA" w:rsidRPr="000361D9">
              <w:rPr>
                <w:szCs w:val="24"/>
                <w:lang w:val="fr"/>
              </w:rPr>
              <w:t xml:space="preserve"> </w:t>
            </w:r>
            <w:r w:rsidRPr="000361D9">
              <w:rPr>
                <w:szCs w:val="24"/>
                <w:lang w:val="fr"/>
              </w:rPr>
              <w:t xml:space="preserve">conformément au </w:t>
            </w:r>
            <w:r w:rsidR="008601DA">
              <w:rPr>
                <w:szCs w:val="24"/>
                <w:lang w:val="fr"/>
              </w:rPr>
              <w:t>P</w:t>
            </w:r>
            <w:r w:rsidRPr="000361D9">
              <w:rPr>
                <w:szCs w:val="24"/>
                <w:lang w:val="fr"/>
              </w:rPr>
              <w:t>rogramme).</w:t>
            </w:r>
          </w:p>
          <w:p w14:paraId="3619B2A4" w14:textId="4F4303E0" w:rsidR="00EE5374" w:rsidRPr="000361D9" w:rsidRDefault="00EE5374" w:rsidP="002612B1">
            <w:pPr>
              <w:spacing w:before="120" w:after="120"/>
              <w:ind w:left="6" w:hanging="6"/>
              <w:rPr>
                <w:szCs w:val="24"/>
              </w:rPr>
            </w:pPr>
            <w:r w:rsidRPr="000361D9">
              <w:rPr>
                <w:szCs w:val="24"/>
                <w:lang w:val="fr"/>
              </w:rPr>
              <w:t>Lorsqu’il</w:t>
            </w:r>
            <w:r w:rsidR="00640AE9">
              <w:rPr>
                <w:szCs w:val="24"/>
                <w:lang w:val="fr"/>
              </w:rPr>
              <w:t>s</w:t>
            </w:r>
            <w:r w:rsidRPr="000361D9">
              <w:rPr>
                <w:szCs w:val="24"/>
                <w:lang w:val="fr"/>
              </w:rPr>
              <w:t xml:space="preserve"> </w:t>
            </w:r>
            <w:r w:rsidR="00640AE9">
              <w:rPr>
                <w:szCs w:val="24"/>
                <w:lang w:val="fr"/>
              </w:rPr>
              <w:t>son</w:t>
            </w:r>
            <w:r w:rsidR="00640AE9" w:rsidRPr="000361D9">
              <w:rPr>
                <w:szCs w:val="24"/>
                <w:lang w:val="fr"/>
              </w:rPr>
              <w:t xml:space="preserve">t </w:t>
            </w:r>
            <w:r w:rsidRPr="000361D9">
              <w:rPr>
                <w:szCs w:val="24"/>
                <w:lang w:val="fr"/>
              </w:rPr>
              <w:t>mis à disposition par l</w:t>
            </w:r>
            <w:r>
              <w:rPr>
                <w:szCs w:val="24"/>
                <w:lang w:val="fr"/>
              </w:rPr>
              <w:t>e Maître d’Ouvrage</w:t>
            </w:r>
            <w:r w:rsidRPr="000361D9">
              <w:rPr>
                <w:szCs w:val="24"/>
                <w:lang w:val="fr"/>
              </w:rPr>
              <w:t>, l’</w:t>
            </w:r>
            <w:r>
              <w:rPr>
                <w:szCs w:val="24"/>
                <w:lang w:val="fr"/>
              </w:rPr>
              <w:t>E</w:t>
            </w:r>
            <w:r w:rsidRPr="000361D9">
              <w:rPr>
                <w:szCs w:val="24"/>
                <w:lang w:val="fr"/>
              </w:rPr>
              <w:t xml:space="preserve">ntrepreneur </w:t>
            </w:r>
            <w:r w:rsidR="00640AE9">
              <w:rPr>
                <w:szCs w:val="24"/>
                <w:lang w:val="fr"/>
              </w:rPr>
              <w:t xml:space="preserve">doit </w:t>
            </w:r>
            <w:r w:rsidRPr="000361D9">
              <w:rPr>
                <w:szCs w:val="24"/>
                <w:lang w:val="fr"/>
              </w:rPr>
              <w:t>inspecte</w:t>
            </w:r>
            <w:r w:rsidR="00124AEE">
              <w:rPr>
                <w:szCs w:val="24"/>
                <w:lang w:val="fr"/>
              </w:rPr>
              <w:t>r</w:t>
            </w:r>
            <w:r w:rsidRPr="000361D9">
              <w:rPr>
                <w:szCs w:val="24"/>
                <w:lang w:val="fr"/>
              </w:rPr>
              <w:t xml:space="preserve"> visuellement les </w:t>
            </w:r>
            <w:r w:rsidR="00124AEE">
              <w:rPr>
                <w:szCs w:val="24"/>
                <w:lang w:val="fr"/>
              </w:rPr>
              <w:t>M</w:t>
            </w:r>
            <w:r w:rsidRPr="000361D9">
              <w:rPr>
                <w:szCs w:val="24"/>
                <w:lang w:val="fr"/>
              </w:rPr>
              <w:t>atériaux fournis par l</w:t>
            </w:r>
            <w:r>
              <w:rPr>
                <w:szCs w:val="24"/>
                <w:lang w:val="fr"/>
              </w:rPr>
              <w:t>e Maître d’Ouvrage</w:t>
            </w:r>
            <w:r w:rsidRPr="000361D9">
              <w:rPr>
                <w:szCs w:val="24"/>
                <w:lang w:val="fr"/>
              </w:rPr>
              <w:t xml:space="preserve"> et </w:t>
            </w:r>
            <w:r w:rsidR="00124AEE">
              <w:rPr>
                <w:szCs w:val="24"/>
                <w:lang w:val="fr"/>
              </w:rPr>
              <w:t>faire Notification</w:t>
            </w:r>
            <w:r w:rsidR="00124AEE" w:rsidRPr="000361D9">
              <w:rPr>
                <w:szCs w:val="24"/>
                <w:lang w:val="fr"/>
              </w:rPr>
              <w:t xml:space="preserve"> </w:t>
            </w:r>
            <w:r w:rsidRPr="000361D9">
              <w:rPr>
                <w:szCs w:val="24"/>
                <w:lang w:val="fr"/>
              </w:rPr>
              <w:t xml:space="preserve">sans délai </w:t>
            </w:r>
            <w:r w:rsidR="00124AEE">
              <w:rPr>
                <w:szCs w:val="24"/>
                <w:lang w:val="fr"/>
              </w:rPr>
              <w:t>au</w:t>
            </w:r>
            <w:r>
              <w:rPr>
                <w:szCs w:val="24"/>
                <w:lang w:val="fr"/>
              </w:rPr>
              <w:t xml:space="preserve"> Maître d’Œuvre</w:t>
            </w:r>
            <w:r w:rsidRPr="000361D9">
              <w:rPr>
                <w:szCs w:val="24"/>
                <w:lang w:val="fr"/>
              </w:rPr>
              <w:t xml:space="preserve"> de toute pénurie, défectuosité ou défaut de ceux-ci. Par la suite, l’</w:t>
            </w:r>
            <w:r>
              <w:rPr>
                <w:szCs w:val="24"/>
                <w:lang w:val="fr"/>
              </w:rPr>
              <w:t>E</w:t>
            </w:r>
            <w:r w:rsidRPr="000361D9">
              <w:rPr>
                <w:szCs w:val="24"/>
                <w:lang w:val="fr"/>
              </w:rPr>
              <w:t xml:space="preserve">ntrepreneur doit corriger </w:t>
            </w:r>
            <w:r w:rsidR="00A76229">
              <w:rPr>
                <w:szCs w:val="24"/>
                <w:lang w:val="fr"/>
              </w:rPr>
              <w:t>telle</w:t>
            </w:r>
            <w:r w:rsidR="00A76229" w:rsidRPr="000361D9">
              <w:rPr>
                <w:szCs w:val="24"/>
                <w:lang w:val="fr"/>
              </w:rPr>
              <w:t xml:space="preserve"> pénurie, défectuosité ou défaut </w:t>
            </w:r>
            <w:r w:rsidRPr="000361D9">
              <w:rPr>
                <w:szCs w:val="24"/>
                <w:lang w:val="fr"/>
              </w:rPr>
              <w:t xml:space="preserve">dans la mesure </w:t>
            </w:r>
            <w:r w:rsidR="00A76229">
              <w:rPr>
                <w:szCs w:val="24"/>
                <w:lang w:val="fr"/>
              </w:rPr>
              <w:t>inst</w:t>
            </w:r>
            <w:r w:rsidR="00810742">
              <w:rPr>
                <w:szCs w:val="24"/>
                <w:lang w:val="fr"/>
              </w:rPr>
              <w:t>ruit</w:t>
            </w:r>
            <w:r w:rsidR="00A76229" w:rsidRPr="000361D9">
              <w:rPr>
                <w:szCs w:val="24"/>
                <w:lang w:val="fr"/>
              </w:rPr>
              <w:t xml:space="preserve">e </w:t>
            </w:r>
            <w:r w:rsidRPr="000361D9">
              <w:rPr>
                <w:szCs w:val="24"/>
                <w:lang w:val="fr"/>
              </w:rPr>
              <w:t>par l</w:t>
            </w:r>
            <w:r>
              <w:rPr>
                <w:szCs w:val="24"/>
                <w:lang w:val="fr"/>
              </w:rPr>
              <w:t>e Maître d’Œuvre</w:t>
            </w:r>
            <w:r w:rsidRPr="000361D9">
              <w:rPr>
                <w:szCs w:val="24"/>
                <w:lang w:val="fr"/>
              </w:rPr>
              <w:t>. Ce</w:t>
            </w:r>
            <w:r w:rsidR="00810742">
              <w:rPr>
                <w:szCs w:val="24"/>
                <w:lang w:val="fr"/>
              </w:rPr>
              <w:t>tte</w:t>
            </w:r>
            <w:r w:rsidRPr="000361D9">
              <w:rPr>
                <w:szCs w:val="24"/>
                <w:lang w:val="fr"/>
              </w:rPr>
              <w:t xml:space="preserve"> instruction </w:t>
            </w:r>
            <w:r w:rsidR="00810742">
              <w:rPr>
                <w:szCs w:val="24"/>
                <w:lang w:val="fr"/>
              </w:rPr>
              <w:t>es</w:t>
            </w:r>
            <w:r w:rsidR="00810742" w:rsidRPr="000361D9">
              <w:rPr>
                <w:szCs w:val="24"/>
                <w:lang w:val="fr"/>
              </w:rPr>
              <w:t xml:space="preserve">t </w:t>
            </w:r>
            <w:r w:rsidRPr="000361D9">
              <w:rPr>
                <w:szCs w:val="24"/>
                <w:lang w:val="fr"/>
              </w:rPr>
              <w:t xml:space="preserve">réputée avoir été donnée en vertu de la </w:t>
            </w:r>
            <w:r>
              <w:rPr>
                <w:szCs w:val="24"/>
                <w:lang w:val="fr"/>
              </w:rPr>
              <w:t>S</w:t>
            </w:r>
            <w:r w:rsidRPr="000361D9">
              <w:rPr>
                <w:szCs w:val="24"/>
                <w:lang w:val="fr"/>
              </w:rPr>
              <w:t>ous-</w:t>
            </w:r>
            <w:r>
              <w:rPr>
                <w:szCs w:val="24"/>
                <w:lang w:val="fr"/>
              </w:rPr>
              <w:t>C</w:t>
            </w:r>
            <w:r w:rsidRPr="000361D9">
              <w:rPr>
                <w:szCs w:val="24"/>
                <w:lang w:val="fr"/>
              </w:rPr>
              <w:t>lause 13.3.1</w:t>
            </w:r>
            <w:r w:rsidRPr="000361D9">
              <w:rPr>
                <w:i/>
                <w:szCs w:val="24"/>
                <w:lang w:val="fr"/>
              </w:rPr>
              <w:t>[</w:t>
            </w:r>
            <w:r w:rsidR="0048107E">
              <w:rPr>
                <w:i/>
                <w:szCs w:val="24"/>
                <w:lang w:val="fr"/>
              </w:rPr>
              <w:t>Changement</w:t>
            </w:r>
            <w:r w:rsidRPr="000361D9">
              <w:rPr>
                <w:i/>
                <w:szCs w:val="24"/>
                <w:lang w:val="fr"/>
              </w:rPr>
              <w:t xml:space="preserve"> par </w:t>
            </w:r>
            <w:r>
              <w:rPr>
                <w:i/>
                <w:szCs w:val="24"/>
                <w:lang w:val="fr"/>
              </w:rPr>
              <w:t>I</w:t>
            </w:r>
            <w:r w:rsidRPr="000361D9">
              <w:rPr>
                <w:i/>
                <w:szCs w:val="24"/>
                <w:lang w:val="fr"/>
              </w:rPr>
              <w:t>nstruction].</w:t>
            </w:r>
          </w:p>
          <w:p w14:paraId="12E70417" w14:textId="246F2E69" w:rsidR="00EE5374" w:rsidRPr="000361D9" w:rsidRDefault="00EE5374" w:rsidP="002612B1">
            <w:pPr>
              <w:spacing w:before="120" w:after="120"/>
              <w:ind w:left="6" w:hanging="6"/>
              <w:rPr>
                <w:szCs w:val="24"/>
              </w:rPr>
            </w:pPr>
            <w:r w:rsidRPr="000361D9">
              <w:rPr>
                <w:szCs w:val="24"/>
                <w:lang w:val="fr"/>
              </w:rPr>
              <w:t xml:space="preserve">Après cette inspection visuelle, les </w:t>
            </w:r>
            <w:r w:rsidR="007E7134">
              <w:rPr>
                <w:szCs w:val="24"/>
                <w:lang w:val="fr"/>
              </w:rPr>
              <w:t>M</w:t>
            </w:r>
            <w:r w:rsidRPr="000361D9">
              <w:rPr>
                <w:szCs w:val="24"/>
                <w:lang w:val="fr"/>
              </w:rPr>
              <w:t>atériaux fournis par l</w:t>
            </w:r>
            <w:r>
              <w:rPr>
                <w:szCs w:val="24"/>
                <w:lang w:val="fr"/>
              </w:rPr>
              <w:t>e Maître d’Ouvrage</w:t>
            </w:r>
            <w:r w:rsidRPr="000361D9">
              <w:rPr>
                <w:szCs w:val="24"/>
                <w:lang w:val="fr"/>
              </w:rPr>
              <w:t xml:space="preserve"> seront sous la garde et le contrôle de l’</w:t>
            </w:r>
            <w:r>
              <w:rPr>
                <w:szCs w:val="24"/>
                <w:lang w:val="fr"/>
              </w:rPr>
              <w:t>E</w:t>
            </w:r>
            <w:r w:rsidRPr="000361D9">
              <w:rPr>
                <w:szCs w:val="24"/>
                <w:lang w:val="fr"/>
              </w:rPr>
              <w:t>ntrepreneur. Les obligations de l’</w:t>
            </w:r>
            <w:r>
              <w:rPr>
                <w:szCs w:val="24"/>
                <w:lang w:val="fr"/>
              </w:rPr>
              <w:t>E</w:t>
            </w:r>
            <w:r w:rsidRPr="000361D9">
              <w:rPr>
                <w:szCs w:val="24"/>
                <w:lang w:val="fr"/>
              </w:rPr>
              <w:t>ntrepreneur en matière d’inspection, de soins, de garde et de contrôle ne dégagent pas l</w:t>
            </w:r>
            <w:r>
              <w:rPr>
                <w:szCs w:val="24"/>
                <w:lang w:val="fr"/>
              </w:rPr>
              <w:t>e Maître d’Ouvrage</w:t>
            </w:r>
            <w:r w:rsidRPr="000361D9">
              <w:rPr>
                <w:szCs w:val="24"/>
                <w:lang w:val="fr"/>
              </w:rPr>
              <w:t xml:space="preserve"> de sa responsabilité en cas de pénurie, </w:t>
            </w:r>
            <w:r w:rsidR="002A7199">
              <w:rPr>
                <w:szCs w:val="24"/>
                <w:lang w:val="fr"/>
              </w:rPr>
              <w:t xml:space="preserve">de </w:t>
            </w:r>
            <w:r w:rsidR="002A7199" w:rsidRPr="000361D9">
              <w:rPr>
                <w:szCs w:val="24"/>
                <w:lang w:val="fr"/>
              </w:rPr>
              <w:t xml:space="preserve">défectuosité ou </w:t>
            </w:r>
            <w:r w:rsidRPr="000361D9">
              <w:rPr>
                <w:szCs w:val="24"/>
                <w:lang w:val="fr"/>
              </w:rPr>
              <w:t xml:space="preserve">de défaut </w:t>
            </w:r>
            <w:r w:rsidR="009D02F6">
              <w:rPr>
                <w:szCs w:val="24"/>
                <w:lang w:val="fr"/>
              </w:rPr>
              <w:t>non apparent lors</w:t>
            </w:r>
            <w:r w:rsidRPr="000361D9">
              <w:rPr>
                <w:szCs w:val="24"/>
                <w:lang w:val="fr"/>
              </w:rPr>
              <w:t xml:space="preserve"> d’une inspection visuelle.</w:t>
            </w:r>
          </w:p>
          <w:p w14:paraId="439496E9" w14:textId="271E9448" w:rsidR="00EE5374" w:rsidRPr="000361D9" w:rsidRDefault="00EE5374" w:rsidP="002612B1">
            <w:pPr>
              <w:spacing w:before="120" w:after="120"/>
              <w:ind w:left="6" w:hanging="6"/>
              <w:rPr>
                <w:szCs w:val="24"/>
              </w:rPr>
            </w:pPr>
            <w:r w:rsidRPr="000361D9">
              <w:rPr>
                <w:szCs w:val="24"/>
                <w:lang w:val="fr"/>
              </w:rPr>
              <w:t>[</w:t>
            </w:r>
            <w:r w:rsidRPr="000361D9">
              <w:rPr>
                <w:i/>
                <w:szCs w:val="24"/>
                <w:lang w:val="fr"/>
              </w:rPr>
              <w:t xml:space="preserve">Si </w:t>
            </w:r>
            <w:r w:rsidR="009D02F6">
              <w:rPr>
                <w:i/>
                <w:szCs w:val="24"/>
                <w:lang w:val="fr"/>
              </w:rPr>
              <w:t>le Matériel</w:t>
            </w:r>
            <w:r w:rsidR="009D02F6" w:rsidRPr="000361D9">
              <w:rPr>
                <w:i/>
                <w:szCs w:val="24"/>
                <w:lang w:val="fr"/>
              </w:rPr>
              <w:t xml:space="preserve"> </w:t>
            </w:r>
            <w:r w:rsidRPr="000361D9">
              <w:rPr>
                <w:i/>
                <w:szCs w:val="24"/>
                <w:lang w:val="fr"/>
              </w:rPr>
              <w:t>d</w:t>
            </w:r>
            <w:r>
              <w:rPr>
                <w:i/>
                <w:szCs w:val="24"/>
                <w:lang w:val="fr"/>
              </w:rPr>
              <w:t xml:space="preserve">u </w:t>
            </w:r>
            <w:r w:rsidRPr="000361D9">
              <w:rPr>
                <w:i/>
                <w:iCs/>
                <w:szCs w:val="24"/>
                <w:lang w:val="fr"/>
              </w:rPr>
              <w:t>Maître d’Ouvrage</w:t>
            </w:r>
            <w:r w:rsidRPr="000361D9">
              <w:rPr>
                <w:i/>
                <w:szCs w:val="24"/>
                <w:lang w:val="fr"/>
              </w:rPr>
              <w:t xml:space="preserve"> est énuméré dans l</w:t>
            </w:r>
            <w:r>
              <w:rPr>
                <w:i/>
                <w:szCs w:val="24"/>
                <w:lang w:val="fr"/>
              </w:rPr>
              <w:t>es S</w:t>
            </w:r>
            <w:r w:rsidRPr="000361D9">
              <w:rPr>
                <w:i/>
                <w:szCs w:val="24"/>
                <w:lang w:val="fr"/>
              </w:rPr>
              <w:t xml:space="preserve">pécification </w:t>
            </w:r>
            <w:r w:rsidRPr="000361D9">
              <w:rPr>
                <w:szCs w:val="24"/>
                <w:lang w:val="fr"/>
              </w:rPr>
              <w:t xml:space="preserve">pour </w:t>
            </w:r>
            <w:r w:rsidR="009D02F6">
              <w:rPr>
                <w:i/>
                <w:szCs w:val="24"/>
                <w:lang w:val="fr"/>
              </w:rPr>
              <w:t xml:space="preserve">être </w:t>
            </w:r>
            <w:r w:rsidR="009D02F6" w:rsidRPr="000361D9">
              <w:rPr>
                <w:i/>
                <w:szCs w:val="24"/>
                <w:lang w:val="fr"/>
              </w:rPr>
              <w:t>utilis</w:t>
            </w:r>
            <w:r w:rsidR="009D02F6">
              <w:rPr>
                <w:i/>
                <w:szCs w:val="24"/>
                <w:lang w:val="fr"/>
              </w:rPr>
              <w:t>é</w:t>
            </w:r>
            <w:r w:rsidR="009D02F6" w:rsidRPr="000361D9">
              <w:rPr>
                <w:i/>
                <w:szCs w:val="24"/>
                <w:lang w:val="fr"/>
              </w:rPr>
              <w:t xml:space="preserve"> </w:t>
            </w:r>
            <w:r>
              <w:rPr>
                <w:i/>
                <w:szCs w:val="24"/>
                <w:lang w:val="fr"/>
              </w:rPr>
              <w:t>par</w:t>
            </w:r>
            <w:r w:rsidRPr="000361D9">
              <w:rPr>
                <w:i/>
                <w:szCs w:val="24"/>
                <w:lang w:val="fr"/>
              </w:rPr>
              <w:t xml:space="preserve"> l’</w:t>
            </w:r>
            <w:r>
              <w:rPr>
                <w:i/>
                <w:szCs w:val="24"/>
                <w:lang w:val="fr"/>
              </w:rPr>
              <w:t>E</w:t>
            </w:r>
            <w:r w:rsidRPr="000361D9">
              <w:rPr>
                <w:i/>
                <w:szCs w:val="24"/>
                <w:lang w:val="fr"/>
              </w:rPr>
              <w:t xml:space="preserve">ntrepreneur dans l’exécution des </w:t>
            </w:r>
            <w:r w:rsidR="009D02F6">
              <w:rPr>
                <w:i/>
                <w:szCs w:val="24"/>
                <w:lang w:val="fr"/>
              </w:rPr>
              <w:t>Ouvrages</w:t>
            </w:r>
            <w:r w:rsidRPr="000361D9">
              <w:rPr>
                <w:i/>
                <w:szCs w:val="24"/>
                <w:lang w:val="fr"/>
              </w:rPr>
              <w:t>, les dispositions suivantes peuvent être ajoutées</w:t>
            </w:r>
            <w:r w:rsidRPr="000361D9">
              <w:rPr>
                <w:szCs w:val="24"/>
                <w:lang w:val="fr"/>
              </w:rPr>
              <w:t>]:</w:t>
            </w:r>
          </w:p>
          <w:p w14:paraId="366E3718" w14:textId="77777777" w:rsidR="00EE5374" w:rsidRPr="000361D9" w:rsidRDefault="00EE5374" w:rsidP="002612B1">
            <w:pPr>
              <w:spacing w:before="120" w:after="120"/>
              <w:ind w:left="6" w:hanging="6"/>
              <w:rPr>
                <w:szCs w:val="24"/>
              </w:rPr>
            </w:pPr>
            <w:r w:rsidRPr="000361D9">
              <w:rPr>
                <w:szCs w:val="24"/>
                <w:lang w:val="fr"/>
              </w:rPr>
              <w:t xml:space="preserve">Le texte suivant est ajouté après le dernier paragraphe de la </w:t>
            </w:r>
            <w:r>
              <w:rPr>
                <w:szCs w:val="24"/>
                <w:lang w:val="fr"/>
              </w:rPr>
              <w:t>S</w:t>
            </w:r>
            <w:r w:rsidRPr="000361D9">
              <w:rPr>
                <w:szCs w:val="24"/>
                <w:lang w:val="fr"/>
              </w:rPr>
              <w:t>ous-</w:t>
            </w:r>
            <w:r>
              <w:rPr>
                <w:szCs w:val="24"/>
                <w:lang w:val="fr"/>
              </w:rPr>
              <w:t>C</w:t>
            </w:r>
            <w:r w:rsidRPr="000361D9">
              <w:rPr>
                <w:szCs w:val="24"/>
                <w:lang w:val="fr"/>
              </w:rPr>
              <w:t>lause 2.6:</w:t>
            </w:r>
          </w:p>
          <w:p w14:paraId="3D447460" w14:textId="45525E4F" w:rsidR="00EE5374" w:rsidRPr="000361D9" w:rsidRDefault="00EE5374" w:rsidP="002612B1">
            <w:pPr>
              <w:spacing w:before="120" w:after="120"/>
              <w:ind w:left="0" w:firstLine="6"/>
              <w:rPr>
                <w:szCs w:val="24"/>
              </w:rPr>
            </w:pPr>
            <w:r w:rsidRPr="000361D9">
              <w:rPr>
                <w:szCs w:val="24"/>
                <w:lang w:val="fr"/>
              </w:rPr>
              <w:t>« L</w:t>
            </w:r>
            <w:r>
              <w:rPr>
                <w:szCs w:val="24"/>
                <w:lang w:val="fr"/>
              </w:rPr>
              <w:t>e Maître d’Ouvrage</w:t>
            </w:r>
            <w:r w:rsidRPr="000361D9">
              <w:rPr>
                <w:szCs w:val="24"/>
                <w:lang w:val="fr"/>
              </w:rPr>
              <w:t xml:space="preserve"> </w:t>
            </w:r>
            <w:r>
              <w:rPr>
                <w:szCs w:val="24"/>
                <w:lang w:val="fr"/>
              </w:rPr>
              <w:t xml:space="preserve">doit </w:t>
            </w:r>
            <w:r w:rsidRPr="000361D9">
              <w:rPr>
                <w:szCs w:val="24"/>
                <w:lang w:val="fr"/>
              </w:rPr>
              <w:t>met</w:t>
            </w:r>
            <w:r>
              <w:rPr>
                <w:szCs w:val="24"/>
                <w:lang w:val="fr"/>
              </w:rPr>
              <w:t>tre</w:t>
            </w:r>
            <w:r w:rsidRPr="000361D9">
              <w:rPr>
                <w:szCs w:val="24"/>
                <w:lang w:val="fr"/>
              </w:rPr>
              <w:t xml:space="preserve"> </w:t>
            </w:r>
            <w:r w:rsidR="009D02F6" w:rsidRPr="000361D9">
              <w:rPr>
                <w:szCs w:val="24"/>
                <w:lang w:val="fr"/>
              </w:rPr>
              <w:t>l</w:t>
            </w:r>
            <w:r w:rsidR="009D02F6">
              <w:rPr>
                <w:szCs w:val="24"/>
                <w:lang w:val="fr"/>
              </w:rPr>
              <w:t xml:space="preserve">e Matériel </w:t>
            </w:r>
            <w:r w:rsidRPr="000361D9">
              <w:rPr>
                <w:szCs w:val="24"/>
                <w:lang w:val="fr"/>
              </w:rPr>
              <w:t>d</w:t>
            </w:r>
            <w:r>
              <w:rPr>
                <w:szCs w:val="24"/>
                <w:lang w:val="fr"/>
              </w:rPr>
              <w:t xml:space="preserve">u Maître d’Ouvrage </w:t>
            </w:r>
            <w:r w:rsidRPr="000361D9">
              <w:rPr>
                <w:szCs w:val="24"/>
                <w:lang w:val="fr"/>
              </w:rPr>
              <w:t>énuméré dans l</w:t>
            </w:r>
            <w:r>
              <w:rPr>
                <w:szCs w:val="24"/>
                <w:lang w:val="fr"/>
              </w:rPr>
              <w:t>es S</w:t>
            </w:r>
            <w:r w:rsidRPr="000361D9">
              <w:rPr>
                <w:szCs w:val="24"/>
                <w:lang w:val="fr"/>
              </w:rPr>
              <w:t>pécification</w:t>
            </w:r>
            <w:r>
              <w:rPr>
                <w:szCs w:val="24"/>
                <w:lang w:val="fr"/>
              </w:rPr>
              <w:t>s</w:t>
            </w:r>
            <w:r w:rsidRPr="000361D9">
              <w:rPr>
                <w:szCs w:val="24"/>
                <w:lang w:val="fr"/>
              </w:rPr>
              <w:t xml:space="preserve"> à la disposition de l’</w:t>
            </w:r>
            <w:r>
              <w:rPr>
                <w:szCs w:val="24"/>
                <w:lang w:val="fr"/>
              </w:rPr>
              <w:t>E</w:t>
            </w:r>
            <w:r w:rsidRPr="000361D9">
              <w:rPr>
                <w:szCs w:val="24"/>
                <w:lang w:val="fr"/>
              </w:rPr>
              <w:t>ntrepreneur au(</w:t>
            </w:r>
            <w:r>
              <w:rPr>
                <w:szCs w:val="24"/>
                <w:lang w:val="fr"/>
              </w:rPr>
              <w:t>x</w:t>
            </w:r>
            <w:r w:rsidRPr="000361D9">
              <w:rPr>
                <w:szCs w:val="24"/>
                <w:lang w:val="fr"/>
              </w:rPr>
              <w:t>) moment(s) indiqué(s) dans l</w:t>
            </w:r>
            <w:r>
              <w:rPr>
                <w:szCs w:val="24"/>
                <w:lang w:val="fr"/>
              </w:rPr>
              <w:t>es S</w:t>
            </w:r>
            <w:r w:rsidRPr="000361D9">
              <w:rPr>
                <w:szCs w:val="24"/>
                <w:lang w:val="fr"/>
              </w:rPr>
              <w:t>pécification</w:t>
            </w:r>
            <w:r>
              <w:rPr>
                <w:szCs w:val="24"/>
                <w:lang w:val="fr"/>
              </w:rPr>
              <w:t>s</w:t>
            </w:r>
            <w:r w:rsidRPr="000361D9">
              <w:rPr>
                <w:szCs w:val="24"/>
                <w:lang w:val="fr"/>
              </w:rPr>
              <w:t xml:space="preserve"> (si ce n’est pas indiqué, dans les délais qui sont nécessaires pour permettre à l’</w:t>
            </w:r>
            <w:r>
              <w:rPr>
                <w:szCs w:val="24"/>
                <w:lang w:val="fr"/>
              </w:rPr>
              <w:t>E</w:t>
            </w:r>
            <w:r w:rsidRPr="000361D9">
              <w:rPr>
                <w:szCs w:val="24"/>
                <w:lang w:val="fr"/>
              </w:rPr>
              <w:t xml:space="preserve">ntrepreneur de procéder à l’exécution des </w:t>
            </w:r>
            <w:r w:rsidR="009D02F6">
              <w:rPr>
                <w:szCs w:val="24"/>
                <w:lang w:val="fr"/>
              </w:rPr>
              <w:t>Ouvrages</w:t>
            </w:r>
            <w:r w:rsidR="009D02F6" w:rsidRPr="000361D9">
              <w:rPr>
                <w:szCs w:val="24"/>
                <w:lang w:val="fr"/>
              </w:rPr>
              <w:t xml:space="preserve"> </w:t>
            </w:r>
            <w:r w:rsidRPr="000361D9">
              <w:rPr>
                <w:szCs w:val="24"/>
                <w:lang w:val="fr"/>
              </w:rPr>
              <w:t xml:space="preserve">conformément au </w:t>
            </w:r>
            <w:r w:rsidR="009D02F6">
              <w:rPr>
                <w:szCs w:val="24"/>
                <w:lang w:val="fr"/>
              </w:rPr>
              <w:t>P</w:t>
            </w:r>
            <w:r w:rsidRPr="000361D9">
              <w:rPr>
                <w:szCs w:val="24"/>
                <w:lang w:val="fr"/>
              </w:rPr>
              <w:t>rogramme).</w:t>
            </w:r>
          </w:p>
          <w:p w14:paraId="06316CDB" w14:textId="2FECADC6" w:rsidR="00EE5374" w:rsidRPr="000361D9" w:rsidRDefault="00EE5374" w:rsidP="002612B1">
            <w:pPr>
              <w:spacing w:before="120" w:after="120"/>
              <w:ind w:left="0" w:firstLine="6"/>
              <w:rPr>
                <w:szCs w:val="24"/>
              </w:rPr>
            </w:pPr>
            <w:r w:rsidRPr="000361D9">
              <w:rPr>
                <w:szCs w:val="24"/>
                <w:lang w:val="fr"/>
              </w:rPr>
              <w:t>À moins d’indication contraire expresse dans l</w:t>
            </w:r>
            <w:r>
              <w:rPr>
                <w:szCs w:val="24"/>
                <w:lang w:val="fr"/>
              </w:rPr>
              <w:t>es S</w:t>
            </w:r>
            <w:r w:rsidRPr="000361D9">
              <w:rPr>
                <w:szCs w:val="24"/>
                <w:lang w:val="fr"/>
              </w:rPr>
              <w:t>pécification</w:t>
            </w:r>
            <w:r>
              <w:rPr>
                <w:szCs w:val="24"/>
                <w:lang w:val="fr"/>
              </w:rPr>
              <w:t>s</w:t>
            </w:r>
            <w:r w:rsidRPr="000361D9">
              <w:rPr>
                <w:szCs w:val="24"/>
                <w:lang w:val="fr"/>
              </w:rPr>
              <w:t xml:space="preserve">, </w:t>
            </w:r>
            <w:r w:rsidR="00B4124A" w:rsidRPr="000361D9">
              <w:rPr>
                <w:szCs w:val="24"/>
                <w:lang w:val="fr"/>
              </w:rPr>
              <w:t>l</w:t>
            </w:r>
            <w:r w:rsidR="00B4124A">
              <w:rPr>
                <w:szCs w:val="24"/>
                <w:lang w:val="fr"/>
              </w:rPr>
              <w:t>e Matériel</w:t>
            </w:r>
            <w:r w:rsidR="00B4124A" w:rsidRPr="000361D9">
              <w:rPr>
                <w:szCs w:val="24"/>
                <w:lang w:val="fr"/>
              </w:rPr>
              <w:t xml:space="preserve"> </w:t>
            </w:r>
            <w:r w:rsidRPr="000361D9">
              <w:rPr>
                <w:szCs w:val="24"/>
                <w:lang w:val="fr"/>
              </w:rPr>
              <w:t>d</w:t>
            </w:r>
            <w:r>
              <w:rPr>
                <w:szCs w:val="24"/>
                <w:lang w:val="fr"/>
              </w:rPr>
              <w:t xml:space="preserve">u Maître d’Ouvrage </w:t>
            </w:r>
            <w:r w:rsidR="00B4124A">
              <w:rPr>
                <w:szCs w:val="24"/>
                <w:lang w:val="fr"/>
              </w:rPr>
              <w:t>sera</w:t>
            </w:r>
            <w:r>
              <w:rPr>
                <w:szCs w:val="24"/>
                <w:lang w:val="fr"/>
              </w:rPr>
              <w:t xml:space="preserve"> </w:t>
            </w:r>
            <w:r w:rsidRPr="000361D9">
              <w:rPr>
                <w:szCs w:val="24"/>
                <w:lang w:val="fr"/>
              </w:rPr>
              <w:t>fourni à l’usage exclusif de l’</w:t>
            </w:r>
            <w:r>
              <w:rPr>
                <w:szCs w:val="24"/>
                <w:lang w:val="fr"/>
              </w:rPr>
              <w:t>E</w:t>
            </w:r>
            <w:r w:rsidRPr="000361D9">
              <w:rPr>
                <w:szCs w:val="24"/>
                <w:lang w:val="fr"/>
              </w:rPr>
              <w:t>ntrepreneur.</w:t>
            </w:r>
          </w:p>
          <w:p w14:paraId="3129C934" w14:textId="2647B520" w:rsidR="00EE5374" w:rsidRPr="000361D9" w:rsidRDefault="00EE5374" w:rsidP="00A76396">
            <w:pPr>
              <w:spacing w:before="120" w:after="120"/>
              <w:ind w:left="6" w:hanging="6"/>
              <w:rPr>
                <w:szCs w:val="24"/>
              </w:rPr>
            </w:pPr>
            <w:r w:rsidRPr="000361D9">
              <w:rPr>
                <w:szCs w:val="24"/>
                <w:lang w:val="fr"/>
              </w:rPr>
              <w:t>Lorsqu’il est mis à sa disposition par l</w:t>
            </w:r>
            <w:r>
              <w:rPr>
                <w:szCs w:val="24"/>
                <w:lang w:val="fr"/>
              </w:rPr>
              <w:t>e Maître d’Ouvrage</w:t>
            </w:r>
            <w:r w:rsidRPr="000361D9">
              <w:rPr>
                <w:szCs w:val="24"/>
                <w:lang w:val="fr"/>
              </w:rPr>
              <w:t>, l’</w:t>
            </w:r>
            <w:r>
              <w:rPr>
                <w:szCs w:val="24"/>
                <w:lang w:val="fr"/>
              </w:rPr>
              <w:t>E</w:t>
            </w:r>
            <w:r w:rsidRPr="000361D9">
              <w:rPr>
                <w:szCs w:val="24"/>
                <w:lang w:val="fr"/>
              </w:rPr>
              <w:t xml:space="preserve">ntrepreneur </w:t>
            </w:r>
            <w:r>
              <w:rPr>
                <w:szCs w:val="24"/>
                <w:lang w:val="fr"/>
              </w:rPr>
              <w:t xml:space="preserve">doit </w:t>
            </w:r>
            <w:r w:rsidRPr="000361D9">
              <w:rPr>
                <w:szCs w:val="24"/>
                <w:lang w:val="fr"/>
              </w:rPr>
              <w:t>inspecte</w:t>
            </w:r>
            <w:r>
              <w:rPr>
                <w:szCs w:val="24"/>
                <w:lang w:val="fr"/>
              </w:rPr>
              <w:t>r</w:t>
            </w:r>
            <w:r w:rsidRPr="000361D9">
              <w:rPr>
                <w:szCs w:val="24"/>
                <w:lang w:val="fr"/>
              </w:rPr>
              <w:t xml:space="preserve"> visuellement </w:t>
            </w:r>
            <w:r w:rsidR="00B4124A" w:rsidRPr="000361D9">
              <w:rPr>
                <w:szCs w:val="24"/>
                <w:lang w:val="fr"/>
              </w:rPr>
              <w:t>l</w:t>
            </w:r>
            <w:r w:rsidR="00B4124A">
              <w:rPr>
                <w:szCs w:val="24"/>
                <w:lang w:val="fr"/>
              </w:rPr>
              <w:t>e Matériel</w:t>
            </w:r>
            <w:r w:rsidR="00B4124A" w:rsidRPr="000361D9">
              <w:rPr>
                <w:szCs w:val="24"/>
                <w:lang w:val="fr"/>
              </w:rPr>
              <w:t xml:space="preserve"> </w:t>
            </w:r>
            <w:r w:rsidRPr="000361D9">
              <w:rPr>
                <w:szCs w:val="24"/>
                <w:lang w:val="fr"/>
              </w:rPr>
              <w:t>d</w:t>
            </w:r>
            <w:r>
              <w:rPr>
                <w:szCs w:val="24"/>
                <w:lang w:val="fr"/>
              </w:rPr>
              <w:t xml:space="preserve">u Maître d’Ouvrage </w:t>
            </w:r>
            <w:r w:rsidRPr="000361D9">
              <w:rPr>
                <w:szCs w:val="24"/>
                <w:lang w:val="fr"/>
              </w:rPr>
              <w:t xml:space="preserve">et </w:t>
            </w:r>
            <w:r w:rsidR="00B4124A">
              <w:rPr>
                <w:szCs w:val="24"/>
                <w:lang w:val="fr"/>
              </w:rPr>
              <w:t>faire Notification</w:t>
            </w:r>
            <w:r w:rsidR="00B4124A" w:rsidRPr="000361D9">
              <w:rPr>
                <w:szCs w:val="24"/>
                <w:lang w:val="fr"/>
              </w:rPr>
              <w:t xml:space="preserve"> sans délai </w:t>
            </w:r>
            <w:r w:rsidR="00B4124A">
              <w:rPr>
                <w:szCs w:val="24"/>
                <w:lang w:val="fr"/>
              </w:rPr>
              <w:t>au Maître d’Œuvre</w:t>
            </w:r>
            <w:r w:rsidR="00B4124A" w:rsidRPr="000361D9">
              <w:rPr>
                <w:szCs w:val="24"/>
                <w:lang w:val="fr"/>
              </w:rPr>
              <w:t xml:space="preserve"> de toute pénurie, défectuosité ou défaut de ce</w:t>
            </w:r>
            <w:r w:rsidR="00B4124A">
              <w:rPr>
                <w:szCs w:val="24"/>
                <w:lang w:val="fr"/>
              </w:rPr>
              <w:t>lui</w:t>
            </w:r>
            <w:r w:rsidR="00B4124A" w:rsidRPr="000361D9">
              <w:rPr>
                <w:szCs w:val="24"/>
                <w:lang w:val="fr"/>
              </w:rPr>
              <w:t xml:space="preserve">-ci. </w:t>
            </w:r>
            <w:r w:rsidRPr="000361D9">
              <w:rPr>
                <w:szCs w:val="24"/>
                <w:lang w:val="fr"/>
              </w:rPr>
              <w:t>. Par la suite, l’</w:t>
            </w:r>
            <w:r>
              <w:rPr>
                <w:szCs w:val="24"/>
                <w:lang w:val="fr"/>
              </w:rPr>
              <w:t>E</w:t>
            </w:r>
            <w:r w:rsidRPr="000361D9">
              <w:rPr>
                <w:szCs w:val="24"/>
                <w:lang w:val="fr"/>
              </w:rPr>
              <w:t xml:space="preserve">ntrepreneur doit corriger </w:t>
            </w:r>
            <w:r w:rsidR="00B4124A">
              <w:rPr>
                <w:szCs w:val="24"/>
                <w:lang w:val="fr"/>
              </w:rPr>
              <w:t>telle</w:t>
            </w:r>
            <w:r w:rsidR="00B4124A" w:rsidRPr="000361D9">
              <w:rPr>
                <w:szCs w:val="24"/>
                <w:lang w:val="fr"/>
              </w:rPr>
              <w:t xml:space="preserve"> pénurie, défectuosité ou</w:t>
            </w:r>
            <w:r w:rsidR="00B4124A" w:rsidRPr="000361D9" w:rsidDel="00B4124A">
              <w:rPr>
                <w:szCs w:val="24"/>
                <w:lang w:val="fr"/>
              </w:rPr>
              <w:t xml:space="preserve"> </w:t>
            </w:r>
            <w:r w:rsidRPr="000361D9">
              <w:rPr>
                <w:szCs w:val="24"/>
                <w:lang w:val="fr"/>
              </w:rPr>
              <w:t xml:space="preserve">défaut dans la mesure </w:t>
            </w:r>
            <w:r w:rsidR="00B4124A" w:rsidRPr="000361D9">
              <w:rPr>
                <w:szCs w:val="24"/>
                <w:lang w:val="fr"/>
              </w:rPr>
              <w:t>in</w:t>
            </w:r>
            <w:r w:rsidR="00B4124A">
              <w:rPr>
                <w:szCs w:val="24"/>
                <w:lang w:val="fr"/>
              </w:rPr>
              <w:t>struit</w:t>
            </w:r>
            <w:r w:rsidR="00B4124A" w:rsidRPr="000361D9">
              <w:rPr>
                <w:szCs w:val="24"/>
                <w:lang w:val="fr"/>
              </w:rPr>
              <w:t xml:space="preserve">e </w:t>
            </w:r>
            <w:r w:rsidRPr="000361D9">
              <w:rPr>
                <w:szCs w:val="24"/>
                <w:lang w:val="fr"/>
              </w:rPr>
              <w:t>par l</w:t>
            </w:r>
            <w:r>
              <w:rPr>
                <w:szCs w:val="24"/>
                <w:lang w:val="fr"/>
              </w:rPr>
              <w:t>e Maître d’Œuvre</w:t>
            </w:r>
            <w:r w:rsidRPr="000361D9">
              <w:rPr>
                <w:szCs w:val="24"/>
                <w:lang w:val="fr"/>
              </w:rPr>
              <w:t>. Ce</w:t>
            </w:r>
            <w:r w:rsidR="00CD2B6B">
              <w:rPr>
                <w:szCs w:val="24"/>
                <w:lang w:val="fr"/>
              </w:rPr>
              <w:t>tte</w:t>
            </w:r>
            <w:r w:rsidRPr="000361D9">
              <w:rPr>
                <w:szCs w:val="24"/>
                <w:lang w:val="fr"/>
              </w:rPr>
              <w:t xml:space="preserve"> instruction </w:t>
            </w:r>
            <w:r w:rsidR="00CD2B6B">
              <w:rPr>
                <w:szCs w:val="24"/>
                <w:lang w:val="fr"/>
              </w:rPr>
              <w:t>es</w:t>
            </w:r>
            <w:r w:rsidR="00CD2B6B" w:rsidRPr="000361D9">
              <w:rPr>
                <w:szCs w:val="24"/>
                <w:lang w:val="fr"/>
              </w:rPr>
              <w:t xml:space="preserve">t </w:t>
            </w:r>
            <w:r w:rsidRPr="000361D9">
              <w:rPr>
                <w:szCs w:val="24"/>
                <w:lang w:val="fr"/>
              </w:rPr>
              <w:t xml:space="preserve">réputée avoir été donnée en vertu de la </w:t>
            </w:r>
            <w:r>
              <w:rPr>
                <w:szCs w:val="24"/>
                <w:lang w:val="fr"/>
              </w:rPr>
              <w:t>S</w:t>
            </w:r>
            <w:r w:rsidRPr="000361D9">
              <w:rPr>
                <w:szCs w:val="24"/>
                <w:lang w:val="fr"/>
              </w:rPr>
              <w:t>ous-</w:t>
            </w:r>
            <w:r>
              <w:rPr>
                <w:szCs w:val="24"/>
                <w:lang w:val="fr"/>
              </w:rPr>
              <w:t>C</w:t>
            </w:r>
            <w:r w:rsidRPr="000361D9">
              <w:rPr>
                <w:szCs w:val="24"/>
                <w:lang w:val="fr"/>
              </w:rPr>
              <w:t>lause 13.3.1</w:t>
            </w:r>
            <w:r w:rsidRPr="000361D9">
              <w:rPr>
                <w:i/>
                <w:szCs w:val="24"/>
                <w:lang w:val="fr"/>
              </w:rPr>
              <w:t>[</w:t>
            </w:r>
            <w:r w:rsidR="00CD2B6B">
              <w:rPr>
                <w:i/>
                <w:szCs w:val="24"/>
                <w:lang w:val="fr"/>
              </w:rPr>
              <w:t xml:space="preserve">Changement </w:t>
            </w:r>
            <w:r w:rsidRPr="000361D9">
              <w:rPr>
                <w:i/>
                <w:szCs w:val="24"/>
                <w:lang w:val="fr"/>
              </w:rPr>
              <w:t xml:space="preserve">par </w:t>
            </w:r>
            <w:r>
              <w:rPr>
                <w:i/>
                <w:szCs w:val="24"/>
                <w:lang w:val="fr"/>
              </w:rPr>
              <w:t>I</w:t>
            </w:r>
            <w:r w:rsidRPr="000361D9">
              <w:rPr>
                <w:i/>
                <w:szCs w:val="24"/>
                <w:lang w:val="fr"/>
              </w:rPr>
              <w:t>nstruction].</w:t>
            </w:r>
          </w:p>
          <w:p w14:paraId="2B1899D9" w14:textId="64D21C8B" w:rsidR="00EE5374" w:rsidRPr="000361D9" w:rsidRDefault="00EE5374" w:rsidP="002612B1">
            <w:pPr>
              <w:spacing w:before="120" w:after="120"/>
              <w:ind w:left="0" w:firstLine="6"/>
              <w:rPr>
                <w:szCs w:val="24"/>
              </w:rPr>
            </w:pPr>
            <w:r w:rsidRPr="000361D9">
              <w:rPr>
                <w:szCs w:val="24"/>
                <w:lang w:val="fr"/>
              </w:rPr>
              <w:t>L’</w:t>
            </w:r>
            <w:r>
              <w:rPr>
                <w:szCs w:val="24"/>
                <w:lang w:val="fr"/>
              </w:rPr>
              <w:t>E</w:t>
            </w:r>
            <w:r w:rsidRPr="000361D9">
              <w:rPr>
                <w:szCs w:val="24"/>
                <w:lang w:val="fr"/>
              </w:rPr>
              <w:t xml:space="preserve">ntrepreneur </w:t>
            </w:r>
            <w:r w:rsidR="00CD2B6B">
              <w:rPr>
                <w:szCs w:val="24"/>
                <w:lang w:val="fr"/>
              </w:rPr>
              <w:t>sera</w:t>
            </w:r>
            <w:r w:rsidRPr="000361D9">
              <w:rPr>
                <w:szCs w:val="24"/>
                <w:lang w:val="fr"/>
              </w:rPr>
              <w:t xml:space="preserve"> responsable </w:t>
            </w:r>
            <w:r w:rsidR="00CD2B6B">
              <w:rPr>
                <w:szCs w:val="24"/>
                <w:lang w:val="fr"/>
              </w:rPr>
              <w:t>du Matériel</w:t>
            </w:r>
            <w:r w:rsidRPr="000361D9">
              <w:rPr>
                <w:szCs w:val="24"/>
                <w:lang w:val="fr"/>
              </w:rPr>
              <w:t xml:space="preserve"> d</w:t>
            </w:r>
            <w:r>
              <w:rPr>
                <w:szCs w:val="24"/>
                <w:lang w:val="fr"/>
              </w:rPr>
              <w:t xml:space="preserve">u Maître d’Ouvrage </w:t>
            </w:r>
            <w:r w:rsidRPr="000361D9">
              <w:rPr>
                <w:szCs w:val="24"/>
                <w:lang w:val="fr"/>
              </w:rPr>
              <w:t xml:space="preserve">pendant qu’il est sous son contrôle et/ou que l’un des membres du </w:t>
            </w:r>
            <w:r w:rsidR="00CD2B6B">
              <w:rPr>
                <w:szCs w:val="24"/>
                <w:lang w:val="fr"/>
              </w:rPr>
              <w:t>P</w:t>
            </w:r>
            <w:r w:rsidRPr="000361D9">
              <w:rPr>
                <w:szCs w:val="24"/>
                <w:lang w:val="fr"/>
              </w:rPr>
              <w:t>ersonnel de l’</w:t>
            </w:r>
            <w:r>
              <w:rPr>
                <w:szCs w:val="24"/>
                <w:lang w:val="fr"/>
              </w:rPr>
              <w:t>E</w:t>
            </w:r>
            <w:r w:rsidRPr="000361D9">
              <w:rPr>
                <w:szCs w:val="24"/>
                <w:lang w:val="fr"/>
              </w:rPr>
              <w:t>ntrepreneur l’utilise, le conduit, le dirige, l’utilise ou en a le contrôle.</w:t>
            </w:r>
          </w:p>
          <w:p w14:paraId="69D2D805" w14:textId="1B6C5F70" w:rsidR="00EE5374" w:rsidRPr="002A5EFD" w:rsidDel="00CB6FF0" w:rsidRDefault="00EE5374" w:rsidP="002612B1">
            <w:pPr>
              <w:spacing w:after="0"/>
              <w:ind w:left="0" w:firstLine="6"/>
              <w:rPr>
                <w:szCs w:val="24"/>
              </w:rPr>
            </w:pPr>
            <w:r w:rsidRPr="000361D9">
              <w:rPr>
                <w:szCs w:val="24"/>
                <w:lang w:val="fr"/>
              </w:rPr>
              <w:t>L’</w:t>
            </w:r>
            <w:r>
              <w:rPr>
                <w:szCs w:val="24"/>
                <w:lang w:val="fr"/>
              </w:rPr>
              <w:t>E</w:t>
            </w:r>
            <w:r w:rsidRPr="000361D9">
              <w:rPr>
                <w:szCs w:val="24"/>
                <w:lang w:val="fr"/>
              </w:rPr>
              <w:t xml:space="preserve">ntrepreneur ne </w:t>
            </w:r>
            <w:r w:rsidR="009D3C2E">
              <w:rPr>
                <w:szCs w:val="24"/>
                <w:lang w:val="fr"/>
              </w:rPr>
              <w:t xml:space="preserve">doit </w:t>
            </w:r>
            <w:r w:rsidRPr="000361D9">
              <w:rPr>
                <w:szCs w:val="24"/>
                <w:lang w:val="fr"/>
              </w:rPr>
              <w:t>retire</w:t>
            </w:r>
            <w:r w:rsidR="009D3C2E">
              <w:rPr>
                <w:szCs w:val="24"/>
                <w:lang w:val="fr"/>
              </w:rPr>
              <w:t>r</w:t>
            </w:r>
            <w:r w:rsidRPr="000361D9">
              <w:rPr>
                <w:szCs w:val="24"/>
                <w:lang w:val="fr"/>
              </w:rPr>
              <w:t xml:space="preserve"> du </w:t>
            </w:r>
            <w:r w:rsidR="00CD2B6B">
              <w:rPr>
                <w:szCs w:val="24"/>
                <w:lang w:val="fr"/>
              </w:rPr>
              <w:t>Chantier</w:t>
            </w:r>
            <w:r w:rsidR="00CD2B6B" w:rsidRPr="000361D9">
              <w:rPr>
                <w:szCs w:val="24"/>
                <w:lang w:val="fr"/>
              </w:rPr>
              <w:t xml:space="preserve"> </w:t>
            </w:r>
            <w:r w:rsidRPr="000361D9">
              <w:rPr>
                <w:szCs w:val="24"/>
                <w:lang w:val="fr"/>
              </w:rPr>
              <w:t xml:space="preserve">aucun élément </w:t>
            </w:r>
            <w:r w:rsidR="00CD2B6B">
              <w:rPr>
                <w:szCs w:val="24"/>
                <w:lang w:val="fr"/>
              </w:rPr>
              <w:t>du Matériel</w:t>
            </w:r>
            <w:r w:rsidRPr="000361D9">
              <w:rPr>
                <w:szCs w:val="24"/>
                <w:lang w:val="fr"/>
              </w:rPr>
              <w:t xml:space="preserve"> d</w:t>
            </w:r>
            <w:r>
              <w:rPr>
                <w:szCs w:val="24"/>
                <w:lang w:val="fr"/>
              </w:rPr>
              <w:t xml:space="preserve">u Maître d’Ouvrage </w:t>
            </w:r>
            <w:r w:rsidRPr="000361D9">
              <w:rPr>
                <w:szCs w:val="24"/>
                <w:lang w:val="fr"/>
              </w:rPr>
              <w:t>sans le consentement d</w:t>
            </w:r>
            <w:r>
              <w:rPr>
                <w:szCs w:val="24"/>
                <w:lang w:val="fr"/>
              </w:rPr>
              <w:t>u Maître d’Ouvrage</w:t>
            </w:r>
            <w:r w:rsidRPr="000361D9">
              <w:rPr>
                <w:szCs w:val="24"/>
                <w:lang w:val="fr"/>
              </w:rPr>
              <w:t xml:space="preserve">. Toutefois, </w:t>
            </w:r>
            <w:r w:rsidRPr="000361D9">
              <w:rPr>
                <w:szCs w:val="24"/>
                <w:lang w:val="fr"/>
              </w:rPr>
              <w:lastRenderedPageBreak/>
              <w:t xml:space="preserve">le consentement n’est pas requis pour les véhicules transportant des marchandises ou le </w:t>
            </w:r>
            <w:r w:rsidR="00CD2B6B">
              <w:rPr>
                <w:szCs w:val="24"/>
                <w:lang w:val="fr"/>
              </w:rPr>
              <w:t>P</w:t>
            </w:r>
            <w:r w:rsidRPr="000361D9">
              <w:rPr>
                <w:szCs w:val="24"/>
                <w:lang w:val="fr"/>
              </w:rPr>
              <w:t>ersonnel de l’</w:t>
            </w:r>
            <w:r>
              <w:rPr>
                <w:szCs w:val="24"/>
                <w:lang w:val="fr"/>
              </w:rPr>
              <w:t>E</w:t>
            </w:r>
            <w:r w:rsidRPr="000361D9">
              <w:rPr>
                <w:szCs w:val="24"/>
                <w:lang w:val="fr"/>
              </w:rPr>
              <w:t xml:space="preserve">ntrepreneur </w:t>
            </w:r>
            <w:r w:rsidR="00C97220">
              <w:rPr>
                <w:szCs w:val="24"/>
                <w:lang w:val="fr"/>
              </w:rPr>
              <w:t xml:space="preserve">vers le Chantier ou </w:t>
            </w:r>
            <w:r w:rsidRPr="000361D9">
              <w:rPr>
                <w:szCs w:val="24"/>
                <w:lang w:val="fr"/>
              </w:rPr>
              <w:t xml:space="preserve">à partir du </w:t>
            </w:r>
            <w:r w:rsidR="00CD2B6B">
              <w:rPr>
                <w:szCs w:val="24"/>
                <w:lang w:val="fr"/>
              </w:rPr>
              <w:t>Chantier</w:t>
            </w:r>
            <w:r w:rsidRPr="000361D9">
              <w:rPr>
                <w:szCs w:val="24"/>
                <w:lang w:val="fr"/>
              </w:rPr>
              <w:t>.</w:t>
            </w:r>
            <w:r>
              <w:rPr>
                <w:szCs w:val="24"/>
              </w:rPr>
              <w:t> »</w:t>
            </w:r>
          </w:p>
        </w:tc>
      </w:tr>
      <w:tr w:rsidR="00EE5374" w:rsidRPr="0000065A" w:rsidDel="00CB6FF0" w14:paraId="26DB9B0D" w14:textId="77777777" w:rsidTr="00157B64">
        <w:tc>
          <w:tcPr>
            <w:tcW w:w="2449" w:type="dxa"/>
            <w:gridSpan w:val="2"/>
            <w:tcMar>
              <w:top w:w="57" w:type="dxa"/>
              <w:left w:w="57" w:type="dxa"/>
              <w:bottom w:w="57" w:type="dxa"/>
              <w:right w:w="57" w:type="dxa"/>
            </w:tcMar>
          </w:tcPr>
          <w:p w14:paraId="60313944" w14:textId="77777777" w:rsidR="00EE5374" w:rsidRDefault="00EE5374" w:rsidP="00317F6E">
            <w:pPr>
              <w:pStyle w:val="S7Header2"/>
            </w:pPr>
            <w:r>
              <w:lastRenderedPageBreak/>
              <w:t xml:space="preserve">Sous-Clause 3.1 </w:t>
            </w:r>
          </w:p>
          <w:p w14:paraId="5B6EC323" w14:textId="77777777" w:rsidR="00EE5374" w:rsidRPr="00DA0FF5" w:rsidDel="00A84FDD" w:rsidRDefault="00EE5374" w:rsidP="00AE2EA9">
            <w:pPr>
              <w:pStyle w:val="S7Header2"/>
            </w:pPr>
            <w:r>
              <w:t>Le Maître d’Œuvre</w:t>
            </w:r>
          </w:p>
        </w:tc>
        <w:tc>
          <w:tcPr>
            <w:tcW w:w="6996" w:type="dxa"/>
            <w:tcMar>
              <w:top w:w="57" w:type="dxa"/>
              <w:left w:w="57" w:type="dxa"/>
              <w:bottom w:w="57" w:type="dxa"/>
              <w:right w:w="57" w:type="dxa"/>
            </w:tcMar>
          </w:tcPr>
          <w:p w14:paraId="434102F6" w14:textId="77777777" w:rsidR="00EE5374" w:rsidRPr="001A3499" w:rsidRDefault="00EE5374" w:rsidP="002612B1">
            <w:pPr>
              <w:spacing w:before="120" w:after="120"/>
              <w:ind w:left="124" w:hanging="28"/>
              <w:rPr>
                <w:bCs/>
                <w:szCs w:val="24"/>
              </w:rPr>
            </w:pPr>
            <w:r w:rsidRPr="001A3499">
              <w:rPr>
                <w:bCs/>
                <w:szCs w:val="24"/>
              </w:rPr>
              <w:t xml:space="preserve">Ce qui suit est ajouté à la fin de premier </w:t>
            </w:r>
            <w:r w:rsidRPr="009F60BF">
              <w:rPr>
                <w:bCs/>
                <w:szCs w:val="24"/>
              </w:rPr>
              <w:t>alinéa</w:t>
            </w:r>
            <w:r w:rsidRPr="001A3499">
              <w:rPr>
                <w:bCs/>
                <w:szCs w:val="24"/>
              </w:rPr>
              <w:t> :</w:t>
            </w:r>
          </w:p>
          <w:p w14:paraId="301B6AC4" w14:textId="77777777" w:rsidR="00EE5374" w:rsidRPr="001A3499" w:rsidDel="00CB6FF0" w:rsidRDefault="00EE5374" w:rsidP="002612B1">
            <w:pPr>
              <w:spacing w:before="120" w:after="120"/>
              <w:ind w:left="124" w:hanging="28"/>
              <w:rPr>
                <w:bCs/>
                <w:szCs w:val="24"/>
              </w:rPr>
            </w:pPr>
            <w:r w:rsidRPr="001A3499">
              <w:rPr>
                <w:bCs/>
                <w:szCs w:val="24"/>
              </w:rPr>
              <w:t>« Le personnel du Maître d’Œuvre doit comprendre des ingénieurs qualifiés et autre professionnels compétents pour exécuter leurs mandats. »</w:t>
            </w:r>
          </w:p>
        </w:tc>
      </w:tr>
      <w:tr w:rsidR="00EE5374" w:rsidRPr="0000065A" w:rsidDel="00CB6FF0" w14:paraId="1392220D" w14:textId="77777777" w:rsidTr="00157B64">
        <w:tc>
          <w:tcPr>
            <w:tcW w:w="2449" w:type="dxa"/>
            <w:gridSpan w:val="2"/>
            <w:tcMar>
              <w:top w:w="57" w:type="dxa"/>
              <w:left w:w="57" w:type="dxa"/>
              <w:bottom w:w="57" w:type="dxa"/>
              <w:right w:w="57" w:type="dxa"/>
            </w:tcMar>
          </w:tcPr>
          <w:p w14:paraId="51D7FDE4" w14:textId="77777777" w:rsidR="00EE5374" w:rsidRDefault="00EE5374" w:rsidP="00317F6E">
            <w:pPr>
              <w:pStyle w:val="S7Header2"/>
            </w:pPr>
            <w:r>
              <w:t xml:space="preserve">Sous-Clause 3.2 </w:t>
            </w:r>
          </w:p>
          <w:p w14:paraId="6633E832" w14:textId="422E0BA0" w:rsidR="00EE5374" w:rsidRPr="00DA0FF5" w:rsidDel="00A84FDD" w:rsidRDefault="00195488" w:rsidP="00AE2EA9">
            <w:pPr>
              <w:pStyle w:val="S7Header2"/>
            </w:pPr>
            <w:r>
              <w:t xml:space="preserve">Attributions </w:t>
            </w:r>
            <w:r w:rsidR="00EE5374">
              <w:t xml:space="preserve">et </w:t>
            </w:r>
            <w:r>
              <w:t xml:space="preserve">Pouvoir </w:t>
            </w:r>
            <w:r w:rsidR="00EE5374">
              <w:t>du Maître d’Œuvre</w:t>
            </w:r>
          </w:p>
        </w:tc>
        <w:tc>
          <w:tcPr>
            <w:tcW w:w="6996" w:type="dxa"/>
            <w:tcMar>
              <w:top w:w="57" w:type="dxa"/>
              <w:left w:w="57" w:type="dxa"/>
              <w:bottom w:w="57" w:type="dxa"/>
              <w:right w:w="57" w:type="dxa"/>
            </w:tcMar>
          </w:tcPr>
          <w:p w14:paraId="705FB43B" w14:textId="7B80D7AE" w:rsidR="00EE5374" w:rsidRPr="00DB02A6" w:rsidRDefault="00EE5374" w:rsidP="00A76396">
            <w:pPr>
              <w:spacing w:before="120" w:after="120"/>
              <w:ind w:left="0" w:firstLine="0"/>
              <w:rPr>
                <w:rFonts w:eastAsia="Arial Narrow"/>
                <w:color w:val="000000"/>
                <w:szCs w:val="24"/>
              </w:rPr>
            </w:pPr>
            <w:r w:rsidRPr="00DB02A6">
              <w:rPr>
                <w:color w:val="000000"/>
                <w:szCs w:val="24"/>
                <w:lang w:val="fr"/>
              </w:rPr>
              <w:t>L</w:t>
            </w:r>
            <w:r>
              <w:rPr>
                <w:color w:val="000000"/>
                <w:szCs w:val="24"/>
                <w:lang w:val="fr"/>
              </w:rPr>
              <w:t>e Maître d’Œuvre</w:t>
            </w:r>
            <w:r w:rsidRPr="00DB02A6">
              <w:rPr>
                <w:color w:val="000000"/>
                <w:szCs w:val="24"/>
                <w:lang w:val="fr"/>
              </w:rPr>
              <w:t xml:space="preserve"> doit obtenir le consentement </w:t>
            </w:r>
            <w:r w:rsidR="00F07A26">
              <w:rPr>
                <w:color w:val="000000"/>
                <w:szCs w:val="24"/>
                <w:lang w:val="fr"/>
              </w:rPr>
              <w:t xml:space="preserve">par </w:t>
            </w:r>
            <w:r w:rsidRPr="00DB02A6">
              <w:rPr>
                <w:color w:val="000000"/>
                <w:szCs w:val="24"/>
                <w:lang w:val="fr"/>
              </w:rPr>
              <w:t>écrit d</w:t>
            </w:r>
            <w:r>
              <w:rPr>
                <w:color w:val="000000"/>
                <w:szCs w:val="24"/>
                <w:lang w:val="fr"/>
              </w:rPr>
              <w:t>u Maître d’Ouvrage</w:t>
            </w:r>
            <w:r w:rsidRPr="00DB02A6">
              <w:rPr>
                <w:color w:val="000000"/>
                <w:szCs w:val="24"/>
                <w:lang w:val="fr"/>
              </w:rPr>
              <w:t xml:space="preserve"> avant </w:t>
            </w:r>
            <w:r w:rsidR="001A3A39">
              <w:rPr>
                <w:color w:val="000000"/>
                <w:szCs w:val="24"/>
                <w:lang w:val="fr"/>
              </w:rPr>
              <w:t>d’agir</w:t>
            </w:r>
            <w:r w:rsidRPr="00DB02A6">
              <w:rPr>
                <w:color w:val="000000"/>
                <w:szCs w:val="24"/>
                <w:lang w:val="fr"/>
              </w:rPr>
              <w:t xml:space="preserve"> en vertu des </w:t>
            </w:r>
            <w:r>
              <w:rPr>
                <w:color w:val="000000"/>
                <w:szCs w:val="24"/>
                <w:lang w:val="fr"/>
              </w:rPr>
              <w:t>S</w:t>
            </w:r>
            <w:r w:rsidRPr="00DB02A6">
              <w:rPr>
                <w:color w:val="000000"/>
                <w:szCs w:val="24"/>
                <w:lang w:val="fr"/>
              </w:rPr>
              <w:t>ous-</w:t>
            </w:r>
            <w:r>
              <w:rPr>
                <w:color w:val="000000"/>
                <w:szCs w:val="24"/>
                <w:lang w:val="fr"/>
              </w:rPr>
              <w:t>C</w:t>
            </w:r>
            <w:r w:rsidRPr="00DB02A6">
              <w:rPr>
                <w:color w:val="000000"/>
                <w:szCs w:val="24"/>
                <w:lang w:val="fr"/>
              </w:rPr>
              <w:t xml:space="preserve">lauses suivantes des présentes </w:t>
            </w:r>
            <w:r>
              <w:rPr>
                <w:color w:val="000000"/>
                <w:szCs w:val="24"/>
                <w:lang w:val="fr"/>
              </w:rPr>
              <w:t>C</w:t>
            </w:r>
            <w:r w:rsidRPr="00DB02A6">
              <w:rPr>
                <w:color w:val="000000"/>
                <w:szCs w:val="24"/>
                <w:lang w:val="fr"/>
              </w:rPr>
              <w:t>onditions :</w:t>
            </w:r>
          </w:p>
          <w:p w14:paraId="2292351F" w14:textId="46579AFE" w:rsidR="00EE5374" w:rsidRPr="00DB02A6" w:rsidRDefault="00EE5374" w:rsidP="00AE5014">
            <w:pPr>
              <w:pStyle w:val="ListParagraph"/>
              <w:numPr>
                <w:ilvl w:val="0"/>
                <w:numId w:val="95"/>
              </w:numPr>
              <w:spacing w:before="120" w:after="120"/>
              <w:ind w:left="606" w:hanging="564"/>
              <w:contextualSpacing w:val="0"/>
              <w:rPr>
                <w:rFonts w:eastAsia="Arial Narrow"/>
                <w:color w:val="000000"/>
                <w:szCs w:val="24"/>
              </w:rPr>
            </w:pPr>
            <w:r w:rsidRPr="00DB02A6">
              <w:rPr>
                <w:color w:val="000000"/>
                <w:szCs w:val="24"/>
                <w:lang w:val="fr"/>
              </w:rPr>
              <w:t>Sous-</w:t>
            </w:r>
            <w:r>
              <w:rPr>
                <w:color w:val="000000"/>
                <w:szCs w:val="24"/>
                <w:lang w:val="fr"/>
              </w:rPr>
              <w:t>C</w:t>
            </w:r>
            <w:r w:rsidRPr="00DB02A6">
              <w:rPr>
                <w:color w:val="000000"/>
                <w:szCs w:val="24"/>
                <w:lang w:val="fr"/>
              </w:rPr>
              <w:t xml:space="preserve">lause 13.1 : Droit </w:t>
            </w:r>
            <w:r w:rsidR="005C31EA">
              <w:rPr>
                <w:color w:val="000000"/>
                <w:szCs w:val="24"/>
                <w:lang w:val="fr"/>
              </w:rPr>
              <w:t>à Changement</w:t>
            </w:r>
            <w:r w:rsidRPr="00DB02A6">
              <w:rPr>
                <w:color w:val="000000"/>
                <w:szCs w:val="24"/>
                <w:lang w:val="fr"/>
              </w:rPr>
              <w:t xml:space="preserve"> - ordonner un</w:t>
            </w:r>
            <w:r w:rsidR="001A3A39">
              <w:rPr>
                <w:color w:val="000000"/>
                <w:szCs w:val="24"/>
                <w:lang w:val="fr"/>
              </w:rPr>
              <w:t xml:space="preserve"> changement</w:t>
            </w:r>
            <w:r w:rsidRPr="00DB02A6">
              <w:rPr>
                <w:color w:val="000000"/>
                <w:szCs w:val="24"/>
                <w:lang w:val="fr"/>
              </w:rPr>
              <w:t>, sauf;</w:t>
            </w:r>
          </w:p>
          <w:p w14:paraId="5E0C9923" w14:textId="77777777" w:rsidR="00EE5374" w:rsidRPr="00DB02A6" w:rsidRDefault="00EE5374" w:rsidP="00AE5014">
            <w:pPr>
              <w:pStyle w:val="ListParagraph"/>
              <w:numPr>
                <w:ilvl w:val="3"/>
                <w:numId w:val="85"/>
              </w:numPr>
              <w:spacing w:before="120" w:after="120"/>
              <w:contextualSpacing w:val="0"/>
              <w:rPr>
                <w:rFonts w:eastAsia="Arial Narrow"/>
                <w:color w:val="000000"/>
                <w:szCs w:val="24"/>
              </w:rPr>
            </w:pPr>
            <w:r w:rsidRPr="00DB02A6">
              <w:rPr>
                <w:color w:val="000000"/>
                <w:szCs w:val="24"/>
                <w:lang w:val="fr"/>
              </w:rPr>
              <w:t>dans une situation d’urgence déterminée par l</w:t>
            </w:r>
            <w:r>
              <w:rPr>
                <w:color w:val="000000"/>
                <w:szCs w:val="24"/>
                <w:lang w:val="fr"/>
              </w:rPr>
              <w:t>e Maître d’Œuvre</w:t>
            </w:r>
            <w:r w:rsidRPr="00DB02A6">
              <w:rPr>
                <w:color w:val="000000"/>
                <w:szCs w:val="24"/>
                <w:lang w:val="fr"/>
              </w:rPr>
              <w:t>;</w:t>
            </w:r>
            <w:r w:rsidRPr="00DB02A6">
              <w:rPr>
                <w:szCs w:val="24"/>
                <w:lang w:val="fr"/>
              </w:rPr>
              <w:t xml:space="preserve"> </w:t>
            </w:r>
            <w:r w:rsidRPr="00DB02A6">
              <w:rPr>
                <w:color w:val="000000"/>
                <w:szCs w:val="24"/>
                <w:lang w:val="fr"/>
              </w:rPr>
              <w:t>ou</w:t>
            </w:r>
          </w:p>
          <w:p w14:paraId="245BBA5E" w14:textId="085D85BC" w:rsidR="00EE5374" w:rsidRPr="00DB02A6" w:rsidRDefault="00EE5374" w:rsidP="00AE5014">
            <w:pPr>
              <w:pStyle w:val="ListParagraph"/>
              <w:numPr>
                <w:ilvl w:val="3"/>
                <w:numId w:val="85"/>
              </w:numPr>
              <w:spacing w:before="120" w:after="120"/>
              <w:contextualSpacing w:val="0"/>
              <w:rPr>
                <w:rFonts w:eastAsia="Arial Narrow"/>
                <w:color w:val="000000"/>
                <w:szCs w:val="24"/>
              </w:rPr>
            </w:pPr>
            <w:r w:rsidRPr="00DB02A6">
              <w:rPr>
                <w:color w:val="000000"/>
                <w:szCs w:val="24"/>
                <w:lang w:val="fr"/>
              </w:rPr>
              <w:t xml:space="preserve">(si un tel </w:t>
            </w:r>
            <w:r w:rsidR="000D2771">
              <w:rPr>
                <w:color w:val="000000"/>
                <w:szCs w:val="24"/>
                <w:lang w:val="fr"/>
              </w:rPr>
              <w:t>Changement</w:t>
            </w:r>
            <w:r w:rsidR="000D2771" w:rsidRPr="00DB02A6">
              <w:rPr>
                <w:color w:val="000000"/>
                <w:szCs w:val="24"/>
                <w:lang w:val="fr"/>
              </w:rPr>
              <w:t xml:space="preserve"> </w:t>
            </w:r>
            <w:r w:rsidRPr="00DB02A6">
              <w:rPr>
                <w:color w:val="000000"/>
                <w:szCs w:val="24"/>
                <w:lang w:val="fr"/>
              </w:rPr>
              <w:t xml:space="preserve">augmenterait le </w:t>
            </w:r>
            <w:r w:rsidR="000D2771">
              <w:rPr>
                <w:color w:val="000000"/>
                <w:szCs w:val="24"/>
                <w:lang w:val="fr"/>
              </w:rPr>
              <w:t>M</w:t>
            </w:r>
            <w:r w:rsidR="000D2771" w:rsidRPr="00DB02A6">
              <w:rPr>
                <w:color w:val="000000"/>
                <w:szCs w:val="24"/>
                <w:lang w:val="fr"/>
              </w:rPr>
              <w:t xml:space="preserve">ontant </w:t>
            </w:r>
            <w:r w:rsidR="000D2771">
              <w:rPr>
                <w:color w:val="000000"/>
                <w:szCs w:val="24"/>
                <w:lang w:val="fr"/>
              </w:rPr>
              <w:t xml:space="preserve">accepté </w:t>
            </w:r>
            <w:r w:rsidRPr="00DB02A6">
              <w:rPr>
                <w:color w:val="000000"/>
                <w:szCs w:val="24"/>
                <w:lang w:val="fr"/>
              </w:rPr>
              <w:t xml:space="preserve">du </w:t>
            </w:r>
            <w:r w:rsidR="000D2771">
              <w:rPr>
                <w:color w:val="000000"/>
                <w:szCs w:val="24"/>
                <w:lang w:val="fr"/>
              </w:rPr>
              <w:t>Marché</w:t>
            </w:r>
            <w:r w:rsidRPr="00DB02A6">
              <w:rPr>
                <w:color w:val="000000"/>
                <w:szCs w:val="24"/>
                <w:lang w:val="fr"/>
              </w:rPr>
              <w:t xml:space="preserve"> de moins que le pourcentage spécifié dans les </w:t>
            </w:r>
            <w:r>
              <w:rPr>
                <w:color w:val="000000"/>
                <w:szCs w:val="24"/>
                <w:lang w:val="fr"/>
              </w:rPr>
              <w:t>D</w:t>
            </w:r>
            <w:r w:rsidRPr="00DB02A6">
              <w:rPr>
                <w:color w:val="000000"/>
                <w:szCs w:val="24"/>
                <w:lang w:val="fr"/>
              </w:rPr>
              <w:t xml:space="preserve">onnées du </w:t>
            </w:r>
            <w:r>
              <w:rPr>
                <w:color w:val="000000"/>
                <w:szCs w:val="24"/>
                <w:lang w:val="fr"/>
              </w:rPr>
              <w:t>Marché</w:t>
            </w:r>
            <w:r w:rsidRPr="00DB02A6">
              <w:rPr>
                <w:color w:val="000000"/>
                <w:szCs w:val="24"/>
                <w:lang w:val="fr"/>
              </w:rPr>
              <w:t>.</w:t>
            </w:r>
          </w:p>
          <w:p w14:paraId="6E097C24" w14:textId="182D105D" w:rsidR="00EE5374" w:rsidRPr="00DB02A6" w:rsidRDefault="00EE5374" w:rsidP="00AE5014">
            <w:pPr>
              <w:pStyle w:val="ListParagraph"/>
              <w:numPr>
                <w:ilvl w:val="0"/>
                <w:numId w:val="95"/>
              </w:numPr>
              <w:spacing w:before="120" w:after="120"/>
              <w:ind w:left="606" w:hanging="564"/>
              <w:contextualSpacing w:val="0"/>
              <w:rPr>
                <w:rFonts w:eastAsia="Arial Narrow"/>
                <w:color w:val="000000"/>
                <w:szCs w:val="24"/>
              </w:rPr>
            </w:pPr>
            <w:r w:rsidRPr="00DB02A6">
              <w:rPr>
                <w:color w:val="000000"/>
                <w:szCs w:val="24"/>
                <w:lang w:val="fr"/>
              </w:rPr>
              <w:t>Sous-</w:t>
            </w:r>
            <w:r>
              <w:rPr>
                <w:color w:val="000000"/>
                <w:szCs w:val="24"/>
                <w:lang w:val="fr"/>
              </w:rPr>
              <w:t>C</w:t>
            </w:r>
            <w:r w:rsidRPr="00DB02A6">
              <w:rPr>
                <w:color w:val="000000"/>
                <w:szCs w:val="24"/>
                <w:lang w:val="fr"/>
              </w:rPr>
              <w:t>lause 13.2 (</w:t>
            </w:r>
            <w:r w:rsidR="00323043">
              <w:rPr>
                <w:color w:val="000000"/>
                <w:szCs w:val="24"/>
                <w:lang w:val="fr"/>
              </w:rPr>
              <w:t>Ingénierie</w:t>
            </w:r>
            <w:r w:rsidR="00323043" w:rsidRPr="00DB02A6">
              <w:rPr>
                <w:color w:val="000000"/>
                <w:szCs w:val="24"/>
                <w:lang w:val="fr"/>
              </w:rPr>
              <w:t xml:space="preserve"> </w:t>
            </w:r>
            <w:r w:rsidRPr="00DB02A6">
              <w:rPr>
                <w:color w:val="000000"/>
                <w:szCs w:val="24"/>
                <w:lang w:val="fr"/>
              </w:rPr>
              <w:t xml:space="preserve">de la </w:t>
            </w:r>
            <w:r>
              <w:rPr>
                <w:color w:val="000000"/>
                <w:szCs w:val="24"/>
                <w:lang w:val="fr"/>
              </w:rPr>
              <w:t>V</w:t>
            </w:r>
            <w:r w:rsidRPr="00DB02A6">
              <w:rPr>
                <w:color w:val="000000"/>
                <w:szCs w:val="24"/>
                <w:lang w:val="fr"/>
              </w:rPr>
              <w:t xml:space="preserve">aleur) : </w:t>
            </w:r>
            <w:r w:rsidR="00323043" w:rsidRPr="00DB02A6">
              <w:rPr>
                <w:color w:val="000000"/>
                <w:szCs w:val="24"/>
                <w:lang w:val="fr"/>
              </w:rPr>
              <w:t>consent</w:t>
            </w:r>
            <w:r w:rsidR="00323043">
              <w:rPr>
                <w:color w:val="000000"/>
                <w:szCs w:val="24"/>
                <w:lang w:val="fr"/>
              </w:rPr>
              <w:t>ir</w:t>
            </w:r>
            <w:r w:rsidR="00323043" w:rsidRPr="00DB02A6">
              <w:rPr>
                <w:color w:val="000000"/>
                <w:szCs w:val="24"/>
                <w:lang w:val="fr"/>
              </w:rPr>
              <w:t xml:space="preserve"> </w:t>
            </w:r>
            <w:r w:rsidRPr="00DB02A6">
              <w:rPr>
                <w:color w:val="000000"/>
                <w:szCs w:val="24"/>
                <w:lang w:val="fr"/>
              </w:rPr>
              <w:t xml:space="preserve">ou </w:t>
            </w:r>
            <w:r w:rsidR="00323043">
              <w:rPr>
                <w:color w:val="000000"/>
                <w:szCs w:val="24"/>
                <w:lang w:val="fr"/>
              </w:rPr>
              <w:t>non</w:t>
            </w:r>
            <w:r w:rsidR="00323043" w:rsidRPr="00DB02A6">
              <w:rPr>
                <w:color w:val="000000"/>
                <w:szCs w:val="24"/>
                <w:lang w:val="fr"/>
              </w:rPr>
              <w:t xml:space="preserve"> </w:t>
            </w:r>
            <w:r w:rsidRPr="00DB02A6">
              <w:rPr>
                <w:color w:val="000000"/>
                <w:szCs w:val="24"/>
                <w:lang w:val="fr"/>
              </w:rPr>
              <w:t xml:space="preserve">à une proposition </w:t>
            </w:r>
            <w:r w:rsidR="00323043" w:rsidRPr="00DB02A6">
              <w:rPr>
                <w:color w:val="000000"/>
                <w:szCs w:val="24"/>
                <w:lang w:val="fr"/>
              </w:rPr>
              <w:t>d’</w:t>
            </w:r>
            <w:r w:rsidR="008D3998">
              <w:rPr>
                <w:color w:val="000000"/>
                <w:szCs w:val="24"/>
                <w:lang w:val="fr"/>
              </w:rPr>
              <w:t>ingénieri</w:t>
            </w:r>
            <w:r w:rsidR="008D3998" w:rsidRPr="00DB02A6">
              <w:rPr>
                <w:color w:val="000000"/>
                <w:szCs w:val="24"/>
                <w:lang w:val="fr"/>
              </w:rPr>
              <w:t>e</w:t>
            </w:r>
            <w:r w:rsidR="00323043" w:rsidRPr="00DB02A6">
              <w:rPr>
                <w:color w:val="000000"/>
                <w:szCs w:val="24"/>
                <w:lang w:val="fr"/>
              </w:rPr>
              <w:t xml:space="preserve"> </w:t>
            </w:r>
            <w:r w:rsidRPr="00DB02A6">
              <w:rPr>
                <w:color w:val="000000"/>
                <w:szCs w:val="24"/>
                <w:lang w:val="fr"/>
              </w:rPr>
              <w:t xml:space="preserve">de la </w:t>
            </w:r>
            <w:r>
              <w:rPr>
                <w:color w:val="000000"/>
                <w:szCs w:val="24"/>
                <w:lang w:val="fr"/>
              </w:rPr>
              <w:t>V</w:t>
            </w:r>
            <w:r w:rsidRPr="00DB02A6">
              <w:rPr>
                <w:color w:val="000000"/>
                <w:szCs w:val="24"/>
                <w:lang w:val="fr"/>
              </w:rPr>
              <w:t>aleur soumise par l’</w:t>
            </w:r>
            <w:r>
              <w:rPr>
                <w:color w:val="000000"/>
                <w:szCs w:val="24"/>
                <w:lang w:val="fr"/>
              </w:rPr>
              <w:t>E</w:t>
            </w:r>
            <w:r w:rsidRPr="00DB02A6">
              <w:rPr>
                <w:color w:val="000000"/>
                <w:szCs w:val="24"/>
                <w:lang w:val="fr"/>
              </w:rPr>
              <w:t xml:space="preserve">ntrepreneur conformément à la </w:t>
            </w:r>
            <w:r>
              <w:rPr>
                <w:color w:val="000000"/>
                <w:szCs w:val="24"/>
                <w:lang w:val="fr"/>
              </w:rPr>
              <w:t>S</w:t>
            </w:r>
            <w:r w:rsidRPr="00DB02A6">
              <w:rPr>
                <w:color w:val="000000"/>
                <w:szCs w:val="24"/>
                <w:lang w:val="fr"/>
              </w:rPr>
              <w:t>ous-</w:t>
            </w:r>
            <w:r>
              <w:rPr>
                <w:color w:val="000000"/>
                <w:szCs w:val="24"/>
                <w:lang w:val="fr"/>
              </w:rPr>
              <w:t>C</w:t>
            </w:r>
            <w:r w:rsidRPr="00DB02A6">
              <w:rPr>
                <w:color w:val="000000"/>
                <w:szCs w:val="24"/>
                <w:lang w:val="fr"/>
              </w:rPr>
              <w:t>lause 13.2.</w:t>
            </w:r>
          </w:p>
          <w:p w14:paraId="7CEC62AB" w14:textId="08EDBCCF" w:rsidR="00EE5374" w:rsidRPr="00DB02A6" w:rsidDel="00CB6FF0" w:rsidRDefault="00EE5374" w:rsidP="002612B1">
            <w:pPr>
              <w:spacing w:after="0"/>
              <w:ind w:left="0" w:firstLine="6"/>
              <w:rPr>
                <w:szCs w:val="24"/>
              </w:rPr>
            </w:pPr>
            <w:r w:rsidRPr="00DB02A6">
              <w:rPr>
                <w:color w:val="000000"/>
                <w:szCs w:val="24"/>
                <w:lang w:val="fr"/>
              </w:rPr>
              <w:t>Nonobstant l’obligation</w:t>
            </w:r>
            <w:r w:rsidR="008D3998">
              <w:rPr>
                <w:color w:val="000000"/>
                <w:szCs w:val="24"/>
                <w:lang w:val="fr"/>
              </w:rPr>
              <w:t xml:space="preserve"> </w:t>
            </w:r>
            <w:r w:rsidRPr="00DB02A6">
              <w:rPr>
                <w:color w:val="000000"/>
                <w:szCs w:val="24"/>
                <w:lang w:val="fr"/>
              </w:rPr>
              <w:t>énoncée ci-dessus, d’obtenir</w:t>
            </w:r>
            <w:r w:rsidRPr="00DB02A6">
              <w:rPr>
                <w:szCs w:val="24"/>
                <w:lang w:val="fr"/>
              </w:rPr>
              <w:t xml:space="preserve"> le consentement par écrit, si, de l’avis d</w:t>
            </w:r>
            <w:r>
              <w:rPr>
                <w:szCs w:val="24"/>
                <w:lang w:val="fr"/>
              </w:rPr>
              <w:t xml:space="preserve">u </w:t>
            </w:r>
            <w:r>
              <w:rPr>
                <w:color w:val="000000"/>
                <w:szCs w:val="24"/>
                <w:lang w:val="fr"/>
              </w:rPr>
              <w:t>Maître d’Œuvre</w:t>
            </w:r>
            <w:r w:rsidRPr="00DB02A6">
              <w:rPr>
                <w:szCs w:val="24"/>
                <w:lang w:val="fr"/>
              </w:rPr>
              <w:t xml:space="preserve">, une situation d’urgence survient affectant la sécurité </w:t>
            </w:r>
            <w:r w:rsidR="008D3998">
              <w:rPr>
                <w:szCs w:val="24"/>
                <w:lang w:val="fr"/>
              </w:rPr>
              <w:t>vitale</w:t>
            </w:r>
            <w:r w:rsidRPr="00DB02A6">
              <w:rPr>
                <w:szCs w:val="24"/>
                <w:lang w:val="fr"/>
              </w:rPr>
              <w:t xml:space="preserve"> ou </w:t>
            </w:r>
            <w:r w:rsidR="008D3998">
              <w:rPr>
                <w:szCs w:val="24"/>
                <w:lang w:val="fr"/>
              </w:rPr>
              <w:t xml:space="preserve">la sécurité </w:t>
            </w:r>
            <w:r w:rsidRPr="00DB02A6">
              <w:rPr>
                <w:szCs w:val="24"/>
                <w:lang w:val="fr"/>
              </w:rPr>
              <w:t xml:space="preserve">des </w:t>
            </w:r>
            <w:r w:rsidR="008D3998">
              <w:rPr>
                <w:szCs w:val="24"/>
                <w:lang w:val="fr"/>
              </w:rPr>
              <w:t>Ouvrages</w:t>
            </w:r>
            <w:r w:rsidR="008D3998" w:rsidRPr="00DB02A6">
              <w:rPr>
                <w:szCs w:val="24"/>
                <w:lang w:val="fr"/>
              </w:rPr>
              <w:t xml:space="preserve"> </w:t>
            </w:r>
            <w:r w:rsidRPr="00DB02A6">
              <w:rPr>
                <w:szCs w:val="24"/>
                <w:lang w:val="fr"/>
              </w:rPr>
              <w:t xml:space="preserve">ou des </w:t>
            </w:r>
            <w:r w:rsidRPr="00DB02A6">
              <w:rPr>
                <w:color w:val="000000"/>
                <w:szCs w:val="24"/>
                <w:lang w:val="fr"/>
              </w:rPr>
              <w:t>biens</w:t>
            </w:r>
            <w:r>
              <w:rPr>
                <w:color w:val="000000"/>
                <w:szCs w:val="24"/>
                <w:lang w:val="fr"/>
              </w:rPr>
              <w:t xml:space="preserve"> </w:t>
            </w:r>
            <w:r w:rsidRPr="00DB02A6">
              <w:rPr>
                <w:szCs w:val="24"/>
                <w:lang w:val="fr"/>
              </w:rPr>
              <w:t>adjacents, il</w:t>
            </w:r>
            <w:r w:rsidRPr="00DB02A6">
              <w:rPr>
                <w:color w:val="000000"/>
                <w:szCs w:val="24"/>
                <w:lang w:val="fr"/>
              </w:rPr>
              <w:t xml:space="preserve"> peut, sans décharger l’</w:t>
            </w:r>
            <w:r>
              <w:rPr>
                <w:color w:val="000000"/>
                <w:szCs w:val="24"/>
                <w:lang w:val="fr"/>
              </w:rPr>
              <w:t>E</w:t>
            </w:r>
            <w:r w:rsidRPr="00DB02A6">
              <w:rPr>
                <w:color w:val="000000"/>
                <w:szCs w:val="24"/>
                <w:lang w:val="fr"/>
              </w:rPr>
              <w:t xml:space="preserve">ntrepreneur de l’une de ses obligations et responsabilités en vertu du </w:t>
            </w:r>
            <w:r>
              <w:rPr>
                <w:color w:val="000000"/>
                <w:szCs w:val="24"/>
                <w:lang w:val="fr"/>
              </w:rPr>
              <w:t>Marché</w:t>
            </w:r>
            <w:r w:rsidRPr="00DB02A6">
              <w:rPr>
                <w:color w:val="000000"/>
                <w:szCs w:val="24"/>
                <w:lang w:val="fr"/>
              </w:rPr>
              <w:t>, demander à l’</w:t>
            </w:r>
            <w:r>
              <w:rPr>
                <w:color w:val="000000"/>
                <w:szCs w:val="24"/>
                <w:lang w:val="fr"/>
              </w:rPr>
              <w:t>E</w:t>
            </w:r>
            <w:r w:rsidRPr="00DB02A6">
              <w:rPr>
                <w:color w:val="000000"/>
                <w:szCs w:val="24"/>
                <w:lang w:val="fr"/>
              </w:rPr>
              <w:t xml:space="preserve">ntrepreneur d’exécuter tous </w:t>
            </w:r>
            <w:r w:rsidR="006045EB">
              <w:rPr>
                <w:color w:val="000000"/>
                <w:szCs w:val="24"/>
                <w:lang w:val="fr"/>
              </w:rPr>
              <w:t>l</w:t>
            </w:r>
            <w:r w:rsidRPr="00DB02A6">
              <w:rPr>
                <w:color w:val="000000"/>
                <w:szCs w:val="24"/>
                <w:lang w:val="fr"/>
              </w:rPr>
              <w:t xml:space="preserve">es </w:t>
            </w:r>
            <w:r w:rsidR="006045EB">
              <w:rPr>
                <w:color w:val="000000"/>
                <w:szCs w:val="24"/>
                <w:lang w:val="fr"/>
              </w:rPr>
              <w:t>t</w:t>
            </w:r>
            <w:r w:rsidRPr="00DB02A6">
              <w:rPr>
                <w:color w:val="000000"/>
                <w:szCs w:val="24"/>
                <w:lang w:val="fr"/>
              </w:rPr>
              <w:t>ravaux ou de faire toutes les choses qui peuvent, de l’avis d</w:t>
            </w:r>
            <w:r>
              <w:rPr>
                <w:color w:val="000000"/>
                <w:szCs w:val="24"/>
                <w:lang w:val="fr"/>
              </w:rPr>
              <w:t>u Maître d’Œuvre</w:t>
            </w:r>
            <w:r w:rsidRPr="00DB02A6">
              <w:rPr>
                <w:color w:val="000000"/>
                <w:szCs w:val="24"/>
                <w:lang w:val="fr"/>
              </w:rPr>
              <w:t>, être nécessaires pour atténuer ou réduire le risque. L’</w:t>
            </w:r>
            <w:r>
              <w:rPr>
                <w:color w:val="000000"/>
                <w:szCs w:val="24"/>
                <w:lang w:val="fr"/>
              </w:rPr>
              <w:t>E</w:t>
            </w:r>
            <w:r w:rsidRPr="00DB02A6">
              <w:rPr>
                <w:color w:val="000000"/>
                <w:szCs w:val="24"/>
                <w:lang w:val="fr"/>
              </w:rPr>
              <w:t xml:space="preserve">ntrepreneur </w:t>
            </w:r>
            <w:r>
              <w:rPr>
                <w:color w:val="000000"/>
                <w:szCs w:val="24"/>
                <w:lang w:val="fr"/>
              </w:rPr>
              <w:t xml:space="preserve">doit </w:t>
            </w:r>
            <w:r w:rsidRPr="00DB02A6">
              <w:rPr>
                <w:color w:val="000000"/>
                <w:szCs w:val="24"/>
                <w:lang w:val="fr"/>
              </w:rPr>
              <w:t>se conforme</w:t>
            </w:r>
            <w:r>
              <w:rPr>
                <w:color w:val="000000"/>
                <w:szCs w:val="24"/>
                <w:lang w:val="fr"/>
              </w:rPr>
              <w:t>r</w:t>
            </w:r>
            <w:r w:rsidRPr="00DB02A6">
              <w:rPr>
                <w:color w:val="000000"/>
                <w:szCs w:val="24"/>
                <w:lang w:val="fr"/>
              </w:rPr>
              <w:t xml:space="preserve"> immédiatement, malgré l’absence de consentement d</w:t>
            </w:r>
            <w:r>
              <w:rPr>
                <w:color w:val="000000"/>
                <w:szCs w:val="24"/>
                <w:lang w:val="fr"/>
              </w:rPr>
              <w:t>u Maître d’Ouvrage</w:t>
            </w:r>
            <w:r w:rsidRPr="00DB02A6">
              <w:rPr>
                <w:color w:val="000000"/>
                <w:szCs w:val="24"/>
                <w:lang w:val="fr"/>
              </w:rPr>
              <w:t>, à ce</w:t>
            </w:r>
            <w:r w:rsidR="00B54756">
              <w:rPr>
                <w:color w:val="000000"/>
                <w:szCs w:val="24"/>
                <w:lang w:val="fr"/>
              </w:rPr>
              <w:t>tte</w:t>
            </w:r>
            <w:r w:rsidRPr="00DB02A6">
              <w:rPr>
                <w:color w:val="000000"/>
                <w:szCs w:val="24"/>
                <w:lang w:val="fr"/>
              </w:rPr>
              <w:t xml:space="preserve"> instruction d</w:t>
            </w:r>
            <w:r>
              <w:rPr>
                <w:color w:val="000000"/>
                <w:szCs w:val="24"/>
                <w:lang w:val="fr"/>
              </w:rPr>
              <w:t>u Maître d’Œuvre</w:t>
            </w:r>
            <w:r w:rsidRPr="00DB02A6">
              <w:rPr>
                <w:color w:val="000000"/>
                <w:szCs w:val="24"/>
                <w:lang w:val="fr"/>
              </w:rPr>
              <w:t xml:space="preserve">. </w:t>
            </w:r>
            <w:r w:rsidRPr="00DB02A6">
              <w:rPr>
                <w:szCs w:val="24"/>
                <w:lang w:val="fr"/>
              </w:rPr>
              <w:t xml:space="preserve"> </w:t>
            </w:r>
            <w:r w:rsidRPr="00DB02A6">
              <w:rPr>
                <w:color w:val="000000"/>
                <w:szCs w:val="24"/>
                <w:lang w:val="fr"/>
              </w:rPr>
              <w:t>L</w:t>
            </w:r>
            <w:r>
              <w:rPr>
                <w:color w:val="000000"/>
                <w:szCs w:val="24"/>
                <w:lang w:val="fr"/>
              </w:rPr>
              <w:t xml:space="preserve">e Maître d’Œuvre </w:t>
            </w:r>
            <w:r w:rsidRPr="00DB02A6">
              <w:rPr>
                <w:color w:val="000000"/>
                <w:szCs w:val="24"/>
                <w:lang w:val="fr"/>
              </w:rPr>
              <w:t>détermine</w:t>
            </w:r>
            <w:r>
              <w:rPr>
                <w:color w:val="000000"/>
                <w:szCs w:val="24"/>
                <w:lang w:val="fr"/>
              </w:rPr>
              <w:t>r</w:t>
            </w:r>
            <w:r w:rsidR="009E05AE">
              <w:rPr>
                <w:color w:val="000000"/>
                <w:szCs w:val="24"/>
                <w:lang w:val="fr"/>
              </w:rPr>
              <w:t>a</w:t>
            </w:r>
            <w:r w:rsidRPr="00DB02A6">
              <w:rPr>
                <w:szCs w:val="24"/>
                <w:lang w:val="fr"/>
              </w:rPr>
              <w:t xml:space="preserve"> un ajout au </w:t>
            </w:r>
            <w:r w:rsidR="006045EB">
              <w:rPr>
                <w:szCs w:val="24"/>
                <w:lang w:val="fr"/>
              </w:rPr>
              <w:t>Montant du Marché</w:t>
            </w:r>
            <w:r w:rsidRPr="00DB02A6">
              <w:rPr>
                <w:color w:val="000000"/>
                <w:szCs w:val="24"/>
                <w:lang w:val="fr"/>
              </w:rPr>
              <w:t xml:space="preserve">, </w:t>
            </w:r>
            <w:r w:rsidR="00B65544">
              <w:rPr>
                <w:color w:val="000000"/>
                <w:szCs w:val="24"/>
                <w:lang w:val="fr"/>
              </w:rPr>
              <w:t>en référence à</w:t>
            </w:r>
            <w:r w:rsidRPr="00DB02A6">
              <w:rPr>
                <w:color w:val="000000"/>
                <w:szCs w:val="24"/>
                <w:lang w:val="fr"/>
              </w:rPr>
              <w:t xml:space="preserve"> cette instruction, conformément à l</w:t>
            </w:r>
            <w:r>
              <w:rPr>
                <w:color w:val="000000"/>
                <w:szCs w:val="24"/>
                <w:lang w:val="fr"/>
              </w:rPr>
              <w:t>a Clause</w:t>
            </w:r>
            <w:r w:rsidRPr="00DB02A6">
              <w:rPr>
                <w:color w:val="000000"/>
                <w:szCs w:val="24"/>
                <w:lang w:val="fr"/>
              </w:rPr>
              <w:t xml:space="preserve"> 13</w:t>
            </w:r>
            <w:r>
              <w:rPr>
                <w:color w:val="000000"/>
                <w:szCs w:val="24"/>
                <w:lang w:val="fr"/>
              </w:rPr>
              <w:t>,</w:t>
            </w:r>
            <w:r w:rsidRPr="00DB02A6">
              <w:rPr>
                <w:szCs w:val="24"/>
                <w:lang w:val="fr"/>
              </w:rPr>
              <w:t xml:space="preserve"> </w:t>
            </w:r>
            <w:r w:rsidRPr="00DB02A6">
              <w:rPr>
                <w:color w:val="000000"/>
                <w:szCs w:val="24"/>
                <w:lang w:val="fr"/>
              </w:rPr>
              <w:t xml:space="preserve">et </w:t>
            </w:r>
            <w:r w:rsidR="005A7141">
              <w:rPr>
                <w:color w:val="000000"/>
                <w:szCs w:val="24"/>
                <w:lang w:val="fr"/>
              </w:rPr>
              <w:t xml:space="preserve">une Prolongation de Délai, le cas échéant, et </w:t>
            </w:r>
            <w:r w:rsidRPr="00DB02A6">
              <w:rPr>
                <w:color w:val="000000"/>
                <w:szCs w:val="24"/>
                <w:lang w:val="fr"/>
              </w:rPr>
              <w:t xml:space="preserve">en </w:t>
            </w:r>
            <w:r w:rsidR="009E05AE">
              <w:rPr>
                <w:color w:val="000000"/>
                <w:szCs w:val="24"/>
                <w:lang w:val="fr"/>
              </w:rPr>
              <w:t>fera notification à</w:t>
            </w:r>
            <w:r w:rsidR="009E05AE" w:rsidRPr="00DB02A6">
              <w:rPr>
                <w:color w:val="000000"/>
                <w:szCs w:val="24"/>
                <w:lang w:val="fr"/>
              </w:rPr>
              <w:t xml:space="preserve"> </w:t>
            </w:r>
            <w:r w:rsidRPr="00DB02A6">
              <w:rPr>
                <w:color w:val="000000"/>
                <w:szCs w:val="24"/>
                <w:lang w:val="fr"/>
              </w:rPr>
              <w:t>l’</w:t>
            </w:r>
            <w:r>
              <w:rPr>
                <w:color w:val="000000"/>
                <w:szCs w:val="24"/>
                <w:lang w:val="fr"/>
              </w:rPr>
              <w:t>E</w:t>
            </w:r>
            <w:r w:rsidRPr="00DB02A6">
              <w:rPr>
                <w:color w:val="000000"/>
                <w:szCs w:val="24"/>
                <w:lang w:val="fr"/>
              </w:rPr>
              <w:t xml:space="preserve">ntrepreneur, avec copie </w:t>
            </w:r>
            <w:r>
              <w:rPr>
                <w:color w:val="000000"/>
                <w:szCs w:val="24"/>
                <w:lang w:val="fr"/>
              </w:rPr>
              <w:t>au Maître d’Ouvrage.</w:t>
            </w:r>
          </w:p>
        </w:tc>
      </w:tr>
      <w:tr w:rsidR="00EE5374" w:rsidRPr="0000065A" w:rsidDel="00CB6FF0" w14:paraId="7B2F1186" w14:textId="77777777" w:rsidTr="00157B64">
        <w:tc>
          <w:tcPr>
            <w:tcW w:w="2449" w:type="dxa"/>
            <w:gridSpan w:val="2"/>
            <w:tcMar>
              <w:top w:w="57" w:type="dxa"/>
              <w:left w:w="57" w:type="dxa"/>
              <w:bottom w:w="57" w:type="dxa"/>
              <w:right w:w="57" w:type="dxa"/>
            </w:tcMar>
          </w:tcPr>
          <w:p w14:paraId="6830FDCC" w14:textId="0A62E490" w:rsidR="00EE5374" w:rsidRDefault="00EE5374" w:rsidP="00317F6E">
            <w:pPr>
              <w:pStyle w:val="S7Header2"/>
            </w:pPr>
            <w:r>
              <w:t xml:space="preserve">Sous-Clause 3.3 </w:t>
            </w:r>
          </w:p>
          <w:p w14:paraId="3A857A57" w14:textId="77777777" w:rsidR="00EE5374" w:rsidRPr="00DA0FF5" w:rsidDel="00A84FDD" w:rsidRDefault="00EE5374" w:rsidP="00AE2EA9">
            <w:pPr>
              <w:pStyle w:val="S7Header2"/>
            </w:pPr>
            <w:r>
              <w:t>Représentant du Maître d’Œuvre</w:t>
            </w:r>
          </w:p>
        </w:tc>
        <w:tc>
          <w:tcPr>
            <w:tcW w:w="6996" w:type="dxa"/>
            <w:tcMar>
              <w:top w:w="57" w:type="dxa"/>
              <w:left w:w="57" w:type="dxa"/>
              <w:bottom w:w="57" w:type="dxa"/>
              <w:right w:w="57" w:type="dxa"/>
            </w:tcMar>
          </w:tcPr>
          <w:p w14:paraId="2DB31F6B" w14:textId="77777777" w:rsidR="00EE5374" w:rsidRPr="006859EC" w:rsidRDefault="00EE5374" w:rsidP="002612B1">
            <w:pPr>
              <w:spacing w:before="120" w:after="120"/>
              <w:ind w:left="124" w:hanging="28"/>
              <w:rPr>
                <w:bCs/>
                <w:szCs w:val="24"/>
              </w:rPr>
            </w:pPr>
            <w:r w:rsidRPr="006859EC">
              <w:rPr>
                <w:bCs/>
                <w:szCs w:val="24"/>
              </w:rPr>
              <w:t>Ce qui suit est ajouté à la fin de la Sous-Clause 3.3 :</w:t>
            </w:r>
          </w:p>
          <w:p w14:paraId="4BC90E1B" w14:textId="65436C6A" w:rsidR="00EE5374" w:rsidRPr="00D868A9" w:rsidDel="00CB6FF0" w:rsidRDefault="00EE5374" w:rsidP="002612B1">
            <w:pPr>
              <w:spacing w:before="120" w:after="120"/>
              <w:ind w:left="124" w:hanging="28"/>
              <w:rPr>
                <w:b/>
                <w:szCs w:val="24"/>
              </w:rPr>
            </w:pPr>
            <w:r w:rsidRPr="006859EC">
              <w:rPr>
                <w:bCs/>
                <w:szCs w:val="24"/>
              </w:rPr>
              <w:t>« Le Maître d’</w:t>
            </w:r>
            <w:r w:rsidR="002E3E50">
              <w:rPr>
                <w:bCs/>
                <w:szCs w:val="24"/>
              </w:rPr>
              <w:t xml:space="preserve"> Œu</w:t>
            </w:r>
            <w:r w:rsidR="002E3E50" w:rsidRPr="006859EC">
              <w:rPr>
                <w:bCs/>
                <w:szCs w:val="24"/>
              </w:rPr>
              <w:t>vre</w:t>
            </w:r>
            <w:r w:rsidRPr="006859EC">
              <w:rPr>
                <w:bCs/>
                <w:szCs w:val="24"/>
              </w:rPr>
              <w:t xml:space="preserve"> devra obtenir </w:t>
            </w:r>
            <w:r w:rsidR="00233F73">
              <w:rPr>
                <w:bCs/>
                <w:szCs w:val="24"/>
              </w:rPr>
              <w:t>le consentement</w:t>
            </w:r>
            <w:r w:rsidR="00233F73" w:rsidRPr="006859EC">
              <w:rPr>
                <w:bCs/>
                <w:szCs w:val="24"/>
              </w:rPr>
              <w:t xml:space="preserve"> </w:t>
            </w:r>
            <w:r w:rsidRPr="006859EC">
              <w:rPr>
                <w:bCs/>
                <w:szCs w:val="24"/>
              </w:rPr>
              <w:t xml:space="preserve">du Maître d’Ouvrage avant de </w:t>
            </w:r>
            <w:r w:rsidR="00271EB7">
              <w:rPr>
                <w:bCs/>
                <w:szCs w:val="24"/>
              </w:rPr>
              <w:t>nomm</w:t>
            </w:r>
            <w:r w:rsidR="00271EB7" w:rsidRPr="006859EC">
              <w:rPr>
                <w:bCs/>
                <w:szCs w:val="24"/>
              </w:rPr>
              <w:t xml:space="preserve">er </w:t>
            </w:r>
            <w:r w:rsidRPr="006859EC">
              <w:rPr>
                <w:bCs/>
                <w:szCs w:val="24"/>
              </w:rPr>
              <w:t xml:space="preserve">ou remplacer le </w:t>
            </w:r>
            <w:r w:rsidR="00271EB7">
              <w:rPr>
                <w:bCs/>
                <w:szCs w:val="24"/>
              </w:rPr>
              <w:t>R</w:t>
            </w:r>
            <w:r w:rsidRPr="006859EC">
              <w:rPr>
                <w:bCs/>
                <w:szCs w:val="24"/>
              </w:rPr>
              <w:t>eprésentant du Maître d’</w:t>
            </w:r>
            <w:r>
              <w:rPr>
                <w:bCs/>
                <w:szCs w:val="24"/>
              </w:rPr>
              <w:t>Œu</w:t>
            </w:r>
            <w:r w:rsidRPr="006859EC">
              <w:rPr>
                <w:bCs/>
                <w:szCs w:val="24"/>
              </w:rPr>
              <w:t>vre. »</w:t>
            </w:r>
          </w:p>
        </w:tc>
      </w:tr>
      <w:tr w:rsidR="00EE5374" w:rsidRPr="0000065A" w:rsidDel="00CB6FF0" w14:paraId="34B9C6C6" w14:textId="77777777" w:rsidTr="00157B64">
        <w:tc>
          <w:tcPr>
            <w:tcW w:w="2449" w:type="dxa"/>
            <w:gridSpan w:val="2"/>
            <w:tcMar>
              <w:top w:w="57" w:type="dxa"/>
              <w:left w:w="57" w:type="dxa"/>
              <w:bottom w:w="57" w:type="dxa"/>
              <w:right w:w="57" w:type="dxa"/>
            </w:tcMar>
          </w:tcPr>
          <w:p w14:paraId="57C03B36" w14:textId="77777777" w:rsidR="00EE5374" w:rsidRDefault="00EE5374" w:rsidP="00317F6E">
            <w:pPr>
              <w:pStyle w:val="S7Header2"/>
            </w:pPr>
            <w:r>
              <w:t xml:space="preserve">Sous-Clause 3.4 </w:t>
            </w:r>
          </w:p>
          <w:p w14:paraId="04AC7870" w14:textId="77777777" w:rsidR="00EE5374" w:rsidRPr="00DA0FF5" w:rsidDel="00A84FDD" w:rsidRDefault="00EE5374" w:rsidP="00AE2EA9">
            <w:pPr>
              <w:pStyle w:val="S7Header2"/>
            </w:pPr>
            <w:r>
              <w:lastRenderedPageBreak/>
              <w:t>Délégation par le Maître d’Œuvre</w:t>
            </w:r>
          </w:p>
        </w:tc>
        <w:tc>
          <w:tcPr>
            <w:tcW w:w="6996" w:type="dxa"/>
            <w:tcMar>
              <w:top w:w="57" w:type="dxa"/>
              <w:left w:w="57" w:type="dxa"/>
              <w:bottom w:w="57" w:type="dxa"/>
              <w:right w:w="57" w:type="dxa"/>
            </w:tcMar>
          </w:tcPr>
          <w:p w14:paraId="679510CA" w14:textId="195CCF1F" w:rsidR="00EE5374" w:rsidRPr="009F60BF" w:rsidRDefault="00EE5374" w:rsidP="0016362D">
            <w:pPr>
              <w:spacing w:before="120" w:after="120"/>
              <w:rPr>
                <w:bCs/>
                <w:szCs w:val="24"/>
              </w:rPr>
            </w:pPr>
            <w:r w:rsidRPr="009F60BF">
              <w:rPr>
                <w:bCs/>
                <w:szCs w:val="24"/>
              </w:rPr>
              <w:lastRenderedPageBreak/>
              <w:t xml:space="preserve">Le texte suivant est ajouté à la fin du deuxième </w:t>
            </w:r>
            <w:r w:rsidR="002E3E50">
              <w:rPr>
                <w:bCs/>
                <w:szCs w:val="24"/>
              </w:rPr>
              <w:t xml:space="preserve">paragraphe </w:t>
            </w:r>
            <w:r w:rsidRPr="009F60BF">
              <w:rPr>
                <w:bCs/>
                <w:szCs w:val="24"/>
              </w:rPr>
              <w:t xml:space="preserve">: </w:t>
            </w:r>
          </w:p>
          <w:p w14:paraId="5CB206BF" w14:textId="4A665352" w:rsidR="00EE5374" w:rsidRPr="009F60BF" w:rsidDel="00CB6FF0" w:rsidRDefault="00EE5374" w:rsidP="00A76396">
            <w:pPr>
              <w:spacing w:before="120" w:after="120"/>
              <w:ind w:left="124" w:hanging="28"/>
              <w:rPr>
                <w:bCs/>
                <w:szCs w:val="24"/>
              </w:rPr>
            </w:pPr>
            <w:r w:rsidRPr="009F60BF">
              <w:rPr>
                <w:bCs/>
                <w:szCs w:val="24"/>
              </w:rPr>
              <w:lastRenderedPageBreak/>
              <w:t>« Si des assistants ne parlent pas couramment cette langue, l</w:t>
            </w:r>
            <w:r>
              <w:rPr>
                <w:bCs/>
                <w:szCs w:val="24"/>
              </w:rPr>
              <w:t>e Maître d’</w:t>
            </w:r>
            <w:r w:rsidR="009739F5">
              <w:rPr>
                <w:bCs/>
                <w:szCs w:val="24"/>
              </w:rPr>
              <w:t xml:space="preserve"> Œu</w:t>
            </w:r>
            <w:r w:rsidR="009739F5" w:rsidRPr="006859EC">
              <w:rPr>
                <w:bCs/>
                <w:szCs w:val="24"/>
              </w:rPr>
              <w:t>vre</w:t>
            </w:r>
            <w:r>
              <w:rPr>
                <w:bCs/>
                <w:szCs w:val="24"/>
              </w:rPr>
              <w:t xml:space="preserve"> </w:t>
            </w:r>
            <w:r w:rsidRPr="009F60BF">
              <w:rPr>
                <w:bCs/>
                <w:szCs w:val="24"/>
              </w:rPr>
              <w:t>met</w:t>
            </w:r>
            <w:r>
              <w:rPr>
                <w:bCs/>
                <w:szCs w:val="24"/>
              </w:rPr>
              <w:t>tr</w:t>
            </w:r>
            <w:r w:rsidR="009739F5">
              <w:rPr>
                <w:bCs/>
                <w:szCs w:val="24"/>
              </w:rPr>
              <w:t>a</w:t>
            </w:r>
            <w:r w:rsidRPr="009F60BF">
              <w:rPr>
                <w:bCs/>
                <w:szCs w:val="24"/>
              </w:rPr>
              <w:t xml:space="preserve"> à disposition des interprètes compétents pendant toutes les heures de travail, en nombre suffisant pour leur permettre de s’acquitter correctement </w:t>
            </w:r>
            <w:r w:rsidR="009D4E4A">
              <w:rPr>
                <w:bCs/>
                <w:szCs w:val="24"/>
              </w:rPr>
              <w:t>de leurs attributions</w:t>
            </w:r>
            <w:r w:rsidRPr="009F60BF">
              <w:rPr>
                <w:bCs/>
                <w:szCs w:val="24"/>
              </w:rPr>
              <w:t xml:space="preserve"> et/ou d’exercer le pouvoir qui leur a été délégué. »</w:t>
            </w:r>
          </w:p>
        </w:tc>
      </w:tr>
      <w:tr w:rsidR="00EE5374" w:rsidRPr="0000065A" w:rsidDel="00CB6FF0" w14:paraId="77A2654F" w14:textId="77777777" w:rsidTr="00157B64">
        <w:tc>
          <w:tcPr>
            <w:tcW w:w="2449" w:type="dxa"/>
            <w:gridSpan w:val="2"/>
            <w:tcMar>
              <w:top w:w="57" w:type="dxa"/>
              <w:left w:w="57" w:type="dxa"/>
              <w:bottom w:w="57" w:type="dxa"/>
              <w:right w:w="57" w:type="dxa"/>
            </w:tcMar>
          </w:tcPr>
          <w:p w14:paraId="560B574C" w14:textId="77777777" w:rsidR="00EE5374" w:rsidRDefault="00EE5374" w:rsidP="00317F6E">
            <w:pPr>
              <w:pStyle w:val="S7Header2"/>
            </w:pPr>
            <w:r>
              <w:lastRenderedPageBreak/>
              <w:t xml:space="preserve">Sous-Clause 3.6 </w:t>
            </w:r>
          </w:p>
          <w:p w14:paraId="0C20CF63" w14:textId="77777777" w:rsidR="00EE5374" w:rsidRPr="00DA0FF5" w:rsidDel="00A84FDD" w:rsidRDefault="00EE5374" w:rsidP="00AE2EA9">
            <w:pPr>
              <w:pStyle w:val="S7Header2"/>
            </w:pPr>
            <w:r>
              <w:t>Remplacement du Maître d’Œuvre</w:t>
            </w:r>
          </w:p>
        </w:tc>
        <w:tc>
          <w:tcPr>
            <w:tcW w:w="6996" w:type="dxa"/>
            <w:tcMar>
              <w:top w:w="57" w:type="dxa"/>
              <w:left w:w="57" w:type="dxa"/>
              <w:bottom w:w="57" w:type="dxa"/>
              <w:right w:w="57" w:type="dxa"/>
            </w:tcMar>
          </w:tcPr>
          <w:p w14:paraId="61C0B519" w14:textId="529758A4" w:rsidR="00EE5374" w:rsidRPr="009F60BF" w:rsidRDefault="00EE5374" w:rsidP="002612B1">
            <w:pPr>
              <w:spacing w:before="120" w:after="120"/>
              <w:ind w:left="124" w:hanging="28"/>
              <w:rPr>
                <w:bCs/>
                <w:szCs w:val="24"/>
              </w:rPr>
            </w:pPr>
            <w:r w:rsidRPr="009F60BF">
              <w:rPr>
                <w:bCs/>
                <w:szCs w:val="24"/>
              </w:rPr>
              <w:t xml:space="preserve">A la fin du premier </w:t>
            </w:r>
            <w:r w:rsidR="0080281B">
              <w:rPr>
                <w:bCs/>
                <w:szCs w:val="24"/>
              </w:rPr>
              <w:t>paragraphe</w:t>
            </w:r>
            <w:r w:rsidRPr="009F60BF">
              <w:rPr>
                <w:bCs/>
                <w:szCs w:val="24"/>
              </w:rPr>
              <w:t>, « 42 jours » est remplacé par « 21 jours » ;</w:t>
            </w:r>
          </w:p>
          <w:p w14:paraId="38F05966" w14:textId="00FC5525" w:rsidR="00EE5374" w:rsidRPr="00D868A9" w:rsidDel="00CB6FF0" w:rsidRDefault="00EE5374" w:rsidP="002612B1">
            <w:pPr>
              <w:spacing w:before="120" w:after="120"/>
              <w:ind w:left="124" w:hanging="28"/>
              <w:rPr>
                <w:b/>
                <w:szCs w:val="24"/>
              </w:rPr>
            </w:pPr>
            <w:r w:rsidRPr="009F60BF">
              <w:rPr>
                <w:bCs/>
                <w:szCs w:val="24"/>
              </w:rPr>
              <w:t xml:space="preserve">Au troisième </w:t>
            </w:r>
            <w:r w:rsidR="003059FB">
              <w:rPr>
                <w:bCs/>
                <w:szCs w:val="24"/>
              </w:rPr>
              <w:t>paragraphe</w:t>
            </w:r>
            <w:r w:rsidRPr="009F60BF">
              <w:rPr>
                <w:bCs/>
                <w:szCs w:val="24"/>
              </w:rPr>
              <w:t xml:space="preserve">, </w:t>
            </w:r>
            <w:r w:rsidR="000D47AE">
              <w:rPr>
                <w:bCs/>
                <w:szCs w:val="24"/>
              </w:rPr>
              <w:t xml:space="preserve">les mots </w:t>
            </w:r>
            <w:r w:rsidRPr="009F60BF">
              <w:rPr>
                <w:bCs/>
                <w:szCs w:val="24"/>
              </w:rPr>
              <w:t>« </w:t>
            </w:r>
            <w:r w:rsidR="000D47AE">
              <w:rPr>
                <w:bCs/>
                <w:szCs w:val="24"/>
              </w:rPr>
              <w:t>ne remplacera pas </w:t>
            </w:r>
            <w:r w:rsidR="00715CF0">
              <w:rPr>
                <w:bCs/>
                <w:szCs w:val="24"/>
              </w:rPr>
              <w:t>»</w:t>
            </w:r>
            <w:r w:rsidRPr="009F60BF">
              <w:rPr>
                <w:bCs/>
                <w:szCs w:val="24"/>
              </w:rPr>
              <w:t> </w:t>
            </w:r>
            <w:r w:rsidR="000D47AE">
              <w:rPr>
                <w:bCs/>
                <w:szCs w:val="24"/>
              </w:rPr>
              <w:t>son</w:t>
            </w:r>
            <w:r w:rsidR="000D47AE" w:rsidRPr="009F60BF">
              <w:rPr>
                <w:bCs/>
                <w:szCs w:val="24"/>
              </w:rPr>
              <w:t xml:space="preserve">t </w:t>
            </w:r>
            <w:r w:rsidRPr="009F60BF">
              <w:rPr>
                <w:bCs/>
                <w:szCs w:val="24"/>
              </w:rPr>
              <w:t>remplacé</w:t>
            </w:r>
            <w:r w:rsidR="000D47AE">
              <w:rPr>
                <w:bCs/>
                <w:szCs w:val="24"/>
              </w:rPr>
              <w:t>s</w:t>
            </w:r>
            <w:r w:rsidRPr="009F60BF">
              <w:rPr>
                <w:bCs/>
                <w:szCs w:val="24"/>
              </w:rPr>
              <w:t xml:space="preserve"> par : « </w:t>
            </w:r>
            <w:r w:rsidR="000D47AE">
              <w:rPr>
                <w:bCs/>
                <w:szCs w:val="24"/>
              </w:rPr>
              <w:t xml:space="preserve">ne </w:t>
            </w:r>
            <w:r w:rsidRPr="009F60BF">
              <w:rPr>
                <w:bCs/>
                <w:szCs w:val="24"/>
              </w:rPr>
              <w:t>devrait </w:t>
            </w:r>
            <w:r w:rsidR="000D47AE">
              <w:rPr>
                <w:bCs/>
                <w:szCs w:val="24"/>
              </w:rPr>
              <w:t>pas remplacer</w:t>
            </w:r>
            <w:r w:rsidRPr="009F60BF">
              <w:rPr>
                <w:bCs/>
                <w:szCs w:val="24"/>
              </w:rPr>
              <w:t>».</w:t>
            </w:r>
          </w:p>
        </w:tc>
      </w:tr>
      <w:tr w:rsidR="00EE5374" w:rsidRPr="0000065A" w:rsidDel="00CB6FF0" w14:paraId="2BC63901" w14:textId="77777777" w:rsidTr="00157B64">
        <w:tc>
          <w:tcPr>
            <w:tcW w:w="2449" w:type="dxa"/>
            <w:gridSpan w:val="2"/>
            <w:tcMar>
              <w:top w:w="57" w:type="dxa"/>
              <w:left w:w="57" w:type="dxa"/>
              <w:bottom w:w="57" w:type="dxa"/>
              <w:right w:w="57" w:type="dxa"/>
            </w:tcMar>
          </w:tcPr>
          <w:p w14:paraId="2C157DF0" w14:textId="77777777" w:rsidR="00EE5374" w:rsidRDefault="00EE5374" w:rsidP="00317F6E">
            <w:pPr>
              <w:pStyle w:val="S7Header2"/>
            </w:pPr>
            <w:r>
              <w:t xml:space="preserve">Sous-Clause 4.1 </w:t>
            </w:r>
          </w:p>
          <w:p w14:paraId="4F8D2BF0" w14:textId="77777777" w:rsidR="00EE5374" w:rsidRPr="00DA0FF5" w:rsidDel="00A84FDD" w:rsidRDefault="00EE5374" w:rsidP="00AE2EA9">
            <w:pPr>
              <w:pStyle w:val="S7Header2"/>
            </w:pPr>
            <w:r>
              <w:t>Obligations générales de l’Entrepreneur</w:t>
            </w:r>
          </w:p>
        </w:tc>
        <w:tc>
          <w:tcPr>
            <w:tcW w:w="6996" w:type="dxa"/>
            <w:tcMar>
              <w:top w:w="57" w:type="dxa"/>
              <w:left w:w="57" w:type="dxa"/>
              <w:bottom w:w="57" w:type="dxa"/>
              <w:right w:w="57" w:type="dxa"/>
            </w:tcMar>
          </w:tcPr>
          <w:p w14:paraId="6EDC54F2" w14:textId="77777777" w:rsidR="00BD027F" w:rsidRPr="00AE182E" w:rsidRDefault="00BD027F" w:rsidP="00951FD6">
            <w:pPr>
              <w:spacing w:before="60" w:after="60"/>
              <w:ind w:left="0" w:firstLine="0"/>
              <w:rPr>
                <w:rFonts w:asciiTheme="majorBidi" w:hAnsiTheme="majorBidi" w:cstheme="majorBidi"/>
                <w:szCs w:val="24"/>
              </w:rPr>
            </w:pPr>
            <w:r w:rsidRPr="00AE182E">
              <w:rPr>
                <w:rFonts w:asciiTheme="majorBidi" w:hAnsiTheme="majorBidi" w:cstheme="majorBidi"/>
                <w:szCs w:val="24"/>
              </w:rPr>
              <w:t>Ce qui suit est inséré après le paragraphe : « L’Entrepreneur doit exécuter les Ouvrages … »:</w:t>
            </w:r>
          </w:p>
          <w:p w14:paraId="15B3B59D" w14:textId="77777777" w:rsidR="00BD027F" w:rsidRDefault="00BD027F" w:rsidP="00BD027F">
            <w:pPr>
              <w:pStyle w:val="ListParagraph"/>
              <w:spacing w:before="120" w:after="240"/>
              <w:ind w:left="96" w:firstLine="24"/>
              <w:rPr>
                <w:rFonts w:asciiTheme="majorBidi" w:hAnsiTheme="majorBidi" w:cstheme="majorBidi"/>
                <w:szCs w:val="24"/>
              </w:rPr>
            </w:pPr>
            <w:r w:rsidRPr="00AE182E">
              <w:rPr>
                <w:rFonts w:asciiTheme="majorBidi" w:hAnsiTheme="majorBidi" w:cstheme="majorBidi"/>
                <w:szCs w:val="24"/>
              </w:rPr>
              <w:t>« 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 »</w:t>
            </w:r>
          </w:p>
          <w:p w14:paraId="293A72C5" w14:textId="77777777" w:rsidR="007F4E5F" w:rsidRDefault="007F4E5F" w:rsidP="00BD027F">
            <w:pPr>
              <w:pStyle w:val="ListParagraph"/>
              <w:spacing w:before="120" w:after="240"/>
              <w:ind w:left="96" w:firstLine="24"/>
              <w:rPr>
                <w:rFonts w:asciiTheme="majorBidi" w:hAnsiTheme="majorBidi" w:cstheme="majorBidi"/>
                <w:szCs w:val="24"/>
              </w:rPr>
            </w:pPr>
          </w:p>
          <w:p w14:paraId="75DB8886" w14:textId="44B813F5" w:rsidR="00EE5374" w:rsidRDefault="00EE5374" w:rsidP="002612B1">
            <w:pPr>
              <w:pStyle w:val="ListParagraph"/>
              <w:spacing w:before="120" w:after="120"/>
              <w:ind w:left="96" w:firstLine="24"/>
              <w:rPr>
                <w:color w:val="000000"/>
                <w:szCs w:val="24"/>
                <w:lang w:val="fr"/>
              </w:rPr>
            </w:pPr>
            <w:r>
              <w:rPr>
                <w:color w:val="000000"/>
                <w:szCs w:val="24"/>
                <w:lang w:val="fr"/>
              </w:rPr>
              <w:t xml:space="preserve">Ce qui suit est ajouté </w:t>
            </w:r>
            <w:r w:rsidR="005F3B9D">
              <w:rPr>
                <w:color w:val="000000"/>
                <w:szCs w:val="24"/>
                <w:lang w:val="fr"/>
              </w:rPr>
              <w:t>après le</w:t>
            </w:r>
            <w:r w:rsidR="00043869">
              <w:rPr>
                <w:color w:val="000000"/>
                <w:szCs w:val="24"/>
                <w:lang w:val="fr"/>
              </w:rPr>
              <w:t xml:space="preserve"> paragraphe </w:t>
            </w:r>
            <w:r>
              <w:rPr>
                <w:color w:val="000000"/>
                <w:szCs w:val="24"/>
                <w:lang w:val="fr"/>
              </w:rPr>
              <w:t xml:space="preserve"> « L’Entrepreneur doit fournir l</w:t>
            </w:r>
            <w:r w:rsidR="00D86B50">
              <w:rPr>
                <w:color w:val="000000"/>
                <w:szCs w:val="24"/>
                <w:lang w:val="fr"/>
              </w:rPr>
              <w:t>es E</w:t>
            </w:r>
            <w:r>
              <w:rPr>
                <w:color w:val="000000"/>
                <w:szCs w:val="24"/>
                <w:lang w:val="fr"/>
              </w:rPr>
              <w:t>quipement</w:t>
            </w:r>
            <w:r w:rsidR="00D86B50">
              <w:rPr>
                <w:color w:val="000000"/>
                <w:szCs w:val="24"/>
                <w:lang w:val="fr"/>
              </w:rPr>
              <w:t>s</w:t>
            </w:r>
            <w:r>
              <w:rPr>
                <w:color w:val="000000"/>
                <w:szCs w:val="24"/>
                <w:lang w:val="fr"/>
              </w:rPr>
              <w:t xml:space="preserve"> (et les pièces d</w:t>
            </w:r>
            <w:r w:rsidR="0014196B">
              <w:rPr>
                <w:color w:val="000000"/>
                <w:szCs w:val="24"/>
                <w:lang w:val="fr"/>
              </w:rPr>
              <w:t>e rechange</w:t>
            </w:r>
            <w:r>
              <w:rPr>
                <w:color w:val="000000"/>
                <w:szCs w:val="24"/>
                <w:lang w:val="fr"/>
              </w:rPr>
              <w:t>, le cas échéant) … » ;</w:t>
            </w:r>
          </w:p>
          <w:p w14:paraId="021183EE" w14:textId="5D89FD3F" w:rsidR="00EE5374" w:rsidRPr="00366A48" w:rsidRDefault="00EE5374" w:rsidP="002612B1">
            <w:pPr>
              <w:pStyle w:val="ListParagraph"/>
              <w:spacing w:before="120" w:after="120"/>
              <w:ind w:left="96" w:firstLine="24"/>
              <w:rPr>
                <w:color w:val="000000"/>
                <w:szCs w:val="24"/>
                <w:lang w:val="fr"/>
              </w:rPr>
            </w:pPr>
            <w:r w:rsidRPr="00366A48">
              <w:rPr>
                <w:color w:val="000000"/>
                <w:szCs w:val="24"/>
                <w:lang w:val="fr"/>
              </w:rPr>
              <w:t>«</w:t>
            </w:r>
            <w:r>
              <w:rPr>
                <w:color w:val="000000"/>
                <w:szCs w:val="24"/>
                <w:lang w:val="fr"/>
              </w:rPr>
              <w:t xml:space="preserve"> </w:t>
            </w:r>
            <w:r w:rsidRPr="00366A48">
              <w:rPr>
                <w:color w:val="000000"/>
                <w:szCs w:val="24"/>
                <w:lang w:val="fr"/>
              </w:rPr>
              <w:t>Tous les équipements, matéri</w:t>
            </w:r>
            <w:r>
              <w:rPr>
                <w:color w:val="000000"/>
                <w:szCs w:val="24"/>
                <w:lang w:val="fr"/>
              </w:rPr>
              <w:t>aux</w:t>
            </w:r>
            <w:r w:rsidRPr="00366A48">
              <w:rPr>
                <w:color w:val="000000"/>
                <w:szCs w:val="24"/>
                <w:lang w:val="fr"/>
              </w:rPr>
              <w:t xml:space="preserve"> et services à intégrer </w:t>
            </w:r>
            <w:r w:rsidR="005F3B9D">
              <w:rPr>
                <w:color w:val="000000"/>
                <w:szCs w:val="24"/>
                <w:lang w:val="fr"/>
              </w:rPr>
              <w:t xml:space="preserve">aux Ouvrages </w:t>
            </w:r>
            <w:r w:rsidRPr="00366A48">
              <w:rPr>
                <w:color w:val="000000"/>
                <w:szCs w:val="24"/>
                <w:lang w:val="fr"/>
              </w:rPr>
              <w:t xml:space="preserve">ou </w:t>
            </w:r>
            <w:r w:rsidR="000B1E2D">
              <w:rPr>
                <w:color w:val="000000"/>
                <w:szCs w:val="24"/>
                <w:lang w:val="fr"/>
              </w:rPr>
              <w:t>nécessaires</w:t>
            </w:r>
            <w:r w:rsidRPr="00366A48">
              <w:rPr>
                <w:color w:val="000000"/>
                <w:szCs w:val="24"/>
                <w:lang w:val="fr"/>
              </w:rPr>
              <w:t xml:space="preserve"> pour les </w:t>
            </w:r>
            <w:r>
              <w:rPr>
                <w:color w:val="000000"/>
                <w:szCs w:val="24"/>
                <w:lang w:val="fr"/>
              </w:rPr>
              <w:t>Ouvrages</w:t>
            </w:r>
            <w:r w:rsidRPr="00366A48">
              <w:rPr>
                <w:color w:val="000000"/>
                <w:szCs w:val="24"/>
                <w:lang w:val="fr"/>
              </w:rPr>
              <w:t xml:space="preserve"> doivent avoir leur origine dans </w:t>
            </w:r>
            <w:r w:rsidR="005F3B9D">
              <w:rPr>
                <w:color w:val="000000"/>
                <w:szCs w:val="24"/>
                <w:lang w:val="fr"/>
              </w:rPr>
              <w:t>tout</w:t>
            </w:r>
            <w:r w:rsidRPr="00366A48">
              <w:rPr>
                <w:color w:val="000000"/>
                <w:szCs w:val="24"/>
                <w:lang w:val="fr"/>
              </w:rPr>
              <w:t xml:space="preserve"> pays éligible tel que défini par la Banque. "</w:t>
            </w:r>
          </w:p>
          <w:p w14:paraId="74FEEFB0" w14:textId="227A4662" w:rsidR="00EE5374" w:rsidRPr="00366A48" w:rsidRDefault="00EE5374" w:rsidP="002612B1">
            <w:pPr>
              <w:spacing w:before="120" w:after="120"/>
              <w:ind w:left="96" w:firstLine="0"/>
              <w:rPr>
                <w:color w:val="000000"/>
                <w:szCs w:val="24"/>
                <w:lang w:val="fr"/>
              </w:rPr>
            </w:pPr>
            <w:r w:rsidRPr="004E23FB">
              <w:rPr>
                <w:color w:val="000000"/>
                <w:szCs w:val="24"/>
                <w:lang w:val="fr"/>
              </w:rPr>
              <w:t>Ce qui suit est inséré après le paragraphe « </w:t>
            </w:r>
            <w:r w:rsidR="005904E8" w:rsidRPr="00A76396">
              <w:rPr>
                <w:color w:val="000000"/>
                <w:szCs w:val="24"/>
                <w:lang w:val="fr"/>
              </w:rPr>
              <w:t>Chaque fois que le Maître d’</w:t>
            </w:r>
            <w:r w:rsidR="005904E8" w:rsidRPr="005904E8">
              <w:rPr>
                <w:color w:val="000000"/>
                <w:szCs w:val="24"/>
                <w:lang w:val="fr"/>
              </w:rPr>
              <w:t>Œuvre</w:t>
            </w:r>
            <w:r w:rsidR="005904E8" w:rsidRPr="00A76396">
              <w:rPr>
                <w:color w:val="000000"/>
                <w:szCs w:val="24"/>
                <w:lang w:val="fr"/>
              </w:rPr>
              <w:t xml:space="preserve"> le demande</w:t>
            </w:r>
            <w:r w:rsidR="005904E8">
              <w:rPr>
                <w:color w:val="000000"/>
                <w:szCs w:val="24"/>
                <w:lang w:val="fr"/>
              </w:rPr>
              <w:t>,</w:t>
            </w:r>
            <w:r w:rsidR="005904E8" w:rsidRPr="004E23FB">
              <w:rPr>
                <w:color w:val="000000"/>
                <w:szCs w:val="24"/>
                <w:lang w:val="fr"/>
              </w:rPr>
              <w:t xml:space="preserve"> </w:t>
            </w:r>
            <w:r w:rsidR="005904E8">
              <w:rPr>
                <w:color w:val="000000"/>
                <w:szCs w:val="24"/>
                <w:lang w:val="fr"/>
              </w:rPr>
              <w:t>l</w:t>
            </w:r>
            <w:r w:rsidRPr="004E23FB">
              <w:rPr>
                <w:color w:val="000000"/>
                <w:szCs w:val="24"/>
                <w:lang w:val="fr"/>
              </w:rPr>
              <w:t>’</w:t>
            </w:r>
            <w:r>
              <w:rPr>
                <w:color w:val="000000"/>
                <w:szCs w:val="24"/>
                <w:lang w:val="fr"/>
              </w:rPr>
              <w:t>E</w:t>
            </w:r>
            <w:r w:rsidRPr="004E23FB">
              <w:rPr>
                <w:color w:val="000000"/>
                <w:szCs w:val="24"/>
                <w:lang w:val="fr"/>
              </w:rPr>
              <w:t>ntrepreneur doit, ... »</w:t>
            </w:r>
          </w:p>
          <w:p w14:paraId="733E35E9" w14:textId="51EC1A1F" w:rsidR="00EE5374" w:rsidRPr="00366A48" w:rsidRDefault="00EE5374" w:rsidP="002612B1">
            <w:pPr>
              <w:spacing w:before="120" w:after="120"/>
              <w:ind w:left="72" w:firstLine="24"/>
              <w:rPr>
                <w:color w:val="000000"/>
                <w:szCs w:val="24"/>
                <w:lang w:val="fr"/>
              </w:rPr>
            </w:pPr>
            <w:r w:rsidRPr="00366A48">
              <w:rPr>
                <w:color w:val="000000"/>
                <w:szCs w:val="24"/>
                <w:lang w:val="fr"/>
              </w:rPr>
              <w:t>« L’</w:t>
            </w:r>
            <w:r>
              <w:rPr>
                <w:color w:val="000000"/>
                <w:szCs w:val="24"/>
                <w:lang w:val="fr"/>
              </w:rPr>
              <w:t>E</w:t>
            </w:r>
            <w:r w:rsidRPr="00366A48">
              <w:rPr>
                <w:color w:val="000000"/>
                <w:szCs w:val="24"/>
                <w:lang w:val="fr"/>
              </w:rPr>
              <w:t>ntrepreneur ne doit pas effectuer de travaux, y compris des activités de mobilisation et/ou de pré-construction (p. ex. dé</w:t>
            </w:r>
            <w:r>
              <w:rPr>
                <w:color w:val="000000"/>
                <w:szCs w:val="24"/>
                <w:lang w:val="fr"/>
              </w:rPr>
              <w:t>gagement</w:t>
            </w:r>
            <w:r w:rsidRPr="00366A48">
              <w:rPr>
                <w:color w:val="000000"/>
                <w:szCs w:val="24"/>
                <w:lang w:val="fr"/>
              </w:rPr>
              <w:t xml:space="preserve"> des </w:t>
            </w:r>
            <w:r w:rsidR="00826980">
              <w:rPr>
                <w:color w:val="000000"/>
                <w:szCs w:val="24"/>
                <w:lang w:val="fr"/>
              </w:rPr>
              <w:t>voi</w:t>
            </w:r>
            <w:r w:rsidR="00826980" w:rsidRPr="00366A48">
              <w:rPr>
                <w:color w:val="000000"/>
                <w:szCs w:val="24"/>
                <w:lang w:val="fr"/>
              </w:rPr>
              <w:t xml:space="preserve">es </w:t>
            </w:r>
            <w:r w:rsidRPr="00366A48">
              <w:rPr>
                <w:color w:val="000000"/>
                <w:szCs w:val="24"/>
                <w:lang w:val="fr"/>
              </w:rPr>
              <w:t xml:space="preserve">de transport, accès au </w:t>
            </w:r>
            <w:r w:rsidR="00826980">
              <w:rPr>
                <w:color w:val="000000"/>
                <w:szCs w:val="24"/>
                <w:lang w:val="fr"/>
              </w:rPr>
              <w:t>chantier</w:t>
            </w:r>
            <w:r w:rsidR="00826980" w:rsidRPr="00366A48">
              <w:rPr>
                <w:color w:val="000000"/>
                <w:szCs w:val="24"/>
                <w:lang w:val="fr"/>
              </w:rPr>
              <w:t xml:space="preserve"> </w:t>
            </w:r>
            <w:r w:rsidRPr="00366A48">
              <w:rPr>
                <w:color w:val="000000"/>
                <w:szCs w:val="24"/>
                <w:lang w:val="fr"/>
              </w:rPr>
              <w:t xml:space="preserve">et établissement du chantier, des </w:t>
            </w:r>
            <w:r w:rsidR="009C7AF1">
              <w:rPr>
                <w:color w:val="000000"/>
                <w:szCs w:val="24"/>
                <w:lang w:val="fr"/>
              </w:rPr>
              <w:t>recherches</w:t>
            </w:r>
            <w:r w:rsidR="009C7AF1" w:rsidRPr="00366A48">
              <w:rPr>
                <w:color w:val="000000"/>
                <w:szCs w:val="24"/>
                <w:lang w:val="fr"/>
              </w:rPr>
              <w:t xml:space="preserve"> </w:t>
            </w:r>
            <w:r w:rsidRPr="00366A48">
              <w:rPr>
                <w:color w:val="000000"/>
                <w:szCs w:val="24"/>
                <w:lang w:val="fr"/>
              </w:rPr>
              <w:t xml:space="preserve">ou des </w:t>
            </w:r>
            <w:r>
              <w:rPr>
                <w:color w:val="000000"/>
                <w:szCs w:val="24"/>
                <w:lang w:val="fr"/>
              </w:rPr>
              <w:t>études</w:t>
            </w:r>
            <w:r w:rsidRPr="00366A48">
              <w:rPr>
                <w:color w:val="000000"/>
                <w:szCs w:val="24"/>
                <w:lang w:val="fr"/>
              </w:rPr>
              <w:t xml:space="preserve"> géotechniques visant à sélectionner des </w:t>
            </w:r>
            <w:r>
              <w:rPr>
                <w:color w:val="000000"/>
                <w:szCs w:val="24"/>
                <w:lang w:val="fr"/>
              </w:rPr>
              <w:t>éléments</w:t>
            </w:r>
            <w:r w:rsidRPr="00366A48">
              <w:rPr>
                <w:color w:val="000000"/>
                <w:szCs w:val="24"/>
                <w:lang w:val="fr"/>
              </w:rPr>
              <w:t xml:space="preserve"> accessoires telles que les carrières et les </w:t>
            </w:r>
            <w:r>
              <w:rPr>
                <w:color w:val="000000"/>
                <w:szCs w:val="24"/>
                <w:lang w:val="fr"/>
              </w:rPr>
              <w:t>sites</w:t>
            </w:r>
            <w:r w:rsidRPr="00366A48">
              <w:rPr>
                <w:color w:val="000000"/>
                <w:szCs w:val="24"/>
                <w:lang w:val="fr"/>
              </w:rPr>
              <w:t xml:space="preserve"> d’emprunt), à moins que le Représentant du Maître d’Ouvrage n</w:t>
            </w:r>
            <w:r w:rsidR="009C7AF1">
              <w:rPr>
                <w:color w:val="000000"/>
                <w:szCs w:val="24"/>
                <w:lang w:val="fr"/>
              </w:rPr>
              <w:t>’accorde une Notification de Non-Objection</w:t>
            </w:r>
            <w:r>
              <w:rPr>
                <w:color w:val="000000"/>
                <w:szCs w:val="24"/>
                <w:lang w:val="fr"/>
              </w:rPr>
              <w:t>(</w:t>
            </w:r>
            <w:r w:rsidRPr="004E23FB">
              <w:rPr>
                <w:color w:val="000000"/>
                <w:szCs w:val="24"/>
                <w:lang w:val="fr"/>
              </w:rPr>
              <w:t>qui ne sera pas déraisonnablement retardé</w:t>
            </w:r>
            <w:r w:rsidR="003873CC">
              <w:rPr>
                <w:color w:val="000000"/>
                <w:szCs w:val="24"/>
                <w:lang w:val="fr"/>
              </w:rPr>
              <w:t>e</w:t>
            </w:r>
            <w:r>
              <w:rPr>
                <w:color w:val="000000"/>
                <w:szCs w:val="24"/>
                <w:lang w:val="fr"/>
              </w:rPr>
              <w:t xml:space="preserve"> sans motif)</w:t>
            </w:r>
            <w:r w:rsidR="00512DD2">
              <w:rPr>
                <w:color w:val="000000"/>
                <w:szCs w:val="24"/>
                <w:lang w:val="fr"/>
              </w:rPr>
              <w:t xml:space="preserve"> à l’Entrepreneur </w:t>
            </w:r>
            <w:r w:rsidRPr="004E23FB">
              <w:rPr>
                <w:color w:val="000000"/>
                <w:szCs w:val="24"/>
                <w:lang w:val="fr"/>
              </w:rPr>
              <w:t xml:space="preserve">aux mesures </w:t>
            </w:r>
            <w:r w:rsidR="00512DD2">
              <w:rPr>
                <w:color w:val="000000"/>
                <w:szCs w:val="24"/>
                <w:lang w:val="fr"/>
              </w:rPr>
              <w:t>qu’il</w:t>
            </w:r>
            <w:r w:rsidRPr="00366A48">
              <w:rPr>
                <w:color w:val="000000"/>
                <w:szCs w:val="24"/>
                <w:lang w:val="fr"/>
              </w:rPr>
              <w:t xml:space="preserve"> propose </w:t>
            </w:r>
            <w:r>
              <w:rPr>
                <w:color w:val="000000"/>
                <w:szCs w:val="24"/>
                <w:lang w:val="fr"/>
              </w:rPr>
              <w:t>afin de</w:t>
            </w:r>
            <w:r w:rsidRPr="00366A48">
              <w:rPr>
                <w:color w:val="000000"/>
                <w:szCs w:val="24"/>
                <w:lang w:val="fr"/>
              </w:rPr>
              <w:t xml:space="preserve"> gérer les risques et </w:t>
            </w:r>
            <w:r w:rsidRPr="004E23FB">
              <w:rPr>
                <w:color w:val="000000"/>
                <w:szCs w:val="24"/>
                <w:lang w:val="fr"/>
              </w:rPr>
              <w:t>les impacts environnementaux et sociaux, qui,</w:t>
            </w:r>
            <w:r w:rsidRPr="00366A48">
              <w:rPr>
                <w:color w:val="000000"/>
                <w:szCs w:val="24"/>
                <w:lang w:val="fr"/>
              </w:rPr>
              <w:t xml:space="preserve"> </w:t>
            </w:r>
            <w:r>
              <w:rPr>
                <w:color w:val="000000"/>
                <w:szCs w:val="24"/>
                <w:lang w:val="fr"/>
              </w:rPr>
              <w:t>au minimum</w:t>
            </w:r>
            <w:r w:rsidRPr="00366A48">
              <w:rPr>
                <w:color w:val="000000"/>
                <w:szCs w:val="24"/>
                <w:lang w:val="fr"/>
              </w:rPr>
              <w:t>, doivent inclure l</w:t>
            </w:r>
            <w:r w:rsidR="00512DD2">
              <w:rPr>
                <w:color w:val="000000"/>
                <w:szCs w:val="24"/>
                <w:lang w:val="fr"/>
              </w:rPr>
              <w:t>a mise en œuvre d</w:t>
            </w:r>
            <w:r w:rsidRPr="00366A48">
              <w:rPr>
                <w:color w:val="000000"/>
                <w:szCs w:val="24"/>
                <w:lang w:val="fr"/>
              </w:rPr>
              <w:t xml:space="preserve">es </w:t>
            </w:r>
            <w:r w:rsidR="00512DD2">
              <w:rPr>
                <w:color w:val="000000"/>
                <w:szCs w:val="24"/>
                <w:lang w:val="fr"/>
              </w:rPr>
              <w:t>S</w:t>
            </w:r>
            <w:r w:rsidRPr="00366A48">
              <w:rPr>
                <w:color w:val="000000"/>
                <w:szCs w:val="24"/>
                <w:lang w:val="fr"/>
              </w:rPr>
              <w:t xml:space="preserve">tratégies de </w:t>
            </w:r>
            <w:r w:rsidR="00512DD2">
              <w:rPr>
                <w:color w:val="000000"/>
                <w:szCs w:val="24"/>
                <w:lang w:val="fr"/>
              </w:rPr>
              <w:t>G</w:t>
            </w:r>
            <w:r w:rsidRPr="00366A48">
              <w:rPr>
                <w:color w:val="000000"/>
                <w:szCs w:val="24"/>
                <w:lang w:val="fr"/>
              </w:rPr>
              <w:t xml:space="preserve">estion et les </w:t>
            </w:r>
            <w:r w:rsidR="00512DD2">
              <w:rPr>
                <w:color w:val="000000"/>
                <w:szCs w:val="24"/>
                <w:lang w:val="fr"/>
              </w:rPr>
              <w:t>P</w:t>
            </w:r>
            <w:r w:rsidRPr="00366A48">
              <w:rPr>
                <w:color w:val="000000"/>
                <w:szCs w:val="24"/>
                <w:lang w:val="fr"/>
              </w:rPr>
              <w:t xml:space="preserve">lans de </w:t>
            </w:r>
            <w:r w:rsidR="00512DD2">
              <w:rPr>
                <w:color w:val="000000"/>
                <w:szCs w:val="24"/>
                <w:lang w:val="fr"/>
              </w:rPr>
              <w:t>M</w:t>
            </w:r>
            <w:r w:rsidRPr="00366A48">
              <w:rPr>
                <w:color w:val="000000"/>
                <w:szCs w:val="24"/>
                <w:lang w:val="fr"/>
              </w:rPr>
              <w:t>ise en œuvre</w:t>
            </w:r>
            <w:r w:rsidRPr="004E23FB">
              <w:rPr>
                <w:color w:val="000000"/>
                <w:szCs w:val="24"/>
                <w:lang w:val="fr"/>
              </w:rPr>
              <w:t xml:space="preserve"> (</w:t>
            </w:r>
            <w:r>
              <w:rPr>
                <w:color w:val="000000"/>
                <w:szCs w:val="24"/>
                <w:lang w:val="fr"/>
              </w:rPr>
              <w:t>SGPM</w:t>
            </w:r>
            <w:r w:rsidRPr="004E23FB">
              <w:rPr>
                <w:color w:val="000000"/>
                <w:szCs w:val="24"/>
                <w:lang w:val="fr"/>
              </w:rPr>
              <w:t>)</w:t>
            </w:r>
            <w:r>
              <w:rPr>
                <w:color w:val="000000"/>
                <w:szCs w:val="24"/>
                <w:lang w:val="fr"/>
              </w:rPr>
              <w:t xml:space="preserve"> </w:t>
            </w:r>
            <w:r w:rsidRPr="00366A48">
              <w:rPr>
                <w:color w:val="000000"/>
                <w:szCs w:val="24"/>
                <w:lang w:val="fr"/>
              </w:rPr>
              <w:t xml:space="preserve">et </w:t>
            </w:r>
            <w:r w:rsidR="00512DD2">
              <w:rPr>
                <w:color w:val="000000"/>
                <w:szCs w:val="24"/>
                <w:lang w:val="fr"/>
              </w:rPr>
              <w:t>le</w:t>
            </w:r>
            <w:r w:rsidRPr="00366A48">
              <w:rPr>
                <w:color w:val="000000"/>
                <w:szCs w:val="24"/>
                <w:lang w:val="fr"/>
              </w:rPr>
              <w:t xml:space="preserve"> </w:t>
            </w:r>
            <w:r w:rsidRPr="004E23FB">
              <w:rPr>
                <w:color w:val="000000"/>
                <w:szCs w:val="24"/>
                <w:lang w:val="fr"/>
              </w:rPr>
              <w:t>Code de C</w:t>
            </w:r>
            <w:r w:rsidRPr="00366A48">
              <w:rPr>
                <w:color w:val="000000"/>
                <w:szCs w:val="24"/>
                <w:lang w:val="fr"/>
              </w:rPr>
              <w:t xml:space="preserve">onduite pour le </w:t>
            </w:r>
            <w:r>
              <w:rPr>
                <w:color w:val="000000"/>
                <w:szCs w:val="24"/>
                <w:lang w:val="fr"/>
              </w:rPr>
              <w:t>P</w:t>
            </w:r>
            <w:r w:rsidRPr="00366A48">
              <w:rPr>
                <w:color w:val="000000"/>
                <w:szCs w:val="24"/>
                <w:lang w:val="fr"/>
              </w:rPr>
              <w:t xml:space="preserve">ersonnel de </w:t>
            </w:r>
            <w:r w:rsidRPr="004E23FB">
              <w:rPr>
                <w:color w:val="000000"/>
                <w:szCs w:val="24"/>
                <w:lang w:val="fr"/>
              </w:rPr>
              <w:t>l’</w:t>
            </w:r>
            <w:r>
              <w:rPr>
                <w:color w:val="000000"/>
                <w:szCs w:val="24"/>
                <w:lang w:val="fr"/>
              </w:rPr>
              <w:t>E</w:t>
            </w:r>
            <w:r w:rsidRPr="004E23FB">
              <w:rPr>
                <w:color w:val="000000"/>
                <w:szCs w:val="24"/>
                <w:lang w:val="fr"/>
              </w:rPr>
              <w:t xml:space="preserve">ntrepreneur soumis dans </w:t>
            </w:r>
            <w:r w:rsidRPr="00366A48">
              <w:rPr>
                <w:color w:val="000000"/>
                <w:szCs w:val="24"/>
                <w:lang w:val="fr"/>
              </w:rPr>
              <w:t xml:space="preserve">le cadre de </w:t>
            </w:r>
            <w:r w:rsidR="009A7BEF">
              <w:rPr>
                <w:color w:val="000000"/>
                <w:szCs w:val="24"/>
                <w:lang w:val="fr"/>
              </w:rPr>
              <w:t>l’Offre</w:t>
            </w:r>
            <w:r w:rsidRPr="00366A48">
              <w:rPr>
                <w:color w:val="000000"/>
                <w:szCs w:val="24"/>
                <w:lang w:val="fr"/>
              </w:rPr>
              <w:t xml:space="preserve"> et convenu</w:t>
            </w:r>
            <w:r w:rsidR="009A7BEF">
              <w:rPr>
                <w:color w:val="000000"/>
                <w:szCs w:val="24"/>
                <w:lang w:val="fr"/>
              </w:rPr>
              <w:t>s</w:t>
            </w:r>
            <w:r w:rsidRPr="00366A48">
              <w:rPr>
                <w:color w:val="000000"/>
                <w:szCs w:val="24"/>
                <w:lang w:val="fr"/>
              </w:rPr>
              <w:t xml:space="preserve"> </w:t>
            </w:r>
            <w:r w:rsidR="00256E52">
              <w:rPr>
                <w:color w:val="000000"/>
                <w:szCs w:val="24"/>
                <w:lang w:val="fr"/>
              </w:rPr>
              <w:t>comme faisant partie</w:t>
            </w:r>
            <w:r w:rsidRPr="00366A48">
              <w:rPr>
                <w:color w:val="000000"/>
                <w:szCs w:val="24"/>
                <w:lang w:val="fr"/>
              </w:rPr>
              <w:t xml:space="preserve"> du </w:t>
            </w:r>
            <w:r>
              <w:rPr>
                <w:color w:val="000000"/>
                <w:szCs w:val="24"/>
                <w:lang w:val="fr"/>
              </w:rPr>
              <w:t>M</w:t>
            </w:r>
            <w:r w:rsidRPr="00366A48">
              <w:rPr>
                <w:color w:val="000000"/>
                <w:szCs w:val="24"/>
                <w:lang w:val="fr"/>
              </w:rPr>
              <w:t>arché</w:t>
            </w:r>
            <w:r w:rsidRPr="004E23FB">
              <w:rPr>
                <w:color w:val="000000"/>
                <w:szCs w:val="24"/>
                <w:lang w:val="fr"/>
              </w:rPr>
              <w:t>.</w:t>
            </w:r>
          </w:p>
          <w:p w14:paraId="34A7300B" w14:textId="6CBA8A4F" w:rsidR="00EE5374" w:rsidRDefault="00EE5374" w:rsidP="002612B1">
            <w:pPr>
              <w:spacing w:before="120" w:after="120"/>
              <w:ind w:left="96" w:firstLine="24"/>
              <w:rPr>
                <w:color w:val="000000"/>
                <w:szCs w:val="24"/>
                <w:lang w:val="fr"/>
              </w:rPr>
            </w:pPr>
            <w:r w:rsidRPr="004E23FB">
              <w:rPr>
                <w:color w:val="000000"/>
                <w:szCs w:val="24"/>
                <w:lang w:val="fr"/>
              </w:rPr>
              <w:lastRenderedPageBreak/>
              <w:t>L’</w:t>
            </w:r>
            <w:r>
              <w:rPr>
                <w:color w:val="000000"/>
                <w:szCs w:val="24"/>
                <w:lang w:val="fr"/>
              </w:rPr>
              <w:t>E</w:t>
            </w:r>
            <w:r w:rsidRPr="004E23FB">
              <w:rPr>
                <w:color w:val="000000"/>
                <w:szCs w:val="24"/>
                <w:lang w:val="fr"/>
              </w:rPr>
              <w:t xml:space="preserve">ntrepreneur </w:t>
            </w:r>
            <w:r>
              <w:rPr>
                <w:color w:val="000000"/>
                <w:szCs w:val="24"/>
                <w:lang w:val="fr"/>
              </w:rPr>
              <w:t xml:space="preserve">doit </w:t>
            </w:r>
            <w:r w:rsidRPr="004E23FB">
              <w:rPr>
                <w:color w:val="000000"/>
                <w:szCs w:val="24"/>
                <w:lang w:val="fr"/>
              </w:rPr>
              <w:t>soumet</w:t>
            </w:r>
            <w:r>
              <w:rPr>
                <w:color w:val="000000"/>
                <w:szCs w:val="24"/>
                <w:lang w:val="fr"/>
              </w:rPr>
              <w:t>tre</w:t>
            </w:r>
            <w:r w:rsidRPr="004E23FB">
              <w:rPr>
                <w:color w:val="000000"/>
                <w:szCs w:val="24"/>
                <w:lang w:val="fr"/>
              </w:rPr>
              <w:t xml:space="preserve"> au </w:t>
            </w:r>
            <w:r>
              <w:rPr>
                <w:color w:val="000000"/>
                <w:szCs w:val="24"/>
                <w:lang w:val="fr"/>
              </w:rPr>
              <w:t xml:space="preserve">Maître </w:t>
            </w:r>
            <w:r w:rsidRPr="00366A48">
              <w:rPr>
                <w:color w:val="000000"/>
                <w:szCs w:val="24"/>
                <w:lang w:val="fr"/>
              </w:rPr>
              <w:t>d’</w:t>
            </w:r>
            <w:r>
              <w:rPr>
                <w:color w:val="000000"/>
                <w:szCs w:val="24"/>
                <w:lang w:val="fr"/>
              </w:rPr>
              <w:t>Œuvre</w:t>
            </w:r>
            <w:r w:rsidRPr="00366A48">
              <w:rPr>
                <w:color w:val="000000"/>
                <w:szCs w:val="24"/>
                <w:lang w:val="fr"/>
              </w:rPr>
              <w:t xml:space="preserve">, </w:t>
            </w:r>
            <w:r w:rsidRPr="004E23FB">
              <w:rPr>
                <w:color w:val="000000"/>
                <w:szCs w:val="24"/>
                <w:lang w:val="fr"/>
              </w:rPr>
              <w:t>pour</w:t>
            </w:r>
            <w:r w:rsidRPr="00366A48">
              <w:rPr>
                <w:color w:val="000000"/>
                <w:szCs w:val="24"/>
                <w:lang w:val="fr"/>
              </w:rPr>
              <w:t xml:space="preserve"> </w:t>
            </w:r>
            <w:r w:rsidR="009D3C2E">
              <w:rPr>
                <w:color w:val="000000"/>
                <w:szCs w:val="24"/>
                <w:lang w:val="fr"/>
              </w:rPr>
              <w:t>Examen</w:t>
            </w:r>
            <w:r w:rsidRPr="004E23FB">
              <w:rPr>
                <w:color w:val="000000"/>
                <w:szCs w:val="24"/>
                <w:lang w:val="fr"/>
              </w:rPr>
              <w:t xml:space="preserve">, </w:t>
            </w:r>
            <w:r w:rsidRPr="00366A48">
              <w:rPr>
                <w:color w:val="000000"/>
                <w:szCs w:val="24"/>
                <w:lang w:val="fr"/>
              </w:rPr>
              <w:t xml:space="preserve">tous les </w:t>
            </w:r>
            <w:r>
              <w:rPr>
                <w:color w:val="000000"/>
                <w:szCs w:val="24"/>
                <w:lang w:val="fr"/>
              </w:rPr>
              <w:t>SGPM</w:t>
            </w:r>
            <w:r w:rsidRPr="004E23FB">
              <w:rPr>
                <w:color w:val="000000"/>
                <w:szCs w:val="24"/>
                <w:lang w:val="fr"/>
              </w:rPr>
              <w:t xml:space="preserve"> supplémentaires</w:t>
            </w:r>
            <w:r w:rsidRPr="00366A48">
              <w:rPr>
                <w:color w:val="000000"/>
                <w:szCs w:val="24"/>
                <w:lang w:val="fr"/>
              </w:rPr>
              <w:t xml:space="preserve"> nécessaires à la gestion des risques et impacts ES des travaux en cours (p. ex. excavation, travaux de terrassement, travaux </w:t>
            </w:r>
            <w:r w:rsidR="009F2447">
              <w:rPr>
                <w:color w:val="000000"/>
                <w:szCs w:val="24"/>
                <w:lang w:val="fr"/>
              </w:rPr>
              <w:t>d’ouvrages d’art</w:t>
            </w:r>
            <w:r w:rsidRPr="00366A48">
              <w:rPr>
                <w:color w:val="000000"/>
                <w:szCs w:val="24"/>
                <w:lang w:val="fr"/>
              </w:rPr>
              <w:t xml:space="preserve"> et de structure, détournements de cours </w:t>
            </w:r>
            <w:r w:rsidRPr="004E23FB">
              <w:rPr>
                <w:color w:val="000000"/>
                <w:szCs w:val="24"/>
                <w:lang w:val="fr"/>
              </w:rPr>
              <w:t xml:space="preserve">d’eau </w:t>
            </w:r>
            <w:r w:rsidRPr="00366A48">
              <w:rPr>
                <w:color w:val="000000"/>
                <w:szCs w:val="24"/>
                <w:lang w:val="fr"/>
              </w:rPr>
              <w:t>et</w:t>
            </w:r>
            <w:r w:rsidRPr="004E23FB">
              <w:rPr>
                <w:color w:val="000000"/>
                <w:szCs w:val="24"/>
                <w:lang w:val="fr"/>
              </w:rPr>
              <w:t xml:space="preserve"> de routes, carrières ou extraction de matériaux, </w:t>
            </w:r>
            <w:r>
              <w:rPr>
                <w:color w:val="000000"/>
                <w:szCs w:val="24"/>
                <w:lang w:val="fr"/>
              </w:rPr>
              <w:t xml:space="preserve">fabrication et mise en œuvre </w:t>
            </w:r>
            <w:r w:rsidRPr="004E23FB">
              <w:rPr>
                <w:color w:val="000000"/>
                <w:szCs w:val="24"/>
                <w:lang w:val="fr"/>
              </w:rPr>
              <w:t xml:space="preserve">de béton et fabrication d’asphalte). Ces </w:t>
            </w:r>
            <w:r>
              <w:rPr>
                <w:color w:val="000000"/>
                <w:szCs w:val="24"/>
                <w:lang w:val="fr"/>
              </w:rPr>
              <w:t>SGMP</w:t>
            </w:r>
            <w:r w:rsidRPr="004E23FB">
              <w:rPr>
                <w:color w:val="000000"/>
                <w:szCs w:val="24"/>
                <w:lang w:val="fr"/>
              </w:rPr>
              <w:t xml:space="preserve"> constituent collectivement le Plan de </w:t>
            </w:r>
            <w:r>
              <w:rPr>
                <w:color w:val="000000"/>
                <w:szCs w:val="24"/>
                <w:lang w:val="fr"/>
              </w:rPr>
              <w:t>G</w:t>
            </w:r>
            <w:r w:rsidRPr="004E23FB">
              <w:rPr>
                <w:color w:val="000000"/>
                <w:szCs w:val="24"/>
                <w:lang w:val="fr"/>
              </w:rPr>
              <w:t xml:space="preserve">estion </w:t>
            </w:r>
            <w:r>
              <w:rPr>
                <w:color w:val="000000"/>
                <w:szCs w:val="24"/>
                <w:lang w:val="fr"/>
              </w:rPr>
              <w:t>E</w:t>
            </w:r>
            <w:r w:rsidRPr="004E23FB">
              <w:rPr>
                <w:color w:val="000000"/>
                <w:szCs w:val="24"/>
                <w:lang w:val="fr"/>
              </w:rPr>
              <w:t xml:space="preserve">nvironnementale et </w:t>
            </w:r>
            <w:r>
              <w:rPr>
                <w:color w:val="000000"/>
                <w:szCs w:val="24"/>
                <w:lang w:val="fr"/>
              </w:rPr>
              <w:t>S</w:t>
            </w:r>
            <w:r w:rsidRPr="004E23FB">
              <w:rPr>
                <w:color w:val="000000"/>
                <w:szCs w:val="24"/>
                <w:lang w:val="fr"/>
              </w:rPr>
              <w:t>ociale (</w:t>
            </w:r>
            <w:r>
              <w:rPr>
                <w:color w:val="000000"/>
                <w:szCs w:val="24"/>
                <w:lang w:val="fr"/>
              </w:rPr>
              <w:t>E</w:t>
            </w:r>
            <w:r w:rsidRPr="004E23FB">
              <w:rPr>
                <w:color w:val="000000"/>
                <w:szCs w:val="24"/>
                <w:lang w:val="fr"/>
              </w:rPr>
              <w:t>-</w:t>
            </w:r>
            <w:r>
              <w:rPr>
                <w:color w:val="000000"/>
                <w:szCs w:val="24"/>
                <w:lang w:val="fr"/>
              </w:rPr>
              <w:t>PGES</w:t>
            </w:r>
            <w:r w:rsidRPr="004E23FB">
              <w:rPr>
                <w:color w:val="000000"/>
                <w:szCs w:val="24"/>
                <w:lang w:val="fr"/>
              </w:rPr>
              <w:t>) de l’</w:t>
            </w:r>
            <w:r>
              <w:rPr>
                <w:color w:val="000000"/>
                <w:szCs w:val="24"/>
                <w:lang w:val="fr"/>
              </w:rPr>
              <w:t>E</w:t>
            </w:r>
            <w:r w:rsidRPr="004E23FB">
              <w:rPr>
                <w:color w:val="000000"/>
                <w:szCs w:val="24"/>
                <w:lang w:val="fr"/>
              </w:rPr>
              <w:t>ntrepreneur.</w:t>
            </w:r>
            <w:r>
              <w:rPr>
                <w:color w:val="000000"/>
                <w:szCs w:val="24"/>
                <w:lang w:val="fr"/>
              </w:rPr>
              <w:t xml:space="preserve"> </w:t>
            </w:r>
            <w:r w:rsidRPr="004E23FB">
              <w:rPr>
                <w:color w:val="000000"/>
                <w:szCs w:val="24"/>
                <w:lang w:val="fr"/>
              </w:rPr>
              <w:t>L’</w:t>
            </w:r>
            <w:r>
              <w:rPr>
                <w:color w:val="000000"/>
                <w:szCs w:val="24"/>
                <w:lang w:val="fr"/>
              </w:rPr>
              <w:t>E</w:t>
            </w:r>
            <w:r w:rsidRPr="004E23FB">
              <w:rPr>
                <w:color w:val="000000"/>
                <w:szCs w:val="24"/>
                <w:lang w:val="fr"/>
              </w:rPr>
              <w:t>ntrepreneur doit examiner l</w:t>
            </w:r>
            <w:r>
              <w:rPr>
                <w:color w:val="000000"/>
                <w:szCs w:val="24"/>
                <w:lang w:val="fr"/>
              </w:rPr>
              <w:t>’E-PGES</w:t>
            </w:r>
            <w:r w:rsidRPr="004E23FB">
              <w:rPr>
                <w:color w:val="000000"/>
                <w:szCs w:val="24"/>
                <w:lang w:val="fr"/>
              </w:rPr>
              <w:t xml:space="preserve"> périodiquement (mais </w:t>
            </w:r>
            <w:r>
              <w:rPr>
                <w:color w:val="000000"/>
                <w:szCs w:val="24"/>
                <w:lang w:val="fr"/>
              </w:rPr>
              <w:t xml:space="preserve">au minimum </w:t>
            </w:r>
            <w:r w:rsidRPr="004E23FB">
              <w:rPr>
                <w:color w:val="000000"/>
                <w:szCs w:val="24"/>
                <w:lang w:val="fr"/>
              </w:rPr>
              <w:t xml:space="preserve">tous les six (6) mois) et le mettre à jour au besoin pour s’assurer qu’il contient des mesures appropriées aux </w:t>
            </w:r>
            <w:r>
              <w:rPr>
                <w:color w:val="000000"/>
                <w:szCs w:val="24"/>
                <w:lang w:val="fr"/>
              </w:rPr>
              <w:t>Ouvrages</w:t>
            </w:r>
            <w:r w:rsidRPr="004E23FB">
              <w:rPr>
                <w:color w:val="000000"/>
                <w:szCs w:val="24"/>
                <w:lang w:val="fr"/>
              </w:rPr>
              <w:t xml:space="preserve">. La mise à jour du </w:t>
            </w:r>
            <w:r>
              <w:rPr>
                <w:color w:val="000000"/>
                <w:szCs w:val="24"/>
                <w:lang w:val="fr"/>
              </w:rPr>
              <w:t>E-PGES</w:t>
            </w:r>
            <w:r w:rsidRPr="004E23FB">
              <w:rPr>
                <w:color w:val="000000"/>
                <w:szCs w:val="24"/>
                <w:lang w:val="fr"/>
              </w:rPr>
              <w:t xml:space="preserve"> doit être soumise au </w:t>
            </w:r>
            <w:r>
              <w:rPr>
                <w:color w:val="000000"/>
                <w:szCs w:val="24"/>
                <w:lang w:val="fr"/>
              </w:rPr>
              <w:t xml:space="preserve">Maître d’Œuvre </w:t>
            </w:r>
            <w:r w:rsidRPr="004E23FB">
              <w:rPr>
                <w:color w:val="000000"/>
                <w:szCs w:val="24"/>
                <w:lang w:val="fr"/>
              </w:rPr>
              <w:t xml:space="preserve">pour </w:t>
            </w:r>
            <w:r>
              <w:rPr>
                <w:color w:val="000000"/>
                <w:szCs w:val="24"/>
                <w:lang w:val="fr"/>
              </w:rPr>
              <w:t>Examen</w:t>
            </w:r>
            <w:r w:rsidRPr="004E23FB">
              <w:rPr>
                <w:color w:val="000000"/>
                <w:szCs w:val="24"/>
                <w:lang w:val="fr"/>
              </w:rPr>
              <w:t>.</w:t>
            </w:r>
            <w:r w:rsidRPr="00366A48">
              <w:rPr>
                <w:color w:val="000000"/>
                <w:szCs w:val="24"/>
                <w:lang w:val="fr"/>
              </w:rPr>
              <w:t xml:space="preserve"> </w:t>
            </w:r>
            <w:r w:rsidRPr="004E23FB">
              <w:rPr>
                <w:color w:val="000000"/>
                <w:szCs w:val="24"/>
                <w:lang w:val="fr"/>
              </w:rPr>
              <w:t>"</w:t>
            </w:r>
          </w:p>
          <w:p w14:paraId="65BF053F" w14:textId="585B8DC8" w:rsidR="00EE5374" w:rsidRDefault="00EE5374">
            <w:pPr>
              <w:spacing w:before="120" w:after="120"/>
              <w:ind w:left="96" w:firstLine="24"/>
              <w:rPr>
                <w:bCs/>
                <w:szCs w:val="24"/>
              </w:rPr>
            </w:pPr>
            <w:r w:rsidRPr="00C9686E">
              <w:rPr>
                <w:bCs/>
                <w:szCs w:val="24"/>
              </w:rPr>
              <w:t>L’E-PGES</w:t>
            </w:r>
            <w:r>
              <w:rPr>
                <w:bCs/>
                <w:szCs w:val="24"/>
              </w:rPr>
              <w:t xml:space="preserve"> </w:t>
            </w:r>
            <w:r w:rsidR="0059187F">
              <w:rPr>
                <w:bCs/>
                <w:szCs w:val="24"/>
              </w:rPr>
              <w:t>fait partie</w:t>
            </w:r>
            <w:r>
              <w:rPr>
                <w:bCs/>
                <w:szCs w:val="24"/>
              </w:rPr>
              <w:t xml:space="preserve"> </w:t>
            </w:r>
            <w:r w:rsidR="00E71307">
              <w:rPr>
                <w:bCs/>
                <w:szCs w:val="24"/>
              </w:rPr>
              <w:t>d</w:t>
            </w:r>
            <w:r>
              <w:rPr>
                <w:bCs/>
                <w:szCs w:val="24"/>
              </w:rPr>
              <w:t xml:space="preserve">es Documents de l’Entrepreneur.  Les procédures pour l’examen de l’E-PGES et ses mises à jour </w:t>
            </w:r>
            <w:r w:rsidR="00ED5DDA">
              <w:rPr>
                <w:bCs/>
                <w:szCs w:val="24"/>
              </w:rPr>
              <w:t xml:space="preserve">seront </w:t>
            </w:r>
            <w:r>
              <w:rPr>
                <w:bCs/>
                <w:szCs w:val="24"/>
              </w:rPr>
              <w:t xml:space="preserve">décrites dans la Sous-Clause 4.4.1 </w:t>
            </w:r>
            <w:r w:rsidRPr="00C9686E">
              <w:rPr>
                <w:bCs/>
                <w:i/>
                <w:iCs/>
                <w:szCs w:val="24"/>
              </w:rPr>
              <w:t>[Préparation et Examen].</w:t>
            </w:r>
            <w:r>
              <w:rPr>
                <w:bCs/>
                <w:szCs w:val="24"/>
              </w:rPr>
              <w:t xml:space="preserve">  </w:t>
            </w:r>
          </w:p>
          <w:p w14:paraId="6B11D5DC" w14:textId="4B5B0F04" w:rsidR="009D3C2E" w:rsidRPr="001D316A" w:rsidRDefault="009D3C2E" w:rsidP="002612B1">
            <w:pPr>
              <w:spacing w:before="120" w:after="120"/>
              <w:ind w:left="72" w:firstLine="28"/>
              <w:rPr>
                <w:rFonts w:eastAsia="Arial Narrow"/>
                <w:color w:val="000000"/>
              </w:rPr>
            </w:pPr>
            <w:r w:rsidRPr="001D316A">
              <w:rPr>
                <w:color w:val="000000"/>
                <w:lang w:val="fr"/>
              </w:rPr>
              <w:t xml:space="preserve">Le texte suivant est ajouté en tant que </w:t>
            </w:r>
            <w:r>
              <w:rPr>
                <w:color w:val="000000"/>
                <w:lang w:val="fr"/>
              </w:rPr>
              <w:t>(</w:t>
            </w:r>
            <w:r w:rsidRPr="001D316A">
              <w:rPr>
                <w:color w:val="000000"/>
                <w:lang w:val="fr"/>
              </w:rPr>
              <w:t xml:space="preserve">g); les alinéas </w:t>
            </w:r>
            <w:r>
              <w:rPr>
                <w:color w:val="000000"/>
                <w:lang w:val="fr"/>
              </w:rPr>
              <w:t>(</w:t>
            </w:r>
            <w:r w:rsidRPr="001D316A">
              <w:rPr>
                <w:color w:val="000000"/>
                <w:lang w:val="fr"/>
              </w:rPr>
              <w:t xml:space="preserve">g) et </w:t>
            </w:r>
            <w:r>
              <w:rPr>
                <w:color w:val="000000"/>
                <w:lang w:val="fr"/>
              </w:rPr>
              <w:t>(</w:t>
            </w:r>
            <w:r w:rsidRPr="001D316A">
              <w:rPr>
                <w:color w:val="000000"/>
                <w:lang w:val="fr"/>
              </w:rPr>
              <w:t xml:space="preserve">h) de la </w:t>
            </w:r>
            <w:r>
              <w:rPr>
                <w:color w:val="000000"/>
                <w:lang w:val="fr"/>
              </w:rPr>
              <w:t>S</w:t>
            </w:r>
            <w:r w:rsidRPr="001D316A">
              <w:rPr>
                <w:color w:val="000000"/>
                <w:lang w:val="fr"/>
              </w:rPr>
              <w:t>ous-</w:t>
            </w:r>
            <w:r>
              <w:rPr>
                <w:color w:val="000000"/>
                <w:lang w:val="fr"/>
              </w:rPr>
              <w:t>C</w:t>
            </w:r>
            <w:r w:rsidRPr="001D316A">
              <w:rPr>
                <w:color w:val="000000"/>
                <w:lang w:val="fr"/>
              </w:rPr>
              <w:t xml:space="preserve">lause sont alors renumérotés en tant que </w:t>
            </w:r>
            <w:r>
              <w:rPr>
                <w:color w:val="000000"/>
                <w:lang w:val="fr"/>
              </w:rPr>
              <w:t>(</w:t>
            </w:r>
            <w:r w:rsidRPr="001D316A">
              <w:rPr>
                <w:color w:val="000000"/>
                <w:lang w:val="fr"/>
              </w:rPr>
              <w:t xml:space="preserve">h) et </w:t>
            </w:r>
            <w:r>
              <w:rPr>
                <w:color w:val="000000"/>
                <w:lang w:val="fr"/>
              </w:rPr>
              <w:t>(</w:t>
            </w:r>
            <w:r w:rsidRPr="001D316A">
              <w:rPr>
                <w:color w:val="000000"/>
                <w:lang w:val="fr"/>
              </w:rPr>
              <w:t>i) respectivement.</w:t>
            </w:r>
          </w:p>
          <w:p w14:paraId="2646365C" w14:textId="65BC2877" w:rsidR="009D3C2E" w:rsidRPr="00FA5601" w:rsidRDefault="009D3C2E" w:rsidP="00FA5601">
            <w:pPr>
              <w:spacing w:before="120" w:after="120"/>
              <w:ind w:right="71"/>
              <w:rPr>
                <w:rFonts w:eastAsia="Arial Narrow"/>
                <w:color w:val="000000"/>
              </w:rPr>
            </w:pPr>
            <w:r w:rsidRPr="00FA5601">
              <w:rPr>
                <w:color w:val="000000"/>
                <w:lang w:val="fr"/>
              </w:rPr>
              <w:t>« Si les Spécifications l’indiquent, l’Entrepreneur doit:</w:t>
            </w:r>
          </w:p>
          <w:p w14:paraId="6EA02E60" w14:textId="7F5BF2BA" w:rsidR="009D3C2E" w:rsidRPr="001D316A" w:rsidRDefault="009D3C2E" w:rsidP="00AE5014">
            <w:pPr>
              <w:pStyle w:val="ListParagraph"/>
              <w:numPr>
                <w:ilvl w:val="0"/>
                <w:numId w:val="118"/>
              </w:numPr>
              <w:spacing w:before="120" w:after="120"/>
              <w:ind w:left="787" w:right="71"/>
              <w:rPr>
                <w:rFonts w:eastAsia="Arial Narrow"/>
                <w:color w:val="000000"/>
              </w:rPr>
            </w:pPr>
            <w:r w:rsidRPr="001D316A">
              <w:rPr>
                <w:color w:val="000000"/>
                <w:lang w:val="fr"/>
              </w:rPr>
              <w:t xml:space="preserve">concevoir les éléments structurels des </w:t>
            </w:r>
            <w:r w:rsidR="00FA5601">
              <w:rPr>
                <w:color w:val="000000"/>
                <w:lang w:val="fr"/>
              </w:rPr>
              <w:t>Ouvrages</w:t>
            </w:r>
            <w:r w:rsidR="00FA5601" w:rsidRPr="001D316A">
              <w:rPr>
                <w:color w:val="000000"/>
                <w:lang w:val="fr"/>
              </w:rPr>
              <w:t xml:space="preserve"> </w:t>
            </w:r>
            <w:r w:rsidRPr="001D316A">
              <w:rPr>
                <w:color w:val="000000"/>
                <w:lang w:val="fr"/>
              </w:rPr>
              <w:t xml:space="preserve">en tenant compte des considérations liées aux changements climatiques; </w:t>
            </w:r>
          </w:p>
          <w:p w14:paraId="1220199B" w14:textId="51E7F460" w:rsidR="009D3C2E" w:rsidRPr="001D316A" w:rsidRDefault="009D3C2E" w:rsidP="00AE5014">
            <w:pPr>
              <w:pStyle w:val="ListParagraph"/>
              <w:numPr>
                <w:ilvl w:val="0"/>
                <w:numId w:val="118"/>
              </w:numPr>
              <w:spacing w:before="120" w:after="120"/>
              <w:ind w:left="787" w:right="71"/>
              <w:rPr>
                <w:rFonts w:eastAsia="Arial Narrow"/>
                <w:color w:val="000000"/>
              </w:rPr>
            </w:pPr>
            <w:r w:rsidRPr="001D316A">
              <w:rPr>
                <w:color w:val="000000"/>
                <w:lang w:val="fr"/>
              </w:rPr>
              <w:t>appliquer le concept d’accès universel (le concept d’accès universel signifie un accès sans entrave pour les personnes de tous âges et de toutes capacités dans différentes situations et dans diverses circonstances</w:t>
            </w:r>
            <w:r w:rsidR="00197EF3">
              <w:rPr>
                <w:color w:val="000000"/>
                <w:lang w:val="fr"/>
              </w:rPr>
              <w:t>)</w:t>
            </w:r>
            <w:r w:rsidRPr="001D316A">
              <w:rPr>
                <w:color w:val="000000"/>
                <w:lang w:val="fr"/>
              </w:rPr>
              <w:t xml:space="preserve">; </w:t>
            </w:r>
          </w:p>
          <w:p w14:paraId="7483052E" w14:textId="057BC774" w:rsidR="009D3C2E" w:rsidRPr="001D316A" w:rsidRDefault="009D3C2E" w:rsidP="00AE5014">
            <w:pPr>
              <w:pStyle w:val="ListParagraph"/>
              <w:numPr>
                <w:ilvl w:val="0"/>
                <w:numId w:val="118"/>
              </w:numPr>
              <w:tabs>
                <w:tab w:val="left" w:pos="5925"/>
              </w:tabs>
              <w:spacing w:before="120" w:after="120"/>
              <w:ind w:left="787" w:right="71"/>
              <w:rPr>
                <w:rFonts w:eastAsia="Arial Narrow"/>
                <w:color w:val="000000"/>
              </w:rPr>
            </w:pPr>
            <w:r w:rsidRPr="001D316A">
              <w:rPr>
                <w:color w:val="000000"/>
                <w:lang w:val="fr"/>
              </w:rPr>
              <w:t xml:space="preserve"> tenir compte des risques </w:t>
            </w:r>
            <w:r w:rsidR="00197EF3">
              <w:rPr>
                <w:color w:val="000000"/>
                <w:lang w:val="fr"/>
              </w:rPr>
              <w:t>additionnel</w:t>
            </w:r>
            <w:r w:rsidR="00197EF3" w:rsidRPr="001D316A">
              <w:rPr>
                <w:color w:val="000000"/>
                <w:lang w:val="fr"/>
              </w:rPr>
              <w:t xml:space="preserve">s </w:t>
            </w:r>
            <w:r w:rsidRPr="001D316A">
              <w:rPr>
                <w:color w:val="000000"/>
                <w:lang w:val="fr"/>
              </w:rPr>
              <w:t xml:space="preserve">de l’exposition potentielle du public à des accidents d’exploitation ou à des dangers naturels, y compris des phénomènes météorologiques extrêmes; et </w:t>
            </w:r>
          </w:p>
          <w:p w14:paraId="616AA68D" w14:textId="6F8AF733" w:rsidR="009D3C2E" w:rsidRPr="001D316A" w:rsidRDefault="009D3C2E" w:rsidP="00AE5014">
            <w:pPr>
              <w:pStyle w:val="ListParagraph"/>
              <w:numPr>
                <w:ilvl w:val="0"/>
                <w:numId w:val="118"/>
              </w:numPr>
              <w:tabs>
                <w:tab w:val="left" w:pos="5925"/>
              </w:tabs>
              <w:spacing w:before="120" w:after="120"/>
              <w:ind w:left="787" w:right="71"/>
              <w:rPr>
                <w:rFonts w:eastAsia="Arial Narrow"/>
                <w:color w:val="000000"/>
              </w:rPr>
            </w:pPr>
            <w:r w:rsidRPr="001D316A">
              <w:rPr>
                <w:color w:val="000000"/>
                <w:lang w:val="fr"/>
              </w:rPr>
              <w:t xml:space="preserve"> toute autre exigence énoncée dans l</w:t>
            </w:r>
            <w:r>
              <w:rPr>
                <w:color w:val="000000"/>
                <w:lang w:val="fr"/>
              </w:rPr>
              <w:t>es S</w:t>
            </w:r>
            <w:r w:rsidRPr="001D316A">
              <w:rPr>
                <w:color w:val="000000"/>
                <w:lang w:val="fr"/>
              </w:rPr>
              <w:t>pécification</w:t>
            </w:r>
            <w:r>
              <w:rPr>
                <w:color w:val="000000"/>
                <w:lang w:val="fr"/>
              </w:rPr>
              <w:t>s</w:t>
            </w:r>
            <w:r w:rsidRPr="001D316A">
              <w:rPr>
                <w:color w:val="000000"/>
                <w:lang w:val="fr"/>
              </w:rPr>
              <w:t>.</w:t>
            </w:r>
          </w:p>
          <w:p w14:paraId="53845E57" w14:textId="0815A86C" w:rsidR="009D3C2E" w:rsidRPr="001D316A" w:rsidRDefault="009D3C2E" w:rsidP="009D3C2E">
            <w:pPr>
              <w:spacing w:before="120" w:after="120"/>
              <w:ind w:right="250"/>
              <w:rPr>
                <w:rFonts w:eastAsia="Arial Narrow"/>
                <w:color w:val="000000"/>
              </w:rPr>
            </w:pPr>
            <w:r w:rsidRPr="001D316A">
              <w:rPr>
                <w:color w:val="000000"/>
                <w:lang w:val="fr"/>
              </w:rPr>
              <w:t xml:space="preserve">Le texte suivant est ajouté à la fin de la </w:t>
            </w:r>
            <w:r>
              <w:rPr>
                <w:color w:val="000000"/>
                <w:lang w:val="fr"/>
              </w:rPr>
              <w:t>S</w:t>
            </w:r>
            <w:r w:rsidRPr="001D316A">
              <w:rPr>
                <w:color w:val="000000"/>
                <w:lang w:val="fr"/>
              </w:rPr>
              <w:t>ous-</w:t>
            </w:r>
            <w:r>
              <w:rPr>
                <w:color w:val="000000"/>
                <w:lang w:val="fr"/>
              </w:rPr>
              <w:t>C</w:t>
            </w:r>
            <w:r w:rsidRPr="001D316A">
              <w:rPr>
                <w:color w:val="000000"/>
                <w:lang w:val="fr"/>
              </w:rPr>
              <w:t>lause :</w:t>
            </w:r>
          </w:p>
          <w:p w14:paraId="182417C2" w14:textId="46DE5EA6" w:rsidR="009D3C2E" w:rsidRPr="001D316A" w:rsidRDefault="009D3C2E" w:rsidP="002612B1">
            <w:pPr>
              <w:spacing w:before="120" w:after="120"/>
              <w:ind w:left="0" w:right="245" w:firstLine="10"/>
              <w:rPr>
                <w:rFonts w:eastAsia="Arial Narrow"/>
                <w:color w:val="000000"/>
              </w:rPr>
            </w:pPr>
            <w:r w:rsidRPr="001D316A">
              <w:rPr>
                <w:color w:val="000000"/>
                <w:lang w:val="fr"/>
              </w:rPr>
              <w:t xml:space="preserve"> « L’</w:t>
            </w:r>
            <w:r w:rsidR="00E721B8">
              <w:rPr>
                <w:color w:val="000000"/>
                <w:lang w:val="fr"/>
              </w:rPr>
              <w:t>E</w:t>
            </w:r>
            <w:r w:rsidRPr="001D316A">
              <w:rPr>
                <w:color w:val="000000"/>
                <w:lang w:val="fr"/>
              </w:rPr>
              <w:t xml:space="preserve">ntrepreneur </w:t>
            </w:r>
            <w:r>
              <w:rPr>
                <w:color w:val="000000"/>
                <w:lang w:val="fr"/>
              </w:rPr>
              <w:t xml:space="preserve">doit </w:t>
            </w:r>
            <w:r w:rsidRPr="001D316A">
              <w:rPr>
                <w:color w:val="000000"/>
                <w:lang w:val="fr"/>
              </w:rPr>
              <w:t>fourni</w:t>
            </w:r>
            <w:r>
              <w:rPr>
                <w:color w:val="000000"/>
                <w:lang w:val="fr"/>
              </w:rPr>
              <w:t>r</w:t>
            </w:r>
            <w:r w:rsidRPr="001D316A">
              <w:rPr>
                <w:color w:val="000000"/>
                <w:lang w:val="fr"/>
              </w:rPr>
              <w:t xml:space="preserve"> les renseignements pertinents liés au </w:t>
            </w:r>
            <w:r>
              <w:rPr>
                <w:color w:val="000000"/>
                <w:lang w:val="fr"/>
              </w:rPr>
              <w:t>marché</w:t>
            </w:r>
            <w:r w:rsidRPr="001D316A">
              <w:rPr>
                <w:color w:val="000000"/>
                <w:lang w:val="fr"/>
              </w:rPr>
              <w:t>, comme l</w:t>
            </w:r>
            <w:r>
              <w:rPr>
                <w:color w:val="000000"/>
                <w:lang w:val="fr"/>
              </w:rPr>
              <w:t>e Maître d’Ouvrage et le Maître d’</w:t>
            </w:r>
            <w:r w:rsidR="00DC4C39">
              <w:rPr>
                <w:color w:val="000000"/>
                <w:lang w:val="fr"/>
              </w:rPr>
              <w:t>Œuvre</w:t>
            </w:r>
            <w:r>
              <w:rPr>
                <w:color w:val="000000"/>
                <w:lang w:val="fr"/>
              </w:rPr>
              <w:t xml:space="preserve"> </w:t>
            </w:r>
            <w:r w:rsidRPr="001D316A">
              <w:rPr>
                <w:color w:val="000000"/>
                <w:lang w:val="fr"/>
              </w:rPr>
              <w:t xml:space="preserve">peut raisonnablement </w:t>
            </w:r>
            <w:r>
              <w:rPr>
                <w:color w:val="000000"/>
                <w:lang w:val="fr"/>
              </w:rPr>
              <w:t xml:space="preserve">le </w:t>
            </w:r>
            <w:r w:rsidRPr="001D316A">
              <w:rPr>
                <w:color w:val="000000"/>
                <w:lang w:val="fr"/>
              </w:rPr>
              <w:t xml:space="preserve">demander pour mener des consultations avec les </w:t>
            </w:r>
            <w:r w:rsidR="00E721B8">
              <w:rPr>
                <w:color w:val="000000"/>
                <w:lang w:val="fr"/>
              </w:rPr>
              <w:t>Parties prenantes</w:t>
            </w:r>
            <w:r w:rsidRPr="001D316A">
              <w:rPr>
                <w:color w:val="000000"/>
                <w:lang w:val="fr"/>
              </w:rPr>
              <w:t xml:space="preserve">.» </w:t>
            </w:r>
            <w:r>
              <w:rPr>
                <w:color w:val="000000"/>
                <w:lang w:val="fr"/>
              </w:rPr>
              <w:t>Le terme « </w:t>
            </w:r>
            <w:r w:rsidR="001A2F5B">
              <w:rPr>
                <w:color w:val="000000"/>
                <w:lang w:val="fr"/>
              </w:rPr>
              <w:t>Parties prenantes</w:t>
            </w:r>
            <w:r w:rsidRPr="001D316A">
              <w:rPr>
                <w:color w:val="000000"/>
                <w:lang w:val="fr"/>
              </w:rPr>
              <w:t xml:space="preserve"> » désigne les personnes ou les groupes qui :</w:t>
            </w:r>
          </w:p>
          <w:p w14:paraId="3BB03363" w14:textId="1AB11700" w:rsidR="009D3C2E" w:rsidRPr="001D316A" w:rsidRDefault="009D3C2E" w:rsidP="00AE5014">
            <w:pPr>
              <w:pStyle w:val="ListParagraph"/>
              <w:numPr>
                <w:ilvl w:val="3"/>
                <w:numId w:val="119"/>
              </w:numPr>
              <w:spacing w:before="120" w:after="120"/>
              <w:ind w:left="910" w:right="250" w:hanging="450"/>
              <w:rPr>
                <w:rFonts w:eastAsia="Arial Narrow"/>
                <w:color w:val="000000"/>
              </w:rPr>
            </w:pPr>
            <w:r w:rsidRPr="001D316A">
              <w:rPr>
                <w:color w:val="000000"/>
                <w:lang w:val="fr"/>
              </w:rPr>
              <w:t xml:space="preserve">sont </w:t>
            </w:r>
            <w:r>
              <w:rPr>
                <w:color w:val="000000"/>
                <w:lang w:val="fr"/>
              </w:rPr>
              <w:t>concernés</w:t>
            </w:r>
            <w:r w:rsidRPr="001D316A">
              <w:rPr>
                <w:color w:val="000000"/>
                <w:lang w:val="fr"/>
              </w:rPr>
              <w:t xml:space="preserve"> ou susceptibles d’être </w:t>
            </w:r>
            <w:r>
              <w:rPr>
                <w:color w:val="000000"/>
                <w:lang w:val="fr"/>
              </w:rPr>
              <w:t xml:space="preserve">concernés </w:t>
            </w:r>
            <w:r w:rsidRPr="001D316A">
              <w:rPr>
                <w:color w:val="000000"/>
                <w:lang w:val="fr"/>
              </w:rPr>
              <w:t xml:space="preserve">par le </w:t>
            </w:r>
            <w:r>
              <w:rPr>
                <w:color w:val="000000"/>
                <w:lang w:val="fr"/>
              </w:rPr>
              <w:t>Marché</w:t>
            </w:r>
            <w:r w:rsidRPr="001D316A">
              <w:rPr>
                <w:color w:val="000000"/>
                <w:lang w:val="fr"/>
              </w:rPr>
              <w:t xml:space="preserve">; et </w:t>
            </w:r>
          </w:p>
          <w:p w14:paraId="71B0227F" w14:textId="50039522" w:rsidR="009D3C2E" w:rsidRPr="001D316A" w:rsidRDefault="009D3C2E" w:rsidP="00AE5014">
            <w:pPr>
              <w:pStyle w:val="ListParagraph"/>
              <w:numPr>
                <w:ilvl w:val="3"/>
                <w:numId w:val="119"/>
              </w:numPr>
              <w:spacing w:before="120" w:after="120"/>
              <w:ind w:left="910" w:right="250" w:hanging="450"/>
              <w:rPr>
                <w:rFonts w:eastAsia="Arial Narrow"/>
                <w:color w:val="000000"/>
              </w:rPr>
            </w:pPr>
            <w:r w:rsidRPr="001D316A">
              <w:rPr>
                <w:color w:val="000000"/>
                <w:lang w:val="fr"/>
              </w:rPr>
              <w:t>peu</w:t>
            </w:r>
            <w:r>
              <w:rPr>
                <w:color w:val="000000"/>
                <w:lang w:val="fr"/>
              </w:rPr>
              <w:t>ven</w:t>
            </w:r>
            <w:r w:rsidRPr="001D316A">
              <w:rPr>
                <w:color w:val="000000"/>
                <w:lang w:val="fr"/>
              </w:rPr>
              <w:t xml:space="preserve">t avoir un intérêt dans le </w:t>
            </w:r>
            <w:r>
              <w:rPr>
                <w:color w:val="000000"/>
                <w:lang w:val="fr"/>
              </w:rPr>
              <w:t>Marché</w:t>
            </w:r>
            <w:r w:rsidRPr="001D316A">
              <w:rPr>
                <w:color w:val="000000"/>
                <w:lang w:val="fr"/>
              </w:rPr>
              <w:t xml:space="preserve">. </w:t>
            </w:r>
          </w:p>
          <w:p w14:paraId="53619BCD" w14:textId="5BE1E2FD" w:rsidR="009D3C2E" w:rsidRDefault="009D3C2E" w:rsidP="002612B1">
            <w:pPr>
              <w:suppressAutoHyphens w:val="0"/>
              <w:overflowPunct/>
              <w:autoSpaceDE/>
              <w:autoSpaceDN/>
              <w:adjustRightInd/>
              <w:ind w:left="10" w:hanging="10"/>
              <w:textAlignment w:val="auto"/>
              <w:rPr>
                <w:color w:val="000000"/>
                <w:lang w:val="fr"/>
              </w:rPr>
            </w:pPr>
            <w:r w:rsidRPr="001D316A">
              <w:rPr>
                <w:color w:val="000000"/>
                <w:lang w:val="fr"/>
              </w:rPr>
              <w:t>L’</w:t>
            </w:r>
            <w:r>
              <w:rPr>
                <w:color w:val="000000"/>
                <w:lang w:val="fr"/>
              </w:rPr>
              <w:t>E</w:t>
            </w:r>
            <w:r w:rsidRPr="001D316A">
              <w:rPr>
                <w:color w:val="000000"/>
                <w:lang w:val="fr"/>
              </w:rPr>
              <w:t xml:space="preserve">ntrepreneur doit également participer directement aux consultations avec les </w:t>
            </w:r>
            <w:r w:rsidR="001A2F5B">
              <w:rPr>
                <w:color w:val="000000"/>
                <w:lang w:val="fr"/>
              </w:rPr>
              <w:t>Parties prenantes</w:t>
            </w:r>
            <w:r w:rsidRPr="001D316A">
              <w:rPr>
                <w:color w:val="000000"/>
                <w:lang w:val="fr"/>
              </w:rPr>
              <w:t>, comme l</w:t>
            </w:r>
            <w:r>
              <w:rPr>
                <w:color w:val="000000"/>
                <w:lang w:val="fr"/>
              </w:rPr>
              <w:t>e Maître d’Ouvrage ou le Maître d’</w:t>
            </w:r>
            <w:r w:rsidR="00996FE2">
              <w:rPr>
                <w:color w:val="000000"/>
                <w:lang w:val="fr"/>
              </w:rPr>
              <w:t>Œuvre</w:t>
            </w:r>
            <w:r w:rsidRPr="001D316A">
              <w:rPr>
                <w:color w:val="000000"/>
                <w:lang w:val="fr"/>
              </w:rPr>
              <w:t xml:space="preserve"> peut raisonnablement le demander.</w:t>
            </w:r>
          </w:p>
          <w:p w14:paraId="0CEAEE57" w14:textId="5F4D81BA" w:rsidR="000F4F65" w:rsidRPr="002612B1" w:rsidDel="00CB6FF0" w:rsidRDefault="002C234E" w:rsidP="004168E7">
            <w:pPr>
              <w:ind w:left="31" w:hanging="31"/>
            </w:pPr>
            <w:r w:rsidRPr="0000259F">
              <w:rPr>
                <w:noProof/>
                <w:lang w:val="fr"/>
              </w:rPr>
              <w:lastRenderedPageBreak/>
              <w:t xml:space="preserve">Conformément aux </w:t>
            </w:r>
            <w:r>
              <w:rPr>
                <w:noProof/>
                <w:lang w:val="fr"/>
              </w:rPr>
              <w:t>D</w:t>
            </w:r>
            <w:r w:rsidRPr="0000259F">
              <w:rPr>
                <w:noProof/>
                <w:lang w:val="fr"/>
              </w:rPr>
              <w:t xml:space="preserve">onnées </w:t>
            </w:r>
            <w:r>
              <w:rPr>
                <w:noProof/>
                <w:lang w:val="fr"/>
              </w:rPr>
              <w:t>du Marché</w:t>
            </w:r>
            <w:r>
              <w:rPr>
                <w:lang w:val="fr"/>
              </w:rPr>
              <w:t xml:space="preserve">, l’Entrepreneur, y compris ses sous-traitants / fournisseurs / </w:t>
            </w:r>
            <w:r w:rsidRPr="0000259F">
              <w:rPr>
                <w:noProof/>
                <w:lang w:val="fr"/>
              </w:rPr>
              <w:t xml:space="preserve">fabricants, doit prendre toutes les mesures techniques et organisationnelles nécessaires pour protéger les systèmes informatiques et les données utilisés dans le cadre du </w:t>
            </w:r>
            <w:r w:rsidR="002C7C39">
              <w:rPr>
                <w:noProof/>
                <w:lang w:val="fr"/>
              </w:rPr>
              <w:t>M</w:t>
            </w:r>
            <w:r>
              <w:rPr>
                <w:noProof/>
                <w:lang w:val="fr"/>
              </w:rPr>
              <w:t>arché</w:t>
            </w:r>
            <w:r w:rsidRPr="0000259F">
              <w:rPr>
                <w:noProof/>
                <w:lang w:val="fr"/>
              </w:rPr>
              <w:t>. Sans limiter la portée de ce qui précède</w:t>
            </w:r>
            <w:r>
              <w:rPr>
                <w:lang w:val="fr"/>
              </w:rPr>
              <w:t xml:space="preserve">, </w:t>
            </w:r>
            <w:r w:rsidRPr="0000259F">
              <w:rPr>
                <w:noProof/>
                <w:lang w:val="fr"/>
              </w:rPr>
              <w:t>l’</w:t>
            </w:r>
            <w:r>
              <w:rPr>
                <w:noProof/>
                <w:lang w:val="fr"/>
              </w:rPr>
              <w:t>E</w:t>
            </w:r>
            <w:r w:rsidRPr="0000259F">
              <w:rPr>
                <w:noProof/>
                <w:lang w:val="fr"/>
              </w:rPr>
              <w:t>ntrepreneur</w:t>
            </w:r>
            <w:r>
              <w:rPr>
                <w:lang w:val="fr"/>
              </w:rPr>
              <w:t xml:space="preserve">, y compris </w:t>
            </w:r>
            <w:r w:rsidRPr="0000259F">
              <w:rPr>
                <w:noProof/>
                <w:lang w:val="fr"/>
              </w:rPr>
              <w:t xml:space="preserve">ses sous-traitants/fournisseurs/fabricants, doit déployer tous les efforts raisonnables pour établir, maintenir, mettre en œuvre et </w:t>
            </w:r>
            <w:r w:rsidR="00664CA7">
              <w:rPr>
                <w:noProof/>
                <w:lang w:val="fr"/>
              </w:rPr>
              <w:t>se conformer aux</w:t>
            </w:r>
            <w:r w:rsidRPr="0000259F">
              <w:rPr>
                <w:noProof/>
                <w:lang w:val="fr"/>
              </w:rPr>
              <w:t xml:space="preserve"> contrôles, politiques et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activités/reprise après sinistre et de sécurité conçus pour </w:t>
            </w:r>
            <w:r w:rsidR="00D52D05">
              <w:rPr>
                <w:noProof/>
                <w:lang w:val="fr"/>
              </w:rPr>
              <w:t xml:space="preserve">se </w:t>
            </w:r>
            <w:r w:rsidRPr="0000259F">
              <w:rPr>
                <w:noProof/>
                <w:lang w:val="fr"/>
              </w:rPr>
              <w:t xml:space="preserve">protéger contre et prévenir la violation, la destruction, la perte, la distribution, l’utilisation, l’accès, la désactivation, le détournement ou la modification non autorisés, ou toute autre compromission ou mauvaise utilisation de tout système informatique ou donnée utilisé dans le cadre du </w:t>
            </w:r>
            <w:r>
              <w:rPr>
                <w:noProof/>
                <w:lang w:val="fr"/>
              </w:rPr>
              <w:t>Marché</w:t>
            </w:r>
            <w:r w:rsidR="00CF39BE">
              <w:rPr>
                <w:noProof/>
                <w:lang w:val="fr"/>
              </w:rPr>
              <w:t xml:space="preserve"> ou en liaison avec le Marché</w:t>
            </w:r>
            <w:r w:rsidR="004168E7">
              <w:rPr>
                <w:noProof/>
                <w:lang w:val="fr"/>
              </w:rPr>
              <w:t>.</w:t>
            </w:r>
            <w:r w:rsidR="00923781">
              <w:rPr>
                <w:noProof/>
                <w:lang w:val="fr"/>
              </w:rPr>
              <w:t> »</w:t>
            </w:r>
          </w:p>
        </w:tc>
      </w:tr>
      <w:tr w:rsidR="00EE5374" w:rsidRPr="0000065A" w:rsidDel="00CB6FF0" w14:paraId="476A68C2" w14:textId="77777777" w:rsidTr="00157B64">
        <w:tc>
          <w:tcPr>
            <w:tcW w:w="2449" w:type="dxa"/>
            <w:gridSpan w:val="2"/>
            <w:tcMar>
              <w:top w:w="57" w:type="dxa"/>
              <w:left w:w="57" w:type="dxa"/>
              <w:bottom w:w="57" w:type="dxa"/>
              <w:right w:w="57" w:type="dxa"/>
            </w:tcMar>
          </w:tcPr>
          <w:p w14:paraId="6E859415" w14:textId="77777777" w:rsidR="00EE5374" w:rsidRDefault="00EE5374" w:rsidP="00317F6E">
            <w:pPr>
              <w:pStyle w:val="S7Header2"/>
            </w:pPr>
            <w:r>
              <w:lastRenderedPageBreak/>
              <w:t xml:space="preserve">Sous-Clause 4.2 </w:t>
            </w:r>
          </w:p>
          <w:p w14:paraId="158ED6BA" w14:textId="77777777" w:rsidR="00EE5374" w:rsidRPr="00DA0FF5" w:rsidDel="00A84FDD" w:rsidRDefault="00EE5374" w:rsidP="00AE2EA9">
            <w:pPr>
              <w:pStyle w:val="S7Header2"/>
            </w:pPr>
            <w:r>
              <w:t>Garantie de Bonne Exécution et Garantie de Performance ES</w:t>
            </w:r>
          </w:p>
        </w:tc>
        <w:tc>
          <w:tcPr>
            <w:tcW w:w="6996" w:type="dxa"/>
            <w:tcMar>
              <w:top w:w="57" w:type="dxa"/>
              <w:left w:w="57" w:type="dxa"/>
              <w:bottom w:w="57" w:type="dxa"/>
              <w:right w:w="57" w:type="dxa"/>
            </w:tcMar>
          </w:tcPr>
          <w:p w14:paraId="23D06308" w14:textId="4EA28F3F" w:rsidR="00EE5374" w:rsidRPr="00BE7837" w:rsidRDefault="00EE5374" w:rsidP="0016362D">
            <w:pPr>
              <w:spacing w:before="120" w:after="120"/>
              <w:rPr>
                <w:rFonts w:eastAsia="Arial Narrow"/>
                <w:szCs w:val="24"/>
              </w:rPr>
            </w:pPr>
            <w:r w:rsidRPr="00BE7837">
              <w:rPr>
                <w:szCs w:val="24"/>
                <w:lang w:val="fr"/>
              </w:rPr>
              <w:t xml:space="preserve">Le premier </w:t>
            </w:r>
            <w:r w:rsidR="00256442">
              <w:rPr>
                <w:szCs w:val="24"/>
                <w:lang w:val="fr"/>
              </w:rPr>
              <w:t>paragraphe</w:t>
            </w:r>
            <w:r w:rsidR="00256442" w:rsidRPr="00BE7837">
              <w:rPr>
                <w:szCs w:val="24"/>
                <w:lang w:val="fr"/>
              </w:rPr>
              <w:t xml:space="preserve"> </w:t>
            </w:r>
            <w:r w:rsidRPr="00BE7837">
              <w:rPr>
                <w:szCs w:val="24"/>
                <w:lang w:val="fr"/>
              </w:rPr>
              <w:t xml:space="preserve">est remplacé par: </w:t>
            </w:r>
          </w:p>
          <w:p w14:paraId="0C73EBFF" w14:textId="71DDD398" w:rsidR="00EE5374" w:rsidRPr="00BE7837" w:rsidRDefault="00EE5374" w:rsidP="002612B1">
            <w:pPr>
              <w:spacing w:before="120" w:after="120"/>
              <w:ind w:left="6" w:firstLine="0"/>
              <w:rPr>
                <w:rFonts w:eastAsia="Arial Narrow"/>
                <w:szCs w:val="24"/>
              </w:rPr>
            </w:pPr>
            <w:r w:rsidRPr="00BE7837">
              <w:rPr>
                <w:szCs w:val="24"/>
                <w:lang w:val="fr"/>
              </w:rPr>
              <w:t>« L</w:t>
            </w:r>
            <w:r>
              <w:rPr>
                <w:szCs w:val="24"/>
                <w:lang w:val="fr"/>
              </w:rPr>
              <w:t>’Entrepreneur</w:t>
            </w:r>
            <w:r w:rsidRPr="00BE7837">
              <w:rPr>
                <w:szCs w:val="24"/>
                <w:lang w:val="fr"/>
              </w:rPr>
              <w:t xml:space="preserve"> </w:t>
            </w:r>
            <w:r>
              <w:rPr>
                <w:szCs w:val="24"/>
                <w:lang w:val="fr"/>
              </w:rPr>
              <w:t xml:space="preserve">doit </w:t>
            </w:r>
            <w:r w:rsidRPr="00BE7837">
              <w:rPr>
                <w:szCs w:val="24"/>
                <w:lang w:val="fr"/>
              </w:rPr>
              <w:t>obt</w:t>
            </w:r>
            <w:r>
              <w:rPr>
                <w:szCs w:val="24"/>
                <w:lang w:val="fr"/>
              </w:rPr>
              <w:t>enir</w:t>
            </w:r>
            <w:r w:rsidRPr="00BE7837">
              <w:rPr>
                <w:szCs w:val="24"/>
                <w:lang w:val="fr"/>
              </w:rPr>
              <w:t xml:space="preserve"> (à ses frais) une </w:t>
            </w:r>
            <w:r>
              <w:rPr>
                <w:szCs w:val="24"/>
                <w:lang w:val="fr"/>
              </w:rPr>
              <w:t>G</w:t>
            </w:r>
            <w:r w:rsidRPr="00BE7837">
              <w:rPr>
                <w:szCs w:val="24"/>
                <w:lang w:val="fr"/>
              </w:rPr>
              <w:t xml:space="preserve">arantie de </w:t>
            </w:r>
            <w:r>
              <w:rPr>
                <w:szCs w:val="24"/>
                <w:lang w:val="fr"/>
              </w:rPr>
              <w:t xml:space="preserve">Bonne Exécution </w:t>
            </w:r>
            <w:r w:rsidRPr="00BE7837">
              <w:rPr>
                <w:szCs w:val="24"/>
                <w:lang w:val="fr"/>
              </w:rPr>
              <w:t xml:space="preserve">et, le cas échéant, une </w:t>
            </w:r>
            <w:r>
              <w:rPr>
                <w:szCs w:val="24"/>
                <w:lang w:val="fr"/>
              </w:rPr>
              <w:t>G</w:t>
            </w:r>
            <w:r w:rsidRPr="00BE7837">
              <w:rPr>
                <w:szCs w:val="24"/>
                <w:lang w:val="fr"/>
              </w:rPr>
              <w:t xml:space="preserve">arantie de </w:t>
            </w:r>
            <w:r>
              <w:rPr>
                <w:szCs w:val="24"/>
                <w:lang w:val="fr"/>
              </w:rPr>
              <w:t>P</w:t>
            </w:r>
            <w:r w:rsidRPr="00BE7837">
              <w:rPr>
                <w:szCs w:val="24"/>
                <w:lang w:val="fr"/>
              </w:rPr>
              <w:t xml:space="preserve">erformance </w:t>
            </w:r>
            <w:r>
              <w:rPr>
                <w:szCs w:val="24"/>
                <w:lang w:val="fr"/>
              </w:rPr>
              <w:t>E</w:t>
            </w:r>
            <w:r w:rsidRPr="00BE7837">
              <w:rPr>
                <w:szCs w:val="24"/>
                <w:lang w:val="fr"/>
              </w:rPr>
              <w:t xml:space="preserve">nvironnementale et </w:t>
            </w:r>
            <w:r>
              <w:rPr>
                <w:szCs w:val="24"/>
                <w:lang w:val="fr"/>
              </w:rPr>
              <w:t>S</w:t>
            </w:r>
            <w:r w:rsidRPr="00BE7837">
              <w:rPr>
                <w:szCs w:val="24"/>
                <w:lang w:val="fr"/>
              </w:rPr>
              <w:t>ociale (ES) pour se conformer aux obligations ES de l’</w:t>
            </w:r>
            <w:r>
              <w:rPr>
                <w:szCs w:val="24"/>
                <w:lang w:val="fr"/>
              </w:rPr>
              <w:t>E</w:t>
            </w:r>
            <w:r w:rsidRPr="00BE7837">
              <w:rPr>
                <w:szCs w:val="24"/>
                <w:lang w:val="fr"/>
              </w:rPr>
              <w:t xml:space="preserve">ntrepreneur, dans les montants indiqués dans les </w:t>
            </w:r>
            <w:r>
              <w:rPr>
                <w:szCs w:val="24"/>
                <w:lang w:val="fr"/>
              </w:rPr>
              <w:t>D</w:t>
            </w:r>
            <w:r w:rsidRPr="00BE7837">
              <w:rPr>
                <w:szCs w:val="24"/>
                <w:lang w:val="fr"/>
              </w:rPr>
              <w:t xml:space="preserve">onnées du </w:t>
            </w:r>
            <w:r>
              <w:rPr>
                <w:szCs w:val="24"/>
                <w:lang w:val="fr"/>
              </w:rPr>
              <w:t>Marché</w:t>
            </w:r>
            <w:r w:rsidRPr="00BE7837">
              <w:rPr>
                <w:szCs w:val="24"/>
                <w:lang w:val="fr"/>
              </w:rPr>
              <w:t xml:space="preserve"> et libellés dans la ou les </w:t>
            </w:r>
            <w:r w:rsidR="00383F67">
              <w:rPr>
                <w:szCs w:val="24"/>
                <w:lang w:val="fr"/>
              </w:rPr>
              <w:t>monnaie</w:t>
            </w:r>
            <w:r w:rsidRPr="00BE7837">
              <w:rPr>
                <w:szCs w:val="24"/>
                <w:lang w:val="fr"/>
              </w:rPr>
              <w:t xml:space="preserve">s du </w:t>
            </w:r>
            <w:r>
              <w:rPr>
                <w:szCs w:val="24"/>
                <w:lang w:val="fr"/>
              </w:rPr>
              <w:t>Marché</w:t>
            </w:r>
            <w:r w:rsidRPr="00BE7837">
              <w:rPr>
                <w:szCs w:val="24"/>
                <w:lang w:val="fr"/>
              </w:rPr>
              <w:t xml:space="preserve"> ou dans une monnaie librement convertible acceptable </w:t>
            </w:r>
            <w:r w:rsidR="004A73E7" w:rsidRPr="00BE7837">
              <w:rPr>
                <w:szCs w:val="24"/>
                <w:lang w:val="fr"/>
              </w:rPr>
              <w:t>p</w:t>
            </w:r>
            <w:r w:rsidR="004A73E7">
              <w:rPr>
                <w:szCs w:val="24"/>
                <w:lang w:val="fr"/>
              </w:rPr>
              <w:t>a</w:t>
            </w:r>
            <w:r w:rsidR="004A73E7" w:rsidRPr="00BE7837">
              <w:rPr>
                <w:szCs w:val="24"/>
                <w:lang w:val="fr"/>
              </w:rPr>
              <w:t xml:space="preserve">r </w:t>
            </w:r>
            <w:r w:rsidRPr="00BE7837">
              <w:rPr>
                <w:szCs w:val="24"/>
                <w:lang w:val="fr"/>
              </w:rPr>
              <w:t>l</w:t>
            </w:r>
            <w:r>
              <w:rPr>
                <w:szCs w:val="24"/>
                <w:lang w:val="fr"/>
              </w:rPr>
              <w:t>e Maître d’Ouvrage</w:t>
            </w:r>
            <w:r w:rsidRPr="00BE7837">
              <w:rPr>
                <w:szCs w:val="24"/>
                <w:lang w:val="fr"/>
              </w:rPr>
              <w:t xml:space="preserve">. Si les montants ne sont pas indiqués dans les </w:t>
            </w:r>
            <w:r>
              <w:rPr>
                <w:szCs w:val="24"/>
                <w:lang w:val="fr"/>
              </w:rPr>
              <w:t>D</w:t>
            </w:r>
            <w:r w:rsidRPr="00BE7837">
              <w:rPr>
                <w:szCs w:val="24"/>
                <w:lang w:val="fr"/>
              </w:rPr>
              <w:t xml:space="preserve">onnées du </w:t>
            </w:r>
            <w:r>
              <w:rPr>
                <w:szCs w:val="24"/>
                <w:lang w:val="fr"/>
              </w:rPr>
              <w:t>Marché</w:t>
            </w:r>
            <w:r w:rsidRPr="00BE7837">
              <w:rPr>
                <w:szCs w:val="24"/>
                <w:lang w:val="fr"/>
              </w:rPr>
              <w:t xml:space="preserve">, </w:t>
            </w:r>
            <w:r w:rsidR="004A73E7">
              <w:rPr>
                <w:szCs w:val="24"/>
                <w:lang w:val="fr"/>
              </w:rPr>
              <w:t>la présen</w:t>
            </w:r>
            <w:r w:rsidR="004A73E7" w:rsidRPr="00BE7837">
              <w:rPr>
                <w:szCs w:val="24"/>
                <w:lang w:val="fr"/>
              </w:rPr>
              <w:t xml:space="preserve">te </w:t>
            </w:r>
            <w:r>
              <w:rPr>
                <w:szCs w:val="24"/>
                <w:lang w:val="fr"/>
              </w:rPr>
              <w:t>S</w:t>
            </w:r>
            <w:r w:rsidRPr="00BE7837">
              <w:rPr>
                <w:szCs w:val="24"/>
                <w:lang w:val="fr"/>
              </w:rPr>
              <w:t>ous-</w:t>
            </w:r>
            <w:r>
              <w:rPr>
                <w:szCs w:val="24"/>
                <w:lang w:val="fr"/>
              </w:rPr>
              <w:t>C</w:t>
            </w:r>
            <w:r w:rsidRPr="00BE7837">
              <w:rPr>
                <w:szCs w:val="24"/>
                <w:lang w:val="fr"/>
              </w:rPr>
              <w:t>lause ne s’applique</w:t>
            </w:r>
            <w:r w:rsidR="004A73E7">
              <w:rPr>
                <w:szCs w:val="24"/>
                <w:lang w:val="fr"/>
              </w:rPr>
              <w:t>ra</w:t>
            </w:r>
            <w:r w:rsidRPr="00BE7837">
              <w:rPr>
                <w:szCs w:val="24"/>
                <w:lang w:val="fr"/>
              </w:rPr>
              <w:t xml:space="preserve"> pas.</w:t>
            </w:r>
          </w:p>
          <w:p w14:paraId="5631510E" w14:textId="2F8883AA" w:rsidR="00EE5374" w:rsidRPr="00BE7837" w:rsidRDefault="00EE5374" w:rsidP="002612B1">
            <w:pPr>
              <w:spacing w:before="120" w:after="120"/>
              <w:ind w:left="6" w:firstLine="0"/>
              <w:rPr>
                <w:rFonts w:eastAsia="Arial Narrow"/>
                <w:szCs w:val="24"/>
              </w:rPr>
            </w:pPr>
            <w:r w:rsidRPr="00BE7837">
              <w:rPr>
                <w:szCs w:val="24"/>
                <w:lang w:val="fr"/>
              </w:rPr>
              <w:t xml:space="preserve">Dans les </w:t>
            </w:r>
            <w:r>
              <w:rPr>
                <w:szCs w:val="24"/>
                <w:lang w:val="fr"/>
              </w:rPr>
              <w:t>S</w:t>
            </w:r>
            <w:r w:rsidRPr="00BE7837">
              <w:rPr>
                <w:szCs w:val="24"/>
                <w:lang w:val="fr"/>
              </w:rPr>
              <w:t>ous-</w:t>
            </w:r>
            <w:r>
              <w:rPr>
                <w:szCs w:val="24"/>
                <w:lang w:val="fr"/>
              </w:rPr>
              <w:t>C</w:t>
            </w:r>
            <w:r w:rsidRPr="00BE7837">
              <w:rPr>
                <w:szCs w:val="24"/>
                <w:lang w:val="fr"/>
              </w:rPr>
              <w:t xml:space="preserve">lauses </w:t>
            </w:r>
            <w:r w:rsidR="00391634">
              <w:rPr>
                <w:szCs w:val="24"/>
                <w:lang w:val="fr"/>
              </w:rPr>
              <w:t>ci-aprè</w:t>
            </w:r>
            <w:r w:rsidR="00391634" w:rsidRPr="00BE7837">
              <w:rPr>
                <w:szCs w:val="24"/>
                <w:lang w:val="fr"/>
              </w:rPr>
              <w:t xml:space="preserve">s </w:t>
            </w:r>
            <w:r w:rsidRPr="00BE7837">
              <w:rPr>
                <w:szCs w:val="24"/>
                <w:lang w:val="fr"/>
              </w:rPr>
              <w:t xml:space="preserve">des </w:t>
            </w:r>
            <w:r w:rsidR="00391634">
              <w:rPr>
                <w:szCs w:val="24"/>
                <w:lang w:val="fr"/>
              </w:rPr>
              <w:t>Clause</w:t>
            </w:r>
            <w:r w:rsidR="00391634" w:rsidRPr="00BE7837">
              <w:rPr>
                <w:szCs w:val="24"/>
                <w:lang w:val="fr"/>
              </w:rPr>
              <w:t xml:space="preserve">s </w:t>
            </w:r>
            <w:r>
              <w:rPr>
                <w:szCs w:val="24"/>
                <w:lang w:val="fr"/>
              </w:rPr>
              <w:t>G</w:t>
            </w:r>
            <w:r w:rsidRPr="00BE7837">
              <w:rPr>
                <w:szCs w:val="24"/>
                <w:lang w:val="fr"/>
              </w:rPr>
              <w:t>énérales, le terme « </w:t>
            </w:r>
            <w:r>
              <w:rPr>
                <w:szCs w:val="24"/>
                <w:lang w:val="fr"/>
              </w:rPr>
              <w:t>Garantie de Bonne Exécution</w:t>
            </w:r>
            <w:r w:rsidRPr="00BE7837">
              <w:rPr>
                <w:szCs w:val="24"/>
                <w:lang w:val="fr"/>
              </w:rPr>
              <w:t> » est remplacé par</w:t>
            </w:r>
            <w:r>
              <w:rPr>
                <w:szCs w:val="24"/>
                <w:lang w:val="fr"/>
              </w:rPr>
              <w:t xml:space="preserve"> </w:t>
            </w:r>
            <w:r w:rsidRPr="00BE7837">
              <w:rPr>
                <w:szCs w:val="24"/>
                <w:lang w:val="fr"/>
              </w:rPr>
              <w:t>: « </w:t>
            </w:r>
            <w:r>
              <w:rPr>
                <w:szCs w:val="24"/>
                <w:lang w:val="fr"/>
              </w:rPr>
              <w:t xml:space="preserve">Garantie de </w:t>
            </w:r>
            <w:r w:rsidR="00F3552D">
              <w:rPr>
                <w:szCs w:val="24"/>
                <w:lang w:val="fr"/>
              </w:rPr>
              <w:t>Bonne Exécution</w:t>
            </w:r>
            <w:r w:rsidRPr="00BE7837">
              <w:rPr>
                <w:szCs w:val="24"/>
                <w:lang w:val="fr"/>
              </w:rPr>
              <w:t xml:space="preserve"> et, le cas échéant, </w:t>
            </w:r>
            <w:r>
              <w:rPr>
                <w:szCs w:val="24"/>
                <w:lang w:val="fr"/>
              </w:rPr>
              <w:t xml:space="preserve">Garantie </w:t>
            </w:r>
            <w:r w:rsidRPr="00BE7837">
              <w:rPr>
                <w:szCs w:val="24"/>
                <w:lang w:val="fr"/>
              </w:rPr>
              <w:t xml:space="preserve">de </w:t>
            </w:r>
            <w:r>
              <w:rPr>
                <w:szCs w:val="24"/>
                <w:lang w:val="fr"/>
              </w:rPr>
              <w:t>P</w:t>
            </w:r>
            <w:r w:rsidRPr="00BE7837">
              <w:rPr>
                <w:szCs w:val="24"/>
                <w:lang w:val="fr"/>
              </w:rPr>
              <w:t xml:space="preserve">erformance </w:t>
            </w:r>
            <w:r>
              <w:rPr>
                <w:szCs w:val="24"/>
                <w:lang w:val="fr"/>
              </w:rPr>
              <w:t>E</w:t>
            </w:r>
            <w:r w:rsidRPr="00BE7837">
              <w:rPr>
                <w:szCs w:val="24"/>
                <w:lang w:val="fr"/>
              </w:rPr>
              <w:t xml:space="preserve">nvironnementale et </w:t>
            </w:r>
            <w:r>
              <w:rPr>
                <w:szCs w:val="24"/>
                <w:lang w:val="fr"/>
              </w:rPr>
              <w:t>S</w:t>
            </w:r>
            <w:r w:rsidRPr="00BE7837">
              <w:rPr>
                <w:szCs w:val="24"/>
                <w:lang w:val="fr"/>
              </w:rPr>
              <w:t>ociale (ES) »</w:t>
            </w:r>
            <w:r>
              <w:rPr>
                <w:szCs w:val="24"/>
                <w:lang w:val="fr"/>
              </w:rPr>
              <w:t xml:space="preserve"> </w:t>
            </w:r>
            <w:r w:rsidRPr="00BE7837">
              <w:rPr>
                <w:szCs w:val="24"/>
                <w:lang w:val="fr"/>
              </w:rPr>
              <w:t>:</w:t>
            </w:r>
          </w:p>
          <w:p w14:paraId="3CFF6180" w14:textId="232FD8EA" w:rsidR="00EE5374" w:rsidRPr="00BE7837" w:rsidRDefault="00EE5374" w:rsidP="0016362D">
            <w:pPr>
              <w:spacing w:before="120" w:after="120"/>
              <w:rPr>
                <w:szCs w:val="24"/>
              </w:rPr>
            </w:pPr>
            <w:r w:rsidRPr="00BE7837">
              <w:rPr>
                <w:szCs w:val="24"/>
                <w:lang w:val="fr"/>
              </w:rPr>
              <w:t xml:space="preserve">2.1- Droit d’accès au </w:t>
            </w:r>
            <w:r w:rsidR="0008292C">
              <w:rPr>
                <w:szCs w:val="24"/>
                <w:lang w:val="fr"/>
              </w:rPr>
              <w:t>Chantier</w:t>
            </w:r>
            <w:r w:rsidR="0008292C" w:rsidRPr="00BE7837">
              <w:rPr>
                <w:szCs w:val="24"/>
                <w:lang w:val="fr"/>
              </w:rPr>
              <w:t xml:space="preserve"> </w:t>
            </w:r>
            <w:r w:rsidRPr="00BE7837">
              <w:rPr>
                <w:szCs w:val="24"/>
                <w:lang w:val="fr"/>
              </w:rPr>
              <w:t>;</w:t>
            </w:r>
          </w:p>
          <w:p w14:paraId="2C4C360E" w14:textId="32E415CF" w:rsidR="00EE5374" w:rsidRPr="00BE7837" w:rsidRDefault="00EE5374" w:rsidP="0016362D">
            <w:pPr>
              <w:spacing w:before="120" w:after="120"/>
              <w:rPr>
                <w:szCs w:val="24"/>
              </w:rPr>
            </w:pPr>
            <w:r w:rsidRPr="00BE7837">
              <w:rPr>
                <w:szCs w:val="24"/>
                <w:lang w:val="fr"/>
              </w:rPr>
              <w:t xml:space="preserve">14.2- </w:t>
            </w:r>
            <w:r w:rsidR="00340538">
              <w:rPr>
                <w:szCs w:val="24"/>
                <w:lang w:val="fr"/>
              </w:rPr>
              <w:t>Paiement de l’</w:t>
            </w:r>
            <w:r>
              <w:rPr>
                <w:szCs w:val="24"/>
                <w:lang w:val="fr"/>
              </w:rPr>
              <w:t xml:space="preserve">Avance de </w:t>
            </w:r>
            <w:r w:rsidR="00391634">
              <w:rPr>
                <w:szCs w:val="24"/>
                <w:lang w:val="fr"/>
              </w:rPr>
              <w:t>Démarrage</w:t>
            </w:r>
            <w:r>
              <w:rPr>
                <w:szCs w:val="24"/>
                <w:lang w:val="fr"/>
              </w:rPr>
              <w:t>;</w:t>
            </w:r>
          </w:p>
          <w:p w14:paraId="02C286AA" w14:textId="1DFF3C9F" w:rsidR="00EE5374" w:rsidRPr="00BE7837" w:rsidRDefault="00EE5374" w:rsidP="0016362D">
            <w:pPr>
              <w:spacing w:before="120" w:after="120"/>
              <w:ind w:left="1221" w:hanging="1221"/>
              <w:rPr>
                <w:color w:val="000000" w:themeColor="text1"/>
                <w:szCs w:val="24"/>
              </w:rPr>
            </w:pPr>
            <w:r w:rsidRPr="00BE7837">
              <w:rPr>
                <w:szCs w:val="24"/>
                <w:lang w:val="fr"/>
              </w:rPr>
              <w:t xml:space="preserve">14.6- </w:t>
            </w:r>
            <w:r w:rsidR="00340538">
              <w:rPr>
                <w:color w:val="000000" w:themeColor="text1"/>
                <w:szCs w:val="24"/>
                <w:lang w:val="fr"/>
              </w:rPr>
              <w:t>Délivrance de</w:t>
            </w:r>
            <w:r w:rsidRPr="004031A9">
              <w:rPr>
                <w:color w:val="000000" w:themeColor="text1"/>
                <w:szCs w:val="24"/>
                <w:lang w:val="fr"/>
              </w:rPr>
              <w:t xml:space="preserve"> </w:t>
            </w:r>
            <w:r>
              <w:rPr>
                <w:color w:val="000000" w:themeColor="text1"/>
                <w:szCs w:val="24"/>
                <w:lang w:val="fr"/>
              </w:rPr>
              <w:t>Décompte</w:t>
            </w:r>
            <w:r w:rsidRPr="004031A9">
              <w:rPr>
                <w:color w:val="000000" w:themeColor="text1"/>
                <w:szCs w:val="24"/>
                <w:lang w:val="fr"/>
              </w:rPr>
              <w:t xml:space="preserve"> </w:t>
            </w:r>
            <w:r w:rsidR="00340538">
              <w:rPr>
                <w:color w:val="000000" w:themeColor="text1"/>
                <w:szCs w:val="24"/>
                <w:lang w:val="fr"/>
              </w:rPr>
              <w:t>Intermédiaire</w:t>
            </w:r>
            <w:r>
              <w:rPr>
                <w:color w:val="000000" w:themeColor="text1"/>
                <w:szCs w:val="24"/>
                <w:lang w:val="fr"/>
              </w:rPr>
              <w:t xml:space="preserve"> </w:t>
            </w:r>
            <w:r w:rsidRPr="00BE7837">
              <w:rPr>
                <w:szCs w:val="24"/>
                <w:lang w:val="fr"/>
              </w:rPr>
              <w:t>;</w:t>
            </w:r>
          </w:p>
          <w:p w14:paraId="7BB4D77C" w14:textId="27F3F058" w:rsidR="00EE5374" w:rsidRPr="00BE7837" w:rsidRDefault="00EE5374" w:rsidP="0016362D">
            <w:pPr>
              <w:spacing w:before="120" w:after="120"/>
              <w:rPr>
                <w:szCs w:val="24"/>
              </w:rPr>
            </w:pPr>
            <w:r w:rsidRPr="00BE7837">
              <w:rPr>
                <w:szCs w:val="24"/>
                <w:lang w:val="fr"/>
              </w:rPr>
              <w:t xml:space="preserve">14.12- </w:t>
            </w:r>
            <w:r w:rsidR="00A04E09">
              <w:rPr>
                <w:szCs w:val="24"/>
                <w:lang w:val="fr"/>
              </w:rPr>
              <w:t xml:space="preserve">Quitus </w:t>
            </w:r>
            <w:r w:rsidRPr="00BE7837">
              <w:rPr>
                <w:szCs w:val="24"/>
                <w:lang w:val="fr"/>
              </w:rPr>
              <w:t>;</w:t>
            </w:r>
          </w:p>
          <w:p w14:paraId="63BBA4EF" w14:textId="2AAED0E2" w:rsidR="00EE5374" w:rsidRPr="00BE7837" w:rsidRDefault="00EE5374" w:rsidP="0016362D">
            <w:pPr>
              <w:spacing w:before="120" w:after="120"/>
              <w:rPr>
                <w:szCs w:val="24"/>
              </w:rPr>
            </w:pPr>
            <w:r w:rsidRPr="00BE7837">
              <w:rPr>
                <w:szCs w:val="24"/>
                <w:lang w:val="fr"/>
              </w:rPr>
              <w:t xml:space="preserve">14.13- </w:t>
            </w:r>
            <w:r w:rsidR="00862F3A">
              <w:rPr>
                <w:color w:val="000000" w:themeColor="text1"/>
                <w:szCs w:val="24"/>
                <w:lang w:val="fr"/>
              </w:rPr>
              <w:t xml:space="preserve">Délivrance </w:t>
            </w:r>
            <w:r w:rsidR="00862F3A" w:rsidRPr="00BE7837">
              <w:rPr>
                <w:szCs w:val="24"/>
                <w:lang w:val="fr"/>
              </w:rPr>
              <w:t>du</w:t>
            </w:r>
            <w:r>
              <w:rPr>
                <w:szCs w:val="24"/>
                <w:lang w:val="fr"/>
              </w:rPr>
              <w:t xml:space="preserve"> Décompte </w:t>
            </w:r>
            <w:r w:rsidR="00A04E09">
              <w:rPr>
                <w:szCs w:val="24"/>
                <w:lang w:val="fr"/>
              </w:rPr>
              <w:t>F</w:t>
            </w:r>
            <w:r>
              <w:rPr>
                <w:szCs w:val="24"/>
                <w:lang w:val="fr"/>
              </w:rPr>
              <w:t xml:space="preserve">inal </w:t>
            </w:r>
            <w:r w:rsidRPr="00BE7837">
              <w:rPr>
                <w:szCs w:val="24"/>
                <w:lang w:val="fr"/>
              </w:rPr>
              <w:t>;</w:t>
            </w:r>
          </w:p>
          <w:p w14:paraId="30B36387" w14:textId="1F2C356F" w:rsidR="00EE5374" w:rsidRPr="00BE7837" w:rsidRDefault="00EE5374" w:rsidP="0016362D">
            <w:pPr>
              <w:spacing w:before="120" w:after="120"/>
              <w:rPr>
                <w:szCs w:val="24"/>
              </w:rPr>
            </w:pPr>
            <w:r w:rsidRPr="00BE7837">
              <w:rPr>
                <w:szCs w:val="24"/>
                <w:lang w:val="fr"/>
              </w:rPr>
              <w:t xml:space="preserve">14.14 </w:t>
            </w:r>
            <w:r w:rsidR="006C505E">
              <w:rPr>
                <w:szCs w:val="24"/>
                <w:lang w:val="fr"/>
              </w:rPr>
              <w:t>Extinc</w:t>
            </w:r>
            <w:r w:rsidR="006C505E" w:rsidRPr="00BE7837">
              <w:rPr>
                <w:szCs w:val="24"/>
                <w:lang w:val="fr"/>
              </w:rPr>
              <w:t xml:space="preserve">tion </w:t>
            </w:r>
            <w:r w:rsidRPr="00BE7837">
              <w:rPr>
                <w:szCs w:val="24"/>
                <w:lang w:val="fr"/>
              </w:rPr>
              <w:t>de la responsabilité d</w:t>
            </w:r>
            <w:r>
              <w:rPr>
                <w:szCs w:val="24"/>
                <w:lang w:val="fr"/>
              </w:rPr>
              <w:t xml:space="preserve">u Maître d’Ouvrage </w:t>
            </w:r>
            <w:r w:rsidRPr="00BE7837">
              <w:rPr>
                <w:szCs w:val="24"/>
                <w:lang w:val="fr"/>
              </w:rPr>
              <w:t>;</w:t>
            </w:r>
          </w:p>
          <w:p w14:paraId="6CFE11CD" w14:textId="7C4CEE55" w:rsidR="00EE5374" w:rsidRPr="00BE7837" w:rsidRDefault="00EE5374" w:rsidP="0016362D">
            <w:pPr>
              <w:spacing w:before="120" w:after="120"/>
              <w:rPr>
                <w:szCs w:val="24"/>
              </w:rPr>
            </w:pPr>
            <w:r w:rsidRPr="00BE7837">
              <w:rPr>
                <w:szCs w:val="24"/>
                <w:lang w:val="fr"/>
              </w:rPr>
              <w:t>15.2- Résiliation pour</w:t>
            </w:r>
            <w:r>
              <w:rPr>
                <w:szCs w:val="24"/>
                <w:lang w:val="fr"/>
              </w:rPr>
              <w:t xml:space="preserve"> </w:t>
            </w:r>
            <w:r w:rsidR="006C50D0">
              <w:rPr>
                <w:szCs w:val="24"/>
                <w:lang w:val="fr"/>
              </w:rPr>
              <w:t>Défaillance</w:t>
            </w:r>
            <w:r w:rsidR="006C50D0" w:rsidRPr="00BE7837">
              <w:rPr>
                <w:szCs w:val="24"/>
                <w:lang w:val="fr"/>
              </w:rPr>
              <w:t xml:space="preserve"> </w:t>
            </w:r>
            <w:r w:rsidRPr="00BE7837">
              <w:rPr>
                <w:szCs w:val="24"/>
                <w:lang w:val="fr"/>
              </w:rPr>
              <w:t>de l’</w:t>
            </w:r>
            <w:r>
              <w:rPr>
                <w:szCs w:val="24"/>
                <w:lang w:val="fr"/>
              </w:rPr>
              <w:t>E</w:t>
            </w:r>
            <w:r w:rsidRPr="00BE7837">
              <w:rPr>
                <w:szCs w:val="24"/>
                <w:lang w:val="fr"/>
              </w:rPr>
              <w:t>ntrepreneur</w:t>
            </w:r>
            <w:r>
              <w:rPr>
                <w:szCs w:val="24"/>
                <w:lang w:val="fr"/>
              </w:rPr>
              <w:t xml:space="preserve"> </w:t>
            </w:r>
            <w:r w:rsidRPr="00BE7837">
              <w:rPr>
                <w:szCs w:val="24"/>
                <w:lang w:val="fr"/>
              </w:rPr>
              <w:t>;</w:t>
            </w:r>
          </w:p>
          <w:p w14:paraId="69FDC48E" w14:textId="2E603209" w:rsidR="00EE5374" w:rsidRPr="00996624" w:rsidDel="00CB6FF0" w:rsidRDefault="00EE5374" w:rsidP="0016362D">
            <w:pPr>
              <w:spacing w:after="0"/>
              <w:ind w:left="0"/>
              <w:jc w:val="left"/>
              <w:rPr>
                <w:szCs w:val="24"/>
              </w:rPr>
            </w:pPr>
            <w:r w:rsidRPr="00BE7837">
              <w:rPr>
                <w:szCs w:val="24"/>
                <w:lang w:val="fr"/>
              </w:rPr>
              <w:t xml:space="preserve">15.5- </w:t>
            </w:r>
            <w:r w:rsidR="00B70B68">
              <w:rPr>
                <w:szCs w:val="24"/>
                <w:lang w:val="fr"/>
              </w:rPr>
              <w:t xml:space="preserve">15.5- </w:t>
            </w:r>
            <w:r w:rsidRPr="00BE7837">
              <w:rPr>
                <w:szCs w:val="24"/>
                <w:lang w:val="fr"/>
              </w:rPr>
              <w:t xml:space="preserve">Résiliation </w:t>
            </w:r>
            <w:r w:rsidR="006C50D0">
              <w:rPr>
                <w:szCs w:val="24"/>
                <w:lang w:val="fr"/>
              </w:rPr>
              <w:t>pour Convenance</w:t>
            </w:r>
            <w:r w:rsidRPr="00BE7837">
              <w:rPr>
                <w:szCs w:val="24"/>
                <w:lang w:val="fr"/>
              </w:rPr>
              <w:t xml:space="preserve"> d</w:t>
            </w:r>
            <w:r>
              <w:rPr>
                <w:szCs w:val="24"/>
                <w:lang w:val="fr"/>
              </w:rPr>
              <w:t>u Maître d’Ouvrage</w:t>
            </w:r>
            <w:r w:rsidRPr="00BE7837">
              <w:rPr>
                <w:szCs w:val="24"/>
                <w:lang w:val="fr"/>
              </w:rPr>
              <w:t>.</w:t>
            </w:r>
          </w:p>
        </w:tc>
      </w:tr>
      <w:tr w:rsidR="00EE5374" w:rsidRPr="0000065A" w:rsidDel="00CB6FF0" w14:paraId="532897BE" w14:textId="77777777" w:rsidTr="00157B64">
        <w:tc>
          <w:tcPr>
            <w:tcW w:w="2449" w:type="dxa"/>
            <w:gridSpan w:val="2"/>
            <w:tcMar>
              <w:top w:w="57" w:type="dxa"/>
              <w:left w:w="57" w:type="dxa"/>
              <w:bottom w:w="57" w:type="dxa"/>
              <w:right w:w="57" w:type="dxa"/>
            </w:tcMar>
          </w:tcPr>
          <w:p w14:paraId="5841A6E7" w14:textId="77777777" w:rsidR="00EE5374" w:rsidRDefault="00EE5374" w:rsidP="00317F6E">
            <w:pPr>
              <w:pStyle w:val="S7Header2"/>
            </w:pPr>
            <w:r>
              <w:lastRenderedPageBreak/>
              <w:t xml:space="preserve">Sous-Clause 4.2.1 </w:t>
            </w:r>
          </w:p>
          <w:p w14:paraId="69ACD03F" w14:textId="77777777" w:rsidR="00EE5374" w:rsidRPr="00DA0FF5" w:rsidDel="00A84FDD" w:rsidRDefault="00EE5374" w:rsidP="00AE2EA9">
            <w:pPr>
              <w:pStyle w:val="S7Header2"/>
            </w:pPr>
            <w:r>
              <w:t>Obligations de l’Entrepreneur</w:t>
            </w:r>
          </w:p>
        </w:tc>
        <w:tc>
          <w:tcPr>
            <w:tcW w:w="6996" w:type="dxa"/>
            <w:tcMar>
              <w:top w:w="57" w:type="dxa"/>
              <w:left w:w="57" w:type="dxa"/>
              <w:bottom w:w="57" w:type="dxa"/>
              <w:right w:w="57" w:type="dxa"/>
            </w:tcMar>
          </w:tcPr>
          <w:p w14:paraId="25BDE30B" w14:textId="3C5FAA10" w:rsidR="00EE5374" w:rsidRPr="00996624" w:rsidRDefault="00EE5374" w:rsidP="00A76396">
            <w:pPr>
              <w:spacing w:before="120" w:after="60"/>
              <w:rPr>
                <w:rFonts w:eastAsia="Arial Narrow"/>
                <w:color w:val="000000"/>
                <w:szCs w:val="24"/>
              </w:rPr>
            </w:pPr>
            <w:r w:rsidRPr="00996624">
              <w:rPr>
                <w:color w:val="000000"/>
                <w:szCs w:val="24"/>
                <w:lang w:val="fr"/>
              </w:rPr>
              <w:t xml:space="preserve">Le premier </w:t>
            </w:r>
            <w:r w:rsidR="00D9690A">
              <w:rPr>
                <w:color w:val="000000"/>
                <w:szCs w:val="24"/>
                <w:lang w:val="fr"/>
              </w:rPr>
              <w:t>paragraphe</w:t>
            </w:r>
            <w:r w:rsidR="00D9690A" w:rsidRPr="00996624">
              <w:rPr>
                <w:color w:val="000000"/>
                <w:szCs w:val="24"/>
                <w:lang w:val="fr"/>
              </w:rPr>
              <w:t xml:space="preserve"> </w:t>
            </w:r>
            <w:r w:rsidRPr="00996624">
              <w:rPr>
                <w:color w:val="000000"/>
                <w:szCs w:val="24"/>
                <w:lang w:val="fr"/>
              </w:rPr>
              <w:t>est remplacé par:</w:t>
            </w:r>
          </w:p>
          <w:p w14:paraId="5B0F4A72" w14:textId="426A7512" w:rsidR="008D300D" w:rsidRDefault="00EE5374" w:rsidP="00A76396">
            <w:pPr>
              <w:spacing w:after="60"/>
              <w:ind w:left="96" w:firstLine="0"/>
              <w:rPr>
                <w:szCs w:val="24"/>
                <w:lang w:val="fr"/>
              </w:rPr>
            </w:pPr>
            <w:r w:rsidRPr="00996624">
              <w:rPr>
                <w:color w:val="000000"/>
                <w:szCs w:val="24"/>
                <w:lang w:val="fr"/>
              </w:rPr>
              <w:t>«</w:t>
            </w:r>
            <w:r w:rsidRPr="00996624">
              <w:rPr>
                <w:szCs w:val="24"/>
                <w:lang w:val="fr"/>
              </w:rPr>
              <w:t xml:space="preserve"> L’</w:t>
            </w:r>
            <w:r>
              <w:rPr>
                <w:szCs w:val="24"/>
                <w:lang w:val="fr"/>
              </w:rPr>
              <w:t>E</w:t>
            </w:r>
            <w:r w:rsidRPr="00996624">
              <w:rPr>
                <w:szCs w:val="24"/>
                <w:lang w:val="fr"/>
              </w:rPr>
              <w:t xml:space="preserve">ntrepreneur </w:t>
            </w:r>
            <w:r>
              <w:rPr>
                <w:szCs w:val="24"/>
                <w:lang w:val="fr"/>
              </w:rPr>
              <w:t xml:space="preserve">doit </w:t>
            </w:r>
            <w:r w:rsidRPr="00996624">
              <w:rPr>
                <w:szCs w:val="24"/>
                <w:lang w:val="fr"/>
              </w:rPr>
              <w:t>remet</w:t>
            </w:r>
            <w:r>
              <w:rPr>
                <w:szCs w:val="24"/>
                <w:lang w:val="fr"/>
              </w:rPr>
              <w:t>tre</w:t>
            </w:r>
            <w:r w:rsidRPr="00996624">
              <w:rPr>
                <w:szCs w:val="24"/>
                <w:lang w:val="fr"/>
              </w:rPr>
              <w:t xml:space="preserve"> l</w:t>
            </w:r>
            <w:r>
              <w:rPr>
                <w:szCs w:val="24"/>
                <w:lang w:val="fr"/>
              </w:rPr>
              <w:t xml:space="preserve">a Garantie de Bonne Exécution </w:t>
            </w:r>
            <w:r w:rsidRPr="00996624">
              <w:rPr>
                <w:szCs w:val="24"/>
                <w:lang w:val="fr"/>
              </w:rPr>
              <w:t>et, s’il y a lieu, un</w:t>
            </w:r>
            <w:r>
              <w:rPr>
                <w:szCs w:val="24"/>
                <w:lang w:val="fr"/>
              </w:rPr>
              <w:t>e Garantie de Performance</w:t>
            </w:r>
            <w:r w:rsidRPr="00996624">
              <w:rPr>
                <w:spacing w:val="-6"/>
                <w:szCs w:val="24"/>
                <w:lang w:val="fr"/>
              </w:rPr>
              <w:t xml:space="preserve"> ES</w:t>
            </w:r>
            <w:r w:rsidRPr="00996624">
              <w:rPr>
                <w:szCs w:val="24"/>
                <w:lang w:val="fr"/>
              </w:rPr>
              <w:t xml:space="preserve"> </w:t>
            </w:r>
            <w:r>
              <w:rPr>
                <w:szCs w:val="24"/>
                <w:lang w:val="fr"/>
              </w:rPr>
              <w:t>au Maître d’Ouvrage</w:t>
            </w:r>
            <w:r w:rsidRPr="00996624">
              <w:rPr>
                <w:szCs w:val="24"/>
                <w:lang w:val="fr"/>
              </w:rPr>
              <w:t xml:space="preserve"> dans les 28 jours suivant la réception de </w:t>
            </w:r>
            <w:r w:rsidR="00D9690A">
              <w:rPr>
                <w:szCs w:val="24"/>
                <w:lang w:val="fr"/>
              </w:rPr>
              <w:t>la Lettre de Notification de l’Attribution</w:t>
            </w:r>
            <w:r>
              <w:rPr>
                <w:szCs w:val="24"/>
                <w:lang w:val="fr"/>
              </w:rPr>
              <w:t xml:space="preserve"> </w:t>
            </w:r>
            <w:r w:rsidR="00A8489B">
              <w:rPr>
                <w:szCs w:val="24"/>
                <w:lang w:val="fr"/>
              </w:rPr>
              <w:t>avec</w:t>
            </w:r>
            <w:r w:rsidRPr="00996624">
              <w:rPr>
                <w:szCs w:val="24"/>
                <w:lang w:val="fr"/>
              </w:rPr>
              <w:t xml:space="preserve"> copie </w:t>
            </w:r>
            <w:r>
              <w:rPr>
                <w:szCs w:val="24"/>
                <w:lang w:val="fr"/>
              </w:rPr>
              <w:t>au Maître d’Œuvre.</w:t>
            </w:r>
            <w:r w:rsidRPr="00996624">
              <w:rPr>
                <w:szCs w:val="24"/>
                <w:lang w:val="fr"/>
              </w:rPr>
              <w:t xml:space="preserve"> La </w:t>
            </w:r>
            <w:r>
              <w:rPr>
                <w:szCs w:val="24"/>
                <w:lang w:val="fr"/>
              </w:rPr>
              <w:t>Garantie de Bonne Exécution</w:t>
            </w:r>
            <w:r w:rsidRPr="00996624">
              <w:rPr>
                <w:szCs w:val="24"/>
                <w:lang w:val="fr"/>
              </w:rPr>
              <w:t xml:space="preserve"> </w:t>
            </w:r>
            <w:r w:rsidR="00F77770">
              <w:rPr>
                <w:szCs w:val="24"/>
                <w:lang w:val="fr"/>
              </w:rPr>
              <w:t xml:space="preserve">et, si applicable, </w:t>
            </w:r>
            <w:r w:rsidR="00970419">
              <w:rPr>
                <w:szCs w:val="24"/>
                <w:lang w:val="fr"/>
              </w:rPr>
              <w:t xml:space="preserve">la Garantie de Performance ES, </w:t>
            </w:r>
            <w:r w:rsidR="00A8489B">
              <w:rPr>
                <w:szCs w:val="24"/>
                <w:lang w:val="fr"/>
              </w:rPr>
              <w:t>doi</w:t>
            </w:r>
            <w:r w:rsidR="00A8489B" w:rsidRPr="00996624">
              <w:rPr>
                <w:szCs w:val="24"/>
                <w:lang w:val="fr"/>
              </w:rPr>
              <w:t>t</w:t>
            </w:r>
            <w:r w:rsidR="00A8489B">
              <w:rPr>
                <w:szCs w:val="24"/>
                <w:lang w:val="fr"/>
              </w:rPr>
              <w:t xml:space="preserve"> être</w:t>
            </w:r>
            <w:r w:rsidR="00A8489B" w:rsidRPr="00996624">
              <w:rPr>
                <w:szCs w:val="24"/>
                <w:lang w:val="fr"/>
              </w:rPr>
              <w:t xml:space="preserve"> </w:t>
            </w:r>
            <w:r w:rsidRPr="00996624">
              <w:rPr>
                <w:szCs w:val="24"/>
                <w:lang w:val="fr"/>
              </w:rPr>
              <w:t>émise par une banque ou une institution financière de bonne réputation choisie par l’</w:t>
            </w:r>
            <w:r>
              <w:rPr>
                <w:szCs w:val="24"/>
                <w:lang w:val="fr"/>
              </w:rPr>
              <w:t>E</w:t>
            </w:r>
            <w:r w:rsidRPr="00996624">
              <w:rPr>
                <w:szCs w:val="24"/>
                <w:lang w:val="fr"/>
              </w:rPr>
              <w:t>ntrepreneur</w:t>
            </w:r>
            <w:r w:rsidR="00636A3C">
              <w:rPr>
                <w:szCs w:val="24"/>
                <w:lang w:val="fr"/>
              </w:rPr>
              <w:t>. La Garantie de Bonne Exécution</w:t>
            </w:r>
            <w:r w:rsidRPr="00996624">
              <w:rPr>
                <w:szCs w:val="24"/>
                <w:lang w:val="fr"/>
              </w:rPr>
              <w:t xml:space="preserve">, comme stipulé dans les </w:t>
            </w:r>
            <w:r>
              <w:rPr>
                <w:szCs w:val="24"/>
                <w:lang w:val="fr"/>
              </w:rPr>
              <w:t>D</w:t>
            </w:r>
            <w:r w:rsidRPr="00996624">
              <w:rPr>
                <w:szCs w:val="24"/>
                <w:lang w:val="fr"/>
              </w:rPr>
              <w:t xml:space="preserve">onnées du </w:t>
            </w:r>
            <w:r>
              <w:rPr>
                <w:szCs w:val="24"/>
                <w:lang w:val="fr"/>
              </w:rPr>
              <w:t>Marché</w:t>
            </w:r>
            <w:r w:rsidRPr="00996624">
              <w:rPr>
                <w:szCs w:val="24"/>
                <w:lang w:val="fr"/>
              </w:rPr>
              <w:t xml:space="preserve">, </w:t>
            </w:r>
            <w:r w:rsidR="003561AD">
              <w:rPr>
                <w:szCs w:val="24"/>
                <w:lang w:val="fr"/>
              </w:rPr>
              <w:t xml:space="preserve">sera </w:t>
            </w:r>
            <w:r w:rsidR="00C275C6">
              <w:rPr>
                <w:szCs w:val="24"/>
                <w:lang w:val="fr"/>
              </w:rPr>
              <w:t xml:space="preserve">conforme au modèle inclus dans </w:t>
            </w:r>
            <w:r w:rsidR="00BA3C21">
              <w:rPr>
                <w:szCs w:val="24"/>
                <w:lang w:val="fr"/>
              </w:rPr>
              <w:t xml:space="preserve">le </w:t>
            </w:r>
            <w:r w:rsidR="008D300D">
              <w:rPr>
                <w:szCs w:val="24"/>
                <w:lang w:val="fr"/>
              </w:rPr>
              <w:t xml:space="preserve">dossier </w:t>
            </w:r>
            <w:r w:rsidR="00BA3C21">
              <w:rPr>
                <w:szCs w:val="24"/>
                <w:lang w:val="fr"/>
              </w:rPr>
              <w:t>d’appel d’offres ou sous une autre forme approuvée par le Maître d’Ouvrage</w:t>
            </w:r>
            <w:r w:rsidR="00A54437">
              <w:rPr>
                <w:szCs w:val="24"/>
                <w:lang w:val="fr"/>
              </w:rPr>
              <w:t>.</w:t>
            </w:r>
            <w:r w:rsidR="008D300D">
              <w:rPr>
                <w:szCs w:val="24"/>
                <w:lang w:val="fr"/>
              </w:rPr>
              <w:t xml:space="preserve"> </w:t>
            </w:r>
          </w:p>
          <w:p w14:paraId="45AE84C7" w14:textId="091A1BD8" w:rsidR="00EE5374" w:rsidRPr="001F57A4" w:rsidDel="00CB6FF0" w:rsidRDefault="00EE5374" w:rsidP="00A76396">
            <w:pPr>
              <w:spacing w:after="60"/>
              <w:ind w:left="96" w:firstLine="0"/>
              <w:rPr>
                <w:szCs w:val="24"/>
              </w:rPr>
            </w:pPr>
            <w:r w:rsidRPr="00996624">
              <w:rPr>
                <w:color w:val="000000"/>
                <w:szCs w:val="24"/>
                <w:lang w:val="fr"/>
              </w:rPr>
              <w:t xml:space="preserve">Par la suite, tout au long de la </w:t>
            </w:r>
            <w:r>
              <w:rPr>
                <w:color w:val="000000"/>
                <w:szCs w:val="24"/>
                <w:lang w:val="fr"/>
              </w:rPr>
              <w:t>S</w:t>
            </w:r>
            <w:r w:rsidRPr="00996624">
              <w:rPr>
                <w:color w:val="000000"/>
                <w:szCs w:val="24"/>
                <w:lang w:val="fr"/>
              </w:rPr>
              <w:t>ous-</w:t>
            </w:r>
            <w:r>
              <w:rPr>
                <w:color w:val="000000"/>
                <w:szCs w:val="24"/>
                <w:lang w:val="fr"/>
              </w:rPr>
              <w:t>C</w:t>
            </w:r>
            <w:r w:rsidRPr="00996624">
              <w:rPr>
                <w:color w:val="000000"/>
                <w:szCs w:val="24"/>
                <w:lang w:val="fr"/>
              </w:rPr>
              <w:t>lause 4.2, «</w:t>
            </w:r>
            <w:r>
              <w:rPr>
                <w:color w:val="000000"/>
                <w:szCs w:val="24"/>
                <w:lang w:val="fr"/>
              </w:rPr>
              <w:t xml:space="preserve"> </w:t>
            </w:r>
            <w:r>
              <w:rPr>
                <w:szCs w:val="24"/>
                <w:lang w:val="fr"/>
              </w:rPr>
              <w:t xml:space="preserve">Garantie de Bonne Exécution </w:t>
            </w:r>
            <w:r w:rsidRPr="00996624">
              <w:rPr>
                <w:color w:val="000000"/>
                <w:szCs w:val="24"/>
                <w:lang w:val="fr"/>
              </w:rPr>
              <w:t>» est remplacé par «</w:t>
            </w:r>
            <w:r>
              <w:rPr>
                <w:color w:val="000000"/>
                <w:szCs w:val="24"/>
                <w:lang w:val="fr"/>
              </w:rPr>
              <w:t xml:space="preserve"> </w:t>
            </w:r>
            <w:r>
              <w:rPr>
                <w:szCs w:val="24"/>
                <w:lang w:val="fr"/>
              </w:rPr>
              <w:t>Garantie de Bonne Exécution</w:t>
            </w:r>
            <w:r w:rsidRPr="00996624">
              <w:rPr>
                <w:color w:val="000000"/>
                <w:szCs w:val="24"/>
                <w:lang w:val="fr"/>
              </w:rPr>
              <w:t xml:space="preserve"> et, s’il y a lieu, </w:t>
            </w:r>
            <w:r>
              <w:rPr>
                <w:color w:val="000000"/>
                <w:szCs w:val="24"/>
                <w:lang w:val="fr"/>
              </w:rPr>
              <w:t>Garantie de Performance ES</w:t>
            </w:r>
            <w:r w:rsidRPr="00996624">
              <w:rPr>
                <w:color w:val="000000"/>
                <w:szCs w:val="24"/>
                <w:lang w:val="fr"/>
              </w:rPr>
              <w:t xml:space="preserve"> ».</w:t>
            </w:r>
          </w:p>
        </w:tc>
      </w:tr>
      <w:tr w:rsidR="00EE5374" w:rsidRPr="0000065A" w:rsidDel="00CB6FF0" w14:paraId="029A36F5" w14:textId="77777777" w:rsidTr="00157B64">
        <w:tc>
          <w:tcPr>
            <w:tcW w:w="2449" w:type="dxa"/>
            <w:gridSpan w:val="2"/>
            <w:tcMar>
              <w:top w:w="57" w:type="dxa"/>
              <w:left w:w="57" w:type="dxa"/>
              <w:bottom w:w="57" w:type="dxa"/>
              <w:right w:w="57" w:type="dxa"/>
            </w:tcMar>
          </w:tcPr>
          <w:p w14:paraId="575223F9" w14:textId="77777777" w:rsidR="00EE5374" w:rsidRDefault="00EE5374" w:rsidP="00317F6E">
            <w:pPr>
              <w:pStyle w:val="S7Header2"/>
            </w:pPr>
            <w:r>
              <w:t xml:space="preserve">Sous-Clause 4.2.2  </w:t>
            </w:r>
          </w:p>
          <w:p w14:paraId="053ADA08" w14:textId="49AADAF3" w:rsidR="00EE5374" w:rsidRPr="00DA0FF5" w:rsidDel="00A84FDD" w:rsidRDefault="00FF5CC1" w:rsidP="00AE2EA9">
            <w:pPr>
              <w:pStyle w:val="S7Header2"/>
            </w:pPr>
            <w:r>
              <w:t xml:space="preserve">Réclamations au titre </w:t>
            </w:r>
            <w:r w:rsidR="00EE5374">
              <w:t>de la Garantie de Bonne Exécution</w:t>
            </w:r>
          </w:p>
        </w:tc>
        <w:tc>
          <w:tcPr>
            <w:tcW w:w="6996" w:type="dxa"/>
            <w:tcMar>
              <w:top w:w="57" w:type="dxa"/>
              <w:left w:w="57" w:type="dxa"/>
              <w:bottom w:w="57" w:type="dxa"/>
              <w:right w:w="57" w:type="dxa"/>
            </w:tcMar>
          </w:tcPr>
          <w:p w14:paraId="3DCB1ED4" w14:textId="3A9E7FEF" w:rsidR="00EE5374" w:rsidRDefault="00EE5374" w:rsidP="002612B1">
            <w:pPr>
              <w:spacing w:after="0"/>
              <w:rPr>
                <w:color w:val="000000"/>
                <w:szCs w:val="24"/>
                <w:lang w:val="fr"/>
              </w:rPr>
            </w:pPr>
            <w:r w:rsidRPr="001F57A4">
              <w:rPr>
                <w:color w:val="000000"/>
                <w:szCs w:val="24"/>
                <w:lang w:val="fr"/>
              </w:rPr>
              <w:t xml:space="preserve">Le premier </w:t>
            </w:r>
            <w:r w:rsidR="00AB3635">
              <w:rPr>
                <w:color w:val="000000"/>
                <w:szCs w:val="24"/>
                <w:lang w:val="fr"/>
              </w:rPr>
              <w:t>paragraphe</w:t>
            </w:r>
            <w:r w:rsidR="00AB3635" w:rsidRPr="001F57A4">
              <w:rPr>
                <w:color w:val="000000"/>
                <w:szCs w:val="24"/>
                <w:lang w:val="fr"/>
              </w:rPr>
              <w:t xml:space="preserve"> </w:t>
            </w:r>
            <w:r w:rsidRPr="001F57A4">
              <w:rPr>
                <w:color w:val="000000"/>
                <w:szCs w:val="24"/>
                <w:lang w:val="fr"/>
              </w:rPr>
              <w:t>est remplacé dans son intégralité par</w:t>
            </w:r>
            <w:r>
              <w:rPr>
                <w:color w:val="000000"/>
                <w:szCs w:val="24"/>
                <w:lang w:val="fr"/>
              </w:rPr>
              <w:t xml:space="preserve"> </w:t>
            </w:r>
            <w:r w:rsidRPr="001F57A4">
              <w:rPr>
                <w:color w:val="000000"/>
                <w:szCs w:val="24"/>
                <w:lang w:val="fr"/>
              </w:rPr>
              <w:t xml:space="preserve">: </w:t>
            </w:r>
          </w:p>
          <w:p w14:paraId="72109E6A" w14:textId="7DDDA01A" w:rsidR="00EE5374" w:rsidRPr="001F57A4" w:rsidDel="00CB6FF0" w:rsidRDefault="00EE5374" w:rsidP="002612B1">
            <w:pPr>
              <w:spacing w:after="0"/>
              <w:ind w:left="0" w:firstLine="0"/>
              <w:rPr>
                <w:szCs w:val="24"/>
              </w:rPr>
            </w:pPr>
            <w:r w:rsidRPr="001F57A4">
              <w:rPr>
                <w:color w:val="000000"/>
                <w:szCs w:val="24"/>
                <w:lang w:val="fr"/>
              </w:rPr>
              <w:t>« L</w:t>
            </w:r>
            <w:r>
              <w:rPr>
                <w:color w:val="000000"/>
                <w:szCs w:val="24"/>
                <w:lang w:val="fr"/>
              </w:rPr>
              <w:t>e Maître d’Ouvrage</w:t>
            </w:r>
            <w:r w:rsidRPr="001F57A4">
              <w:rPr>
                <w:color w:val="000000"/>
                <w:szCs w:val="24"/>
                <w:lang w:val="fr"/>
              </w:rPr>
              <w:t xml:space="preserve"> ne présenter</w:t>
            </w:r>
            <w:r w:rsidR="00FF5CC1">
              <w:rPr>
                <w:color w:val="000000"/>
                <w:szCs w:val="24"/>
                <w:lang w:val="fr"/>
              </w:rPr>
              <w:t>a</w:t>
            </w:r>
            <w:r w:rsidRPr="001F57A4">
              <w:rPr>
                <w:color w:val="000000"/>
                <w:szCs w:val="24"/>
                <w:lang w:val="fr"/>
              </w:rPr>
              <w:t xml:space="preserve"> de réclamation </w:t>
            </w:r>
            <w:r w:rsidR="00FF5CC1">
              <w:rPr>
                <w:color w:val="000000"/>
                <w:szCs w:val="24"/>
                <w:lang w:val="fr"/>
              </w:rPr>
              <w:t>au titre</w:t>
            </w:r>
            <w:r w:rsidRPr="001F57A4">
              <w:rPr>
                <w:color w:val="000000"/>
                <w:szCs w:val="24"/>
                <w:lang w:val="fr"/>
              </w:rPr>
              <w:t xml:space="preserve"> de la </w:t>
            </w:r>
            <w:r>
              <w:rPr>
                <w:color w:val="000000"/>
                <w:szCs w:val="24"/>
                <w:lang w:val="fr"/>
              </w:rPr>
              <w:t>G</w:t>
            </w:r>
            <w:r w:rsidRPr="001F57A4">
              <w:rPr>
                <w:color w:val="000000"/>
                <w:szCs w:val="24"/>
                <w:lang w:val="fr"/>
              </w:rPr>
              <w:t xml:space="preserve">arantie de </w:t>
            </w:r>
            <w:r>
              <w:rPr>
                <w:color w:val="000000"/>
                <w:szCs w:val="24"/>
                <w:lang w:val="fr"/>
              </w:rPr>
              <w:t>Bonne Exécution</w:t>
            </w:r>
            <w:r w:rsidRPr="001F57A4">
              <w:rPr>
                <w:color w:val="000000"/>
                <w:szCs w:val="24"/>
                <w:lang w:val="fr"/>
              </w:rPr>
              <w:t>, sauf pour les montants auxquels l</w:t>
            </w:r>
            <w:r>
              <w:rPr>
                <w:color w:val="000000"/>
                <w:szCs w:val="24"/>
                <w:lang w:val="fr"/>
              </w:rPr>
              <w:t>e Maître d’Ouvrage</w:t>
            </w:r>
            <w:r w:rsidRPr="001F57A4">
              <w:rPr>
                <w:color w:val="000000"/>
                <w:szCs w:val="24"/>
                <w:lang w:val="fr"/>
              </w:rPr>
              <w:t xml:space="preserve"> a droit en vertu du </w:t>
            </w:r>
            <w:r>
              <w:rPr>
                <w:color w:val="000000"/>
                <w:szCs w:val="24"/>
                <w:lang w:val="fr"/>
              </w:rPr>
              <w:t>Marché</w:t>
            </w:r>
            <w:r w:rsidRPr="001F57A4">
              <w:rPr>
                <w:color w:val="000000"/>
                <w:szCs w:val="24"/>
                <w:lang w:val="fr"/>
              </w:rPr>
              <w:t>. »</w:t>
            </w:r>
          </w:p>
        </w:tc>
      </w:tr>
      <w:tr w:rsidR="00EE5374" w:rsidRPr="0000065A" w:rsidDel="00CB6FF0" w14:paraId="3C717B7B" w14:textId="77777777" w:rsidTr="00157B64">
        <w:tc>
          <w:tcPr>
            <w:tcW w:w="2449" w:type="dxa"/>
            <w:gridSpan w:val="2"/>
            <w:tcMar>
              <w:top w:w="57" w:type="dxa"/>
              <w:left w:w="57" w:type="dxa"/>
              <w:bottom w:w="57" w:type="dxa"/>
              <w:right w:w="57" w:type="dxa"/>
            </w:tcMar>
          </w:tcPr>
          <w:p w14:paraId="713AFE96" w14:textId="77777777" w:rsidR="00EE5374" w:rsidRDefault="00EE5374" w:rsidP="00317F6E">
            <w:pPr>
              <w:pStyle w:val="S7Header2"/>
            </w:pPr>
            <w:r>
              <w:t xml:space="preserve">Sous-Clause 4.2.3  </w:t>
            </w:r>
          </w:p>
          <w:p w14:paraId="7F45B96D" w14:textId="3A5404C0" w:rsidR="00EE5374" w:rsidRPr="00DA0FF5" w:rsidDel="00A84FDD" w:rsidRDefault="00FD26C4" w:rsidP="00AE2EA9">
            <w:pPr>
              <w:pStyle w:val="S7Header2"/>
            </w:pPr>
            <w:r>
              <w:t xml:space="preserve">Restitution </w:t>
            </w:r>
            <w:r w:rsidR="00EE5374">
              <w:t>de la Garantie de Bonne Exécution</w:t>
            </w:r>
          </w:p>
        </w:tc>
        <w:tc>
          <w:tcPr>
            <w:tcW w:w="6996" w:type="dxa"/>
            <w:tcMar>
              <w:top w:w="57" w:type="dxa"/>
              <w:left w:w="57" w:type="dxa"/>
              <w:bottom w:w="57" w:type="dxa"/>
              <w:right w:w="57" w:type="dxa"/>
            </w:tcMar>
          </w:tcPr>
          <w:p w14:paraId="30E781F6" w14:textId="77777777" w:rsidR="00EE5374" w:rsidRPr="001F57A4" w:rsidDel="00CB6FF0" w:rsidRDefault="00EE5374" w:rsidP="002612B1">
            <w:pPr>
              <w:spacing w:before="120" w:after="120"/>
              <w:ind w:left="124" w:hanging="28"/>
              <w:rPr>
                <w:bCs/>
                <w:szCs w:val="24"/>
              </w:rPr>
            </w:pPr>
            <w:r>
              <w:rPr>
                <w:bCs/>
                <w:szCs w:val="24"/>
              </w:rPr>
              <w:t>A l’alinéa (a) « 21 jours » est remplacé par « 28 jours ».</w:t>
            </w:r>
          </w:p>
        </w:tc>
      </w:tr>
      <w:tr w:rsidR="00EE5374" w:rsidRPr="0000065A" w:rsidDel="00CB6FF0" w14:paraId="6E1EDE73" w14:textId="77777777" w:rsidTr="00157B64">
        <w:tc>
          <w:tcPr>
            <w:tcW w:w="2449" w:type="dxa"/>
            <w:gridSpan w:val="2"/>
            <w:tcMar>
              <w:top w:w="57" w:type="dxa"/>
              <w:left w:w="57" w:type="dxa"/>
              <w:bottom w:w="57" w:type="dxa"/>
              <w:right w:w="57" w:type="dxa"/>
            </w:tcMar>
          </w:tcPr>
          <w:p w14:paraId="689AF19A" w14:textId="77777777" w:rsidR="00EE5374" w:rsidRDefault="00EE5374" w:rsidP="00317F6E">
            <w:pPr>
              <w:pStyle w:val="S7Header2"/>
            </w:pPr>
            <w:r>
              <w:t xml:space="preserve">Sous-Clause 4.3  </w:t>
            </w:r>
          </w:p>
          <w:p w14:paraId="1B338B92" w14:textId="77777777" w:rsidR="00EE5374" w:rsidRPr="00DA0FF5" w:rsidDel="00A84FDD" w:rsidRDefault="00EE5374" w:rsidP="00AE2EA9">
            <w:pPr>
              <w:pStyle w:val="S7Header2"/>
            </w:pPr>
            <w:r>
              <w:t>Représentant de l’Entrepreneur</w:t>
            </w:r>
          </w:p>
        </w:tc>
        <w:tc>
          <w:tcPr>
            <w:tcW w:w="6996" w:type="dxa"/>
            <w:tcMar>
              <w:top w:w="57" w:type="dxa"/>
              <w:left w:w="57" w:type="dxa"/>
              <w:bottom w:w="57" w:type="dxa"/>
              <w:right w:w="57" w:type="dxa"/>
            </w:tcMar>
          </w:tcPr>
          <w:p w14:paraId="237E25B9" w14:textId="4447049A" w:rsidR="00EE5374" w:rsidRDefault="00EE5374" w:rsidP="0016362D">
            <w:pPr>
              <w:rPr>
                <w:color w:val="000000"/>
                <w:szCs w:val="24"/>
                <w:lang w:val="fr"/>
              </w:rPr>
            </w:pPr>
            <w:r w:rsidRPr="001F57A4">
              <w:rPr>
                <w:color w:val="000000"/>
                <w:szCs w:val="24"/>
                <w:lang w:val="fr"/>
              </w:rPr>
              <w:t xml:space="preserve">Le texte suivant est ajouté à la fin du dernier </w:t>
            </w:r>
            <w:r w:rsidR="00FD26C4">
              <w:rPr>
                <w:color w:val="000000"/>
                <w:szCs w:val="24"/>
                <w:lang w:val="fr"/>
              </w:rPr>
              <w:t xml:space="preserve">paragraphe </w:t>
            </w:r>
            <w:r w:rsidRPr="001F57A4">
              <w:rPr>
                <w:color w:val="000000"/>
                <w:szCs w:val="24"/>
                <w:lang w:val="fr"/>
              </w:rPr>
              <w:t xml:space="preserve">: </w:t>
            </w:r>
          </w:p>
          <w:p w14:paraId="188CD6F3" w14:textId="77777777" w:rsidR="00EE5374" w:rsidRPr="001F57A4" w:rsidDel="00CB6FF0" w:rsidRDefault="00EE5374" w:rsidP="002612B1">
            <w:pPr>
              <w:spacing w:after="0"/>
              <w:ind w:left="0" w:firstLine="6"/>
              <w:rPr>
                <w:szCs w:val="24"/>
              </w:rPr>
            </w:pPr>
            <w:r w:rsidRPr="001F57A4">
              <w:rPr>
                <w:color w:val="000000"/>
                <w:szCs w:val="24"/>
                <w:lang w:val="fr"/>
              </w:rPr>
              <w:t>« Si l’une de ces personnes ne parle pas couramment cette langue, l</w:t>
            </w:r>
            <w:r>
              <w:rPr>
                <w:color w:val="000000"/>
                <w:szCs w:val="24"/>
                <w:lang w:val="fr"/>
              </w:rPr>
              <w:t xml:space="preserve">’Entrepreneur doit mettre </w:t>
            </w:r>
            <w:r w:rsidRPr="001F57A4">
              <w:rPr>
                <w:color w:val="000000"/>
                <w:szCs w:val="24"/>
                <w:lang w:val="fr"/>
              </w:rPr>
              <w:t xml:space="preserve">à disposition des interprètes compétents pendant toutes les heures de travail en nombre </w:t>
            </w:r>
            <w:r>
              <w:rPr>
                <w:color w:val="000000"/>
                <w:szCs w:val="24"/>
                <w:lang w:val="fr"/>
              </w:rPr>
              <w:t xml:space="preserve">considéré </w:t>
            </w:r>
            <w:r w:rsidRPr="001F57A4">
              <w:rPr>
                <w:color w:val="000000"/>
                <w:szCs w:val="24"/>
                <w:lang w:val="fr"/>
              </w:rPr>
              <w:t>suffisant par l</w:t>
            </w:r>
            <w:r>
              <w:rPr>
                <w:color w:val="000000"/>
                <w:szCs w:val="24"/>
                <w:lang w:val="fr"/>
              </w:rPr>
              <w:t xml:space="preserve">e Maître d’Œuvre. </w:t>
            </w:r>
            <w:r w:rsidRPr="001F57A4">
              <w:rPr>
                <w:color w:val="000000"/>
                <w:szCs w:val="24"/>
                <w:lang w:val="fr"/>
              </w:rPr>
              <w:t>»</w:t>
            </w:r>
          </w:p>
        </w:tc>
      </w:tr>
      <w:tr w:rsidR="009D3C2E" w:rsidRPr="0000065A" w:rsidDel="00CB6FF0" w14:paraId="27B5195E" w14:textId="77777777" w:rsidTr="00157B64">
        <w:tc>
          <w:tcPr>
            <w:tcW w:w="2449" w:type="dxa"/>
            <w:gridSpan w:val="2"/>
            <w:tcMar>
              <w:top w:w="57" w:type="dxa"/>
              <w:left w:w="57" w:type="dxa"/>
              <w:bottom w:w="57" w:type="dxa"/>
              <w:right w:w="57" w:type="dxa"/>
            </w:tcMar>
          </w:tcPr>
          <w:p w14:paraId="78BA8425" w14:textId="676F8400" w:rsidR="009D3C2E" w:rsidRDefault="009D3C2E" w:rsidP="00317F6E">
            <w:pPr>
              <w:pStyle w:val="S7Header2"/>
            </w:pPr>
            <w:r>
              <w:t>Sous-Clause 4.6 Coopération</w:t>
            </w:r>
          </w:p>
        </w:tc>
        <w:tc>
          <w:tcPr>
            <w:tcW w:w="6996" w:type="dxa"/>
            <w:tcMar>
              <w:top w:w="57" w:type="dxa"/>
              <w:left w:w="57" w:type="dxa"/>
              <w:bottom w:w="57" w:type="dxa"/>
              <w:right w:w="57" w:type="dxa"/>
            </w:tcMar>
          </w:tcPr>
          <w:p w14:paraId="70EECF98" w14:textId="73887364" w:rsidR="009D3C2E" w:rsidRPr="001D316A" w:rsidRDefault="009D3C2E" w:rsidP="002612B1">
            <w:pPr>
              <w:spacing w:before="120" w:after="120"/>
              <w:ind w:left="10" w:firstLine="0"/>
              <w:rPr>
                <w:rFonts w:eastAsia="Arial Narrow"/>
                <w:color w:val="000000"/>
              </w:rPr>
            </w:pPr>
            <w:r w:rsidRPr="001D316A">
              <w:rPr>
                <w:color w:val="000000"/>
                <w:lang w:val="fr"/>
              </w:rPr>
              <w:t xml:space="preserve">Le texte suivant est ajouté après le premier </w:t>
            </w:r>
            <w:r w:rsidR="00844B0F">
              <w:rPr>
                <w:color w:val="000000"/>
                <w:lang w:val="fr"/>
              </w:rPr>
              <w:t>paragraphe</w:t>
            </w:r>
            <w:r w:rsidR="00DC4C39">
              <w:rPr>
                <w:color w:val="000000"/>
                <w:lang w:val="fr"/>
              </w:rPr>
              <w:t xml:space="preserve"> </w:t>
            </w:r>
            <w:r w:rsidRPr="001D316A">
              <w:rPr>
                <w:color w:val="000000"/>
                <w:lang w:val="fr"/>
              </w:rPr>
              <w:t>:</w:t>
            </w:r>
          </w:p>
          <w:p w14:paraId="266C66EB" w14:textId="54BFAF4D" w:rsidR="009D3C2E" w:rsidRPr="002612B1" w:rsidRDefault="009D3C2E" w:rsidP="002612B1">
            <w:pPr>
              <w:ind w:left="10" w:firstLine="0"/>
            </w:pPr>
            <w:r w:rsidRPr="001D316A">
              <w:rPr>
                <w:color w:val="000000"/>
                <w:lang w:val="fr"/>
              </w:rPr>
              <w:t>« L’</w:t>
            </w:r>
            <w:r>
              <w:rPr>
                <w:color w:val="000000"/>
                <w:lang w:val="fr"/>
              </w:rPr>
              <w:t>E</w:t>
            </w:r>
            <w:r w:rsidRPr="001D316A">
              <w:rPr>
                <w:color w:val="000000"/>
                <w:lang w:val="fr"/>
              </w:rPr>
              <w:t>ntrepreneur doit également, comme il est indiqué dans l</w:t>
            </w:r>
            <w:r>
              <w:rPr>
                <w:color w:val="000000"/>
                <w:lang w:val="fr"/>
              </w:rPr>
              <w:t>es S</w:t>
            </w:r>
            <w:r w:rsidRPr="001D316A">
              <w:rPr>
                <w:color w:val="000000"/>
                <w:lang w:val="fr"/>
              </w:rPr>
              <w:t>pécification</w:t>
            </w:r>
            <w:r>
              <w:rPr>
                <w:color w:val="000000"/>
                <w:lang w:val="fr"/>
              </w:rPr>
              <w:t>s</w:t>
            </w:r>
            <w:r w:rsidRPr="001D316A">
              <w:rPr>
                <w:color w:val="000000"/>
                <w:lang w:val="fr"/>
              </w:rPr>
              <w:t xml:space="preserve"> ou selon les instructions d</w:t>
            </w:r>
            <w:r>
              <w:rPr>
                <w:color w:val="000000"/>
                <w:lang w:val="fr"/>
              </w:rPr>
              <w:t>u Maître d’</w:t>
            </w:r>
            <w:r w:rsidR="00DC4C39">
              <w:rPr>
                <w:color w:val="000000"/>
                <w:lang w:val="fr"/>
              </w:rPr>
              <w:t>Œuvre</w:t>
            </w:r>
            <w:r w:rsidRPr="001D316A">
              <w:rPr>
                <w:color w:val="000000"/>
                <w:lang w:val="fr"/>
              </w:rPr>
              <w:t xml:space="preserve">, coopérer avec le </w:t>
            </w:r>
            <w:r w:rsidR="00844B0F">
              <w:rPr>
                <w:color w:val="000000"/>
                <w:lang w:val="fr"/>
              </w:rPr>
              <w:t>P</w:t>
            </w:r>
            <w:r w:rsidRPr="001D316A">
              <w:rPr>
                <w:color w:val="000000"/>
                <w:lang w:val="fr"/>
              </w:rPr>
              <w:t>ersonnel d</w:t>
            </w:r>
            <w:r>
              <w:rPr>
                <w:color w:val="000000"/>
                <w:lang w:val="fr"/>
              </w:rPr>
              <w:t>u Maître d’Ouvrage</w:t>
            </w:r>
            <w:r w:rsidRPr="001D316A">
              <w:rPr>
                <w:color w:val="000000"/>
                <w:lang w:val="fr"/>
              </w:rPr>
              <w:t xml:space="preserve"> et lui donner les occasions appropriées d’effectuer toute évaluation environnementale et sociale.» </w:t>
            </w:r>
          </w:p>
        </w:tc>
      </w:tr>
      <w:tr w:rsidR="00EE5374" w:rsidRPr="0000065A" w:rsidDel="00CB6FF0" w14:paraId="35392D79" w14:textId="77777777" w:rsidTr="00157B64">
        <w:tc>
          <w:tcPr>
            <w:tcW w:w="2449" w:type="dxa"/>
            <w:gridSpan w:val="2"/>
            <w:tcMar>
              <w:top w:w="57" w:type="dxa"/>
              <w:left w:w="57" w:type="dxa"/>
              <w:bottom w:w="57" w:type="dxa"/>
              <w:right w:w="57" w:type="dxa"/>
            </w:tcMar>
          </w:tcPr>
          <w:p w14:paraId="52D50264" w14:textId="77777777" w:rsidR="00EE5374" w:rsidRDefault="00EE5374" w:rsidP="00317F6E">
            <w:pPr>
              <w:pStyle w:val="S7Header2"/>
            </w:pPr>
            <w:r>
              <w:t xml:space="preserve">Sous-Clause 4.8  </w:t>
            </w:r>
          </w:p>
          <w:p w14:paraId="50C99A48" w14:textId="77777777" w:rsidR="00EE5374" w:rsidRPr="00DA0FF5" w:rsidDel="00A84FDD" w:rsidRDefault="00EE5374" w:rsidP="00AE2EA9">
            <w:pPr>
              <w:pStyle w:val="S7Header2"/>
            </w:pPr>
            <w:r>
              <w:t>Obligations en matière d’Hygiène et de Sécurité</w:t>
            </w:r>
          </w:p>
        </w:tc>
        <w:tc>
          <w:tcPr>
            <w:tcW w:w="6996" w:type="dxa"/>
            <w:tcMar>
              <w:top w:w="57" w:type="dxa"/>
              <w:left w:w="57" w:type="dxa"/>
              <w:bottom w:w="57" w:type="dxa"/>
              <w:right w:w="57" w:type="dxa"/>
            </w:tcMar>
          </w:tcPr>
          <w:p w14:paraId="635B6AC1" w14:textId="22BBFE9A" w:rsidR="009D3C2E" w:rsidRDefault="009D3C2E" w:rsidP="009D3C2E">
            <w:pPr>
              <w:spacing w:before="120" w:after="120"/>
              <w:ind w:left="72" w:firstLine="28"/>
              <w:rPr>
                <w:lang w:val="fr"/>
              </w:rPr>
            </w:pPr>
            <w:r w:rsidRPr="001D316A">
              <w:rPr>
                <w:lang w:val="fr"/>
              </w:rPr>
              <w:t xml:space="preserve">Les éléments suivants sont inclus après suppression de « et » à la fin de l’alinéa </w:t>
            </w:r>
            <w:r>
              <w:rPr>
                <w:lang w:val="fr"/>
              </w:rPr>
              <w:t>(</w:t>
            </w:r>
            <w:r w:rsidRPr="001D316A">
              <w:rPr>
                <w:lang w:val="fr"/>
              </w:rPr>
              <w:t>f) et</w:t>
            </w:r>
            <w:r>
              <w:rPr>
                <w:lang w:val="fr"/>
              </w:rPr>
              <w:t xml:space="preserve"> le</w:t>
            </w:r>
            <w:r w:rsidRPr="001D316A">
              <w:rPr>
                <w:lang w:val="fr"/>
              </w:rPr>
              <w:t xml:space="preserve"> remplacement de « . » par « ; » à la fin de l’alinéa </w:t>
            </w:r>
            <w:r>
              <w:rPr>
                <w:lang w:val="fr"/>
              </w:rPr>
              <w:t>(</w:t>
            </w:r>
            <w:r w:rsidRPr="001D316A">
              <w:rPr>
                <w:lang w:val="fr"/>
              </w:rPr>
              <w:t>g):</w:t>
            </w:r>
          </w:p>
          <w:p w14:paraId="451B6181" w14:textId="3CC7AD7C" w:rsidR="009D3C2E" w:rsidRPr="001D316A" w:rsidRDefault="009D3C2E" w:rsidP="00A76396">
            <w:pPr>
              <w:spacing w:before="120" w:after="0"/>
              <w:ind w:left="72" w:firstLine="28"/>
              <w:rPr>
                <w:rFonts w:eastAsia="Arial Narrow"/>
              </w:rPr>
            </w:pPr>
            <w:r>
              <w:rPr>
                <w:lang w:val="fr"/>
              </w:rPr>
              <w:t>« </w:t>
            </w:r>
          </w:p>
          <w:p w14:paraId="46786136" w14:textId="2FF7AC0C" w:rsidR="009D3C2E" w:rsidRPr="001D316A" w:rsidRDefault="009435D1" w:rsidP="00AE5014">
            <w:pPr>
              <w:pStyle w:val="ListParagraph"/>
              <w:numPr>
                <w:ilvl w:val="3"/>
                <w:numId w:val="120"/>
              </w:numPr>
              <w:tabs>
                <w:tab w:val="clear" w:pos="1512"/>
              </w:tabs>
              <w:spacing w:after="120"/>
              <w:ind w:left="910" w:hanging="540"/>
              <w:rPr>
                <w:rFonts w:eastAsia="Arial Narrow"/>
              </w:rPr>
            </w:pPr>
            <w:r>
              <w:rPr>
                <w:lang w:val="fr"/>
              </w:rPr>
              <w:lastRenderedPageBreak/>
              <w:t>fourn</w:t>
            </w:r>
            <w:r w:rsidRPr="001D316A">
              <w:rPr>
                <w:lang w:val="fr"/>
              </w:rPr>
              <w:t xml:space="preserve">ir </w:t>
            </w:r>
            <w:r w:rsidR="009D3C2E" w:rsidRPr="001D316A">
              <w:rPr>
                <w:lang w:val="fr"/>
              </w:rPr>
              <w:t>une formation en matière d</w:t>
            </w:r>
            <w:r w:rsidR="009D3C2E">
              <w:rPr>
                <w:lang w:val="fr"/>
              </w:rPr>
              <w:t xml:space="preserve">’hygiène </w:t>
            </w:r>
            <w:r w:rsidR="009D3C2E" w:rsidRPr="001D316A">
              <w:rPr>
                <w:lang w:val="fr"/>
              </w:rPr>
              <w:t xml:space="preserve">et de sécurité au </w:t>
            </w:r>
            <w:r w:rsidR="002518AB">
              <w:rPr>
                <w:lang w:val="fr"/>
              </w:rPr>
              <w:t>P</w:t>
            </w:r>
            <w:r w:rsidR="009D3C2E" w:rsidRPr="001D316A">
              <w:rPr>
                <w:lang w:val="fr"/>
              </w:rPr>
              <w:t>ersonnel de l’</w:t>
            </w:r>
            <w:r w:rsidR="009D3C2E">
              <w:rPr>
                <w:lang w:val="fr"/>
              </w:rPr>
              <w:t>E</w:t>
            </w:r>
            <w:r w:rsidR="009D3C2E" w:rsidRPr="001D316A">
              <w:rPr>
                <w:lang w:val="fr"/>
              </w:rPr>
              <w:t>ntrepreneur, s’il y a lieu, et tenir à jour les dossiers de formation;</w:t>
            </w:r>
          </w:p>
          <w:p w14:paraId="13363C2C" w14:textId="42EF852B" w:rsidR="009D3C2E" w:rsidRPr="001D316A" w:rsidRDefault="009D3C2E" w:rsidP="00AE5014">
            <w:pPr>
              <w:pStyle w:val="ListParagraph"/>
              <w:numPr>
                <w:ilvl w:val="3"/>
                <w:numId w:val="120"/>
              </w:numPr>
              <w:tabs>
                <w:tab w:val="clear" w:pos="1512"/>
                <w:tab w:val="num" w:pos="828"/>
              </w:tabs>
              <w:spacing w:before="120" w:after="120"/>
              <w:ind w:left="910" w:hanging="540"/>
              <w:rPr>
                <w:rFonts w:eastAsia="Arial Narrow"/>
              </w:rPr>
            </w:pPr>
            <w:r w:rsidRPr="001D316A">
              <w:rPr>
                <w:lang w:val="fr"/>
              </w:rPr>
              <w:t xml:space="preserve">faire participer activement le </w:t>
            </w:r>
            <w:r>
              <w:rPr>
                <w:lang w:val="fr"/>
              </w:rPr>
              <w:t>P</w:t>
            </w:r>
            <w:r w:rsidRPr="001D316A">
              <w:rPr>
                <w:lang w:val="fr"/>
              </w:rPr>
              <w:t>ersonnel de l’</w:t>
            </w:r>
            <w:r>
              <w:rPr>
                <w:lang w:val="fr"/>
              </w:rPr>
              <w:t>E</w:t>
            </w:r>
            <w:r w:rsidRPr="001D316A">
              <w:rPr>
                <w:lang w:val="fr"/>
              </w:rPr>
              <w:t>ntrepreneur à la promotion de la compréhension et des méthodes de mise en œuvre des exigences en matière d</w:t>
            </w:r>
            <w:r>
              <w:rPr>
                <w:lang w:val="fr"/>
              </w:rPr>
              <w:t>’hygiène</w:t>
            </w:r>
            <w:r w:rsidRPr="001D316A">
              <w:rPr>
                <w:lang w:val="fr"/>
              </w:rPr>
              <w:t xml:space="preserve"> et de sécurité, ainsi qu’à la fourniture d’information au </w:t>
            </w:r>
            <w:r>
              <w:rPr>
                <w:lang w:val="fr"/>
              </w:rPr>
              <w:t>P</w:t>
            </w:r>
            <w:r w:rsidRPr="001D316A">
              <w:rPr>
                <w:lang w:val="fr"/>
              </w:rPr>
              <w:t>ersonnel de l’</w:t>
            </w:r>
            <w:r>
              <w:rPr>
                <w:lang w:val="fr"/>
              </w:rPr>
              <w:t>E</w:t>
            </w:r>
            <w:r w:rsidRPr="001D316A">
              <w:rPr>
                <w:lang w:val="fr"/>
              </w:rPr>
              <w:t xml:space="preserve">ntrepreneur et à la fourniture d’équipement de protection individuelle sans frais pour le </w:t>
            </w:r>
            <w:r>
              <w:rPr>
                <w:lang w:val="fr"/>
              </w:rPr>
              <w:t>P</w:t>
            </w:r>
            <w:r w:rsidRPr="001D316A">
              <w:rPr>
                <w:lang w:val="fr"/>
              </w:rPr>
              <w:t>ersonnel de l’</w:t>
            </w:r>
            <w:r>
              <w:rPr>
                <w:lang w:val="fr"/>
              </w:rPr>
              <w:t>E</w:t>
            </w:r>
            <w:r w:rsidRPr="001D316A">
              <w:rPr>
                <w:lang w:val="fr"/>
              </w:rPr>
              <w:t>ntrepreneur;</w:t>
            </w:r>
          </w:p>
          <w:p w14:paraId="22AF1883" w14:textId="34E93857" w:rsidR="009D3C2E" w:rsidRPr="001D316A" w:rsidRDefault="009D3C2E" w:rsidP="00AE5014">
            <w:pPr>
              <w:pStyle w:val="ListParagraph"/>
              <w:numPr>
                <w:ilvl w:val="3"/>
                <w:numId w:val="120"/>
              </w:numPr>
              <w:tabs>
                <w:tab w:val="clear" w:pos="1512"/>
                <w:tab w:val="num" w:pos="828"/>
              </w:tabs>
              <w:spacing w:before="120" w:after="120"/>
              <w:ind w:left="910" w:hanging="540"/>
              <w:rPr>
                <w:rFonts w:cs="Calibri"/>
                <w:lang w:eastAsia="en-GB"/>
              </w:rPr>
            </w:pPr>
            <w:r w:rsidRPr="001D316A">
              <w:rPr>
                <w:lang w:val="fr" w:eastAsia="en-GB"/>
              </w:rPr>
              <w:t xml:space="preserve">mettre en place des processus </w:t>
            </w:r>
            <w:r>
              <w:rPr>
                <w:lang w:val="fr" w:eastAsia="en-GB"/>
              </w:rPr>
              <w:t>au lieu</w:t>
            </w:r>
            <w:r w:rsidRPr="001D316A">
              <w:rPr>
                <w:lang w:val="fr" w:eastAsia="en-GB"/>
              </w:rPr>
              <w:t xml:space="preserve"> de travail permettant au </w:t>
            </w:r>
            <w:r>
              <w:rPr>
                <w:lang w:val="fr" w:eastAsia="en-GB"/>
              </w:rPr>
              <w:t>P</w:t>
            </w:r>
            <w:r w:rsidRPr="001D316A">
              <w:rPr>
                <w:lang w:val="fr" w:eastAsia="en-GB"/>
              </w:rPr>
              <w:t>ersonnel de l’</w:t>
            </w:r>
            <w:r>
              <w:rPr>
                <w:lang w:val="fr" w:eastAsia="en-GB"/>
              </w:rPr>
              <w:t>E</w:t>
            </w:r>
            <w:r w:rsidRPr="001D316A">
              <w:rPr>
                <w:lang w:val="fr" w:eastAsia="en-GB"/>
              </w:rPr>
              <w:t>ntrepreneur de signaler les situations de travail qui, selon lui, ne sont pas sécuritaires ou saines, et de se retirer d’une situation de travail dont il a des motifs raisonnables de croire qu’elle présente un danger imminent et grave pour sa vie ou sa santé</w:t>
            </w:r>
            <w:r w:rsidR="00DC4C39">
              <w:rPr>
                <w:lang w:val="fr" w:eastAsia="en-GB"/>
              </w:rPr>
              <w:t xml:space="preserve"> </w:t>
            </w:r>
            <w:r w:rsidRPr="001D316A">
              <w:rPr>
                <w:lang w:val="fr" w:eastAsia="en-GB"/>
              </w:rPr>
              <w:t xml:space="preserve">; </w:t>
            </w:r>
          </w:p>
          <w:p w14:paraId="324C19BB" w14:textId="4AFB24FF" w:rsidR="009D3C2E" w:rsidRPr="001D316A" w:rsidRDefault="009D3C2E" w:rsidP="00AE5014">
            <w:pPr>
              <w:pStyle w:val="ListParagraph"/>
              <w:numPr>
                <w:ilvl w:val="3"/>
                <w:numId w:val="120"/>
              </w:numPr>
              <w:tabs>
                <w:tab w:val="clear" w:pos="1512"/>
                <w:tab w:val="num" w:pos="828"/>
              </w:tabs>
              <w:spacing w:before="120" w:after="120"/>
              <w:ind w:left="910" w:hanging="540"/>
              <w:rPr>
                <w:rFonts w:cs="Calibri"/>
                <w:lang w:eastAsia="en-GB"/>
              </w:rPr>
            </w:pPr>
            <w:r w:rsidRPr="001D316A">
              <w:rPr>
                <w:lang w:val="fr" w:eastAsia="en-GB"/>
              </w:rPr>
              <w:t xml:space="preserve">Le </w:t>
            </w:r>
            <w:r>
              <w:rPr>
                <w:lang w:val="fr" w:eastAsia="en-GB"/>
              </w:rPr>
              <w:t>P</w:t>
            </w:r>
            <w:r w:rsidRPr="001D316A">
              <w:rPr>
                <w:lang w:val="fr" w:eastAsia="en-GB"/>
              </w:rPr>
              <w:t>ersonnel de l’</w:t>
            </w:r>
            <w:r>
              <w:rPr>
                <w:lang w:val="fr" w:eastAsia="en-GB"/>
              </w:rPr>
              <w:t>E</w:t>
            </w:r>
            <w:r w:rsidRPr="001D316A">
              <w:rPr>
                <w:lang w:val="fr" w:eastAsia="en-GB"/>
              </w:rPr>
              <w:t>ntrepreneur qui se retire de ces situations de travail ne sera pas tenu de retourner au travail tant que les mesures correctives nécessaires pour corriger la situation n’ont</w:t>
            </w:r>
            <w:r>
              <w:rPr>
                <w:lang w:val="fr"/>
              </w:rPr>
              <w:t xml:space="preserve"> pas été prises. </w:t>
            </w:r>
            <w:r w:rsidRPr="001D316A">
              <w:rPr>
                <w:lang w:val="fr" w:eastAsia="en-GB"/>
              </w:rPr>
              <w:t xml:space="preserve">Le </w:t>
            </w:r>
            <w:r>
              <w:rPr>
                <w:lang w:val="fr" w:eastAsia="en-GB"/>
              </w:rPr>
              <w:t>P</w:t>
            </w:r>
            <w:r w:rsidRPr="001D316A">
              <w:rPr>
                <w:lang w:val="fr" w:eastAsia="en-GB"/>
              </w:rPr>
              <w:t xml:space="preserve">ersonnel de l’entrepreneur ne </w:t>
            </w:r>
            <w:r>
              <w:rPr>
                <w:lang w:val="fr"/>
              </w:rPr>
              <w:t xml:space="preserve">doit pas faire l’objet de </w:t>
            </w:r>
            <w:r w:rsidRPr="001D316A">
              <w:rPr>
                <w:lang w:val="fr" w:eastAsia="en-GB"/>
              </w:rPr>
              <w:t>représailles ou de mesures négatives pour un tel signalement ou retrait</w:t>
            </w:r>
            <w:r w:rsidR="00DC4C39">
              <w:rPr>
                <w:lang w:val="fr" w:eastAsia="en-GB"/>
              </w:rPr>
              <w:t xml:space="preserve"> </w:t>
            </w:r>
            <w:r w:rsidRPr="001D316A">
              <w:rPr>
                <w:lang w:val="fr" w:eastAsia="en-GB"/>
              </w:rPr>
              <w:t>;</w:t>
            </w:r>
          </w:p>
          <w:p w14:paraId="2C83E0FE" w14:textId="1FC71E7C" w:rsidR="009D3C2E" w:rsidRPr="001D316A" w:rsidRDefault="009D3C2E" w:rsidP="00AE5014">
            <w:pPr>
              <w:pStyle w:val="ListParagraph"/>
              <w:numPr>
                <w:ilvl w:val="3"/>
                <w:numId w:val="120"/>
              </w:numPr>
              <w:tabs>
                <w:tab w:val="clear" w:pos="1512"/>
                <w:tab w:val="num" w:pos="828"/>
              </w:tabs>
              <w:spacing w:before="120" w:after="120"/>
              <w:ind w:left="910" w:hanging="540"/>
            </w:pPr>
            <w:r w:rsidRPr="001D316A">
              <w:rPr>
                <w:lang w:val="fr"/>
              </w:rPr>
              <w:t xml:space="preserve">sous réserve de la </w:t>
            </w:r>
            <w:r w:rsidR="00CE21B5">
              <w:rPr>
                <w:lang w:val="fr"/>
              </w:rPr>
              <w:t>S</w:t>
            </w:r>
            <w:r w:rsidRPr="001D316A">
              <w:rPr>
                <w:lang w:val="fr"/>
              </w:rPr>
              <w:t>ous-</w:t>
            </w:r>
            <w:r w:rsidR="00CE21B5">
              <w:rPr>
                <w:lang w:val="fr"/>
              </w:rPr>
              <w:t>C</w:t>
            </w:r>
            <w:r w:rsidRPr="001D316A">
              <w:rPr>
                <w:lang w:val="fr"/>
              </w:rPr>
              <w:t xml:space="preserve">lause 4.6, collaborer avec les entités et le personnel visés aux alinéas </w:t>
            </w:r>
            <w:r>
              <w:rPr>
                <w:lang w:val="fr"/>
              </w:rPr>
              <w:t>(</w:t>
            </w:r>
            <w:r w:rsidRPr="001D316A">
              <w:rPr>
                <w:lang w:val="fr"/>
              </w:rPr>
              <w:t xml:space="preserve">a), </w:t>
            </w:r>
            <w:r>
              <w:rPr>
                <w:lang w:val="fr"/>
              </w:rPr>
              <w:t>(</w:t>
            </w:r>
            <w:r w:rsidRPr="001D316A">
              <w:rPr>
                <w:lang w:val="fr"/>
              </w:rPr>
              <w:t xml:space="preserve">b) et </w:t>
            </w:r>
            <w:r>
              <w:rPr>
                <w:lang w:val="fr"/>
              </w:rPr>
              <w:t>(</w:t>
            </w:r>
            <w:r w:rsidRPr="001D316A">
              <w:rPr>
                <w:lang w:val="fr"/>
              </w:rPr>
              <w:t xml:space="preserve">c) de la </w:t>
            </w:r>
            <w:r>
              <w:rPr>
                <w:lang w:val="fr"/>
              </w:rPr>
              <w:t>S</w:t>
            </w:r>
            <w:r w:rsidRPr="001D316A">
              <w:rPr>
                <w:lang w:val="fr"/>
              </w:rPr>
              <w:t>ous-</w:t>
            </w:r>
            <w:r>
              <w:rPr>
                <w:lang w:val="fr"/>
              </w:rPr>
              <w:t>C</w:t>
            </w:r>
            <w:r w:rsidRPr="001D316A">
              <w:rPr>
                <w:lang w:val="fr"/>
              </w:rPr>
              <w:t>lause 4.6, dans l’application des exigences en matière d</w:t>
            </w:r>
            <w:r>
              <w:rPr>
                <w:lang w:val="fr"/>
              </w:rPr>
              <w:t>’hygiène</w:t>
            </w:r>
            <w:r w:rsidRPr="001D316A">
              <w:rPr>
                <w:lang w:val="fr"/>
              </w:rPr>
              <w:t xml:space="preserve"> et de sécurité. Ceci est sans préjudice de la responsabilité des entités concernées en ce qui concerne l</w:t>
            </w:r>
            <w:r>
              <w:rPr>
                <w:lang w:val="fr"/>
              </w:rPr>
              <w:t xml:space="preserve">’hygiène </w:t>
            </w:r>
            <w:r w:rsidRPr="001D316A">
              <w:rPr>
                <w:lang w:val="fr"/>
              </w:rPr>
              <w:t>et la sécurité de leur propre personnel</w:t>
            </w:r>
            <w:r w:rsidR="00DC4C39">
              <w:rPr>
                <w:lang w:val="fr"/>
              </w:rPr>
              <w:t xml:space="preserve"> </w:t>
            </w:r>
            <w:r w:rsidRPr="001D316A">
              <w:rPr>
                <w:lang w:val="fr"/>
              </w:rPr>
              <w:t xml:space="preserve">; et </w:t>
            </w:r>
          </w:p>
          <w:p w14:paraId="5A5B43BE" w14:textId="22D110B5" w:rsidR="009D3C2E" w:rsidRPr="001D316A" w:rsidRDefault="009D3C2E" w:rsidP="00AE5014">
            <w:pPr>
              <w:pStyle w:val="ListParagraph"/>
              <w:numPr>
                <w:ilvl w:val="3"/>
                <w:numId w:val="120"/>
              </w:numPr>
              <w:tabs>
                <w:tab w:val="clear" w:pos="1512"/>
                <w:tab w:val="num" w:pos="828"/>
              </w:tabs>
              <w:spacing w:before="120" w:after="120"/>
              <w:ind w:left="910" w:hanging="540"/>
              <w:rPr>
                <w:rFonts w:cs="Calibri"/>
                <w:lang w:eastAsia="en-GB"/>
              </w:rPr>
            </w:pPr>
            <w:r w:rsidRPr="001D316A">
              <w:rPr>
                <w:lang w:val="fr"/>
              </w:rPr>
              <w:t>établir et mettre en œuvre un système d’examen régulier (au moins semestriel) d</w:t>
            </w:r>
            <w:r>
              <w:rPr>
                <w:lang w:val="fr"/>
              </w:rPr>
              <w:t xml:space="preserve">e la performance </w:t>
            </w:r>
            <w:r w:rsidRPr="001D316A">
              <w:rPr>
                <w:lang w:val="fr"/>
              </w:rPr>
              <w:t>en matière d</w:t>
            </w:r>
            <w:r>
              <w:rPr>
                <w:lang w:val="fr"/>
              </w:rPr>
              <w:t>’hygiène e</w:t>
            </w:r>
            <w:r w:rsidRPr="001D316A">
              <w:rPr>
                <w:lang w:val="fr"/>
              </w:rPr>
              <w:t>t de sécurité et de l’environnement de travail.</w:t>
            </w:r>
          </w:p>
          <w:p w14:paraId="5C12CA50" w14:textId="77777777" w:rsidR="009D3C2E" w:rsidRDefault="009D3C2E">
            <w:pPr>
              <w:pStyle w:val="ListParagraph"/>
              <w:spacing w:before="120" w:after="120"/>
              <w:ind w:left="-18" w:firstLine="24"/>
              <w:rPr>
                <w:szCs w:val="24"/>
                <w:lang w:val="fr"/>
              </w:rPr>
            </w:pPr>
          </w:p>
          <w:p w14:paraId="6130A1D5" w14:textId="3FB2208B" w:rsidR="00EE5374" w:rsidRPr="00903FD0" w:rsidRDefault="00EE5374" w:rsidP="002612B1">
            <w:pPr>
              <w:pStyle w:val="ListParagraph"/>
              <w:spacing w:before="120" w:after="120"/>
              <w:ind w:left="10" w:firstLine="24"/>
              <w:rPr>
                <w:szCs w:val="24"/>
              </w:rPr>
            </w:pPr>
            <w:r w:rsidRPr="00903FD0">
              <w:rPr>
                <w:szCs w:val="24"/>
                <w:lang w:val="fr"/>
              </w:rPr>
              <w:t>L</w:t>
            </w:r>
            <w:r>
              <w:rPr>
                <w:szCs w:val="24"/>
                <w:lang w:val="fr"/>
              </w:rPr>
              <w:t>e</w:t>
            </w:r>
            <w:r w:rsidR="00C82A6B">
              <w:rPr>
                <w:szCs w:val="24"/>
                <w:lang w:val="fr"/>
              </w:rPr>
              <w:t>s</w:t>
            </w:r>
            <w:r>
              <w:rPr>
                <w:szCs w:val="24"/>
                <w:lang w:val="fr"/>
              </w:rPr>
              <w:t xml:space="preserve"> deuxième </w:t>
            </w:r>
            <w:r w:rsidR="00071628">
              <w:rPr>
                <w:szCs w:val="24"/>
                <w:lang w:val="fr"/>
              </w:rPr>
              <w:t xml:space="preserve">et troisième </w:t>
            </w:r>
            <w:r w:rsidR="00C82A6B">
              <w:rPr>
                <w:szCs w:val="24"/>
                <w:lang w:val="fr"/>
              </w:rPr>
              <w:t xml:space="preserve">paragraphes </w:t>
            </w:r>
            <w:r w:rsidR="00071628">
              <w:rPr>
                <w:szCs w:val="24"/>
                <w:lang w:val="fr"/>
              </w:rPr>
              <w:t xml:space="preserve">sont </w:t>
            </w:r>
            <w:r>
              <w:rPr>
                <w:szCs w:val="24"/>
                <w:lang w:val="fr"/>
              </w:rPr>
              <w:t>remplacé</w:t>
            </w:r>
            <w:r w:rsidR="00EE5300">
              <w:rPr>
                <w:szCs w:val="24"/>
                <w:lang w:val="fr"/>
              </w:rPr>
              <w:t>s</w:t>
            </w:r>
            <w:r>
              <w:rPr>
                <w:szCs w:val="24"/>
                <w:lang w:val="fr"/>
              </w:rPr>
              <w:t xml:space="preserve"> par :  </w:t>
            </w:r>
          </w:p>
          <w:p w14:paraId="21BD54E1" w14:textId="12E696AB" w:rsidR="00EE5374" w:rsidRPr="00903FD0" w:rsidRDefault="00EE5374" w:rsidP="002612B1">
            <w:pPr>
              <w:spacing w:before="120" w:after="120"/>
              <w:ind w:left="72" w:firstLine="24"/>
              <w:rPr>
                <w:rFonts w:eastAsia="Arial Narrow"/>
                <w:color w:val="000000"/>
                <w:szCs w:val="24"/>
              </w:rPr>
            </w:pPr>
            <w:r w:rsidRPr="00903FD0">
              <w:rPr>
                <w:szCs w:val="24"/>
                <w:lang w:val="fr"/>
              </w:rPr>
              <w:t>«</w:t>
            </w:r>
            <w:r>
              <w:rPr>
                <w:szCs w:val="24"/>
                <w:lang w:val="fr"/>
              </w:rPr>
              <w:t xml:space="preserve"> </w:t>
            </w:r>
            <w:r w:rsidRPr="00903FD0">
              <w:rPr>
                <w:szCs w:val="24"/>
                <w:lang w:val="fr"/>
              </w:rPr>
              <w:t xml:space="preserve">Sous réserve de la </w:t>
            </w:r>
            <w:r>
              <w:rPr>
                <w:szCs w:val="24"/>
                <w:lang w:val="fr"/>
              </w:rPr>
              <w:t>S</w:t>
            </w:r>
            <w:r w:rsidRPr="00903FD0">
              <w:rPr>
                <w:szCs w:val="24"/>
                <w:lang w:val="fr"/>
              </w:rPr>
              <w:t>ous-</w:t>
            </w:r>
            <w:r>
              <w:rPr>
                <w:szCs w:val="24"/>
                <w:lang w:val="fr"/>
              </w:rPr>
              <w:t>C</w:t>
            </w:r>
            <w:r w:rsidRPr="00903FD0">
              <w:rPr>
                <w:szCs w:val="24"/>
                <w:lang w:val="fr"/>
              </w:rPr>
              <w:t>lause 4.1</w:t>
            </w:r>
            <w:r>
              <w:rPr>
                <w:szCs w:val="24"/>
                <w:lang w:val="fr"/>
              </w:rPr>
              <w:t xml:space="preserve">, </w:t>
            </w:r>
            <w:r w:rsidRPr="00903FD0">
              <w:rPr>
                <w:szCs w:val="24"/>
                <w:lang w:val="fr"/>
              </w:rPr>
              <w:t>l’</w:t>
            </w:r>
            <w:r>
              <w:rPr>
                <w:szCs w:val="24"/>
                <w:lang w:val="fr"/>
              </w:rPr>
              <w:t>E</w:t>
            </w:r>
            <w:r w:rsidRPr="00903FD0">
              <w:rPr>
                <w:szCs w:val="24"/>
                <w:lang w:val="fr"/>
              </w:rPr>
              <w:t xml:space="preserve">ntrepreneur doit soumettre au </w:t>
            </w:r>
            <w:r>
              <w:rPr>
                <w:color w:val="000000"/>
                <w:szCs w:val="24"/>
                <w:lang w:val="fr"/>
              </w:rPr>
              <w:t>Maître d’Œuvre</w:t>
            </w:r>
            <w:r w:rsidR="008559F4">
              <w:rPr>
                <w:color w:val="000000"/>
                <w:szCs w:val="24"/>
                <w:lang w:val="fr"/>
              </w:rPr>
              <w:t>,</w:t>
            </w:r>
            <w:r>
              <w:rPr>
                <w:color w:val="000000"/>
                <w:szCs w:val="24"/>
                <w:lang w:val="fr"/>
              </w:rPr>
              <w:t xml:space="preserve"> </w:t>
            </w:r>
            <w:r w:rsidRPr="00903FD0">
              <w:rPr>
                <w:szCs w:val="24"/>
                <w:lang w:val="fr"/>
              </w:rPr>
              <w:t xml:space="preserve">pour </w:t>
            </w:r>
            <w:r w:rsidR="008559F4">
              <w:rPr>
                <w:szCs w:val="24"/>
                <w:lang w:val="fr"/>
              </w:rPr>
              <w:t>Exame</w:t>
            </w:r>
            <w:r w:rsidR="008559F4" w:rsidRPr="00903FD0">
              <w:rPr>
                <w:szCs w:val="24"/>
                <w:lang w:val="fr"/>
              </w:rPr>
              <w:t>n</w:t>
            </w:r>
            <w:r w:rsidR="008559F4">
              <w:rPr>
                <w:szCs w:val="24"/>
                <w:lang w:val="fr"/>
              </w:rPr>
              <w:t>,</w:t>
            </w:r>
            <w:r w:rsidRPr="00903FD0">
              <w:rPr>
                <w:szCs w:val="24"/>
                <w:lang w:val="fr"/>
              </w:rPr>
              <w:t xml:space="preserve"> un manuel </w:t>
            </w:r>
            <w:r>
              <w:rPr>
                <w:szCs w:val="24"/>
                <w:lang w:val="fr"/>
              </w:rPr>
              <w:t xml:space="preserve">d’hygiène </w:t>
            </w:r>
            <w:r w:rsidRPr="00903FD0">
              <w:rPr>
                <w:szCs w:val="24"/>
                <w:lang w:val="fr"/>
              </w:rPr>
              <w:t xml:space="preserve">et </w:t>
            </w:r>
            <w:r>
              <w:rPr>
                <w:szCs w:val="24"/>
                <w:lang w:val="fr"/>
              </w:rPr>
              <w:t>de</w:t>
            </w:r>
            <w:r w:rsidRPr="00903FD0">
              <w:rPr>
                <w:szCs w:val="24"/>
                <w:lang w:val="fr"/>
              </w:rPr>
              <w:t xml:space="preserve"> sécurité spécialement préparé pour les </w:t>
            </w:r>
            <w:r w:rsidR="00AF5D99">
              <w:rPr>
                <w:szCs w:val="24"/>
                <w:lang w:val="fr"/>
              </w:rPr>
              <w:t>Ouvrages</w:t>
            </w:r>
            <w:r w:rsidRPr="00903FD0">
              <w:rPr>
                <w:szCs w:val="24"/>
                <w:lang w:val="fr"/>
              </w:rPr>
              <w:t xml:space="preserve">, le </w:t>
            </w:r>
            <w:r w:rsidR="00AF5D99">
              <w:rPr>
                <w:szCs w:val="24"/>
                <w:lang w:val="fr"/>
              </w:rPr>
              <w:t>Chantier</w:t>
            </w:r>
            <w:r w:rsidR="00AF5D99" w:rsidRPr="00903FD0">
              <w:rPr>
                <w:szCs w:val="24"/>
                <w:lang w:val="fr"/>
              </w:rPr>
              <w:t xml:space="preserve"> </w:t>
            </w:r>
            <w:r w:rsidRPr="00903FD0">
              <w:rPr>
                <w:szCs w:val="24"/>
                <w:lang w:val="fr"/>
              </w:rPr>
              <w:t>et d’autres endroits (le cas échéant) où l’</w:t>
            </w:r>
            <w:r>
              <w:rPr>
                <w:szCs w:val="24"/>
                <w:lang w:val="fr"/>
              </w:rPr>
              <w:t>E</w:t>
            </w:r>
            <w:r w:rsidRPr="00903FD0">
              <w:rPr>
                <w:szCs w:val="24"/>
                <w:lang w:val="fr"/>
              </w:rPr>
              <w:t xml:space="preserve">ntrepreneur a l’intention d’exécuter les </w:t>
            </w:r>
            <w:r w:rsidR="00AF5D99">
              <w:rPr>
                <w:szCs w:val="24"/>
                <w:lang w:val="fr"/>
              </w:rPr>
              <w:t>Ouvrages</w:t>
            </w:r>
            <w:r w:rsidRPr="00903FD0">
              <w:rPr>
                <w:szCs w:val="24"/>
                <w:lang w:val="fr"/>
              </w:rPr>
              <w:t xml:space="preserve">. </w:t>
            </w:r>
            <w:r w:rsidRPr="00903FD0">
              <w:rPr>
                <w:color w:val="000000"/>
                <w:szCs w:val="24"/>
                <w:lang w:val="fr"/>
              </w:rPr>
              <w:t>Les procédures d’</w:t>
            </w:r>
            <w:r w:rsidR="007538D0">
              <w:rPr>
                <w:color w:val="000000"/>
                <w:szCs w:val="24"/>
                <w:lang w:val="fr"/>
              </w:rPr>
              <w:t>E</w:t>
            </w:r>
            <w:r w:rsidRPr="00903FD0">
              <w:rPr>
                <w:color w:val="000000"/>
                <w:szCs w:val="24"/>
                <w:lang w:val="fr"/>
              </w:rPr>
              <w:t xml:space="preserve">xamen du manuel </w:t>
            </w:r>
            <w:r>
              <w:rPr>
                <w:color w:val="000000"/>
                <w:szCs w:val="24"/>
                <w:lang w:val="fr"/>
              </w:rPr>
              <w:t>d’hygiène</w:t>
            </w:r>
            <w:r w:rsidRPr="00903FD0">
              <w:rPr>
                <w:color w:val="000000"/>
                <w:szCs w:val="24"/>
                <w:lang w:val="fr"/>
              </w:rPr>
              <w:t xml:space="preserve"> et </w:t>
            </w:r>
            <w:r>
              <w:rPr>
                <w:color w:val="000000"/>
                <w:szCs w:val="24"/>
                <w:lang w:val="fr"/>
              </w:rPr>
              <w:t>de</w:t>
            </w:r>
            <w:r w:rsidRPr="00903FD0">
              <w:rPr>
                <w:color w:val="000000"/>
                <w:szCs w:val="24"/>
                <w:lang w:val="fr"/>
              </w:rPr>
              <w:t xml:space="preserve"> sécurité et de ses mises à jour </w:t>
            </w:r>
            <w:r w:rsidR="007538D0">
              <w:rPr>
                <w:color w:val="000000"/>
                <w:szCs w:val="24"/>
                <w:lang w:val="fr"/>
              </w:rPr>
              <w:t>so</w:t>
            </w:r>
            <w:r>
              <w:rPr>
                <w:color w:val="000000"/>
                <w:szCs w:val="24"/>
                <w:lang w:val="fr"/>
              </w:rPr>
              <w:t xml:space="preserve">nt </w:t>
            </w:r>
            <w:r w:rsidRPr="00903FD0">
              <w:rPr>
                <w:color w:val="000000"/>
                <w:szCs w:val="24"/>
                <w:lang w:val="fr"/>
              </w:rPr>
              <w:t xml:space="preserve">décrites dans la </w:t>
            </w:r>
            <w:r>
              <w:rPr>
                <w:color w:val="000000"/>
                <w:szCs w:val="24"/>
                <w:lang w:val="fr"/>
              </w:rPr>
              <w:t>S</w:t>
            </w:r>
            <w:r w:rsidRPr="00903FD0">
              <w:rPr>
                <w:color w:val="000000"/>
                <w:szCs w:val="24"/>
                <w:lang w:val="fr"/>
              </w:rPr>
              <w:t>ous-</w:t>
            </w:r>
            <w:r>
              <w:rPr>
                <w:color w:val="000000"/>
                <w:szCs w:val="24"/>
                <w:lang w:val="fr"/>
              </w:rPr>
              <w:t>C</w:t>
            </w:r>
            <w:r w:rsidRPr="00903FD0">
              <w:rPr>
                <w:color w:val="000000"/>
                <w:szCs w:val="24"/>
                <w:lang w:val="fr"/>
              </w:rPr>
              <w:t xml:space="preserve">lause </w:t>
            </w:r>
            <w:r>
              <w:rPr>
                <w:color w:val="000000"/>
                <w:szCs w:val="24"/>
                <w:lang w:val="fr"/>
              </w:rPr>
              <w:t>4.4.1</w:t>
            </w:r>
            <w:r w:rsidRPr="00903FD0">
              <w:rPr>
                <w:i/>
                <w:color w:val="000000"/>
                <w:szCs w:val="24"/>
                <w:lang w:val="fr"/>
              </w:rPr>
              <w:t xml:space="preserve"> [</w:t>
            </w:r>
            <w:r>
              <w:rPr>
                <w:i/>
                <w:color w:val="000000"/>
                <w:szCs w:val="24"/>
                <w:lang w:val="fr"/>
              </w:rPr>
              <w:t>Préparation et Examen</w:t>
            </w:r>
            <w:r w:rsidRPr="00903FD0">
              <w:rPr>
                <w:i/>
                <w:color w:val="000000"/>
                <w:szCs w:val="24"/>
                <w:lang w:val="fr"/>
              </w:rPr>
              <w:t>]</w:t>
            </w:r>
            <w:r w:rsidRPr="00903FD0">
              <w:rPr>
                <w:color w:val="000000"/>
                <w:szCs w:val="24"/>
                <w:lang w:val="fr"/>
              </w:rPr>
              <w:t>.</w:t>
            </w:r>
          </w:p>
          <w:p w14:paraId="776DEFCF" w14:textId="2C310AC6" w:rsidR="00EE5374" w:rsidRPr="00903FD0" w:rsidRDefault="00EE5374" w:rsidP="002612B1">
            <w:pPr>
              <w:spacing w:before="120" w:after="120"/>
              <w:ind w:left="72" w:firstLine="24"/>
              <w:rPr>
                <w:rFonts w:eastAsia="Arial Narrow"/>
                <w:szCs w:val="24"/>
              </w:rPr>
            </w:pPr>
            <w:r w:rsidRPr="00903FD0">
              <w:rPr>
                <w:szCs w:val="24"/>
                <w:lang w:val="fr"/>
              </w:rPr>
              <w:t>Le manuel d</w:t>
            </w:r>
            <w:r>
              <w:rPr>
                <w:szCs w:val="24"/>
                <w:lang w:val="fr"/>
              </w:rPr>
              <w:t>’hygiène</w:t>
            </w:r>
            <w:r w:rsidRPr="00903FD0">
              <w:rPr>
                <w:szCs w:val="24"/>
                <w:lang w:val="fr"/>
              </w:rPr>
              <w:t xml:space="preserve"> et de sécurité </w:t>
            </w:r>
            <w:r>
              <w:rPr>
                <w:szCs w:val="24"/>
                <w:lang w:val="fr"/>
              </w:rPr>
              <w:t>d</w:t>
            </w:r>
            <w:r w:rsidR="00B70B68">
              <w:rPr>
                <w:szCs w:val="24"/>
                <w:lang w:val="fr"/>
              </w:rPr>
              <w:t>o</w:t>
            </w:r>
            <w:r>
              <w:rPr>
                <w:szCs w:val="24"/>
                <w:lang w:val="fr"/>
              </w:rPr>
              <w:t xml:space="preserve">it </w:t>
            </w:r>
            <w:r w:rsidR="00715CF0">
              <w:rPr>
                <w:szCs w:val="24"/>
                <w:lang w:val="fr"/>
              </w:rPr>
              <w:t>énumérer</w:t>
            </w:r>
            <w:r>
              <w:rPr>
                <w:szCs w:val="24"/>
                <w:lang w:val="fr"/>
              </w:rPr>
              <w:t xml:space="preserve"> </w:t>
            </w:r>
            <w:r w:rsidRPr="00903FD0">
              <w:rPr>
                <w:szCs w:val="24"/>
                <w:lang w:val="fr"/>
              </w:rPr>
              <w:t>toutes les exigences en matière d</w:t>
            </w:r>
            <w:r>
              <w:rPr>
                <w:szCs w:val="24"/>
                <w:lang w:val="fr"/>
              </w:rPr>
              <w:t>’hygiène</w:t>
            </w:r>
            <w:r w:rsidRPr="00903FD0">
              <w:rPr>
                <w:szCs w:val="24"/>
                <w:lang w:val="fr"/>
              </w:rPr>
              <w:t xml:space="preserve"> et de sécurité </w:t>
            </w:r>
            <w:r>
              <w:rPr>
                <w:szCs w:val="24"/>
                <w:lang w:val="fr"/>
              </w:rPr>
              <w:t>au titre</w:t>
            </w:r>
            <w:r w:rsidRPr="00903FD0">
              <w:rPr>
                <w:szCs w:val="24"/>
                <w:lang w:val="fr"/>
              </w:rPr>
              <w:t xml:space="preserve"> du </w:t>
            </w:r>
            <w:r>
              <w:rPr>
                <w:szCs w:val="24"/>
                <w:lang w:val="fr"/>
              </w:rPr>
              <w:t>Marché</w:t>
            </w:r>
            <w:r w:rsidRPr="00903FD0">
              <w:rPr>
                <w:szCs w:val="24"/>
                <w:lang w:val="fr"/>
              </w:rPr>
              <w:t xml:space="preserve">, </w:t>
            </w:r>
          </w:p>
          <w:p w14:paraId="4F95E19E" w14:textId="6F297CE1" w:rsidR="00EE5374" w:rsidRPr="002612B1" w:rsidRDefault="009D3C2E" w:rsidP="002612B1">
            <w:pPr>
              <w:spacing w:before="120" w:after="120"/>
              <w:ind w:left="360" w:firstLine="0"/>
              <w:rPr>
                <w:rFonts w:eastAsia="Arial Narrow"/>
                <w:szCs w:val="24"/>
              </w:rPr>
            </w:pPr>
            <w:r>
              <w:rPr>
                <w:szCs w:val="24"/>
                <w:lang w:val="fr"/>
              </w:rPr>
              <w:t>(</w:t>
            </w:r>
            <w:r w:rsidR="00071628">
              <w:rPr>
                <w:szCs w:val="24"/>
                <w:lang w:val="fr"/>
              </w:rPr>
              <w:t>a</w:t>
            </w:r>
            <w:r>
              <w:rPr>
                <w:szCs w:val="24"/>
                <w:lang w:val="fr"/>
              </w:rPr>
              <w:t xml:space="preserve">) </w:t>
            </w:r>
            <w:r w:rsidR="00EE5374" w:rsidRPr="002612B1">
              <w:rPr>
                <w:szCs w:val="24"/>
                <w:lang w:val="fr"/>
              </w:rPr>
              <w:t xml:space="preserve">qui </w:t>
            </w:r>
            <w:r w:rsidR="0096035F">
              <w:rPr>
                <w:szCs w:val="24"/>
                <w:lang w:val="fr"/>
              </w:rPr>
              <w:t>comprennent</w:t>
            </w:r>
            <w:r w:rsidR="00EE5374" w:rsidRPr="002612B1">
              <w:rPr>
                <w:szCs w:val="24"/>
                <w:lang w:val="fr"/>
              </w:rPr>
              <w:t xml:space="preserve"> au minimum :</w:t>
            </w:r>
          </w:p>
          <w:p w14:paraId="43FD4955" w14:textId="25A8B51B" w:rsidR="00EE5374" w:rsidRPr="00903FD0" w:rsidRDefault="00EE5374" w:rsidP="00AE5014">
            <w:pPr>
              <w:numPr>
                <w:ilvl w:val="0"/>
                <w:numId w:val="89"/>
              </w:numPr>
              <w:tabs>
                <w:tab w:val="left" w:pos="972"/>
              </w:tabs>
              <w:spacing w:before="120" w:after="120"/>
              <w:ind w:left="1506"/>
              <w:rPr>
                <w:rFonts w:eastAsia="Arial Narrow"/>
                <w:szCs w:val="24"/>
              </w:rPr>
            </w:pPr>
            <w:r w:rsidRPr="00903FD0">
              <w:rPr>
                <w:szCs w:val="24"/>
                <w:lang w:val="fr" w:eastAsia="en-GB"/>
              </w:rPr>
              <w:t xml:space="preserve">les procédures visant à établir et à maintenir un </w:t>
            </w:r>
            <w:r>
              <w:rPr>
                <w:szCs w:val="24"/>
                <w:lang w:val="fr" w:eastAsia="en-GB"/>
              </w:rPr>
              <w:t xml:space="preserve">environnement </w:t>
            </w:r>
            <w:r w:rsidRPr="00903FD0">
              <w:rPr>
                <w:szCs w:val="24"/>
                <w:lang w:val="fr" w:eastAsia="en-GB"/>
              </w:rPr>
              <w:t>de travail sécuri</w:t>
            </w:r>
            <w:r>
              <w:rPr>
                <w:szCs w:val="24"/>
                <w:lang w:val="fr" w:eastAsia="en-GB"/>
              </w:rPr>
              <w:t>sé</w:t>
            </w:r>
            <w:r w:rsidRPr="00903FD0">
              <w:rPr>
                <w:szCs w:val="24"/>
                <w:lang w:val="fr" w:eastAsia="en-GB"/>
              </w:rPr>
              <w:t xml:space="preserve"> sans risque pour </w:t>
            </w:r>
            <w:r w:rsidRPr="00903FD0">
              <w:rPr>
                <w:szCs w:val="24"/>
                <w:lang w:val="fr" w:eastAsia="en-GB"/>
              </w:rPr>
              <w:lastRenderedPageBreak/>
              <w:t>l</w:t>
            </w:r>
            <w:r>
              <w:rPr>
                <w:szCs w:val="24"/>
                <w:lang w:val="fr" w:eastAsia="en-GB"/>
              </w:rPr>
              <w:t xml:space="preserve">’hygiène </w:t>
            </w:r>
            <w:r w:rsidR="0096035F">
              <w:rPr>
                <w:szCs w:val="24"/>
                <w:lang w:val="fr" w:eastAsia="en-GB"/>
              </w:rPr>
              <w:t>pour</w:t>
            </w:r>
            <w:r w:rsidR="0096035F" w:rsidRPr="00903FD0">
              <w:rPr>
                <w:szCs w:val="24"/>
                <w:lang w:val="fr" w:eastAsia="en-GB"/>
              </w:rPr>
              <w:t xml:space="preserve"> </w:t>
            </w:r>
            <w:r w:rsidRPr="00903FD0">
              <w:rPr>
                <w:szCs w:val="24"/>
                <w:lang w:val="fr" w:eastAsia="en-GB"/>
              </w:rPr>
              <w:t>tous les lieux de travail, machines, équipements et processus sous le contrôle de l’</w:t>
            </w:r>
            <w:r>
              <w:rPr>
                <w:szCs w:val="24"/>
                <w:lang w:val="fr" w:eastAsia="en-GB"/>
              </w:rPr>
              <w:t>E</w:t>
            </w:r>
            <w:r w:rsidRPr="00903FD0">
              <w:rPr>
                <w:szCs w:val="24"/>
                <w:lang w:val="fr" w:eastAsia="en-GB"/>
              </w:rPr>
              <w:t xml:space="preserve">ntrepreneur, y compris les mesures de contrôle </w:t>
            </w:r>
            <w:r w:rsidRPr="00903FD0">
              <w:rPr>
                <w:szCs w:val="24"/>
                <w:lang w:val="fr"/>
              </w:rPr>
              <w:t>des substances et agents chimiques, physiques et biologiques</w:t>
            </w:r>
            <w:r>
              <w:rPr>
                <w:szCs w:val="24"/>
                <w:lang w:val="fr"/>
              </w:rPr>
              <w:t xml:space="preserve"> </w:t>
            </w:r>
            <w:r w:rsidRPr="00903FD0">
              <w:rPr>
                <w:szCs w:val="24"/>
                <w:lang w:val="fr"/>
              </w:rPr>
              <w:t>;</w:t>
            </w:r>
          </w:p>
          <w:p w14:paraId="66F32109" w14:textId="77777777" w:rsidR="00EE5374" w:rsidRPr="00903FD0" w:rsidRDefault="00EE5374" w:rsidP="00AE5014">
            <w:pPr>
              <w:numPr>
                <w:ilvl w:val="0"/>
                <w:numId w:val="89"/>
              </w:numPr>
              <w:tabs>
                <w:tab w:val="left" w:pos="972"/>
              </w:tabs>
              <w:spacing w:before="120" w:after="120"/>
              <w:ind w:left="1491"/>
              <w:rPr>
                <w:rFonts w:eastAsia="Arial Narrow"/>
                <w:szCs w:val="24"/>
              </w:rPr>
            </w:pPr>
            <w:r w:rsidRPr="00903FD0">
              <w:rPr>
                <w:szCs w:val="24"/>
                <w:lang w:val="fr"/>
              </w:rPr>
              <w:t xml:space="preserve">les détails de la formation à fournir, les dossiers à </w:t>
            </w:r>
            <w:r>
              <w:rPr>
                <w:szCs w:val="24"/>
                <w:lang w:val="fr"/>
              </w:rPr>
              <w:t xml:space="preserve">conserver </w:t>
            </w:r>
            <w:r w:rsidRPr="00903FD0">
              <w:rPr>
                <w:szCs w:val="24"/>
                <w:lang w:val="fr"/>
              </w:rPr>
              <w:t>;</w:t>
            </w:r>
          </w:p>
          <w:p w14:paraId="18474A56" w14:textId="77777777" w:rsidR="00EE5374" w:rsidRPr="00903FD0" w:rsidRDefault="00EE5374" w:rsidP="00AE5014">
            <w:pPr>
              <w:numPr>
                <w:ilvl w:val="0"/>
                <w:numId w:val="89"/>
              </w:numPr>
              <w:tabs>
                <w:tab w:val="left" w:pos="972"/>
              </w:tabs>
              <w:spacing w:before="120" w:after="120"/>
              <w:ind w:left="1491"/>
              <w:rPr>
                <w:rFonts w:eastAsia="Arial Narrow"/>
                <w:szCs w:val="24"/>
              </w:rPr>
            </w:pPr>
            <w:r w:rsidRPr="00903FD0">
              <w:rPr>
                <w:szCs w:val="24"/>
                <w:lang w:val="fr"/>
              </w:rPr>
              <w:t xml:space="preserve">les procédures de prévention, de préparation et d’intervention à mettre en œuvre en cas d’urgence (c.-à-d. un incident imprévu, découlant à la fois de dangers naturels et d’origine humaine, généralement sous forme d’incendie, d’explosions, de fuites ou de déversements, qui peuvent se produire pour diverses raisons, y compris le défaut de mettre en œuvre des procédures </w:t>
            </w:r>
            <w:r>
              <w:rPr>
                <w:szCs w:val="24"/>
                <w:lang w:val="fr"/>
              </w:rPr>
              <w:t xml:space="preserve">opérationnelles </w:t>
            </w:r>
            <w:r w:rsidRPr="00903FD0">
              <w:rPr>
                <w:szCs w:val="24"/>
                <w:lang w:val="fr"/>
              </w:rPr>
              <w:t>conçues pour prévenir leur apparition, les conditions météorologiques extrêmes ou l’absence d’alerte précoce)</w:t>
            </w:r>
            <w:r>
              <w:rPr>
                <w:szCs w:val="24"/>
                <w:lang w:val="fr"/>
              </w:rPr>
              <w:t xml:space="preserve"> </w:t>
            </w:r>
            <w:r w:rsidRPr="00903FD0">
              <w:rPr>
                <w:szCs w:val="24"/>
                <w:lang w:val="fr"/>
              </w:rPr>
              <w:t>;</w:t>
            </w:r>
          </w:p>
          <w:p w14:paraId="01FB8695" w14:textId="54389FE7" w:rsidR="00EE5374" w:rsidRPr="00903FD0" w:rsidRDefault="00EE5374" w:rsidP="00AE5014">
            <w:pPr>
              <w:numPr>
                <w:ilvl w:val="0"/>
                <w:numId w:val="89"/>
              </w:numPr>
              <w:tabs>
                <w:tab w:val="left" w:pos="972"/>
              </w:tabs>
              <w:spacing w:before="120" w:after="120"/>
              <w:ind w:left="1491" w:hanging="252"/>
              <w:rPr>
                <w:szCs w:val="24"/>
                <w:lang w:eastAsia="en-GB"/>
              </w:rPr>
            </w:pPr>
            <w:r w:rsidRPr="00903FD0">
              <w:rPr>
                <w:szCs w:val="24"/>
                <w:lang w:val="fr" w:eastAsia="en-GB"/>
              </w:rPr>
              <w:t xml:space="preserve">les mesures à prendre pour éviter ou minimiser le risque d’exposition </w:t>
            </w:r>
            <w:r>
              <w:rPr>
                <w:szCs w:val="24"/>
                <w:lang w:val="fr" w:eastAsia="en-GB"/>
              </w:rPr>
              <w:t xml:space="preserve">des </w:t>
            </w:r>
            <w:r w:rsidRPr="00903FD0">
              <w:rPr>
                <w:szCs w:val="24"/>
                <w:lang w:val="fr" w:eastAsia="en-GB"/>
              </w:rPr>
              <w:t>communaut</w:t>
            </w:r>
            <w:r>
              <w:rPr>
                <w:szCs w:val="24"/>
                <w:lang w:val="fr" w:eastAsia="en-GB"/>
              </w:rPr>
              <w:t>és</w:t>
            </w:r>
            <w:r w:rsidRPr="00903FD0">
              <w:rPr>
                <w:szCs w:val="24"/>
                <w:lang w:val="fr" w:eastAsia="en-GB"/>
              </w:rPr>
              <w:t xml:space="preserve"> aux maladies d’origine hydrique, à liées à l’eau et à transmission vectorielle, </w:t>
            </w:r>
          </w:p>
          <w:p w14:paraId="2966C498" w14:textId="77777777" w:rsidR="00EE5374" w:rsidRPr="00903FD0" w:rsidRDefault="00EE5374" w:rsidP="00AE5014">
            <w:pPr>
              <w:numPr>
                <w:ilvl w:val="0"/>
                <w:numId w:val="89"/>
              </w:numPr>
              <w:tabs>
                <w:tab w:val="left" w:pos="972"/>
              </w:tabs>
              <w:spacing w:before="120" w:after="120"/>
              <w:ind w:left="1491" w:hanging="252"/>
              <w:rPr>
                <w:szCs w:val="24"/>
                <w:lang w:eastAsia="en-GB"/>
              </w:rPr>
            </w:pPr>
            <w:r w:rsidRPr="00903FD0">
              <w:rPr>
                <w:szCs w:val="24"/>
                <w:lang w:val="fr" w:eastAsia="en-GB"/>
              </w:rPr>
              <w:t xml:space="preserve">les </w:t>
            </w:r>
            <w:r w:rsidRPr="00903FD0">
              <w:rPr>
                <w:szCs w:val="24"/>
                <w:lang w:val="fr"/>
              </w:rPr>
              <w:t>mesures à mettre en</w:t>
            </w:r>
            <w:r w:rsidRPr="00903FD0">
              <w:rPr>
                <w:szCs w:val="24"/>
                <w:lang w:val="fr" w:eastAsia="en-GB"/>
              </w:rPr>
              <w:t xml:space="preserve"> œuvre pour éviter ou minimiser la propagation de maladies transmissibles (y compris l</w:t>
            </w:r>
            <w:r>
              <w:rPr>
                <w:szCs w:val="24"/>
                <w:lang w:val="fr" w:eastAsia="en-GB"/>
              </w:rPr>
              <w:t xml:space="preserve">a transmission </w:t>
            </w:r>
            <w:r w:rsidRPr="00903FD0">
              <w:rPr>
                <w:szCs w:val="24"/>
                <w:lang w:val="fr" w:eastAsia="en-GB"/>
              </w:rPr>
              <w:t>de maladies ou d’infections sexuellement transmissibles (M</w:t>
            </w:r>
            <w:r>
              <w:rPr>
                <w:szCs w:val="24"/>
                <w:lang w:val="fr" w:eastAsia="en-GB"/>
              </w:rPr>
              <w:t>ST</w:t>
            </w:r>
            <w:r w:rsidRPr="00903FD0">
              <w:rPr>
                <w:szCs w:val="24"/>
                <w:lang w:val="fr" w:eastAsia="en-GB"/>
              </w:rPr>
              <w:t xml:space="preserve">), telles que le virus du </w:t>
            </w:r>
            <w:r>
              <w:rPr>
                <w:szCs w:val="24"/>
                <w:lang w:val="fr" w:eastAsia="en-GB"/>
              </w:rPr>
              <w:t>HIV</w:t>
            </w:r>
            <w:r w:rsidRPr="00903FD0">
              <w:rPr>
                <w:szCs w:val="24"/>
                <w:lang w:val="fr" w:eastAsia="en-GB"/>
              </w:rPr>
              <w:t xml:space="preserve">) et de maladies non transmissibles associées à l’exécution des </w:t>
            </w:r>
            <w:r>
              <w:rPr>
                <w:szCs w:val="24"/>
                <w:lang w:val="fr" w:eastAsia="en-GB"/>
              </w:rPr>
              <w:t>Ouvrages</w:t>
            </w:r>
            <w:r w:rsidRPr="00903FD0">
              <w:rPr>
                <w:szCs w:val="24"/>
                <w:lang w:val="fr" w:eastAsia="en-GB"/>
              </w:rPr>
              <w:t xml:space="preserve">, en tenant compte de l’exposition différenciée et d’une sensibilité accrue des groupes vulnérables. Cela comprend la prise de mesures visant à éviter ou à réduire au minimum la transmission de maladies transmissibles qui peuvent être associées à l’afflux de main-d’œuvre temporaire ou permanente liée au </w:t>
            </w:r>
            <w:r>
              <w:rPr>
                <w:szCs w:val="24"/>
                <w:lang w:val="fr" w:eastAsia="en-GB"/>
              </w:rPr>
              <w:t xml:space="preserve">Marché </w:t>
            </w:r>
            <w:r w:rsidRPr="00903FD0">
              <w:rPr>
                <w:szCs w:val="24"/>
                <w:lang w:val="fr" w:eastAsia="en-GB"/>
              </w:rPr>
              <w:t xml:space="preserve">; </w:t>
            </w:r>
          </w:p>
          <w:p w14:paraId="6690B31E" w14:textId="1B5B4B9E" w:rsidR="00EE5374" w:rsidRPr="00903FD0" w:rsidRDefault="00EE5374" w:rsidP="00AE5014">
            <w:pPr>
              <w:numPr>
                <w:ilvl w:val="0"/>
                <w:numId w:val="89"/>
              </w:numPr>
              <w:tabs>
                <w:tab w:val="left" w:pos="972"/>
              </w:tabs>
              <w:spacing w:before="120" w:after="120"/>
              <w:ind w:left="1491"/>
              <w:rPr>
                <w:szCs w:val="24"/>
                <w:lang w:eastAsia="en-GB"/>
              </w:rPr>
            </w:pPr>
            <w:r w:rsidRPr="00903FD0">
              <w:rPr>
                <w:szCs w:val="24"/>
                <w:lang w:val="fr"/>
              </w:rPr>
              <w:t xml:space="preserve">les politiques et procédures sur la gestion et la qualité des installations d’hébergement et </w:t>
            </w:r>
            <w:r>
              <w:rPr>
                <w:szCs w:val="24"/>
                <w:lang w:val="fr"/>
              </w:rPr>
              <w:t>de bien</w:t>
            </w:r>
            <w:r w:rsidR="00C979E4">
              <w:rPr>
                <w:szCs w:val="24"/>
                <w:lang w:val="fr"/>
              </w:rPr>
              <w:t>-</w:t>
            </w:r>
            <w:r>
              <w:rPr>
                <w:szCs w:val="24"/>
                <w:lang w:val="fr"/>
              </w:rPr>
              <w:t xml:space="preserve">être </w:t>
            </w:r>
            <w:r w:rsidRPr="00903FD0">
              <w:rPr>
                <w:szCs w:val="24"/>
                <w:lang w:val="fr"/>
              </w:rPr>
              <w:t xml:space="preserve">si ces installations d’hébergement et </w:t>
            </w:r>
            <w:r>
              <w:rPr>
                <w:szCs w:val="24"/>
                <w:lang w:val="fr"/>
              </w:rPr>
              <w:t xml:space="preserve">de </w:t>
            </w:r>
            <w:r w:rsidR="00996FE2">
              <w:rPr>
                <w:szCs w:val="24"/>
                <w:lang w:val="fr"/>
              </w:rPr>
              <w:t>bien-être</w:t>
            </w:r>
            <w:r w:rsidRPr="00903FD0">
              <w:rPr>
                <w:szCs w:val="24"/>
                <w:lang w:val="fr"/>
              </w:rPr>
              <w:t xml:space="preserve"> sont fournies par l’</w:t>
            </w:r>
            <w:r>
              <w:rPr>
                <w:szCs w:val="24"/>
                <w:lang w:val="fr"/>
              </w:rPr>
              <w:t>E</w:t>
            </w:r>
            <w:r w:rsidRPr="00903FD0">
              <w:rPr>
                <w:szCs w:val="24"/>
                <w:lang w:val="fr"/>
              </w:rPr>
              <w:t xml:space="preserve">ntrepreneur conformément à la </w:t>
            </w:r>
            <w:r w:rsidR="00CE21B5">
              <w:rPr>
                <w:szCs w:val="24"/>
                <w:lang w:val="fr"/>
              </w:rPr>
              <w:t>S</w:t>
            </w:r>
            <w:r w:rsidRPr="00903FD0">
              <w:rPr>
                <w:szCs w:val="24"/>
                <w:lang w:val="fr"/>
              </w:rPr>
              <w:t>ous-</w:t>
            </w:r>
            <w:r w:rsidR="00CE21B5">
              <w:rPr>
                <w:szCs w:val="24"/>
                <w:lang w:val="fr"/>
              </w:rPr>
              <w:t>C</w:t>
            </w:r>
            <w:r w:rsidRPr="00903FD0">
              <w:rPr>
                <w:szCs w:val="24"/>
                <w:lang w:val="fr"/>
              </w:rPr>
              <w:t xml:space="preserve">lause 6.6; </w:t>
            </w:r>
            <w:r w:rsidRPr="00903FD0">
              <w:rPr>
                <w:szCs w:val="24"/>
                <w:lang w:val="fr" w:eastAsia="en-GB"/>
              </w:rPr>
              <w:t>et</w:t>
            </w:r>
          </w:p>
          <w:p w14:paraId="583463B5" w14:textId="2DBC11C9" w:rsidR="00EE5374" w:rsidRPr="008073BA" w:rsidRDefault="009D3C2E" w:rsidP="00A76396">
            <w:pPr>
              <w:spacing w:before="120" w:after="120"/>
              <w:ind w:left="360" w:firstLine="0"/>
              <w:rPr>
                <w:b/>
                <w:szCs w:val="24"/>
              </w:rPr>
            </w:pPr>
            <w:r>
              <w:rPr>
                <w:szCs w:val="24"/>
                <w:lang w:val="fr"/>
              </w:rPr>
              <w:t>(</w:t>
            </w:r>
            <w:r w:rsidR="00EE5300">
              <w:rPr>
                <w:szCs w:val="24"/>
                <w:lang w:val="fr"/>
              </w:rPr>
              <w:t>b</w:t>
            </w:r>
            <w:r w:rsidR="00EE5374" w:rsidRPr="00903FD0">
              <w:rPr>
                <w:szCs w:val="24"/>
                <w:lang w:val="fr"/>
              </w:rPr>
              <w:t>) toutes les</w:t>
            </w:r>
            <w:r w:rsidR="00EE5374">
              <w:rPr>
                <w:szCs w:val="24"/>
                <w:lang w:val="fr"/>
              </w:rPr>
              <w:t xml:space="preserve"> </w:t>
            </w:r>
            <w:r w:rsidR="00EE5374" w:rsidRPr="00903FD0">
              <w:rPr>
                <w:szCs w:val="24"/>
                <w:lang w:val="fr" w:eastAsia="en-GB"/>
              </w:rPr>
              <w:t>autres exigences énoncées dans l</w:t>
            </w:r>
            <w:r w:rsidR="00EE5374">
              <w:rPr>
                <w:szCs w:val="24"/>
                <w:lang w:val="fr" w:eastAsia="en-GB"/>
              </w:rPr>
              <w:t>es</w:t>
            </w:r>
            <w:r w:rsidR="00EE5374" w:rsidRPr="00903FD0">
              <w:rPr>
                <w:szCs w:val="24"/>
                <w:lang w:val="fr" w:eastAsia="en-GB"/>
              </w:rPr>
              <w:t xml:space="preserve"> </w:t>
            </w:r>
            <w:r w:rsidR="00F67D42">
              <w:rPr>
                <w:szCs w:val="24"/>
                <w:lang w:val="fr" w:eastAsia="en-GB"/>
              </w:rPr>
              <w:t>Spécifications des Ouvrages</w:t>
            </w:r>
            <w:r w:rsidR="00EE5374" w:rsidRPr="00903FD0">
              <w:rPr>
                <w:szCs w:val="24"/>
                <w:lang w:val="fr" w:eastAsia="en-GB"/>
              </w:rPr>
              <w:t>.</w:t>
            </w:r>
            <w:r w:rsidR="00EE5374">
              <w:rPr>
                <w:szCs w:val="24"/>
                <w:lang w:val="fr" w:eastAsia="en-GB"/>
              </w:rPr>
              <w:t> »</w:t>
            </w:r>
          </w:p>
          <w:p w14:paraId="3C523D3B" w14:textId="77777777" w:rsidR="009D3C2E" w:rsidRDefault="009D3C2E">
            <w:pPr>
              <w:pStyle w:val="ListParagraph"/>
              <w:spacing w:before="120" w:after="120"/>
              <w:ind w:left="145" w:hanging="49"/>
              <w:rPr>
                <w:szCs w:val="24"/>
                <w:lang w:val="fr"/>
              </w:rPr>
            </w:pPr>
          </w:p>
          <w:p w14:paraId="6CE2007A" w14:textId="03B4A08F" w:rsidR="00EE5374" w:rsidRPr="008073BA" w:rsidDel="00CB6FF0" w:rsidRDefault="00EE5374" w:rsidP="00A76396">
            <w:pPr>
              <w:spacing w:after="0"/>
              <w:ind w:left="0" w:firstLine="0"/>
              <w:rPr>
                <w:b/>
                <w:szCs w:val="24"/>
                <w:lang w:val="fr"/>
              </w:rPr>
            </w:pPr>
            <w:r w:rsidRPr="00903FD0">
              <w:rPr>
                <w:szCs w:val="24"/>
                <w:lang w:val="fr"/>
              </w:rPr>
              <w:t>Le paragraphe commençant par</w:t>
            </w:r>
            <w:r>
              <w:rPr>
                <w:szCs w:val="24"/>
                <w:lang w:val="fr"/>
              </w:rPr>
              <w:t xml:space="preserve"> </w:t>
            </w:r>
            <w:r w:rsidRPr="00903FD0">
              <w:rPr>
                <w:szCs w:val="24"/>
                <w:lang w:val="fr"/>
              </w:rPr>
              <w:t xml:space="preserve">: « En plus </w:t>
            </w:r>
            <w:r w:rsidR="0093746A" w:rsidRPr="00A76396">
              <w:rPr>
                <w:szCs w:val="24"/>
                <w:lang w:val="fr"/>
              </w:rPr>
              <w:t xml:space="preserve">En plus de l’obligation de faire rapport </w:t>
            </w:r>
            <w:r w:rsidRPr="00903FD0">
              <w:rPr>
                <w:szCs w:val="24"/>
                <w:lang w:val="fr"/>
              </w:rPr>
              <w:t xml:space="preserve"> ... » est supprimé et remplacé par l’ajout à la </w:t>
            </w:r>
            <w:r>
              <w:rPr>
                <w:szCs w:val="24"/>
                <w:lang w:val="fr"/>
              </w:rPr>
              <w:t>S</w:t>
            </w:r>
            <w:r w:rsidRPr="00903FD0">
              <w:rPr>
                <w:szCs w:val="24"/>
                <w:lang w:val="fr"/>
              </w:rPr>
              <w:t>ous-</w:t>
            </w:r>
            <w:r>
              <w:rPr>
                <w:szCs w:val="24"/>
                <w:lang w:val="fr"/>
              </w:rPr>
              <w:t>C</w:t>
            </w:r>
            <w:r w:rsidRPr="00903FD0">
              <w:rPr>
                <w:szCs w:val="24"/>
                <w:lang w:val="fr"/>
              </w:rPr>
              <w:t xml:space="preserve">lause </w:t>
            </w:r>
            <w:r w:rsidRPr="00903FD0">
              <w:rPr>
                <w:szCs w:val="24"/>
                <w:lang w:val="fr"/>
              </w:rPr>
              <w:lastRenderedPageBreak/>
              <w:t>4.2</w:t>
            </w:r>
            <w:r>
              <w:rPr>
                <w:szCs w:val="24"/>
                <w:lang w:val="fr"/>
              </w:rPr>
              <w:t>0</w:t>
            </w:r>
            <w:r w:rsidRPr="00903FD0">
              <w:rPr>
                <w:szCs w:val="24"/>
                <w:lang w:val="fr"/>
              </w:rPr>
              <w:t xml:space="preserve"> d</w:t>
            </w:r>
            <w:r>
              <w:rPr>
                <w:szCs w:val="24"/>
                <w:lang w:val="fr"/>
              </w:rPr>
              <w:t xml:space="preserve">es </w:t>
            </w:r>
            <w:r w:rsidR="00643497">
              <w:rPr>
                <w:szCs w:val="24"/>
                <w:lang w:val="fr"/>
              </w:rPr>
              <w:t xml:space="preserve">Clauses </w:t>
            </w:r>
            <w:r>
              <w:rPr>
                <w:szCs w:val="24"/>
                <w:lang w:val="fr"/>
              </w:rPr>
              <w:t>Générales</w:t>
            </w:r>
            <w:r w:rsidRPr="00903FD0">
              <w:rPr>
                <w:szCs w:val="24"/>
                <w:lang w:val="fr"/>
              </w:rPr>
              <w:t xml:space="preserve"> </w:t>
            </w:r>
            <w:r w:rsidR="00643497">
              <w:rPr>
                <w:szCs w:val="24"/>
                <w:lang w:val="fr"/>
              </w:rPr>
              <w:t>de</w:t>
            </w:r>
            <w:r w:rsidR="00643497" w:rsidRPr="00903FD0">
              <w:rPr>
                <w:szCs w:val="24"/>
                <w:lang w:val="fr"/>
              </w:rPr>
              <w:t xml:space="preserve"> </w:t>
            </w:r>
            <w:r w:rsidRPr="00903FD0">
              <w:rPr>
                <w:szCs w:val="24"/>
                <w:lang w:val="fr"/>
              </w:rPr>
              <w:t xml:space="preserve">la </w:t>
            </w:r>
            <w:r>
              <w:rPr>
                <w:szCs w:val="24"/>
                <w:lang w:val="fr"/>
              </w:rPr>
              <w:t>S</w:t>
            </w:r>
            <w:r w:rsidRPr="00903FD0">
              <w:rPr>
                <w:szCs w:val="24"/>
                <w:lang w:val="fr"/>
              </w:rPr>
              <w:t>ous-</w:t>
            </w:r>
            <w:r>
              <w:rPr>
                <w:szCs w:val="24"/>
                <w:lang w:val="fr"/>
              </w:rPr>
              <w:t>C</w:t>
            </w:r>
            <w:r w:rsidRPr="00903FD0">
              <w:rPr>
                <w:szCs w:val="24"/>
                <w:lang w:val="fr"/>
              </w:rPr>
              <w:t>lause 4.2</w:t>
            </w:r>
            <w:r>
              <w:rPr>
                <w:szCs w:val="24"/>
                <w:lang w:val="fr"/>
              </w:rPr>
              <w:t>0</w:t>
            </w:r>
            <w:r w:rsidRPr="00903FD0">
              <w:rPr>
                <w:szCs w:val="24"/>
                <w:lang w:val="fr"/>
              </w:rPr>
              <w:t xml:space="preserve"> des </w:t>
            </w:r>
            <w:r w:rsidR="00643497">
              <w:rPr>
                <w:szCs w:val="24"/>
                <w:lang w:val="fr"/>
              </w:rPr>
              <w:t>Clauses Particulières</w:t>
            </w:r>
            <w:r w:rsidRPr="00903FD0">
              <w:rPr>
                <w:szCs w:val="24"/>
                <w:lang w:val="fr"/>
              </w:rPr>
              <w:t>.</w:t>
            </w:r>
          </w:p>
        </w:tc>
      </w:tr>
      <w:tr w:rsidR="009D3C2E" w:rsidRPr="0000065A" w:rsidDel="00CB6FF0" w14:paraId="0F5155C5" w14:textId="77777777" w:rsidTr="00157B64">
        <w:tc>
          <w:tcPr>
            <w:tcW w:w="2449" w:type="dxa"/>
            <w:gridSpan w:val="2"/>
            <w:tcMar>
              <w:top w:w="57" w:type="dxa"/>
              <w:left w:w="57" w:type="dxa"/>
              <w:bottom w:w="57" w:type="dxa"/>
              <w:right w:w="57" w:type="dxa"/>
            </w:tcMar>
          </w:tcPr>
          <w:p w14:paraId="65A42534" w14:textId="77777777" w:rsidR="009D3C2E" w:rsidRDefault="009D3C2E" w:rsidP="00317F6E">
            <w:pPr>
              <w:pStyle w:val="S7Header2"/>
            </w:pPr>
            <w:r>
              <w:lastRenderedPageBreak/>
              <w:t>Sous-Clause 4.15</w:t>
            </w:r>
          </w:p>
          <w:p w14:paraId="2E46B054" w14:textId="58CE343A" w:rsidR="009D3C2E" w:rsidRPr="002612B1" w:rsidRDefault="009D3C2E" w:rsidP="002612B1">
            <w:pPr>
              <w:rPr>
                <w:bCs/>
              </w:rPr>
            </w:pPr>
            <w:r w:rsidRPr="002612B1">
              <w:rPr>
                <w:b/>
                <w:bCs/>
                <w:lang w:eastAsia="en-US"/>
              </w:rPr>
              <w:t>Route d’</w:t>
            </w:r>
            <w:r w:rsidR="00CE21B5" w:rsidRPr="002612B1">
              <w:rPr>
                <w:b/>
                <w:bCs/>
                <w:lang w:eastAsia="en-US"/>
              </w:rPr>
              <w:t>Accès</w:t>
            </w:r>
          </w:p>
        </w:tc>
        <w:tc>
          <w:tcPr>
            <w:tcW w:w="6996" w:type="dxa"/>
            <w:tcMar>
              <w:top w:w="57" w:type="dxa"/>
              <w:left w:w="57" w:type="dxa"/>
              <w:bottom w:w="57" w:type="dxa"/>
              <w:right w:w="57" w:type="dxa"/>
            </w:tcMar>
          </w:tcPr>
          <w:p w14:paraId="395340AD" w14:textId="46480020" w:rsidR="009D3C2E" w:rsidRPr="001D316A" w:rsidRDefault="009D3C2E" w:rsidP="009D3C2E">
            <w:pPr>
              <w:spacing w:before="120" w:after="120"/>
              <w:rPr>
                <w:rFonts w:eastAsia="Arial Narrow"/>
              </w:rPr>
            </w:pPr>
            <w:r w:rsidRPr="001D316A">
              <w:rPr>
                <w:lang w:val="fr"/>
              </w:rPr>
              <w:t xml:space="preserve">Le texte suivant est ajouté à la fin de la </w:t>
            </w:r>
            <w:r>
              <w:rPr>
                <w:lang w:val="fr"/>
              </w:rPr>
              <w:t>S</w:t>
            </w:r>
            <w:r w:rsidRPr="001D316A">
              <w:rPr>
                <w:lang w:val="fr"/>
              </w:rPr>
              <w:t>ous-</w:t>
            </w:r>
            <w:r>
              <w:rPr>
                <w:lang w:val="fr"/>
              </w:rPr>
              <w:t>C</w:t>
            </w:r>
            <w:r w:rsidRPr="001D316A">
              <w:rPr>
                <w:lang w:val="fr"/>
              </w:rPr>
              <w:t xml:space="preserve">lause 4.15 : </w:t>
            </w:r>
          </w:p>
          <w:p w14:paraId="49E4F3E2" w14:textId="2B54D905" w:rsidR="009D3C2E" w:rsidRPr="001D316A" w:rsidRDefault="00D80809" w:rsidP="002612B1">
            <w:pPr>
              <w:spacing w:before="120" w:after="120"/>
              <w:ind w:left="10" w:firstLine="0"/>
              <w:rPr>
                <w:rFonts w:eastAsia="Arial Narrow"/>
                <w:color w:val="000000" w:themeColor="text1"/>
              </w:rPr>
            </w:pPr>
            <w:r>
              <w:rPr>
                <w:lang w:val="fr"/>
              </w:rPr>
              <w:t>« </w:t>
            </w:r>
            <w:r w:rsidR="009D3C2E" w:rsidRPr="001D316A">
              <w:rPr>
                <w:lang w:val="fr"/>
              </w:rPr>
              <w:t>L</w:t>
            </w:r>
            <w:r w:rsidR="009D3C2E">
              <w:rPr>
                <w:lang w:val="fr"/>
              </w:rPr>
              <w:t>’Entrepreneur</w:t>
            </w:r>
            <w:r w:rsidR="009D3C2E" w:rsidRPr="001D316A">
              <w:rPr>
                <w:lang w:val="fr"/>
              </w:rPr>
              <w:t xml:space="preserve"> </w:t>
            </w:r>
            <w:r w:rsidR="009D3C2E">
              <w:rPr>
                <w:lang w:val="fr"/>
              </w:rPr>
              <w:t xml:space="preserve">doit </w:t>
            </w:r>
            <w:r w:rsidR="009D3C2E" w:rsidRPr="001D316A">
              <w:rPr>
                <w:lang w:val="fr"/>
              </w:rPr>
              <w:t>prend</w:t>
            </w:r>
            <w:r w:rsidR="009D3C2E">
              <w:rPr>
                <w:lang w:val="fr"/>
              </w:rPr>
              <w:t>re</w:t>
            </w:r>
            <w:r w:rsidR="009D3C2E" w:rsidRPr="001D316A">
              <w:rPr>
                <w:lang w:val="fr"/>
              </w:rPr>
              <w:t xml:space="preserve"> toutes les mesures de sécurité nécessaires pour éviter que des incidents et des blessures ne soient causés à un tiers, liés à l’utilisation, le cas échéant, d</w:t>
            </w:r>
            <w:r>
              <w:rPr>
                <w:lang w:val="fr"/>
              </w:rPr>
              <w:t>u Matériel</w:t>
            </w:r>
            <w:r w:rsidR="009D3C2E" w:rsidRPr="001D316A">
              <w:rPr>
                <w:lang w:val="fr"/>
              </w:rPr>
              <w:t xml:space="preserve"> d</w:t>
            </w:r>
            <w:r w:rsidR="009D3C2E">
              <w:rPr>
                <w:lang w:val="fr"/>
              </w:rPr>
              <w:t>e l’Entrepreneur</w:t>
            </w:r>
            <w:r w:rsidR="009D3C2E" w:rsidRPr="001D316A">
              <w:rPr>
                <w:lang w:val="fr"/>
              </w:rPr>
              <w:t xml:space="preserve"> sur les routes ou d’autres infrastructures publiques.</w:t>
            </w:r>
          </w:p>
          <w:p w14:paraId="68E75FC1" w14:textId="4AFE2FA6" w:rsidR="009D3C2E" w:rsidRPr="002612B1" w:rsidRDefault="009D3C2E" w:rsidP="002612B1">
            <w:pPr>
              <w:ind w:left="10" w:firstLine="0"/>
            </w:pPr>
            <w:r w:rsidRPr="001D316A">
              <w:rPr>
                <w:color w:val="000000" w:themeColor="text1"/>
                <w:lang w:val="fr"/>
              </w:rPr>
              <w:t>L</w:t>
            </w:r>
            <w:r>
              <w:rPr>
                <w:color w:val="000000" w:themeColor="text1"/>
                <w:lang w:val="fr"/>
              </w:rPr>
              <w:t>’Entrepreneur doit</w:t>
            </w:r>
            <w:r w:rsidRPr="001D316A">
              <w:rPr>
                <w:color w:val="000000" w:themeColor="text1"/>
                <w:lang w:val="fr"/>
              </w:rPr>
              <w:t xml:space="preserve"> surveille</w:t>
            </w:r>
            <w:r>
              <w:rPr>
                <w:color w:val="000000" w:themeColor="text1"/>
                <w:lang w:val="fr"/>
              </w:rPr>
              <w:t>r</w:t>
            </w:r>
            <w:r w:rsidRPr="001D316A">
              <w:rPr>
                <w:color w:val="000000" w:themeColor="text1"/>
                <w:lang w:val="fr"/>
              </w:rPr>
              <w:t xml:space="preserve"> les incidents </w:t>
            </w:r>
            <w:r w:rsidR="003F5D78" w:rsidRPr="001D316A">
              <w:rPr>
                <w:color w:val="000000" w:themeColor="text1"/>
                <w:lang w:val="fr"/>
              </w:rPr>
              <w:t xml:space="preserve">de sécurité routière </w:t>
            </w:r>
            <w:r w:rsidRPr="001D316A">
              <w:rPr>
                <w:color w:val="000000" w:themeColor="text1"/>
                <w:lang w:val="fr"/>
              </w:rPr>
              <w:t xml:space="preserve">et </w:t>
            </w:r>
            <w:r w:rsidR="003F5D78">
              <w:rPr>
                <w:color w:val="000000" w:themeColor="text1"/>
                <w:lang w:val="fr"/>
              </w:rPr>
              <w:t xml:space="preserve">les </w:t>
            </w:r>
            <w:r w:rsidRPr="001D316A">
              <w:rPr>
                <w:color w:val="000000" w:themeColor="text1"/>
                <w:lang w:val="fr"/>
              </w:rPr>
              <w:t xml:space="preserve">accidents afin de déceler les </w:t>
            </w:r>
            <w:r w:rsidR="001D31B4">
              <w:rPr>
                <w:color w:val="000000" w:themeColor="text1"/>
                <w:lang w:val="fr"/>
              </w:rPr>
              <w:t>aspect</w:t>
            </w:r>
            <w:r w:rsidR="001D31B4" w:rsidRPr="001D316A">
              <w:rPr>
                <w:color w:val="000000" w:themeColor="text1"/>
                <w:lang w:val="fr"/>
              </w:rPr>
              <w:t xml:space="preserve">s </w:t>
            </w:r>
            <w:r w:rsidR="00F14AD9">
              <w:rPr>
                <w:color w:val="000000" w:themeColor="text1"/>
                <w:lang w:val="fr"/>
              </w:rPr>
              <w:t xml:space="preserve">nuisant à la </w:t>
            </w:r>
            <w:r w:rsidRPr="001D316A">
              <w:rPr>
                <w:color w:val="000000" w:themeColor="text1"/>
                <w:lang w:val="fr"/>
              </w:rPr>
              <w:t>sécurité, et prend</w:t>
            </w:r>
            <w:r>
              <w:rPr>
                <w:color w:val="000000" w:themeColor="text1"/>
                <w:lang w:val="fr"/>
              </w:rPr>
              <w:t>re</w:t>
            </w:r>
            <w:r w:rsidRPr="001D316A">
              <w:rPr>
                <w:color w:val="000000" w:themeColor="text1"/>
                <w:lang w:val="fr"/>
              </w:rPr>
              <w:t xml:space="preserve"> et applique</w:t>
            </w:r>
            <w:r>
              <w:rPr>
                <w:color w:val="000000" w:themeColor="text1"/>
                <w:lang w:val="fr"/>
              </w:rPr>
              <w:t>r</w:t>
            </w:r>
            <w:r w:rsidRPr="001D316A">
              <w:rPr>
                <w:color w:val="000000" w:themeColor="text1"/>
                <w:lang w:val="fr"/>
              </w:rPr>
              <w:t xml:space="preserve"> les mesures nécessaires pour y remédier.</w:t>
            </w:r>
            <w:r w:rsidR="00D80809">
              <w:rPr>
                <w:color w:val="000000" w:themeColor="text1"/>
                <w:lang w:val="fr"/>
              </w:rPr>
              <w:t> »</w:t>
            </w:r>
          </w:p>
        </w:tc>
      </w:tr>
      <w:tr w:rsidR="00EE5374" w:rsidRPr="0000065A" w:rsidDel="00CB6FF0" w14:paraId="1C584264" w14:textId="77777777" w:rsidTr="00157B64">
        <w:tc>
          <w:tcPr>
            <w:tcW w:w="2449" w:type="dxa"/>
            <w:gridSpan w:val="2"/>
            <w:tcMar>
              <w:top w:w="57" w:type="dxa"/>
              <w:left w:w="57" w:type="dxa"/>
              <w:bottom w:w="57" w:type="dxa"/>
              <w:right w:w="57" w:type="dxa"/>
            </w:tcMar>
          </w:tcPr>
          <w:p w14:paraId="6D925D30" w14:textId="77777777" w:rsidR="00EE5374" w:rsidRDefault="00EE5374" w:rsidP="00317F6E">
            <w:pPr>
              <w:pStyle w:val="S7Header2"/>
            </w:pPr>
            <w:r>
              <w:t xml:space="preserve">Sous-Clause 4.18  </w:t>
            </w:r>
          </w:p>
          <w:p w14:paraId="230DD94C" w14:textId="77777777" w:rsidR="00EE5374" w:rsidRPr="00DA0FF5" w:rsidDel="00A84FDD" w:rsidRDefault="00EE5374" w:rsidP="00AE2EA9">
            <w:pPr>
              <w:pStyle w:val="S7Header2"/>
            </w:pPr>
            <w:r>
              <w:t>Protection de l’Environnement</w:t>
            </w:r>
          </w:p>
        </w:tc>
        <w:tc>
          <w:tcPr>
            <w:tcW w:w="6996" w:type="dxa"/>
            <w:tcMar>
              <w:top w:w="57" w:type="dxa"/>
              <w:left w:w="57" w:type="dxa"/>
              <w:bottom w:w="57" w:type="dxa"/>
              <w:right w:w="57" w:type="dxa"/>
            </w:tcMar>
          </w:tcPr>
          <w:p w14:paraId="655610F3" w14:textId="1476CA39" w:rsidR="00EE5374" w:rsidRPr="003A3715" w:rsidRDefault="00EE5374" w:rsidP="002612B1">
            <w:pPr>
              <w:pStyle w:val="Heading3"/>
              <w:tabs>
                <w:tab w:val="clear" w:pos="864"/>
              </w:tabs>
              <w:spacing w:before="120" w:after="120"/>
              <w:ind w:left="96" w:firstLine="0"/>
              <w:rPr>
                <w:b/>
                <w:bCs/>
                <w:szCs w:val="24"/>
                <w:lang w:val="fr"/>
              </w:rPr>
            </w:pPr>
            <w:r w:rsidRPr="003A3715">
              <w:rPr>
                <w:szCs w:val="24"/>
                <w:lang w:val="fr"/>
              </w:rPr>
              <w:t xml:space="preserve">La </w:t>
            </w:r>
            <w:r>
              <w:rPr>
                <w:b/>
                <w:bCs/>
                <w:szCs w:val="24"/>
                <w:lang w:val="fr"/>
              </w:rPr>
              <w:t>S</w:t>
            </w:r>
            <w:r w:rsidRPr="003A3715">
              <w:rPr>
                <w:szCs w:val="24"/>
                <w:lang w:val="fr"/>
              </w:rPr>
              <w:t>ous-</w:t>
            </w:r>
            <w:r>
              <w:rPr>
                <w:b/>
                <w:bCs/>
                <w:szCs w:val="24"/>
                <w:lang w:val="fr"/>
              </w:rPr>
              <w:t>C</w:t>
            </w:r>
            <w:r w:rsidRPr="003A3715">
              <w:rPr>
                <w:szCs w:val="24"/>
                <w:lang w:val="fr"/>
              </w:rPr>
              <w:t>lause 4.18 Protection de l’</w:t>
            </w:r>
            <w:r w:rsidR="00F14AD9">
              <w:rPr>
                <w:szCs w:val="24"/>
                <w:lang w:val="fr"/>
              </w:rPr>
              <w:t>E</w:t>
            </w:r>
            <w:r w:rsidRPr="003A3715">
              <w:rPr>
                <w:szCs w:val="24"/>
                <w:lang w:val="fr"/>
              </w:rPr>
              <w:t>nvironnement est remplacée par :</w:t>
            </w:r>
          </w:p>
          <w:p w14:paraId="31D51A09" w14:textId="77777777" w:rsidR="00EE5374" w:rsidRPr="003A3715" w:rsidRDefault="00EE5374" w:rsidP="0016362D">
            <w:pPr>
              <w:spacing w:before="120" w:after="120"/>
              <w:rPr>
                <w:szCs w:val="24"/>
                <w:lang w:val="fr"/>
              </w:rPr>
            </w:pPr>
            <w:r w:rsidRPr="00903FD0">
              <w:rPr>
                <w:szCs w:val="24"/>
                <w:lang w:val="fr"/>
              </w:rPr>
              <w:t xml:space="preserve"> « L’</w:t>
            </w:r>
            <w:r>
              <w:rPr>
                <w:szCs w:val="24"/>
                <w:lang w:val="fr"/>
              </w:rPr>
              <w:t>E</w:t>
            </w:r>
            <w:r w:rsidRPr="00903FD0">
              <w:rPr>
                <w:szCs w:val="24"/>
                <w:lang w:val="fr"/>
              </w:rPr>
              <w:t>ntrepreneur doit prendre toutes les mesures nécessaires pour :</w:t>
            </w:r>
          </w:p>
          <w:p w14:paraId="5754AA5A" w14:textId="4E7ADD83" w:rsidR="00EE5374" w:rsidRPr="003A3715" w:rsidRDefault="00EE5374" w:rsidP="00AE5014">
            <w:pPr>
              <w:pStyle w:val="ListParagraph"/>
              <w:numPr>
                <w:ilvl w:val="2"/>
                <w:numId w:val="87"/>
              </w:numPr>
              <w:tabs>
                <w:tab w:val="clear" w:pos="1152"/>
              </w:tabs>
              <w:spacing w:before="120" w:after="120"/>
              <w:ind w:left="702"/>
              <w:contextualSpacing w:val="0"/>
              <w:rPr>
                <w:szCs w:val="24"/>
                <w:lang w:val="fr"/>
              </w:rPr>
            </w:pPr>
            <w:r w:rsidRPr="00903FD0">
              <w:rPr>
                <w:szCs w:val="24"/>
                <w:lang w:val="fr"/>
              </w:rPr>
              <w:t xml:space="preserve">protéger l’environnement (tant sur le </w:t>
            </w:r>
            <w:r w:rsidR="009733F3">
              <w:rPr>
                <w:szCs w:val="24"/>
                <w:lang w:val="fr"/>
              </w:rPr>
              <w:t>Chantier</w:t>
            </w:r>
            <w:r w:rsidR="009733F3" w:rsidRPr="00903FD0">
              <w:rPr>
                <w:szCs w:val="24"/>
                <w:lang w:val="fr"/>
              </w:rPr>
              <w:t xml:space="preserve"> qu’</w:t>
            </w:r>
            <w:r w:rsidR="009733F3">
              <w:rPr>
                <w:szCs w:val="24"/>
                <w:lang w:val="fr"/>
              </w:rPr>
              <w:t>en</w:t>
            </w:r>
            <w:r w:rsidR="009733F3" w:rsidRPr="00903FD0">
              <w:rPr>
                <w:szCs w:val="24"/>
                <w:lang w:val="fr"/>
              </w:rPr>
              <w:t xml:space="preserve"> </w:t>
            </w:r>
            <w:r w:rsidR="009733F3">
              <w:rPr>
                <w:szCs w:val="24"/>
                <w:lang w:val="fr"/>
              </w:rPr>
              <w:t>dehors</w:t>
            </w:r>
            <w:r w:rsidRPr="00903FD0">
              <w:rPr>
                <w:szCs w:val="24"/>
                <w:lang w:val="fr"/>
              </w:rPr>
              <w:t>);</w:t>
            </w:r>
            <w:r>
              <w:rPr>
                <w:szCs w:val="24"/>
                <w:lang w:val="fr"/>
              </w:rPr>
              <w:t xml:space="preserve"> e</w:t>
            </w:r>
            <w:r w:rsidRPr="00903FD0">
              <w:rPr>
                <w:szCs w:val="24"/>
                <w:lang w:val="fr"/>
              </w:rPr>
              <w:t xml:space="preserve">t </w:t>
            </w:r>
          </w:p>
          <w:p w14:paraId="66182BCA" w14:textId="77777777" w:rsidR="00EE5374" w:rsidRPr="003A3715" w:rsidRDefault="00EE5374" w:rsidP="00AE5014">
            <w:pPr>
              <w:pStyle w:val="ListParagraph"/>
              <w:numPr>
                <w:ilvl w:val="2"/>
                <w:numId w:val="87"/>
              </w:numPr>
              <w:spacing w:before="120" w:after="120"/>
              <w:ind w:left="702" w:hanging="540"/>
              <w:contextualSpacing w:val="0"/>
              <w:rPr>
                <w:szCs w:val="24"/>
                <w:lang w:val="fr"/>
              </w:rPr>
            </w:pPr>
            <w:r w:rsidRPr="00903FD0">
              <w:rPr>
                <w:szCs w:val="24"/>
                <w:lang w:val="fr"/>
              </w:rPr>
              <w:t>limiter les dommages et les nuisances pour les personnes et les biens résultant de la pollution, du bruit et d’autres résultats des opérations et/ou des activités de l’</w:t>
            </w:r>
            <w:r>
              <w:rPr>
                <w:szCs w:val="24"/>
                <w:lang w:val="fr"/>
              </w:rPr>
              <w:t>E</w:t>
            </w:r>
            <w:r w:rsidRPr="00903FD0">
              <w:rPr>
                <w:szCs w:val="24"/>
                <w:lang w:val="fr"/>
              </w:rPr>
              <w:t>ntrepreneur.</w:t>
            </w:r>
          </w:p>
          <w:p w14:paraId="4854D034" w14:textId="34B54CB7" w:rsidR="00EE5374" w:rsidRPr="003A3715" w:rsidRDefault="00EE5374" w:rsidP="002612B1">
            <w:pPr>
              <w:spacing w:before="120" w:after="120"/>
              <w:ind w:left="96" w:firstLine="0"/>
              <w:rPr>
                <w:szCs w:val="24"/>
                <w:lang w:val="fr"/>
              </w:rPr>
            </w:pPr>
            <w:r w:rsidRPr="00903FD0">
              <w:rPr>
                <w:szCs w:val="24"/>
                <w:lang w:val="fr"/>
              </w:rPr>
              <w:t>L’</w:t>
            </w:r>
            <w:r>
              <w:rPr>
                <w:szCs w:val="24"/>
                <w:lang w:val="fr"/>
              </w:rPr>
              <w:t>E</w:t>
            </w:r>
            <w:r w:rsidRPr="00903FD0">
              <w:rPr>
                <w:szCs w:val="24"/>
                <w:lang w:val="fr"/>
              </w:rPr>
              <w:t>ntrepreneur doit s’assurer que les émissions, les rejets de surface, les effluents et tout autre polluant provenant des activités de l’</w:t>
            </w:r>
            <w:r>
              <w:rPr>
                <w:szCs w:val="24"/>
                <w:lang w:val="fr"/>
              </w:rPr>
              <w:t>E</w:t>
            </w:r>
            <w:r w:rsidRPr="00903FD0">
              <w:rPr>
                <w:szCs w:val="24"/>
                <w:lang w:val="fr"/>
              </w:rPr>
              <w:t>ntrepreneur ne dépasse</w:t>
            </w:r>
            <w:r>
              <w:rPr>
                <w:szCs w:val="24"/>
                <w:lang w:val="fr"/>
              </w:rPr>
              <w:t>nt</w:t>
            </w:r>
            <w:r w:rsidRPr="00903FD0">
              <w:rPr>
                <w:szCs w:val="24"/>
                <w:lang w:val="fr"/>
              </w:rPr>
              <w:t xml:space="preserve"> ni les valeurs indiquées dans les </w:t>
            </w:r>
            <w:r w:rsidR="00F67D42">
              <w:rPr>
                <w:szCs w:val="24"/>
                <w:lang w:val="fr"/>
              </w:rPr>
              <w:t>Spécifications des Ouvrages</w:t>
            </w:r>
            <w:r w:rsidRPr="00903FD0">
              <w:rPr>
                <w:szCs w:val="24"/>
                <w:lang w:val="fr"/>
              </w:rPr>
              <w:t>,</w:t>
            </w:r>
            <w:r>
              <w:rPr>
                <w:szCs w:val="24"/>
                <w:lang w:val="fr"/>
              </w:rPr>
              <w:t xml:space="preserve"> </w:t>
            </w:r>
            <w:r w:rsidRPr="00903FD0">
              <w:rPr>
                <w:szCs w:val="24"/>
                <w:lang w:val="fr"/>
              </w:rPr>
              <w:t>ni celles prescrites par les lois applicables.</w:t>
            </w:r>
          </w:p>
          <w:p w14:paraId="78C44356" w14:textId="51AF7712" w:rsidR="00EE5374" w:rsidRPr="00D868A9" w:rsidDel="00CB6FF0" w:rsidRDefault="00EE5374" w:rsidP="002612B1">
            <w:pPr>
              <w:spacing w:before="120" w:after="120"/>
              <w:ind w:left="96" w:firstLine="0"/>
              <w:rPr>
                <w:b/>
                <w:szCs w:val="24"/>
              </w:rPr>
            </w:pPr>
            <w:r w:rsidRPr="00903FD0">
              <w:rPr>
                <w:szCs w:val="24"/>
                <w:lang w:val="fr"/>
              </w:rPr>
              <w:t xml:space="preserve">En cas de dommages à l’environnement, aux biens et/ou </w:t>
            </w:r>
            <w:r>
              <w:rPr>
                <w:szCs w:val="24"/>
                <w:lang w:val="fr"/>
              </w:rPr>
              <w:t>de</w:t>
            </w:r>
            <w:r w:rsidRPr="00903FD0">
              <w:rPr>
                <w:szCs w:val="24"/>
                <w:lang w:val="fr"/>
              </w:rPr>
              <w:t xml:space="preserve"> nuisances pour les personnes, sur le </w:t>
            </w:r>
            <w:r w:rsidR="00B833B8">
              <w:rPr>
                <w:szCs w:val="24"/>
                <w:lang w:val="fr"/>
              </w:rPr>
              <w:t>Chantier</w:t>
            </w:r>
            <w:r w:rsidR="00B833B8" w:rsidRPr="00903FD0">
              <w:rPr>
                <w:szCs w:val="24"/>
                <w:lang w:val="fr"/>
              </w:rPr>
              <w:t xml:space="preserve"> </w:t>
            </w:r>
            <w:r w:rsidRPr="00903FD0">
              <w:rPr>
                <w:szCs w:val="24"/>
                <w:lang w:val="fr"/>
              </w:rPr>
              <w:t xml:space="preserve">ou </w:t>
            </w:r>
            <w:r w:rsidR="00B833B8">
              <w:rPr>
                <w:szCs w:val="24"/>
                <w:lang w:val="fr"/>
              </w:rPr>
              <w:t>en dehors</w:t>
            </w:r>
            <w:r>
              <w:rPr>
                <w:szCs w:val="24"/>
                <w:lang w:val="fr"/>
              </w:rPr>
              <w:t>,</w:t>
            </w:r>
            <w:r w:rsidRPr="00903FD0">
              <w:rPr>
                <w:szCs w:val="24"/>
                <w:lang w:val="fr"/>
              </w:rPr>
              <w:t xml:space="preserve"> </w:t>
            </w:r>
            <w:r>
              <w:rPr>
                <w:szCs w:val="24"/>
                <w:lang w:val="fr"/>
              </w:rPr>
              <w:t xml:space="preserve">résultant </w:t>
            </w:r>
            <w:r w:rsidRPr="00903FD0">
              <w:rPr>
                <w:szCs w:val="24"/>
                <w:lang w:val="fr"/>
              </w:rPr>
              <w:t>des opérations de l’</w:t>
            </w:r>
            <w:r>
              <w:rPr>
                <w:szCs w:val="24"/>
                <w:lang w:val="fr"/>
              </w:rPr>
              <w:t>E</w:t>
            </w:r>
            <w:r w:rsidRPr="00903FD0">
              <w:rPr>
                <w:szCs w:val="24"/>
                <w:lang w:val="fr"/>
              </w:rPr>
              <w:t>ntrepreneur, l’</w:t>
            </w:r>
            <w:r>
              <w:rPr>
                <w:szCs w:val="24"/>
                <w:lang w:val="fr"/>
              </w:rPr>
              <w:t>E</w:t>
            </w:r>
            <w:r w:rsidRPr="00903FD0">
              <w:rPr>
                <w:szCs w:val="24"/>
                <w:lang w:val="fr"/>
              </w:rPr>
              <w:t xml:space="preserve">ntrepreneur doit convenir avec le </w:t>
            </w:r>
            <w:r>
              <w:rPr>
                <w:szCs w:val="24"/>
                <w:lang w:val="fr"/>
              </w:rPr>
              <w:t>Maître d’Œuvre</w:t>
            </w:r>
            <w:r w:rsidRPr="00903FD0">
              <w:rPr>
                <w:szCs w:val="24"/>
                <w:lang w:val="fr"/>
              </w:rPr>
              <w:t xml:space="preserve"> des mesures et de </w:t>
            </w:r>
            <w:r>
              <w:rPr>
                <w:szCs w:val="24"/>
                <w:lang w:val="fr"/>
              </w:rPr>
              <w:t xml:space="preserve">délais </w:t>
            </w:r>
            <w:r w:rsidRPr="00903FD0">
              <w:rPr>
                <w:szCs w:val="24"/>
                <w:lang w:val="fr"/>
              </w:rPr>
              <w:t>appropriés pour rem</w:t>
            </w:r>
            <w:r>
              <w:rPr>
                <w:szCs w:val="24"/>
                <w:lang w:val="fr"/>
              </w:rPr>
              <w:t>ettre</w:t>
            </w:r>
            <w:r w:rsidRPr="00903FD0">
              <w:rPr>
                <w:szCs w:val="24"/>
                <w:lang w:val="fr"/>
              </w:rPr>
              <w:t xml:space="preserve">, dans la mesure du possible, l’environnement endommagé </w:t>
            </w:r>
            <w:r>
              <w:rPr>
                <w:szCs w:val="24"/>
                <w:lang w:val="fr"/>
              </w:rPr>
              <w:t>en</w:t>
            </w:r>
            <w:r w:rsidRPr="00903FD0">
              <w:rPr>
                <w:szCs w:val="24"/>
                <w:lang w:val="fr"/>
              </w:rPr>
              <w:t xml:space="preserve"> son état </w:t>
            </w:r>
            <w:r>
              <w:rPr>
                <w:szCs w:val="24"/>
                <w:lang w:val="fr"/>
              </w:rPr>
              <w:t>antérieur</w:t>
            </w:r>
            <w:r w:rsidRPr="00903FD0">
              <w:rPr>
                <w:szCs w:val="24"/>
                <w:lang w:val="fr"/>
              </w:rPr>
              <w:t>. L’</w:t>
            </w:r>
            <w:r>
              <w:rPr>
                <w:szCs w:val="24"/>
                <w:lang w:val="fr"/>
              </w:rPr>
              <w:t>E</w:t>
            </w:r>
            <w:r w:rsidRPr="00903FD0">
              <w:rPr>
                <w:szCs w:val="24"/>
                <w:lang w:val="fr"/>
              </w:rPr>
              <w:t xml:space="preserve">ntrepreneur </w:t>
            </w:r>
            <w:r>
              <w:rPr>
                <w:szCs w:val="24"/>
                <w:lang w:val="fr"/>
              </w:rPr>
              <w:t xml:space="preserve">doit </w:t>
            </w:r>
            <w:r w:rsidRPr="00903FD0">
              <w:rPr>
                <w:szCs w:val="24"/>
                <w:lang w:val="fr"/>
              </w:rPr>
              <w:t>met</w:t>
            </w:r>
            <w:r>
              <w:rPr>
                <w:szCs w:val="24"/>
                <w:lang w:val="fr"/>
              </w:rPr>
              <w:t>tre</w:t>
            </w:r>
            <w:r w:rsidRPr="00903FD0">
              <w:rPr>
                <w:szCs w:val="24"/>
                <w:lang w:val="fr"/>
              </w:rPr>
              <w:t xml:space="preserve"> en œuvre </w:t>
            </w:r>
            <w:r>
              <w:rPr>
                <w:szCs w:val="24"/>
                <w:lang w:val="fr"/>
              </w:rPr>
              <w:t>ces</w:t>
            </w:r>
            <w:r w:rsidRPr="00903FD0">
              <w:rPr>
                <w:szCs w:val="24"/>
                <w:lang w:val="fr"/>
              </w:rPr>
              <w:t xml:space="preserve"> recours à ses frais à la satisfaction du </w:t>
            </w:r>
            <w:r>
              <w:rPr>
                <w:szCs w:val="24"/>
                <w:lang w:val="fr"/>
              </w:rPr>
              <w:t>Maître d’Œuvre</w:t>
            </w:r>
            <w:r w:rsidRPr="00903FD0">
              <w:rPr>
                <w:szCs w:val="24"/>
                <w:lang w:val="fr"/>
              </w:rPr>
              <w:t>.</w:t>
            </w:r>
            <w:r>
              <w:rPr>
                <w:szCs w:val="24"/>
                <w:lang w:val="fr"/>
              </w:rPr>
              <w:t> »</w:t>
            </w:r>
          </w:p>
        </w:tc>
      </w:tr>
      <w:tr w:rsidR="00EE5374" w:rsidRPr="0000065A" w:rsidDel="00CB6FF0" w14:paraId="2A214112" w14:textId="77777777" w:rsidTr="00157B64">
        <w:tc>
          <w:tcPr>
            <w:tcW w:w="2449" w:type="dxa"/>
            <w:gridSpan w:val="2"/>
            <w:tcMar>
              <w:top w:w="57" w:type="dxa"/>
              <w:left w:w="57" w:type="dxa"/>
              <w:bottom w:w="57" w:type="dxa"/>
              <w:right w:w="57" w:type="dxa"/>
            </w:tcMar>
          </w:tcPr>
          <w:p w14:paraId="00F7AB75" w14:textId="77777777" w:rsidR="00EE5374" w:rsidRDefault="00EE5374" w:rsidP="00317F6E">
            <w:pPr>
              <w:pStyle w:val="S7Header2"/>
            </w:pPr>
            <w:r>
              <w:t xml:space="preserve">Sous-Clause 4.20  </w:t>
            </w:r>
          </w:p>
          <w:p w14:paraId="387952AA" w14:textId="77777777" w:rsidR="00EE5374" w:rsidRPr="00DA0FF5" w:rsidDel="00A84FDD" w:rsidRDefault="00EE5374" w:rsidP="00AE2EA9">
            <w:pPr>
              <w:pStyle w:val="S7Header2"/>
            </w:pPr>
            <w:r>
              <w:t>Rapports d’Avancement</w:t>
            </w:r>
          </w:p>
        </w:tc>
        <w:tc>
          <w:tcPr>
            <w:tcW w:w="6996" w:type="dxa"/>
            <w:tcMar>
              <w:top w:w="57" w:type="dxa"/>
              <w:left w:w="57" w:type="dxa"/>
              <w:bottom w:w="57" w:type="dxa"/>
              <w:right w:w="57" w:type="dxa"/>
            </w:tcMar>
          </w:tcPr>
          <w:p w14:paraId="21650F37" w14:textId="76D50522" w:rsidR="00EE5374" w:rsidRPr="00B276BF" w:rsidRDefault="00EE5374" w:rsidP="0016362D">
            <w:pPr>
              <w:pStyle w:val="ClauseSubList"/>
              <w:tabs>
                <w:tab w:val="clear" w:pos="3987"/>
              </w:tabs>
              <w:spacing w:before="120" w:after="120"/>
              <w:ind w:left="0" w:firstLine="0"/>
              <w:rPr>
                <w:color w:val="000000" w:themeColor="text1"/>
                <w:sz w:val="24"/>
                <w:szCs w:val="24"/>
                <w:lang w:val="fr-FR"/>
              </w:rPr>
            </w:pPr>
            <w:r w:rsidRPr="00B276BF">
              <w:rPr>
                <w:color w:val="000000" w:themeColor="text1"/>
                <w:sz w:val="24"/>
                <w:szCs w:val="24"/>
                <w:lang w:val="fr"/>
              </w:rPr>
              <w:t>L</w:t>
            </w:r>
            <w:r w:rsidR="003063CC">
              <w:rPr>
                <w:color w:val="000000" w:themeColor="text1"/>
                <w:sz w:val="24"/>
                <w:szCs w:val="24"/>
                <w:lang w:val="fr"/>
              </w:rPr>
              <w:t xml:space="preserve">’alinéa </w:t>
            </w:r>
            <w:r w:rsidRPr="00B276BF">
              <w:rPr>
                <w:color w:val="000000" w:themeColor="text1"/>
                <w:sz w:val="24"/>
                <w:szCs w:val="24"/>
                <w:lang w:val="fr"/>
              </w:rPr>
              <w:t>4.2</w:t>
            </w:r>
            <w:r>
              <w:rPr>
                <w:color w:val="000000" w:themeColor="text1"/>
                <w:sz w:val="24"/>
                <w:szCs w:val="24"/>
                <w:lang w:val="fr"/>
              </w:rPr>
              <w:t>0</w:t>
            </w:r>
            <w:r w:rsidRPr="00B276BF">
              <w:rPr>
                <w:color w:val="000000" w:themeColor="text1"/>
                <w:sz w:val="24"/>
                <w:szCs w:val="24"/>
                <w:lang w:val="fr"/>
              </w:rPr>
              <w:t xml:space="preserve"> (g) est remplacé par </w:t>
            </w:r>
            <w:r>
              <w:rPr>
                <w:color w:val="000000" w:themeColor="text1"/>
                <w:sz w:val="24"/>
                <w:szCs w:val="24"/>
                <w:lang w:val="fr"/>
              </w:rPr>
              <w:t xml:space="preserve">« les Indicateurs Environnementaux et Sociaux (ES) figurant dans le </w:t>
            </w:r>
            <w:r w:rsidR="003063CC">
              <w:rPr>
                <w:color w:val="000000" w:themeColor="text1"/>
                <w:sz w:val="24"/>
                <w:szCs w:val="24"/>
                <w:lang w:val="fr"/>
              </w:rPr>
              <w:t xml:space="preserve">Clauses </w:t>
            </w:r>
            <w:r>
              <w:rPr>
                <w:color w:val="000000" w:themeColor="text1"/>
                <w:sz w:val="24"/>
                <w:szCs w:val="24"/>
                <w:lang w:val="fr"/>
              </w:rPr>
              <w:t>Particulières – Partie D ».</w:t>
            </w:r>
          </w:p>
          <w:p w14:paraId="1B3BB770" w14:textId="3F853F41" w:rsidR="00E60E9B" w:rsidRPr="001A32E0" w:rsidRDefault="00E60E9B" w:rsidP="00424F7F">
            <w:pPr>
              <w:ind w:left="31" w:hanging="31"/>
            </w:pPr>
            <w:r>
              <w:rPr>
                <w:lang w:val="fr"/>
              </w:rPr>
              <w:t xml:space="preserve">Le paragraphe suivant est ajouté avant le paragraphe commençant par: « Toutefois, rien </w:t>
            </w:r>
            <w:r w:rsidR="008851BB" w:rsidRPr="00A76396">
              <w:rPr>
                <w:lang w:val="fr"/>
              </w:rPr>
              <w:t xml:space="preserve">de ce qui est </w:t>
            </w:r>
            <w:r>
              <w:rPr>
                <w:lang w:val="fr"/>
              </w:rPr>
              <w:t xml:space="preserve">indiqué... » : « Sauf indication contraire dans les </w:t>
            </w:r>
            <w:r w:rsidR="008851BB">
              <w:rPr>
                <w:lang w:val="fr"/>
              </w:rPr>
              <w:t>D</w:t>
            </w:r>
            <w:r>
              <w:rPr>
                <w:lang w:val="fr"/>
              </w:rPr>
              <w:t xml:space="preserve">onnées </w:t>
            </w:r>
            <w:r w:rsidR="008851BB">
              <w:rPr>
                <w:lang w:val="fr"/>
              </w:rPr>
              <w:t>du Marché</w:t>
            </w:r>
            <w:r>
              <w:rPr>
                <w:lang w:val="fr"/>
              </w:rPr>
              <w:t>, le rapport d’avancement doit inclure l’état de conformité à la gestion des risques de cybersécurité et tout risque prévisible en matière de cybersécurité et son atténuation. »</w:t>
            </w:r>
          </w:p>
          <w:p w14:paraId="3D056C8D" w14:textId="6F543A26" w:rsidR="00EE5374" w:rsidRPr="00B276BF" w:rsidRDefault="00EE5374" w:rsidP="0016362D">
            <w:pPr>
              <w:spacing w:before="120" w:after="120"/>
              <w:rPr>
                <w:rFonts w:eastAsia="Arial Narrow"/>
                <w:szCs w:val="24"/>
              </w:rPr>
            </w:pPr>
            <w:r w:rsidRPr="00B276BF">
              <w:rPr>
                <w:szCs w:val="24"/>
                <w:lang w:val="fr"/>
              </w:rPr>
              <w:t xml:space="preserve">Ce qui suit est ajouté à la fin de la </w:t>
            </w:r>
            <w:r>
              <w:rPr>
                <w:szCs w:val="24"/>
                <w:lang w:val="fr"/>
              </w:rPr>
              <w:t>S</w:t>
            </w:r>
            <w:r w:rsidRPr="00B276BF">
              <w:rPr>
                <w:szCs w:val="24"/>
                <w:lang w:val="fr"/>
              </w:rPr>
              <w:t>ous-</w:t>
            </w:r>
            <w:r>
              <w:rPr>
                <w:szCs w:val="24"/>
                <w:lang w:val="fr"/>
              </w:rPr>
              <w:t>C</w:t>
            </w:r>
            <w:r w:rsidRPr="00B276BF">
              <w:rPr>
                <w:szCs w:val="24"/>
                <w:lang w:val="fr"/>
              </w:rPr>
              <w:t>lause :</w:t>
            </w:r>
          </w:p>
          <w:p w14:paraId="14222036" w14:textId="0CF584C8" w:rsidR="00EE5374" w:rsidRPr="00B276BF" w:rsidRDefault="00EE5374" w:rsidP="002612B1">
            <w:pPr>
              <w:spacing w:before="120" w:after="120"/>
              <w:ind w:left="96" w:firstLine="0"/>
              <w:rPr>
                <w:color w:val="000000" w:themeColor="text1"/>
                <w:szCs w:val="24"/>
              </w:rPr>
            </w:pPr>
            <w:r w:rsidRPr="00B276BF">
              <w:rPr>
                <w:szCs w:val="24"/>
                <w:lang w:val="fr"/>
              </w:rPr>
              <w:t xml:space="preserve">« En plus de l’exigence de </w:t>
            </w:r>
            <w:r>
              <w:rPr>
                <w:szCs w:val="24"/>
                <w:lang w:val="fr"/>
              </w:rPr>
              <w:t>rapport</w:t>
            </w:r>
            <w:r w:rsidRPr="00B276BF">
              <w:rPr>
                <w:szCs w:val="24"/>
                <w:lang w:val="fr"/>
              </w:rPr>
              <w:t xml:space="preserve"> de ce</w:t>
            </w:r>
            <w:r w:rsidR="000D1FDB">
              <w:rPr>
                <w:szCs w:val="24"/>
                <w:lang w:val="fr"/>
              </w:rPr>
              <w:t>t alinéa</w:t>
            </w:r>
            <w:r w:rsidRPr="00B276BF">
              <w:rPr>
                <w:szCs w:val="24"/>
                <w:lang w:val="fr"/>
              </w:rPr>
              <w:t xml:space="preserve"> (g) de la</w:t>
            </w:r>
            <w:r>
              <w:rPr>
                <w:szCs w:val="24"/>
                <w:lang w:val="fr"/>
              </w:rPr>
              <w:t xml:space="preserve"> S</w:t>
            </w:r>
            <w:r w:rsidRPr="00B276BF">
              <w:rPr>
                <w:szCs w:val="24"/>
                <w:lang w:val="fr"/>
              </w:rPr>
              <w:t>ous-</w:t>
            </w:r>
            <w:r>
              <w:rPr>
                <w:szCs w:val="24"/>
                <w:lang w:val="fr"/>
              </w:rPr>
              <w:t>C</w:t>
            </w:r>
            <w:r w:rsidRPr="00B276BF">
              <w:rPr>
                <w:szCs w:val="24"/>
                <w:lang w:val="fr"/>
              </w:rPr>
              <w:t>lause 4.2</w:t>
            </w:r>
            <w:r>
              <w:rPr>
                <w:szCs w:val="24"/>
                <w:lang w:val="fr"/>
              </w:rPr>
              <w:t>0</w:t>
            </w:r>
            <w:r w:rsidRPr="00B276BF">
              <w:rPr>
                <w:szCs w:val="24"/>
                <w:lang w:val="fr"/>
              </w:rPr>
              <w:t xml:space="preserve"> </w:t>
            </w:r>
            <w:r w:rsidRPr="002612B1">
              <w:rPr>
                <w:i/>
                <w:iCs/>
                <w:szCs w:val="24"/>
                <w:lang w:val="fr"/>
              </w:rPr>
              <w:t>[</w:t>
            </w:r>
            <w:r w:rsidRPr="00B276BF">
              <w:rPr>
                <w:i/>
                <w:iCs/>
                <w:szCs w:val="24"/>
                <w:lang w:val="fr"/>
              </w:rPr>
              <w:t>Rapport</w:t>
            </w:r>
            <w:r w:rsidRPr="00B276BF">
              <w:rPr>
                <w:szCs w:val="24"/>
                <w:lang w:val="fr"/>
              </w:rPr>
              <w:t>s</w:t>
            </w:r>
            <w:r>
              <w:rPr>
                <w:szCs w:val="24"/>
                <w:lang w:val="fr"/>
              </w:rPr>
              <w:t xml:space="preserve"> </w:t>
            </w:r>
            <w:r w:rsidRPr="00B276BF">
              <w:rPr>
                <w:i/>
                <w:szCs w:val="24"/>
                <w:lang w:val="fr"/>
              </w:rPr>
              <w:t>d’</w:t>
            </w:r>
            <w:r>
              <w:rPr>
                <w:i/>
                <w:szCs w:val="24"/>
                <w:lang w:val="fr"/>
              </w:rPr>
              <w:t>A</w:t>
            </w:r>
            <w:r w:rsidRPr="00B276BF">
              <w:rPr>
                <w:i/>
                <w:szCs w:val="24"/>
                <w:lang w:val="fr"/>
              </w:rPr>
              <w:t>vancement</w:t>
            </w:r>
            <w:r w:rsidR="006F5CB8">
              <w:rPr>
                <w:i/>
                <w:szCs w:val="24"/>
                <w:lang w:val="fr"/>
              </w:rPr>
              <w:t>]</w:t>
            </w:r>
            <w:r w:rsidR="0083329F">
              <w:rPr>
                <w:iCs/>
                <w:szCs w:val="24"/>
                <w:lang w:val="fr"/>
              </w:rPr>
              <w:t>,</w:t>
            </w:r>
            <w:r>
              <w:rPr>
                <w:i/>
                <w:szCs w:val="24"/>
                <w:lang w:val="fr"/>
              </w:rPr>
              <w:t xml:space="preserve"> </w:t>
            </w:r>
            <w:r w:rsidRPr="00B276BF">
              <w:rPr>
                <w:szCs w:val="24"/>
                <w:lang w:val="fr"/>
              </w:rPr>
              <w:t>l’</w:t>
            </w:r>
            <w:r>
              <w:rPr>
                <w:szCs w:val="24"/>
                <w:lang w:val="fr"/>
              </w:rPr>
              <w:t>E</w:t>
            </w:r>
            <w:r w:rsidRPr="00B276BF">
              <w:rPr>
                <w:szCs w:val="24"/>
                <w:lang w:val="fr"/>
              </w:rPr>
              <w:t xml:space="preserve">ntrepreneur </w:t>
            </w:r>
            <w:r>
              <w:rPr>
                <w:szCs w:val="24"/>
                <w:lang w:val="fr"/>
              </w:rPr>
              <w:t xml:space="preserve">doit </w:t>
            </w:r>
            <w:r w:rsidRPr="00B276BF">
              <w:rPr>
                <w:szCs w:val="24"/>
                <w:lang w:val="fr"/>
              </w:rPr>
              <w:t>informe</w:t>
            </w:r>
            <w:r>
              <w:rPr>
                <w:szCs w:val="24"/>
                <w:lang w:val="fr"/>
              </w:rPr>
              <w:t>r</w:t>
            </w:r>
            <w:r w:rsidRPr="00B276BF">
              <w:rPr>
                <w:szCs w:val="24"/>
                <w:lang w:val="fr"/>
              </w:rPr>
              <w:t xml:space="preserve"> </w:t>
            </w:r>
            <w:r w:rsidRPr="00B276BF">
              <w:rPr>
                <w:szCs w:val="24"/>
                <w:lang w:val="fr"/>
              </w:rPr>
              <w:lastRenderedPageBreak/>
              <w:t xml:space="preserve">immédiatement le </w:t>
            </w:r>
            <w:r>
              <w:rPr>
                <w:szCs w:val="24"/>
                <w:lang w:val="fr"/>
              </w:rPr>
              <w:t>Maître d’Œuvre</w:t>
            </w:r>
            <w:r w:rsidRPr="00B276BF">
              <w:rPr>
                <w:szCs w:val="24"/>
                <w:lang w:val="fr"/>
              </w:rPr>
              <w:t xml:space="preserve"> de toute allégation, incident ou accident, qui a ou est susceptible d’avoir un effet négatif important sur l’environnement, les collectivités touchées, le public, le </w:t>
            </w:r>
            <w:r>
              <w:rPr>
                <w:szCs w:val="24"/>
                <w:lang w:val="fr"/>
              </w:rPr>
              <w:t>P</w:t>
            </w:r>
            <w:r w:rsidRPr="00B276BF">
              <w:rPr>
                <w:szCs w:val="24"/>
                <w:lang w:val="fr"/>
              </w:rPr>
              <w:t>ersonnel d</w:t>
            </w:r>
            <w:r>
              <w:rPr>
                <w:szCs w:val="24"/>
                <w:lang w:val="fr"/>
              </w:rPr>
              <w:t>u Maître d’Ouvrage</w:t>
            </w:r>
            <w:r w:rsidRPr="00B276BF">
              <w:rPr>
                <w:szCs w:val="24"/>
                <w:lang w:val="fr"/>
              </w:rPr>
              <w:t xml:space="preserve"> ou le </w:t>
            </w:r>
            <w:r>
              <w:rPr>
                <w:szCs w:val="24"/>
                <w:lang w:val="fr"/>
              </w:rPr>
              <w:t>P</w:t>
            </w:r>
            <w:r w:rsidRPr="00B276BF">
              <w:rPr>
                <w:szCs w:val="24"/>
                <w:lang w:val="fr"/>
              </w:rPr>
              <w:t>ersonnel de l’</w:t>
            </w:r>
            <w:r>
              <w:rPr>
                <w:szCs w:val="24"/>
                <w:lang w:val="fr"/>
              </w:rPr>
              <w:t>E</w:t>
            </w:r>
            <w:r w:rsidRPr="00B276BF">
              <w:rPr>
                <w:szCs w:val="24"/>
                <w:lang w:val="fr"/>
              </w:rPr>
              <w:t xml:space="preserve">ntrepreneur. Cela comprend, sans s’y limiter, tout </w:t>
            </w:r>
            <w:r w:rsidRPr="00B276BF">
              <w:rPr>
                <w:color w:val="000000" w:themeColor="text1"/>
                <w:szCs w:val="24"/>
                <w:lang w:val="fr"/>
              </w:rPr>
              <w:t xml:space="preserve">incident ou accident causant </w:t>
            </w:r>
            <w:r w:rsidR="007230B1">
              <w:rPr>
                <w:color w:val="000000" w:themeColor="text1"/>
                <w:szCs w:val="24"/>
                <w:lang w:val="fr"/>
              </w:rPr>
              <w:t>le décès</w:t>
            </w:r>
            <w:r w:rsidRPr="00B276BF">
              <w:rPr>
                <w:color w:val="000000" w:themeColor="text1"/>
                <w:szCs w:val="24"/>
                <w:lang w:val="fr"/>
              </w:rPr>
              <w:t xml:space="preserve"> ou des blessures graves</w:t>
            </w:r>
            <w:r>
              <w:rPr>
                <w:color w:val="000000" w:themeColor="text1"/>
                <w:szCs w:val="24"/>
                <w:lang w:val="fr"/>
              </w:rPr>
              <w:t xml:space="preserve"> </w:t>
            </w:r>
            <w:r w:rsidRPr="00B276BF">
              <w:rPr>
                <w:color w:val="000000" w:themeColor="text1"/>
                <w:szCs w:val="24"/>
                <w:lang w:val="fr"/>
              </w:rPr>
              <w:t>; les effets indésirables importants ou les dommages causés aux biens privés</w:t>
            </w:r>
            <w:r>
              <w:rPr>
                <w:color w:val="000000" w:themeColor="text1"/>
                <w:szCs w:val="24"/>
                <w:lang w:val="fr"/>
              </w:rPr>
              <w:t> ;</w:t>
            </w:r>
            <w:r w:rsidRPr="00B276BF">
              <w:rPr>
                <w:color w:val="000000" w:themeColor="text1"/>
                <w:szCs w:val="24"/>
                <w:lang w:val="fr"/>
              </w:rPr>
              <w:t xml:space="preserve"> </w:t>
            </w:r>
            <w:r w:rsidR="000D3B19">
              <w:rPr>
                <w:color w:val="000000" w:themeColor="text1"/>
                <w:szCs w:val="24"/>
                <w:lang w:val="fr"/>
              </w:rPr>
              <w:t xml:space="preserve">tous incidents </w:t>
            </w:r>
            <w:r w:rsidR="00D9731B">
              <w:rPr>
                <w:color w:val="000000" w:themeColor="text1"/>
                <w:szCs w:val="24"/>
                <w:lang w:val="fr"/>
              </w:rPr>
              <w:t xml:space="preserve">en cybersécurité tels que spécifiés dans les Données du Marché, </w:t>
            </w:r>
            <w:r w:rsidRPr="00B276BF">
              <w:rPr>
                <w:color w:val="000000" w:themeColor="text1"/>
                <w:szCs w:val="24"/>
                <w:lang w:val="fr"/>
              </w:rPr>
              <w:t>ou toute allégation d’E</w:t>
            </w:r>
            <w:r>
              <w:rPr>
                <w:color w:val="000000" w:themeColor="text1"/>
                <w:szCs w:val="24"/>
                <w:lang w:val="fr"/>
              </w:rPr>
              <w:t>AS et</w:t>
            </w:r>
            <w:r w:rsidRPr="00B276BF">
              <w:rPr>
                <w:color w:val="000000" w:themeColor="text1"/>
                <w:szCs w:val="24"/>
                <w:lang w:val="fr"/>
              </w:rPr>
              <w:t xml:space="preserve">/ou de </w:t>
            </w:r>
            <w:r>
              <w:rPr>
                <w:color w:val="000000" w:themeColor="text1"/>
                <w:szCs w:val="24"/>
                <w:lang w:val="fr"/>
              </w:rPr>
              <w:t>HS</w:t>
            </w:r>
            <w:r w:rsidRPr="00B276BF">
              <w:rPr>
                <w:color w:val="000000" w:themeColor="text1"/>
                <w:szCs w:val="24"/>
                <w:lang w:val="fr"/>
              </w:rPr>
              <w:t>. Dans le cas d</w:t>
            </w:r>
            <w:r>
              <w:rPr>
                <w:color w:val="000000" w:themeColor="text1"/>
                <w:szCs w:val="24"/>
                <w:lang w:val="fr"/>
              </w:rPr>
              <w:t>’</w:t>
            </w:r>
            <w:r w:rsidRPr="00B276BF">
              <w:rPr>
                <w:color w:val="000000" w:themeColor="text1"/>
                <w:szCs w:val="24"/>
                <w:lang w:val="fr"/>
              </w:rPr>
              <w:t>E</w:t>
            </w:r>
            <w:r>
              <w:rPr>
                <w:color w:val="000000" w:themeColor="text1"/>
                <w:szCs w:val="24"/>
                <w:lang w:val="fr"/>
              </w:rPr>
              <w:t>A</w:t>
            </w:r>
            <w:r w:rsidRPr="00B276BF">
              <w:rPr>
                <w:color w:val="000000" w:themeColor="text1"/>
                <w:szCs w:val="24"/>
                <w:lang w:val="fr"/>
              </w:rPr>
              <w:t>S et/ou d</w:t>
            </w:r>
            <w:r>
              <w:rPr>
                <w:color w:val="000000" w:themeColor="text1"/>
                <w:szCs w:val="24"/>
                <w:lang w:val="fr"/>
              </w:rPr>
              <w:t>e HS</w:t>
            </w:r>
            <w:r w:rsidRPr="00B276BF">
              <w:rPr>
                <w:color w:val="000000" w:themeColor="text1"/>
                <w:szCs w:val="24"/>
                <w:lang w:val="fr"/>
              </w:rPr>
              <w:t>, tout en maintenant la confidentialité, le type d’allégation (exploitation sexuelle, abus sexuel ou harcèlement sexuel), le sexe et l’âge</w:t>
            </w:r>
            <w:r w:rsidRPr="00B276BF">
              <w:rPr>
                <w:szCs w:val="24"/>
                <w:lang w:val="fr"/>
              </w:rPr>
              <w:t xml:space="preserve"> de la personne qui a subi l’incident allégué devraient être inclus dans les renseignements.</w:t>
            </w:r>
          </w:p>
          <w:p w14:paraId="7C3A79ED" w14:textId="7754732F" w:rsidR="00EE5374" w:rsidRPr="00B276BF" w:rsidRDefault="00EE5374" w:rsidP="002612B1">
            <w:pPr>
              <w:spacing w:before="120" w:after="120"/>
              <w:ind w:left="6" w:hanging="6"/>
              <w:rPr>
                <w:rFonts w:eastAsia="Arial Narrow"/>
                <w:szCs w:val="24"/>
              </w:rPr>
            </w:pPr>
            <w:r w:rsidRPr="00B276BF">
              <w:rPr>
                <w:szCs w:val="24"/>
                <w:lang w:val="fr"/>
              </w:rPr>
              <w:t>L’</w:t>
            </w:r>
            <w:r>
              <w:rPr>
                <w:szCs w:val="24"/>
                <w:lang w:val="fr"/>
              </w:rPr>
              <w:t>E</w:t>
            </w:r>
            <w:r w:rsidRPr="00B276BF">
              <w:rPr>
                <w:szCs w:val="24"/>
                <w:lang w:val="fr"/>
              </w:rPr>
              <w:t>ntrepreneur,</w:t>
            </w:r>
            <w:r>
              <w:rPr>
                <w:szCs w:val="24"/>
                <w:lang w:val="fr"/>
              </w:rPr>
              <w:t xml:space="preserve"> </w:t>
            </w:r>
            <w:r w:rsidRPr="00B276BF">
              <w:rPr>
                <w:szCs w:val="24"/>
                <w:lang w:val="fr"/>
              </w:rPr>
              <w:t xml:space="preserve">lorsqu’il prend connaissance de l’allégation, de l’incident ou de l’accident, doit également informer immédiatement </w:t>
            </w:r>
            <w:r w:rsidR="00F32ED4">
              <w:rPr>
                <w:szCs w:val="24"/>
                <w:lang w:val="fr"/>
              </w:rPr>
              <w:t xml:space="preserve">par notification </w:t>
            </w:r>
            <w:r w:rsidRPr="00B276BF">
              <w:rPr>
                <w:szCs w:val="24"/>
                <w:lang w:val="fr"/>
              </w:rPr>
              <w:t xml:space="preserve">le </w:t>
            </w:r>
            <w:r>
              <w:rPr>
                <w:szCs w:val="24"/>
                <w:lang w:val="fr"/>
              </w:rPr>
              <w:t>Maître d’</w:t>
            </w:r>
            <w:r w:rsidR="00F32ED4">
              <w:rPr>
                <w:szCs w:val="24"/>
                <w:lang w:val="fr"/>
              </w:rPr>
              <w:t>Œuvre</w:t>
            </w:r>
            <w:r w:rsidRPr="00903FD0">
              <w:rPr>
                <w:szCs w:val="24"/>
                <w:lang w:val="fr"/>
              </w:rPr>
              <w:t xml:space="preserve"> </w:t>
            </w:r>
            <w:r w:rsidRPr="00B276BF">
              <w:rPr>
                <w:szCs w:val="24"/>
                <w:lang w:val="fr"/>
              </w:rPr>
              <w:t xml:space="preserve">de tout incident ou accident de ce genre dans les locaux des </w:t>
            </w:r>
            <w:r w:rsidR="00F32ED4">
              <w:rPr>
                <w:szCs w:val="24"/>
                <w:lang w:val="fr"/>
              </w:rPr>
              <w:t>S</w:t>
            </w:r>
            <w:r w:rsidRPr="00B276BF">
              <w:rPr>
                <w:szCs w:val="24"/>
                <w:lang w:val="fr"/>
              </w:rPr>
              <w:t>ous-</w:t>
            </w:r>
            <w:r w:rsidR="00F32ED4">
              <w:rPr>
                <w:szCs w:val="24"/>
                <w:lang w:val="fr"/>
              </w:rPr>
              <w:t>T</w:t>
            </w:r>
            <w:r w:rsidRPr="00B276BF">
              <w:rPr>
                <w:szCs w:val="24"/>
                <w:lang w:val="fr"/>
              </w:rPr>
              <w:t xml:space="preserve">raitants ou des fournisseurs concernant les </w:t>
            </w:r>
            <w:r>
              <w:rPr>
                <w:szCs w:val="24"/>
                <w:lang w:val="fr"/>
              </w:rPr>
              <w:t>Ouvrages</w:t>
            </w:r>
            <w:r w:rsidRPr="00B276BF">
              <w:rPr>
                <w:szCs w:val="24"/>
                <w:lang w:val="fr"/>
              </w:rPr>
              <w:t xml:space="preserve"> qui ont ou sont susceptibles d’avoir un effet négatif important sur l’environnement, les collectivités touchées, le public, le </w:t>
            </w:r>
            <w:r w:rsidR="00F32ED4">
              <w:rPr>
                <w:szCs w:val="24"/>
                <w:lang w:val="fr"/>
              </w:rPr>
              <w:t>P</w:t>
            </w:r>
            <w:r w:rsidRPr="00B276BF">
              <w:rPr>
                <w:szCs w:val="24"/>
                <w:lang w:val="fr"/>
              </w:rPr>
              <w:t xml:space="preserve">ersonnel </w:t>
            </w:r>
            <w:r>
              <w:rPr>
                <w:szCs w:val="24"/>
                <w:lang w:val="fr"/>
              </w:rPr>
              <w:t>du Maître d’Ouvrage</w:t>
            </w:r>
            <w:r w:rsidRPr="00903FD0">
              <w:rPr>
                <w:szCs w:val="24"/>
                <w:lang w:val="fr"/>
              </w:rPr>
              <w:t xml:space="preserve"> </w:t>
            </w:r>
            <w:r>
              <w:rPr>
                <w:szCs w:val="24"/>
                <w:lang w:val="fr"/>
              </w:rPr>
              <w:t>et de l</w:t>
            </w:r>
            <w:r w:rsidRPr="00B276BF">
              <w:rPr>
                <w:szCs w:val="24"/>
                <w:lang w:val="fr"/>
              </w:rPr>
              <w:t>’</w:t>
            </w:r>
            <w:r>
              <w:rPr>
                <w:szCs w:val="24"/>
                <w:lang w:val="fr"/>
              </w:rPr>
              <w:t>E</w:t>
            </w:r>
            <w:r w:rsidRPr="00B276BF">
              <w:rPr>
                <w:szCs w:val="24"/>
                <w:lang w:val="fr"/>
              </w:rPr>
              <w:t xml:space="preserve">ntrepreneur, le personnel de ses </w:t>
            </w:r>
            <w:r w:rsidR="00F32ED4">
              <w:rPr>
                <w:szCs w:val="24"/>
                <w:lang w:val="fr"/>
              </w:rPr>
              <w:t>S</w:t>
            </w:r>
            <w:r w:rsidRPr="00B276BF">
              <w:rPr>
                <w:szCs w:val="24"/>
                <w:lang w:val="fr"/>
              </w:rPr>
              <w:t>ous-</w:t>
            </w:r>
            <w:r w:rsidR="00F32ED4">
              <w:rPr>
                <w:szCs w:val="24"/>
                <w:lang w:val="fr"/>
              </w:rPr>
              <w:t>T</w:t>
            </w:r>
            <w:r w:rsidRPr="00B276BF">
              <w:rPr>
                <w:szCs w:val="24"/>
                <w:lang w:val="fr"/>
              </w:rPr>
              <w:t>raitants et fournisseurs. La notification doit fournir suffisamment de détails sur ces incidents ou accidents. L’</w:t>
            </w:r>
            <w:r>
              <w:rPr>
                <w:szCs w:val="24"/>
                <w:lang w:val="fr"/>
              </w:rPr>
              <w:t>E</w:t>
            </w:r>
            <w:r w:rsidRPr="00B276BF">
              <w:rPr>
                <w:szCs w:val="24"/>
                <w:lang w:val="fr"/>
              </w:rPr>
              <w:t xml:space="preserve">ntrepreneur doit fournir tous les détails de ces incidents ou accidents au </w:t>
            </w:r>
            <w:r>
              <w:rPr>
                <w:szCs w:val="24"/>
                <w:lang w:val="fr"/>
              </w:rPr>
              <w:t xml:space="preserve">Maître </w:t>
            </w:r>
            <w:r w:rsidR="000B425F">
              <w:rPr>
                <w:szCs w:val="24"/>
                <w:lang w:val="fr"/>
              </w:rPr>
              <w:t>d’Œuvre</w:t>
            </w:r>
            <w:r w:rsidRPr="00903FD0">
              <w:rPr>
                <w:szCs w:val="24"/>
                <w:lang w:val="fr"/>
              </w:rPr>
              <w:t xml:space="preserve"> </w:t>
            </w:r>
            <w:r w:rsidRPr="00B276BF">
              <w:rPr>
                <w:szCs w:val="24"/>
                <w:lang w:val="fr"/>
              </w:rPr>
              <w:t xml:space="preserve">dans les délais convenus avec </w:t>
            </w:r>
            <w:r w:rsidR="000B425F">
              <w:rPr>
                <w:szCs w:val="24"/>
                <w:lang w:val="fr"/>
              </w:rPr>
              <w:t>ce dernier</w:t>
            </w:r>
            <w:r w:rsidRPr="00B276BF">
              <w:rPr>
                <w:szCs w:val="24"/>
                <w:lang w:val="fr"/>
              </w:rPr>
              <w:t>.</w:t>
            </w:r>
          </w:p>
          <w:p w14:paraId="6A646FC8" w14:textId="396D226A" w:rsidR="00EE5374" w:rsidRPr="00D868A9" w:rsidDel="00CB6FF0" w:rsidRDefault="00EE5374" w:rsidP="002612B1">
            <w:pPr>
              <w:spacing w:before="120" w:after="120"/>
              <w:ind w:left="6" w:hanging="6"/>
              <w:rPr>
                <w:b/>
                <w:szCs w:val="24"/>
              </w:rPr>
            </w:pPr>
            <w:r w:rsidRPr="00B276BF">
              <w:rPr>
                <w:szCs w:val="24"/>
                <w:lang w:val="fr"/>
              </w:rPr>
              <w:t>L’</w:t>
            </w:r>
            <w:r>
              <w:rPr>
                <w:szCs w:val="24"/>
                <w:lang w:val="fr"/>
              </w:rPr>
              <w:t>E</w:t>
            </w:r>
            <w:r w:rsidRPr="00B276BF">
              <w:rPr>
                <w:szCs w:val="24"/>
                <w:lang w:val="fr"/>
              </w:rPr>
              <w:t xml:space="preserve">ntrepreneur doit exiger de ses </w:t>
            </w:r>
            <w:r w:rsidR="000B425F">
              <w:rPr>
                <w:szCs w:val="24"/>
                <w:lang w:val="fr"/>
              </w:rPr>
              <w:t>S</w:t>
            </w:r>
            <w:r w:rsidRPr="00B276BF">
              <w:rPr>
                <w:szCs w:val="24"/>
                <w:lang w:val="fr"/>
              </w:rPr>
              <w:t>ous-</w:t>
            </w:r>
            <w:r w:rsidR="000B425F">
              <w:rPr>
                <w:szCs w:val="24"/>
                <w:lang w:val="fr"/>
              </w:rPr>
              <w:t>T</w:t>
            </w:r>
            <w:r w:rsidRPr="00B276BF">
              <w:rPr>
                <w:szCs w:val="24"/>
                <w:lang w:val="fr"/>
              </w:rPr>
              <w:t>raitants et fournisseurs qu’ils informent immédiatement l’</w:t>
            </w:r>
            <w:r>
              <w:rPr>
                <w:szCs w:val="24"/>
                <w:lang w:val="fr"/>
              </w:rPr>
              <w:t>E</w:t>
            </w:r>
            <w:r w:rsidRPr="00B276BF">
              <w:rPr>
                <w:szCs w:val="24"/>
                <w:lang w:val="fr"/>
              </w:rPr>
              <w:t xml:space="preserve">ntrepreneur de tout incident ou accident mentionné dans cette </w:t>
            </w:r>
            <w:r>
              <w:rPr>
                <w:szCs w:val="24"/>
                <w:lang w:val="fr"/>
              </w:rPr>
              <w:t>S</w:t>
            </w:r>
            <w:r w:rsidRPr="00B276BF">
              <w:rPr>
                <w:szCs w:val="24"/>
                <w:lang w:val="fr"/>
              </w:rPr>
              <w:t>ous-</w:t>
            </w:r>
            <w:r>
              <w:rPr>
                <w:szCs w:val="24"/>
                <w:lang w:val="fr"/>
              </w:rPr>
              <w:t>C</w:t>
            </w:r>
            <w:r w:rsidRPr="00B276BF">
              <w:rPr>
                <w:szCs w:val="24"/>
                <w:lang w:val="fr"/>
              </w:rPr>
              <w:t>lause.</w:t>
            </w:r>
            <w:r w:rsidR="00F84208">
              <w:rPr>
                <w:szCs w:val="24"/>
                <w:lang w:val="fr"/>
              </w:rPr>
              <w:t> »</w:t>
            </w:r>
          </w:p>
        </w:tc>
      </w:tr>
      <w:tr w:rsidR="00EE5374" w:rsidRPr="0000065A" w:rsidDel="00CB6FF0" w14:paraId="2484A08A" w14:textId="77777777" w:rsidTr="00157B64">
        <w:tc>
          <w:tcPr>
            <w:tcW w:w="2449" w:type="dxa"/>
            <w:gridSpan w:val="2"/>
            <w:tcMar>
              <w:top w:w="57" w:type="dxa"/>
              <w:left w:w="57" w:type="dxa"/>
              <w:bottom w:w="57" w:type="dxa"/>
              <w:right w:w="57" w:type="dxa"/>
            </w:tcMar>
          </w:tcPr>
          <w:p w14:paraId="58CA1B37" w14:textId="77777777" w:rsidR="00EE5374" w:rsidRDefault="00EE5374" w:rsidP="00317F6E">
            <w:pPr>
              <w:pStyle w:val="S7Header2"/>
            </w:pPr>
            <w:r>
              <w:lastRenderedPageBreak/>
              <w:t xml:space="preserve">Sous-Clause 4.21 </w:t>
            </w:r>
          </w:p>
          <w:p w14:paraId="5C82F85A" w14:textId="2ACE0D6F" w:rsidR="00EE5374" w:rsidRPr="00DA0FF5" w:rsidDel="00A84FDD" w:rsidRDefault="00EE5374" w:rsidP="00AE2EA9">
            <w:pPr>
              <w:pStyle w:val="S7Header2"/>
            </w:pPr>
            <w:r>
              <w:t xml:space="preserve">Sécurité du </w:t>
            </w:r>
            <w:r w:rsidR="000A3F27">
              <w:t>Chantier</w:t>
            </w:r>
          </w:p>
        </w:tc>
        <w:tc>
          <w:tcPr>
            <w:tcW w:w="6996" w:type="dxa"/>
            <w:tcMar>
              <w:top w:w="57" w:type="dxa"/>
              <w:left w:w="57" w:type="dxa"/>
              <w:bottom w:w="57" w:type="dxa"/>
              <w:right w:w="57" w:type="dxa"/>
            </w:tcMar>
          </w:tcPr>
          <w:p w14:paraId="277E79B3" w14:textId="7884E788" w:rsidR="00EE5374" w:rsidRPr="00B276BF" w:rsidRDefault="00EE5374" w:rsidP="002612B1">
            <w:pPr>
              <w:pStyle w:val="ListParagraph"/>
              <w:spacing w:before="120" w:after="120"/>
              <w:ind w:left="-18" w:firstLine="24"/>
              <w:rPr>
                <w:szCs w:val="24"/>
              </w:rPr>
            </w:pPr>
            <w:r w:rsidRPr="00B276BF">
              <w:rPr>
                <w:szCs w:val="24"/>
                <w:lang w:val="fr"/>
              </w:rPr>
              <w:t xml:space="preserve">La </w:t>
            </w:r>
            <w:r>
              <w:rPr>
                <w:szCs w:val="24"/>
                <w:lang w:val="fr"/>
              </w:rPr>
              <w:t>S</w:t>
            </w:r>
            <w:r w:rsidRPr="00B276BF">
              <w:rPr>
                <w:szCs w:val="24"/>
                <w:lang w:val="fr"/>
              </w:rPr>
              <w:t>ous-</w:t>
            </w:r>
            <w:r>
              <w:rPr>
                <w:szCs w:val="24"/>
                <w:lang w:val="fr"/>
              </w:rPr>
              <w:t>C</w:t>
            </w:r>
            <w:r w:rsidRPr="00B276BF">
              <w:rPr>
                <w:szCs w:val="24"/>
                <w:lang w:val="fr"/>
              </w:rPr>
              <w:t xml:space="preserve">lause </w:t>
            </w:r>
            <w:r>
              <w:rPr>
                <w:szCs w:val="24"/>
                <w:lang w:val="fr"/>
              </w:rPr>
              <w:t xml:space="preserve">4.21 Sécurité du </w:t>
            </w:r>
            <w:r w:rsidR="000A3F27">
              <w:rPr>
                <w:szCs w:val="24"/>
                <w:lang w:val="fr"/>
              </w:rPr>
              <w:t xml:space="preserve">Chantier </w:t>
            </w:r>
            <w:r w:rsidRPr="00B276BF">
              <w:rPr>
                <w:szCs w:val="24"/>
                <w:lang w:val="fr"/>
              </w:rPr>
              <w:t>est remplacée par:</w:t>
            </w:r>
          </w:p>
          <w:p w14:paraId="76F9B740" w14:textId="1DB3348F" w:rsidR="009D3C2E" w:rsidRPr="002612B1" w:rsidRDefault="00EE5374" w:rsidP="0016362D">
            <w:pPr>
              <w:spacing w:before="120" w:after="120"/>
              <w:rPr>
                <w:b/>
                <w:bCs/>
                <w:szCs w:val="24"/>
                <w:lang w:val="fr"/>
              </w:rPr>
            </w:pPr>
            <w:r w:rsidRPr="00B276BF">
              <w:rPr>
                <w:szCs w:val="24"/>
                <w:lang w:val="fr"/>
              </w:rPr>
              <w:t>«</w:t>
            </w:r>
            <w:r>
              <w:rPr>
                <w:szCs w:val="24"/>
                <w:lang w:val="fr"/>
              </w:rPr>
              <w:t xml:space="preserve"> </w:t>
            </w:r>
            <w:r w:rsidR="009D3C2E" w:rsidRPr="002612B1">
              <w:rPr>
                <w:b/>
                <w:bCs/>
                <w:szCs w:val="24"/>
                <w:lang w:val="fr"/>
              </w:rPr>
              <w:t xml:space="preserve">Sous-Clause 4.21 Sécurité </w:t>
            </w:r>
            <w:r w:rsidR="000A3F27">
              <w:rPr>
                <w:b/>
                <w:bCs/>
                <w:szCs w:val="24"/>
                <w:lang w:val="fr"/>
              </w:rPr>
              <w:t>du Chantier</w:t>
            </w:r>
          </w:p>
          <w:p w14:paraId="3A0F9C2C" w14:textId="7549D832" w:rsidR="00EE5374" w:rsidRPr="00B276BF" w:rsidRDefault="00EE5374" w:rsidP="0016362D">
            <w:pPr>
              <w:spacing w:before="120" w:after="120"/>
              <w:rPr>
                <w:rFonts w:eastAsia="Arial Narrow"/>
                <w:szCs w:val="24"/>
              </w:rPr>
            </w:pPr>
            <w:r w:rsidRPr="00B276BF">
              <w:rPr>
                <w:szCs w:val="24"/>
                <w:lang w:val="fr"/>
              </w:rPr>
              <w:t>L’</w:t>
            </w:r>
            <w:r>
              <w:rPr>
                <w:szCs w:val="24"/>
                <w:lang w:val="fr"/>
              </w:rPr>
              <w:t>E</w:t>
            </w:r>
            <w:r w:rsidRPr="00B276BF">
              <w:rPr>
                <w:szCs w:val="24"/>
                <w:lang w:val="fr"/>
              </w:rPr>
              <w:t xml:space="preserve">ntrepreneur est responsable de la sécurité du </w:t>
            </w:r>
            <w:r w:rsidR="000A3F27">
              <w:rPr>
                <w:szCs w:val="24"/>
                <w:lang w:val="fr"/>
              </w:rPr>
              <w:t>Chantier</w:t>
            </w:r>
            <w:r w:rsidRPr="00B276BF">
              <w:rPr>
                <w:szCs w:val="24"/>
                <w:lang w:val="fr"/>
              </w:rPr>
              <w:t xml:space="preserve"> et</w:t>
            </w:r>
            <w:r w:rsidR="00A25700">
              <w:rPr>
                <w:szCs w:val="24"/>
                <w:lang w:val="fr"/>
              </w:rPr>
              <w:t xml:space="preserve"> </w:t>
            </w:r>
            <w:r w:rsidRPr="00B276BF">
              <w:rPr>
                <w:szCs w:val="24"/>
                <w:lang w:val="fr"/>
              </w:rPr>
              <w:t>:</w:t>
            </w:r>
          </w:p>
          <w:p w14:paraId="03E71D27" w14:textId="583BEED9" w:rsidR="00EE5374" w:rsidRPr="00B276BF" w:rsidRDefault="00EE5374" w:rsidP="00AE5014">
            <w:pPr>
              <w:pStyle w:val="ListParagraph"/>
              <w:numPr>
                <w:ilvl w:val="0"/>
                <w:numId w:val="88"/>
              </w:numPr>
              <w:spacing w:before="120" w:after="120"/>
              <w:ind w:left="720" w:hanging="651"/>
              <w:contextualSpacing w:val="0"/>
              <w:rPr>
                <w:rFonts w:eastAsia="Arial Narrow"/>
                <w:szCs w:val="24"/>
              </w:rPr>
            </w:pPr>
            <w:r>
              <w:rPr>
                <w:szCs w:val="24"/>
              </w:rPr>
              <w:t>de</w:t>
            </w:r>
            <w:r w:rsidRPr="00B276BF">
              <w:rPr>
                <w:szCs w:val="24"/>
                <w:lang w:val="fr"/>
              </w:rPr>
              <w:t xml:space="preserve"> </w:t>
            </w:r>
            <w:r w:rsidR="000A3F27">
              <w:rPr>
                <w:szCs w:val="24"/>
                <w:lang w:val="fr"/>
              </w:rPr>
              <w:t>mainteni</w:t>
            </w:r>
            <w:r w:rsidR="000A3F27" w:rsidRPr="00B276BF">
              <w:rPr>
                <w:szCs w:val="24"/>
                <w:lang w:val="fr"/>
              </w:rPr>
              <w:t xml:space="preserve">r </w:t>
            </w:r>
            <w:r w:rsidRPr="00B276BF">
              <w:rPr>
                <w:szCs w:val="24"/>
                <w:lang w:val="fr"/>
              </w:rPr>
              <w:t xml:space="preserve">les personnes non autorisées hors du </w:t>
            </w:r>
            <w:r w:rsidR="000A3F27">
              <w:rPr>
                <w:szCs w:val="24"/>
                <w:lang w:val="fr"/>
              </w:rPr>
              <w:t>Chantier</w:t>
            </w:r>
            <w:r w:rsidRPr="00B276BF">
              <w:rPr>
                <w:szCs w:val="24"/>
                <w:lang w:val="fr"/>
              </w:rPr>
              <w:t xml:space="preserve">; </w:t>
            </w:r>
          </w:p>
          <w:p w14:paraId="54561A7D" w14:textId="3F532889" w:rsidR="00EE5374" w:rsidRPr="00B276BF" w:rsidRDefault="00367AF8" w:rsidP="00AE5014">
            <w:pPr>
              <w:pStyle w:val="ListParagraph"/>
              <w:numPr>
                <w:ilvl w:val="0"/>
                <w:numId w:val="88"/>
              </w:numPr>
              <w:spacing w:before="120" w:after="120"/>
              <w:ind w:left="720" w:hanging="651"/>
              <w:contextualSpacing w:val="0"/>
              <w:rPr>
                <w:rFonts w:eastAsia="Arial Narrow"/>
                <w:szCs w:val="24"/>
              </w:rPr>
            </w:pPr>
            <w:r>
              <w:rPr>
                <w:szCs w:val="24"/>
              </w:rPr>
              <w:t xml:space="preserve">d’assurer </w:t>
            </w:r>
            <w:r w:rsidR="00EE5374">
              <w:rPr>
                <w:szCs w:val="24"/>
              </w:rPr>
              <w:t xml:space="preserve">que </w:t>
            </w:r>
            <w:r w:rsidR="00EE5374" w:rsidRPr="00B276BF">
              <w:rPr>
                <w:szCs w:val="24"/>
                <w:lang w:val="fr"/>
              </w:rPr>
              <w:t>les personnes autorisées so</w:t>
            </w:r>
            <w:r w:rsidR="00EE5374">
              <w:rPr>
                <w:szCs w:val="24"/>
                <w:lang w:val="fr"/>
              </w:rPr>
              <w:t>ie</w:t>
            </w:r>
            <w:r w:rsidR="00EE5374" w:rsidRPr="00B276BF">
              <w:rPr>
                <w:szCs w:val="24"/>
                <w:lang w:val="fr"/>
              </w:rPr>
              <w:t xml:space="preserve">nt limitées au </w:t>
            </w:r>
            <w:r>
              <w:rPr>
                <w:szCs w:val="24"/>
                <w:lang w:val="fr"/>
              </w:rPr>
              <w:t>P</w:t>
            </w:r>
            <w:r w:rsidR="00EE5374" w:rsidRPr="00B276BF">
              <w:rPr>
                <w:szCs w:val="24"/>
                <w:lang w:val="fr"/>
              </w:rPr>
              <w:t>ersonnel de l’</w:t>
            </w:r>
            <w:r w:rsidR="00EE5374">
              <w:rPr>
                <w:szCs w:val="24"/>
                <w:lang w:val="fr"/>
              </w:rPr>
              <w:t>E</w:t>
            </w:r>
            <w:r w:rsidR="00EE5374" w:rsidRPr="00B276BF">
              <w:rPr>
                <w:szCs w:val="24"/>
                <w:lang w:val="fr"/>
              </w:rPr>
              <w:t xml:space="preserve">ntrepreneur, au </w:t>
            </w:r>
            <w:r>
              <w:rPr>
                <w:szCs w:val="24"/>
                <w:lang w:val="fr"/>
              </w:rPr>
              <w:t>P</w:t>
            </w:r>
            <w:r w:rsidR="00EE5374" w:rsidRPr="00B276BF">
              <w:rPr>
                <w:szCs w:val="24"/>
                <w:lang w:val="fr"/>
              </w:rPr>
              <w:t>ersonnel d</w:t>
            </w:r>
            <w:r w:rsidR="00EE5374">
              <w:rPr>
                <w:szCs w:val="24"/>
                <w:lang w:val="fr"/>
              </w:rPr>
              <w:t>u Maître d’Ouvrage</w:t>
            </w:r>
            <w:r w:rsidR="00EE5374" w:rsidRPr="00903FD0">
              <w:rPr>
                <w:szCs w:val="24"/>
                <w:lang w:val="fr"/>
              </w:rPr>
              <w:t xml:space="preserve"> </w:t>
            </w:r>
            <w:r w:rsidR="00EE5374" w:rsidRPr="00B276BF">
              <w:rPr>
                <w:szCs w:val="24"/>
                <w:lang w:val="fr"/>
              </w:rPr>
              <w:t>et à tout autre personnel identifié comme personnel autorisé (y compris les autres entrepreneurs d</w:t>
            </w:r>
            <w:r w:rsidR="00EE5374">
              <w:rPr>
                <w:szCs w:val="24"/>
                <w:lang w:val="fr"/>
              </w:rPr>
              <w:t>u Maître d’Ouvrage</w:t>
            </w:r>
            <w:r w:rsidR="00EE5374" w:rsidRPr="00903FD0">
              <w:rPr>
                <w:szCs w:val="24"/>
                <w:lang w:val="fr"/>
              </w:rPr>
              <w:t xml:space="preserve"> </w:t>
            </w:r>
            <w:r w:rsidR="00EE5374" w:rsidRPr="00B276BF">
              <w:rPr>
                <w:szCs w:val="24"/>
                <w:lang w:val="fr"/>
              </w:rPr>
              <w:t xml:space="preserve">sur le </w:t>
            </w:r>
            <w:r w:rsidR="000A3F27">
              <w:rPr>
                <w:szCs w:val="24"/>
                <w:lang w:val="fr"/>
              </w:rPr>
              <w:t>Chantier</w:t>
            </w:r>
            <w:r w:rsidR="00EE5374" w:rsidRPr="00B276BF">
              <w:rPr>
                <w:szCs w:val="24"/>
                <w:lang w:val="fr"/>
              </w:rPr>
              <w:t xml:space="preserve">), par </w:t>
            </w:r>
            <w:r>
              <w:rPr>
                <w:szCs w:val="24"/>
                <w:lang w:val="fr"/>
              </w:rPr>
              <w:t>Notification</w:t>
            </w:r>
            <w:r w:rsidR="00EE5374" w:rsidRPr="00B276BF">
              <w:rPr>
                <w:szCs w:val="24"/>
                <w:lang w:val="fr"/>
              </w:rPr>
              <w:t xml:space="preserve"> </w:t>
            </w:r>
            <w:r w:rsidR="00EE5374">
              <w:rPr>
                <w:szCs w:val="24"/>
                <w:lang w:val="fr"/>
              </w:rPr>
              <w:t>du Maître d’Ouvrage</w:t>
            </w:r>
            <w:r w:rsidR="00EE5374" w:rsidRPr="00B276BF">
              <w:rPr>
                <w:szCs w:val="24"/>
                <w:lang w:val="fr"/>
              </w:rPr>
              <w:t xml:space="preserve"> ou du </w:t>
            </w:r>
            <w:r w:rsidR="00EE5374">
              <w:rPr>
                <w:szCs w:val="24"/>
                <w:lang w:val="fr"/>
              </w:rPr>
              <w:t xml:space="preserve">Maître d’Œuvre </w:t>
            </w:r>
            <w:r w:rsidR="00833F83">
              <w:rPr>
                <w:szCs w:val="24"/>
                <w:lang w:val="fr"/>
              </w:rPr>
              <w:t>à</w:t>
            </w:r>
            <w:r w:rsidR="00EE5374" w:rsidRPr="00B276BF">
              <w:rPr>
                <w:szCs w:val="24"/>
                <w:lang w:val="fr"/>
              </w:rPr>
              <w:t xml:space="preserve"> l’</w:t>
            </w:r>
            <w:r w:rsidR="00EE5374">
              <w:rPr>
                <w:szCs w:val="24"/>
                <w:lang w:val="fr"/>
              </w:rPr>
              <w:t>E</w:t>
            </w:r>
            <w:r w:rsidR="00EE5374" w:rsidRPr="00B276BF">
              <w:rPr>
                <w:szCs w:val="24"/>
                <w:lang w:val="fr"/>
              </w:rPr>
              <w:t>ntrepreneur.</w:t>
            </w:r>
          </w:p>
          <w:p w14:paraId="06430588" w14:textId="4C230893" w:rsidR="00EE5374" w:rsidRPr="00B276BF" w:rsidRDefault="00EE5374" w:rsidP="002612B1">
            <w:pPr>
              <w:spacing w:before="120" w:after="120"/>
              <w:ind w:left="10" w:hanging="10"/>
              <w:rPr>
                <w:rFonts w:eastAsia="Arial Narrow"/>
                <w:szCs w:val="24"/>
              </w:rPr>
            </w:pPr>
            <w:r w:rsidRPr="00B276BF">
              <w:rPr>
                <w:szCs w:val="24"/>
                <w:lang w:val="fr"/>
              </w:rPr>
              <w:t xml:space="preserve">Sous réserve de la </w:t>
            </w:r>
            <w:r>
              <w:rPr>
                <w:szCs w:val="24"/>
                <w:lang w:val="fr"/>
              </w:rPr>
              <w:t>S</w:t>
            </w:r>
            <w:r w:rsidRPr="00B276BF">
              <w:rPr>
                <w:szCs w:val="24"/>
                <w:lang w:val="fr"/>
              </w:rPr>
              <w:t>ous-</w:t>
            </w:r>
            <w:r>
              <w:rPr>
                <w:szCs w:val="24"/>
                <w:lang w:val="fr"/>
              </w:rPr>
              <w:t>C</w:t>
            </w:r>
            <w:r w:rsidRPr="00B276BF">
              <w:rPr>
                <w:szCs w:val="24"/>
                <w:lang w:val="fr"/>
              </w:rPr>
              <w:t>lause 4.1,</w:t>
            </w:r>
            <w:r>
              <w:rPr>
                <w:szCs w:val="24"/>
                <w:lang w:val="fr"/>
              </w:rPr>
              <w:t xml:space="preserve"> </w:t>
            </w:r>
            <w:r w:rsidRPr="00B276BF">
              <w:rPr>
                <w:szCs w:val="24"/>
                <w:lang w:val="fr"/>
              </w:rPr>
              <w:t>l’</w:t>
            </w:r>
            <w:r>
              <w:rPr>
                <w:szCs w:val="24"/>
                <w:lang w:val="fr"/>
              </w:rPr>
              <w:t>E</w:t>
            </w:r>
            <w:r w:rsidRPr="00B276BF">
              <w:rPr>
                <w:szCs w:val="24"/>
                <w:lang w:val="fr"/>
              </w:rPr>
              <w:t>ntrepreneur soumet</w:t>
            </w:r>
            <w:r w:rsidR="003B656B">
              <w:rPr>
                <w:szCs w:val="24"/>
                <w:lang w:val="fr"/>
              </w:rPr>
              <w:t>tra</w:t>
            </w:r>
            <w:r w:rsidRPr="00B276BF">
              <w:rPr>
                <w:szCs w:val="24"/>
                <w:lang w:val="fr"/>
              </w:rPr>
              <w:t xml:space="preserve"> pour </w:t>
            </w:r>
            <w:r w:rsidR="00833F83">
              <w:rPr>
                <w:szCs w:val="24"/>
                <w:lang w:val="fr"/>
              </w:rPr>
              <w:t>N</w:t>
            </w:r>
            <w:r w:rsidRPr="00B276BF">
              <w:rPr>
                <w:szCs w:val="24"/>
                <w:lang w:val="fr"/>
              </w:rPr>
              <w:t>on-</w:t>
            </w:r>
            <w:r w:rsidR="00833F83">
              <w:rPr>
                <w:szCs w:val="24"/>
                <w:lang w:val="fr"/>
              </w:rPr>
              <w:t>O</w:t>
            </w:r>
            <w:r w:rsidRPr="00B276BF">
              <w:rPr>
                <w:szCs w:val="24"/>
                <w:lang w:val="fr"/>
              </w:rPr>
              <w:t xml:space="preserve">bjection du </w:t>
            </w:r>
            <w:r>
              <w:rPr>
                <w:szCs w:val="24"/>
                <w:lang w:val="fr"/>
              </w:rPr>
              <w:t>Maître d’Œuvre</w:t>
            </w:r>
            <w:r w:rsidRPr="00903FD0">
              <w:rPr>
                <w:szCs w:val="24"/>
                <w:lang w:val="fr"/>
              </w:rPr>
              <w:t xml:space="preserve"> </w:t>
            </w:r>
            <w:r w:rsidRPr="00B276BF">
              <w:rPr>
                <w:szCs w:val="24"/>
                <w:lang w:val="fr"/>
              </w:rPr>
              <w:t>un plan de gestion de la sécurité qui énonce</w:t>
            </w:r>
            <w:r>
              <w:rPr>
                <w:szCs w:val="24"/>
                <w:lang w:val="fr"/>
              </w:rPr>
              <w:t xml:space="preserve"> </w:t>
            </w:r>
            <w:r w:rsidRPr="00B276BF">
              <w:rPr>
                <w:szCs w:val="24"/>
                <w:lang w:val="fr"/>
              </w:rPr>
              <w:t xml:space="preserve">les modalités de sécurité </w:t>
            </w:r>
            <w:r>
              <w:rPr>
                <w:szCs w:val="24"/>
                <w:lang w:val="fr"/>
              </w:rPr>
              <w:t xml:space="preserve">sur le </w:t>
            </w:r>
            <w:r w:rsidR="000A3F27">
              <w:rPr>
                <w:szCs w:val="24"/>
                <w:lang w:val="fr"/>
              </w:rPr>
              <w:t>Chantier</w:t>
            </w:r>
            <w:r>
              <w:rPr>
                <w:szCs w:val="24"/>
                <w:lang w:val="fr"/>
              </w:rPr>
              <w:t>.</w:t>
            </w:r>
          </w:p>
          <w:p w14:paraId="5437D6E5" w14:textId="1A5E4825" w:rsidR="00EE5374" w:rsidRPr="00B276BF" w:rsidRDefault="00EE5374" w:rsidP="002612B1">
            <w:pPr>
              <w:spacing w:before="120" w:after="120"/>
              <w:ind w:left="6" w:hanging="6"/>
              <w:rPr>
                <w:rFonts w:eastAsia="Arial Narrow"/>
                <w:szCs w:val="24"/>
              </w:rPr>
            </w:pPr>
            <w:r w:rsidRPr="00B276BF">
              <w:rPr>
                <w:szCs w:val="24"/>
                <w:lang w:val="fr"/>
              </w:rPr>
              <w:t>L’</w:t>
            </w:r>
            <w:r>
              <w:rPr>
                <w:szCs w:val="24"/>
                <w:lang w:val="fr"/>
              </w:rPr>
              <w:t>E</w:t>
            </w:r>
            <w:r w:rsidRPr="00B276BF">
              <w:rPr>
                <w:szCs w:val="24"/>
                <w:lang w:val="fr"/>
              </w:rPr>
              <w:t>ntrepreneur doit</w:t>
            </w:r>
            <w:r>
              <w:rPr>
                <w:szCs w:val="24"/>
                <w:lang w:val="fr"/>
              </w:rPr>
              <w:t xml:space="preserve"> : </w:t>
            </w:r>
            <w:r w:rsidRPr="00B276BF">
              <w:rPr>
                <w:szCs w:val="24"/>
                <w:lang w:val="fr"/>
              </w:rPr>
              <w:t xml:space="preserve">(i) effectuer des vérifications </w:t>
            </w:r>
            <w:r w:rsidR="004057B4" w:rsidRPr="00B276BF">
              <w:rPr>
                <w:szCs w:val="24"/>
                <w:lang w:val="fr"/>
              </w:rPr>
              <w:t xml:space="preserve">appropriées </w:t>
            </w:r>
            <w:r w:rsidRPr="00B276BF">
              <w:rPr>
                <w:szCs w:val="24"/>
                <w:lang w:val="fr"/>
              </w:rPr>
              <w:t xml:space="preserve">des antécédents </w:t>
            </w:r>
            <w:r w:rsidR="004057B4">
              <w:rPr>
                <w:szCs w:val="24"/>
                <w:lang w:val="fr"/>
              </w:rPr>
              <w:t>de</w:t>
            </w:r>
            <w:r w:rsidR="004057B4" w:rsidRPr="00B276BF">
              <w:rPr>
                <w:szCs w:val="24"/>
                <w:lang w:val="fr"/>
              </w:rPr>
              <w:t xml:space="preserve"> </w:t>
            </w:r>
            <w:r w:rsidRPr="00B276BF">
              <w:rPr>
                <w:szCs w:val="24"/>
                <w:lang w:val="fr"/>
              </w:rPr>
              <w:t xml:space="preserve">tout personnel </w:t>
            </w:r>
            <w:r w:rsidR="00D018B1">
              <w:rPr>
                <w:szCs w:val="24"/>
                <w:lang w:val="fr"/>
              </w:rPr>
              <w:t>désigné</w:t>
            </w:r>
            <w:r w:rsidR="00D018B1" w:rsidRPr="00B276BF">
              <w:rPr>
                <w:szCs w:val="24"/>
                <w:lang w:val="fr"/>
              </w:rPr>
              <w:t xml:space="preserve"> </w:t>
            </w:r>
            <w:r w:rsidRPr="00B276BF">
              <w:rPr>
                <w:szCs w:val="24"/>
                <w:lang w:val="fr"/>
              </w:rPr>
              <w:t xml:space="preserve">pour assurer la sécurité; </w:t>
            </w:r>
            <w:r>
              <w:rPr>
                <w:szCs w:val="24"/>
                <w:lang w:val="fr"/>
              </w:rPr>
              <w:t>(</w:t>
            </w:r>
            <w:r w:rsidRPr="00B276BF">
              <w:rPr>
                <w:szCs w:val="24"/>
                <w:lang w:val="fr"/>
              </w:rPr>
              <w:t xml:space="preserve">ii) </w:t>
            </w:r>
            <w:r w:rsidRPr="00B276BF">
              <w:rPr>
                <w:szCs w:val="24"/>
                <w:lang w:val="fr"/>
              </w:rPr>
              <w:lastRenderedPageBreak/>
              <w:t xml:space="preserve">former </w:t>
            </w:r>
            <w:r w:rsidR="00D018B1">
              <w:rPr>
                <w:szCs w:val="24"/>
                <w:lang w:val="fr"/>
              </w:rPr>
              <w:t xml:space="preserve">de manière </w:t>
            </w:r>
            <w:r w:rsidRPr="00B276BF">
              <w:rPr>
                <w:szCs w:val="24"/>
                <w:lang w:val="fr"/>
              </w:rPr>
              <w:t xml:space="preserve">adéquate le personnel de sécurité (ou déterminer qu’il est correctement formé) au recours à la force (et, le cas échéant, aux armes à feu) et à la conduite appropriée à l’égard du </w:t>
            </w:r>
            <w:r w:rsidR="00D018B1">
              <w:rPr>
                <w:szCs w:val="24"/>
                <w:lang w:val="fr"/>
              </w:rPr>
              <w:t>P</w:t>
            </w:r>
            <w:r w:rsidRPr="00B276BF">
              <w:rPr>
                <w:szCs w:val="24"/>
                <w:lang w:val="fr"/>
              </w:rPr>
              <w:t>ersonnel de l’</w:t>
            </w:r>
            <w:r>
              <w:rPr>
                <w:szCs w:val="24"/>
                <w:lang w:val="fr"/>
              </w:rPr>
              <w:t>E</w:t>
            </w:r>
            <w:r w:rsidRPr="00B276BF">
              <w:rPr>
                <w:szCs w:val="24"/>
                <w:lang w:val="fr"/>
              </w:rPr>
              <w:t xml:space="preserve">ntrepreneur, du </w:t>
            </w:r>
            <w:r w:rsidR="00D018B1">
              <w:rPr>
                <w:szCs w:val="24"/>
                <w:lang w:val="fr"/>
              </w:rPr>
              <w:t>P</w:t>
            </w:r>
            <w:r w:rsidRPr="00B276BF">
              <w:rPr>
                <w:szCs w:val="24"/>
                <w:lang w:val="fr"/>
              </w:rPr>
              <w:t>ersonnel d</w:t>
            </w:r>
            <w:r>
              <w:rPr>
                <w:szCs w:val="24"/>
                <w:lang w:val="fr"/>
              </w:rPr>
              <w:t>u Maître d’Ouvrage</w:t>
            </w:r>
            <w:r w:rsidRPr="00903FD0">
              <w:rPr>
                <w:szCs w:val="24"/>
                <w:lang w:val="fr"/>
              </w:rPr>
              <w:t xml:space="preserve"> </w:t>
            </w:r>
            <w:r w:rsidRPr="00B276BF">
              <w:rPr>
                <w:szCs w:val="24"/>
                <w:lang w:val="fr"/>
              </w:rPr>
              <w:t xml:space="preserve">et des collectivités </w:t>
            </w:r>
            <w:r w:rsidR="00D018B1">
              <w:rPr>
                <w:szCs w:val="24"/>
                <w:lang w:val="fr"/>
              </w:rPr>
              <w:t>affect</w:t>
            </w:r>
            <w:r w:rsidR="00D018B1" w:rsidRPr="00B276BF">
              <w:rPr>
                <w:szCs w:val="24"/>
                <w:lang w:val="fr"/>
              </w:rPr>
              <w:t>ées</w:t>
            </w:r>
            <w:r w:rsidRPr="00B276BF">
              <w:rPr>
                <w:szCs w:val="24"/>
                <w:lang w:val="fr"/>
              </w:rPr>
              <w:t xml:space="preserve">; iii) exiger du personnel de sécurité qu’il agisse dans le cadre des lois applicables et de toutes les exigences énoncées dans les </w:t>
            </w:r>
            <w:r w:rsidR="00F67D42">
              <w:rPr>
                <w:szCs w:val="24"/>
                <w:lang w:val="fr"/>
              </w:rPr>
              <w:t>Spécifications des Ouvrages</w:t>
            </w:r>
            <w:r w:rsidRPr="00B276BF">
              <w:rPr>
                <w:szCs w:val="24"/>
                <w:lang w:val="fr"/>
              </w:rPr>
              <w:t xml:space="preserve">. </w:t>
            </w:r>
          </w:p>
          <w:p w14:paraId="7D3BFAA3" w14:textId="77777777" w:rsidR="00EE5374" w:rsidRPr="00B276BF" w:rsidRDefault="00EE5374" w:rsidP="002612B1">
            <w:pPr>
              <w:spacing w:before="120" w:after="120"/>
              <w:ind w:left="6" w:hanging="6"/>
              <w:rPr>
                <w:szCs w:val="24"/>
              </w:rPr>
            </w:pPr>
            <w:r w:rsidRPr="00B276BF">
              <w:rPr>
                <w:szCs w:val="24"/>
                <w:lang w:val="fr"/>
              </w:rPr>
              <w:t>L’</w:t>
            </w:r>
            <w:r>
              <w:rPr>
                <w:szCs w:val="24"/>
                <w:lang w:val="fr"/>
              </w:rPr>
              <w:t>E</w:t>
            </w:r>
            <w:r w:rsidRPr="00B276BF">
              <w:rPr>
                <w:szCs w:val="24"/>
                <w:lang w:val="fr"/>
              </w:rPr>
              <w:t xml:space="preserve">ntrepreneur ne </w:t>
            </w:r>
            <w:r>
              <w:rPr>
                <w:szCs w:val="24"/>
                <w:lang w:val="fr"/>
              </w:rPr>
              <w:t xml:space="preserve">doit </w:t>
            </w:r>
            <w:r w:rsidRPr="00B276BF">
              <w:rPr>
                <w:szCs w:val="24"/>
                <w:lang w:val="fr"/>
              </w:rPr>
              <w:t>permet</w:t>
            </w:r>
            <w:r>
              <w:rPr>
                <w:szCs w:val="24"/>
                <w:lang w:val="fr"/>
              </w:rPr>
              <w:t>tre</w:t>
            </w:r>
            <w:r w:rsidRPr="00B276BF">
              <w:rPr>
                <w:szCs w:val="24"/>
                <w:lang w:val="fr"/>
              </w:rPr>
              <w:t xml:space="preserve"> aucun recours à la force par le personnel de sécurité pour assurer la sécurité, sauf lorsqu’il est utilisé à des fins préventives et défensives en proportion de la nature et de l’étendue de la menace.</w:t>
            </w:r>
          </w:p>
          <w:p w14:paraId="010B2B31" w14:textId="270AF90D" w:rsidR="00EE5374" w:rsidRPr="00D868A9" w:rsidDel="00CB6FF0" w:rsidRDefault="00EE5374" w:rsidP="002612B1">
            <w:pPr>
              <w:spacing w:before="120" w:after="120"/>
              <w:ind w:left="6" w:hanging="6"/>
              <w:rPr>
                <w:b/>
                <w:szCs w:val="24"/>
              </w:rPr>
            </w:pPr>
            <w:r w:rsidRPr="00B276BF">
              <w:rPr>
                <w:szCs w:val="24"/>
                <w:lang w:val="fr"/>
              </w:rPr>
              <w:t>En prenant des dispositions de sécurité, l’</w:t>
            </w:r>
            <w:r>
              <w:rPr>
                <w:szCs w:val="24"/>
                <w:lang w:val="fr"/>
              </w:rPr>
              <w:t>E</w:t>
            </w:r>
            <w:r w:rsidRPr="00B276BF">
              <w:rPr>
                <w:szCs w:val="24"/>
                <w:lang w:val="fr"/>
              </w:rPr>
              <w:t xml:space="preserve">ntrepreneur doit également se conformer à toutes les exigences supplémentaires énoncées dans les </w:t>
            </w:r>
            <w:r w:rsidR="00F67D42">
              <w:rPr>
                <w:szCs w:val="24"/>
                <w:lang w:val="fr"/>
              </w:rPr>
              <w:t>Spécifications des Ouvrages</w:t>
            </w:r>
            <w:r w:rsidRPr="00B276BF">
              <w:rPr>
                <w:szCs w:val="24"/>
                <w:lang w:val="fr"/>
              </w:rPr>
              <w:t>.</w:t>
            </w:r>
            <w:r w:rsidR="00052C4B">
              <w:rPr>
                <w:szCs w:val="24"/>
                <w:lang w:val="fr"/>
              </w:rPr>
              <w:t> »</w:t>
            </w:r>
          </w:p>
        </w:tc>
      </w:tr>
      <w:tr w:rsidR="009D3C2E" w:rsidRPr="0000065A" w:rsidDel="00CB6FF0" w14:paraId="2B6FB7FF" w14:textId="77777777" w:rsidTr="00157B64">
        <w:tc>
          <w:tcPr>
            <w:tcW w:w="2449" w:type="dxa"/>
            <w:gridSpan w:val="2"/>
            <w:tcMar>
              <w:top w:w="57" w:type="dxa"/>
              <w:left w:w="57" w:type="dxa"/>
              <w:bottom w:w="57" w:type="dxa"/>
              <w:right w:w="57" w:type="dxa"/>
            </w:tcMar>
          </w:tcPr>
          <w:p w14:paraId="144918DA" w14:textId="77777777" w:rsidR="009D3C2E" w:rsidRDefault="009D3C2E" w:rsidP="00317F6E">
            <w:pPr>
              <w:pStyle w:val="S7Header2"/>
            </w:pPr>
            <w:r>
              <w:lastRenderedPageBreak/>
              <w:t>Sous-Clause 4.23</w:t>
            </w:r>
          </w:p>
          <w:p w14:paraId="583DBEE8" w14:textId="5861CB5F" w:rsidR="009D3C2E" w:rsidRPr="002612B1" w:rsidRDefault="006952C5" w:rsidP="002612B1">
            <w:pPr>
              <w:ind w:left="0" w:firstLine="0"/>
              <w:jc w:val="left"/>
              <w:rPr>
                <w:bCs/>
              </w:rPr>
            </w:pPr>
            <w:r>
              <w:rPr>
                <w:b/>
                <w:bCs/>
                <w:lang w:eastAsia="en-US"/>
              </w:rPr>
              <w:t>Vestig</w:t>
            </w:r>
            <w:r w:rsidRPr="002612B1">
              <w:rPr>
                <w:b/>
                <w:bCs/>
                <w:lang w:eastAsia="en-US"/>
              </w:rPr>
              <w:t xml:space="preserve">es </w:t>
            </w:r>
            <w:r>
              <w:rPr>
                <w:b/>
                <w:bCs/>
                <w:lang w:eastAsia="en-US"/>
              </w:rPr>
              <w:t>a</w:t>
            </w:r>
            <w:r w:rsidR="009D3C2E" w:rsidRPr="002612B1">
              <w:rPr>
                <w:b/>
                <w:bCs/>
                <w:lang w:eastAsia="en-US"/>
              </w:rPr>
              <w:t>rchéologiques</w:t>
            </w:r>
            <w:r>
              <w:rPr>
                <w:b/>
                <w:bCs/>
                <w:lang w:eastAsia="en-US"/>
              </w:rPr>
              <w:t xml:space="preserve"> et g</w:t>
            </w:r>
            <w:r w:rsidRPr="002612B1">
              <w:rPr>
                <w:b/>
                <w:bCs/>
                <w:lang w:eastAsia="en-US"/>
              </w:rPr>
              <w:t>éologiques</w:t>
            </w:r>
          </w:p>
        </w:tc>
        <w:tc>
          <w:tcPr>
            <w:tcW w:w="6996" w:type="dxa"/>
            <w:tcMar>
              <w:top w:w="57" w:type="dxa"/>
              <w:left w:w="57" w:type="dxa"/>
              <w:bottom w:w="57" w:type="dxa"/>
              <w:right w:w="57" w:type="dxa"/>
            </w:tcMar>
          </w:tcPr>
          <w:p w14:paraId="20D9A8DB" w14:textId="05C89047" w:rsidR="009D3C2E" w:rsidRPr="002612B1" w:rsidRDefault="009D3C2E" w:rsidP="009D3C2E">
            <w:pPr>
              <w:pStyle w:val="Heading3"/>
              <w:spacing w:before="120" w:after="120"/>
              <w:ind w:left="475" w:hanging="475"/>
              <w:rPr>
                <w:rFonts w:eastAsia="Arial Narrow"/>
                <w:b/>
                <w:lang w:val="fr-FR"/>
              </w:rPr>
            </w:pPr>
            <w:r w:rsidRPr="001D316A">
              <w:rPr>
                <w:lang w:val="fr"/>
              </w:rPr>
              <w:t xml:space="preserve">Le premier </w:t>
            </w:r>
            <w:r w:rsidR="00C30C46">
              <w:rPr>
                <w:lang w:val="fr"/>
              </w:rPr>
              <w:t>paragraphe</w:t>
            </w:r>
            <w:r w:rsidRPr="001D316A">
              <w:rPr>
                <w:lang w:val="fr"/>
              </w:rPr>
              <w:t xml:space="preserve"> est remplacé par:</w:t>
            </w:r>
          </w:p>
          <w:p w14:paraId="592F94C0" w14:textId="74C684F0" w:rsidR="009D3C2E" w:rsidRPr="001D316A" w:rsidRDefault="009D3C2E" w:rsidP="002612B1">
            <w:pPr>
              <w:spacing w:before="120" w:after="120"/>
              <w:ind w:left="10" w:hanging="10"/>
              <w:rPr>
                <w:rFonts w:eastAsia="Arial Narrow"/>
              </w:rPr>
            </w:pPr>
            <w:r w:rsidRPr="001D316A">
              <w:rPr>
                <w:lang w:val="fr"/>
              </w:rPr>
              <w:t xml:space="preserve">« Tous les fossiles, pièces de monnaie, articles de valeur ou d’antiquité, structures, groupes de structures et autres vestiges ou objets d’intérêt géologique, archéologique, paléontologique, historique, architectural ou religieux qui se trouvent sur le </w:t>
            </w:r>
            <w:r w:rsidR="000A3F27">
              <w:rPr>
                <w:lang w:val="fr"/>
              </w:rPr>
              <w:t>Chantier</w:t>
            </w:r>
            <w:r w:rsidRPr="001D316A">
              <w:rPr>
                <w:lang w:val="fr"/>
              </w:rPr>
              <w:t xml:space="preserve"> </w:t>
            </w:r>
            <w:r>
              <w:rPr>
                <w:lang w:val="fr"/>
              </w:rPr>
              <w:t xml:space="preserve">doivent être </w:t>
            </w:r>
            <w:r w:rsidRPr="001D316A">
              <w:rPr>
                <w:lang w:val="fr"/>
              </w:rPr>
              <w:t>placés sous la garde d</w:t>
            </w:r>
            <w:r>
              <w:rPr>
                <w:lang w:val="fr"/>
              </w:rPr>
              <w:t>u Maître d’Ouvrage</w:t>
            </w:r>
            <w:r w:rsidRPr="001D316A">
              <w:rPr>
                <w:lang w:val="fr"/>
              </w:rPr>
              <w:t>. L</w:t>
            </w:r>
            <w:r>
              <w:rPr>
                <w:lang w:val="fr"/>
              </w:rPr>
              <w:t>’Entrepreneur doit</w:t>
            </w:r>
            <w:r w:rsidR="00A25700">
              <w:rPr>
                <w:lang w:val="fr"/>
              </w:rPr>
              <w:t xml:space="preserve"> </w:t>
            </w:r>
            <w:r w:rsidRPr="001D316A">
              <w:rPr>
                <w:lang w:val="fr"/>
              </w:rPr>
              <w:t>:</w:t>
            </w:r>
          </w:p>
          <w:p w14:paraId="116A76A0" w14:textId="7EE6CFAA" w:rsidR="009D3C2E" w:rsidRPr="001D316A" w:rsidRDefault="009D3C2E" w:rsidP="00AE5014">
            <w:pPr>
              <w:pStyle w:val="ListParagraph"/>
              <w:numPr>
                <w:ilvl w:val="0"/>
                <w:numId w:val="121"/>
              </w:numPr>
              <w:spacing w:before="120" w:after="120"/>
              <w:rPr>
                <w:rFonts w:eastAsia="Arial Narrow"/>
              </w:rPr>
            </w:pPr>
            <w:r w:rsidRPr="001D316A">
              <w:rPr>
                <w:lang w:val="fr"/>
              </w:rPr>
              <w:t xml:space="preserve">prendre toutes les précautions raisonnables, y compris la clôture de la zone ou du site de la découverte, afin d’éviter d’autres perturbations et d’empêcher le </w:t>
            </w:r>
            <w:r w:rsidR="009677EA">
              <w:rPr>
                <w:lang w:val="fr"/>
              </w:rPr>
              <w:t>P</w:t>
            </w:r>
            <w:r w:rsidRPr="001D316A">
              <w:rPr>
                <w:lang w:val="fr"/>
              </w:rPr>
              <w:t>ersonnel de l’</w:t>
            </w:r>
            <w:r>
              <w:rPr>
                <w:lang w:val="fr"/>
              </w:rPr>
              <w:t>E</w:t>
            </w:r>
            <w:r w:rsidRPr="001D316A">
              <w:rPr>
                <w:lang w:val="fr"/>
              </w:rPr>
              <w:t xml:space="preserve">ntrepreneur ou d’autres personnes d’enlever ou d’endommager l’une ou l’autre de ces constatations; </w:t>
            </w:r>
          </w:p>
          <w:p w14:paraId="3C5588AE" w14:textId="77B99CEC" w:rsidR="009D3C2E" w:rsidRPr="00A76396" w:rsidRDefault="009D3C2E" w:rsidP="00AE5014">
            <w:pPr>
              <w:pStyle w:val="ListParagraph"/>
              <w:numPr>
                <w:ilvl w:val="0"/>
                <w:numId w:val="121"/>
              </w:numPr>
              <w:spacing w:before="120" w:after="120"/>
              <w:rPr>
                <w:lang w:val="fr"/>
              </w:rPr>
            </w:pPr>
            <w:r w:rsidRPr="001D316A">
              <w:rPr>
                <w:lang w:val="fr"/>
              </w:rPr>
              <w:t xml:space="preserve">former le </w:t>
            </w:r>
            <w:r w:rsidR="00FD3343">
              <w:rPr>
                <w:lang w:val="fr"/>
              </w:rPr>
              <w:t>P</w:t>
            </w:r>
            <w:r w:rsidRPr="001D316A">
              <w:rPr>
                <w:lang w:val="fr"/>
              </w:rPr>
              <w:t>ersonnel de l’</w:t>
            </w:r>
            <w:r>
              <w:rPr>
                <w:lang w:val="fr"/>
              </w:rPr>
              <w:t>E</w:t>
            </w:r>
            <w:r w:rsidRPr="001D316A">
              <w:rPr>
                <w:lang w:val="fr"/>
              </w:rPr>
              <w:t>ntrepreneur concerné sur les mesures appropriées à prendre en cas de telles constatations; et</w:t>
            </w:r>
          </w:p>
          <w:p w14:paraId="53D19C8D" w14:textId="1B8F279B" w:rsidR="009D3C2E" w:rsidRPr="002612B1" w:rsidRDefault="009D3C2E" w:rsidP="00A76396">
            <w:pPr>
              <w:pStyle w:val="ListParagraph"/>
              <w:numPr>
                <w:ilvl w:val="0"/>
                <w:numId w:val="121"/>
              </w:numPr>
              <w:spacing w:before="120" w:after="120"/>
            </w:pPr>
            <w:r w:rsidRPr="001D316A">
              <w:rPr>
                <w:lang w:val="fr"/>
              </w:rPr>
              <w:t xml:space="preserve">mettre en œuvre toute autre mesure conforme aux </w:t>
            </w:r>
            <w:r w:rsidR="00F67D42">
              <w:rPr>
                <w:lang w:val="fr"/>
              </w:rPr>
              <w:t>Spécifications des Ouvrages</w:t>
            </w:r>
            <w:r w:rsidR="007B69DC">
              <w:rPr>
                <w:lang w:val="fr"/>
              </w:rPr>
              <w:t xml:space="preserve"> </w:t>
            </w:r>
            <w:r w:rsidRPr="001D316A">
              <w:rPr>
                <w:lang w:val="fr"/>
              </w:rPr>
              <w:t xml:space="preserve">et des </w:t>
            </w:r>
            <w:r w:rsidR="00670F0F">
              <w:rPr>
                <w:lang w:val="fr"/>
              </w:rPr>
              <w:t>L</w:t>
            </w:r>
            <w:r w:rsidRPr="001D316A">
              <w:rPr>
                <w:lang w:val="fr"/>
              </w:rPr>
              <w:t>ois pertinentes.</w:t>
            </w:r>
          </w:p>
        </w:tc>
      </w:tr>
      <w:tr w:rsidR="00EE5374" w:rsidRPr="0000065A" w:rsidDel="00CB6FF0" w14:paraId="090F061E" w14:textId="77777777" w:rsidTr="00157B64">
        <w:tc>
          <w:tcPr>
            <w:tcW w:w="2449" w:type="dxa"/>
            <w:gridSpan w:val="2"/>
            <w:tcMar>
              <w:top w:w="57" w:type="dxa"/>
              <w:left w:w="57" w:type="dxa"/>
              <w:bottom w:w="57" w:type="dxa"/>
              <w:right w:w="57" w:type="dxa"/>
            </w:tcMar>
          </w:tcPr>
          <w:p w14:paraId="53C8B34B" w14:textId="77777777" w:rsidR="00EE5374" w:rsidRDefault="00EE5374" w:rsidP="00317F6E">
            <w:pPr>
              <w:pStyle w:val="S7Header2"/>
            </w:pPr>
            <w:r>
              <w:t xml:space="preserve">Sous-Clause 4.24 </w:t>
            </w:r>
          </w:p>
          <w:p w14:paraId="55933443" w14:textId="0C52E09A" w:rsidR="00EE5374" w:rsidRPr="00DA0FF5" w:rsidDel="00A84FDD" w:rsidRDefault="009D3C2E" w:rsidP="00AE2EA9">
            <w:pPr>
              <w:pStyle w:val="S7Header2"/>
            </w:pPr>
            <w:r>
              <w:t>Fournisseurs (autre</w:t>
            </w:r>
            <w:r w:rsidR="007A48BD">
              <w:t>s</w:t>
            </w:r>
            <w:r>
              <w:t xml:space="preserve"> que Sous-Traitants)</w:t>
            </w:r>
          </w:p>
        </w:tc>
        <w:tc>
          <w:tcPr>
            <w:tcW w:w="6996" w:type="dxa"/>
            <w:tcMar>
              <w:top w:w="57" w:type="dxa"/>
              <w:left w:w="57" w:type="dxa"/>
              <w:bottom w:w="57" w:type="dxa"/>
              <w:right w:w="57" w:type="dxa"/>
            </w:tcMar>
          </w:tcPr>
          <w:p w14:paraId="42ECF7CA" w14:textId="77777777" w:rsidR="009D3C2E" w:rsidRPr="001D316A" w:rsidRDefault="009D3C2E" w:rsidP="009D3C2E">
            <w:pPr>
              <w:keepNext/>
              <w:spacing w:before="120" w:after="120"/>
              <w:rPr>
                <w:rFonts w:eastAsia="Arial Narrow"/>
                <w:b/>
              </w:rPr>
            </w:pPr>
            <w:r w:rsidRPr="001D316A">
              <w:rPr>
                <w:b/>
                <w:lang w:val="fr"/>
              </w:rPr>
              <w:t xml:space="preserve">4.24.1 Travail forcé </w:t>
            </w:r>
          </w:p>
          <w:p w14:paraId="17EAEA7C" w14:textId="18EAF66B" w:rsidR="009D3C2E" w:rsidRPr="001D316A" w:rsidRDefault="009D3C2E" w:rsidP="002612B1">
            <w:pPr>
              <w:spacing w:before="120" w:after="120"/>
              <w:ind w:left="10" w:firstLine="0"/>
              <w:rPr>
                <w:rFonts w:eastAsia="Arial Narrow"/>
              </w:rPr>
            </w:pPr>
            <w:r w:rsidRPr="001D316A">
              <w:rPr>
                <w:lang w:val="fr"/>
              </w:rPr>
              <w:t>L’</w:t>
            </w:r>
            <w:r>
              <w:rPr>
                <w:lang w:val="fr"/>
              </w:rPr>
              <w:t>E</w:t>
            </w:r>
            <w:r w:rsidRPr="001D316A">
              <w:rPr>
                <w:lang w:val="fr"/>
              </w:rPr>
              <w:t xml:space="preserve">ntrepreneur </w:t>
            </w:r>
            <w:r>
              <w:rPr>
                <w:lang w:val="fr"/>
              </w:rPr>
              <w:t xml:space="preserve">doit </w:t>
            </w:r>
            <w:r w:rsidRPr="001D316A">
              <w:rPr>
                <w:lang w:val="fr"/>
              </w:rPr>
              <w:t>prend</w:t>
            </w:r>
            <w:r>
              <w:rPr>
                <w:lang w:val="fr"/>
              </w:rPr>
              <w:t>re</w:t>
            </w:r>
            <w:r w:rsidRPr="001D316A">
              <w:rPr>
                <w:lang w:val="fr"/>
              </w:rPr>
              <w:t xml:space="preserve"> des mesures pour exiger de ses fournisseurs (autres que les </w:t>
            </w:r>
            <w:r w:rsidR="007A48BD">
              <w:rPr>
                <w:lang w:val="fr"/>
              </w:rPr>
              <w:t>S</w:t>
            </w:r>
            <w:r w:rsidRPr="001D316A">
              <w:rPr>
                <w:lang w:val="fr"/>
              </w:rPr>
              <w:t>ous-</w:t>
            </w:r>
            <w:r w:rsidR="007A48BD">
              <w:rPr>
                <w:lang w:val="fr"/>
              </w:rPr>
              <w:t>T</w:t>
            </w:r>
            <w:r w:rsidRPr="001D316A">
              <w:rPr>
                <w:lang w:val="fr"/>
              </w:rPr>
              <w:t xml:space="preserve">raitants) qu’ils n’emploient pas ou n’engagent pas de travail forcé, y compris les victimes de la traite, comme décrit à la </w:t>
            </w:r>
            <w:r>
              <w:rPr>
                <w:lang w:val="fr"/>
              </w:rPr>
              <w:t>S</w:t>
            </w:r>
            <w:r w:rsidRPr="001D316A">
              <w:rPr>
                <w:lang w:val="fr"/>
              </w:rPr>
              <w:t>ous-</w:t>
            </w:r>
            <w:r>
              <w:rPr>
                <w:lang w:val="fr"/>
              </w:rPr>
              <w:t>C</w:t>
            </w:r>
            <w:r w:rsidRPr="001D316A">
              <w:rPr>
                <w:lang w:val="fr"/>
              </w:rPr>
              <w:t>lause 6.21. Si des cas de travail forcé ou de traite sont recensés, l</w:t>
            </w:r>
            <w:r>
              <w:rPr>
                <w:lang w:val="fr"/>
              </w:rPr>
              <w:t>’Entrepreneur doit</w:t>
            </w:r>
            <w:r w:rsidRPr="001D316A">
              <w:rPr>
                <w:lang w:val="fr"/>
              </w:rPr>
              <w:t xml:space="preserve"> prend</w:t>
            </w:r>
            <w:r>
              <w:rPr>
                <w:lang w:val="fr"/>
              </w:rPr>
              <w:t>re</w:t>
            </w:r>
            <w:r w:rsidRPr="001D316A">
              <w:rPr>
                <w:lang w:val="fr"/>
              </w:rPr>
              <w:t xml:space="preserve"> des mesures pour exiger des fournisseurs qu’ils prennent les mesures</w:t>
            </w:r>
            <w:r>
              <w:rPr>
                <w:lang w:val="fr"/>
              </w:rPr>
              <w:t xml:space="preserve"> appropriées</w:t>
            </w:r>
            <w:r w:rsidRPr="001D316A">
              <w:rPr>
                <w:lang w:val="fr"/>
              </w:rPr>
              <w:t xml:space="preserve"> pour y remédier. Lorsque le fournisseur ne remédie pas à la situation, il </w:t>
            </w:r>
            <w:r>
              <w:rPr>
                <w:lang w:val="fr"/>
              </w:rPr>
              <w:t xml:space="preserve">doit </w:t>
            </w:r>
            <w:r w:rsidRPr="001D316A">
              <w:rPr>
                <w:lang w:val="fr"/>
              </w:rPr>
              <w:t>le remplace</w:t>
            </w:r>
            <w:r>
              <w:rPr>
                <w:lang w:val="fr"/>
              </w:rPr>
              <w:t>r</w:t>
            </w:r>
            <w:r w:rsidRPr="001D316A">
              <w:rPr>
                <w:lang w:val="fr"/>
              </w:rPr>
              <w:t xml:space="preserve"> dans un délai raisonnable par un fournisseur capable de gérer ces risques. </w:t>
            </w:r>
          </w:p>
          <w:p w14:paraId="2A325251" w14:textId="77777777" w:rsidR="009D3C2E" w:rsidRPr="001D316A" w:rsidRDefault="009D3C2E" w:rsidP="009D3C2E">
            <w:pPr>
              <w:spacing w:before="120" w:after="120"/>
              <w:rPr>
                <w:rFonts w:eastAsia="Arial Narrow"/>
                <w:b/>
              </w:rPr>
            </w:pPr>
            <w:r w:rsidRPr="001D316A">
              <w:rPr>
                <w:b/>
                <w:lang w:val="fr"/>
              </w:rPr>
              <w:t xml:space="preserve">4.24.2 Travail des enfants </w:t>
            </w:r>
          </w:p>
          <w:p w14:paraId="678CBAE6" w14:textId="6438E7B1" w:rsidR="009D3C2E" w:rsidRPr="001D316A" w:rsidRDefault="009D3C2E" w:rsidP="002612B1">
            <w:pPr>
              <w:spacing w:before="120" w:after="120"/>
              <w:ind w:left="10" w:hanging="10"/>
              <w:rPr>
                <w:rFonts w:eastAsia="Arial Narrow"/>
              </w:rPr>
            </w:pPr>
            <w:r w:rsidRPr="001D316A">
              <w:rPr>
                <w:lang w:val="fr"/>
              </w:rPr>
              <w:lastRenderedPageBreak/>
              <w:t>L’</w:t>
            </w:r>
            <w:r>
              <w:rPr>
                <w:lang w:val="fr"/>
              </w:rPr>
              <w:t>E</w:t>
            </w:r>
            <w:r w:rsidRPr="001D316A">
              <w:rPr>
                <w:lang w:val="fr"/>
              </w:rPr>
              <w:t xml:space="preserve">ntrepreneur doit prendre des mesures pour exiger de ses fournisseurs (autres que les sous-traitants) qu’ils n’emploient pas ou n’engagent pas de travail des enfants comme décrit à la </w:t>
            </w:r>
            <w:r>
              <w:rPr>
                <w:lang w:val="fr"/>
              </w:rPr>
              <w:t>S</w:t>
            </w:r>
            <w:r w:rsidRPr="001D316A">
              <w:rPr>
                <w:lang w:val="fr"/>
              </w:rPr>
              <w:t>ous-</w:t>
            </w:r>
            <w:r>
              <w:rPr>
                <w:lang w:val="fr"/>
              </w:rPr>
              <w:t>C</w:t>
            </w:r>
            <w:r w:rsidRPr="001D316A">
              <w:rPr>
                <w:lang w:val="fr"/>
              </w:rPr>
              <w:t>lause 6.22. Si des cas de travail d’enfants sont recensés, l</w:t>
            </w:r>
            <w:r>
              <w:rPr>
                <w:lang w:val="fr"/>
              </w:rPr>
              <w:t>’Ent</w:t>
            </w:r>
            <w:r w:rsidR="00EE3405">
              <w:rPr>
                <w:lang w:val="fr"/>
              </w:rPr>
              <w:t>r</w:t>
            </w:r>
            <w:r>
              <w:rPr>
                <w:lang w:val="fr"/>
              </w:rPr>
              <w:t>epreneur doit</w:t>
            </w:r>
            <w:r w:rsidRPr="001D316A">
              <w:rPr>
                <w:lang w:val="fr"/>
              </w:rPr>
              <w:t xml:space="preserve"> prend</w:t>
            </w:r>
            <w:r>
              <w:rPr>
                <w:lang w:val="fr"/>
              </w:rPr>
              <w:t>re</w:t>
            </w:r>
            <w:r w:rsidRPr="001D316A">
              <w:rPr>
                <w:lang w:val="fr"/>
              </w:rPr>
              <w:t xml:space="preserve"> des mesures pour exiger des fournisseurs qu’ils prennent les mesures appropriées pour y remédier. Lorsque le fournisseur ne remédie pas à la situation, il </w:t>
            </w:r>
            <w:r>
              <w:rPr>
                <w:lang w:val="fr"/>
              </w:rPr>
              <w:t xml:space="preserve">doit </w:t>
            </w:r>
            <w:r w:rsidRPr="001D316A">
              <w:rPr>
                <w:lang w:val="fr"/>
              </w:rPr>
              <w:t>le remplace</w:t>
            </w:r>
            <w:r>
              <w:rPr>
                <w:lang w:val="fr"/>
              </w:rPr>
              <w:t>r</w:t>
            </w:r>
            <w:r w:rsidRPr="001D316A">
              <w:rPr>
                <w:lang w:val="fr"/>
              </w:rPr>
              <w:t xml:space="preserve"> dans un délai raisonnable par un fournisseur capable de gérer ces risques.</w:t>
            </w:r>
          </w:p>
          <w:p w14:paraId="1CEB02B7" w14:textId="77777777" w:rsidR="009D3C2E" w:rsidRPr="001D316A" w:rsidRDefault="009D3C2E" w:rsidP="009D3C2E">
            <w:pPr>
              <w:spacing w:before="120" w:after="120"/>
              <w:rPr>
                <w:rFonts w:eastAsia="Arial Narrow"/>
                <w:b/>
              </w:rPr>
            </w:pPr>
            <w:r w:rsidRPr="001D316A">
              <w:rPr>
                <w:b/>
                <w:lang w:val="fr"/>
              </w:rPr>
              <w:t xml:space="preserve">4.24.3 Problèmes de sécurité graves </w:t>
            </w:r>
          </w:p>
          <w:p w14:paraId="7ED3F54D" w14:textId="4C3226FE" w:rsidR="009D3C2E" w:rsidRPr="001D316A" w:rsidRDefault="009D3C2E" w:rsidP="002612B1">
            <w:pPr>
              <w:spacing w:before="120" w:after="120"/>
              <w:ind w:left="10" w:hanging="10"/>
              <w:rPr>
                <w:rFonts w:eastAsia="Arial Narrow"/>
              </w:rPr>
            </w:pPr>
            <w:r w:rsidRPr="001D316A">
              <w:rPr>
                <w:lang w:val="fr"/>
              </w:rPr>
              <w:t>L’</w:t>
            </w:r>
            <w:r>
              <w:rPr>
                <w:lang w:val="fr"/>
              </w:rPr>
              <w:t>E</w:t>
            </w:r>
            <w:r w:rsidRPr="001D316A">
              <w:rPr>
                <w:lang w:val="fr"/>
              </w:rPr>
              <w:t xml:space="preserve">ntrepreneur, y compris ses </w:t>
            </w:r>
            <w:r w:rsidR="00E561DE">
              <w:rPr>
                <w:lang w:val="fr"/>
              </w:rPr>
              <w:t>S</w:t>
            </w:r>
            <w:r w:rsidRPr="001D316A">
              <w:rPr>
                <w:lang w:val="fr"/>
              </w:rPr>
              <w:t>ous-</w:t>
            </w:r>
            <w:r w:rsidR="00E561DE">
              <w:rPr>
                <w:lang w:val="fr"/>
              </w:rPr>
              <w:t>T</w:t>
            </w:r>
            <w:r w:rsidRPr="001D316A">
              <w:rPr>
                <w:lang w:val="fr"/>
              </w:rPr>
              <w:t xml:space="preserve">raitants, doit se conformer à toutes les obligations de sécurité applicables, y compris celles énoncées aux </w:t>
            </w:r>
            <w:r w:rsidR="00996FE2">
              <w:rPr>
                <w:lang w:val="fr"/>
              </w:rPr>
              <w:t>S</w:t>
            </w:r>
            <w:r w:rsidRPr="001D316A">
              <w:rPr>
                <w:lang w:val="fr"/>
              </w:rPr>
              <w:t>ous-clauses 4.8, 5.1 et 6.7. L</w:t>
            </w:r>
            <w:r>
              <w:rPr>
                <w:lang w:val="fr"/>
              </w:rPr>
              <w:t xml:space="preserve">’Entrepreneur </w:t>
            </w:r>
            <w:r w:rsidRPr="001D316A">
              <w:rPr>
                <w:lang w:val="fr"/>
              </w:rPr>
              <w:t>doit également prendre des mesures pour exiger de ses fournisseurs (autres que les sous-traitants) qu’ils adoptent des procédures et des mesures d’atténuation adéquates pour résoudre les problèmes de sécurité liés à leur personnel. Si de graves problèmes de sécurité sont constatés, l</w:t>
            </w:r>
            <w:r>
              <w:rPr>
                <w:lang w:val="fr"/>
              </w:rPr>
              <w:t>’Entrepreneur doit</w:t>
            </w:r>
            <w:r w:rsidRPr="001D316A">
              <w:rPr>
                <w:lang w:val="fr"/>
              </w:rPr>
              <w:t xml:space="preserve"> prend</w:t>
            </w:r>
            <w:r>
              <w:rPr>
                <w:lang w:val="fr"/>
              </w:rPr>
              <w:t>re</w:t>
            </w:r>
            <w:r w:rsidRPr="001D316A">
              <w:rPr>
                <w:lang w:val="fr"/>
              </w:rPr>
              <w:t xml:space="preserve"> des mesures pour exiger des fournisseurs qu’ils prennent les mesures appropriées pour y remédier. Lorsque le fournisseur ne remédie pas à la situation, il </w:t>
            </w:r>
            <w:r>
              <w:rPr>
                <w:lang w:val="fr"/>
              </w:rPr>
              <w:t xml:space="preserve">doit </w:t>
            </w:r>
            <w:r w:rsidRPr="001D316A">
              <w:rPr>
                <w:lang w:val="fr"/>
              </w:rPr>
              <w:t>le remplace</w:t>
            </w:r>
            <w:r>
              <w:rPr>
                <w:lang w:val="fr"/>
              </w:rPr>
              <w:t>r</w:t>
            </w:r>
            <w:r w:rsidRPr="001D316A">
              <w:rPr>
                <w:lang w:val="fr"/>
              </w:rPr>
              <w:t xml:space="preserve"> dans un délai raisonnable par un fournisseur capable de gérer ces risques. </w:t>
            </w:r>
          </w:p>
          <w:p w14:paraId="24768E79" w14:textId="2875A4B6" w:rsidR="009D3C2E" w:rsidRPr="001D316A" w:rsidRDefault="009D3C2E" w:rsidP="002612B1">
            <w:pPr>
              <w:spacing w:before="120" w:after="120"/>
              <w:ind w:left="10" w:hanging="10"/>
              <w:rPr>
                <w:rFonts w:eastAsia="Arial Narrow"/>
                <w:b/>
              </w:rPr>
            </w:pPr>
            <w:r w:rsidRPr="001D316A">
              <w:rPr>
                <w:b/>
                <w:lang w:val="fr"/>
              </w:rPr>
              <w:t xml:space="preserve">4.24.4 Obtention de matières premières naturelles </w:t>
            </w:r>
            <w:r>
              <w:rPr>
                <w:b/>
                <w:lang w:val="fr"/>
              </w:rPr>
              <w:t xml:space="preserve">provenant du </w:t>
            </w:r>
            <w:r w:rsidRPr="001D316A">
              <w:rPr>
                <w:b/>
                <w:lang w:val="fr"/>
              </w:rPr>
              <w:t>fournisseur</w:t>
            </w:r>
          </w:p>
          <w:p w14:paraId="73448967" w14:textId="3B0EBFAE" w:rsidR="009D3C2E" w:rsidRPr="001D316A" w:rsidRDefault="009D3C2E" w:rsidP="002612B1">
            <w:pPr>
              <w:spacing w:before="120" w:after="120"/>
              <w:ind w:left="10" w:firstLine="0"/>
              <w:rPr>
                <w:rFonts w:eastAsia="Arial Narrow"/>
              </w:rPr>
            </w:pPr>
            <w:r w:rsidRPr="001D316A">
              <w:rPr>
                <w:lang w:val="fr"/>
              </w:rPr>
              <w:t>L</w:t>
            </w:r>
            <w:r>
              <w:rPr>
                <w:lang w:val="fr"/>
              </w:rPr>
              <w:t>’Entrepreneur</w:t>
            </w:r>
            <w:r w:rsidRPr="001D316A">
              <w:rPr>
                <w:lang w:val="fr"/>
              </w:rPr>
              <w:t xml:space="preserve"> doit obtenir des matières premières naturelles </w:t>
            </w:r>
            <w:r w:rsidR="008D5B92" w:rsidRPr="001D316A">
              <w:rPr>
                <w:lang w:val="fr"/>
              </w:rPr>
              <w:t xml:space="preserve">de fournisseurs </w:t>
            </w:r>
            <w:r w:rsidRPr="001D316A">
              <w:rPr>
                <w:lang w:val="fr"/>
              </w:rPr>
              <w:t>qui peuvent démontrer, en se conformant aux exigences applicables en matière de vérification et/ou de certification, que l’obtention de ces matières ne contribue pas au risque de conversion ou de dégradation importante d’habitats naturels ou essentiels tels que les produits ligneux récoltés de manière non durable, l’extraction de gravier ou de sable dans les lits des rivières ou les plages</w:t>
            </w:r>
            <w:r w:rsidR="004B745B">
              <w:rPr>
                <w:lang w:val="fr"/>
              </w:rPr>
              <w:t xml:space="preserve"> </w:t>
            </w:r>
            <w:r w:rsidR="004B745B" w:rsidRPr="001D316A">
              <w:rPr>
                <w:lang w:val="fr"/>
              </w:rPr>
              <w:t>de manière non durable</w:t>
            </w:r>
            <w:r w:rsidRPr="001D316A">
              <w:rPr>
                <w:lang w:val="fr"/>
              </w:rPr>
              <w:t>.</w:t>
            </w:r>
          </w:p>
          <w:p w14:paraId="5FD853AD" w14:textId="3FDC5525" w:rsidR="00EE5374" w:rsidRPr="00996FE2" w:rsidDel="00CB6FF0" w:rsidRDefault="009D3C2E" w:rsidP="00996FE2">
            <w:pPr>
              <w:ind w:left="10" w:firstLine="0"/>
            </w:pPr>
            <w:r w:rsidRPr="001D316A">
              <w:rPr>
                <w:lang w:val="fr"/>
              </w:rPr>
              <w:t xml:space="preserve">Si un fournisseur ne peut pas continuer à démontrer que l’obtention de ces matières ne contribue pas au risque de conversion ou de dégradation importante d’habitats naturels ou essentiels, </w:t>
            </w:r>
            <w:r>
              <w:rPr>
                <w:lang w:val="fr"/>
              </w:rPr>
              <w:t xml:space="preserve">l’Entrepreneur doit </w:t>
            </w:r>
            <w:r w:rsidRPr="001D316A">
              <w:rPr>
                <w:lang w:val="fr"/>
              </w:rPr>
              <w:t>remplace</w:t>
            </w:r>
            <w:r>
              <w:rPr>
                <w:lang w:val="fr"/>
              </w:rPr>
              <w:t>r</w:t>
            </w:r>
            <w:r w:rsidRPr="001D316A">
              <w:rPr>
                <w:lang w:val="fr"/>
              </w:rPr>
              <w:t>, dans un délai raisonnable, le fournisseur par un fournisseur qui est en mesure de démontrer qu’ils n’ont pas d’incidence négative importante sur l</w:t>
            </w:r>
            <w:r w:rsidR="005B207E">
              <w:rPr>
                <w:lang w:val="fr"/>
              </w:rPr>
              <w:t xml:space="preserve">es </w:t>
            </w:r>
            <w:r w:rsidRPr="001D316A">
              <w:rPr>
                <w:lang w:val="fr"/>
              </w:rPr>
              <w:t>habitat</w:t>
            </w:r>
            <w:r w:rsidR="005B207E">
              <w:rPr>
                <w:lang w:val="fr"/>
              </w:rPr>
              <w:t>s</w:t>
            </w:r>
            <w:r w:rsidRPr="001D316A">
              <w:rPr>
                <w:lang w:val="fr"/>
              </w:rPr>
              <w:t>.</w:t>
            </w:r>
          </w:p>
        </w:tc>
      </w:tr>
      <w:tr w:rsidR="009D3C2E" w:rsidRPr="0000065A" w:rsidDel="00CB6FF0" w14:paraId="2D50A0DC" w14:textId="77777777" w:rsidTr="00157B64">
        <w:tc>
          <w:tcPr>
            <w:tcW w:w="2449" w:type="dxa"/>
            <w:gridSpan w:val="2"/>
            <w:tcMar>
              <w:top w:w="57" w:type="dxa"/>
              <w:left w:w="57" w:type="dxa"/>
              <w:bottom w:w="57" w:type="dxa"/>
              <w:right w:w="57" w:type="dxa"/>
            </w:tcMar>
          </w:tcPr>
          <w:p w14:paraId="67540F3F" w14:textId="77777777" w:rsidR="009D3C2E" w:rsidRDefault="009D3C2E" w:rsidP="00317F6E">
            <w:pPr>
              <w:pStyle w:val="S7Header2"/>
            </w:pPr>
            <w:r>
              <w:lastRenderedPageBreak/>
              <w:t>Sous-Clause 4.25</w:t>
            </w:r>
          </w:p>
          <w:p w14:paraId="20F11AA0" w14:textId="72D7B727" w:rsidR="009D3C2E" w:rsidRPr="00DC4C39" w:rsidRDefault="009D3C2E" w:rsidP="002612B1">
            <w:pPr>
              <w:rPr>
                <w:b/>
                <w:bCs/>
              </w:rPr>
            </w:pPr>
            <w:r w:rsidRPr="00DC4C39">
              <w:rPr>
                <w:b/>
                <w:bCs/>
                <w:lang w:eastAsia="en-US"/>
              </w:rPr>
              <w:t>Code de Conduite</w:t>
            </w:r>
          </w:p>
        </w:tc>
        <w:tc>
          <w:tcPr>
            <w:tcW w:w="6996" w:type="dxa"/>
            <w:tcMar>
              <w:top w:w="57" w:type="dxa"/>
              <w:left w:w="57" w:type="dxa"/>
              <w:bottom w:w="57" w:type="dxa"/>
              <w:right w:w="57" w:type="dxa"/>
            </w:tcMar>
          </w:tcPr>
          <w:p w14:paraId="4DDDB4BB" w14:textId="665020A5" w:rsidR="009D3C2E" w:rsidRPr="009534F4" w:rsidRDefault="009D3C2E" w:rsidP="009D3C2E">
            <w:pPr>
              <w:spacing w:before="120" w:after="120"/>
              <w:ind w:left="96" w:firstLine="29"/>
              <w:rPr>
                <w:szCs w:val="24"/>
              </w:rPr>
            </w:pPr>
            <w:r w:rsidRPr="009534F4">
              <w:rPr>
                <w:szCs w:val="24"/>
                <w:lang w:val="fr"/>
              </w:rPr>
              <w:t>L’</w:t>
            </w:r>
            <w:r>
              <w:rPr>
                <w:szCs w:val="24"/>
                <w:lang w:val="fr"/>
              </w:rPr>
              <w:t>E</w:t>
            </w:r>
            <w:r w:rsidRPr="009534F4">
              <w:rPr>
                <w:szCs w:val="24"/>
                <w:lang w:val="fr"/>
              </w:rPr>
              <w:t xml:space="preserve">ntrepreneur doit avoir un </w:t>
            </w:r>
            <w:r>
              <w:rPr>
                <w:szCs w:val="24"/>
                <w:lang w:val="fr"/>
              </w:rPr>
              <w:t>C</w:t>
            </w:r>
            <w:r w:rsidRPr="009534F4">
              <w:rPr>
                <w:szCs w:val="24"/>
                <w:lang w:val="fr"/>
              </w:rPr>
              <w:t xml:space="preserve">ode de </w:t>
            </w:r>
            <w:r w:rsidR="005B207E">
              <w:rPr>
                <w:szCs w:val="24"/>
                <w:lang w:val="fr"/>
              </w:rPr>
              <w:t>C</w:t>
            </w:r>
            <w:r w:rsidRPr="009534F4">
              <w:rPr>
                <w:szCs w:val="24"/>
                <w:lang w:val="fr"/>
              </w:rPr>
              <w:t xml:space="preserve">onduite pour le </w:t>
            </w:r>
            <w:r w:rsidR="005B207E">
              <w:rPr>
                <w:szCs w:val="24"/>
                <w:lang w:val="fr"/>
              </w:rPr>
              <w:t>P</w:t>
            </w:r>
            <w:r w:rsidRPr="009534F4">
              <w:rPr>
                <w:szCs w:val="24"/>
                <w:lang w:val="fr"/>
              </w:rPr>
              <w:t>ersonnel de l’</w:t>
            </w:r>
            <w:r>
              <w:rPr>
                <w:szCs w:val="24"/>
                <w:lang w:val="fr"/>
              </w:rPr>
              <w:t>E</w:t>
            </w:r>
            <w:r w:rsidRPr="009534F4">
              <w:rPr>
                <w:szCs w:val="24"/>
                <w:lang w:val="fr"/>
              </w:rPr>
              <w:t xml:space="preserve">ntrepreneur. </w:t>
            </w:r>
          </w:p>
          <w:p w14:paraId="4D6B4280" w14:textId="4C167074" w:rsidR="009D3C2E" w:rsidRPr="009534F4" w:rsidRDefault="009D3C2E" w:rsidP="009D3C2E">
            <w:pPr>
              <w:spacing w:before="120" w:after="120"/>
              <w:ind w:left="96" w:firstLine="29"/>
              <w:rPr>
                <w:bCs/>
                <w:szCs w:val="24"/>
              </w:rPr>
            </w:pPr>
            <w:r w:rsidRPr="009534F4">
              <w:rPr>
                <w:bCs/>
                <w:szCs w:val="24"/>
                <w:lang w:val="fr"/>
              </w:rPr>
              <w:t>L’</w:t>
            </w:r>
            <w:r>
              <w:rPr>
                <w:bCs/>
                <w:szCs w:val="24"/>
                <w:lang w:val="fr"/>
              </w:rPr>
              <w:t>E</w:t>
            </w:r>
            <w:r w:rsidRPr="009534F4">
              <w:rPr>
                <w:bCs/>
                <w:szCs w:val="24"/>
                <w:lang w:val="fr"/>
              </w:rPr>
              <w:t xml:space="preserve">ntrepreneur doit prendre toutes les mesures nécessaires pour s’assurer que </w:t>
            </w:r>
            <w:r w:rsidR="004A5AC9">
              <w:rPr>
                <w:bCs/>
                <w:szCs w:val="24"/>
                <w:lang w:val="fr"/>
              </w:rPr>
              <w:t>tout P</w:t>
            </w:r>
            <w:r w:rsidRPr="009534F4">
              <w:rPr>
                <w:bCs/>
                <w:szCs w:val="24"/>
                <w:lang w:val="fr"/>
              </w:rPr>
              <w:t>ersonnel de</w:t>
            </w:r>
            <w:r>
              <w:rPr>
                <w:bCs/>
                <w:szCs w:val="24"/>
                <w:lang w:val="fr"/>
              </w:rPr>
              <w:t xml:space="preserve"> l’E</w:t>
            </w:r>
            <w:r w:rsidRPr="009534F4">
              <w:rPr>
                <w:bCs/>
                <w:szCs w:val="24"/>
                <w:lang w:val="fr"/>
              </w:rPr>
              <w:t xml:space="preserve">ntrepreneur </w:t>
            </w:r>
            <w:r>
              <w:rPr>
                <w:bCs/>
                <w:szCs w:val="24"/>
                <w:lang w:val="fr"/>
              </w:rPr>
              <w:t xml:space="preserve">soit </w:t>
            </w:r>
            <w:r w:rsidR="004A5AC9">
              <w:rPr>
                <w:bCs/>
                <w:szCs w:val="24"/>
                <w:lang w:val="fr"/>
              </w:rPr>
              <w:t>informé</w:t>
            </w:r>
            <w:r w:rsidRPr="009534F4">
              <w:rPr>
                <w:bCs/>
                <w:szCs w:val="24"/>
                <w:lang w:val="fr"/>
              </w:rPr>
              <w:t xml:space="preserve"> du Code de </w:t>
            </w:r>
            <w:r w:rsidR="004A5AC9">
              <w:rPr>
                <w:bCs/>
                <w:szCs w:val="24"/>
                <w:lang w:val="fr"/>
              </w:rPr>
              <w:t>C</w:t>
            </w:r>
            <w:r w:rsidRPr="009534F4">
              <w:rPr>
                <w:bCs/>
                <w:szCs w:val="24"/>
                <w:lang w:val="fr"/>
              </w:rPr>
              <w:t xml:space="preserve">onduite, y compris les comportements spécifiques qui sont interdits, </w:t>
            </w:r>
            <w:r w:rsidRPr="009534F4">
              <w:rPr>
                <w:bCs/>
                <w:szCs w:val="24"/>
                <w:lang w:val="fr"/>
              </w:rPr>
              <w:lastRenderedPageBreak/>
              <w:t>et compren</w:t>
            </w:r>
            <w:r>
              <w:rPr>
                <w:bCs/>
                <w:szCs w:val="24"/>
                <w:lang w:val="fr"/>
              </w:rPr>
              <w:t>ne</w:t>
            </w:r>
            <w:r w:rsidRPr="009534F4">
              <w:rPr>
                <w:bCs/>
                <w:szCs w:val="24"/>
                <w:lang w:val="fr"/>
              </w:rPr>
              <w:t xml:space="preserve"> les conséquences de se livrer à de tels comportements interdits.  </w:t>
            </w:r>
          </w:p>
          <w:p w14:paraId="26E2F6CD" w14:textId="5DEFDCB8" w:rsidR="009D3C2E" w:rsidRPr="009534F4" w:rsidRDefault="009D3C2E" w:rsidP="009D3C2E">
            <w:pPr>
              <w:spacing w:before="120" w:after="120"/>
              <w:ind w:left="96" w:firstLine="29"/>
              <w:rPr>
                <w:bCs/>
                <w:szCs w:val="24"/>
              </w:rPr>
            </w:pPr>
            <w:r w:rsidRPr="009534F4">
              <w:rPr>
                <w:bCs/>
                <w:szCs w:val="24"/>
                <w:lang w:val="fr"/>
              </w:rPr>
              <w:t xml:space="preserve">Ces mesures comprennent la fourniture d’instructions et de documents qui peuvent être compris par le </w:t>
            </w:r>
            <w:r w:rsidR="004A5AC9">
              <w:rPr>
                <w:bCs/>
                <w:szCs w:val="24"/>
                <w:lang w:val="fr"/>
              </w:rPr>
              <w:t>P</w:t>
            </w:r>
            <w:r w:rsidRPr="009534F4">
              <w:rPr>
                <w:bCs/>
                <w:szCs w:val="24"/>
                <w:lang w:val="fr"/>
              </w:rPr>
              <w:t>ersonnel de l’</w:t>
            </w:r>
            <w:r>
              <w:rPr>
                <w:bCs/>
                <w:szCs w:val="24"/>
                <w:lang w:val="fr"/>
              </w:rPr>
              <w:t>E</w:t>
            </w:r>
            <w:r w:rsidRPr="009534F4">
              <w:rPr>
                <w:bCs/>
                <w:szCs w:val="24"/>
                <w:lang w:val="fr"/>
              </w:rPr>
              <w:t xml:space="preserve">ntrepreneur et </w:t>
            </w:r>
            <w:r w:rsidR="002400E1">
              <w:rPr>
                <w:bCs/>
                <w:szCs w:val="24"/>
                <w:lang w:val="fr"/>
              </w:rPr>
              <w:t>l</w:t>
            </w:r>
            <w:r w:rsidRPr="009534F4">
              <w:rPr>
                <w:bCs/>
                <w:szCs w:val="24"/>
                <w:lang w:val="fr"/>
              </w:rPr>
              <w:t>’obten</w:t>
            </w:r>
            <w:r w:rsidR="002400E1">
              <w:rPr>
                <w:bCs/>
                <w:szCs w:val="24"/>
                <w:lang w:val="fr"/>
              </w:rPr>
              <w:t>tion de</w:t>
            </w:r>
            <w:r w:rsidRPr="009534F4">
              <w:rPr>
                <w:bCs/>
                <w:szCs w:val="24"/>
                <w:lang w:val="fr"/>
              </w:rPr>
              <w:t xml:space="preserve"> la signature de</w:t>
            </w:r>
            <w:r w:rsidR="00DB4A3C">
              <w:rPr>
                <w:bCs/>
                <w:szCs w:val="24"/>
                <w:lang w:val="fr"/>
              </w:rPr>
              <w:t>s</w:t>
            </w:r>
            <w:r w:rsidR="00862F3A">
              <w:rPr>
                <w:bCs/>
                <w:szCs w:val="24"/>
                <w:lang w:val="fr"/>
              </w:rPr>
              <w:t xml:space="preserve"> </w:t>
            </w:r>
            <w:r w:rsidRPr="009534F4">
              <w:rPr>
                <w:bCs/>
                <w:szCs w:val="24"/>
                <w:lang w:val="fr"/>
              </w:rPr>
              <w:t>personne</w:t>
            </w:r>
            <w:r w:rsidR="00DB4A3C">
              <w:rPr>
                <w:bCs/>
                <w:szCs w:val="24"/>
                <w:lang w:val="fr"/>
              </w:rPr>
              <w:t>s</w:t>
            </w:r>
            <w:r w:rsidRPr="009534F4">
              <w:rPr>
                <w:bCs/>
                <w:szCs w:val="24"/>
                <w:lang w:val="fr"/>
              </w:rPr>
              <w:t xml:space="preserve"> </w:t>
            </w:r>
            <w:r w:rsidR="00DB4A3C">
              <w:rPr>
                <w:bCs/>
                <w:szCs w:val="24"/>
                <w:lang w:val="fr"/>
              </w:rPr>
              <w:t>accusant</w:t>
            </w:r>
            <w:r w:rsidRPr="009534F4">
              <w:rPr>
                <w:bCs/>
                <w:szCs w:val="24"/>
                <w:lang w:val="fr"/>
              </w:rPr>
              <w:t xml:space="preserve"> réception de </w:t>
            </w:r>
            <w:r w:rsidRPr="009534F4">
              <w:rPr>
                <w:szCs w:val="24"/>
                <w:lang w:val="fr"/>
              </w:rPr>
              <w:t>ces instructions et/ou documents, le cas</w:t>
            </w:r>
            <w:r>
              <w:rPr>
                <w:szCs w:val="24"/>
                <w:lang w:val="fr"/>
              </w:rPr>
              <w:t xml:space="preserve"> </w:t>
            </w:r>
            <w:r w:rsidRPr="009534F4">
              <w:rPr>
                <w:bCs/>
                <w:szCs w:val="24"/>
                <w:lang w:val="fr"/>
              </w:rPr>
              <w:t>échéant.</w:t>
            </w:r>
          </w:p>
          <w:p w14:paraId="6C22E931" w14:textId="5094FAFD" w:rsidR="009D3C2E" w:rsidRPr="009534F4" w:rsidRDefault="009D3C2E" w:rsidP="009D3C2E">
            <w:pPr>
              <w:keepNext/>
              <w:spacing w:before="120" w:after="120"/>
              <w:ind w:left="96" w:firstLine="29"/>
              <w:rPr>
                <w:bCs/>
                <w:szCs w:val="24"/>
              </w:rPr>
            </w:pPr>
            <w:r w:rsidRPr="009534F4">
              <w:rPr>
                <w:bCs/>
                <w:szCs w:val="24"/>
                <w:lang w:val="fr"/>
              </w:rPr>
              <w:t>L’</w:t>
            </w:r>
            <w:r>
              <w:rPr>
                <w:bCs/>
                <w:szCs w:val="24"/>
                <w:lang w:val="fr"/>
              </w:rPr>
              <w:t>E</w:t>
            </w:r>
            <w:r w:rsidRPr="009534F4">
              <w:rPr>
                <w:bCs/>
                <w:szCs w:val="24"/>
                <w:lang w:val="fr"/>
              </w:rPr>
              <w:t xml:space="preserve">ntrepreneur doit également s’assurer que le Code de </w:t>
            </w:r>
            <w:r w:rsidR="00B46A8D">
              <w:rPr>
                <w:bCs/>
                <w:szCs w:val="24"/>
                <w:lang w:val="fr"/>
              </w:rPr>
              <w:t>C</w:t>
            </w:r>
            <w:r w:rsidRPr="009534F4">
              <w:rPr>
                <w:bCs/>
                <w:szCs w:val="24"/>
                <w:lang w:val="fr"/>
              </w:rPr>
              <w:t xml:space="preserve">onduite est visiblement affiché à plusieurs endroits sur le </w:t>
            </w:r>
            <w:r w:rsidR="000A3F27">
              <w:rPr>
                <w:bCs/>
                <w:szCs w:val="24"/>
                <w:lang w:val="fr"/>
              </w:rPr>
              <w:t>Chantier</w:t>
            </w:r>
            <w:r w:rsidRPr="009534F4">
              <w:rPr>
                <w:bCs/>
                <w:szCs w:val="24"/>
                <w:lang w:val="fr"/>
              </w:rPr>
              <w:t xml:space="preserve"> et tout autre endroit où les </w:t>
            </w:r>
            <w:r w:rsidR="00B46A8D">
              <w:rPr>
                <w:bCs/>
                <w:szCs w:val="24"/>
                <w:lang w:val="fr"/>
              </w:rPr>
              <w:t>Ouvrages</w:t>
            </w:r>
            <w:r w:rsidR="00B46A8D" w:rsidRPr="009534F4">
              <w:rPr>
                <w:bCs/>
                <w:szCs w:val="24"/>
                <w:lang w:val="fr"/>
              </w:rPr>
              <w:t xml:space="preserve"> </w:t>
            </w:r>
            <w:r w:rsidRPr="009534F4">
              <w:rPr>
                <w:bCs/>
                <w:szCs w:val="24"/>
                <w:lang w:val="fr"/>
              </w:rPr>
              <w:t xml:space="preserve">seront </w:t>
            </w:r>
            <w:r w:rsidR="00B46A8D">
              <w:rPr>
                <w:bCs/>
                <w:szCs w:val="24"/>
                <w:lang w:val="fr"/>
              </w:rPr>
              <w:t>réalis</w:t>
            </w:r>
            <w:r w:rsidR="00B46A8D" w:rsidRPr="009534F4">
              <w:rPr>
                <w:bCs/>
                <w:szCs w:val="24"/>
                <w:lang w:val="fr"/>
              </w:rPr>
              <w:t>és</w:t>
            </w:r>
            <w:r w:rsidRPr="009534F4">
              <w:rPr>
                <w:bCs/>
                <w:szCs w:val="24"/>
                <w:lang w:val="fr"/>
              </w:rPr>
              <w:t xml:space="preserve">, ainsi que dans les zones à l’extérieur du </w:t>
            </w:r>
            <w:r w:rsidR="000A3F27">
              <w:rPr>
                <w:bCs/>
                <w:szCs w:val="24"/>
                <w:lang w:val="fr"/>
              </w:rPr>
              <w:t>Chantier</w:t>
            </w:r>
            <w:r w:rsidRPr="009534F4">
              <w:rPr>
                <w:bCs/>
                <w:szCs w:val="24"/>
                <w:lang w:val="fr"/>
              </w:rPr>
              <w:t xml:space="preserve"> accessibles à la communauté locale et aux personnes </w:t>
            </w:r>
            <w:r w:rsidR="0081497D">
              <w:rPr>
                <w:bCs/>
                <w:szCs w:val="24"/>
                <w:lang w:val="fr"/>
              </w:rPr>
              <w:t>affect</w:t>
            </w:r>
            <w:r w:rsidR="0081497D" w:rsidRPr="009534F4">
              <w:rPr>
                <w:bCs/>
                <w:szCs w:val="24"/>
                <w:lang w:val="fr"/>
              </w:rPr>
              <w:t xml:space="preserve">ées </w:t>
            </w:r>
            <w:r w:rsidRPr="009534F4">
              <w:rPr>
                <w:bCs/>
                <w:szCs w:val="24"/>
                <w:lang w:val="fr"/>
              </w:rPr>
              <w:t xml:space="preserve">par le projet. Le Code de </w:t>
            </w:r>
            <w:r w:rsidR="0081497D">
              <w:rPr>
                <w:bCs/>
                <w:szCs w:val="24"/>
                <w:lang w:val="fr"/>
              </w:rPr>
              <w:t>C</w:t>
            </w:r>
            <w:r w:rsidRPr="009534F4">
              <w:rPr>
                <w:bCs/>
                <w:szCs w:val="24"/>
                <w:lang w:val="fr"/>
              </w:rPr>
              <w:t xml:space="preserve">onduite affiché doit être fourni dans des langues compréhensibles pour le </w:t>
            </w:r>
            <w:r w:rsidR="0081497D">
              <w:rPr>
                <w:bCs/>
                <w:szCs w:val="24"/>
                <w:lang w:val="fr"/>
              </w:rPr>
              <w:t>P</w:t>
            </w:r>
            <w:r w:rsidRPr="009534F4">
              <w:rPr>
                <w:bCs/>
                <w:szCs w:val="24"/>
                <w:lang w:val="fr"/>
              </w:rPr>
              <w:t>ersonnel de l’</w:t>
            </w:r>
            <w:r>
              <w:rPr>
                <w:bCs/>
                <w:szCs w:val="24"/>
                <w:lang w:val="fr"/>
              </w:rPr>
              <w:t>E</w:t>
            </w:r>
            <w:r w:rsidRPr="009534F4">
              <w:rPr>
                <w:bCs/>
                <w:szCs w:val="24"/>
                <w:lang w:val="fr"/>
              </w:rPr>
              <w:t xml:space="preserve">ntrepreneur, le </w:t>
            </w:r>
            <w:r w:rsidR="0081497D">
              <w:rPr>
                <w:bCs/>
                <w:szCs w:val="24"/>
                <w:lang w:val="fr"/>
              </w:rPr>
              <w:t>P</w:t>
            </w:r>
            <w:r w:rsidRPr="009534F4">
              <w:rPr>
                <w:bCs/>
                <w:szCs w:val="24"/>
                <w:lang w:val="fr"/>
              </w:rPr>
              <w:t>ersonnel d</w:t>
            </w:r>
            <w:r>
              <w:rPr>
                <w:bCs/>
                <w:szCs w:val="24"/>
                <w:lang w:val="fr"/>
              </w:rPr>
              <w:t xml:space="preserve">u </w:t>
            </w:r>
            <w:r>
              <w:rPr>
                <w:szCs w:val="24"/>
                <w:lang w:val="fr"/>
              </w:rPr>
              <w:t>Maître d’Ouvrage</w:t>
            </w:r>
            <w:r w:rsidRPr="009534F4">
              <w:rPr>
                <w:bCs/>
                <w:szCs w:val="24"/>
                <w:lang w:val="fr"/>
              </w:rPr>
              <w:t xml:space="preserve"> et la communauté locale.</w:t>
            </w:r>
          </w:p>
          <w:p w14:paraId="5C972418" w14:textId="7E6D9DFD" w:rsidR="009D3C2E" w:rsidRPr="00903FD0" w:rsidRDefault="009D3C2E" w:rsidP="002612B1">
            <w:pPr>
              <w:spacing w:before="120" w:after="120"/>
              <w:ind w:left="69" w:firstLine="31"/>
              <w:rPr>
                <w:szCs w:val="24"/>
                <w:lang w:val="fr"/>
              </w:rPr>
            </w:pPr>
            <w:r w:rsidRPr="009534F4">
              <w:rPr>
                <w:bCs/>
                <w:szCs w:val="24"/>
                <w:lang w:val="fr"/>
              </w:rPr>
              <w:t xml:space="preserve">La Stratégie de </w:t>
            </w:r>
            <w:r w:rsidR="00EE5300">
              <w:rPr>
                <w:bCs/>
                <w:szCs w:val="24"/>
                <w:lang w:val="fr"/>
              </w:rPr>
              <w:t>G</w:t>
            </w:r>
            <w:r w:rsidRPr="009534F4">
              <w:rPr>
                <w:bCs/>
                <w:szCs w:val="24"/>
                <w:lang w:val="fr"/>
              </w:rPr>
              <w:t xml:space="preserve">estion et les </w:t>
            </w:r>
            <w:r w:rsidR="00EE5300">
              <w:rPr>
                <w:bCs/>
                <w:szCs w:val="24"/>
                <w:lang w:val="fr"/>
              </w:rPr>
              <w:t>P</w:t>
            </w:r>
            <w:r w:rsidRPr="009534F4">
              <w:rPr>
                <w:bCs/>
                <w:szCs w:val="24"/>
                <w:lang w:val="fr"/>
              </w:rPr>
              <w:t xml:space="preserve">lans de </w:t>
            </w:r>
            <w:r w:rsidR="0081497D">
              <w:rPr>
                <w:bCs/>
                <w:szCs w:val="24"/>
                <w:lang w:val="fr"/>
              </w:rPr>
              <w:t>M</w:t>
            </w:r>
            <w:r w:rsidRPr="009534F4">
              <w:rPr>
                <w:bCs/>
                <w:szCs w:val="24"/>
                <w:lang w:val="fr"/>
              </w:rPr>
              <w:t>ise en œuvre de l’</w:t>
            </w:r>
            <w:r>
              <w:rPr>
                <w:bCs/>
                <w:szCs w:val="24"/>
                <w:lang w:val="fr"/>
              </w:rPr>
              <w:t>E</w:t>
            </w:r>
            <w:r w:rsidRPr="009534F4">
              <w:rPr>
                <w:bCs/>
                <w:szCs w:val="24"/>
                <w:lang w:val="fr"/>
              </w:rPr>
              <w:t>ntrepreneur doivent comprendre des processus appropriés pour que l’</w:t>
            </w:r>
            <w:r>
              <w:rPr>
                <w:bCs/>
                <w:szCs w:val="24"/>
                <w:lang w:val="fr"/>
              </w:rPr>
              <w:t>E</w:t>
            </w:r>
            <w:r w:rsidRPr="009534F4">
              <w:rPr>
                <w:bCs/>
                <w:szCs w:val="24"/>
                <w:lang w:val="fr"/>
              </w:rPr>
              <w:t xml:space="preserve">ntrepreneur vérifie le respect de ces obligations.  </w:t>
            </w:r>
          </w:p>
        </w:tc>
      </w:tr>
      <w:tr w:rsidR="00EE5374" w:rsidRPr="0000065A" w:rsidDel="00CB6FF0" w14:paraId="1B443007" w14:textId="77777777" w:rsidTr="00157B64">
        <w:tc>
          <w:tcPr>
            <w:tcW w:w="2449" w:type="dxa"/>
            <w:gridSpan w:val="2"/>
            <w:tcMar>
              <w:top w:w="57" w:type="dxa"/>
              <w:left w:w="57" w:type="dxa"/>
              <w:bottom w:w="57" w:type="dxa"/>
              <w:right w:w="57" w:type="dxa"/>
            </w:tcMar>
          </w:tcPr>
          <w:p w14:paraId="206A6074" w14:textId="77777777" w:rsidR="00EE5374" w:rsidRDefault="00EE5374" w:rsidP="00317F6E">
            <w:pPr>
              <w:pStyle w:val="S7Header2"/>
            </w:pPr>
            <w:r>
              <w:lastRenderedPageBreak/>
              <w:t xml:space="preserve">Sous-Clause 5.1 </w:t>
            </w:r>
          </w:p>
          <w:p w14:paraId="2C02F46B" w14:textId="4E52EA32" w:rsidR="00EE5374" w:rsidRPr="00DA0FF5" w:rsidDel="00A84FDD" w:rsidRDefault="00EE5374" w:rsidP="00AE2EA9">
            <w:pPr>
              <w:pStyle w:val="S7Header2"/>
            </w:pPr>
            <w:r>
              <w:t>Sous-</w:t>
            </w:r>
            <w:r w:rsidR="0081497D">
              <w:t>T</w:t>
            </w:r>
            <w:r>
              <w:t>raitants</w:t>
            </w:r>
          </w:p>
        </w:tc>
        <w:tc>
          <w:tcPr>
            <w:tcW w:w="6996" w:type="dxa"/>
            <w:tcMar>
              <w:top w:w="57" w:type="dxa"/>
              <w:left w:w="57" w:type="dxa"/>
              <w:bottom w:w="57" w:type="dxa"/>
              <w:right w:w="57" w:type="dxa"/>
            </w:tcMar>
          </w:tcPr>
          <w:p w14:paraId="08678225" w14:textId="5DEF6098" w:rsidR="00EE5374" w:rsidRPr="00903FD0" w:rsidRDefault="00EE5374" w:rsidP="002612B1">
            <w:pPr>
              <w:spacing w:before="120" w:after="120"/>
              <w:ind w:left="69" w:hanging="63"/>
              <w:rPr>
                <w:rFonts w:eastAsia="Arial Narrow"/>
                <w:szCs w:val="24"/>
              </w:rPr>
            </w:pPr>
            <w:r w:rsidRPr="00903FD0">
              <w:rPr>
                <w:szCs w:val="24"/>
                <w:lang w:val="fr"/>
              </w:rPr>
              <w:t xml:space="preserve">Ce qui suit est ajouté </w:t>
            </w:r>
            <w:r>
              <w:rPr>
                <w:szCs w:val="24"/>
                <w:lang w:val="fr"/>
              </w:rPr>
              <w:t xml:space="preserve">au début du deuxième </w:t>
            </w:r>
            <w:r w:rsidR="0081497D">
              <w:rPr>
                <w:szCs w:val="24"/>
                <w:lang w:val="fr"/>
              </w:rPr>
              <w:t>paragraphe</w:t>
            </w:r>
            <w:r>
              <w:rPr>
                <w:szCs w:val="24"/>
                <w:lang w:val="fr"/>
              </w:rPr>
              <w:t>.</w:t>
            </w:r>
          </w:p>
          <w:p w14:paraId="2C4D8631" w14:textId="43599EA8" w:rsidR="009E1760" w:rsidRDefault="00EE5374" w:rsidP="00EE4AF1">
            <w:pPr>
              <w:spacing w:before="120" w:after="120"/>
              <w:ind w:left="69" w:firstLine="27"/>
              <w:rPr>
                <w:iCs/>
                <w:color w:val="000000" w:themeColor="text1"/>
                <w:szCs w:val="24"/>
                <w:lang w:val="fr"/>
              </w:rPr>
            </w:pPr>
            <w:r w:rsidRPr="00903FD0">
              <w:rPr>
                <w:szCs w:val="24"/>
                <w:lang w:val="fr"/>
              </w:rPr>
              <w:t>«</w:t>
            </w:r>
            <w:r>
              <w:rPr>
                <w:szCs w:val="24"/>
                <w:lang w:val="fr"/>
              </w:rPr>
              <w:t xml:space="preserve"> </w:t>
            </w:r>
            <w:r w:rsidRPr="00903FD0">
              <w:rPr>
                <w:szCs w:val="24"/>
                <w:lang w:val="fr"/>
              </w:rPr>
              <w:t>L’</w:t>
            </w:r>
            <w:r>
              <w:rPr>
                <w:szCs w:val="24"/>
                <w:lang w:val="fr"/>
              </w:rPr>
              <w:t>E</w:t>
            </w:r>
            <w:r w:rsidRPr="00903FD0">
              <w:rPr>
                <w:szCs w:val="24"/>
                <w:lang w:val="fr"/>
              </w:rPr>
              <w:t xml:space="preserve">ntrepreneur doit exiger </w:t>
            </w:r>
            <w:r w:rsidR="00065C16">
              <w:rPr>
                <w:szCs w:val="24"/>
                <w:lang w:val="fr"/>
              </w:rPr>
              <w:t>dans</w:t>
            </w:r>
            <w:r w:rsidR="006F0934">
              <w:rPr>
                <w:szCs w:val="24"/>
                <w:lang w:val="fr"/>
              </w:rPr>
              <w:t xml:space="preserve"> tous les </w:t>
            </w:r>
            <w:r w:rsidR="00065C16">
              <w:rPr>
                <w:szCs w:val="24"/>
                <w:lang w:val="fr"/>
              </w:rPr>
              <w:t xml:space="preserve">contrats de sous-traitance </w:t>
            </w:r>
            <w:r w:rsidRPr="00903FD0">
              <w:rPr>
                <w:szCs w:val="24"/>
                <w:lang w:val="fr"/>
              </w:rPr>
              <w:t xml:space="preserve">que ses </w:t>
            </w:r>
            <w:r>
              <w:rPr>
                <w:szCs w:val="24"/>
                <w:lang w:val="fr"/>
              </w:rPr>
              <w:t>S</w:t>
            </w:r>
            <w:r w:rsidRPr="00903FD0">
              <w:rPr>
                <w:szCs w:val="24"/>
                <w:lang w:val="fr"/>
              </w:rPr>
              <w:t>ous-</w:t>
            </w:r>
            <w:r>
              <w:rPr>
                <w:szCs w:val="24"/>
                <w:lang w:val="fr"/>
              </w:rPr>
              <w:t>T</w:t>
            </w:r>
            <w:r w:rsidRPr="00903FD0">
              <w:rPr>
                <w:szCs w:val="24"/>
                <w:lang w:val="fr"/>
              </w:rPr>
              <w:t xml:space="preserve">raitants exécutent les travaux conformément au </w:t>
            </w:r>
            <w:r>
              <w:rPr>
                <w:szCs w:val="24"/>
                <w:lang w:val="fr"/>
              </w:rPr>
              <w:t>Marché</w:t>
            </w:r>
            <w:r w:rsidRPr="00903FD0">
              <w:rPr>
                <w:szCs w:val="24"/>
                <w:lang w:val="fr"/>
              </w:rPr>
              <w:t xml:space="preserve">, y compris en se conformant aux exigences </w:t>
            </w:r>
            <w:r>
              <w:rPr>
                <w:szCs w:val="24"/>
                <w:lang w:val="fr"/>
              </w:rPr>
              <w:t>ES</w:t>
            </w:r>
            <w:r w:rsidRPr="00903FD0">
              <w:rPr>
                <w:szCs w:val="24"/>
                <w:lang w:val="fr"/>
              </w:rPr>
              <w:t xml:space="preserve"> pertinentes et aux </w:t>
            </w:r>
            <w:r w:rsidR="006F5CB8">
              <w:rPr>
                <w:szCs w:val="24"/>
                <w:lang w:val="fr"/>
              </w:rPr>
              <w:t>o</w:t>
            </w:r>
            <w:r w:rsidRPr="00903FD0">
              <w:rPr>
                <w:szCs w:val="24"/>
                <w:lang w:val="fr"/>
              </w:rPr>
              <w:t xml:space="preserve">bligations </w:t>
            </w:r>
            <w:r w:rsidR="006A3D5B">
              <w:rPr>
                <w:szCs w:val="24"/>
                <w:lang w:val="fr"/>
              </w:rPr>
              <w:t>é</w:t>
            </w:r>
            <w:r w:rsidR="006F5CB8">
              <w:rPr>
                <w:szCs w:val="24"/>
                <w:lang w:val="fr"/>
              </w:rPr>
              <w:t>noncées dans la Sous-Clause 4.25 ci-dessus. »</w:t>
            </w:r>
          </w:p>
          <w:p w14:paraId="6296BC6E" w14:textId="4E9DA3C9" w:rsidR="006F5CB8" w:rsidRPr="00783CE6" w:rsidRDefault="006F5CB8" w:rsidP="006F5CB8">
            <w:pPr>
              <w:spacing w:before="120" w:after="120"/>
              <w:ind w:left="69" w:firstLine="27"/>
              <w:rPr>
                <w:rFonts w:eastAsia="Arial Narrow"/>
              </w:rPr>
            </w:pPr>
            <w:r w:rsidRPr="002303B5">
              <w:rPr>
                <w:lang w:val="fr"/>
              </w:rPr>
              <w:t xml:space="preserve">Ce qui suit est ajouté après la première phrase du quatrième </w:t>
            </w:r>
            <w:r w:rsidR="006A3D5B">
              <w:rPr>
                <w:lang w:val="fr"/>
              </w:rPr>
              <w:t>paragraphe</w:t>
            </w:r>
            <w:r w:rsidR="006A3D5B" w:rsidRPr="002303B5">
              <w:rPr>
                <w:lang w:val="fr"/>
              </w:rPr>
              <w:t xml:space="preserve"> </w:t>
            </w:r>
            <w:r w:rsidRPr="002303B5">
              <w:rPr>
                <w:lang w:val="fr"/>
              </w:rPr>
              <w:t>: « L</w:t>
            </w:r>
            <w:r>
              <w:rPr>
                <w:lang w:val="fr"/>
              </w:rPr>
              <w:t>’Entrepreneur doit égale</w:t>
            </w:r>
            <w:r w:rsidR="007E43DA">
              <w:rPr>
                <w:lang w:val="fr"/>
              </w:rPr>
              <w:t>me</w:t>
            </w:r>
            <w:r>
              <w:rPr>
                <w:lang w:val="fr"/>
              </w:rPr>
              <w:t xml:space="preserve">nt inclure dans sa </w:t>
            </w:r>
            <w:r w:rsidR="00E557ED">
              <w:rPr>
                <w:lang w:val="fr"/>
              </w:rPr>
              <w:t>soumiss</w:t>
            </w:r>
            <w:r w:rsidR="00E557ED" w:rsidRPr="002303B5">
              <w:rPr>
                <w:lang w:val="fr"/>
              </w:rPr>
              <w:t xml:space="preserve">ion </w:t>
            </w:r>
            <w:r>
              <w:rPr>
                <w:lang w:val="fr"/>
              </w:rPr>
              <w:t>au Maître d</w:t>
            </w:r>
            <w:r w:rsidR="00FE5162">
              <w:rPr>
                <w:lang w:val="fr"/>
              </w:rPr>
              <w:t>’</w:t>
            </w:r>
            <w:r w:rsidR="00D031AC">
              <w:rPr>
                <w:lang w:val="fr"/>
              </w:rPr>
              <w:t>Œuvre</w:t>
            </w:r>
            <w:r>
              <w:rPr>
                <w:lang w:val="fr"/>
              </w:rPr>
              <w:t xml:space="preserve"> </w:t>
            </w:r>
            <w:r w:rsidRPr="002303B5">
              <w:rPr>
                <w:lang w:val="fr"/>
              </w:rPr>
              <w:t xml:space="preserve">la déclaration </w:t>
            </w:r>
            <w:r w:rsidR="00D031AC">
              <w:rPr>
                <w:lang w:val="fr"/>
              </w:rPr>
              <w:t>du</w:t>
            </w:r>
            <w:r w:rsidR="00D031AC" w:rsidRPr="002303B5">
              <w:rPr>
                <w:lang w:val="fr"/>
              </w:rPr>
              <w:t xml:space="preserve"> </w:t>
            </w:r>
            <w:r w:rsidR="00D031AC">
              <w:rPr>
                <w:lang w:val="fr"/>
              </w:rPr>
              <w:t>S</w:t>
            </w:r>
            <w:r w:rsidRPr="002303B5">
              <w:rPr>
                <w:lang w:val="fr"/>
              </w:rPr>
              <w:t>ous-</w:t>
            </w:r>
            <w:r w:rsidR="00D031AC">
              <w:rPr>
                <w:lang w:val="fr"/>
              </w:rPr>
              <w:t>T</w:t>
            </w:r>
            <w:r w:rsidRPr="002303B5">
              <w:rPr>
                <w:lang w:val="fr"/>
              </w:rPr>
              <w:t xml:space="preserve">raitant conformément aux </w:t>
            </w:r>
            <w:r w:rsidR="001A6C1D" w:rsidRPr="002303B5">
              <w:rPr>
                <w:lang w:val="fr"/>
              </w:rPr>
              <w:t>C</w:t>
            </w:r>
            <w:r w:rsidR="001A6C1D">
              <w:rPr>
                <w:lang w:val="fr"/>
              </w:rPr>
              <w:t>lause</w:t>
            </w:r>
            <w:r w:rsidR="001A6C1D" w:rsidRPr="002303B5">
              <w:rPr>
                <w:lang w:val="fr"/>
              </w:rPr>
              <w:t xml:space="preserve">s </w:t>
            </w:r>
            <w:r>
              <w:rPr>
                <w:lang w:val="fr"/>
              </w:rPr>
              <w:t>P</w:t>
            </w:r>
            <w:r w:rsidRPr="002303B5">
              <w:rPr>
                <w:lang w:val="fr"/>
              </w:rPr>
              <w:t xml:space="preserve">articulières - Partie E - </w:t>
            </w:r>
            <w:r w:rsidR="001A6C1D" w:rsidRPr="002303B5">
              <w:rPr>
                <w:lang w:val="fr"/>
              </w:rPr>
              <w:t xml:space="preserve">Déclaration de </w:t>
            </w:r>
            <w:r w:rsidR="001A6C1D">
              <w:rPr>
                <w:lang w:val="fr"/>
              </w:rPr>
              <w:t>P</w:t>
            </w:r>
            <w:r w:rsidR="001A6C1D" w:rsidRPr="002303B5">
              <w:rPr>
                <w:lang w:val="fr"/>
              </w:rPr>
              <w:t xml:space="preserve">erformance en matière </w:t>
            </w:r>
            <w:r w:rsidR="001A6C1D">
              <w:rPr>
                <w:lang w:val="fr"/>
              </w:rPr>
              <w:t>d’</w:t>
            </w:r>
            <w:r w:rsidRPr="002303B5">
              <w:rPr>
                <w:lang w:val="fr"/>
              </w:rPr>
              <w:t xml:space="preserve">Exploitation et </w:t>
            </w:r>
            <w:r>
              <w:rPr>
                <w:lang w:val="fr"/>
              </w:rPr>
              <w:t>A</w:t>
            </w:r>
            <w:r w:rsidRPr="002303B5">
              <w:rPr>
                <w:lang w:val="fr"/>
              </w:rPr>
              <w:t xml:space="preserve">bus </w:t>
            </w:r>
            <w:r>
              <w:rPr>
                <w:lang w:val="fr"/>
              </w:rPr>
              <w:t>S</w:t>
            </w:r>
            <w:r w:rsidRPr="002303B5">
              <w:rPr>
                <w:lang w:val="fr"/>
              </w:rPr>
              <w:t>exuels (E</w:t>
            </w:r>
            <w:r>
              <w:rPr>
                <w:lang w:val="fr"/>
              </w:rPr>
              <w:t>A</w:t>
            </w:r>
            <w:r w:rsidRPr="002303B5">
              <w:rPr>
                <w:lang w:val="fr"/>
              </w:rPr>
              <w:t xml:space="preserve">S) et/ou de </w:t>
            </w:r>
            <w:r>
              <w:rPr>
                <w:lang w:val="fr"/>
              </w:rPr>
              <w:t>H</w:t>
            </w:r>
            <w:r w:rsidRPr="002303B5">
              <w:rPr>
                <w:lang w:val="fr"/>
              </w:rPr>
              <w:t xml:space="preserve">arcèlement </w:t>
            </w:r>
            <w:r>
              <w:rPr>
                <w:lang w:val="fr"/>
              </w:rPr>
              <w:t>S</w:t>
            </w:r>
            <w:r w:rsidRPr="002303B5">
              <w:rPr>
                <w:lang w:val="fr"/>
              </w:rPr>
              <w:t xml:space="preserve">exuel </w:t>
            </w:r>
            <w:r>
              <w:rPr>
                <w:lang w:val="fr"/>
              </w:rPr>
              <w:t>des S</w:t>
            </w:r>
            <w:r w:rsidRPr="002303B5">
              <w:rPr>
                <w:lang w:val="fr"/>
              </w:rPr>
              <w:t>ous-</w:t>
            </w:r>
            <w:r>
              <w:rPr>
                <w:lang w:val="fr"/>
              </w:rPr>
              <w:t>T</w:t>
            </w:r>
            <w:r w:rsidRPr="002303B5">
              <w:rPr>
                <w:lang w:val="fr"/>
              </w:rPr>
              <w:t>raitants. »</w:t>
            </w:r>
          </w:p>
          <w:p w14:paraId="177407CF" w14:textId="422B262D" w:rsidR="006F5CB8" w:rsidRPr="00903FD0" w:rsidRDefault="001A6C1D" w:rsidP="006F5CB8">
            <w:pPr>
              <w:spacing w:before="120" w:after="120"/>
              <w:ind w:left="0" w:firstLine="6"/>
              <w:rPr>
                <w:rFonts w:eastAsia="Arial Narrow"/>
                <w:szCs w:val="24"/>
              </w:rPr>
            </w:pPr>
            <w:r>
              <w:rPr>
                <w:szCs w:val="24"/>
                <w:lang w:val="fr"/>
              </w:rPr>
              <w:t>Ce qui suit est</w:t>
            </w:r>
            <w:r w:rsidR="006F5CB8" w:rsidRPr="00903FD0">
              <w:rPr>
                <w:szCs w:val="24"/>
                <w:lang w:val="fr"/>
              </w:rPr>
              <w:t xml:space="preserve"> ajouté à la fin </w:t>
            </w:r>
            <w:r w:rsidR="006F5CB8">
              <w:rPr>
                <w:szCs w:val="24"/>
                <w:lang w:val="fr"/>
              </w:rPr>
              <w:t xml:space="preserve">du dernier </w:t>
            </w:r>
            <w:r>
              <w:rPr>
                <w:szCs w:val="24"/>
                <w:lang w:val="fr"/>
              </w:rPr>
              <w:t xml:space="preserve">paragraphe </w:t>
            </w:r>
            <w:r w:rsidR="006F5CB8">
              <w:rPr>
                <w:szCs w:val="24"/>
                <w:lang w:val="fr"/>
              </w:rPr>
              <w:t>d</w:t>
            </w:r>
            <w:r w:rsidR="006F5CB8" w:rsidRPr="00903FD0">
              <w:rPr>
                <w:szCs w:val="24"/>
                <w:lang w:val="fr"/>
              </w:rPr>
              <w:t xml:space="preserve">e la </w:t>
            </w:r>
            <w:r w:rsidR="006F5CB8">
              <w:rPr>
                <w:szCs w:val="24"/>
                <w:lang w:val="fr"/>
              </w:rPr>
              <w:t>S</w:t>
            </w:r>
            <w:r w:rsidR="006F5CB8" w:rsidRPr="00903FD0">
              <w:rPr>
                <w:szCs w:val="24"/>
                <w:lang w:val="fr"/>
              </w:rPr>
              <w:t>ous-</w:t>
            </w:r>
            <w:r w:rsidR="006F5CB8">
              <w:rPr>
                <w:szCs w:val="24"/>
                <w:lang w:val="fr"/>
              </w:rPr>
              <w:t>C</w:t>
            </w:r>
            <w:r w:rsidR="006F5CB8" w:rsidRPr="00903FD0">
              <w:rPr>
                <w:szCs w:val="24"/>
                <w:lang w:val="fr"/>
              </w:rPr>
              <w:t xml:space="preserve">lause </w:t>
            </w:r>
            <w:r w:rsidR="006F5CB8">
              <w:rPr>
                <w:szCs w:val="24"/>
                <w:lang w:val="fr"/>
              </w:rPr>
              <w:t>5.1</w:t>
            </w:r>
            <w:r w:rsidR="006F5CB8" w:rsidRPr="00903FD0">
              <w:rPr>
                <w:szCs w:val="24"/>
                <w:lang w:val="fr"/>
              </w:rPr>
              <w:t xml:space="preserve"> :</w:t>
            </w:r>
          </w:p>
          <w:p w14:paraId="6D076363" w14:textId="59FD5353" w:rsidR="006F5CB8" w:rsidRPr="00903FD0" w:rsidRDefault="006F5CB8" w:rsidP="006F5CB8">
            <w:pPr>
              <w:spacing w:before="120" w:after="120"/>
              <w:ind w:left="0" w:firstLine="6"/>
              <w:rPr>
                <w:rFonts w:eastAsia="Arial Narrow"/>
                <w:szCs w:val="24"/>
              </w:rPr>
            </w:pPr>
            <w:r w:rsidRPr="00903FD0">
              <w:rPr>
                <w:szCs w:val="24"/>
                <w:lang w:val="fr"/>
              </w:rPr>
              <w:t xml:space="preserve">« Tous les </w:t>
            </w:r>
            <w:r>
              <w:rPr>
                <w:szCs w:val="24"/>
                <w:lang w:val="fr"/>
              </w:rPr>
              <w:t>contrats de S</w:t>
            </w:r>
            <w:r w:rsidRPr="00903FD0">
              <w:rPr>
                <w:szCs w:val="24"/>
                <w:lang w:val="fr"/>
              </w:rPr>
              <w:t>ous-</w:t>
            </w:r>
            <w:r>
              <w:rPr>
                <w:szCs w:val="24"/>
                <w:lang w:val="fr"/>
              </w:rPr>
              <w:t>T</w:t>
            </w:r>
            <w:r w:rsidRPr="00903FD0">
              <w:rPr>
                <w:szCs w:val="24"/>
                <w:lang w:val="fr"/>
              </w:rPr>
              <w:t>raitan</w:t>
            </w:r>
            <w:r>
              <w:rPr>
                <w:szCs w:val="24"/>
                <w:lang w:val="fr"/>
              </w:rPr>
              <w:t>ce</w:t>
            </w:r>
            <w:r w:rsidRPr="00903FD0">
              <w:rPr>
                <w:szCs w:val="24"/>
                <w:lang w:val="fr"/>
              </w:rPr>
              <w:t xml:space="preserve"> </w:t>
            </w:r>
            <w:r>
              <w:rPr>
                <w:szCs w:val="24"/>
                <w:lang w:val="fr"/>
              </w:rPr>
              <w:t xml:space="preserve">relatifs aux </w:t>
            </w:r>
            <w:r w:rsidR="00A815BB">
              <w:rPr>
                <w:szCs w:val="24"/>
                <w:lang w:val="fr"/>
              </w:rPr>
              <w:t>Ouvrages</w:t>
            </w:r>
            <w:r w:rsidR="00A815BB" w:rsidRPr="00903FD0">
              <w:rPr>
                <w:szCs w:val="24"/>
                <w:lang w:val="fr"/>
              </w:rPr>
              <w:t xml:space="preserve"> </w:t>
            </w:r>
            <w:r>
              <w:rPr>
                <w:szCs w:val="24"/>
                <w:lang w:val="fr"/>
              </w:rPr>
              <w:t>doiv</w:t>
            </w:r>
            <w:r w:rsidRPr="00903FD0">
              <w:rPr>
                <w:szCs w:val="24"/>
                <w:lang w:val="fr"/>
              </w:rPr>
              <w:t xml:space="preserve">ent </w:t>
            </w:r>
            <w:r>
              <w:rPr>
                <w:szCs w:val="24"/>
                <w:lang w:val="fr"/>
              </w:rPr>
              <w:t>inclure une</w:t>
            </w:r>
            <w:r w:rsidRPr="00903FD0">
              <w:rPr>
                <w:szCs w:val="24"/>
                <w:lang w:val="fr"/>
              </w:rPr>
              <w:t xml:space="preserve"> disposition autoris</w:t>
            </w:r>
            <w:r>
              <w:rPr>
                <w:szCs w:val="24"/>
                <w:lang w:val="fr"/>
              </w:rPr>
              <w:t>a</w:t>
            </w:r>
            <w:r w:rsidRPr="00903FD0">
              <w:rPr>
                <w:szCs w:val="24"/>
                <w:lang w:val="fr"/>
              </w:rPr>
              <w:t>nt l</w:t>
            </w:r>
            <w:r>
              <w:rPr>
                <w:szCs w:val="24"/>
                <w:lang w:val="fr"/>
              </w:rPr>
              <w:t>e Maître d’Ouvrage</w:t>
            </w:r>
            <w:r w:rsidRPr="00903FD0">
              <w:rPr>
                <w:szCs w:val="24"/>
                <w:lang w:val="fr"/>
              </w:rPr>
              <w:t xml:space="preserve"> à </w:t>
            </w:r>
            <w:r>
              <w:rPr>
                <w:szCs w:val="24"/>
                <w:lang w:val="fr"/>
              </w:rPr>
              <w:t>demand</w:t>
            </w:r>
            <w:r w:rsidRPr="00903FD0">
              <w:rPr>
                <w:szCs w:val="24"/>
                <w:lang w:val="fr"/>
              </w:rPr>
              <w:t xml:space="preserve">er que le contrat de </w:t>
            </w:r>
            <w:r>
              <w:rPr>
                <w:szCs w:val="24"/>
                <w:lang w:val="fr"/>
              </w:rPr>
              <w:t>S</w:t>
            </w:r>
            <w:r w:rsidRPr="00903FD0">
              <w:rPr>
                <w:szCs w:val="24"/>
                <w:lang w:val="fr"/>
              </w:rPr>
              <w:t>ous-</w:t>
            </w:r>
            <w:r>
              <w:rPr>
                <w:szCs w:val="24"/>
                <w:lang w:val="fr"/>
              </w:rPr>
              <w:t>T</w:t>
            </w:r>
            <w:r w:rsidRPr="00903FD0">
              <w:rPr>
                <w:szCs w:val="24"/>
                <w:lang w:val="fr"/>
              </w:rPr>
              <w:t xml:space="preserve">raitance soit </w:t>
            </w:r>
            <w:r>
              <w:rPr>
                <w:szCs w:val="24"/>
                <w:lang w:val="fr"/>
              </w:rPr>
              <w:t>cédé au Maître d’Ouvrage</w:t>
            </w:r>
            <w:r w:rsidRPr="00903FD0">
              <w:rPr>
                <w:szCs w:val="24"/>
                <w:lang w:val="fr"/>
              </w:rPr>
              <w:t xml:space="preserve"> </w:t>
            </w:r>
            <w:r w:rsidR="00A815BB">
              <w:rPr>
                <w:szCs w:val="24"/>
                <w:lang w:val="fr"/>
              </w:rPr>
              <w:t>en vertu de l’alinéa (a)</w:t>
            </w:r>
            <w:r w:rsidRPr="00903FD0">
              <w:rPr>
                <w:szCs w:val="24"/>
                <w:lang w:val="fr"/>
              </w:rPr>
              <w:t xml:space="preserve"> de la </w:t>
            </w:r>
            <w:r>
              <w:rPr>
                <w:szCs w:val="24"/>
                <w:lang w:val="fr"/>
              </w:rPr>
              <w:t>S</w:t>
            </w:r>
            <w:r w:rsidRPr="00903FD0">
              <w:rPr>
                <w:szCs w:val="24"/>
                <w:lang w:val="fr"/>
              </w:rPr>
              <w:t>ous-</w:t>
            </w:r>
            <w:r>
              <w:rPr>
                <w:szCs w:val="24"/>
                <w:lang w:val="fr"/>
              </w:rPr>
              <w:t>C</w:t>
            </w:r>
            <w:r w:rsidRPr="00903FD0">
              <w:rPr>
                <w:szCs w:val="24"/>
                <w:lang w:val="fr"/>
              </w:rPr>
              <w:t>lause 15.2.</w:t>
            </w:r>
            <w:r>
              <w:rPr>
                <w:szCs w:val="24"/>
                <w:lang w:val="fr"/>
              </w:rPr>
              <w:t>3</w:t>
            </w:r>
            <w:r w:rsidRPr="00903FD0">
              <w:rPr>
                <w:szCs w:val="24"/>
                <w:lang w:val="fr"/>
              </w:rPr>
              <w:t xml:space="preserve"> [</w:t>
            </w:r>
            <w:r w:rsidRPr="00AC6EA8">
              <w:rPr>
                <w:i/>
                <w:iCs/>
                <w:szCs w:val="24"/>
                <w:lang w:val="fr"/>
              </w:rPr>
              <w:t>Après</w:t>
            </w:r>
            <w:r>
              <w:rPr>
                <w:szCs w:val="24"/>
                <w:lang w:val="fr"/>
              </w:rPr>
              <w:t xml:space="preserve"> </w:t>
            </w:r>
            <w:r w:rsidRPr="00903FD0">
              <w:rPr>
                <w:i/>
                <w:szCs w:val="24"/>
                <w:lang w:val="fr"/>
              </w:rPr>
              <w:t>Résiliation</w:t>
            </w:r>
            <w:r w:rsidRPr="00903FD0">
              <w:rPr>
                <w:szCs w:val="24"/>
                <w:lang w:val="fr"/>
              </w:rPr>
              <w:t>].</w:t>
            </w:r>
          </w:p>
          <w:p w14:paraId="4BFF4699" w14:textId="6672891E" w:rsidR="00EE5374" w:rsidRPr="00D868A9" w:rsidDel="00CB6FF0" w:rsidRDefault="00EE5374" w:rsidP="00A76396">
            <w:pPr>
              <w:spacing w:before="120" w:after="120"/>
              <w:ind w:left="69" w:firstLine="27"/>
              <w:rPr>
                <w:b/>
                <w:szCs w:val="24"/>
              </w:rPr>
            </w:pPr>
            <w:r w:rsidRPr="00903FD0">
              <w:rPr>
                <w:szCs w:val="24"/>
                <w:lang w:val="fr"/>
              </w:rPr>
              <w:t>Dans la mesure du possible, l’</w:t>
            </w:r>
            <w:r>
              <w:rPr>
                <w:szCs w:val="24"/>
                <w:lang w:val="fr"/>
              </w:rPr>
              <w:t>E</w:t>
            </w:r>
            <w:r w:rsidRPr="00903FD0">
              <w:rPr>
                <w:szCs w:val="24"/>
                <w:lang w:val="fr"/>
              </w:rPr>
              <w:t>ntrepreneur do</w:t>
            </w:r>
            <w:r>
              <w:rPr>
                <w:szCs w:val="24"/>
                <w:lang w:val="fr"/>
              </w:rPr>
              <w:t>it accorder</w:t>
            </w:r>
            <w:r w:rsidRPr="00903FD0">
              <w:rPr>
                <w:szCs w:val="24"/>
                <w:lang w:val="fr"/>
              </w:rPr>
              <w:t xml:space="preserve"> aux entrepreneurs </w:t>
            </w:r>
            <w:r>
              <w:rPr>
                <w:szCs w:val="24"/>
                <w:lang w:val="fr"/>
              </w:rPr>
              <w:t xml:space="preserve">qualifiés </w:t>
            </w:r>
            <w:r w:rsidRPr="00903FD0">
              <w:rPr>
                <w:szCs w:val="24"/>
                <w:lang w:val="fr"/>
              </w:rPr>
              <w:t xml:space="preserve">du </w:t>
            </w:r>
            <w:r>
              <w:rPr>
                <w:szCs w:val="24"/>
                <w:lang w:val="fr"/>
              </w:rPr>
              <w:t>P</w:t>
            </w:r>
            <w:r w:rsidRPr="00903FD0">
              <w:rPr>
                <w:szCs w:val="24"/>
                <w:lang w:val="fr"/>
              </w:rPr>
              <w:t xml:space="preserve">ays une possibilité </w:t>
            </w:r>
            <w:r w:rsidR="00866558">
              <w:rPr>
                <w:szCs w:val="24"/>
                <w:lang w:val="fr"/>
              </w:rPr>
              <w:t>équitabl</w:t>
            </w:r>
            <w:r w:rsidR="00866558" w:rsidRPr="00903FD0">
              <w:rPr>
                <w:szCs w:val="24"/>
                <w:lang w:val="fr"/>
              </w:rPr>
              <w:t xml:space="preserve">e </w:t>
            </w:r>
            <w:r w:rsidRPr="00903FD0">
              <w:rPr>
                <w:szCs w:val="24"/>
                <w:lang w:val="fr"/>
              </w:rPr>
              <w:t>et raisonnable d’être nommé</w:t>
            </w:r>
            <w:r w:rsidR="004D5019">
              <w:rPr>
                <w:szCs w:val="24"/>
                <w:lang w:val="fr"/>
              </w:rPr>
              <w:t>s</w:t>
            </w:r>
            <w:r w:rsidRPr="00903FD0">
              <w:rPr>
                <w:szCs w:val="24"/>
                <w:lang w:val="fr"/>
              </w:rPr>
              <w:t xml:space="preserve"> </w:t>
            </w:r>
            <w:r>
              <w:rPr>
                <w:szCs w:val="24"/>
                <w:lang w:val="fr"/>
              </w:rPr>
              <w:t>S</w:t>
            </w:r>
            <w:r w:rsidRPr="00903FD0">
              <w:rPr>
                <w:szCs w:val="24"/>
                <w:lang w:val="fr"/>
              </w:rPr>
              <w:t>ous-</w:t>
            </w:r>
            <w:r>
              <w:rPr>
                <w:szCs w:val="24"/>
                <w:lang w:val="fr"/>
              </w:rPr>
              <w:t>T</w:t>
            </w:r>
            <w:r w:rsidRPr="00903FD0">
              <w:rPr>
                <w:szCs w:val="24"/>
                <w:lang w:val="fr"/>
              </w:rPr>
              <w:t>raitants.</w:t>
            </w:r>
            <w:r w:rsidR="004D5019">
              <w:rPr>
                <w:szCs w:val="24"/>
                <w:lang w:val="fr"/>
              </w:rPr>
              <w:t> »</w:t>
            </w:r>
          </w:p>
        </w:tc>
      </w:tr>
      <w:tr w:rsidR="00EE5374" w:rsidRPr="0000065A" w:rsidDel="00CB6FF0" w14:paraId="57956854" w14:textId="77777777" w:rsidTr="00157B64">
        <w:tc>
          <w:tcPr>
            <w:tcW w:w="2449" w:type="dxa"/>
            <w:gridSpan w:val="2"/>
            <w:tcMar>
              <w:top w:w="57" w:type="dxa"/>
              <w:left w:w="57" w:type="dxa"/>
              <w:bottom w:w="57" w:type="dxa"/>
              <w:right w:w="57" w:type="dxa"/>
            </w:tcMar>
          </w:tcPr>
          <w:p w14:paraId="21F34B38" w14:textId="77777777" w:rsidR="00EE5374" w:rsidRDefault="00EE5374" w:rsidP="00317F6E">
            <w:pPr>
              <w:pStyle w:val="S7Header2"/>
            </w:pPr>
            <w:r>
              <w:t xml:space="preserve">Sous-Clause 5.2.2 </w:t>
            </w:r>
          </w:p>
          <w:p w14:paraId="0D99728C" w14:textId="53033F4E" w:rsidR="00EE5374" w:rsidRPr="00DA0FF5" w:rsidDel="00A84FDD" w:rsidRDefault="00EE5374" w:rsidP="00AE2EA9">
            <w:pPr>
              <w:pStyle w:val="S7Header2"/>
            </w:pPr>
            <w:r>
              <w:lastRenderedPageBreak/>
              <w:t xml:space="preserve">Objection à </w:t>
            </w:r>
            <w:r w:rsidR="00BA0C5F">
              <w:t>la Désignation</w:t>
            </w:r>
          </w:p>
        </w:tc>
        <w:tc>
          <w:tcPr>
            <w:tcW w:w="6996" w:type="dxa"/>
            <w:tcMar>
              <w:top w:w="57" w:type="dxa"/>
              <w:left w:w="57" w:type="dxa"/>
              <w:bottom w:w="57" w:type="dxa"/>
              <w:right w:w="57" w:type="dxa"/>
            </w:tcMar>
          </w:tcPr>
          <w:p w14:paraId="7AC5CD4C" w14:textId="77777777" w:rsidR="00EE5374" w:rsidRPr="00F211E3" w:rsidRDefault="00EE5374" w:rsidP="0016362D">
            <w:pPr>
              <w:spacing w:before="120" w:after="120"/>
              <w:rPr>
                <w:rFonts w:eastAsia="Arial Narrow"/>
                <w:szCs w:val="24"/>
              </w:rPr>
            </w:pPr>
            <w:r w:rsidRPr="00F211E3">
              <w:rPr>
                <w:szCs w:val="24"/>
                <w:lang w:val="fr"/>
              </w:rPr>
              <w:lastRenderedPageBreak/>
              <w:t xml:space="preserve">À l’alinéa </w:t>
            </w:r>
            <w:r>
              <w:rPr>
                <w:szCs w:val="24"/>
                <w:lang w:val="fr"/>
              </w:rPr>
              <w:t>(</w:t>
            </w:r>
            <w:r w:rsidRPr="00F211E3">
              <w:rPr>
                <w:szCs w:val="24"/>
                <w:lang w:val="fr"/>
              </w:rPr>
              <w:t xml:space="preserve">c) : </w:t>
            </w:r>
          </w:p>
          <w:p w14:paraId="1161E8BA" w14:textId="2C77BE49" w:rsidR="00EE5374" w:rsidRPr="00F211E3" w:rsidRDefault="00EE5374" w:rsidP="0016362D">
            <w:pPr>
              <w:spacing w:before="120" w:after="120"/>
              <w:rPr>
                <w:rFonts w:eastAsia="Arial Narrow"/>
                <w:szCs w:val="24"/>
              </w:rPr>
            </w:pPr>
            <w:r w:rsidRPr="00F211E3">
              <w:rPr>
                <w:szCs w:val="24"/>
                <w:lang w:val="fr"/>
              </w:rPr>
              <w:t xml:space="preserve">« et » est supprimé à la fin </w:t>
            </w:r>
            <w:r w:rsidR="00BA0C5F">
              <w:rPr>
                <w:szCs w:val="24"/>
                <w:lang w:val="fr"/>
              </w:rPr>
              <w:t>de</w:t>
            </w:r>
            <w:r w:rsidRPr="00F211E3">
              <w:rPr>
                <w:szCs w:val="24"/>
                <w:lang w:val="fr"/>
              </w:rPr>
              <w:t xml:space="preserve"> </w:t>
            </w:r>
            <w:r>
              <w:rPr>
                <w:szCs w:val="24"/>
                <w:lang w:val="fr"/>
              </w:rPr>
              <w:t>(</w:t>
            </w:r>
            <w:r w:rsidRPr="00F211E3">
              <w:rPr>
                <w:szCs w:val="24"/>
                <w:lang w:val="fr"/>
              </w:rPr>
              <w:t>i);</w:t>
            </w:r>
          </w:p>
          <w:p w14:paraId="7429F4D2" w14:textId="77777777" w:rsidR="00EE5374" w:rsidRPr="00F211E3" w:rsidRDefault="00EE5374" w:rsidP="0016362D">
            <w:pPr>
              <w:spacing w:before="120" w:after="120"/>
              <w:rPr>
                <w:rFonts w:eastAsia="Arial Narrow"/>
                <w:szCs w:val="24"/>
              </w:rPr>
            </w:pPr>
            <w:r w:rsidRPr="00F211E3">
              <w:rPr>
                <w:szCs w:val="24"/>
                <w:lang w:val="fr"/>
              </w:rPr>
              <w:lastRenderedPageBreak/>
              <w:t xml:space="preserve"> « . » à la fin du point </w:t>
            </w:r>
            <w:r>
              <w:rPr>
                <w:szCs w:val="24"/>
                <w:lang w:val="fr"/>
              </w:rPr>
              <w:t>(</w:t>
            </w:r>
            <w:r w:rsidRPr="00F211E3">
              <w:rPr>
                <w:szCs w:val="24"/>
                <w:lang w:val="fr"/>
              </w:rPr>
              <w:t xml:space="preserve">ii) est remplacé par « , et ». </w:t>
            </w:r>
          </w:p>
          <w:p w14:paraId="08A2008C" w14:textId="08CBD322" w:rsidR="00EE5374" w:rsidRPr="00F211E3" w:rsidRDefault="00EE5374" w:rsidP="0016362D">
            <w:pPr>
              <w:spacing w:before="120" w:after="120"/>
              <w:rPr>
                <w:rFonts w:eastAsia="Arial Narrow"/>
                <w:szCs w:val="24"/>
              </w:rPr>
            </w:pPr>
            <w:r w:rsidRPr="00F211E3">
              <w:rPr>
                <w:szCs w:val="24"/>
                <w:lang w:val="fr"/>
              </w:rPr>
              <w:t xml:space="preserve">Le texte suivant est ensuite ajouté en tant que </w:t>
            </w:r>
            <w:r>
              <w:rPr>
                <w:szCs w:val="24"/>
                <w:lang w:val="fr"/>
              </w:rPr>
              <w:t>(</w:t>
            </w:r>
            <w:r w:rsidRPr="00F211E3">
              <w:rPr>
                <w:szCs w:val="24"/>
                <w:lang w:val="fr"/>
              </w:rPr>
              <w:t xml:space="preserve">iii):  </w:t>
            </w:r>
          </w:p>
          <w:p w14:paraId="49FBAFD5" w14:textId="1E4D8E76" w:rsidR="00EE5374" w:rsidRPr="00F211E3" w:rsidDel="00CB6FF0" w:rsidRDefault="00EE5374" w:rsidP="002612B1">
            <w:pPr>
              <w:spacing w:after="0"/>
              <w:ind w:left="0" w:firstLine="6"/>
              <w:rPr>
                <w:szCs w:val="24"/>
              </w:rPr>
            </w:pPr>
            <w:r w:rsidRPr="00F211E3">
              <w:rPr>
                <w:szCs w:val="24"/>
                <w:lang w:val="fr"/>
              </w:rPr>
              <w:t xml:space="preserve"> « </w:t>
            </w:r>
            <w:r>
              <w:rPr>
                <w:szCs w:val="24"/>
                <w:lang w:val="fr"/>
              </w:rPr>
              <w:t>(</w:t>
            </w:r>
            <w:r w:rsidRPr="00F211E3">
              <w:rPr>
                <w:szCs w:val="24"/>
                <w:lang w:val="fr"/>
              </w:rPr>
              <w:t xml:space="preserve">iii) </w:t>
            </w:r>
            <w:r w:rsidR="003700E0">
              <w:rPr>
                <w:szCs w:val="24"/>
                <w:lang w:val="fr"/>
              </w:rPr>
              <w:t>n’être</w:t>
            </w:r>
            <w:r w:rsidRPr="00F211E3">
              <w:rPr>
                <w:szCs w:val="24"/>
                <w:lang w:val="fr"/>
              </w:rPr>
              <w:t xml:space="preserve"> payé que si et lorsque l’</w:t>
            </w:r>
            <w:r>
              <w:rPr>
                <w:szCs w:val="24"/>
                <w:lang w:val="fr"/>
              </w:rPr>
              <w:t>E</w:t>
            </w:r>
            <w:r w:rsidRPr="00F211E3">
              <w:rPr>
                <w:szCs w:val="24"/>
                <w:lang w:val="fr"/>
              </w:rPr>
              <w:t>ntrepreneur a reçu d</w:t>
            </w:r>
            <w:r>
              <w:rPr>
                <w:szCs w:val="24"/>
                <w:lang w:val="fr"/>
              </w:rPr>
              <w:t>u Maître d’Ouvrage</w:t>
            </w:r>
            <w:r w:rsidRPr="00F211E3">
              <w:rPr>
                <w:szCs w:val="24"/>
                <w:lang w:val="fr"/>
              </w:rPr>
              <w:t xml:space="preserve"> </w:t>
            </w:r>
            <w:r>
              <w:rPr>
                <w:szCs w:val="24"/>
                <w:lang w:val="fr"/>
              </w:rPr>
              <w:t>l</w:t>
            </w:r>
            <w:r w:rsidRPr="00F211E3">
              <w:rPr>
                <w:szCs w:val="24"/>
                <w:lang w:val="fr"/>
              </w:rPr>
              <w:t xml:space="preserve">es paiements pour les sommes dues en vertu du contrat de sous-traitance visé à la </w:t>
            </w:r>
            <w:r>
              <w:rPr>
                <w:szCs w:val="24"/>
                <w:lang w:val="fr"/>
              </w:rPr>
              <w:t>S</w:t>
            </w:r>
            <w:r w:rsidRPr="00F211E3">
              <w:rPr>
                <w:szCs w:val="24"/>
                <w:lang w:val="fr"/>
              </w:rPr>
              <w:t>ous-</w:t>
            </w:r>
            <w:r>
              <w:rPr>
                <w:szCs w:val="24"/>
                <w:lang w:val="fr"/>
              </w:rPr>
              <w:t>C</w:t>
            </w:r>
            <w:r w:rsidRPr="00F211E3">
              <w:rPr>
                <w:szCs w:val="24"/>
                <w:lang w:val="fr"/>
              </w:rPr>
              <w:t xml:space="preserve">lause 5.2.3 </w:t>
            </w:r>
            <w:r w:rsidRPr="00F211E3">
              <w:rPr>
                <w:i/>
                <w:szCs w:val="24"/>
                <w:lang w:val="fr"/>
              </w:rPr>
              <w:t xml:space="preserve">[Paiement </w:t>
            </w:r>
            <w:r w:rsidR="00A55494">
              <w:rPr>
                <w:i/>
                <w:szCs w:val="24"/>
                <w:lang w:val="fr"/>
              </w:rPr>
              <w:t>d’un</w:t>
            </w:r>
            <w:r w:rsidR="00A55494" w:rsidRPr="00F211E3">
              <w:rPr>
                <w:i/>
                <w:szCs w:val="24"/>
                <w:lang w:val="fr"/>
              </w:rPr>
              <w:t xml:space="preserve"> </w:t>
            </w:r>
            <w:r w:rsidR="00EE4AF1">
              <w:rPr>
                <w:i/>
                <w:szCs w:val="24"/>
                <w:lang w:val="fr"/>
              </w:rPr>
              <w:t>S</w:t>
            </w:r>
            <w:r w:rsidRPr="00F211E3">
              <w:rPr>
                <w:i/>
                <w:szCs w:val="24"/>
                <w:lang w:val="fr"/>
              </w:rPr>
              <w:t>ous-</w:t>
            </w:r>
            <w:r w:rsidR="00EE4AF1">
              <w:rPr>
                <w:i/>
                <w:szCs w:val="24"/>
                <w:lang w:val="fr"/>
              </w:rPr>
              <w:t>T</w:t>
            </w:r>
            <w:r w:rsidRPr="00F211E3">
              <w:rPr>
                <w:i/>
                <w:szCs w:val="24"/>
                <w:lang w:val="fr"/>
              </w:rPr>
              <w:t>raitant désigné].</w:t>
            </w:r>
            <w:r w:rsidRPr="00F211E3">
              <w:rPr>
                <w:szCs w:val="24"/>
                <w:lang w:val="fr"/>
              </w:rPr>
              <w:t>»</w:t>
            </w:r>
          </w:p>
        </w:tc>
      </w:tr>
      <w:tr w:rsidR="00EE5374" w:rsidRPr="0000065A" w:rsidDel="00CB6FF0" w14:paraId="1B59F1BC" w14:textId="77777777" w:rsidTr="00157B64">
        <w:tc>
          <w:tcPr>
            <w:tcW w:w="2449" w:type="dxa"/>
            <w:gridSpan w:val="2"/>
            <w:tcMar>
              <w:top w:w="57" w:type="dxa"/>
              <w:left w:w="57" w:type="dxa"/>
              <w:bottom w:w="57" w:type="dxa"/>
              <w:right w:w="57" w:type="dxa"/>
            </w:tcMar>
          </w:tcPr>
          <w:p w14:paraId="19D03237" w14:textId="77777777" w:rsidR="00EE5374" w:rsidRDefault="00EE5374" w:rsidP="00317F6E">
            <w:pPr>
              <w:pStyle w:val="S7Header2"/>
            </w:pPr>
            <w:r>
              <w:lastRenderedPageBreak/>
              <w:t xml:space="preserve">Sous-Clause 6.1 </w:t>
            </w:r>
          </w:p>
          <w:p w14:paraId="63231755" w14:textId="205F15B8" w:rsidR="00EE5374" w:rsidRPr="00DA0FF5" w:rsidDel="00A84FDD" w:rsidRDefault="001515D3" w:rsidP="00AE2EA9">
            <w:pPr>
              <w:pStyle w:val="S7Header2"/>
            </w:pPr>
            <w:r>
              <w:t xml:space="preserve">Embauche </w:t>
            </w:r>
            <w:r w:rsidR="00EE5374">
              <w:t>du Personnel et de la Main d’Œuvre</w:t>
            </w:r>
          </w:p>
        </w:tc>
        <w:tc>
          <w:tcPr>
            <w:tcW w:w="6996" w:type="dxa"/>
            <w:tcMar>
              <w:top w:w="57" w:type="dxa"/>
              <w:left w:w="57" w:type="dxa"/>
              <w:bottom w:w="57" w:type="dxa"/>
              <w:right w:w="57" w:type="dxa"/>
            </w:tcMar>
          </w:tcPr>
          <w:p w14:paraId="5443104A" w14:textId="7AD0E6F1" w:rsidR="00EE5374" w:rsidRPr="002612B1" w:rsidRDefault="00EE5374" w:rsidP="0016362D">
            <w:pPr>
              <w:spacing w:before="120" w:after="120"/>
              <w:rPr>
                <w:szCs w:val="24"/>
                <w:lang w:val="fr"/>
              </w:rPr>
            </w:pPr>
            <w:r w:rsidRPr="00F211E3">
              <w:rPr>
                <w:szCs w:val="24"/>
                <w:lang w:val="fr"/>
              </w:rPr>
              <w:t>Le</w:t>
            </w:r>
            <w:r w:rsidR="001515D3">
              <w:rPr>
                <w:szCs w:val="24"/>
                <w:lang w:val="fr"/>
              </w:rPr>
              <w:t>s</w:t>
            </w:r>
            <w:r w:rsidRPr="00F211E3">
              <w:rPr>
                <w:szCs w:val="24"/>
                <w:lang w:val="fr"/>
              </w:rPr>
              <w:t xml:space="preserve"> paragraphe</w:t>
            </w:r>
            <w:r w:rsidR="001515D3">
              <w:rPr>
                <w:szCs w:val="24"/>
                <w:lang w:val="fr"/>
              </w:rPr>
              <w:t>s</w:t>
            </w:r>
            <w:r w:rsidRPr="00F211E3">
              <w:rPr>
                <w:szCs w:val="24"/>
                <w:lang w:val="fr"/>
              </w:rPr>
              <w:t xml:space="preserve"> suivant</w:t>
            </w:r>
            <w:r w:rsidR="001515D3">
              <w:rPr>
                <w:szCs w:val="24"/>
                <w:lang w:val="fr"/>
              </w:rPr>
              <w:t>s</w:t>
            </w:r>
            <w:r w:rsidRPr="00F211E3">
              <w:rPr>
                <w:szCs w:val="24"/>
                <w:lang w:val="fr"/>
              </w:rPr>
              <w:t xml:space="preserve"> </w:t>
            </w:r>
            <w:r w:rsidR="001515D3">
              <w:rPr>
                <w:szCs w:val="24"/>
                <w:lang w:val="fr"/>
              </w:rPr>
              <w:t>son</w:t>
            </w:r>
            <w:r w:rsidR="001515D3" w:rsidRPr="00F211E3">
              <w:rPr>
                <w:szCs w:val="24"/>
                <w:lang w:val="fr"/>
              </w:rPr>
              <w:t xml:space="preserve">t </w:t>
            </w:r>
            <w:r w:rsidRPr="00F211E3">
              <w:rPr>
                <w:szCs w:val="24"/>
                <w:lang w:val="fr"/>
              </w:rPr>
              <w:t>ajouté</w:t>
            </w:r>
            <w:r w:rsidR="001515D3">
              <w:rPr>
                <w:szCs w:val="24"/>
                <w:lang w:val="fr"/>
              </w:rPr>
              <w:t>s</w:t>
            </w:r>
            <w:r w:rsidRPr="00F211E3">
              <w:rPr>
                <w:szCs w:val="24"/>
                <w:lang w:val="fr"/>
              </w:rPr>
              <w:t xml:space="preserve"> à la fin de la </w:t>
            </w:r>
            <w:r>
              <w:rPr>
                <w:szCs w:val="24"/>
                <w:lang w:val="fr"/>
              </w:rPr>
              <w:t>S</w:t>
            </w:r>
            <w:r w:rsidRPr="00F211E3">
              <w:rPr>
                <w:szCs w:val="24"/>
                <w:lang w:val="fr"/>
              </w:rPr>
              <w:t>ous</w:t>
            </w:r>
            <w:r>
              <w:rPr>
                <w:szCs w:val="24"/>
                <w:lang w:val="fr"/>
              </w:rPr>
              <w:t>-C</w:t>
            </w:r>
            <w:r w:rsidRPr="00F211E3">
              <w:rPr>
                <w:szCs w:val="24"/>
                <w:lang w:val="fr"/>
              </w:rPr>
              <w:t>lause :</w:t>
            </w:r>
          </w:p>
          <w:p w14:paraId="0D508064" w14:textId="635281BA" w:rsidR="009D3C2E" w:rsidRPr="002612B1" w:rsidRDefault="002417D0" w:rsidP="009D3C2E">
            <w:pPr>
              <w:pStyle w:val="ESSpara"/>
              <w:numPr>
                <w:ilvl w:val="0"/>
                <w:numId w:val="0"/>
              </w:numPr>
              <w:spacing w:before="120" w:after="120"/>
              <w:rPr>
                <w:rFonts w:ascii="Times New Roman" w:eastAsia="Times New Roman" w:hAnsi="Times New Roman" w:cs="Times New Roman"/>
                <w:sz w:val="24"/>
                <w:szCs w:val="24"/>
                <w:lang w:val="fr" w:eastAsia="fr-FR"/>
              </w:rPr>
            </w:pPr>
            <w:r>
              <w:rPr>
                <w:rFonts w:ascii="Times New Roman" w:eastAsia="Times New Roman" w:hAnsi="Times New Roman" w:cs="Times New Roman"/>
                <w:sz w:val="24"/>
                <w:szCs w:val="24"/>
                <w:lang w:val="fr" w:eastAsia="fr-FR"/>
              </w:rPr>
              <w:t>« </w:t>
            </w:r>
            <w:r w:rsidR="009D3C2E" w:rsidRPr="002612B1">
              <w:rPr>
                <w:rFonts w:ascii="Times New Roman" w:eastAsia="Times New Roman" w:hAnsi="Times New Roman" w:cs="Times New Roman"/>
                <w:sz w:val="24"/>
                <w:szCs w:val="24"/>
                <w:lang w:val="fr" w:eastAsia="fr-FR"/>
              </w:rPr>
              <w:t>L</w:t>
            </w:r>
            <w:r w:rsidR="009D3C2E">
              <w:rPr>
                <w:rFonts w:ascii="Times New Roman" w:eastAsia="Times New Roman" w:hAnsi="Times New Roman" w:cs="Times New Roman"/>
                <w:sz w:val="24"/>
                <w:szCs w:val="24"/>
                <w:lang w:val="fr" w:eastAsia="fr-FR"/>
              </w:rPr>
              <w:t>’Entrepreneur d</w:t>
            </w:r>
            <w:r w:rsidR="009D3C2E" w:rsidRPr="002612B1">
              <w:rPr>
                <w:rFonts w:ascii="Times New Roman" w:eastAsia="Times New Roman" w:hAnsi="Times New Roman" w:cs="Times New Roman"/>
                <w:sz w:val="24"/>
                <w:szCs w:val="24"/>
                <w:lang w:val="fr" w:eastAsia="fr-FR"/>
              </w:rPr>
              <w:t xml:space="preserve">oit fournir </w:t>
            </w:r>
            <w:r w:rsidR="009D3C2E">
              <w:rPr>
                <w:rFonts w:ascii="Times New Roman" w:eastAsia="Times New Roman" w:hAnsi="Times New Roman" w:cs="Times New Roman"/>
                <w:sz w:val="24"/>
                <w:szCs w:val="24"/>
                <w:lang w:val="fr" w:eastAsia="fr-FR"/>
              </w:rPr>
              <w:t>à son Per</w:t>
            </w:r>
            <w:r w:rsidR="009D3C2E" w:rsidRPr="002612B1">
              <w:rPr>
                <w:rFonts w:ascii="Times New Roman" w:eastAsia="Times New Roman" w:hAnsi="Times New Roman" w:cs="Times New Roman"/>
                <w:sz w:val="24"/>
                <w:szCs w:val="24"/>
                <w:lang w:val="fr" w:eastAsia="fr-FR"/>
              </w:rPr>
              <w:t xml:space="preserve">sonnel des informations et des documents clairs et compréhensibles concernant ses conditions d’emploi. L’information et la documentation doivent exposer </w:t>
            </w:r>
            <w:r w:rsidR="00810AD3">
              <w:rPr>
                <w:rFonts w:ascii="Times New Roman" w:eastAsia="Times New Roman" w:hAnsi="Times New Roman" w:cs="Times New Roman"/>
                <w:sz w:val="24"/>
                <w:szCs w:val="24"/>
                <w:lang w:val="fr" w:eastAsia="fr-FR"/>
              </w:rPr>
              <w:t xml:space="preserve">aux personnels </w:t>
            </w:r>
            <w:r w:rsidR="009D3C2E" w:rsidRPr="002612B1">
              <w:rPr>
                <w:rFonts w:ascii="Times New Roman" w:eastAsia="Times New Roman" w:hAnsi="Times New Roman" w:cs="Times New Roman"/>
                <w:sz w:val="24"/>
                <w:szCs w:val="24"/>
                <w:lang w:val="fr" w:eastAsia="fr-FR"/>
              </w:rPr>
              <w:t xml:space="preserve">leurs droits en vertu des lois du travail pertinentes applicables au </w:t>
            </w:r>
            <w:r w:rsidR="00810AD3">
              <w:rPr>
                <w:rFonts w:ascii="Times New Roman" w:eastAsia="Times New Roman" w:hAnsi="Times New Roman" w:cs="Times New Roman"/>
                <w:sz w:val="24"/>
                <w:szCs w:val="24"/>
                <w:lang w:val="fr" w:eastAsia="fr-FR"/>
              </w:rPr>
              <w:t>P</w:t>
            </w:r>
            <w:r w:rsidR="009D3C2E" w:rsidRPr="002612B1">
              <w:rPr>
                <w:rFonts w:ascii="Times New Roman" w:eastAsia="Times New Roman" w:hAnsi="Times New Roman" w:cs="Times New Roman"/>
                <w:sz w:val="24"/>
                <w:szCs w:val="24"/>
                <w:lang w:val="fr" w:eastAsia="fr-FR"/>
              </w:rPr>
              <w:t>ersonnel de l’</w:t>
            </w:r>
            <w:r w:rsidR="009D3C2E">
              <w:rPr>
                <w:rFonts w:ascii="Times New Roman" w:eastAsia="Times New Roman" w:hAnsi="Times New Roman" w:cs="Times New Roman"/>
                <w:sz w:val="24"/>
                <w:szCs w:val="24"/>
                <w:lang w:val="fr" w:eastAsia="fr-FR"/>
              </w:rPr>
              <w:t>E</w:t>
            </w:r>
            <w:r w:rsidR="009D3C2E" w:rsidRPr="002612B1">
              <w:rPr>
                <w:rFonts w:ascii="Times New Roman" w:eastAsia="Times New Roman" w:hAnsi="Times New Roman" w:cs="Times New Roman"/>
                <w:sz w:val="24"/>
                <w:szCs w:val="24"/>
                <w:lang w:val="fr" w:eastAsia="fr-FR"/>
              </w:rPr>
              <w:t>ntrepreneur (qui comprendront toutes les conventions collectives applicables), y compris leurs droits liés aux heures de travail, aux salaires, aux heures supplémentaires, à la rémunération et aux avantages sociaux, ainsi que ceux découlant de toute</w:t>
            </w:r>
            <w:r w:rsidR="00810AD3">
              <w:rPr>
                <w:rFonts w:ascii="Times New Roman" w:eastAsia="Times New Roman" w:hAnsi="Times New Roman" w:cs="Times New Roman"/>
                <w:sz w:val="24"/>
                <w:szCs w:val="24"/>
                <w:lang w:val="fr" w:eastAsia="fr-FR"/>
              </w:rPr>
              <w:t>s</w:t>
            </w:r>
            <w:r w:rsidR="009D3C2E" w:rsidRPr="002612B1">
              <w:rPr>
                <w:rFonts w:ascii="Times New Roman" w:eastAsia="Times New Roman" w:hAnsi="Times New Roman" w:cs="Times New Roman"/>
                <w:sz w:val="24"/>
                <w:szCs w:val="24"/>
                <w:lang w:val="fr" w:eastAsia="fr-FR"/>
              </w:rPr>
              <w:t xml:space="preserve"> </w:t>
            </w:r>
            <w:r w:rsidR="00F67D42">
              <w:rPr>
                <w:rFonts w:ascii="Times New Roman" w:eastAsia="Times New Roman" w:hAnsi="Times New Roman" w:cs="Times New Roman"/>
                <w:sz w:val="24"/>
                <w:szCs w:val="24"/>
                <w:lang w:val="fr" w:eastAsia="fr-FR"/>
              </w:rPr>
              <w:t>Spécifications des Ouvrages</w:t>
            </w:r>
            <w:r w:rsidR="009D3C2E" w:rsidRPr="002612B1">
              <w:rPr>
                <w:rFonts w:ascii="Times New Roman" w:eastAsia="Times New Roman" w:hAnsi="Times New Roman" w:cs="Times New Roman"/>
                <w:sz w:val="24"/>
                <w:szCs w:val="24"/>
                <w:lang w:val="fr" w:eastAsia="fr-FR"/>
              </w:rPr>
              <w:t xml:space="preserve">. Le </w:t>
            </w:r>
            <w:r w:rsidR="009D3C2E">
              <w:rPr>
                <w:rFonts w:ascii="Times New Roman" w:eastAsia="Times New Roman" w:hAnsi="Times New Roman" w:cs="Times New Roman"/>
                <w:sz w:val="24"/>
                <w:szCs w:val="24"/>
                <w:lang w:val="fr" w:eastAsia="fr-FR"/>
              </w:rPr>
              <w:t>P</w:t>
            </w:r>
            <w:r w:rsidR="009D3C2E" w:rsidRPr="002612B1">
              <w:rPr>
                <w:rFonts w:ascii="Times New Roman" w:eastAsia="Times New Roman" w:hAnsi="Times New Roman" w:cs="Times New Roman"/>
                <w:sz w:val="24"/>
                <w:szCs w:val="24"/>
                <w:lang w:val="fr" w:eastAsia="fr-FR"/>
              </w:rPr>
              <w:t>ersonnel de l’</w:t>
            </w:r>
            <w:r w:rsidR="009D3C2E">
              <w:rPr>
                <w:rFonts w:ascii="Times New Roman" w:eastAsia="Times New Roman" w:hAnsi="Times New Roman" w:cs="Times New Roman"/>
                <w:sz w:val="24"/>
                <w:szCs w:val="24"/>
                <w:lang w:val="fr" w:eastAsia="fr-FR"/>
              </w:rPr>
              <w:t>E</w:t>
            </w:r>
            <w:r w:rsidR="009D3C2E" w:rsidRPr="002612B1">
              <w:rPr>
                <w:rFonts w:ascii="Times New Roman" w:eastAsia="Times New Roman" w:hAnsi="Times New Roman" w:cs="Times New Roman"/>
                <w:sz w:val="24"/>
                <w:szCs w:val="24"/>
                <w:lang w:val="fr" w:eastAsia="fr-FR"/>
              </w:rPr>
              <w:t>ntrepreneur doit être informé de tout changement important apporté à ses conditions d’emploi.</w:t>
            </w:r>
          </w:p>
          <w:p w14:paraId="3D82F40E" w14:textId="77777777" w:rsidR="001E7365" w:rsidRPr="005450CF" w:rsidRDefault="001E7365" w:rsidP="001E7365">
            <w:pPr>
              <w:spacing w:after="0"/>
              <w:ind w:left="0" w:firstLine="6"/>
              <w:rPr>
                <w:szCs w:val="24"/>
              </w:rPr>
            </w:pPr>
            <w:r w:rsidRPr="005450CF">
              <w:rPr>
                <w:szCs w:val="24"/>
              </w:rPr>
              <w:t>Comme spécifié dans les Données du Marché, l'Entrepreneur doit employer de la main-d'œuvre locale possédant les compétences et l'expérience appropriées. La main-d'œuvre locale exclut le personnel étranger de l'Entrepreneur.</w:t>
            </w:r>
          </w:p>
          <w:p w14:paraId="2BD4BCC1" w14:textId="7A8BAC2D" w:rsidR="00EE5374" w:rsidRPr="002612B1" w:rsidDel="00CB6FF0" w:rsidRDefault="00EE5374" w:rsidP="002612B1">
            <w:pPr>
              <w:spacing w:after="0"/>
              <w:ind w:left="0" w:firstLine="6"/>
              <w:rPr>
                <w:szCs w:val="24"/>
                <w:lang w:val="fr"/>
              </w:rPr>
            </w:pPr>
            <w:r w:rsidRPr="00F211E3">
              <w:rPr>
                <w:szCs w:val="24"/>
                <w:lang w:val="fr"/>
              </w:rPr>
              <w:t>»</w:t>
            </w:r>
          </w:p>
        </w:tc>
      </w:tr>
      <w:tr w:rsidR="00EE5374" w:rsidRPr="0000065A" w:rsidDel="00CB6FF0" w14:paraId="61016233" w14:textId="77777777" w:rsidTr="00157B64">
        <w:tc>
          <w:tcPr>
            <w:tcW w:w="2449" w:type="dxa"/>
            <w:gridSpan w:val="2"/>
            <w:tcMar>
              <w:top w:w="57" w:type="dxa"/>
              <w:left w:w="57" w:type="dxa"/>
              <w:bottom w:w="57" w:type="dxa"/>
              <w:right w:w="57" w:type="dxa"/>
            </w:tcMar>
          </w:tcPr>
          <w:p w14:paraId="649B86EC" w14:textId="77777777" w:rsidR="00EE5374" w:rsidRDefault="00EE5374" w:rsidP="00317F6E">
            <w:pPr>
              <w:pStyle w:val="S7Header2"/>
            </w:pPr>
            <w:r>
              <w:t xml:space="preserve">Sous-Clause 6.2  </w:t>
            </w:r>
          </w:p>
          <w:p w14:paraId="3D93EC78" w14:textId="4BDE5D42" w:rsidR="00EE5374" w:rsidRPr="00DA0FF5" w:rsidDel="00A84FDD" w:rsidRDefault="00EE5374" w:rsidP="00AE2EA9">
            <w:pPr>
              <w:pStyle w:val="S7Header2"/>
            </w:pPr>
            <w:r>
              <w:t xml:space="preserve">Taux de Rémunération </w:t>
            </w:r>
            <w:r w:rsidR="00CE21B5">
              <w:t>et Conditions de Travail</w:t>
            </w:r>
          </w:p>
        </w:tc>
        <w:tc>
          <w:tcPr>
            <w:tcW w:w="6996" w:type="dxa"/>
            <w:tcMar>
              <w:top w:w="57" w:type="dxa"/>
              <w:left w:w="57" w:type="dxa"/>
              <w:bottom w:w="57" w:type="dxa"/>
              <w:right w:w="57" w:type="dxa"/>
            </w:tcMar>
          </w:tcPr>
          <w:p w14:paraId="6EE37E2C" w14:textId="77777777" w:rsidR="00EE5374" w:rsidRPr="00F211E3" w:rsidRDefault="00EE5374" w:rsidP="0016362D">
            <w:pPr>
              <w:spacing w:before="120" w:after="120"/>
              <w:rPr>
                <w:rFonts w:eastAsia="Arial Narrow"/>
                <w:color w:val="000000"/>
                <w:szCs w:val="24"/>
              </w:rPr>
            </w:pPr>
            <w:r w:rsidRPr="00F211E3">
              <w:rPr>
                <w:color w:val="000000"/>
                <w:szCs w:val="24"/>
                <w:lang w:val="fr"/>
              </w:rPr>
              <w:t>Le paragraphe suivant est</w:t>
            </w:r>
            <w:r w:rsidRPr="00F211E3">
              <w:rPr>
                <w:szCs w:val="24"/>
                <w:lang w:val="fr"/>
              </w:rPr>
              <w:t xml:space="preserve"> </w:t>
            </w:r>
            <w:r w:rsidRPr="00F211E3">
              <w:rPr>
                <w:color w:val="000000"/>
                <w:szCs w:val="24"/>
                <w:lang w:val="fr"/>
              </w:rPr>
              <w:t>ajouté à la fin de</w:t>
            </w:r>
            <w:r w:rsidRPr="00F211E3">
              <w:rPr>
                <w:szCs w:val="24"/>
                <w:lang w:val="fr"/>
              </w:rPr>
              <w:t xml:space="preserve"> </w:t>
            </w:r>
            <w:r w:rsidRPr="00F211E3">
              <w:rPr>
                <w:color w:val="000000"/>
                <w:szCs w:val="24"/>
                <w:lang w:val="fr"/>
              </w:rPr>
              <w:t xml:space="preserve">la </w:t>
            </w:r>
            <w:r>
              <w:rPr>
                <w:color w:val="000000"/>
                <w:szCs w:val="24"/>
                <w:lang w:val="fr"/>
              </w:rPr>
              <w:t>S</w:t>
            </w:r>
            <w:r w:rsidRPr="00F211E3">
              <w:rPr>
                <w:color w:val="000000"/>
                <w:szCs w:val="24"/>
                <w:lang w:val="fr"/>
              </w:rPr>
              <w:t>ous-</w:t>
            </w:r>
            <w:r>
              <w:rPr>
                <w:color w:val="000000"/>
                <w:szCs w:val="24"/>
                <w:lang w:val="fr"/>
              </w:rPr>
              <w:t>C</w:t>
            </w:r>
            <w:r w:rsidRPr="00F211E3">
              <w:rPr>
                <w:color w:val="000000"/>
                <w:szCs w:val="24"/>
                <w:lang w:val="fr"/>
              </w:rPr>
              <w:t>lause :</w:t>
            </w:r>
          </w:p>
          <w:p w14:paraId="464EFA84" w14:textId="7D884095" w:rsidR="009D3C2E" w:rsidRDefault="00EE5374" w:rsidP="00A76396">
            <w:pPr>
              <w:spacing w:after="120"/>
              <w:ind w:left="0" w:firstLine="6"/>
              <w:rPr>
                <w:color w:val="000000" w:themeColor="text1"/>
                <w:szCs w:val="24"/>
                <w:lang w:val="fr"/>
              </w:rPr>
            </w:pPr>
            <w:r>
              <w:rPr>
                <w:color w:val="000000" w:themeColor="text1"/>
                <w:szCs w:val="24"/>
                <w:lang w:val="fr"/>
              </w:rPr>
              <w:t>« </w:t>
            </w:r>
            <w:r w:rsidRPr="00F211E3">
              <w:rPr>
                <w:color w:val="000000" w:themeColor="text1"/>
                <w:szCs w:val="24"/>
                <w:lang w:val="fr"/>
              </w:rPr>
              <w:t>L</w:t>
            </w:r>
            <w:r>
              <w:rPr>
                <w:color w:val="000000" w:themeColor="text1"/>
                <w:szCs w:val="24"/>
                <w:lang w:val="fr"/>
              </w:rPr>
              <w:t>’Entrepreneur</w:t>
            </w:r>
            <w:r w:rsidRPr="00F211E3">
              <w:rPr>
                <w:color w:val="000000" w:themeColor="text1"/>
                <w:szCs w:val="24"/>
                <w:lang w:val="fr"/>
              </w:rPr>
              <w:t xml:space="preserve"> </w:t>
            </w:r>
            <w:r>
              <w:rPr>
                <w:color w:val="000000" w:themeColor="text1"/>
                <w:szCs w:val="24"/>
                <w:lang w:val="fr"/>
              </w:rPr>
              <w:t xml:space="preserve">doit </w:t>
            </w:r>
            <w:r w:rsidRPr="00F211E3">
              <w:rPr>
                <w:color w:val="000000" w:themeColor="text1"/>
                <w:szCs w:val="24"/>
                <w:lang w:val="fr"/>
              </w:rPr>
              <w:t>informe</w:t>
            </w:r>
            <w:r>
              <w:rPr>
                <w:color w:val="000000" w:themeColor="text1"/>
                <w:szCs w:val="24"/>
                <w:lang w:val="fr"/>
              </w:rPr>
              <w:t>r</w:t>
            </w:r>
            <w:r w:rsidRPr="00F211E3">
              <w:rPr>
                <w:color w:val="000000" w:themeColor="text1"/>
                <w:szCs w:val="24"/>
                <w:lang w:val="fr"/>
              </w:rPr>
              <w:t xml:space="preserve"> </w:t>
            </w:r>
            <w:r w:rsidR="00560211">
              <w:rPr>
                <w:color w:val="000000" w:themeColor="text1"/>
                <w:szCs w:val="24"/>
                <w:lang w:val="fr"/>
              </w:rPr>
              <w:t>le</w:t>
            </w:r>
            <w:r w:rsidR="00560211" w:rsidRPr="00F211E3">
              <w:rPr>
                <w:color w:val="000000" w:themeColor="text1"/>
                <w:szCs w:val="24"/>
                <w:lang w:val="fr"/>
              </w:rPr>
              <w:t xml:space="preserve"> </w:t>
            </w:r>
            <w:r w:rsidR="00560211">
              <w:rPr>
                <w:color w:val="000000" w:themeColor="text1"/>
                <w:szCs w:val="24"/>
                <w:lang w:val="fr"/>
              </w:rPr>
              <w:t>P</w:t>
            </w:r>
            <w:r w:rsidRPr="00F211E3">
              <w:rPr>
                <w:color w:val="000000" w:themeColor="text1"/>
                <w:szCs w:val="24"/>
                <w:lang w:val="fr"/>
              </w:rPr>
              <w:t xml:space="preserve">ersonnel </w:t>
            </w:r>
            <w:r w:rsidR="00560211">
              <w:rPr>
                <w:color w:val="000000" w:themeColor="text1"/>
                <w:szCs w:val="24"/>
                <w:lang w:val="fr"/>
              </w:rPr>
              <w:t xml:space="preserve">de l’Entrepreneur </w:t>
            </w:r>
            <w:r w:rsidR="009D3C2E">
              <w:rPr>
                <w:color w:val="000000" w:themeColor="text1"/>
                <w:szCs w:val="24"/>
                <w:lang w:val="fr"/>
              </w:rPr>
              <w:t>de :</w:t>
            </w:r>
          </w:p>
          <w:p w14:paraId="041964D6" w14:textId="013C57E4" w:rsidR="009D3C2E" w:rsidRPr="002612B1" w:rsidRDefault="009D3C2E" w:rsidP="00AE5014">
            <w:pPr>
              <w:pStyle w:val="ListParagraph"/>
              <w:numPr>
                <w:ilvl w:val="0"/>
                <w:numId w:val="122"/>
              </w:numPr>
              <w:spacing w:after="0"/>
              <w:rPr>
                <w:szCs w:val="24"/>
              </w:rPr>
            </w:pPr>
            <w:r>
              <w:rPr>
                <w:color w:val="000000" w:themeColor="text1"/>
                <w:szCs w:val="24"/>
                <w:lang w:val="fr"/>
              </w:rPr>
              <w:t xml:space="preserve">toute déduction effectuée à son </w:t>
            </w:r>
            <w:r w:rsidR="005609C3">
              <w:rPr>
                <w:color w:val="000000" w:themeColor="text1"/>
                <w:szCs w:val="24"/>
                <w:lang w:val="fr"/>
              </w:rPr>
              <w:t xml:space="preserve">traitement </w:t>
            </w:r>
            <w:r>
              <w:rPr>
                <w:color w:val="000000" w:themeColor="text1"/>
                <w:szCs w:val="24"/>
                <w:lang w:val="fr"/>
              </w:rPr>
              <w:t>et les conditions de telles déductions conformément aux Lois applicables ou comme indiqué dans les Spécifications ; et</w:t>
            </w:r>
          </w:p>
          <w:p w14:paraId="338BA332" w14:textId="49B2F81D" w:rsidR="009D3C2E" w:rsidRPr="002612B1" w:rsidRDefault="00EE5374" w:rsidP="00AE5014">
            <w:pPr>
              <w:pStyle w:val="ListParagraph"/>
              <w:numPr>
                <w:ilvl w:val="0"/>
                <w:numId w:val="122"/>
              </w:numPr>
              <w:spacing w:after="0"/>
              <w:rPr>
                <w:szCs w:val="24"/>
              </w:rPr>
            </w:pPr>
            <w:r w:rsidRPr="002612B1">
              <w:rPr>
                <w:color w:val="000000" w:themeColor="text1"/>
                <w:szCs w:val="24"/>
                <w:lang w:val="fr"/>
              </w:rPr>
              <w:t xml:space="preserve">son obligation de payer des impôts sur le revenu des personnes physiques dans le </w:t>
            </w:r>
            <w:r w:rsidR="004E6973">
              <w:rPr>
                <w:color w:val="000000" w:themeColor="text1"/>
                <w:szCs w:val="24"/>
                <w:lang w:val="fr"/>
              </w:rPr>
              <w:t>P</w:t>
            </w:r>
            <w:r w:rsidRPr="002612B1">
              <w:rPr>
                <w:color w:val="000000" w:themeColor="text1"/>
                <w:szCs w:val="24"/>
                <w:lang w:val="fr"/>
              </w:rPr>
              <w:t xml:space="preserve">ays </w:t>
            </w:r>
            <w:r w:rsidR="005609C3">
              <w:rPr>
                <w:color w:val="000000" w:themeColor="text1"/>
                <w:szCs w:val="24"/>
                <w:lang w:val="fr"/>
              </w:rPr>
              <w:t>concernant</w:t>
            </w:r>
            <w:r w:rsidRPr="002612B1">
              <w:rPr>
                <w:color w:val="000000" w:themeColor="text1"/>
                <w:szCs w:val="24"/>
                <w:lang w:val="fr"/>
              </w:rPr>
              <w:t xml:space="preserve"> </w:t>
            </w:r>
            <w:r w:rsidR="00617D8B">
              <w:rPr>
                <w:color w:val="000000" w:themeColor="text1"/>
                <w:szCs w:val="24"/>
                <w:lang w:val="fr"/>
              </w:rPr>
              <w:t>son</w:t>
            </w:r>
            <w:r w:rsidR="00617D8B" w:rsidRPr="002612B1">
              <w:rPr>
                <w:color w:val="000000" w:themeColor="text1"/>
                <w:szCs w:val="24"/>
                <w:lang w:val="fr"/>
              </w:rPr>
              <w:t xml:space="preserve"> </w:t>
            </w:r>
            <w:r w:rsidRPr="002612B1">
              <w:rPr>
                <w:color w:val="000000" w:themeColor="text1"/>
                <w:szCs w:val="24"/>
                <w:lang w:val="fr"/>
              </w:rPr>
              <w:t xml:space="preserve">traitements, salaire, allocations et avantages qui sont soumis à l’impôt en vertu des </w:t>
            </w:r>
            <w:r w:rsidR="00617D8B">
              <w:rPr>
                <w:color w:val="000000" w:themeColor="text1"/>
                <w:szCs w:val="24"/>
                <w:lang w:val="fr"/>
              </w:rPr>
              <w:t>L</w:t>
            </w:r>
            <w:r w:rsidRPr="002612B1">
              <w:rPr>
                <w:color w:val="000000" w:themeColor="text1"/>
                <w:szCs w:val="24"/>
                <w:lang w:val="fr"/>
              </w:rPr>
              <w:t>ois en vigueur</w:t>
            </w:r>
            <w:r w:rsidR="002010A6">
              <w:rPr>
                <w:color w:val="000000" w:themeColor="text1"/>
                <w:szCs w:val="24"/>
                <w:lang w:val="fr"/>
              </w:rPr>
              <w:t xml:space="preserve"> </w:t>
            </w:r>
            <w:r w:rsidR="00617D8B">
              <w:rPr>
                <w:color w:val="000000" w:themeColor="text1"/>
                <w:szCs w:val="24"/>
                <w:lang w:val="fr"/>
              </w:rPr>
              <w:t>d</w:t>
            </w:r>
            <w:r w:rsidR="002010A6">
              <w:rPr>
                <w:color w:val="000000" w:themeColor="text1"/>
                <w:szCs w:val="24"/>
                <w:lang w:val="fr"/>
              </w:rPr>
              <w:t>ans le</w:t>
            </w:r>
            <w:r w:rsidR="00617D8B">
              <w:rPr>
                <w:color w:val="000000" w:themeColor="text1"/>
                <w:szCs w:val="24"/>
                <w:lang w:val="fr"/>
              </w:rPr>
              <w:t xml:space="preserve"> Pays</w:t>
            </w:r>
            <w:r w:rsidRPr="002612B1">
              <w:rPr>
                <w:color w:val="000000" w:themeColor="text1"/>
                <w:szCs w:val="24"/>
                <w:lang w:val="fr"/>
              </w:rPr>
              <w:t xml:space="preserve"> </w:t>
            </w:r>
            <w:r w:rsidR="009D3C2E">
              <w:rPr>
                <w:color w:val="000000" w:themeColor="text1"/>
                <w:szCs w:val="24"/>
                <w:lang w:val="fr"/>
              </w:rPr>
              <w:t>.</w:t>
            </w:r>
          </w:p>
          <w:p w14:paraId="4D596B1D" w14:textId="4EC91AE0" w:rsidR="009D3C2E" w:rsidRDefault="009D3C2E" w:rsidP="00A76396">
            <w:pPr>
              <w:spacing w:before="120" w:after="120"/>
              <w:ind w:left="10" w:firstLine="0"/>
              <w:rPr>
                <w:color w:val="000000" w:themeColor="text1"/>
                <w:szCs w:val="24"/>
              </w:rPr>
            </w:pPr>
            <w:r>
              <w:rPr>
                <w:color w:val="000000" w:themeColor="text1"/>
                <w:szCs w:val="24"/>
                <w:lang w:val="fr"/>
              </w:rPr>
              <w:t>L’</w:t>
            </w:r>
            <w:r w:rsidR="00EE5374" w:rsidRPr="002612B1">
              <w:rPr>
                <w:color w:val="000000" w:themeColor="text1"/>
                <w:szCs w:val="24"/>
                <w:lang w:val="fr"/>
              </w:rPr>
              <w:t xml:space="preserve">Entrepreneur doit s’acquitter des obligations </w:t>
            </w:r>
            <w:r w:rsidR="00EE5374" w:rsidRPr="002612B1">
              <w:rPr>
                <w:szCs w:val="24"/>
                <w:lang w:val="fr"/>
              </w:rPr>
              <w:t xml:space="preserve">qui peuvent lui être imposées par ces lois en ce qui </w:t>
            </w:r>
            <w:r w:rsidR="00EE5374" w:rsidRPr="002612B1">
              <w:rPr>
                <w:color w:val="000000" w:themeColor="text1"/>
                <w:szCs w:val="24"/>
                <w:lang w:val="fr"/>
              </w:rPr>
              <w:t>concerne</w:t>
            </w:r>
            <w:r w:rsidR="00EE5374" w:rsidRPr="002612B1">
              <w:rPr>
                <w:szCs w:val="24"/>
                <w:lang w:val="fr"/>
              </w:rPr>
              <w:t xml:space="preserve"> </w:t>
            </w:r>
            <w:r w:rsidR="00EE5374" w:rsidRPr="002612B1">
              <w:rPr>
                <w:color w:val="000000" w:themeColor="text1"/>
                <w:szCs w:val="24"/>
                <w:lang w:val="fr"/>
              </w:rPr>
              <w:t>les déductions qui peuvent lui être imposées par ces lois.</w:t>
            </w:r>
            <w:r w:rsidR="00EE5374" w:rsidRPr="002612B1">
              <w:rPr>
                <w:color w:val="000000" w:themeColor="text1"/>
                <w:szCs w:val="24"/>
              </w:rPr>
              <w:t> </w:t>
            </w:r>
          </w:p>
          <w:p w14:paraId="286C623C" w14:textId="05899349" w:rsidR="00EE5374" w:rsidRPr="009D3C2E" w:rsidDel="00CB6FF0" w:rsidRDefault="009D3C2E" w:rsidP="00A76396">
            <w:pPr>
              <w:suppressAutoHyphens w:val="0"/>
              <w:overflowPunct/>
              <w:autoSpaceDE/>
              <w:autoSpaceDN/>
              <w:adjustRightInd/>
              <w:spacing w:before="120" w:after="120"/>
              <w:ind w:left="10" w:hanging="10"/>
              <w:textAlignment w:val="auto"/>
            </w:pPr>
            <w:r w:rsidRPr="001D316A">
              <w:rPr>
                <w:color w:val="000000"/>
                <w:lang w:val="fr"/>
              </w:rPr>
              <w:t xml:space="preserve">Lorsque les </w:t>
            </w:r>
            <w:r w:rsidR="00604D51">
              <w:rPr>
                <w:color w:val="000000"/>
                <w:lang w:val="fr"/>
              </w:rPr>
              <w:t>L</w:t>
            </w:r>
            <w:r w:rsidRPr="001D316A">
              <w:rPr>
                <w:color w:val="000000"/>
                <w:lang w:val="fr"/>
              </w:rPr>
              <w:t>ois applicables l’exigent ou comme l’indique</w:t>
            </w:r>
            <w:r w:rsidR="00604D51">
              <w:rPr>
                <w:color w:val="000000"/>
                <w:lang w:val="fr"/>
              </w:rPr>
              <w:t>nt</w:t>
            </w:r>
            <w:r w:rsidRPr="001D316A">
              <w:rPr>
                <w:color w:val="000000"/>
                <w:lang w:val="fr"/>
              </w:rPr>
              <w:t xml:space="preserve"> l</w:t>
            </w:r>
            <w:r>
              <w:rPr>
                <w:color w:val="000000"/>
                <w:lang w:val="fr"/>
              </w:rPr>
              <w:t>es S</w:t>
            </w:r>
            <w:r w:rsidRPr="001D316A">
              <w:rPr>
                <w:color w:val="000000"/>
                <w:lang w:val="fr"/>
              </w:rPr>
              <w:t>pécification</w:t>
            </w:r>
            <w:r>
              <w:rPr>
                <w:color w:val="000000"/>
                <w:lang w:val="fr"/>
              </w:rPr>
              <w:t>s</w:t>
            </w:r>
            <w:r w:rsidRPr="001D316A">
              <w:rPr>
                <w:color w:val="000000"/>
                <w:lang w:val="fr"/>
              </w:rPr>
              <w:t>, l’</w:t>
            </w:r>
            <w:r>
              <w:rPr>
                <w:color w:val="000000"/>
                <w:lang w:val="fr"/>
              </w:rPr>
              <w:t>E</w:t>
            </w:r>
            <w:r w:rsidRPr="001D316A">
              <w:rPr>
                <w:color w:val="000000"/>
                <w:lang w:val="fr"/>
              </w:rPr>
              <w:t xml:space="preserve">ntrepreneur doit fournir </w:t>
            </w:r>
            <w:r>
              <w:rPr>
                <w:color w:val="000000"/>
                <w:lang w:val="fr"/>
              </w:rPr>
              <w:t xml:space="preserve">à son Personnel </w:t>
            </w:r>
            <w:r w:rsidRPr="001D316A">
              <w:rPr>
                <w:color w:val="000000"/>
                <w:lang w:val="fr"/>
              </w:rPr>
              <w:t>un</w:t>
            </w:r>
            <w:r w:rsidR="00604D51">
              <w:rPr>
                <w:color w:val="000000"/>
                <w:lang w:val="fr"/>
              </w:rPr>
              <w:t>e</w:t>
            </w:r>
            <w:r w:rsidRPr="001D316A">
              <w:rPr>
                <w:color w:val="000000"/>
                <w:lang w:val="fr"/>
              </w:rPr>
              <w:t xml:space="preserve"> </w:t>
            </w:r>
            <w:r w:rsidR="00604D51">
              <w:rPr>
                <w:color w:val="000000"/>
                <w:lang w:val="fr"/>
              </w:rPr>
              <w:t>notification par</w:t>
            </w:r>
            <w:r w:rsidR="00604D51" w:rsidRPr="001D316A">
              <w:rPr>
                <w:color w:val="000000"/>
                <w:lang w:val="fr"/>
              </w:rPr>
              <w:t xml:space="preserve"> </w:t>
            </w:r>
            <w:r w:rsidRPr="001D316A">
              <w:rPr>
                <w:color w:val="000000"/>
                <w:lang w:val="fr"/>
              </w:rPr>
              <w:t>écrit de cessation d’emploi et des détails sur les indemnités de départ</w:t>
            </w:r>
            <w:r w:rsidR="00604D51">
              <w:rPr>
                <w:color w:val="000000"/>
                <w:lang w:val="fr"/>
              </w:rPr>
              <w:t>,</w:t>
            </w:r>
            <w:r w:rsidRPr="001D316A">
              <w:rPr>
                <w:color w:val="000000"/>
                <w:lang w:val="fr"/>
              </w:rPr>
              <w:t xml:space="preserve"> en temps opportun.</w:t>
            </w:r>
            <w:r>
              <w:rPr>
                <w:lang w:val="fr"/>
              </w:rPr>
              <w:t xml:space="preserve"> </w:t>
            </w:r>
            <w:r w:rsidRPr="001D316A">
              <w:rPr>
                <w:color w:val="000000"/>
                <w:lang w:val="fr"/>
              </w:rPr>
              <w:t>L</w:t>
            </w:r>
            <w:r>
              <w:rPr>
                <w:color w:val="000000"/>
                <w:lang w:val="fr"/>
              </w:rPr>
              <w:t>’Entrepreneur</w:t>
            </w:r>
            <w:r w:rsidRPr="001D316A">
              <w:rPr>
                <w:color w:val="000000"/>
                <w:lang w:val="fr"/>
              </w:rPr>
              <w:t xml:space="preserve"> doit avoir versé </w:t>
            </w:r>
            <w:r>
              <w:rPr>
                <w:color w:val="000000"/>
                <w:lang w:val="fr"/>
              </w:rPr>
              <w:t>à son P</w:t>
            </w:r>
            <w:r w:rsidRPr="001D316A">
              <w:rPr>
                <w:color w:val="000000"/>
                <w:lang w:val="fr"/>
              </w:rPr>
              <w:t xml:space="preserve">ersonnel (soit directement, soit le cas échéant à son profit) tous les salaires et prestations dus, y compris, le cas échéant, </w:t>
            </w:r>
            <w:r>
              <w:rPr>
                <w:lang w:val="fr"/>
              </w:rPr>
              <w:t xml:space="preserve">les </w:t>
            </w:r>
            <w:r>
              <w:rPr>
                <w:lang w:val="fr"/>
              </w:rPr>
              <w:lastRenderedPageBreak/>
              <w:t xml:space="preserve">prestations de sécurité sociale et les cotisations de </w:t>
            </w:r>
            <w:r w:rsidRPr="001D316A">
              <w:rPr>
                <w:color w:val="000000"/>
                <w:lang w:val="fr"/>
              </w:rPr>
              <w:t>retraite,</w:t>
            </w:r>
            <w:r w:rsidR="00604D51">
              <w:rPr>
                <w:color w:val="000000"/>
                <w:lang w:val="fr"/>
              </w:rPr>
              <w:t xml:space="preserve"> au plus tard</w:t>
            </w:r>
            <w:r>
              <w:rPr>
                <w:lang w:val="fr"/>
              </w:rPr>
              <w:t xml:space="preserve"> </w:t>
            </w:r>
            <w:r w:rsidRPr="001D316A">
              <w:rPr>
                <w:color w:val="000000"/>
                <w:lang w:val="fr"/>
              </w:rPr>
              <w:t>à la fin de son engagement ou de son emploi.</w:t>
            </w:r>
            <w:r>
              <w:t> »</w:t>
            </w:r>
          </w:p>
        </w:tc>
      </w:tr>
      <w:tr w:rsidR="00EE5374" w:rsidRPr="0000065A" w:rsidDel="00CB6FF0" w14:paraId="18A6062F" w14:textId="77777777" w:rsidTr="00157B64">
        <w:tc>
          <w:tcPr>
            <w:tcW w:w="2449" w:type="dxa"/>
            <w:gridSpan w:val="2"/>
            <w:tcMar>
              <w:top w:w="57" w:type="dxa"/>
              <w:left w:w="57" w:type="dxa"/>
              <w:bottom w:w="57" w:type="dxa"/>
              <w:right w:w="57" w:type="dxa"/>
            </w:tcMar>
          </w:tcPr>
          <w:p w14:paraId="0D212688" w14:textId="77777777" w:rsidR="00EE5374" w:rsidRDefault="00EE5374" w:rsidP="00317F6E">
            <w:pPr>
              <w:pStyle w:val="S7Header2"/>
            </w:pPr>
            <w:r>
              <w:lastRenderedPageBreak/>
              <w:t xml:space="preserve">Sous-Clause 6.5 </w:t>
            </w:r>
          </w:p>
          <w:p w14:paraId="4BCFE761" w14:textId="77777777" w:rsidR="00EE5374" w:rsidRPr="00DA0FF5" w:rsidDel="00A84FDD" w:rsidRDefault="00EE5374" w:rsidP="00AE2EA9">
            <w:pPr>
              <w:pStyle w:val="S7Header2"/>
            </w:pPr>
            <w:r>
              <w:t>Horaires de Travail</w:t>
            </w:r>
          </w:p>
        </w:tc>
        <w:tc>
          <w:tcPr>
            <w:tcW w:w="6996" w:type="dxa"/>
            <w:tcMar>
              <w:top w:w="57" w:type="dxa"/>
              <w:left w:w="57" w:type="dxa"/>
              <w:bottom w:w="57" w:type="dxa"/>
              <w:right w:w="57" w:type="dxa"/>
            </w:tcMar>
          </w:tcPr>
          <w:p w14:paraId="01EC4205" w14:textId="77777777" w:rsidR="00EE5374" w:rsidRDefault="00EE5374" w:rsidP="0016362D">
            <w:pPr>
              <w:spacing w:before="120" w:after="120"/>
              <w:rPr>
                <w:bCs/>
                <w:szCs w:val="24"/>
              </w:rPr>
            </w:pPr>
            <w:r w:rsidRPr="00F211E3">
              <w:rPr>
                <w:bCs/>
                <w:szCs w:val="24"/>
              </w:rPr>
              <w:t>Ce qui suit est ajouté à la fin de la Sous-Clause :</w:t>
            </w:r>
          </w:p>
          <w:p w14:paraId="5FAD5BC2" w14:textId="1BE3D0AF" w:rsidR="00EE5374" w:rsidRPr="00F211E3" w:rsidDel="00CB6FF0" w:rsidRDefault="00EE5374" w:rsidP="002612B1">
            <w:pPr>
              <w:spacing w:before="120" w:after="120"/>
              <w:ind w:left="0" w:firstLine="6"/>
              <w:rPr>
                <w:bCs/>
                <w:szCs w:val="24"/>
              </w:rPr>
            </w:pPr>
            <w:r>
              <w:rPr>
                <w:bCs/>
                <w:szCs w:val="24"/>
              </w:rPr>
              <w:t xml:space="preserve">« L’Entrepreneur doit accorder à son Personnel des congés annuels et de maladie, maternité, et de famille, comme exigés par les </w:t>
            </w:r>
            <w:r w:rsidR="00A26D2E">
              <w:rPr>
                <w:bCs/>
                <w:szCs w:val="24"/>
              </w:rPr>
              <w:t>L</w:t>
            </w:r>
            <w:r>
              <w:rPr>
                <w:bCs/>
                <w:szCs w:val="24"/>
              </w:rPr>
              <w:t xml:space="preserve">ois applicables ou </w:t>
            </w:r>
            <w:r w:rsidR="00A26D2E">
              <w:rPr>
                <w:bCs/>
                <w:szCs w:val="24"/>
              </w:rPr>
              <w:t>stipul</w:t>
            </w:r>
            <w:r w:rsidR="00040378">
              <w:rPr>
                <w:bCs/>
                <w:szCs w:val="24"/>
              </w:rPr>
              <w:t>é</w:t>
            </w:r>
            <w:r w:rsidR="00A26D2E">
              <w:rPr>
                <w:bCs/>
                <w:szCs w:val="24"/>
              </w:rPr>
              <w:t xml:space="preserve">s </w:t>
            </w:r>
            <w:r>
              <w:rPr>
                <w:bCs/>
                <w:szCs w:val="24"/>
              </w:rPr>
              <w:t xml:space="preserve">dans les Spécifications. » </w:t>
            </w:r>
          </w:p>
        </w:tc>
      </w:tr>
      <w:tr w:rsidR="009D3C2E" w:rsidRPr="0000065A" w:rsidDel="00CB6FF0" w14:paraId="017BDEBA" w14:textId="77777777" w:rsidTr="00157B64">
        <w:tc>
          <w:tcPr>
            <w:tcW w:w="2449" w:type="dxa"/>
            <w:gridSpan w:val="2"/>
            <w:tcMar>
              <w:top w:w="57" w:type="dxa"/>
              <w:left w:w="57" w:type="dxa"/>
              <w:bottom w:w="57" w:type="dxa"/>
              <w:right w:w="57" w:type="dxa"/>
            </w:tcMar>
          </w:tcPr>
          <w:p w14:paraId="356FB8EB" w14:textId="77777777" w:rsidR="009D3C2E" w:rsidRDefault="009D3C2E" w:rsidP="00317F6E">
            <w:pPr>
              <w:pStyle w:val="S7Header2"/>
            </w:pPr>
            <w:r>
              <w:t>Sous-Clause 6.6</w:t>
            </w:r>
          </w:p>
          <w:p w14:paraId="5377A1FD" w14:textId="0969E3E2" w:rsidR="009D3C2E" w:rsidRPr="002612B1" w:rsidRDefault="00040378" w:rsidP="002612B1">
            <w:pPr>
              <w:ind w:left="0" w:firstLine="0"/>
              <w:jc w:val="left"/>
              <w:rPr>
                <w:bCs/>
              </w:rPr>
            </w:pPr>
            <w:r>
              <w:rPr>
                <w:b/>
                <w:bCs/>
                <w:lang w:eastAsia="en-US"/>
              </w:rPr>
              <w:t>Logement du</w:t>
            </w:r>
            <w:r w:rsidR="009D3C2E" w:rsidRPr="002612B1">
              <w:rPr>
                <w:b/>
                <w:bCs/>
                <w:lang w:eastAsia="en-US"/>
              </w:rPr>
              <w:t xml:space="preserve"> Personnel et </w:t>
            </w:r>
            <w:r>
              <w:rPr>
                <w:b/>
                <w:bCs/>
                <w:lang w:eastAsia="en-US"/>
              </w:rPr>
              <w:t xml:space="preserve">de </w:t>
            </w:r>
            <w:r w:rsidR="009D3C2E" w:rsidRPr="002612B1">
              <w:rPr>
                <w:b/>
                <w:bCs/>
                <w:lang w:eastAsia="en-US"/>
              </w:rPr>
              <w:t>la Main d’</w:t>
            </w:r>
            <w:r w:rsidR="00996FE2" w:rsidRPr="002612B1">
              <w:rPr>
                <w:b/>
                <w:bCs/>
                <w:lang w:eastAsia="en-US"/>
              </w:rPr>
              <w:t>œuvre</w:t>
            </w:r>
          </w:p>
        </w:tc>
        <w:tc>
          <w:tcPr>
            <w:tcW w:w="6996" w:type="dxa"/>
            <w:tcMar>
              <w:top w:w="57" w:type="dxa"/>
              <w:left w:w="57" w:type="dxa"/>
              <w:bottom w:w="57" w:type="dxa"/>
              <w:right w:w="57" w:type="dxa"/>
            </w:tcMar>
          </w:tcPr>
          <w:p w14:paraId="0EE01ACA" w14:textId="7E38F086" w:rsidR="009D3C2E" w:rsidRPr="001D316A" w:rsidRDefault="009D3C2E" w:rsidP="009D3C2E">
            <w:pPr>
              <w:spacing w:before="120" w:after="120"/>
            </w:pPr>
            <w:r w:rsidRPr="001D316A">
              <w:rPr>
                <w:lang w:val="fr"/>
              </w:rPr>
              <w:t>Le dernier paragraphe est ajouté</w:t>
            </w:r>
            <w:r w:rsidR="00996FE2">
              <w:rPr>
                <w:lang w:val="fr"/>
              </w:rPr>
              <w:t xml:space="preserve"> </w:t>
            </w:r>
            <w:r w:rsidRPr="001D316A">
              <w:rPr>
                <w:lang w:val="fr"/>
              </w:rPr>
              <w:t>:</w:t>
            </w:r>
          </w:p>
          <w:p w14:paraId="2F8E4F10" w14:textId="3E581BFC" w:rsidR="009D3C2E" w:rsidRPr="002612B1" w:rsidRDefault="009D3C2E" w:rsidP="002612B1">
            <w:pPr>
              <w:ind w:left="10" w:hanging="10"/>
            </w:pPr>
            <w:r w:rsidRPr="001D316A">
              <w:rPr>
                <w:lang w:val="fr"/>
              </w:rPr>
              <w:t>« S</w:t>
            </w:r>
            <w:r>
              <w:rPr>
                <w:lang w:val="fr"/>
              </w:rPr>
              <w:t>i</w:t>
            </w:r>
            <w:r w:rsidRPr="001D316A">
              <w:rPr>
                <w:lang w:val="fr"/>
              </w:rPr>
              <w:t xml:space="preserve"> indiqué dans le</w:t>
            </w:r>
            <w:r>
              <w:rPr>
                <w:lang w:val="fr"/>
              </w:rPr>
              <w:t>s Spécifications</w:t>
            </w:r>
            <w:r w:rsidRPr="001D316A">
              <w:rPr>
                <w:lang w:val="fr"/>
              </w:rPr>
              <w:t>, l</w:t>
            </w:r>
            <w:r>
              <w:rPr>
                <w:lang w:val="fr"/>
              </w:rPr>
              <w:t>’Entrepreneur doit</w:t>
            </w:r>
            <w:r w:rsidRPr="001D316A">
              <w:rPr>
                <w:lang w:val="fr"/>
              </w:rPr>
              <w:t xml:space="preserve"> donne</w:t>
            </w:r>
            <w:r>
              <w:rPr>
                <w:lang w:val="fr"/>
              </w:rPr>
              <w:t>r</w:t>
            </w:r>
            <w:r w:rsidRPr="001D316A">
              <w:rPr>
                <w:lang w:val="fr"/>
              </w:rPr>
              <w:t xml:space="preserve"> accès à des </w:t>
            </w:r>
            <w:r>
              <w:rPr>
                <w:lang w:val="fr"/>
              </w:rPr>
              <w:t>installations</w:t>
            </w:r>
            <w:r w:rsidRPr="001D316A">
              <w:rPr>
                <w:lang w:val="fr"/>
              </w:rPr>
              <w:t xml:space="preserve"> qui répondent à ses besoins physiques, sociaux et culturels ou leur fourni</w:t>
            </w:r>
            <w:r>
              <w:rPr>
                <w:lang w:val="fr"/>
              </w:rPr>
              <w:t>r</w:t>
            </w:r>
            <w:r w:rsidRPr="001D316A">
              <w:rPr>
                <w:lang w:val="fr"/>
              </w:rPr>
              <w:t xml:space="preserve"> des </w:t>
            </w:r>
            <w:r>
              <w:rPr>
                <w:lang w:val="fr"/>
              </w:rPr>
              <w:t>installations</w:t>
            </w:r>
            <w:r w:rsidRPr="001D316A">
              <w:rPr>
                <w:lang w:val="fr"/>
              </w:rPr>
              <w:t xml:space="preserve"> qui répondent à ces besoins. L’</w:t>
            </w:r>
            <w:r>
              <w:rPr>
                <w:lang w:val="fr"/>
              </w:rPr>
              <w:t>E</w:t>
            </w:r>
            <w:r w:rsidRPr="001D316A">
              <w:rPr>
                <w:lang w:val="fr"/>
              </w:rPr>
              <w:t xml:space="preserve">ntrepreneur </w:t>
            </w:r>
            <w:r>
              <w:rPr>
                <w:lang w:val="fr"/>
              </w:rPr>
              <w:t xml:space="preserve">doit également </w:t>
            </w:r>
            <w:r w:rsidRPr="001D316A">
              <w:rPr>
                <w:lang w:val="fr"/>
              </w:rPr>
              <w:t>fourni</w:t>
            </w:r>
            <w:r>
              <w:rPr>
                <w:lang w:val="fr"/>
              </w:rPr>
              <w:t>r</w:t>
            </w:r>
            <w:r w:rsidRPr="001D316A">
              <w:rPr>
                <w:lang w:val="fr"/>
              </w:rPr>
              <w:t xml:space="preserve"> </w:t>
            </w:r>
            <w:r>
              <w:rPr>
                <w:lang w:val="fr"/>
              </w:rPr>
              <w:t>au P</w:t>
            </w:r>
            <w:r w:rsidRPr="001D316A">
              <w:rPr>
                <w:lang w:val="fr"/>
              </w:rPr>
              <w:t>ersonnel d</w:t>
            </w:r>
            <w:r>
              <w:rPr>
                <w:lang w:val="fr"/>
              </w:rPr>
              <w:t>u Maître d’Ouvrage</w:t>
            </w:r>
            <w:r w:rsidRPr="001D316A">
              <w:rPr>
                <w:lang w:val="fr"/>
              </w:rPr>
              <w:t xml:space="preserve"> des installations semblables </w:t>
            </w:r>
            <w:r w:rsidR="00E7583D">
              <w:rPr>
                <w:lang w:val="fr"/>
              </w:rPr>
              <w:t>comme stipulé</w:t>
            </w:r>
            <w:r w:rsidRPr="001D316A">
              <w:rPr>
                <w:lang w:val="fr"/>
              </w:rPr>
              <w:t xml:space="preserve"> dans le</w:t>
            </w:r>
            <w:r>
              <w:rPr>
                <w:lang w:val="fr"/>
              </w:rPr>
              <w:t>s Spé</w:t>
            </w:r>
            <w:r w:rsidR="00996FE2">
              <w:rPr>
                <w:lang w:val="fr"/>
              </w:rPr>
              <w:t>c</w:t>
            </w:r>
            <w:r>
              <w:rPr>
                <w:lang w:val="fr"/>
              </w:rPr>
              <w:t>ifications</w:t>
            </w:r>
            <w:r w:rsidRPr="001D316A">
              <w:rPr>
                <w:lang w:val="fr"/>
              </w:rPr>
              <w:t>.</w:t>
            </w:r>
          </w:p>
        </w:tc>
      </w:tr>
      <w:tr w:rsidR="00EE5374" w:rsidRPr="0000065A" w:rsidDel="00CB6FF0" w14:paraId="6A7146B5" w14:textId="77777777" w:rsidTr="00157B64">
        <w:tc>
          <w:tcPr>
            <w:tcW w:w="2449" w:type="dxa"/>
            <w:gridSpan w:val="2"/>
            <w:tcMar>
              <w:top w:w="57" w:type="dxa"/>
              <w:left w:w="57" w:type="dxa"/>
              <w:bottom w:w="57" w:type="dxa"/>
              <w:right w:w="57" w:type="dxa"/>
            </w:tcMar>
          </w:tcPr>
          <w:p w14:paraId="34480859" w14:textId="77777777" w:rsidR="00EE5374" w:rsidRDefault="00EE5374" w:rsidP="00317F6E">
            <w:pPr>
              <w:pStyle w:val="S7Header2"/>
            </w:pPr>
            <w:r>
              <w:t xml:space="preserve">Sous-Clause 6.7 </w:t>
            </w:r>
          </w:p>
          <w:p w14:paraId="4A751EEA" w14:textId="77777777" w:rsidR="00EE5374" w:rsidRPr="00DA0FF5" w:rsidDel="00A84FDD" w:rsidRDefault="00EE5374" w:rsidP="00AE2EA9">
            <w:pPr>
              <w:pStyle w:val="S7Header2"/>
            </w:pPr>
            <w:r>
              <w:t>Hygiène et Sécurité du Personnel</w:t>
            </w:r>
          </w:p>
        </w:tc>
        <w:tc>
          <w:tcPr>
            <w:tcW w:w="6996" w:type="dxa"/>
            <w:tcMar>
              <w:top w:w="57" w:type="dxa"/>
              <w:left w:w="57" w:type="dxa"/>
              <w:bottom w:w="57" w:type="dxa"/>
              <w:right w:w="57" w:type="dxa"/>
            </w:tcMar>
          </w:tcPr>
          <w:p w14:paraId="0A2FD605" w14:textId="553665F1" w:rsidR="00EE5374" w:rsidRPr="009448E6" w:rsidRDefault="00EE5374" w:rsidP="002612B1">
            <w:pPr>
              <w:spacing w:before="120" w:after="120"/>
              <w:ind w:left="124" w:hanging="28"/>
              <w:rPr>
                <w:bCs/>
                <w:szCs w:val="24"/>
              </w:rPr>
            </w:pPr>
            <w:r w:rsidRPr="009448E6">
              <w:rPr>
                <w:bCs/>
                <w:szCs w:val="24"/>
              </w:rPr>
              <w:t xml:space="preserve">Au second </w:t>
            </w:r>
            <w:r w:rsidR="006757DF">
              <w:rPr>
                <w:bCs/>
                <w:szCs w:val="24"/>
              </w:rPr>
              <w:t>paragraphe</w:t>
            </w:r>
            <w:r w:rsidRPr="009448E6">
              <w:rPr>
                <w:bCs/>
                <w:szCs w:val="24"/>
              </w:rPr>
              <w:t>, « L’Entrepreneur » est remplacé par :</w:t>
            </w:r>
          </w:p>
          <w:p w14:paraId="68323D94" w14:textId="5B94F50B" w:rsidR="00EE5374" w:rsidRPr="009448E6" w:rsidDel="00CB6FF0" w:rsidRDefault="00EE5374" w:rsidP="002612B1">
            <w:pPr>
              <w:spacing w:before="120" w:after="120"/>
              <w:ind w:left="124" w:hanging="28"/>
              <w:rPr>
                <w:b/>
                <w:szCs w:val="24"/>
              </w:rPr>
            </w:pPr>
            <w:r w:rsidRPr="009448E6">
              <w:rPr>
                <w:bCs/>
                <w:szCs w:val="24"/>
              </w:rPr>
              <w:t>« Sauf autrement formulé dans les Spécifications, l’Entrepreneur </w:t>
            </w:r>
            <w:r w:rsidR="00EE5300">
              <w:rPr>
                <w:bCs/>
                <w:szCs w:val="24"/>
              </w:rPr>
              <w:t>.</w:t>
            </w:r>
            <w:r>
              <w:rPr>
                <w:bCs/>
                <w:szCs w:val="24"/>
              </w:rPr>
              <w:t xml:space="preserve">.. </w:t>
            </w:r>
            <w:r w:rsidRPr="009448E6">
              <w:rPr>
                <w:bCs/>
                <w:szCs w:val="24"/>
              </w:rPr>
              <w:t>».</w:t>
            </w:r>
          </w:p>
        </w:tc>
      </w:tr>
      <w:tr w:rsidR="00EE5374" w:rsidRPr="0000065A" w:rsidDel="00CB6FF0" w14:paraId="7FB450F8" w14:textId="77777777" w:rsidTr="00157B64">
        <w:tc>
          <w:tcPr>
            <w:tcW w:w="2449" w:type="dxa"/>
            <w:gridSpan w:val="2"/>
            <w:tcMar>
              <w:top w:w="57" w:type="dxa"/>
              <w:left w:w="57" w:type="dxa"/>
              <w:bottom w:w="57" w:type="dxa"/>
              <w:right w:w="57" w:type="dxa"/>
            </w:tcMar>
          </w:tcPr>
          <w:p w14:paraId="16B275D5" w14:textId="77777777" w:rsidR="00EE5374" w:rsidRDefault="00EE5374" w:rsidP="00317F6E">
            <w:pPr>
              <w:pStyle w:val="S7Header2"/>
            </w:pPr>
            <w:r>
              <w:t xml:space="preserve">Sous-Clause 6.9 </w:t>
            </w:r>
          </w:p>
          <w:p w14:paraId="575F2B51" w14:textId="77777777" w:rsidR="00EE5374" w:rsidRPr="00DA0FF5" w:rsidDel="00A84FDD" w:rsidRDefault="00EE5374" w:rsidP="00AE2EA9">
            <w:pPr>
              <w:pStyle w:val="S7Header2"/>
            </w:pPr>
            <w:r>
              <w:t>Personnel de l’Entrepreneur</w:t>
            </w:r>
          </w:p>
        </w:tc>
        <w:tc>
          <w:tcPr>
            <w:tcW w:w="6996" w:type="dxa"/>
            <w:tcMar>
              <w:top w:w="57" w:type="dxa"/>
              <w:left w:w="57" w:type="dxa"/>
              <w:bottom w:w="57" w:type="dxa"/>
              <w:right w:w="57" w:type="dxa"/>
            </w:tcMar>
          </w:tcPr>
          <w:p w14:paraId="790DB271" w14:textId="22F1AEC3" w:rsidR="00EE5374" w:rsidRPr="009448E6" w:rsidRDefault="00EE5374" w:rsidP="0016362D">
            <w:pPr>
              <w:spacing w:before="120" w:after="120"/>
              <w:rPr>
                <w:rFonts w:eastAsia="Arial Narrow"/>
                <w:color w:val="000000"/>
                <w:szCs w:val="24"/>
              </w:rPr>
            </w:pPr>
            <w:r w:rsidRPr="009448E6">
              <w:rPr>
                <w:color w:val="000000"/>
                <w:szCs w:val="24"/>
                <w:lang w:val="fr"/>
              </w:rPr>
              <w:t xml:space="preserve">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est remplacée par:</w:t>
            </w:r>
          </w:p>
          <w:p w14:paraId="1D838819" w14:textId="62E0C018" w:rsidR="00EE5374" w:rsidRPr="009448E6" w:rsidRDefault="00EE5374" w:rsidP="002612B1">
            <w:pPr>
              <w:spacing w:before="120" w:after="120"/>
              <w:ind w:left="0" w:firstLine="6"/>
              <w:rPr>
                <w:rFonts w:eastAsia="Arial Narrow"/>
                <w:color w:val="000000"/>
                <w:szCs w:val="24"/>
              </w:rPr>
            </w:pPr>
            <w:r w:rsidRPr="009448E6">
              <w:rPr>
                <w:color w:val="000000"/>
                <w:szCs w:val="24"/>
                <w:lang w:val="fr"/>
              </w:rPr>
              <w:t xml:space="preserve">« Le </w:t>
            </w:r>
            <w:r w:rsidR="008C04EC">
              <w:rPr>
                <w:color w:val="000000"/>
                <w:szCs w:val="24"/>
                <w:lang w:val="fr"/>
              </w:rPr>
              <w:t>P</w:t>
            </w:r>
            <w:r w:rsidRPr="009448E6">
              <w:rPr>
                <w:color w:val="000000"/>
                <w:szCs w:val="24"/>
                <w:lang w:val="fr"/>
              </w:rPr>
              <w:t>ersonnel de l’</w:t>
            </w:r>
            <w:r w:rsidR="008C04EC">
              <w:rPr>
                <w:color w:val="000000"/>
                <w:szCs w:val="24"/>
                <w:lang w:val="fr"/>
              </w:rPr>
              <w:t>E</w:t>
            </w:r>
            <w:r w:rsidRPr="009448E6">
              <w:rPr>
                <w:color w:val="000000"/>
                <w:szCs w:val="24"/>
                <w:lang w:val="fr"/>
              </w:rPr>
              <w:t xml:space="preserve">ntrepreneur (y compris le </w:t>
            </w:r>
            <w:r>
              <w:rPr>
                <w:color w:val="000000"/>
                <w:szCs w:val="24"/>
                <w:lang w:val="fr"/>
              </w:rPr>
              <w:t>P</w:t>
            </w:r>
            <w:r w:rsidRPr="009448E6">
              <w:rPr>
                <w:color w:val="000000"/>
                <w:szCs w:val="24"/>
                <w:lang w:val="fr"/>
              </w:rPr>
              <w:t xml:space="preserve">ersonnel </w:t>
            </w:r>
            <w:r>
              <w:rPr>
                <w:color w:val="000000"/>
                <w:szCs w:val="24"/>
                <w:lang w:val="fr"/>
              </w:rPr>
              <w:t>C</w:t>
            </w:r>
            <w:r w:rsidRPr="009448E6">
              <w:rPr>
                <w:color w:val="000000"/>
                <w:szCs w:val="24"/>
                <w:lang w:val="fr"/>
              </w:rPr>
              <w:t xml:space="preserve">lé, le cas échéant) doit être dûment qualifié, expérimenté et compétent dans </w:t>
            </w:r>
            <w:r>
              <w:rPr>
                <w:color w:val="000000"/>
                <w:szCs w:val="24"/>
                <w:lang w:val="fr"/>
              </w:rPr>
              <w:t>leurs</w:t>
            </w:r>
            <w:r w:rsidRPr="009448E6">
              <w:rPr>
                <w:color w:val="000000"/>
                <w:szCs w:val="24"/>
                <w:lang w:val="fr"/>
              </w:rPr>
              <w:t xml:space="preserve"> métiers ou professions respectifs.   </w:t>
            </w:r>
          </w:p>
          <w:p w14:paraId="5A08E20D" w14:textId="78158723" w:rsidR="00EE5374" w:rsidRPr="009448E6" w:rsidRDefault="00EE5374" w:rsidP="002612B1">
            <w:pPr>
              <w:spacing w:before="120" w:after="120"/>
              <w:ind w:left="0" w:firstLine="0"/>
              <w:rPr>
                <w:rFonts w:eastAsia="Arial Narrow"/>
                <w:color w:val="000000"/>
                <w:szCs w:val="24"/>
              </w:rPr>
            </w:pPr>
            <w:r w:rsidRPr="009448E6">
              <w:rPr>
                <w:color w:val="000000"/>
                <w:szCs w:val="24"/>
                <w:lang w:val="fr"/>
              </w:rPr>
              <w:t>L</w:t>
            </w:r>
            <w:r>
              <w:rPr>
                <w:color w:val="000000"/>
                <w:szCs w:val="24"/>
                <w:lang w:val="fr"/>
              </w:rPr>
              <w:t>e Maître d’Œuvre</w:t>
            </w:r>
            <w:r w:rsidRPr="009448E6">
              <w:rPr>
                <w:color w:val="000000"/>
                <w:szCs w:val="24"/>
                <w:lang w:val="fr"/>
              </w:rPr>
              <w:t xml:space="preserve"> peut exiger de l’</w:t>
            </w:r>
            <w:r>
              <w:rPr>
                <w:color w:val="000000"/>
                <w:szCs w:val="24"/>
                <w:lang w:val="fr"/>
              </w:rPr>
              <w:t>E</w:t>
            </w:r>
            <w:r w:rsidRPr="009448E6">
              <w:rPr>
                <w:color w:val="000000"/>
                <w:szCs w:val="24"/>
                <w:lang w:val="fr"/>
              </w:rPr>
              <w:t xml:space="preserve">ntrepreneur qu’il retire (ou fasse </w:t>
            </w:r>
            <w:r>
              <w:rPr>
                <w:color w:val="000000"/>
                <w:szCs w:val="24"/>
                <w:lang w:val="fr"/>
              </w:rPr>
              <w:t>retirer</w:t>
            </w:r>
            <w:r w:rsidRPr="009448E6">
              <w:rPr>
                <w:color w:val="000000"/>
                <w:szCs w:val="24"/>
                <w:lang w:val="fr"/>
              </w:rPr>
              <w:t xml:space="preserve">) toute personne employée sur le </w:t>
            </w:r>
            <w:r w:rsidR="000A3F27">
              <w:rPr>
                <w:color w:val="000000"/>
                <w:szCs w:val="24"/>
                <w:lang w:val="fr"/>
              </w:rPr>
              <w:t>Chantier</w:t>
            </w:r>
            <w:r w:rsidRPr="009448E6">
              <w:rPr>
                <w:color w:val="000000"/>
                <w:szCs w:val="24"/>
                <w:lang w:val="fr"/>
              </w:rPr>
              <w:t xml:space="preserve"> ou les </w:t>
            </w:r>
            <w:r w:rsidR="008C04EC">
              <w:rPr>
                <w:color w:val="000000"/>
                <w:szCs w:val="24"/>
                <w:lang w:val="fr"/>
              </w:rPr>
              <w:t>Ouvrages</w:t>
            </w:r>
            <w:r w:rsidRPr="009448E6">
              <w:rPr>
                <w:color w:val="000000"/>
                <w:szCs w:val="24"/>
                <w:lang w:val="fr"/>
              </w:rPr>
              <w:t xml:space="preserve">, y compris son </w:t>
            </w:r>
            <w:r>
              <w:rPr>
                <w:color w:val="000000"/>
                <w:szCs w:val="24"/>
                <w:lang w:val="fr"/>
              </w:rPr>
              <w:t>R</w:t>
            </w:r>
            <w:r w:rsidRPr="009448E6">
              <w:rPr>
                <w:color w:val="000000"/>
                <w:szCs w:val="24"/>
                <w:lang w:val="fr"/>
              </w:rPr>
              <w:t xml:space="preserve">eprésentant et son </w:t>
            </w:r>
            <w:r>
              <w:rPr>
                <w:color w:val="000000"/>
                <w:szCs w:val="24"/>
                <w:lang w:val="fr"/>
              </w:rPr>
              <w:t>P</w:t>
            </w:r>
            <w:r w:rsidRPr="009448E6">
              <w:rPr>
                <w:color w:val="000000"/>
                <w:szCs w:val="24"/>
                <w:lang w:val="fr"/>
              </w:rPr>
              <w:t xml:space="preserve">ersonnel </w:t>
            </w:r>
            <w:r>
              <w:rPr>
                <w:color w:val="000000"/>
                <w:szCs w:val="24"/>
                <w:lang w:val="fr"/>
              </w:rPr>
              <w:t>C</w:t>
            </w:r>
            <w:r w:rsidRPr="009448E6">
              <w:rPr>
                <w:color w:val="000000"/>
                <w:szCs w:val="24"/>
                <w:lang w:val="fr"/>
              </w:rPr>
              <w:t>lé (le cas échéant)</w:t>
            </w:r>
            <w:r>
              <w:rPr>
                <w:color w:val="000000"/>
                <w:szCs w:val="24"/>
                <w:lang w:val="fr"/>
              </w:rPr>
              <w:t xml:space="preserve"> </w:t>
            </w:r>
            <w:r w:rsidRPr="009448E6">
              <w:rPr>
                <w:color w:val="000000"/>
                <w:szCs w:val="24"/>
                <w:lang w:val="fr"/>
              </w:rPr>
              <w:t>qui</w:t>
            </w:r>
            <w:r w:rsidRPr="009448E6">
              <w:rPr>
                <w:szCs w:val="24"/>
                <w:lang w:val="fr"/>
              </w:rPr>
              <w:t xml:space="preserve"> </w:t>
            </w:r>
            <w:r w:rsidRPr="009448E6">
              <w:rPr>
                <w:color w:val="000000"/>
                <w:szCs w:val="24"/>
                <w:lang w:val="fr"/>
              </w:rPr>
              <w:t>:</w:t>
            </w:r>
          </w:p>
          <w:p w14:paraId="21D4E4B1" w14:textId="77777777"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persiste dans toute inconduite ou manque de diligence;</w:t>
            </w:r>
          </w:p>
          <w:p w14:paraId="7F561737" w14:textId="0BB65835"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s’acquitte de </w:t>
            </w:r>
            <w:r w:rsidR="00B82D42">
              <w:rPr>
                <w:color w:val="000000"/>
                <w:szCs w:val="24"/>
                <w:lang w:val="fr"/>
              </w:rPr>
              <w:t xml:space="preserve">ses </w:t>
            </w:r>
            <w:r w:rsidRPr="009448E6">
              <w:rPr>
                <w:color w:val="000000"/>
                <w:szCs w:val="24"/>
                <w:lang w:val="fr"/>
              </w:rPr>
              <w:t xml:space="preserve">tâches </w:t>
            </w:r>
            <w:r w:rsidR="00B82D42">
              <w:rPr>
                <w:color w:val="000000"/>
                <w:szCs w:val="24"/>
                <w:lang w:val="fr"/>
              </w:rPr>
              <w:t xml:space="preserve">de manière </w:t>
            </w:r>
            <w:r w:rsidRPr="009448E6">
              <w:rPr>
                <w:color w:val="000000"/>
                <w:szCs w:val="24"/>
                <w:lang w:val="fr"/>
              </w:rPr>
              <w:t>incompétente ou négligente;</w:t>
            </w:r>
          </w:p>
          <w:p w14:paraId="24C58CAC" w14:textId="77777777"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ne se conforme pas à toute disposition du </w:t>
            </w:r>
            <w:r>
              <w:rPr>
                <w:color w:val="000000"/>
                <w:szCs w:val="24"/>
                <w:lang w:val="fr"/>
              </w:rPr>
              <w:t>Marché</w:t>
            </w:r>
            <w:r w:rsidRPr="009448E6">
              <w:rPr>
                <w:color w:val="000000"/>
                <w:szCs w:val="24"/>
                <w:lang w:val="fr"/>
              </w:rPr>
              <w:t>;</w:t>
            </w:r>
          </w:p>
          <w:p w14:paraId="49B26758" w14:textId="6D62B1DB"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persiste dans </w:t>
            </w:r>
            <w:r w:rsidR="00B82D42">
              <w:rPr>
                <w:color w:val="000000"/>
                <w:szCs w:val="24"/>
                <w:lang w:val="fr"/>
              </w:rPr>
              <w:t>un</w:t>
            </w:r>
            <w:r w:rsidRPr="009448E6">
              <w:rPr>
                <w:color w:val="000000"/>
                <w:szCs w:val="24"/>
                <w:lang w:val="fr"/>
              </w:rPr>
              <w:t>e conduite préjudiciable à la sécurité, à l</w:t>
            </w:r>
            <w:r>
              <w:rPr>
                <w:color w:val="000000"/>
                <w:szCs w:val="24"/>
                <w:lang w:val="fr"/>
              </w:rPr>
              <w:t xml:space="preserve">’hygiène </w:t>
            </w:r>
            <w:r w:rsidRPr="009448E6">
              <w:rPr>
                <w:color w:val="000000"/>
                <w:szCs w:val="24"/>
                <w:lang w:val="fr"/>
              </w:rPr>
              <w:t>ou à la protection de l’environnement;</w:t>
            </w:r>
          </w:p>
          <w:p w14:paraId="5C337209" w14:textId="3DC67FA2"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sur la base de preuves raisonnables, </w:t>
            </w:r>
            <w:r w:rsidR="00B82D42">
              <w:rPr>
                <w:color w:val="000000"/>
                <w:szCs w:val="24"/>
                <w:lang w:val="fr"/>
              </w:rPr>
              <w:t>s’</w:t>
            </w:r>
            <w:r w:rsidRPr="009448E6">
              <w:rPr>
                <w:color w:val="000000"/>
                <w:szCs w:val="24"/>
                <w:lang w:val="fr"/>
              </w:rPr>
              <w:t xml:space="preserve">est livré à la </w:t>
            </w:r>
            <w:r w:rsidR="00B82D42">
              <w:rPr>
                <w:color w:val="000000"/>
                <w:szCs w:val="24"/>
                <w:lang w:val="fr"/>
              </w:rPr>
              <w:t>F</w:t>
            </w:r>
            <w:r w:rsidRPr="009448E6">
              <w:rPr>
                <w:color w:val="000000"/>
                <w:szCs w:val="24"/>
                <w:lang w:val="fr"/>
              </w:rPr>
              <w:t xml:space="preserve">raude et à la </w:t>
            </w:r>
            <w:r w:rsidR="00B82D42">
              <w:rPr>
                <w:color w:val="000000"/>
                <w:szCs w:val="24"/>
                <w:lang w:val="fr"/>
              </w:rPr>
              <w:t>C</w:t>
            </w:r>
            <w:r w:rsidRPr="009448E6">
              <w:rPr>
                <w:color w:val="000000"/>
                <w:szCs w:val="24"/>
                <w:lang w:val="fr"/>
              </w:rPr>
              <w:t xml:space="preserve">orruption pendant l’exécution des </w:t>
            </w:r>
            <w:r w:rsidR="00B82D42">
              <w:rPr>
                <w:color w:val="000000"/>
                <w:szCs w:val="24"/>
                <w:lang w:val="fr"/>
              </w:rPr>
              <w:t>Ouvrages</w:t>
            </w:r>
            <w:r w:rsidRPr="009448E6">
              <w:rPr>
                <w:color w:val="000000"/>
                <w:szCs w:val="24"/>
                <w:lang w:val="fr"/>
              </w:rPr>
              <w:t>;</w:t>
            </w:r>
          </w:p>
          <w:p w14:paraId="3CAA9FA8" w14:textId="276DB77E" w:rsidR="00EE5374" w:rsidRPr="009448E6" w:rsidRDefault="00EE5374" w:rsidP="00AE5014">
            <w:pPr>
              <w:pStyle w:val="ListParagraph"/>
              <w:numPr>
                <w:ilvl w:val="0"/>
                <w:numId w:val="96"/>
              </w:numPr>
              <w:spacing w:before="120" w:after="120"/>
              <w:ind w:left="427" w:hanging="450"/>
              <w:contextualSpacing w:val="0"/>
              <w:rPr>
                <w:rFonts w:eastAsia="Arial Narrow"/>
                <w:color w:val="000000"/>
                <w:szCs w:val="24"/>
              </w:rPr>
            </w:pPr>
            <w:r w:rsidRPr="009448E6">
              <w:rPr>
                <w:color w:val="000000"/>
                <w:szCs w:val="24"/>
                <w:lang w:val="fr"/>
              </w:rPr>
              <w:t xml:space="preserve">a été recruté parmi le </w:t>
            </w:r>
            <w:r>
              <w:rPr>
                <w:color w:val="000000"/>
                <w:szCs w:val="24"/>
                <w:lang w:val="fr"/>
              </w:rPr>
              <w:t>P</w:t>
            </w:r>
            <w:r w:rsidRPr="009448E6">
              <w:rPr>
                <w:color w:val="000000"/>
                <w:szCs w:val="24"/>
                <w:lang w:val="fr"/>
              </w:rPr>
              <w:t>ersonnel d</w:t>
            </w:r>
            <w:r>
              <w:rPr>
                <w:color w:val="000000"/>
                <w:szCs w:val="24"/>
                <w:lang w:val="fr"/>
              </w:rPr>
              <w:t>u Maître d’Ouvrage</w:t>
            </w:r>
            <w:r w:rsidRPr="009448E6">
              <w:rPr>
                <w:color w:val="000000"/>
                <w:szCs w:val="24"/>
                <w:lang w:val="fr"/>
              </w:rPr>
              <w:t xml:space="preserve"> en violation d</w:t>
            </w:r>
            <w:r>
              <w:rPr>
                <w:color w:val="000000"/>
                <w:szCs w:val="24"/>
                <w:lang w:val="fr"/>
              </w:rPr>
              <w:t>e la Sous-Clause</w:t>
            </w:r>
            <w:r w:rsidRPr="009448E6">
              <w:rPr>
                <w:color w:val="000000"/>
                <w:szCs w:val="24"/>
                <w:lang w:val="fr"/>
              </w:rPr>
              <w:t xml:space="preserve"> 6.3 [Recrutement de</w:t>
            </w:r>
            <w:r w:rsidR="005227EC">
              <w:rPr>
                <w:color w:val="000000"/>
                <w:szCs w:val="24"/>
                <w:lang w:val="fr"/>
              </w:rPr>
              <w:t>s</w:t>
            </w:r>
            <w:r w:rsidRPr="009448E6">
              <w:rPr>
                <w:color w:val="000000"/>
                <w:szCs w:val="24"/>
                <w:lang w:val="fr"/>
              </w:rPr>
              <w:t xml:space="preserve"> </w:t>
            </w:r>
            <w:r>
              <w:rPr>
                <w:color w:val="000000"/>
                <w:szCs w:val="24"/>
                <w:lang w:val="fr"/>
              </w:rPr>
              <w:t>P</w:t>
            </w:r>
            <w:r w:rsidRPr="009448E6">
              <w:rPr>
                <w:color w:val="000000"/>
                <w:szCs w:val="24"/>
                <w:lang w:val="fr"/>
              </w:rPr>
              <w:t>ersonnes];</w:t>
            </w:r>
          </w:p>
          <w:p w14:paraId="78BBC872" w14:textId="031B4245" w:rsidR="00EE5374" w:rsidRPr="009448E6" w:rsidRDefault="005227EC" w:rsidP="00AE5014">
            <w:pPr>
              <w:pStyle w:val="ListParagraph"/>
              <w:numPr>
                <w:ilvl w:val="0"/>
                <w:numId w:val="96"/>
              </w:numPr>
              <w:spacing w:before="120" w:after="120"/>
              <w:ind w:left="427" w:hanging="450"/>
              <w:contextualSpacing w:val="0"/>
              <w:rPr>
                <w:rFonts w:eastAsia="Arial Narrow"/>
                <w:color w:val="000000"/>
                <w:szCs w:val="24"/>
              </w:rPr>
            </w:pPr>
            <w:r>
              <w:rPr>
                <w:color w:val="000000"/>
                <w:szCs w:val="24"/>
                <w:lang w:val="fr"/>
              </w:rPr>
              <w:t>a</w:t>
            </w:r>
            <w:r w:rsidR="00EE5374" w:rsidRPr="009448E6">
              <w:rPr>
                <w:color w:val="000000"/>
                <w:szCs w:val="24"/>
                <w:lang w:val="fr"/>
              </w:rPr>
              <w:t xml:space="preserve"> un comportement qui enfreint le Code de </w:t>
            </w:r>
            <w:r w:rsidR="00EE5374">
              <w:rPr>
                <w:color w:val="000000"/>
                <w:szCs w:val="24"/>
                <w:lang w:val="fr"/>
              </w:rPr>
              <w:t>C</w:t>
            </w:r>
            <w:r w:rsidR="00EE5374" w:rsidRPr="009448E6">
              <w:rPr>
                <w:color w:val="000000"/>
                <w:szCs w:val="24"/>
                <w:lang w:val="fr"/>
              </w:rPr>
              <w:t xml:space="preserve">onduite </w:t>
            </w:r>
            <w:r w:rsidR="00EE5374">
              <w:rPr>
                <w:color w:val="000000"/>
                <w:szCs w:val="24"/>
                <w:lang w:val="fr"/>
              </w:rPr>
              <w:t xml:space="preserve">ES </w:t>
            </w:r>
            <w:r w:rsidR="00EE5374" w:rsidRPr="009448E6">
              <w:rPr>
                <w:color w:val="000000"/>
                <w:szCs w:val="24"/>
                <w:lang w:val="fr"/>
              </w:rPr>
              <w:t xml:space="preserve">du </w:t>
            </w:r>
            <w:r w:rsidR="00EE5374">
              <w:rPr>
                <w:color w:val="000000"/>
                <w:szCs w:val="24"/>
                <w:lang w:val="fr"/>
              </w:rPr>
              <w:t>P</w:t>
            </w:r>
            <w:r w:rsidR="00EE5374" w:rsidRPr="009448E6">
              <w:rPr>
                <w:color w:val="000000"/>
                <w:szCs w:val="24"/>
                <w:lang w:val="fr"/>
              </w:rPr>
              <w:t>ersonnel de l’</w:t>
            </w:r>
            <w:r w:rsidR="00EE5374">
              <w:rPr>
                <w:color w:val="000000"/>
                <w:szCs w:val="24"/>
                <w:lang w:val="fr"/>
              </w:rPr>
              <w:t>E</w:t>
            </w:r>
            <w:r w:rsidR="00EE5374" w:rsidRPr="009448E6">
              <w:rPr>
                <w:color w:val="000000"/>
                <w:szCs w:val="24"/>
                <w:lang w:val="fr"/>
              </w:rPr>
              <w:t>ntrepreneur (SE).</w:t>
            </w:r>
          </w:p>
          <w:p w14:paraId="5705A424" w14:textId="77777777" w:rsidR="00EE5374" w:rsidRPr="009448E6" w:rsidRDefault="00EE5374" w:rsidP="002612B1">
            <w:pPr>
              <w:spacing w:before="120" w:after="120"/>
              <w:ind w:left="-23" w:firstLine="23"/>
              <w:rPr>
                <w:rFonts w:eastAsia="Arial Narrow"/>
                <w:color w:val="000000"/>
                <w:szCs w:val="24"/>
              </w:rPr>
            </w:pPr>
            <w:r w:rsidRPr="009448E6">
              <w:rPr>
                <w:color w:val="000000"/>
                <w:szCs w:val="24"/>
                <w:lang w:val="fr"/>
              </w:rPr>
              <w:lastRenderedPageBreak/>
              <w:t>S’il y a lieu, l</w:t>
            </w:r>
            <w:r>
              <w:rPr>
                <w:color w:val="000000"/>
                <w:szCs w:val="24"/>
                <w:lang w:val="fr"/>
              </w:rPr>
              <w:t>’Entrepreneur</w:t>
            </w:r>
            <w:r w:rsidRPr="009448E6">
              <w:rPr>
                <w:color w:val="000000"/>
                <w:szCs w:val="24"/>
                <w:lang w:val="fr"/>
              </w:rPr>
              <w:t xml:space="preserve"> </w:t>
            </w:r>
            <w:r>
              <w:rPr>
                <w:color w:val="000000"/>
                <w:szCs w:val="24"/>
                <w:lang w:val="fr"/>
              </w:rPr>
              <w:t xml:space="preserve">doit </w:t>
            </w:r>
            <w:r w:rsidRPr="009448E6">
              <w:rPr>
                <w:color w:val="000000"/>
                <w:szCs w:val="24"/>
                <w:lang w:val="fr"/>
              </w:rPr>
              <w:t>nomme</w:t>
            </w:r>
            <w:r>
              <w:rPr>
                <w:color w:val="000000"/>
                <w:szCs w:val="24"/>
                <w:lang w:val="fr"/>
              </w:rPr>
              <w:t>r</w:t>
            </w:r>
            <w:r w:rsidRPr="009448E6">
              <w:rPr>
                <w:color w:val="000000"/>
                <w:szCs w:val="24"/>
                <w:lang w:val="fr"/>
              </w:rPr>
              <w:t xml:space="preserve"> alors rapidement (ou fai</w:t>
            </w:r>
            <w:r>
              <w:rPr>
                <w:color w:val="000000"/>
                <w:szCs w:val="24"/>
                <w:lang w:val="fr"/>
              </w:rPr>
              <w:t>re</w:t>
            </w:r>
            <w:r w:rsidRPr="009448E6">
              <w:rPr>
                <w:color w:val="000000"/>
                <w:szCs w:val="24"/>
                <w:lang w:val="fr"/>
              </w:rPr>
              <w:t xml:space="preserve"> nommer) un remplaçant approprié ayant des compétences et une expérience équivalentes. En cas de remplacement du </w:t>
            </w:r>
            <w:r>
              <w:rPr>
                <w:color w:val="000000"/>
                <w:szCs w:val="24"/>
                <w:lang w:val="fr"/>
              </w:rPr>
              <w:t>R</w:t>
            </w:r>
            <w:r w:rsidRPr="009448E6">
              <w:rPr>
                <w:color w:val="000000"/>
                <w:szCs w:val="24"/>
                <w:lang w:val="fr"/>
              </w:rPr>
              <w:t>eprésentant de l’</w:t>
            </w:r>
            <w:r>
              <w:rPr>
                <w:color w:val="000000"/>
                <w:szCs w:val="24"/>
                <w:lang w:val="fr"/>
              </w:rPr>
              <w:t>E</w:t>
            </w:r>
            <w:r w:rsidRPr="009448E6">
              <w:rPr>
                <w:color w:val="000000"/>
                <w:szCs w:val="24"/>
                <w:lang w:val="fr"/>
              </w:rPr>
              <w:t xml:space="preserve">ntrepreneur, 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4.3</w:t>
            </w:r>
            <w:r w:rsidRPr="009448E6">
              <w:rPr>
                <w:i/>
                <w:color w:val="000000"/>
                <w:szCs w:val="24"/>
                <w:lang w:val="fr"/>
              </w:rPr>
              <w:t>[</w:t>
            </w:r>
            <w:r>
              <w:rPr>
                <w:i/>
                <w:color w:val="000000"/>
                <w:szCs w:val="24"/>
                <w:lang w:val="fr"/>
              </w:rPr>
              <w:t>R</w:t>
            </w:r>
            <w:r w:rsidRPr="009448E6">
              <w:rPr>
                <w:i/>
                <w:color w:val="000000"/>
                <w:szCs w:val="24"/>
                <w:lang w:val="fr"/>
              </w:rPr>
              <w:t>eprésentant de l’</w:t>
            </w:r>
            <w:r>
              <w:rPr>
                <w:i/>
                <w:color w:val="000000"/>
                <w:szCs w:val="24"/>
                <w:lang w:val="fr"/>
              </w:rPr>
              <w:t>E</w:t>
            </w:r>
            <w:r w:rsidRPr="009448E6">
              <w:rPr>
                <w:i/>
                <w:color w:val="000000"/>
                <w:szCs w:val="24"/>
                <w:lang w:val="fr"/>
              </w:rPr>
              <w:t>ntrepreneur]</w:t>
            </w:r>
            <w:r>
              <w:rPr>
                <w:i/>
                <w:color w:val="000000"/>
                <w:szCs w:val="24"/>
                <w:lang w:val="fr"/>
              </w:rPr>
              <w:t xml:space="preserve"> </w:t>
            </w:r>
            <w:r w:rsidRPr="009448E6">
              <w:rPr>
                <w:color w:val="000000"/>
                <w:szCs w:val="24"/>
                <w:lang w:val="fr"/>
              </w:rPr>
              <w:t xml:space="preserve">s’applique. En cas de remplacement du </w:t>
            </w:r>
            <w:r>
              <w:rPr>
                <w:color w:val="000000"/>
                <w:szCs w:val="24"/>
                <w:lang w:val="fr"/>
              </w:rPr>
              <w:t>P</w:t>
            </w:r>
            <w:r w:rsidRPr="009448E6">
              <w:rPr>
                <w:color w:val="000000"/>
                <w:szCs w:val="24"/>
                <w:lang w:val="fr"/>
              </w:rPr>
              <w:t xml:space="preserve">ersonnel </w:t>
            </w:r>
            <w:r>
              <w:rPr>
                <w:color w:val="000000"/>
                <w:szCs w:val="24"/>
                <w:lang w:val="fr"/>
              </w:rPr>
              <w:t>C</w:t>
            </w:r>
            <w:r w:rsidRPr="009448E6">
              <w:rPr>
                <w:color w:val="000000"/>
                <w:szCs w:val="24"/>
                <w:lang w:val="fr"/>
              </w:rPr>
              <w:t xml:space="preserve">lé (le cas échéant), 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6.12 [</w:t>
            </w:r>
            <w:r w:rsidRPr="009448E6">
              <w:rPr>
                <w:i/>
                <w:color w:val="000000"/>
                <w:szCs w:val="24"/>
                <w:lang w:val="fr"/>
              </w:rPr>
              <w:t xml:space="preserve">Personnel </w:t>
            </w:r>
            <w:r>
              <w:rPr>
                <w:i/>
                <w:color w:val="000000"/>
                <w:szCs w:val="24"/>
                <w:lang w:val="fr"/>
              </w:rPr>
              <w:t>C</w:t>
            </w:r>
            <w:r w:rsidRPr="009448E6">
              <w:rPr>
                <w:i/>
                <w:color w:val="000000"/>
                <w:szCs w:val="24"/>
                <w:lang w:val="fr"/>
              </w:rPr>
              <w:t>lé</w:t>
            </w:r>
            <w:r w:rsidRPr="009448E6">
              <w:rPr>
                <w:szCs w:val="24"/>
                <w:lang w:val="fr"/>
              </w:rPr>
              <w:t>]</w:t>
            </w:r>
            <w:r>
              <w:rPr>
                <w:szCs w:val="24"/>
                <w:lang w:val="fr"/>
              </w:rPr>
              <w:t xml:space="preserve"> </w:t>
            </w:r>
            <w:r w:rsidRPr="009448E6">
              <w:rPr>
                <w:color w:val="000000"/>
                <w:szCs w:val="24"/>
                <w:lang w:val="fr"/>
              </w:rPr>
              <w:t>s’applique.</w:t>
            </w:r>
          </w:p>
          <w:p w14:paraId="0E76D41F" w14:textId="2E3E79D7" w:rsidR="00EE5374" w:rsidRPr="001210D7" w:rsidDel="00CB6FF0" w:rsidRDefault="00EE5374" w:rsidP="002612B1">
            <w:pPr>
              <w:spacing w:after="0"/>
              <w:ind w:left="0" w:firstLine="23"/>
              <w:rPr>
                <w:szCs w:val="24"/>
              </w:rPr>
            </w:pPr>
            <w:r w:rsidRPr="009448E6">
              <w:rPr>
                <w:color w:val="000000"/>
                <w:szCs w:val="24"/>
                <w:lang w:val="fr"/>
              </w:rPr>
              <w:t xml:space="preserve">Sous réserve des exigences de la </w:t>
            </w:r>
            <w:r>
              <w:rPr>
                <w:color w:val="000000"/>
                <w:szCs w:val="24"/>
                <w:lang w:val="fr"/>
              </w:rPr>
              <w:t>S</w:t>
            </w:r>
            <w:r w:rsidRPr="009448E6">
              <w:rPr>
                <w:color w:val="000000"/>
                <w:szCs w:val="24"/>
                <w:lang w:val="fr"/>
              </w:rPr>
              <w:t>ous-</w:t>
            </w:r>
            <w:r>
              <w:rPr>
                <w:color w:val="000000"/>
                <w:szCs w:val="24"/>
                <w:lang w:val="fr"/>
              </w:rPr>
              <w:t>C</w:t>
            </w:r>
            <w:r w:rsidRPr="009448E6">
              <w:rPr>
                <w:color w:val="000000"/>
                <w:szCs w:val="24"/>
                <w:lang w:val="fr"/>
              </w:rPr>
              <w:t>lause 4.3</w:t>
            </w:r>
            <w:r>
              <w:rPr>
                <w:color w:val="000000"/>
                <w:szCs w:val="24"/>
                <w:lang w:val="fr"/>
              </w:rPr>
              <w:t xml:space="preserve"> </w:t>
            </w:r>
            <w:r w:rsidRPr="009448E6">
              <w:rPr>
                <w:i/>
                <w:color w:val="000000"/>
                <w:szCs w:val="24"/>
                <w:lang w:val="fr"/>
              </w:rPr>
              <w:t>[</w:t>
            </w:r>
            <w:r>
              <w:rPr>
                <w:i/>
                <w:color w:val="000000"/>
                <w:szCs w:val="24"/>
                <w:lang w:val="fr"/>
              </w:rPr>
              <w:t>R</w:t>
            </w:r>
            <w:r w:rsidRPr="009448E6">
              <w:rPr>
                <w:i/>
                <w:color w:val="000000"/>
                <w:szCs w:val="24"/>
                <w:lang w:val="fr"/>
              </w:rPr>
              <w:t>eprésentant de l’</w:t>
            </w:r>
            <w:r>
              <w:rPr>
                <w:i/>
                <w:color w:val="000000"/>
                <w:szCs w:val="24"/>
                <w:lang w:val="fr"/>
              </w:rPr>
              <w:t>E</w:t>
            </w:r>
            <w:r w:rsidRPr="009448E6">
              <w:rPr>
                <w:i/>
                <w:color w:val="000000"/>
                <w:szCs w:val="24"/>
                <w:lang w:val="fr"/>
              </w:rPr>
              <w:t>ntrepreneur]</w:t>
            </w:r>
            <w:r>
              <w:rPr>
                <w:i/>
                <w:color w:val="000000"/>
                <w:szCs w:val="24"/>
                <w:lang w:val="fr"/>
              </w:rPr>
              <w:t xml:space="preserve"> </w:t>
            </w:r>
            <w:r w:rsidRPr="009448E6">
              <w:rPr>
                <w:color w:val="000000"/>
                <w:szCs w:val="24"/>
                <w:lang w:val="fr"/>
              </w:rPr>
              <w:t xml:space="preserve">et 6.12 </w:t>
            </w:r>
            <w:r w:rsidRPr="00B54942">
              <w:rPr>
                <w:i/>
                <w:iCs/>
                <w:color w:val="000000"/>
                <w:szCs w:val="24"/>
                <w:lang w:val="fr"/>
              </w:rPr>
              <w:t>[P</w:t>
            </w:r>
            <w:r w:rsidRPr="00B54942">
              <w:rPr>
                <w:i/>
                <w:iCs/>
                <w:szCs w:val="24"/>
                <w:lang w:val="fr"/>
              </w:rPr>
              <w:t>ersonnel C</w:t>
            </w:r>
            <w:r w:rsidRPr="00B54942">
              <w:rPr>
                <w:i/>
                <w:iCs/>
                <w:color w:val="000000"/>
                <w:szCs w:val="24"/>
                <w:lang w:val="fr"/>
              </w:rPr>
              <w:t>lé</w:t>
            </w:r>
            <w:r w:rsidRPr="00B54942">
              <w:rPr>
                <w:i/>
                <w:iCs/>
                <w:szCs w:val="24"/>
                <w:lang w:val="fr"/>
              </w:rPr>
              <w:t>]</w:t>
            </w:r>
            <w:r w:rsidRPr="009448E6">
              <w:rPr>
                <w:szCs w:val="24"/>
                <w:lang w:val="fr"/>
              </w:rPr>
              <w:t>, et nonobstant toute exigence</w:t>
            </w:r>
            <w:r>
              <w:rPr>
                <w:szCs w:val="24"/>
                <w:lang w:val="fr"/>
              </w:rPr>
              <w:t xml:space="preserve"> </w:t>
            </w:r>
            <w:r w:rsidRPr="009448E6">
              <w:rPr>
                <w:color w:val="000000"/>
                <w:szCs w:val="24"/>
                <w:lang w:val="fr"/>
              </w:rPr>
              <w:t>d</w:t>
            </w:r>
            <w:r>
              <w:rPr>
                <w:color w:val="000000"/>
                <w:szCs w:val="24"/>
                <w:lang w:val="fr"/>
              </w:rPr>
              <w:t>u Maître d’Œuvre</w:t>
            </w:r>
            <w:r w:rsidRPr="009448E6">
              <w:rPr>
                <w:color w:val="000000"/>
                <w:szCs w:val="24"/>
                <w:lang w:val="fr"/>
              </w:rPr>
              <w:t xml:space="preserve"> de </w:t>
            </w:r>
            <w:r w:rsidR="000926A0" w:rsidRPr="009448E6">
              <w:rPr>
                <w:color w:val="000000"/>
                <w:szCs w:val="24"/>
                <w:lang w:val="fr"/>
              </w:rPr>
              <w:t>r</w:t>
            </w:r>
            <w:r w:rsidR="000926A0">
              <w:rPr>
                <w:color w:val="000000"/>
                <w:szCs w:val="24"/>
                <w:lang w:val="fr"/>
              </w:rPr>
              <w:t>etir</w:t>
            </w:r>
            <w:r w:rsidR="000926A0" w:rsidRPr="009448E6">
              <w:rPr>
                <w:color w:val="000000"/>
                <w:szCs w:val="24"/>
                <w:lang w:val="fr"/>
              </w:rPr>
              <w:t xml:space="preserve">er </w:t>
            </w:r>
            <w:r w:rsidRPr="009448E6">
              <w:rPr>
                <w:color w:val="000000"/>
                <w:szCs w:val="24"/>
                <w:lang w:val="fr"/>
              </w:rPr>
              <w:t xml:space="preserve">ou de faire </w:t>
            </w:r>
            <w:r w:rsidR="000926A0">
              <w:rPr>
                <w:color w:val="000000"/>
                <w:szCs w:val="24"/>
                <w:lang w:val="fr"/>
              </w:rPr>
              <w:t>retir</w:t>
            </w:r>
            <w:r w:rsidR="000926A0" w:rsidRPr="009448E6">
              <w:rPr>
                <w:color w:val="000000"/>
                <w:szCs w:val="24"/>
                <w:lang w:val="fr"/>
              </w:rPr>
              <w:t xml:space="preserve">er </w:t>
            </w:r>
            <w:r w:rsidRPr="009448E6">
              <w:rPr>
                <w:color w:val="000000"/>
                <w:szCs w:val="24"/>
                <w:lang w:val="fr"/>
              </w:rPr>
              <w:t>toute personne, l’</w:t>
            </w:r>
            <w:r>
              <w:rPr>
                <w:color w:val="000000"/>
                <w:szCs w:val="24"/>
                <w:lang w:val="fr"/>
              </w:rPr>
              <w:t>E</w:t>
            </w:r>
            <w:r w:rsidRPr="009448E6">
              <w:rPr>
                <w:color w:val="000000"/>
                <w:szCs w:val="24"/>
                <w:lang w:val="fr"/>
              </w:rPr>
              <w:t xml:space="preserve">ntrepreneur doit prendre des mesures immédiates, le cas échéant, en réponse à toute violation des points </w:t>
            </w:r>
            <w:r>
              <w:rPr>
                <w:color w:val="000000"/>
                <w:szCs w:val="24"/>
                <w:lang w:val="fr"/>
              </w:rPr>
              <w:t>(</w:t>
            </w:r>
            <w:r w:rsidRPr="009448E6">
              <w:rPr>
                <w:color w:val="000000"/>
                <w:szCs w:val="24"/>
                <w:lang w:val="fr"/>
              </w:rPr>
              <w:t xml:space="preserve">a) à </w:t>
            </w:r>
            <w:r>
              <w:rPr>
                <w:color w:val="000000"/>
                <w:szCs w:val="24"/>
                <w:lang w:val="fr"/>
              </w:rPr>
              <w:t>(</w:t>
            </w:r>
            <w:r w:rsidRPr="009448E6">
              <w:rPr>
                <w:color w:val="000000"/>
                <w:szCs w:val="24"/>
                <w:lang w:val="fr"/>
              </w:rPr>
              <w:t xml:space="preserve">g) ci-dessus. </w:t>
            </w:r>
            <w:r w:rsidR="00A11578">
              <w:rPr>
                <w:color w:val="000000"/>
                <w:szCs w:val="24"/>
                <w:lang w:val="fr"/>
              </w:rPr>
              <w:t>Une tell</w:t>
            </w:r>
            <w:r w:rsidR="00A11578" w:rsidRPr="009448E6">
              <w:rPr>
                <w:color w:val="000000"/>
                <w:szCs w:val="24"/>
                <w:lang w:val="fr"/>
              </w:rPr>
              <w:t xml:space="preserve">e </w:t>
            </w:r>
            <w:r w:rsidR="00A11578">
              <w:rPr>
                <w:color w:val="000000"/>
                <w:szCs w:val="24"/>
                <w:lang w:val="fr"/>
              </w:rPr>
              <w:t>mesure</w:t>
            </w:r>
            <w:r w:rsidR="00A11578" w:rsidRPr="009448E6">
              <w:rPr>
                <w:color w:val="000000"/>
                <w:szCs w:val="24"/>
                <w:lang w:val="fr"/>
              </w:rPr>
              <w:t xml:space="preserve"> </w:t>
            </w:r>
            <w:r w:rsidRPr="009448E6">
              <w:rPr>
                <w:color w:val="000000"/>
                <w:szCs w:val="24"/>
                <w:lang w:val="fr"/>
              </w:rPr>
              <w:t>immédiate comprend</w:t>
            </w:r>
            <w:r>
              <w:rPr>
                <w:color w:val="000000"/>
                <w:szCs w:val="24"/>
                <w:lang w:val="fr"/>
              </w:rPr>
              <w:t>r</w:t>
            </w:r>
            <w:r w:rsidR="00A11578">
              <w:rPr>
                <w:color w:val="000000"/>
                <w:szCs w:val="24"/>
                <w:lang w:val="fr"/>
              </w:rPr>
              <w:t>a</w:t>
            </w:r>
            <w:r w:rsidRPr="009448E6">
              <w:rPr>
                <w:color w:val="000000"/>
                <w:szCs w:val="24"/>
                <w:lang w:val="fr"/>
              </w:rPr>
              <w:t xml:space="preserve"> le retrait (ou le fait de faire retirer) du </w:t>
            </w:r>
            <w:r w:rsidR="000A3F27">
              <w:rPr>
                <w:color w:val="000000"/>
                <w:szCs w:val="24"/>
                <w:lang w:val="fr"/>
              </w:rPr>
              <w:t>Chantier</w:t>
            </w:r>
            <w:r w:rsidRPr="009448E6">
              <w:rPr>
                <w:color w:val="000000"/>
                <w:szCs w:val="24"/>
                <w:lang w:val="fr"/>
              </w:rPr>
              <w:t xml:space="preserve"> ou d’autres lieux où les </w:t>
            </w:r>
            <w:r w:rsidR="00A11578">
              <w:rPr>
                <w:color w:val="000000"/>
                <w:szCs w:val="24"/>
                <w:lang w:val="fr"/>
              </w:rPr>
              <w:t>Ouvrages</w:t>
            </w:r>
            <w:r w:rsidR="00A11578" w:rsidRPr="009448E6">
              <w:rPr>
                <w:color w:val="000000"/>
                <w:szCs w:val="24"/>
                <w:lang w:val="fr"/>
              </w:rPr>
              <w:t xml:space="preserve"> </w:t>
            </w:r>
            <w:r w:rsidRPr="009448E6">
              <w:rPr>
                <w:color w:val="000000"/>
                <w:szCs w:val="24"/>
                <w:lang w:val="fr"/>
              </w:rPr>
              <w:t xml:space="preserve">sont exécutés, tout membre du </w:t>
            </w:r>
            <w:r>
              <w:rPr>
                <w:color w:val="000000"/>
                <w:szCs w:val="24"/>
                <w:lang w:val="fr"/>
              </w:rPr>
              <w:t>P</w:t>
            </w:r>
            <w:r w:rsidRPr="009448E6">
              <w:rPr>
                <w:color w:val="000000"/>
                <w:szCs w:val="24"/>
                <w:lang w:val="fr"/>
              </w:rPr>
              <w:t>ersonnel de l’</w:t>
            </w:r>
            <w:r>
              <w:rPr>
                <w:color w:val="000000"/>
                <w:szCs w:val="24"/>
                <w:lang w:val="fr"/>
              </w:rPr>
              <w:t>E</w:t>
            </w:r>
            <w:r w:rsidRPr="009448E6">
              <w:rPr>
                <w:color w:val="000000"/>
                <w:szCs w:val="24"/>
                <w:lang w:val="fr"/>
              </w:rPr>
              <w:t xml:space="preserve">ntrepreneur qui </w:t>
            </w:r>
            <w:r w:rsidR="00082672">
              <w:rPr>
                <w:color w:val="000000"/>
                <w:szCs w:val="24"/>
                <w:lang w:val="fr"/>
              </w:rPr>
              <w:t>tombe sous le coup de</w:t>
            </w:r>
            <w:r w:rsidRPr="009448E6">
              <w:rPr>
                <w:color w:val="000000"/>
                <w:szCs w:val="24"/>
                <w:lang w:val="fr"/>
              </w:rPr>
              <w:t xml:space="preserve"> </w:t>
            </w:r>
            <w:r>
              <w:rPr>
                <w:color w:val="000000"/>
                <w:szCs w:val="24"/>
                <w:lang w:val="fr"/>
              </w:rPr>
              <w:t>(</w:t>
            </w:r>
            <w:r w:rsidRPr="009448E6">
              <w:rPr>
                <w:color w:val="000000"/>
                <w:szCs w:val="24"/>
                <w:lang w:val="fr"/>
              </w:rPr>
              <w:t xml:space="preserve">a), </w:t>
            </w:r>
            <w:r>
              <w:rPr>
                <w:color w:val="000000"/>
                <w:szCs w:val="24"/>
                <w:lang w:val="fr"/>
              </w:rPr>
              <w:t>(</w:t>
            </w:r>
            <w:r w:rsidRPr="009448E6">
              <w:rPr>
                <w:color w:val="000000"/>
                <w:szCs w:val="24"/>
                <w:lang w:val="fr"/>
              </w:rPr>
              <w:t xml:space="preserve">b), </w:t>
            </w:r>
            <w:r>
              <w:rPr>
                <w:color w:val="000000"/>
                <w:szCs w:val="24"/>
                <w:lang w:val="fr"/>
              </w:rPr>
              <w:t>(</w:t>
            </w:r>
            <w:r w:rsidRPr="009448E6">
              <w:rPr>
                <w:color w:val="000000"/>
                <w:szCs w:val="24"/>
                <w:lang w:val="fr"/>
              </w:rPr>
              <w:t xml:space="preserve">c), </w:t>
            </w:r>
            <w:r>
              <w:rPr>
                <w:color w:val="000000"/>
                <w:szCs w:val="24"/>
                <w:lang w:val="fr"/>
              </w:rPr>
              <w:t>(</w:t>
            </w:r>
            <w:r w:rsidRPr="009448E6">
              <w:rPr>
                <w:color w:val="000000"/>
                <w:szCs w:val="24"/>
                <w:lang w:val="fr"/>
              </w:rPr>
              <w:t>d),</w:t>
            </w:r>
            <w:r>
              <w:rPr>
                <w:color w:val="000000"/>
                <w:szCs w:val="24"/>
                <w:lang w:val="fr"/>
              </w:rPr>
              <w:t xml:space="preserve"> (</w:t>
            </w:r>
            <w:r w:rsidRPr="009448E6">
              <w:rPr>
                <w:color w:val="000000"/>
                <w:szCs w:val="24"/>
                <w:lang w:val="fr"/>
              </w:rPr>
              <w:t xml:space="preserve">e) ou </w:t>
            </w:r>
            <w:r>
              <w:rPr>
                <w:color w:val="000000"/>
                <w:szCs w:val="24"/>
                <w:lang w:val="fr"/>
              </w:rPr>
              <w:t>(</w:t>
            </w:r>
            <w:r w:rsidRPr="009448E6">
              <w:rPr>
                <w:color w:val="000000"/>
                <w:szCs w:val="24"/>
                <w:lang w:val="fr"/>
              </w:rPr>
              <w:t xml:space="preserve">g) ci-dessus ou qui a été recruté comme indiqué à l’alinéa </w:t>
            </w:r>
            <w:r>
              <w:rPr>
                <w:color w:val="000000"/>
                <w:szCs w:val="24"/>
                <w:lang w:val="fr"/>
              </w:rPr>
              <w:t>(</w:t>
            </w:r>
            <w:r w:rsidRPr="009448E6">
              <w:rPr>
                <w:color w:val="000000"/>
                <w:szCs w:val="24"/>
                <w:lang w:val="fr"/>
              </w:rPr>
              <w:t>f) ci-dessus.</w:t>
            </w:r>
          </w:p>
        </w:tc>
      </w:tr>
      <w:tr w:rsidR="00EA0F8E" w:rsidRPr="0000065A" w:rsidDel="00CB6FF0" w14:paraId="199DF791" w14:textId="77777777" w:rsidTr="00157B64">
        <w:tc>
          <w:tcPr>
            <w:tcW w:w="2449" w:type="dxa"/>
            <w:gridSpan w:val="2"/>
            <w:tcMar>
              <w:top w:w="57" w:type="dxa"/>
              <w:left w:w="57" w:type="dxa"/>
              <w:bottom w:w="57" w:type="dxa"/>
              <w:right w:w="57" w:type="dxa"/>
            </w:tcMar>
          </w:tcPr>
          <w:p w14:paraId="566E2B4F" w14:textId="77777777" w:rsidR="00EA0F8E" w:rsidRDefault="00EA0F8E" w:rsidP="00EA0F8E">
            <w:pPr>
              <w:pStyle w:val="S7Header2"/>
            </w:pPr>
            <w:r>
              <w:lastRenderedPageBreak/>
              <w:t>Sous-Clause 6.10</w:t>
            </w:r>
          </w:p>
          <w:p w14:paraId="48893036" w14:textId="5B80505C" w:rsidR="00EA0F8E" w:rsidRDefault="00EA0F8E" w:rsidP="00EA0F8E">
            <w:pPr>
              <w:pStyle w:val="S7Header2"/>
            </w:pPr>
            <w:r>
              <w:t>Registres de l’Entrepreneur</w:t>
            </w:r>
          </w:p>
        </w:tc>
        <w:tc>
          <w:tcPr>
            <w:tcW w:w="6996" w:type="dxa"/>
            <w:tcMar>
              <w:top w:w="57" w:type="dxa"/>
              <w:left w:w="57" w:type="dxa"/>
              <w:bottom w:w="57" w:type="dxa"/>
              <w:right w:w="57" w:type="dxa"/>
            </w:tcMar>
          </w:tcPr>
          <w:p w14:paraId="6497D161" w14:textId="77777777" w:rsidR="00EA0F8E" w:rsidRPr="00125D28" w:rsidRDefault="00EA0F8E" w:rsidP="00EA0F8E">
            <w:pPr>
              <w:spacing w:before="120" w:after="120"/>
              <w:rPr>
                <w:color w:val="000000"/>
                <w:szCs w:val="24"/>
                <w:lang w:val="fr"/>
              </w:rPr>
            </w:pPr>
            <w:r w:rsidRPr="00125D28">
              <w:rPr>
                <w:color w:val="000000"/>
                <w:szCs w:val="24"/>
                <w:lang w:val="fr"/>
              </w:rPr>
              <w:t xml:space="preserve">La </w:t>
            </w:r>
            <w:r>
              <w:rPr>
                <w:color w:val="000000"/>
                <w:szCs w:val="24"/>
                <w:lang w:val="fr"/>
              </w:rPr>
              <w:t>S</w:t>
            </w:r>
            <w:r w:rsidRPr="00125D28">
              <w:rPr>
                <w:color w:val="000000"/>
                <w:szCs w:val="24"/>
                <w:lang w:val="fr"/>
              </w:rPr>
              <w:t>ous-</w:t>
            </w:r>
            <w:r>
              <w:rPr>
                <w:color w:val="000000"/>
                <w:szCs w:val="24"/>
                <w:lang w:val="fr"/>
              </w:rPr>
              <w:t>C</w:t>
            </w:r>
            <w:r w:rsidRPr="00125D28">
              <w:rPr>
                <w:color w:val="000000"/>
                <w:szCs w:val="24"/>
                <w:lang w:val="fr"/>
              </w:rPr>
              <w:t>lause 6.10(a) est remplacée par ce qui suit :</w:t>
            </w:r>
          </w:p>
          <w:p w14:paraId="520B613B" w14:textId="2F486F06" w:rsidR="00EA0F8E" w:rsidRPr="001210D7" w:rsidRDefault="00EA0F8E" w:rsidP="00EA0F8E">
            <w:pPr>
              <w:spacing w:before="120" w:after="120"/>
              <w:rPr>
                <w:color w:val="000000"/>
                <w:szCs w:val="24"/>
                <w:lang w:val="fr"/>
              </w:rPr>
            </w:pPr>
            <w:r w:rsidRPr="00125D28">
              <w:rPr>
                <w:color w:val="000000"/>
                <w:szCs w:val="24"/>
                <w:lang w:val="fr"/>
              </w:rPr>
              <w:t xml:space="preserve">« </w:t>
            </w:r>
            <w:r>
              <w:rPr>
                <w:color w:val="000000"/>
                <w:szCs w:val="24"/>
                <w:lang w:val="fr"/>
              </w:rPr>
              <w:t>Postes de travail</w:t>
            </w:r>
            <w:r w:rsidRPr="00125D28">
              <w:rPr>
                <w:color w:val="000000"/>
                <w:szCs w:val="24"/>
                <w:lang w:val="fr"/>
              </w:rPr>
              <w:t xml:space="preserve">, heures de travail effectives pour chaque catégorie et niveau de compétence du </w:t>
            </w:r>
            <w:r>
              <w:rPr>
                <w:color w:val="000000"/>
                <w:szCs w:val="24"/>
                <w:lang w:val="fr"/>
              </w:rPr>
              <w:t>P</w:t>
            </w:r>
            <w:r w:rsidRPr="00125D28">
              <w:rPr>
                <w:color w:val="000000"/>
                <w:szCs w:val="24"/>
                <w:lang w:val="fr"/>
              </w:rPr>
              <w:t>ersonnel de l'</w:t>
            </w:r>
            <w:r>
              <w:rPr>
                <w:color w:val="000000"/>
                <w:szCs w:val="24"/>
                <w:lang w:val="fr"/>
              </w:rPr>
              <w:t>E</w:t>
            </w:r>
            <w:r w:rsidRPr="00125D28">
              <w:rPr>
                <w:color w:val="000000"/>
                <w:szCs w:val="24"/>
                <w:lang w:val="fr"/>
              </w:rPr>
              <w:t xml:space="preserve">ntrepreneur, y compris l'identification </w:t>
            </w:r>
            <w:r>
              <w:rPr>
                <w:color w:val="000000"/>
                <w:szCs w:val="24"/>
                <w:lang w:val="fr"/>
              </w:rPr>
              <w:t>du personnel faisant partie</w:t>
            </w:r>
            <w:r w:rsidRPr="00125D28">
              <w:rPr>
                <w:color w:val="000000"/>
                <w:szCs w:val="24"/>
                <w:lang w:val="fr"/>
              </w:rPr>
              <w:t xml:space="preserve"> de la main-d'œuvre locale. »</w:t>
            </w:r>
          </w:p>
        </w:tc>
      </w:tr>
      <w:tr w:rsidR="00EE5374" w:rsidRPr="0000065A" w:rsidDel="00CB6FF0" w14:paraId="2D7BE3DF" w14:textId="77777777" w:rsidTr="00157B64">
        <w:tc>
          <w:tcPr>
            <w:tcW w:w="2449" w:type="dxa"/>
            <w:gridSpan w:val="2"/>
            <w:tcMar>
              <w:top w:w="57" w:type="dxa"/>
              <w:left w:w="57" w:type="dxa"/>
              <w:bottom w:w="57" w:type="dxa"/>
              <w:right w:w="57" w:type="dxa"/>
            </w:tcMar>
          </w:tcPr>
          <w:p w14:paraId="439344A3" w14:textId="77777777" w:rsidR="00EE5374" w:rsidRDefault="00EE5374" w:rsidP="00317F6E">
            <w:pPr>
              <w:pStyle w:val="S7Header2"/>
            </w:pPr>
            <w:r>
              <w:t xml:space="preserve">Sous-Clause 6.12 </w:t>
            </w:r>
          </w:p>
          <w:p w14:paraId="03BCF583" w14:textId="77777777" w:rsidR="00EE5374" w:rsidRPr="00DA0FF5" w:rsidDel="00A84FDD" w:rsidRDefault="00EE5374" w:rsidP="00AE2EA9">
            <w:pPr>
              <w:pStyle w:val="S7Header2"/>
            </w:pPr>
            <w:r>
              <w:t>Personnel Clé</w:t>
            </w:r>
          </w:p>
        </w:tc>
        <w:tc>
          <w:tcPr>
            <w:tcW w:w="6996" w:type="dxa"/>
            <w:tcMar>
              <w:top w:w="57" w:type="dxa"/>
              <w:left w:w="57" w:type="dxa"/>
              <w:bottom w:w="57" w:type="dxa"/>
              <w:right w:w="57" w:type="dxa"/>
            </w:tcMar>
          </w:tcPr>
          <w:p w14:paraId="03236355" w14:textId="2DD4F4F7" w:rsidR="00EE5374" w:rsidRPr="001210D7" w:rsidRDefault="00EE5374" w:rsidP="0016362D">
            <w:pPr>
              <w:spacing w:before="120" w:after="120"/>
              <w:rPr>
                <w:rFonts w:eastAsia="Arial Narrow"/>
                <w:color w:val="000000"/>
                <w:szCs w:val="24"/>
              </w:rPr>
            </w:pPr>
            <w:r w:rsidRPr="001210D7">
              <w:rPr>
                <w:color w:val="000000"/>
                <w:szCs w:val="24"/>
                <w:lang w:val="fr"/>
              </w:rPr>
              <w:t xml:space="preserve">Le texte suivant est inséré à la fin du dernier </w:t>
            </w:r>
            <w:r w:rsidR="00E50076">
              <w:rPr>
                <w:color w:val="000000"/>
                <w:szCs w:val="24"/>
                <w:lang w:val="fr"/>
              </w:rPr>
              <w:t xml:space="preserve">paragraphe </w:t>
            </w:r>
            <w:r w:rsidRPr="001210D7">
              <w:rPr>
                <w:color w:val="000000"/>
                <w:szCs w:val="24"/>
                <w:lang w:val="fr"/>
              </w:rPr>
              <w:t xml:space="preserve">: </w:t>
            </w:r>
          </w:p>
          <w:p w14:paraId="7FA664F4" w14:textId="5DC6629F" w:rsidR="00EE5374" w:rsidRPr="001210D7" w:rsidDel="00CB6FF0" w:rsidRDefault="00EE5374" w:rsidP="002612B1">
            <w:pPr>
              <w:spacing w:after="0"/>
              <w:ind w:left="0" w:firstLine="0"/>
              <w:rPr>
                <w:szCs w:val="24"/>
              </w:rPr>
            </w:pPr>
            <w:r w:rsidRPr="001210D7">
              <w:rPr>
                <w:color w:val="000000"/>
                <w:szCs w:val="24"/>
                <w:lang w:val="fr"/>
              </w:rPr>
              <w:t xml:space="preserve">« Si l’un des membres du </w:t>
            </w:r>
            <w:r>
              <w:rPr>
                <w:color w:val="000000"/>
                <w:szCs w:val="24"/>
                <w:lang w:val="fr"/>
              </w:rPr>
              <w:t>P</w:t>
            </w:r>
            <w:r w:rsidRPr="001210D7">
              <w:rPr>
                <w:color w:val="000000"/>
                <w:szCs w:val="24"/>
                <w:lang w:val="fr"/>
              </w:rPr>
              <w:t xml:space="preserve">ersonnel </w:t>
            </w:r>
            <w:r>
              <w:rPr>
                <w:color w:val="000000"/>
                <w:szCs w:val="24"/>
                <w:lang w:val="fr"/>
              </w:rPr>
              <w:t>C</w:t>
            </w:r>
            <w:r w:rsidRPr="001210D7">
              <w:rPr>
                <w:color w:val="000000"/>
                <w:szCs w:val="24"/>
                <w:lang w:val="fr"/>
              </w:rPr>
              <w:t xml:space="preserve">lé ne </w:t>
            </w:r>
            <w:r w:rsidR="00E50076" w:rsidRPr="001210D7">
              <w:rPr>
                <w:color w:val="000000"/>
                <w:szCs w:val="24"/>
                <w:lang w:val="fr"/>
              </w:rPr>
              <w:t>p</w:t>
            </w:r>
            <w:r w:rsidR="00E50076">
              <w:rPr>
                <w:color w:val="000000"/>
                <w:szCs w:val="24"/>
                <w:lang w:val="fr"/>
              </w:rPr>
              <w:t>ratiqu</w:t>
            </w:r>
            <w:r w:rsidR="00E50076" w:rsidRPr="001210D7">
              <w:rPr>
                <w:color w:val="000000"/>
                <w:szCs w:val="24"/>
                <w:lang w:val="fr"/>
              </w:rPr>
              <w:t xml:space="preserve">e </w:t>
            </w:r>
            <w:r w:rsidRPr="001210D7">
              <w:rPr>
                <w:color w:val="000000"/>
                <w:szCs w:val="24"/>
                <w:lang w:val="fr"/>
              </w:rPr>
              <w:t>pas couramment cette langue, l’</w:t>
            </w:r>
            <w:r>
              <w:rPr>
                <w:color w:val="000000"/>
                <w:szCs w:val="24"/>
                <w:lang w:val="fr"/>
              </w:rPr>
              <w:t>E</w:t>
            </w:r>
            <w:r w:rsidRPr="001210D7">
              <w:rPr>
                <w:color w:val="000000"/>
                <w:szCs w:val="24"/>
                <w:lang w:val="fr"/>
              </w:rPr>
              <w:t>ntrepreneur met</w:t>
            </w:r>
            <w:r w:rsidR="009413EF">
              <w:rPr>
                <w:color w:val="000000"/>
                <w:szCs w:val="24"/>
                <w:lang w:val="fr"/>
              </w:rPr>
              <w:t>tra</w:t>
            </w:r>
            <w:r w:rsidRPr="001210D7">
              <w:rPr>
                <w:color w:val="000000"/>
                <w:szCs w:val="24"/>
                <w:lang w:val="fr"/>
              </w:rPr>
              <w:t xml:space="preserve"> à disposition des interprètes compétents pendant toutes les heures de travail en nombre </w:t>
            </w:r>
            <w:r>
              <w:rPr>
                <w:color w:val="000000"/>
                <w:szCs w:val="24"/>
                <w:lang w:val="fr"/>
              </w:rPr>
              <w:t xml:space="preserve">jugé </w:t>
            </w:r>
            <w:r w:rsidRPr="001210D7">
              <w:rPr>
                <w:color w:val="000000"/>
                <w:szCs w:val="24"/>
                <w:lang w:val="fr"/>
              </w:rPr>
              <w:t xml:space="preserve">suffisant par </w:t>
            </w:r>
            <w:r>
              <w:rPr>
                <w:color w:val="000000"/>
                <w:szCs w:val="24"/>
                <w:lang w:val="fr"/>
              </w:rPr>
              <w:t>le Maître d’Œuvre</w:t>
            </w:r>
            <w:r w:rsidRPr="001210D7">
              <w:rPr>
                <w:color w:val="000000"/>
                <w:szCs w:val="24"/>
                <w:lang w:val="fr"/>
              </w:rPr>
              <w:t>. »</w:t>
            </w:r>
          </w:p>
        </w:tc>
      </w:tr>
      <w:tr w:rsidR="00EE5374" w:rsidRPr="0000065A" w:rsidDel="00CB6FF0" w14:paraId="6318AA0E" w14:textId="77777777" w:rsidTr="00283F62">
        <w:tc>
          <w:tcPr>
            <w:tcW w:w="9445" w:type="dxa"/>
            <w:gridSpan w:val="3"/>
            <w:tcMar>
              <w:top w:w="57" w:type="dxa"/>
              <w:left w:w="57" w:type="dxa"/>
              <w:bottom w:w="57" w:type="dxa"/>
              <w:right w:w="57" w:type="dxa"/>
            </w:tcMar>
          </w:tcPr>
          <w:p w14:paraId="04E1BCE7" w14:textId="2232DEB9" w:rsidR="00EE5374" w:rsidRPr="00D868A9" w:rsidDel="00CB6FF0" w:rsidRDefault="00EE5374" w:rsidP="0016362D">
            <w:pPr>
              <w:spacing w:before="120" w:after="120"/>
              <w:ind w:left="124"/>
              <w:rPr>
                <w:b/>
                <w:szCs w:val="24"/>
              </w:rPr>
            </w:pPr>
            <w:r>
              <w:rPr>
                <w:b/>
                <w:szCs w:val="24"/>
              </w:rPr>
              <w:t xml:space="preserve">Les </w:t>
            </w:r>
            <w:r w:rsidR="00244E97">
              <w:rPr>
                <w:b/>
                <w:szCs w:val="24"/>
              </w:rPr>
              <w:t xml:space="preserve">Les </w:t>
            </w:r>
            <w:r>
              <w:rPr>
                <w:b/>
                <w:szCs w:val="24"/>
              </w:rPr>
              <w:t>Sous-Clauses 6.13 à 6.2</w:t>
            </w:r>
            <w:r w:rsidR="006F5CB8">
              <w:rPr>
                <w:b/>
                <w:szCs w:val="24"/>
              </w:rPr>
              <w:t>7</w:t>
            </w:r>
            <w:r>
              <w:rPr>
                <w:b/>
                <w:szCs w:val="24"/>
              </w:rPr>
              <w:t xml:space="preserve"> suivantes sont ajoutées après la Sous-Clause 6.12</w:t>
            </w:r>
          </w:p>
        </w:tc>
      </w:tr>
      <w:tr w:rsidR="00EE5374" w:rsidRPr="0000065A" w:rsidDel="00CB6FF0" w14:paraId="19E402B3" w14:textId="77777777" w:rsidTr="00157B64">
        <w:tc>
          <w:tcPr>
            <w:tcW w:w="2449" w:type="dxa"/>
            <w:gridSpan w:val="2"/>
            <w:tcMar>
              <w:top w:w="57" w:type="dxa"/>
              <w:left w:w="57" w:type="dxa"/>
              <w:bottom w:w="57" w:type="dxa"/>
              <w:right w:w="57" w:type="dxa"/>
            </w:tcMar>
          </w:tcPr>
          <w:p w14:paraId="4440C782" w14:textId="77777777" w:rsidR="00EE5374" w:rsidRPr="000B53D3" w:rsidRDefault="00EE5374" w:rsidP="0016362D">
            <w:pPr>
              <w:spacing w:before="120" w:after="120"/>
              <w:ind w:left="470" w:hanging="470"/>
              <w:outlineLvl w:val="2"/>
              <w:rPr>
                <w:rFonts w:ascii="Times New Roman Bold" w:hAnsi="Times New Roman Bold"/>
                <w:b/>
                <w:color w:val="000000" w:themeColor="text1"/>
                <w:szCs w:val="24"/>
              </w:rPr>
            </w:pPr>
            <w:bookmarkStart w:id="764" w:name="_Toc15459265"/>
            <w:r w:rsidRPr="000B53D3">
              <w:rPr>
                <w:b/>
                <w:color w:val="000000" w:themeColor="text1"/>
                <w:szCs w:val="24"/>
                <w:lang w:val="fr"/>
              </w:rPr>
              <w:t>Sous-</w:t>
            </w:r>
            <w:r>
              <w:rPr>
                <w:b/>
                <w:color w:val="000000" w:themeColor="text1"/>
                <w:szCs w:val="24"/>
                <w:lang w:val="fr"/>
              </w:rPr>
              <w:t>C</w:t>
            </w:r>
            <w:r w:rsidRPr="000B53D3">
              <w:rPr>
                <w:b/>
                <w:color w:val="000000" w:themeColor="text1"/>
                <w:szCs w:val="24"/>
                <w:lang w:val="fr"/>
              </w:rPr>
              <w:t>lause 6.1</w:t>
            </w:r>
            <w:bookmarkEnd w:id="764"/>
            <w:r>
              <w:rPr>
                <w:b/>
                <w:color w:val="000000" w:themeColor="text1"/>
                <w:szCs w:val="24"/>
                <w:lang w:val="fr"/>
              </w:rPr>
              <w:t>3</w:t>
            </w:r>
          </w:p>
          <w:p w14:paraId="043299B3" w14:textId="77777777" w:rsidR="00EE5374" w:rsidRPr="00DA0FF5" w:rsidDel="00A84FDD" w:rsidRDefault="00EE5374" w:rsidP="00317F6E">
            <w:pPr>
              <w:pStyle w:val="S7Header2"/>
            </w:pPr>
            <w:bookmarkStart w:id="765" w:name="_Toc15459266"/>
            <w:r w:rsidRPr="000B53D3">
              <w:rPr>
                <w:lang w:val="fr"/>
              </w:rPr>
              <w:t xml:space="preserve">Personnel </w:t>
            </w:r>
            <w:r>
              <w:rPr>
                <w:lang w:val="fr"/>
              </w:rPr>
              <w:t>E</w:t>
            </w:r>
            <w:r w:rsidRPr="000B53D3">
              <w:rPr>
                <w:lang w:val="fr"/>
              </w:rPr>
              <w:t>tranger</w:t>
            </w:r>
            <w:bookmarkEnd w:id="765"/>
          </w:p>
        </w:tc>
        <w:tc>
          <w:tcPr>
            <w:tcW w:w="6996" w:type="dxa"/>
            <w:tcMar>
              <w:top w:w="57" w:type="dxa"/>
              <w:left w:w="57" w:type="dxa"/>
              <w:bottom w:w="57" w:type="dxa"/>
              <w:right w:w="57" w:type="dxa"/>
            </w:tcMar>
          </w:tcPr>
          <w:p w14:paraId="243F28D8" w14:textId="11806FB6" w:rsidR="00EE5374" w:rsidRPr="0063121E" w:rsidRDefault="00EE5374" w:rsidP="002612B1">
            <w:pPr>
              <w:spacing w:after="120"/>
              <w:ind w:left="6" w:hanging="6"/>
              <w:rPr>
                <w:szCs w:val="24"/>
              </w:rPr>
            </w:pPr>
            <w:r w:rsidRPr="0063121E">
              <w:rPr>
                <w:szCs w:val="24"/>
              </w:rPr>
              <w:t>L’Entrepreneur peut faire venir dans le</w:t>
            </w:r>
            <w:r>
              <w:rPr>
                <w:szCs w:val="24"/>
              </w:rPr>
              <w:t xml:space="preserve"> P</w:t>
            </w:r>
            <w:r w:rsidRPr="0063121E">
              <w:rPr>
                <w:szCs w:val="24"/>
              </w:rPr>
              <w:t xml:space="preserve">ays le personnel étranger qui est nécessaire à l’exécution des </w:t>
            </w:r>
            <w:r w:rsidR="006A6C59">
              <w:rPr>
                <w:szCs w:val="24"/>
              </w:rPr>
              <w:t>O</w:t>
            </w:r>
            <w:r w:rsidRPr="0063121E">
              <w:rPr>
                <w:szCs w:val="24"/>
              </w:rPr>
              <w:t xml:space="preserve">uvrages dans la mesure permise par les </w:t>
            </w:r>
            <w:r w:rsidR="006A6C59">
              <w:rPr>
                <w:szCs w:val="24"/>
              </w:rPr>
              <w:t>L</w:t>
            </w:r>
            <w:r w:rsidRPr="0063121E">
              <w:rPr>
                <w:szCs w:val="24"/>
              </w:rPr>
              <w:t xml:space="preserve">ois applicables. L’Entrepreneur doit s’assurer que ces membres du personnel reçoivent les visas de résidence et les permis de travail requis. Le Maître d’Ouvrage, si l’Entrepreneur le demande, utilisera ses meilleurs efforts en temps opportun et diligemment pour aider l’Entrepreneur à obtenir toute autorisation locale, </w:t>
            </w:r>
            <w:r w:rsidR="006A6C59">
              <w:rPr>
                <w:szCs w:val="24"/>
              </w:rPr>
              <w:t>provincial</w:t>
            </w:r>
            <w:r w:rsidR="006A6C59" w:rsidRPr="0063121E">
              <w:rPr>
                <w:szCs w:val="24"/>
              </w:rPr>
              <w:t>e</w:t>
            </w:r>
            <w:r w:rsidRPr="0063121E">
              <w:rPr>
                <w:szCs w:val="24"/>
              </w:rPr>
              <w:t xml:space="preserve">, nationale ou gouvernementale requise pour acheminer le Personnel de l’Entrepreneur.  </w:t>
            </w:r>
          </w:p>
          <w:p w14:paraId="260E9E84" w14:textId="77777777" w:rsidR="00EE5374" w:rsidRPr="00D868A9" w:rsidDel="00CB6FF0" w:rsidRDefault="00EE5374" w:rsidP="002612B1">
            <w:pPr>
              <w:spacing w:before="120" w:after="120"/>
              <w:ind w:left="6" w:hanging="6"/>
              <w:rPr>
                <w:b/>
                <w:szCs w:val="24"/>
              </w:rPr>
            </w:pPr>
            <w:r w:rsidRPr="0063121E">
              <w:rPr>
                <w:szCs w:val="24"/>
              </w:rPr>
              <w:t xml:space="preserve">L’Entrepreneur doit, à ses propres frais, fournir </w:t>
            </w:r>
            <w:r>
              <w:rPr>
                <w:szCs w:val="24"/>
              </w:rPr>
              <w:t xml:space="preserve">à son Personnel </w:t>
            </w:r>
            <w:r w:rsidRPr="0063121E">
              <w:rPr>
                <w:szCs w:val="24"/>
              </w:rPr>
              <w:t xml:space="preserve">employé sur le </w:t>
            </w:r>
            <w:r>
              <w:rPr>
                <w:szCs w:val="24"/>
              </w:rPr>
              <w:t>Chantier</w:t>
            </w:r>
            <w:r w:rsidRPr="0063121E">
              <w:rPr>
                <w:szCs w:val="24"/>
              </w:rPr>
              <w:t xml:space="preserve"> les moyens de rapatriement vers </w:t>
            </w:r>
            <w:r>
              <w:rPr>
                <w:szCs w:val="24"/>
              </w:rPr>
              <w:t>leurs</w:t>
            </w:r>
            <w:r w:rsidRPr="0063121E">
              <w:rPr>
                <w:szCs w:val="24"/>
              </w:rPr>
              <w:t xml:space="preserve"> différents pays d’origine. En cas de décès dans le</w:t>
            </w:r>
            <w:r>
              <w:rPr>
                <w:szCs w:val="24"/>
              </w:rPr>
              <w:t xml:space="preserve"> P</w:t>
            </w:r>
            <w:r w:rsidRPr="0063121E">
              <w:rPr>
                <w:szCs w:val="24"/>
              </w:rPr>
              <w:t xml:space="preserve">ays d’un tel membre du personnel </w:t>
            </w:r>
            <w:r w:rsidRPr="0063121E">
              <w:rPr>
                <w:szCs w:val="24"/>
              </w:rPr>
              <w:lastRenderedPageBreak/>
              <w:t>ou d’un membre de sa famille, l’Entrepreneur est responsable de prendre toutes les mesures appropriées pour le rapatriement ou les obsèques</w:t>
            </w:r>
            <w:r>
              <w:rPr>
                <w:szCs w:val="24"/>
              </w:rPr>
              <w:t>.</w:t>
            </w:r>
          </w:p>
        </w:tc>
      </w:tr>
      <w:tr w:rsidR="00EE5374" w:rsidRPr="0000065A" w:rsidDel="00CB6FF0" w14:paraId="26C82357" w14:textId="77777777" w:rsidTr="00157B64">
        <w:tc>
          <w:tcPr>
            <w:tcW w:w="2449" w:type="dxa"/>
            <w:gridSpan w:val="2"/>
            <w:tcMar>
              <w:top w:w="57" w:type="dxa"/>
              <w:left w:w="57" w:type="dxa"/>
              <w:bottom w:w="57" w:type="dxa"/>
              <w:right w:w="57" w:type="dxa"/>
            </w:tcMar>
          </w:tcPr>
          <w:p w14:paraId="5B485136" w14:textId="06A20EF1" w:rsidR="00EE5374" w:rsidRPr="003A2C19" w:rsidRDefault="00EE5374" w:rsidP="0016362D">
            <w:pPr>
              <w:spacing w:before="120" w:after="120"/>
              <w:ind w:left="470" w:hanging="470"/>
              <w:outlineLvl w:val="2"/>
              <w:rPr>
                <w:rFonts w:ascii="Times New Roman Bold" w:hAnsi="Times New Roman Bold"/>
                <w:b/>
                <w:color w:val="000000" w:themeColor="text1"/>
                <w:szCs w:val="24"/>
              </w:rPr>
            </w:pPr>
            <w:bookmarkStart w:id="766" w:name="_Toc15459267"/>
            <w:r w:rsidRPr="003A2C19">
              <w:rPr>
                <w:b/>
                <w:color w:val="000000" w:themeColor="text1"/>
                <w:szCs w:val="24"/>
                <w:lang w:val="fr"/>
              </w:rPr>
              <w:lastRenderedPageBreak/>
              <w:t>Sous-</w:t>
            </w:r>
            <w:r>
              <w:rPr>
                <w:b/>
                <w:color w:val="000000" w:themeColor="text1"/>
                <w:szCs w:val="24"/>
                <w:lang w:val="fr"/>
              </w:rPr>
              <w:t>C</w:t>
            </w:r>
            <w:r w:rsidRPr="003A2C19">
              <w:rPr>
                <w:b/>
                <w:color w:val="000000" w:themeColor="text1"/>
                <w:szCs w:val="24"/>
                <w:lang w:val="fr"/>
              </w:rPr>
              <w:t>lause 6.1</w:t>
            </w:r>
            <w:bookmarkEnd w:id="766"/>
            <w:r>
              <w:rPr>
                <w:b/>
                <w:color w:val="000000" w:themeColor="text1"/>
                <w:szCs w:val="24"/>
                <w:lang w:val="fr"/>
              </w:rPr>
              <w:t>4</w:t>
            </w:r>
          </w:p>
          <w:p w14:paraId="006069B3" w14:textId="77777777" w:rsidR="00EE5374" w:rsidRPr="00DA0FF5" w:rsidDel="00A84FDD" w:rsidRDefault="00EE5374" w:rsidP="00317F6E">
            <w:pPr>
              <w:pStyle w:val="S7Header2"/>
            </w:pPr>
            <w:r w:rsidRPr="00366A48">
              <w:t xml:space="preserve">Approvisionnement en </w:t>
            </w:r>
            <w:r>
              <w:t>D</w:t>
            </w:r>
            <w:r w:rsidRPr="00366A48">
              <w:t xml:space="preserve">enrées </w:t>
            </w:r>
            <w:r>
              <w:t>A</w:t>
            </w:r>
            <w:r w:rsidRPr="00366A48">
              <w:t>limentaires</w:t>
            </w:r>
          </w:p>
        </w:tc>
        <w:tc>
          <w:tcPr>
            <w:tcW w:w="6996" w:type="dxa"/>
            <w:tcMar>
              <w:top w:w="57" w:type="dxa"/>
              <w:left w:w="57" w:type="dxa"/>
              <w:bottom w:w="57" w:type="dxa"/>
              <w:right w:w="57" w:type="dxa"/>
            </w:tcMar>
          </w:tcPr>
          <w:p w14:paraId="0DC3ACC8" w14:textId="5FEAE324" w:rsidR="00EE5374" w:rsidRPr="00D868A9" w:rsidDel="00CB6FF0" w:rsidRDefault="00EE5374" w:rsidP="002612B1">
            <w:pPr>
              <w:spacing w:before="120" w:after="120"/>
              <w:ind w:left="0" w:firstLine="6"/>
              <w:rPr>
                <w:b/>
                <w:szCs w:val="24"/>
              </w:rPr>
            </w:pPr>
            <w:r w:rsidRPr="00145ABE">
              <w:rPr>
                <w:szCs w:val="24"/>
              </w:rPr>
              <w:t xml:space="preserve">L’Entrepreneur doit assurer l’approvisionnement en denrées alimentaires </w:t>
            </w:r>
            <w:r w:rsidR="00817B49">
              <w:rPr>
                <w:szCs w:val="24"/>
              </w:rPr>
              <w:t xml:space="preserve">adéquates </w:t>
            </w:r>
            <w:r w:rsidR="005E67AE">
              <w:rPr>
                <w:szCs w:val="24"/>
              </w:rPr>
              <w:t>pour les besoins de</w:t>
            </w:r>
            <w:r w:rsidR="005E67AE" w:rsidRPr="00145ABE">
              <w:rPr>
                <w:szCs w:val="24"/>
              </w:rPr>
              <w:t xml:space="preserve"> </w:t>
            </w:r>
            <w:r w:rsidRPr="00145ABE">
              <w:rPr>
                <w:szCs w:val="24"/>
              </w:rPr>
              <w:t>son Personnel, en quantité suffisante et à un prix raisonnable</w:t>
            </w:r>
            <w:r w:rsidRPr="006A210E">
              <w:rPr>
                <w:szCs w:val="24"/>
              </w:rPr>
              <w:t xml:space="preserve">, aux fins du </w:t>
            </w:r>
            <w:r w:rsidR="005E67AE">
              <w:rPr>
                <w:szCs w:val="24"/>
              </w:rPr>
              <w:t>M</w:t>
            </w:r>
            <w:r>
              <w:rPr>
                <w:szCs w:val="24"/>
              </w:rPr>
              <w:t>arché</w:t>
            </w:r>
            <w:r w:rsidRPr="006A210E">
              <w:rPr>
                <w:szCs w:val="24"/>
              </w:rPr>
              <w:t xml:space="preserve"> ou en relation avec celui-ci</w:t>
            </w:r>
          </w:p>
        </w:tc>
      </w:tr>
      <w:tr w:rsidR="00EE5374" w:rsidRPr="0000065A" w:rsidDel="00CB6FF0" w14:paraId="62E79631" w14:textId="77777777" w:rsidTr="00157B64">
        <w:tc>
          <w:tcPr>
            <w:tcW w:w="2449" w:type="dxa"/>
            <w:gridSpan w:val="2"/>
            <w:tcMar>
              <w:top w:w="57" w:type="dxa"/>
              <w:left w:w="57" w:type="dxa"/>
              <w:bottom w:w="57" w:type="dxa"/>
              <w:right w:w="57" w:type="dxa"/>
            </w:tcMar>
          </w:tcPr>
          <w:p w14:paraId="670088AA" w14:textId="21D65173" w:rsidR="00EE5374" w:rsidRPr="003A2C19" w:rsidRDefault="00EE5374" w:rsidP="0016362D">
            <w:pPr>
              <w:spacing w:before="120" w:after="120"/>
              <w:ind w:left="470" w:hanging="470"/>
              <w:outlineLvl w:val="2"/>
              <w:rPr>
                <w:rFonts w:ascii="Times New Roman Bold" w:hAnsi="Times New Roman Bold"/>
                <w:b/>
                <w:color w:val="000000" w:themeColor="text1"/>
                <w:szCs w:val="24"/>
              </w:rPr>
            </w:pPr>
            <w:bookmarkStart w:id="767" w:name="_Toc15459268"/>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767"/>
            <w:r>
              <w:rPr>
                <w:b/>
                <w:color w:val="000000" w:themeColor="text1"/>
                <w:szCs w:val="24"/>
                <w:lang w:val="fr"/>
              </w:rPr>
              <w:t>5</w:t>
            </w:r>
          </w:p>
          <w:p w14:paraId="1A87DFCA" w14:textId="77777777" w:rsidR="00EE5374" w:rsidRPr="00DA0FF5" w:rsidDel="00A84FDD" w:rsidRDefault="00EE5374" w:rsidP="00317F6E">
            <w:pPr>
              <w:pStyle w:val="S7Header2"/>
            </w:pPr>
            <w:r w:rsidRPr="00366A48">
              <w:t xml:space="preserve">Approvisionnement en </w:t>
            </w:r>
            <w:r>
              <w:t>E</w:t>
            </w:r>
            <w:r w:rsidRPr="00366A48">
              <w:t>au</w:t>
            </w:r>
          </w:p>
        </w:tc>
        <w:tc>
          <w:tcPr>
            <w:tcW w:w="6996" w:type="dxa"/>
            <w:tcMar>
              <w:top w:w="57" w:type="dxa"/>
              <w:left w:w="57" w:type="dxa"/>
              <w:bottom w:w="57" w:type="dxa"/>
              <w:right w:w="57" w:type="dxa"/>
            </w:tcMar>
          </w:tcPr>
          <w:p w14:paraId="69A10FCA" w14:textId="4A7BA19D" w:rsidR="00EE5374" w:rsidRPr="00D868A9" w:rsidDel="00CB6FF0" w:rsidRDefault="00EE5374" w:rsidP="002612B1">
            <w:pPr>
              <w:spacing w:before="120" w:after="120"/>
              <w:ind w:left="0" w:firstLine="0"/>
              <w:rPr>
                <w:b/>
                <w:szCs w:val="24"/>
              </w:rPr>
            </w:pPr>
            <w:r>
              <w:rPr>
                <w:szCs w:val="24"/>
              </w:rPr>
              <w:t>L’E</w:t>
            </w:r>
            <w:r w:rsidRPr="006A210E">
              <w:rPr>
                <w:szCs w:val="24"/>
              </w:rPr>
              <w:t xml:space="preserve">ntrepreneur doit, en tenant compte des conditions locales, </w:t>
            </w:r>
            <w:r>
              <w:rPr>
                <w:szCs w:val="24"/>
              </w:rPr>
              <w:t>organiser</w:t>
            </w:r>
            <w:r w:rsidRPr="006A210E">
              <w:rPr>
                <w:szCs w:val="24"/>
              </w:rPr>
              <w:t xml:space="preserve"> un approvisionnement suffisant en eau </w:t>
            </w:r>
            <w:r w:rsidRPr="00145ABE">
              <w:rPr>
                <w:szCs w:val="24"/>
              </w:rPr>
              <w:t xml:space="preserve">potable et </w:t>
            </w:r>
            <w:r w:rsidR="005E67AE">
              <w:rPr>
                <w:szCs w:val="24"/>
              </w:rPr>
              <w:t>pour les autres besoins</w:t>
            </w:r>
            <w:r w:rsidRPr="00145ABE">
              <w:rPr>
                <w:szCs w:val="24"/>
              </w:rPr>
              <w:t xml:space="preserve"> </w:t>
            </w:r>
            <w:r>
              <w:rPr>
                <w:szCs w:val="24"/>
              </w:rPr>
              <w:t xml:space="preserve">sur le </w:t>
            </w:r>
            <w:r w:rsidR="000A3F27">
              <w:rPr>
                <w:szCs w:val="24"/>
              </w:rPr>
              <w:t>Chantier</w:t>
            </w:r>
            <w:r>
              <w:rPr>
                <w:szCs w:val="24"/>
              </w:rPr>
              <w:t xml:space="preserve">, </w:t>
            </w:r>
            <w:r w:rsidRPr="006A210E">
              <w:rPr>
                <w:szCs w:val="24"/>
              </w:rPr>
              <w:t xml:space="preserve">à l'usage de son </w:t>
            </w:r>
            <w:r w:rsidR="005E67AE">
              <w:rPr>
                <w:szCs w:val="24"/>
              </w:rPr>
              <w:t>P</w:t>
            </w:r>
            <w:r w:rsidRPr="006A210E">
              <w:rPr>
                <w:szCs w:val="24"/>
              </w:rPr>
              <w:t>ersonnel.</w:t>
            </w:r>
          </w:p>
        </w:tc>
      </w:tr>
      <w:tr w:rsidR="00EE5374" w:rsidRPr="0000065A" w:rsidDel="00CB6FF0" w14:paraId="262434DE" w14:textId="77777777" w:rsidTr="00157B64">
        <w:tc>
          <w:tcPr>
            <w:tcW w:w="2449" w:type="dxa"/>
            <w:gridSpan w:val="2"/>
            <w:tcMar>
              <w:top w:w="57" w:type="dxa"/>
              <w:left w:w="57" w:type="dxa"/>
              <w:bottom w:w="57" w:type="dxa"/>
              <w:right w:w="57" w:type="dxa"/>
            </w:tcMar>
          </w:tcPr>
          <w:p w14:paraId="6979BF86" w14:textId="443F5D0E" w:rsidR="00EE5374" w:rsidRPr="003A2C19" w:rsidRDefault="00EE5374" w:rsidP="0016362D">
            <w:pPr>
              <w:spacing w:before="120" w:after="120"/>
              <w:ind w:left="470" w:hanging="470"/>
              <w:outlineLvl w:val="2"/>
              <w:rPr>
                <w:b/>
                <w:color w:val="000000" w:themeColor="text1"/>
                <w:szCs w:val="24"/>
                <w:lang w:val="fr"/>
              </w:rPr>
            </w:pPr>
            <w:bookmarkStart w:id="768" w:name="_Toc15459269"/>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768"/>
            <w:r>
              <w:rPr>
                <w:b/>
                <w:color w:val="000000" w:themeColor="text1"/>
                <w:szCs w:val="24"/>
                <w:lang w:val="fr"/>
              </w:rPr>
              <w:t>6</w:t>
            </w:r>
          </w:p>
          <w:p w14:paraId="7EB55CD4" w14:textId="77777777" w:rsidR="00EE5374" w:rsidRPr="00DA0FF5" w:rsidDel="00A84FDD" w:rsidRDefault="00EE5374" w:rsidP="00317F6E">
            <w:pPr>
              <w:pStyle w:val="S7Header2"/>
            </w:pPr>
            <w:r w:rsidRPr="003A2C19">
              <w:rPr>
                <w:lang w:val="fr"/>
              </w:rPr>
              <w:t xml:space="preserve">Mesures contre les nuisances liées aux insectes et aux </w:t>
            </w:r>
            <w:r>
              <w:rPr>
                <w:lang w:val="fr"/>
              </w:rPr>
              <w:t>nuisibles</w:t>
            </w:r>
          </w:p>
        </w:tc>
        <w:tc>
          <w:tcPr>
            <w:tcW w:w="6996" w:type="dxa"/>
            <w:tcMar>
              <w:top w:w="57" w:type="dxa"/>
              <w:left w:w="57" w:type="dxa"/>
              <w:bottom w:w="57" w:type="dxa"/>
              <w:right w:w="57" w:type="dxa"/>
            </w:tcMar>
          </w:tcPr>
          <w:p w14:paraId="0EB73977" w14:textId="3C06FDE5" w:rsidR="00EE5374" w:rsidRPr="00D868A9" w:rsidDel="00CB6FF0" w:rsidRDefault="00EE5374" w:rsidP="002612B1">
            <w:pPr>
              <w:spacing w:before="120" w:after="120"/>
              <w:ind w:left="0" w:firstLine="0"/>
              <w:rPr>
                <w:b/>
                <w:szCs w:val="24"/>
              </w:rPr>
            </w:pPr>
            <w:r w:rsidRPr="006A210E">
              <w:rPr>
                <w:szCs w:val="24"/>
              </w:rPr>
              <w:t>L’</w:t>
            </w:r>
            <w:r w:rsidR="005E67AE">
              <w:rPr>
                <w:szCs w:val="24"/>
              </w:rPr>
              <w:t>E</w:t>
            </w:r>
            <w:r w:rsidRPr="006A210E">
              <w:rPr>
                <w:szCs w:val="24"/>
              </w:rPr>
              <w:t>ntrepreneur doit</w:t>
            </w:r>
            <w:r>
              <w:rPr>
                <w:szCs w:val="24"/>
              </w:rPr>
              <w:t>,</w:t>
            </w:r>
            <w:r w:rsidRPr="006A210E">
              <w:rPr>
                <w:szCs w:val="24"/>
              </w:rPr>
              <w:t xml:space="preserve"> </w:t>
            </w:r>
            <w:r w:rsidRPr="00145ABE">
              <w:rPr>
                <w:szCs w:val="24"/>
              </w:rPr>
              <w:t>en toutes circonstances,</w:t>
            </w:r>
            <w:r>
              <w:rPr>
                <w:szCs w:val="24"/>
              </w:rPr>
              <w:t xml:space="preserve"> </w:t>
            </w:r>
            <w:r w:rsidRPr="006A210E">
              <w:rPr>
                <w:szCs w:val="24"/>
              </w:rPr>
              <w:t xml:space="preserve">prendre les précautions nécessaires pour protéger </w:t>
            </w:r>
            <w:r>
              <w:rPr>
                <w:szCs w:val="24"/>
              </w:rPr>
              <w:t>son Pers</w:t>
            </w:r>
            <w:r w:rsidRPr="006A210E">
              <w:rPr>
                <w:szCs w:val="24"/>
              </w:rPr>
              <w:t xml:space="preserve">onnel employé sur le </w:t>
            </w:r>
            <w:r w:rsidR="000A3F27">
              <w:rPr>
                <w:szCs w:val="24"/>
              </w:rPr>
              <w:t>Chantier</w:t>
            </w:r>
            <w:r w:rsidRPr="006A210E">
              <w:rPr>
                <w:szCs w:val="24"/>
              </w:rPr>
              <w:t xml:space="preserve"> contre les nuisances dues aux insectes et aux nuisibles et pour réduire les risques pour l</w:t>
            </w:r>
            <w:r>
              <w:rPr>
                <w:szCs w:val="24"/>
              </w:rPr>
              <w:t>eur</w:t>
            </w:r>
            <w:r w:rsidRPr="006A210E">
              <w:rPr>
                <w:szCs w:val="24"/>
              </w:rPr>
              <w:t xml:space="preserve"> santé. L'</w:t>
            </w:r>
            <w:r>
              <w:rPr>
                <w:szCs w:val="24"/>
              </w:rPr>
              <w:t>E</w:t>
            </w:r>
            <w:r w:rsidRPr="006A210E">
              <w:rPr>
                <w:szCs w:val="24"/>
              </w:rPr>
              <w:t>ntrepreneur doit se conformer à toutes les réglementations des autorités sanitaires locales, y compris l'utilisation d'insecticide</w:t>
            </w:r>
            <w:r>
              <w:rPr>
                <w:szCs w:val="24"/>
              </w:rPr>
              <w:t>s</w:t>
            </w:r>
            <w:r w:rsidRPr="006A210E">
              <w:rPr>
                <w:szCs w:val="24"/>
              </w:rPr>
              <w:t xml:space="preserve"> approprié</w:t>
            </w:r>
            <w:r>
              <w:rPr>
                <w:szCs w:val="24"/>
              </w:rPr>
              <w:t>s</w:t>
            </w:r>
            <w:r w:rsidRPr="006A210E">
              <w:rPr>
                <w:szCs w:val="24"/>
              </w:rPr>
              <w:t>.</w:t>
            </w:r>
          </w:p>
        </w:tc>
      </w:tr>
      <w:tr w:rsidR="00EE5374" w:rsidRPr="0000065A" w:rsidDel="00CB6FF0" w14:paraId="53BB3CED" w14:textId="77777777" w:rsidTr="00157B64">
        <w:tc>
          <w:tcPr>
            <w:tcW w:w="2449" w:type="dxa"/>
            <w:gridSpan w:val="2"/>
            <w:tcMar>
              <w:top w:w="57" w:type="dxa"/>
              <w:left w:w="57" w:type="dxa"/>
              <w:bottom w:w="57" w:type="dxa"/>
              <w:right w:w="57" w:type="dxa"/>
            </w:tcMar>
          </w:tcPr>
          <w:p w14:paraId="560CE9AF" w14:textId="605DB20C" w:rsidR="00EE5374" w:rsidRPr="003A2C19" w:rsidRDefault="00EE5374" w:rsidP="0016362D">
            <w:pPr>
              <w:spacing w:before="120" w:after="120"/>
              <w:outlineLvl w:val="2"/>
              <w:rPr>
                <w:rFonts w:ascii="Times New Roman Bold" w:hAnsi="Times New Roman Bold"/>
                <w:b/>
                <w:color w:val="000000" w:themeColor="text1"/>
                <w:szCs w:val="24"/>
              </w:rPr>
            </w:pPr>
            <w:bookmarkStart w:id="769" w:name="_Toc15459270"/>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769"/>
            <w:r>
              <w:rPr>
                <w:b/>
                <w:color w:val="000000" w:themeColor="text1"/>
                <w:szCs w:val="24"/>
                <w:lang w:val="fr"/>
              </w:rPr>
              <w:t>7</w:t>
            </w:r>
          </w:p>
          <w:p w14:paraId="486DD1E3" w14:textId="77777777" w:rsidR="00EE5374" w:rsidRPr="00DA0FF5" w:rsidDel="00A84FDD" w:rsidRDefault="00EE5374" w:rsidP="00317F6E">
            <w:pPr>
              <w:pStyle w:val="S7Header2"/>
            </w:pPr>
            <w:r w:rsidRPr="00366A48">
              <w:t xml:space="preserve">Alcool ou </w:t>
            </w:r>
            <w:r>
              <w:t>D</w:t>
            </w:r>
            <w:r w:rsidRPr="00366A48">
              <w:t>rogues</w:t>
            </w:r>
          </w:p>
        </w:tc>
        <w:tc>
          <w:tcPr>
            <w:tcW w:w="6996" w:type="dxa"/>
            <w:tcMar>
              <w:top w:w="57" w:type="dxa"/>
              <w:left w:w="57" w:type="dxa"/>
              <w:bottom w:w="57" w:type="dxa"/>
              <w:right w:w="57" w:type="dxa"/>
            </w:tcMar>
          </w:tcPr>
          <w:p w14:paraId="3819E036" w14:textId="73470CD6" w:rsidR="00EE5374" w:rsidRPr="00D868A9" w:rsidDel="00CB6FF0" w:rsidRDefault="00EE5374" w:rsidP="002612B1">
            <w:pPr>
              <w:spacing w:before="120" w:after="120"/>
              <w:ind w:left="124" w:hanging="28"/>
              <w:rPr>
                <w:b/>
                <w:szCs w:val="24"/>
              </w:rPr>
            </w:pPr>
            <w:r>
              <w:rPr>
                <w:szCs w:val="24"/>
              </w:rPr>
              <w:t>L’Entrepreneur</w:t>
            </w:r>
            <w:r w:rsidRPr="006A210E">
              <w:rPr>
                <w:szCs w:val="24"/>
              </w:rPr>
              <w:t xml:space="preserve"> ne doit pas, autrement que conformément aux </w:t>
            </w:r>
            <w:r w:rsidR="000B491B">
              <w:rPr>
                <w:szCs w:val="24"/>
              </w:rPr>
              <w:t>L</w:t>
            </w:r>
            <w:r w:rsidRPr="006A210E">
              <w:rPr>
                <w:szCs w:val="24"/>
              </w:rPr>
              <w:t xml:space="preserve">ois du </w:t>
            </w:r>
            <w:r>
              <w:rPr>
                <w:szCs w:val="24"/>
              </w:rPr>
              <w:t>P</w:t>
            </w:r>
            <w:r w:rsidRPr="006A210E">
              <w:rPr>
                <w:szCs w:val="24"/>
              </w:rPr>
              <w:t xml:space="preserve">ays, importer, vendre, donner, troquer ou autrement disposer de toute boisson alcoolisée ou de drogues, </w:t>
            </w:r>
            <w:r>
              <w:rPr>
                <w:szCs w:val="24"/>
              </w:rPr>
              <w:t>ni autoriser</w:t>
            </w:r>
            <w:r w:rsidRPr="006A210E">
              <w:rPr>
                <w:szCs w:val="24"/>
              </w:rPr>
              <w:t xml:space="preserve"> ou permettre l'importation, la vente, le don, l'échange ou la cession de ce</w:t>
            </w:r>
            <w:r>
              <w:rPr>
                <w:szCs w:val="24"/>
              </w:rPr>
              <w:t>lles</w:t>
            </w:r>
            <w:r w:rsidRPr="006A210E">
              <w:rPr>
                <w:szCs w:val="24"/>
              </w:rPr>
              <w:t xml:space="preserve">-ci par </w:t>
            </w:r>
            <w:r>
              <w:rPr>
                <w:szCs w:val="24"/>
              </w:rPr>
              <w:t>le P</w:t>
            </w:r>
            <w:r w:rsidRPr="00ED7EDE">
              <w:rPr>
                <w:szCs w:val="24"/>
              </w:rPr>
              <w:t>ersonnel de l’Entrepreneur</w:t>
            </w:r>
            <w:r w:rsidRPr="006A210E">
              <w:rPr>
                <w:szCs w:val="24"/>
              </w:rPr>
              <w:t>.</w:t>
            </w:r>
          </w:p>
        </w:tc>
      </w:tr>
      <w:tr w:rsidR="00EE5374" w:rsidRPr="0000065A" w:rsidDel="00CB6FF0" w14:paraId="23015F1D" w14:textId="77777777" w:rsidTr="00157B64">
        <w:tc>
          <w:tcPr>
            <w:tcW w:w="2449" w:type="dxa"/>
            <w:gridSpan w:val="2"/>
            <w:tcMar>
              <w:top w:w="57" w:type="dxa"/>
              <w:left w:w="57" w:type="dxa"/>
              <w:bottom w:w="57" w:type="dxa"/>
              <w:right w:w="57" w:type="dxa"/>
            </w:tcMar>
          </w:tcPr>
          <w:p w14:paraId="511D2A9C" w14:textId="4644230C" w:rsidR="00EE5374" w:rsidRPr="003A2C19" w:rsidRDefault="00EE5374" w:rsidP="0016362D">
            <w:pPr>
              <w:spacing w:before="120" w:after="120"/>
              <w:outlineLvl w:val="2"/>
              <w:rPr>
                <w:rFonts w:ascii="Times New Roman Bold" w:hAnsi="Times New Roman Bold"/>
                <w:b/>
                <w:color w:val="000000" w:themeColor="text1"/>
                <w:szCs w:val="24"/>
              </w:rPr>
            </w:pPr>
            <w:bookmarkStart w:id="770" w:name="_Toc15459271"/>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770"/>
            <w:r>
              <w:rPr>
                <w:b/>
                <w:color w:val="000000" w:themeColor="text1"/>
                <w:szCs w:val="24"/>
                <w:lang w:val="fr"/>
              </w:rPr>
              <w:t>8</w:t>
            </w:r>
          </w:p>
          <w:p w14:paraId="66F88CB1" w14:textId="77777777" w:rsidR="00EE5374" w:rsidRPr="00DA0FF5" w:rsidDel="00A84FDD" w:rsidRDefault="00EE5374" w:rsidP="00317F6E">
            <w:pPr>
              <w:pStyle w:val="S7Header2"/>
            </w:pPr>
            <w:r w:rsidRPr="00366A48">
              <w:t>Armes et munitions</w:t>
            </w:r>
          </w:p>
        </w:tc>
        <w:tc>
          <w:tcPr>
            <w:tcW w:w="6996" w:type="dxa"/>
            <w:tcMar>
              <w:top w:w="57" w:type="dxa"/>
              <w:left w:w="57" w:type="dxa"/>
              <w:bottom w:w="57" w:type="dxa"/>
              <w:right w:w="57" w:type="dxa"/>
            </w:tcMar>
          </w:tcPr>
          <w:p w14:paraId="683A6353" w14:textId="07C454FF" w:rsidR="00EE5374" w:rsidRPr="00D868A9" w:rsidDel="00CB6FF0" w:rsidRDefault="00EE5374" w:rsidP="002612B1">
            <w:pPr>
              <w:spacing w:before="120" w:after="120"/>
              <w:ind w:left="55" w:hanging="28"/>
              <w:rPr>
                <w:b/>
                <w:szCs w:val="24"/>
              </w:rPr>
            </w:pPr>
            <w:r>
              <w:rPr>
                <w:szCs w:val="24"/>
              </w:rPr>
              <w:t>L’Entrepreneur</w:t>
            </w:r>
            <w:r w:rsidRPr="006A210E">
              <w:rPr>
                <w:szCs w:val="24"/>
              </w:rPr>
              <w:t xml:space="preserve"> ne doit pas donner, troquer ou disposer de quelque manière que ce soit d'armes ou de munitions de quelque nature que ce soit, </w:t>
            </w:r>
            <w:r w:rsidRPr="00ED7EDE">
              <w:rPr>
                <w:szCs w:val="24"/>
              </w:rPr>
              <w:t>pour quiconque, ou</w:t>
            </w:r>
            <w:r w:rsidRPr="006A210E">
              <w:rPr>
                <w:szCs w:val="24"/>
              </w:rPr>
              <w:t xml:space="preserve"> permettre à son </w:t>
            </w:r>
            <w:r w:rsidR="000B491B">
              <w:rPr>
                <w:szCs w:val="24"/>
              </w:rPr>
              <w:t>P</w:t>
            </w:r>
            <w:r w:rsidRPr="006A210E">
              <w:rPr>
                <w:szCs w:val="24"/>
              </w:rPr>
              <w:t>ersonnel de le faire.</w:t>
            </w:r>
          </w:p>
        </w:tc>
      </w:tr>
      <w:tr w:rsidR="00EE5374" w:rsidRPr="0000065A" w:rsidDel="00CB6FF0" w14:paraId="0CD2C268" w14:textId="77777777" w:rsidTr="00157B64">
        <w:tc>
          <w:tcPr>
            <w:tcW w:w="2449" w:type="dxa"/>
            <w:gridSpan w:val="2"/>
            <w:tcMar>
              <w:top w:w="57" w:type="dxa"/>
              <w:left w:w="57" w:type="dxa"/>
              <w:bottom w:w="57" w:type="dxa"/>
              <w:right w:w="57" w:type="dxa"/>
            </w:tcMar>
          </w:tcPr>
          <w:p w14:paraId="06AAADF6" w14:textId="77777777" w:rsidR="00EE5374" w:rsidRPr="003A2C19" w:rsidRDefault="00EE5374" w:rsidP="0016362D">
            <w:pPr>
              <w:spacing w:before="120" w:after="120"/>
              <w:outlineLvl w:val="2"/>
              <w:rPr>
                <w:rFonts w:ascii="Times New Roman Bold" w:hAnsi="Times New Roman Bold"/>
                <w:b/>
                <w:color w:val="000000" w:themeColor="text1"/>
                <w:szCs w:val="24"/>
              </w:rPr>
            </w:pPr>
            <w:bookmarkStart w:id="771" w:name="_Toc15459272"/>
            <w:bookmarkStart w:id="772" w:name="_Hlk527123456"/>
            <w:r w:rsidRPr="003A2C19">
              <w:rPr>
                <w:b/>
                <w:color w:val="000000" w:themeColor="text1"/>
                <w:szCs w:val="24"/>
                <w:lang w:val="fr"/>
              </w:rPr>
              <w:t>Sous-</w:t>
            </w:r>
            <w:r>
              <w:rPr>
                <w:b/>
                <w:color w:val="000000" w:themeColor="text1"/>
                <w:szCs w:val="24"/>
                <w:lang w:val="fr"/>
              </w:rPr>
              <w:t>C</w:t>
            </w:r>
            <w:r w:rsidRPr="003A2C19">
              <w:rPr>
                <w:b/>
                <w:color w:val="000000" w:themeColor="text1"/>
                <w:szCs w:val="24"/>
                <w:lang w:val="fr"/>
              </w:rPr>
              <w:t>lause 6.1</w:t>
            </w:r>
            <w:bookmarkEnd w:id="771"/>
            <w:r>
              <w:rPr>
                <w:b/>
                <w:color w:val="000000" w:themeColor="text1"/>
                <w:szCs w:val="24"/>
                <w:lang w:val="fr"/>
              </w:rPr>
              <w:t>9</w:t>
            </w:r>
          </w:p>
          <w:p w14:paraId="5CE06259" w14:textId="35E68AE8" w:rsidR="00EE5374" w:rsidRPr="00DA0FF5" w:rsidDel="00A84FDD" w:rsidRDefault="00EE5374" w:rsidP="00317F6E">
            <w:pPr>
              <w:pStyle w:val="S7Header2"/>
            </w:pPr>
            <w:r w:rsidRPr="00366A48">
              <w:t>Festivals et coutumes religieuses</w:t>
            </w:r>
            <w:bookmarkEnd w:id="772"/>
          </w:p>
        </w:tc>
        <w:tc>
          <w:tcPr>
            <w:tcW w:w="6996" w:type="dxa"/>
            <w:tcMar>
              <w:top w:w="57" w:type="dxa"/>
              <w:left w:w="57" w:type="dxa"/>
              <w:bottom w:w="57" w:type="dxa"/>
              <w:right w:w="57" w:type="dxa"/>
            </w:tcMar>
          </w:tcPr>
          <w:p w14:paraId="2729E213" w14:textId="77777777" w:rsidR="00EE5374" w:rsidRPr="00D868A9" w:rsidDel="00CB6FF0" w:rsidRDefault="00EE5374" w:rsidP="002612B1">
            <w:pPr>
              <w:spacing w:before="120" w:after="120"/>
              <w:ind w:left="55" w:hanging="28"/>
              <w:rPr>
                <w:b/>
                <w:szCs w:val="24"/>
              </w:rPr>
            </w:pPr>
            <w:r>
              <w:rPr>
                <w:szCs w:val="24"/>
              </w:rPr>
              <w:t>L’Entrepreneur</w:t>
            </w:r>
            <w:r w:rsidRPr="006A210E">
              <w:rPr>
                <w:szCs w:val="24"/>
              </w:rPr>
              <w:t xml:space="preserve"> respectera les fêtes, jours de repos et coutumes religieuses ou autres reconnus dans le </w:t>
            </w:r>
            <w:r>
              <w:rPr>
                <w:szCs w:val="24"/>
              </w:rPr>
              <w:t>P</w:t>
            </w:r>
            <w:r w:rsidRPr="006A210E">
              <w:rPr>
                <w:szCs w:val="24"/>
              </w:rPr>
              <w:t>ays</w:t>
            </w:r>
            <w:r>
              <w:rPr>
                <w:szCs w:val="24"/>
              </w:rPr>
              <w:t>.</w:t>
            </w:r>
          </w:p>
        </w:tc>
      </w:tr>
      <w:tr w:rsidR="00EE5374" w:rsidRPr="0000065A" w:rsidDel="00CB6FF0" w14:paraId="1CD9CEE5" w14:textId="77777777" w:rsidTr="00157B64">
        <w:tc>
          <w:tcPr>
            <w:tcW w:w="2449" w:type="dxa"/>
            <w:gridSpan w:val="2"/>
            <w:tcMar>
              <w:top w:w="57" w:type="dxa"/>
              <w:left w:w="57" w:type="dxa"/>
              <w:bottom w:w="57" w:type="dxa"/>
              <w:right w:w="57" w:type="dxa"/>
            </w:tcMar>
          </w:tcPr>
          <w:p w14:paraId="0C78B88C" w14:textId="2893D971" w:rsidR="00EE5374" w:rsidRDefault="00EE5374" w:rsidP="0016362D">
            <w:pPr>
              <w:spacing w:before="120" w:after="120"/>
              <w:ind w:left="470" w:hanging="470"/>
              <w:outlineLvl w:val="2"/>
              <w:rPr>
                <w:b/>
                <w:color w:val="000000" w:themeColor="text1"/>
                <w:szCs w:val="24"/>
                <w:lang w:val="fr"/>
              </w:rPr>
            </w:pPr>
            <w:bookmarkStart w:id="773" w:name="_Toc15459273"/>
            <w:r w:rsidRPr="003A2C19">
              <w:rPr>
                <w:b/>
                <w:color w:val="000000" w:themeColor="text1"/>
                <w:szCs w:val="24"/>
                <w:lang w:val="fr"/>
              </w:rPr>
              <w:t>Sous-</w:t>
            </w:r>
            <w:r w:rsidR="00CE21B5">
              <w:rPr>
                <w:b/>
                <w:color w:val="000000" w:themeColor="text1"/>
                <w:szCs w:val="24"/>
                <w:lang w:val="fr"/>
              </w:rPr>
              <w:t>C</w:t>
            </w:r>
            <w:r w:rsidRPr="003A2C19">
              <w:rPr>
                <w:b/>
                <w:color w:val="000000" w:themeColor="text1"/>
                <w:szCs w:val="24"/>
                <w:lang w:val="fr"/>
              </w:rPr>
              <w:t xml:space="preserve">lause 6. </w:t>
            </w:r>
            <w:bookmarkEnd w:id="773"/>
            <w:r>
              <w:rPr>
                <w:b/>
                <w:color w:val="000000" w:themeColor="text1"/>
                <w:szCs w:val="24"/>
                <w:lang w:val="fr"/>
              </w:rPr>
              <w:t>20</w:t>
            </w:r>
            <w:r w:rsidRPr="003A2C19">
              <w:rPr>
                <w:b/>
                <w:color w:val="000000" w:themeColor="text1"/>
                <w:szCs w:val="24"/>
                <w:lang w:val="fr"/>
              </w:rPr>
              <w:t xml:space="preserve"> </w:t>
            </w:r>
          </w:p>
          <w:p w14:paraId="0E4C7F25" w14:textId="77777777" w:rsidR="00EE5374" w:rsidRPr="00DA0FF5" w:rsidDel="00A84FDD" w:rsidRDefault="00EE5374" w:rsidP="002612B1">
            <w:pPr>
              <w:spacing w:before="120" w:after="120"/>
              <w:ind w:left="0" w:firstLine="0"/>
              <w:outlineLvl w:val="2"/>
            </w:pPr>
            <w:r>
              <w:rPr>
                <w:b/>
                <w:color w:val="000000" w:themeColor="text1"/>
                <w:szCs w:val="24"/>
                <w:lang w:val="fr"/>
              </w:rPr>
              <w:t xml:space="preserve">Arrangements </w:t>
            </w:r>
            <w:r w:rsidRPr="0010659B">
              <w:rPr>
                <w:b/>
                <w:color w:val="000000" w:themeColor="text1"/>
                <w:szCs w:val="24"/>
                <w:lang w:val="fr"/>
              </w:rPr>
              <w:t>Funéraires</w:t>
            </w:r>
          </w:p>
        </w:tc>
        <w:tc>
          <w:tcPr>
            <w:tcW w:w="6996" w:type="dxa"/>
            <w:tcMar>
              <w:top w:w="57" w:type="dxa"/>
              <w:left w:w="57" w:type="dxa"/>
              <w:bottom w:w="57" w:type="dxa"/>
              <w:right w:w="57" w:type="dxa"/>
            </w:tcMar>
          </w:tcPr>
          <w:p w14:paraId="27B66F55" w14:textId="74DEF741" w:rsidR="00EE5374" w:rsidRPr="00D868A9" w:rsidDel="00CB6FF0" w:rsidRDefault="00EE5374" w:rsidP="002612B1">
            <w:pPr>
              <w:spacing w:before="120" w:after="120"/>
              <w:ind w:left="55" w:hanging="49"/>
              <w:rPr>
                <w:b/>
                <w:szCs w:val="24"/>
              </w:rPr>
            </w:pPr>
            <w:r w:rsidRPr="006A210E">
              <w:rPr>
                <w:szCs w:val="24"/>
              </w:rPr>
              <w:t>L'</w:t>
            </w:r>
            <w:r>
              <w:rPr>
                <w:szCs w:val="24"/>
              </w:rPr>
              <w:t>E</w:t>
            </w:r>
            <w:r w:rsidRPr="006A210E">
              <w:rPr>
                <w:szCs w:val="24"/>
              </w:rPr>
              <w:t xml:space="preserve">ntrepreneur </w:t>
            </w:r>
            <w:r>
              <w:rPr>
                <w:szCs w:val="24"/>
              </w:rPr>
              <w:t>sera</w:t>
            </w:r>
            <w:r w:rsidRPr="006A210E">
              <w:rPr>
                <w:szCs w:val="24"/>
              </w:rPr>
              <w:t xml:space="preserve"> responsable, dans la mesure requise par les réglementations locales, </w:t>
            </w:r>
            <w:r w:rsidRPr="00ED7EDE">
              <w:rPr>
                <w:szCs w:val="24"/>
              </w:rPr>
              <w:t xml:space="preserve">de prendre des dispositions pour </w:t>
            </w:r>
            <w:r w:rsidR="000B252D">
              <w:rPr>
                <w:szCs w:val="24"/>
              </w:rPr>
              <w:t>l</w:t>
            </w:r>
            <w:r w:rsidRPr="00ED7EDE">
              <w:rPr>
                <w:szCs w:val="24"/>
              </w:rPr>
              <w:t xml:space="preserve">es </w:t>
            </w:r>
            <w:r w:rsidR="000B252D">
              <w:rPr>
                <w:szCs w:val="24"/>
              </w:rPr>
              <w:t xml:space="preserve">funérailles de ses </w:t>
            </w:r>
            <w:r w:rsidRPr="00ED7EDE">
              <w:rPr>
                <w:szCs w:val="24"/>
              </w:rPr>
              <w:t xml:space="preserve">employés locaux dont le décès pourrait survenir durant leur emploi </w:t>
            </w:r>
            <w:r w:rsidR="00367F24">
              <w:rPr>
                <w:szCs w:val="24"/>
              </w:rPr>
              <w:t>pour</w:t>
            </w:r>
            <w:r w:rsidR="00367F24" w:rsidRPr="00ED7EDE">
              <w:rPr>
                <w:szCs w:val="24"/>
              </w:rPr>
              <w:t xml:space="preserve"> </w:t>
            </w:r>
            <w:r w:rsidR="009A0D40">
              <w:rPr>
                <w:szCs w:val="24"/>
              </w:rPr>
              <w:t>la réalisation d</w:t>
            </w:r>
            <w:r w:rsidRPr="00ED7EDE">
              <w:rPr>
                <w:szCs w:val="24"/>
              </w:rPr>
              <w:t xml:space="preserve">es </w:t>
            </w:r>
            <w:r w:rsidR="00367F24">
              <w:rPr>
                <w:szCs w:val="24"/>
              </w:rPr>
              <w:t>Ouvrages</w:t>
            </w:r>
            <w:r w:rsidRPr="006A210E">
              <w:rPr>
                <w:szCs w:val="24"/>
              </w:rPr>
              <w:t>.</w:t>
            </w:r>
          </w:p>
        </w:tc>
      </w:tr>
      <w:tr w:rsidR="00EE5374" w:rsidRPr="0000065A" w:rsidDel="00CB6FF0" w14:paraId="5D114DBB" w14:textId="77777777" w:rsidTr="00157B64">
        <w:tc>
          <w:tcPr>
            <w:tcW w:w="2449" w:type="dxa"/>
            <w:gridSpan w:val="2"/>
            <w:tcMar>
              <w:top w:w="57" w:type="dxa"/>
              <w:left w:w="57" w:type="dxa"/>
              <w:bottom w:w="57" w:type="dxa"/>
              <w:right w:w="57" w:type="dxa"/>
            </w:tcMar>
          </w:tcPr>
          <w:p w14:paraId="6AE2F7D0" w14:textId="7D7B5719" w:rsidR="00EE5374" w:rsidRPr="003A2C19" w:rsidRDefault="00EE5374" w:rsidP="0016362D">
            <w:pPr>
              <w:spacing w:before="120" w:after="120"/>
              <w:ind w:left="470" w:hanging="470"/>
              <w:outlineLvl w:val="2"/>
              <w:rPr>
                <w:rFonts w:ascii="Times New Roman Bold" w:hAnsi="Times New Roman Bold"/>
                <w:b/>
                <w:color w:val="000000" w:themeColor="text1"/>
                <w:szCs w:val="24"/>
              </w:rPr>
            </w:pPr>
            <w:bookmarkStart w:id="774" w:name="_Toc15459274"/>
            <w:r w:rsidRPr="003A2C19">
              <w:rPr>
                <w:b/>
                <w:color w:val="000000" w:themeColor="text1"/>
                <w:szCs w:val="24"/>
                <w:lang w:val="fr"/>
              </w:rPr>
              <w:t>Sous-</w:t>
            </w:r>
            <w:r w:rsidR="00996FE2">
              <w:rPr>
                <w:b/>
                <w:color w:val="000000" w:themeColor="text1"/>
                <w:szCs w:val="24"/>
                <w:lang w:val="fr"/>
              </w:rPr>
              <w:t>C</w:t>
            </w:r>
            <w:r w:rsidRPr="003A2C19">
              <w:rPr>
                <w:b/>
                <w:color w:val="000000" w:themeColor="text1"/>
                <w:szCs w:val="24"/>
                <w:lang w:val="fr"/>
              </w:rPr>
              <w:t>lause 6.2</w:t>
            </w:r>
            <w:bookmarkEnd w:id="774"/>
            <w:r>
              <w:rPr>
                <w:b/>
                <w:color w:val="000000" w:themeColor="text1"/>
                <w:szCs w:val="24"/>
                <w:lang w:val="fr"/>
              </w:rPr>
              <w:t>1</w:t>
            </w:r>
          </w:p>
          <w:p w14:paraId="2049D17D" w14:textId="77777777" w:rsidR="00EE5374" w:rsidRPr="00DA0FF5" w:rsidDel="00A84FDD" w:rsidRDefault="00EE5374" w:rsidP="00317F6E">
            <w:pPr>
              <w:pStyle w:val="S7Header2"/>
            </w:pPr>
            <w:r>
              <w:t xml:space="preserve">Travail </w:t>
            </w:r>
            <w:r w:rsidRPr="003A2C19">
              <w:t>Forcé</w:t>
            </w:r>
          </w:p>
        </w:tc>
        <w:tc>
          <w:tcPr>
            <w:tcW w:w="6996" w:type="dxa"/>
            <w:tcMar>
              <w:top w:w="57" w:type="dxa"/>
              <w:left w:w="57" w:type="dxa"/>
              <w:bottom w:w="57" w:type="dxa"/>
              <w:right w:w="57" w:type="dxa"/>
            </w:tcMar>
          </w:tcPr>
          <w:p w14:paraId="4AF663AE" w14:textId="28C0712D" w:rsidR="00EE5374" w:rsidRPr="006A210E" w:rsidRDefault="00EE5374" w:rsidP="002612B1">
            <w:pPr>
              <w:spacing w:before="120" w:after="120"/>
              <w:ind w:left="6" w:hanging="49"/>
              <w:rPr>
                <w:szCs w:val="24"/>
              </w:rPr>
            </w:pPr>
            <w:r w:rsidRPr="00294D63">
              <w:rPr>
                <w:szCs w:val="24"/>
              </w:rPr>
              <w:t xml:space="preserve">L’Entrepreneur, y compris ses </w:t>
            </w:r>
            <w:r>
              <w:rPr>
                <w:szCs w:val="24"/>
              </w:rPr>
              <w:t>S</w:t>
            </w:r>
            <w:r w:rsidRPr="00294D63">
              <w:rPr>
                <w:szCs w:val="24"/>
              </w:rPr>
              <w:t>ous-</w:t>
            </w:r>
            <w:r w:rsidR="009A0D40">
              <w:rPr>
                <w:szCs w:val="24"/>
              </w:rPr>
              <w:t>T</w:t>
            </w:r>
            <w:r w:rsidRPr="00294D63">
              <w:rPr>
                <w:szCs w:val="24"/>
              </w:rPr>
              <w:t xml:space="preserve">raitants, n’aura pas recours au travail forcé. Le travail forcé consiste en tout travail ou service, non effectué volontairement, qui est exigé d’une personne sous la menace de la force ou de la coercition, et comprend tout type de travail involontaire </w:t>
            </w:r>
            <w:r w:rsidRPr="00294D63">
              <w:rPr>
                <w:szCs w:val="24"/>
              </w:rPr>
              <w:lastRenderedPageBreak/>
              <w:t xml:space="preserve">ou obligatoire, tels que le travail asservi, le travail forcé ou des arrangements similaires de contrat de travail. </w:t>
            </w:r>
          </w:p>
          <w:p w14:paraId="695AD7AF" w14:textId="77777777" w:rsidR="00EE5374" w:rsidRPr="00D868A9" w:rsidDel="00CB6FF0" w:rsidRDefault="00EE5374" w:rsidP="002612B1">
            <w:pPr>
              <w:spacing w:before="120" w:after="120"/>
              <w:ind w:left="0" w:hanging="49"/>
              <w:rPr>
                <w:b/>
                <w:szCs w:val="24"/>
              </w:rPr>
            </w:pPr>
            <w:r w:rsidRPr="006A210E">
              <w:rPr>
                <w:szCs w:val="24"/>
              </w:rPr>
              <w:t>Nul ne peut être employé ou engagé qui a été soumis à la traite. La traite des personnes est définie comme le recrutement, le transport, le transfert, l'hébergement ou l'accueil de personnes au moyen de la menace ou du recours à la force ou d'autres formes de contrainte, d'enlèvement, de fraude, de tromperie, d'abus de pouvoir ou d'une situation de vulnérabilité, ou de l'octroi ou de la réception de paiements ou d'avantages visant à obtenir le consentement d'une personne ayant le contrôle sur une autre personne, aux fins d'exploitation.</w:t>
            </w:r>
          </w:p>
        </w:tc>
      </w:tr>
      <w:tr w:rsidR="00EE5374" w:rsidRPr="0000065A" w:rsidDel="00CB6FF0" w14:paraId="1E15E124" w14:textId="77777777" w:rsidTr="00157B64">
        <w:tc>
          <w:tcPr>
            <w:tcW w:w="2449" w:type="dxa"/>
            <w:gridSpan w:val="2"/>
            <w:tcMar>
              <w:top w:w="57" w:type="dxa"/>
              <w:left w:w="57" w:type="dxa"/>
              <w:bottom w:w="57" w:type="dxa"/>
              <w:right w:w="57" w:type="dxa"/>
            </w:tcMar>
          </w:tcPr>
          <w:p w14:paraId="7BDFF41E" w14:textId="55E650B6" w:rsidR="00EE5374" w:rsidRPr="003A2C19" w:rsidRDefault="00EE5374" w:rsidP="0016362D">
            <w:pPr>
              <w:spacing w:before="120" w:after="120"/>
              <w:outlineLvl w:val="2"/>
              <w:rPr>
                <w:rFonts w:ascii="Times New Roman Bold" w:hAnsi="Times New Roman Bold"/>
                <w:b/>
                <w:color w:val="000000" w:themeColor="text1"/>
                <w:szCs w:val="24"/>
              </w:rPr>
            </w:pPr>
            <w:bookmarkStart w:id="775" w:name="_Toc15459275"/>
            <w:r w:rsidRPr="003A2C19">
              <w:rPr>
                <w:b/>
                <w:color w:val="000000" w:themeColor="text1"/>
                <w:szCs w:val="24"/>
                <w:lang w:val="fr"/>
              </w:rPr>
              <w:lastRenderedPageBreak/>
              <w:t>Sous-</w:t>
            </w:r>
            <w:r w:rsidR="00996FE2">
              <w:rPr>
                <w:b/>
                <w:color w:val="000000" w:themeColor="text1"/>
                <w:szCs w:val="24"/>
                <w:lang w:val="fr"/>
              </w:rPr>
              <w:t>C</w:t>
            </w:r>
            <w:r w:rsidRPr="003A2C19">
              <w:rPr>
                <w:b/>
                <w:color w:val="000000" w:themeColor="text1"/>
                <w:szCs w:val="24"/>
                <w:lang w:val="fr"/>
              </w:rPr>
              <w:t>lause 6.2</w:t>
            </w:r>
            <w:bookmarkEnd w:id="775"/>
            <w:r>
              <w:rPr>
                <w:b/>
                <w:color w:val="000000" w:themeColor="text1"/>
                <w:szCs w:val="24"/>
                <w:lang w:val="fr"/>
              </w:rPr>
              <w:t>2</w:t>
            </w:r>
          </w:p>
          <w:p w14:paraId="59A52665" w14:textId="77777777" w:rsidR="00EE5374" w:rsidRPr="00DA0FF5" w:rsidDel="00A84FDD" w:rsidRDefault="00EE5374" w:rsidP="00317F6E">
            <w:pPr>
              <w:pStyle w:val="S7Header2"/>
            </w:pPr>
            <w:r w:rsidRPr="00366A48">
              <w:t xml:space="preserve">Travail des </w:t>
            </w:r>
            <w:r>
              <w:t>E</w:t>
            </w:r>
            <w:r w:rsidRPr="00366A48">
              <w:t>nfants</w:t>
            </w:r>
          </w:p>
        </w:tc>
        <w:tc>
          <w:tcPr>
            <w:tcW w:w="6996" w:type="dxa"/>
            <w:tcMar>
              <w:top w:w="57" w:type="dxa"/>
              <w:left w:w="57" w:type="dxa"/>
              <w:bottom w:w="57" w:type="dxa"/>
              <w:right w:w="57" w:type="dxa"/>
            </w:tcMar>
            <w:vAlign w:val="center"/>
          </w:tcPr>
          <w:p w14:paraId="2FBEE881" w14:textId="79C288DC" w:rsidR="00EE5374" w:rsidRPr="006A210E" w:rsidRDefault="00EE5374" w:rsidP="002612B1">
            <w:pPr>
              <w:spacing w:before="120" w:after="120"/>
              <w:ind w:left="6" w:firstLine="0"/>
              <w:rPr>
                <w:szCs w:val="24"/>
              </w:rPr>
            </w:pPr>
            <w:r>
              <w:rPr>
                <w:szCs w:val="24"/>
              </w:rPr>
              <w:t>L’Entrepreneur</w:t>
            </w:r>
            <w:r w:rsidRPr="006A210E">
              <w:rPr>
                <w:szCs w:val="24"/>
              </w:rPr>
              <w:t xml:space="preserve">, y compris ses </w:t>
            </w:r>
            <w:r>
              <w:rPr>
                <w:szCs w:val="24"/>
              </w:rPr>
              <w:t>S</w:t>
            </w:r>
            <w:r w:rsidRPr="006A210E">
              <w:rPr>
                <w:szCs w:val="24"/>
              </w:rPr>
              <w:t>ous-</w:t>
            </w:r>
            <w:r w:rsidR="002374B5">
              <w:rPr>
                <w:szCs w:val="24"/>
              </w:rPr>
              <w:t>T</w:t>
            </w:r>
            <w:r w:rsidRPr="006A210E">
              <w:rPr>
                <w:szCs w:val="24"/>
              </w:rPr>
              <w:t>raitants, ne doit pas employer ou engager un enfant de moins de 14 ans à moins que la législation nationale ne prévoie un âge plus élevé (</w:t>
            </w:r>
            <w:r>
              <w:rPr>
                <w:szCs w:val="24"/>
              </w:rPr>
              <w:t xml:space="preserve">âge </w:t>
            </w:r>
            <w:r w:rsidRPr="006A210E">
              <w:rPr>
                <w:szCs w:val="24"/>
              </w:rPr>
              <w:t>minimum).</w:t>
            </w:r>
          </w:p>
          <w:p w14:paraId="49EA6159" w14:textId="370964FF" w:rsidR="00EE5374" w:rsidRPr="006A210E" w:rsidRDefault="00EE5374" w:rsidP="002612B1">
            <w:pPr>
              <w:spacing w:before="120" w:after="120"/>
              <w:ind w:left="6" w:firstLine="0"/>
              <w:rPr>
                <w:szCs w:val="24"/>
              </w:rPr>
            </w:pPr>
            <w:r w:rsidRPr="00294D63">
              <w:rPr>
                <w:szCs w:val="24"/>
              </w:rPr>
              <w:t xml:space="preserve">L’Entrepreneur, y compris ses </w:t>
            </w:r>
            <w:r>
              <w:rPr>
                <w:szCs w:val="24"/>
              </w:rPr>
              <w:t>S</w:t>
            </w:r>
            <w:r w:rsidRPr="00294D63">
              <w:rPr>
                <w:szCs w:val="24"/>
              </w:rPr>
              <w:t>ous-</w:t>
            </w:r>
            <w:r w:rsidR="002374B5">
              <w:rPr>
                <w:szCs w:val="24"/>
              </w:rPr>
              <w:t>T</w:t>
            </w:r>
            <w:r w:rsidRPr="00294D63">
              <w:rPr>
                <w:szCs w:val="24"/>
              </w:rPr>
              <w: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3FA56DEC" w14:textId="1785178D" w:rsidR="00EE5374" w:rsidRPr="006A210E" w:rsidRDefault="00EE5374" w:rsidP="002612B1">
            <w:pPr>
              <w:spacing w:before="120" w:after="120"/>
              <w:ind w:left="6" w:firstLine="0"/>
              <w:rPr>
                <w:szCs w:val="24"/>
              </w:rPr>
            </w:pPr>
            <w:r w:rsidRPr="00294D63">
              <w:rPr>
                <w:szCs w:val="24"/>
              </w:rPr>
              <w:t xml:space="preserve">L’Entrepreneur, y compris ses </w:t>
            </w:r>
            <w:r>
              <w:rPr>
                <w:szCs w:val="24"/>
              </w:rPr>
              <w:t>S</w:t>
            </w:r>
            <w:r w:rsidRPr="00294D63">
              <w:rPr>
                <w:szCs w:val="24"/>
              </w:rPr>
              <w:t>ous-</w:t>
            </w:r>
            <w:r w:rsidR="002374B5">
              <w:rPr>
                <w:szCs w:val="24"/>
              </w:rPr>
              <w:t>T</w:t>
            </w:r>
            <w:r w:rsidRPr="00294D63">
              <w:rPr>
                <w:szCs w:val="24"/>
              </w:rPr>
              <w:t xml:space="preserve">raitants, ne doit employer ou engager des enfants entre l’âge minimum et l’âge de 18 ans qu’après </w:t>
            </w:r>
            <w:r w:rsidR="002374B5">
              <w:rPr>
                <w:szCs w:val="24"/>
              </w:rPr>
              <w:t>qu</w:t>
            </w:r>
            <w:r w:rsidR="009E4603">
              <w:rPr>
                <w:szCs w:val="24"/>
              </w:rPr>
              <w:t>’</w:t>
            </w:r>
            <w:r w:rsidRPr="00294D63">
              <w:rPr>
                <w:szCs w:val="24"/>
              </w:rPr>
              <w:t xml:space="preserve">une évaluation appropriée des risques par l’Entrepreneur </w:t>
            </w:r>
            <w:r w:rsidR="009E4603">
              <w:rPr>
                <w:szCs w:val="24"/>
              </w:rPr>
              <w:t xml:space="preserve">ait été effectuée </w:t>
            </w:r>
            <w:r w:rsidRPr="00294D63">
              <w:rPr>
                <w:szCs w:val="24"/>
              </w:rPr>
              <w:t xml:space="preserve">avec l’approbation </w:t>
            </w:r>
            <w:r>
              <w:rPr>
                <w:szCs w:val="24"/>
              </w:rPr>
              <w:t>du Maître d’Œuvre</w:t>
            </w:r>
            <w:r w:rsidRPr="00294D63">
              <w:rPr>
                <w:szCs w:val="24"/>
              </w:rPr>
              <w:t>. L’Entrepreneur f</w:t>
            </w:r>
            <w:r w:rsidR="009E4603">
              <w:rPr>
                <w:szCs w:val="24"/>
              </w:rPr>
              <w:t>era</w:t>
            </w:r>
            <w:r w:rsidRPr="00294D63">
              <w:rPr>
                <w:szCs w:val="24"/>
              </w:rPr>
              <w:t xml:space="preserve"> l’objet d’un suivi régulier par </w:t>
            </w:r>
            <w:r>
              <w:rPr>
                <w:szCs w:val="24"/>
              </w:rPr>
              <w:t>le Maître d’Œuvre</w:t>
            </w:r>
            <w:r w:rsidRPr="00294D63">
              <w:rPr>
                <w:szCs w:val="24"/>
              </w:rPr>
              <w:t>, qui comprend le suivi de l</w:t>
            </w:r>
            <w:r>
              <w:rPr>
                <w:szCs w:val="24"/>
              </w:rPr>
              <w:t>’hygiène</w:t>
            </w:r>
            <w:r w:rsidRPr="00294D63">
              <w:rPr>
                <w:szCs w:val="24"/>
              </w:rPr>
              <w:t xml:space="preserve">, des conditions de travail et des heures de travail. </w:t>
            </w:r>
          </w:p>
          <w:p w14:paraId="4876C15D" w14:textId="77777777" w:rsidR="00EE5374" w:rsidRPr="006A210E" w:rsidRDefault="00EE5374" w:rsidP="002612B1">
            <w:pPr>
              <w:spacing w:before="120" w:after="120"/>
              <w:ind w:left="6" w:firstLine="0"/>
              <w:rPr>
                <w:szCs w:val="24"/>
              </w:rPr>
            </w:pPr>
            <w:r w:rsidRPr="006A210E">
              <w:rPr>
                <w:szCs w:val="24"/>
              </w:rPr>
              <w:t>Un travail considéré comme dangereux pour les enfants est un travail qui, de</w:t>
            </w:r>
            <w:r>
              <w:rPr>
                <w:szCs w:val="24"/>
              </w:rPr>
              <w:t xml:space="preserve"> </w:t>
            </w:r>
            <w:r w:rsidRPr="006A210E">
              <w:rPr>
                <w:szCs w:val="24"/>
              </w:rPr>
              <w:t xml:space="preserve">par sa nature ou les conditions dans lesquelles il est effectué, est susceptible de compromettre la santé, la sécurité ou la moralité des enfants. </w:t>
            </w:r>
            <w:r w:rsidRPr="00294D63">
              <w:rPr>
                <w:szCs w:val="24"/>
              </w:rPr>
              <w:t>Ces activités de travail interdites aux enfants comprennent le travail suivant</w:t>
            </w:r>
            <w:r>
              <w:rPr>
                <w:szCs w:val="24"/>
              </w:rPr>
              <w:t xml:space="preserve"> </w:t>
            </w:r>
            <w:r w:rsidRPr="006A210E">
              <w:rPr>
                <w:szCs w:val="24"/>
              </w:rPr>
              <w:t>:</w:t>
            </w:r>
          </w:p>
          <w:p w14:paraId="0EE4E355" w14:textId="77777777" w:rsidR="00EE5374" w:rsidRPr="006A210E" w:rsidRDefault="00EE5374" w:rsidP="0016362D">
            <w:pPr>
              <w:spacing w:before="120" w:after="120"/>
              <w:ind w:left="505" w:hanging="270"/>
              <w:rPr>
                <w:szCs w:val="24"/>
              </w:rPr>
            </w:pPr>
            <w:r w:rsidRPr="006A210E">
              <w:rPr>
                <w:szCs w:val="24"/>
              </w:rPr>
              <w:t xml:space="preserve">a) </w:t>
            </w:r>
            <w:r>
              <w:rPr>
                <w:szCs w:val="24"/>
              </w:rPr>
              <w:t>l</w:t>
            </w:r>
            <w:r w:rsidRPr="00294D63">
              <w:rPr>
                <w:szCs w:val="24"/>
              </w:rPr>
              <w:t>’exposition</w:t>
            </w:r>
            <w:r w:rsidRPr="006A210E">
              <w:rPr>
                <w:szCs w:val="24"/>
              </w:rPr>
              <w:t xml:space="preserve"> à des abus physiques, psychologiques ou sexuels</w:t>
            </w:r>
            <w:r>
              <w:rPr>
                <w:szCs w:val="24"/>
              </w:rPr>
              <w:t xml:space="preserve"> </w:t>
            </w:r>
            <w:r w:rsidRPr="006A210E">
              <w:rPr>
                <w:szCs w:val="24"/>
              </w:rPr>
              <w:t>;</w:t>
            </w:r>
          </w:p>
          <w:p w14:paraId="7DF1DF7C" w14:textId="77777777" w:rsidR="00EE5374" w:rsidRPr="006A210E" w:rsidRDefault="00EE5374" w:rsidP="0016362D">
            <w:pPr>
              <w:spacing w:before="120" w:after="120"/>
              <w:ind w:left="505" w:hanging="270"/>
              <w:rPr>
                <w:szCs w:val="24"/>
              </w:rPr>
            </w:pPr>
            <w:r w:rsidRPr="006A210E">
              <w:rPr>
                <w:szCs w:val="24"/>
              </w:rPr>
              <w:t xml:space="preserve">(b) </w:t>
            </w:r>
            <w:r w:rsidRPr="00294D63">
              <w:rPr>
                <w:szCs w:val="24"/>
              </w:rPr>
              <w:t xml:space="preserve">le travail </w:t>
            </w:r>
            <w:r w:rsidRPr="006A210E">
              <w:rPr>
                <w:szCs w:val="24"/>
              </w:rPr>
              <w:t>sous terre, sous l'eau, en hauteur ou dans des espaces confinés</w:t>
            </w:r>
            <w:r>
              <w:rPr>
                <w:szCs w:val="24"/>
              </w:rPr>
              <w:t xml:space="preserve"> </w:t>
            </w:r>
            <w:r w:rsidRPr="006A210E">
              <w:rPr>
                <w:szCs w:val="24"/>
              </w:rPr>
              <w:t>;</w:t>
            </w:r>
          </w:p>
          <w:p w14:paraId="43178D4F" w14:textId="77777777" w:rsidR="00EE5374" w:rsidRPr="006A210E" w:rsidRDefault="00EE5374" w:rsidP="0016362D">
            <w:pPr>
              <w:spacing w:before="120" w:after="120"/>
              <w:ind w:left="505" w:hanging="270"/>
              <w:rPr>
                <w:szCs w:val="24"/>
              </w:rPr>
            </w:pPr>
            <w:r w:rsidRPr="006A210E">
              <w:rPr>
                <w:szCs w:val="24"/>
              </w:rPr>
              <w:t xml:space="preserve">c) </w:t>
            </w:r>
            <w:r w:rsidRPr="00294D63">
              <w:rPr>
                <w:szCs w:val="24"/>
              </w:rPr>
              <w:t xml:space="preserve">le travail </w:t>
            </w:r>
            <w:r w:rsidRPr="006A210E">
              <w:rPr>
                <w:szCs w:val="24"/>
              </w:rPr>
              <w:t>avec des machines, des équipements ou des outils dangereux, ou impliquant la manipulation ou le transport de charges lourdes</w:t>
            </w:r>
            <w:r>
              <w:rPr>
                <w:szCs w:val="24"/>
              </w:rPr>
              <w:t xml:space="preserve"> </w:t>
            </w:r>
            <w:r w:rsidRPr="006A210E">
              <w:rPr>
                <w:szCs w:val="24"/>
              </w:rPr>
              <w:t>;</w:t>
            </w:r>
          </w:p>
          <w:p w14:paraId="7994F3E0" w14:textId="77777777" w:rsidR="00EE5374" w:rsidRPr="006A210E" w:rsidRDefault="00EE5374" w:rsidP="0016362D">
            <w:pPr>
              <w:spacing w:before="120" w:after="120"/>
              <w:ind w:left="505" w:hanging="270"/>
              <w:rPr>
                <w:szCs w:val="24"/>
              </w:rPr>
            </w:pPr>
            <w:r w:rsidRPr="006A210E">
              <w:rPr>
                <w:szCs w:val="24"/>
              </w:rPr>
              <w:t xml:space="preserve">d) </w:t>
            </w:r>
            <w:r w:rsidRPr="00294D63">
              <w:rPr>
                <w:szCs w:val="24"/>
              </w:rPr>
              <w:t xml:space="preserve">le travail </w:t>
            </w:r>
            <w:r w:rsidRPr="006A210E">
              <w:rPr>
                <w:szCs w:val="24"/>
              </w:rPr>
              <w:t>dans des environnements insalubres, exposant les enfants à des substances, agents ou procédés dangereux, ou à des températures, du bruit ou des vibrations nuisibles à la santé</w:t>
            </w:r>
            <w:r>
              <w:rPr>
                <w:szCs w:val="24"/>
              </w:rPr>
              <w:t xml:space="preserve"> </w:t>
            </w:r>
            <w:r w:rsidRPr="006A210E">
              <w:rPr>
                <w:szCs w:val="24"/>
              </w:rPr>
              <w:t>; ou</w:t>
            </w:r>
          </w:p>
          <w:p w14:paraId="625CD2F5" w14:textId="77777777" w:rsidR="00EE5374" w:rsidRPr="00D868A9" w:rsidDel="00CB6FF0" w:rsidRDefault="00EE5374" w:rsidP="0016362D">
            <w:pPr>
              <w:spacing w:before="120" w:after="120"/>
              <w:ind w:left="505" w:hanging="270"/>
              <w:rPr>
                <w:b/>
                <w:szCs w:val="24"/>
              </w:rPr>
            </w:pPr>
            <w:r w:rsidRPr="006A210E">
              <w:rPr>
                <w:szCs w:val="24"/>
              </w:rPr>
              <w:lastRenderedPageBreak/>
              <w:t xml:space="preserve">e) </w:t>
            </w:r>
            <w:r w:rsidRPr="00294D63">
              <w:rPr>
                <w:szCs w:val="24"/>
              </w:rPr>
              <w:t xml:space="preserve">le travail </w:t>
            </w:r>
            <w:r w:rsidRPr="006A210E">
              <w:rPr>
                <w:szCs w:val="24"/>
              </w:rPr>
              <w:t xml:space="preserve">dans des conditions difficiles telles que </w:t>
            </w:r>
            <w:r w:rsidRPr="00294D63">
              <w:rPr>
                <w:szCs w:val="24"/>
              </w:rPr>
              <w:t>le travail</w:t>
            </w:r>
            <w:r>
              <w:rPr>
                <w:szCs w:val="24"/>
              </w:rPr>
              <w:t xml:space="preserve"> pendant</w:t>
            </w:r>
            <w:r w:rsidRPr="006A210E">
              <w:rPr>
                <w:szCs w:val="24"/>
              </w:rPr>
              <w:t xml:space="preserve"> de longues heures, de nuit ou en isolement dans les locaux de l'employeur.</w:t>
            </w:r>
          </w:p>
        </w:tc>
      </w:tr>
      <w:tr w:rsidR="00EE5374" w:rsidRPr="0000065A" w:rsidDel="00CB6FF0" w14:paraId="2EFF8C0A" w14:textId="77777777" w:rsidTr="00157B64">
        <w:tc>
          <w:tcPr>
            <w:tcW w:w="2449" w:type="dxa"/>
            <w:gridSpan w:val="2"/>
            <w:tcMar>
              <w:top w:w="57" w:type="dxa"/>
              <w:left w:w="57" w:type="dxa"/>
              <w:bottom w:w="57" w:type="dxa"/>
              <w:right w:w="57" w:type="dxa"/>
            </w:tcMar>
          </w:tcPr>
          <w:p w14:paraId="486AD747" w14:textId="70910BE6" w:rsidR="00EE5374" w:rsidRPr="003A2C19" w:rsidRDefault="00EE5374" w:rsidP="0016362D">
            <w:pPr>
              <w:spacing w:before="120" w:after="120"/>
              <w:outlineLvl w:val="2"/>
              <w:rPr>
                <w:rFonts w:ascii="Times New Roman Bold" w:hAnsi="Times New Roman Bold"/>
                <w:b/>
                <w:color w:val="000000" w:themeColor="text1"/>
                <w:szCs w:val="24"/>
              </w:rPr>
            </w:pPr>
            <w:bookmarkStart w:id="776" w:name="_Toc15459276"/>
            <w:r w:rsidRPr="003A2C19">
              <w:rPr>
                <w:b/>
                <w:color w:val="000000" w:themeColor="text1"/>
                <w:szCs w:val="24"/>
                <w:lang w:val="fr"/>
              </w:rPr>
              <w:lastRenderedPageBreak/>
              <w:t>Sous-</w:t>
            </w:r>
            <w:r w:rsidR="00996FE2">
              <w:rPr>
                <w:b/>
                <w:color w:val="000000" w:themeColor="text1"/>
                <w:szCs w:val="24"/>
                <w:lang w:val="fr"/>
              </w:rPr>
              <w:t>C</w:t>
            </w:r>
            <w:r w:rsidRPr="003A2C19">
              <w:rPr>
                <w:b/>
                <w:color w:val="000000" w:themeColor="text1"/>
                <w:szCs w:val="24"/>
                <w:lang w:val="fr"/>
              </w:rPr>
              <w:t>lause 6.2</w:t>
            </w:r>
            <w:bookmarkEnd w:id="776"/>
            <w:r>
              <w:rPr>
                <w:b/>
                <w:color w:val="000000" w:themeColor="text1"/>
                <w:szCs w:val="24"/>
                <w:lang w:val="fr"/>
              </w:rPr>
              <w:t>3</w:t>
            </w:r>
          </w:p>
          <w:p w14:paraId="45D19749" w14:textId="77777777" w:rsidR="00EE5374" w:rsidRPr="00DA0FF5" w:rsidDel="00A84FDD" w:rsidRDefault="00EE5374" w:rsidP="00317F6E">
            <w:pPr>
              <w:pStyle w:val="S7Header2"/>
            </w:pPr>
            <w:r w:rsidRPr="00366A48">
              <w:t>Registres d’</w:t>
            </w:r>
            <w:r>
              <w:t>E</w:t>
            </w:r>
            <w:r w:rsidRPr="00366A48">
              <w:t xml:space="preserve">mploi des </w:t>
            </w:r>
            <w:r>
              <w:t>T</w:t>
            </w:r>
            <w:r w:rsidRPr="00366A48">
              <w:t>ravailleurs</w:t>
            </w:r>
          </w:p>
        </w:tc>
        <w:tc>
          <w:tcPr>
            <w:tcW w:w="6996" w:type="dxa"/>
            <w:tcMar>
              <w:top w:w="57" w:type="dxa"/>
              <w:left w:w="57" w:type="dxa"/>
              <w:bottom w:w="57" w:type="dxa"/>
              <w:right w:w="57" w:type="dxa"/>
            </w:tcMar>
          </w:tcPr>
          <w:p w14:paraId="14A592DB" w14:textId="541594F0" w:rsidR="00EE5374" w:rsidRPr="00D868A9" w:rsidDel="00CB6FF0" w:rsidRDefault="00EE5374" w:rsidP="002612B1">
            <w:pPr>
              <w:spacing w:before="120" w:after="120"/>
              <w:ind w:left="55" w:firstLine="41"/>
              <w:rPr>
                <w:b/>
                <w:szCs w:val="24"/>
              </w:rPr>
            </w:pPr>
            <w:r w:rsidRPr="006A210E">
              <w:rPr>
                <w:szCs w:val="24"/>
              </w:rPr>
              <w:t>L'</w:t>
            </w:r>
            <w:r>
              <w:rPr>
                <w:szCs w:val="24"/>
              </w:rPr>
              <w:t>E</w:t>
            </w:r>
            <w:r w:rsidRPr="006A210E">
              <w:rPr>
                <w:szCs w:val="24"/>
              </w:rPr>
              <w:t xml:space="preserve">ntrepreneur doit tenir des registres complets et </w:t>
            </w:r>
            <w:r>
              <w:rPr>
                <w:szCs w:val="24"/>
              </w:rPr>
              <w:t>exact</w:t>
            </w:r>
            <w:r w:rsidRPr="006A210E">
              <w:rPr>
                <w:szCs w:val="24"/>
              </w:rPr>
              <w:t xml:space="preserve">s de l'emploi de la main-d'œuvre sur le </w:t>
            </w:r>
            <w:r w:rsidR="000A3F27">
              <w:rPr>
                <w:szCs w:val="24"/>
              </w:rPr>
              <w:t>Chantier</w:t>
            </w:r>
            <w:r w:rsidRPr="006A210E">
              <w:rPr>
                <w:szCs w:val="24"/>
              </w:rPr>
              <w:t>. Les registres doivent inclure le nom, âge, sexe, heures travaillées</w:t>
            </w:r>
            <w:r w:rsidR="00C90B01">
              <w:rPr>
                <w:szCs w:val="24"/>
              </w:rPr>
              <w:t xml:space="preserve">, </w:t>
            </w:r>
            <w:r w:rsidR="00C90B01" w:rsidRPr="00FF156E">
              <w:rPr>
                <w:szCs w:val="24"/>
              </w:rPr>
              <w:t xml:space="preserve">la catégorie de compétence (c'est-à-dire qualifié, semi-qualifié ou non qualifié), </w:t>
            </w:r>
            <w:r w:rsidR="00C90B01" w:rsidRPr="006A210E">
              <w:rPr>
                <w:szCs w:val="24"/>
              </w:rPr>
              <w:t xml:space="preserve"> </w:t>
            </w:r>
            <w:r w:rsidRPr="006A210E">
              <w:rPr>
                <w:szCs w:val="24"/>
              </w:rPr>
              <w:t xml:space="preserve"> et </w:t>
            </w:r>
            <w:r w:rsidR="00D277E4">
              <w:rPr>
                <w:szCs w:val="24"/>
              </w:rPr>
              <w:t xml:space="preserve">les </w:t>
            </w:r>
            <w:r w:rsidRPr="006A210E">
              <w:rPr>
                <w:szCs w:val="24"/>
              </w:rPr>
              <w:t>salaire</w:t>
            </w:r>
            <w:r w:rsidR="00D277E4">
              <w:rPr>
                <w:szCs w:val="24"/>
              </w:rPr>
              <w:t>s</w:t>
            </w:r>
            <w:r w:rsidRPr="006A210E">
              <w:rPr>
                <w:szCs w:val="24"/>
              </w:rPr>
              <w:t xml:space="preserve"> versé</w:t>
            </w:r>
            <w:r w:rsidR="00D277E4">
              <w:rPr>
                <w:szCs w:val="24"/>
              </w:rPr>
              <w:t>s</w:t>
            </w:r>
            <w:r w:rsidRPr="006A210E">
              <w:rPr>
                <w:szCs w:val="24"/>
              </w:rPr>
              <w:t xml:space="preserve"> à tous les travailleurs</w:t>
            </w:r>
            <w:r w:rsidR="00AA300C" w:rsidRPr="00FF156E">
              <w:rPr>
                <w:szCs w:val="24"/>
              </w:rPr>
              <w:t xml:space="preserve"> et s'il s'agit de main-d'œuvre locale comme spécifié à la </w:t>
            </w:r>
            <w:r w:rsidR="00AA300C">
              <w:rPr>
                <w:szCs w:val="24"/>
              </w:rPr>
              <w:t>S</w:t>
            </w:r>
            <w:r w:rsidR="00AA300C" w:rsidRPr="00FF156E">
              <w:rPr>
                <w:szCs w:val="24"/>
              </w:rPr>
              <w:t>ous-</w:t>
            </w:r>
            <w:r w:rsidR="00AA300C">
              <w:rPr>
                <w:szCs w:val="24"/>
              </w:rPr>
              <w:t>C</w:t>
            </w:r>
            <w:r w:rsidR="00AA300C" w:rsidRPr="00FF156E">
              <w:rPr>
                <w:szCs w:val="24"/>
              </w:rPr>
              <w:t>lause 6.1</w:t>
            </w:r>
            <w:r w:rsidRPr="006A210E">
              <w:rPr>
                <w:szCs w:val="24"/>
              </w:rPr>
              <w:t xml:space="preserve">. Ces registres doivent être soumis </w:t>
            </w:r>
            <w:r>
              <w:rPr>
                <w:szCs w:val="24"/>
              </w:rPr>
              <w:t>au Maître d’Œuvre</w:t>
            </w:r>
            <w:r w:rsidR="00AA300C">
              <w:rPr>
                <w:szCs w:val="24"/>
              </w:rPr>
              <w:t xml:space="preserve"> </w:t>
            </w:r>
            <w:r w:rsidR="00F44E70" w:rsidRPr="00FF156E">
              <w:rPr>
                <w:szCs w:val="24"/>
              </w:rPr>
              <w:t>sur une base mensuelle. L</w:t>
            </w:r>
            <w:r w:rsidR="00F44E70">
              <w:rPr>
                <w:szCs w:val="24"/>
              </w:rPr>
              <w:t>e Maître d’Ouvrage</w:t>
            </w:r>
            <w:r w:rsidR="00F44E70" w:rsidRPr="00FF156E">
              <w:rPr>
                <w:szCs w:val="24"/>
              </w:rPr>
              <w:t xml:space="preserve"> utilisera ces registres pour soumettre des rapports périodiques à la Banque sur l'emploi de main-d'œuvre locale.</w:t>
            </w:r>
            <w:r w:rsidR="00AA300C">
              <w:rPr>
                <w:szCs w:val="24"/>
              </w:rPr>
              <w:t xml:space="preserve"> </w:t>
            </w:r>
            <w:r w:rsidRPr="006A210E">
              <w:rPr>
                <w:szCs w:val="24"/>
              </w:rPr>
              <w:t xml:space="preserve">Ces </w:t>
            </w:r>
            <w:r>
              <w:rPr>
                <w:szCs w:val="24"/>
              </w:rPr>
              <w:t>registre</w:t>
            </w:r>
            <w:r w:rsidRPr="006A210E">
              <w:rPr>
                <w:szCs w:val="24"/>
              </w:rPr>
              <w:t>s doivent être inclus dans les détails que l’</w:t>
            </w:r>
            <w:r>
              <w:rPr>
                <w:szCs w:val="24"/>
              </w:rPr>
              <w:t>E</w:t>
            </w:r>
            <w:r w:rsidRPr="006A210E">
              <w:rPr>
                <w:szCs w:val="24"/>
              </w:rPr>
              <w:t xml:space="preserve">ntrepreneur doit soumettre conformément à la </w:t>
            </w:r>
            <w:r>
              <w:rPr>
                <w:szCs w:val="24"/>
              </w:rPr>
              <w:t>S</w:t>
            </w:r>
            <w:r w:rsidRPr="006A210E">
              <w:rPr>
                <w:szCs w:val="24"/>
              </w:rPr>
              <w:t>ous-</w:t>
            </w:r>
            <w:r>
              <w:rPr>
                <w:szCs w:val="24"/>
              </w:rPr>
              <w:t>C</w:t>
            </w:r>
            <w:r w:rsidRPr="006A210E">
              <w:rPr>
                <w:szCs w:val="24"/>
              </w:rPr>
              <w:t xml:space="preserve">lause 6.10 </w:t>
            </w:r>
            <w:r w:rsidRPr="0010659B">
              <w:rPr>
                <w:i/>
                <w:iCs/>
                <w:szCs w:val="24"/>
              </w:rPr>
              <w:t>[</w:t>
            </w:r>
            <w:r>
              <w:rPr>
                <w:i/>
                <w:iCs/>
                <w:szCs w:val="24"/>
              </w:rPr>
              <w:t>Registres</w:t>
            </w:r>
            <w:r w:rsidRPr="0010659B">
              <w:rPr>
                <w:i/>
                <w:iCs/>
                <w:szCs w:val="24"/>
              </w:rPr>
              <w:t xml:space="preserve"> </w:t>
            </w:r>
            <w:r w:rsidR="009D3C2E">
              <w:rPr>
                <w:i/>
                <w:iCs/>
                <w:szCs w:val="24"/>
              </w:rPr>
              <w:t>de</w:t>
            </w:r>
            <w:r w:rsidRPr="0010659B">
              <w:rPr>
                <w:i/>
                <w:iCs/>
                <w:szCs w:val="24"/>
              </w:rPr>
              <w:t xml:space="preserve"> l’Entrepreneur].</w:t>
            </w:r>
          </w:p>
        </w:tc>
      </w:tr>
      <w:tr w:rsidR="00EE5374" w:rsidRPr="0000065A" w:rsidDel="00CB6FF0" w14:paraId="06030D4A" w14:textId="77777777" w:rsidTr="00157B64">
        <w:tc>
          <w:tcPr>
            <w:tcW w:w="2449" w:type="dxa"/>
            <w:gridSpan w:val="2"/>
            <w:tcMar>
              <w:top w:w="57" w:type="dxa"/>
              <w:left w:w="57" w:type="dxa"/>
              <w:bottom w:w="57" w:type="dxa"/>
              <w:right w:w="57" w:type="dxa"/>
            </w:tcMar>
          </w:tcPr>
          <w:p w14:paraId="1CAC231E" w14:textId="6F27C9AC" w:rsidR="00EE5374" w:rsidRPr="003A2C19" w:rsidRDefault="00EE5374" w:rsidP="0016362D">
            <w:pPr>
              <w:spacing w:before="120" w:after="120"/>
              <w:outlineLvl w:val="2"/>
              <w:rPr>
                <w:rFonts w:ascii="Times New Roman Bold" w:hAnsi="Times New Roman Bold"/>
                <w:b/>
                <w:color w:val="000000" w:themeColor="text1"/>
                <w:szCs w:val="24"/>
              </w:rPr>
            </w:pPr>
            <w:bookmarkStart w:id="777" w:name="_Toc15459277"/>
            <w:r w:rsidRPr="003A2C19">
              <w:rPr>
                <w:b/>
                <w:color w:val="000000" w:themeColor="text1"/>
                <w:szCs w:val="24"/>
                <w:lang w:val="fr"/>
              </w:rPr>
              <w:t>Sous-</w:t>
            </w:r>
            <w:r w:rsidR="00996FE2">
              <w:rPr>
                <w:b/>
                <w:color w:val="000000" w:themeColor="text1"/>
                <w:szCs w:val="24"/>
                <w:lang w:val="fr"/>
              </w:rPr>
              <w:t>C</w:t>
            </w:r>
            <w:r w:rsidRPr="003A2C19">
              <w:rPr>
                <w:b/>
                <w:color w:val="000000" w:themeColor="text1"/>
                <w:szCs w:val="24"/>
                <w:lang w:val="fr"/>
              </w:rPr>
              <w:t>lause 6.2</w:t>
            </w:r>
            <w:bookmarkEnd w:id="777"/>
            <w:r>
              <w:rPr>
                <w:b/>
                <w:color w:val="000000" w:themeColor="text1"/>
                <w:szCs w:val="24"/>
                <w:lang w:val="fr"/>
              </w:rPr>
              <w:t>4</w:t>
            </w:r>
          </w:p>
          <w:p w14:paraId="12CBF451" w14:textId="77777777" w:rsidR="00EE5374" w:rsidRPr="00DA0FF5" w:rsidDel="00A84FDD" w:rsidRDefault="00EE5374" w:rsidP="00317F6E">
            <w:pPr>
              <w:pStyle w:val="S7Header2"/>
            </w:pPr>
            <w:r w:rsidRPr="00366A48">
              <w:t xml:space="preserve">Organisations des </w:t>
            </w:r>
            <w:r>
              <w:t>T</w:t>
            </w:r>
            <w:r w:rsidRPr="00366A48">
              <w:t>ravailleurs</w:t>
            </w:r>
          </w:p>
        </w:tc>
        <w:tc>
          <w:tcPr>
            <w:tcW w:w="6996" w:type="dxa"/>
            <w:tcMar>
              <w:top w:w="57" w:type="dxa"/>
              <w:left w:w="57" w:type="dxa"/>
              <w:bottom w:w="57" w:type="dxa"/>
              <w:right w:w="57" w:type="dxa"/>
            </w:tcMar>
          </w:tcPr>
          <w:p w14:paraId="356886AB" w14:textId="38C39AB4" w:rsidR="00EE5374" w:rsidRPr="00D868A9" w:rsidDel="00CB6FF0" w:rsidRDefault="00EE5374" w:rsidP="002612B1">
            <w:pPr>
              <w:spacing w:before="120" w:after="120"/>
              <w:ind w:left="55" w:firstLine="41"/>
              <w:rPr>
                <w:b/>
                <w:szCs w:val="24"/>
              </w:rPr>
            </w:pPr>
            <w:r w:rsidRPr="006A210E">
              <w:rPr>
                <w:szCs w:val="24"/>
              </w:rPr>
              <w:t xml:space="preserve">Dans les pays où la législation du travail pertinente reconnaît aux travailleurs le droit de constituer des organisations de travailleurs et de s'affilier à une organisation de leur choix et de négocier collectivement sans ingérence, l’Entrepreneur se conformera à ces lois. Dans de telles circonstances, le rôle des organisations de travailleurs légalement établies et des représentants légitimes des travailleurs sera respecté, et les informations nécessaires à une négociation sérieuse lui seront fournies en temps voulu. Lorsque la législation du travail applicable restreint de manière substantielle les organisations de travailleurs, l’Entrepreneur doit permettre au </w:t>
            </w:r>
            <w:r>
              <w:rPr>
                <w:szCs w:val="24"/>
              </w:rPr>
              <w:t>P</w:t>
            </w:r>
            <w:r w:rsidRPr="006A210E">
              <w:rPr>
                <w:szCs w:val="24"/>
              </w:rPr>
              <w:t xml:space="preserve">ersonnel </w:t>
            </w:r>
            <w:r>
              <w:rPr>
                <w:szCs w:val="24"/>
              </w:rPr>
              <w:t>de l’Entrepreneur</w:t>
            </w:r>
            <w:r w:rsidRPr="006A210E">
              <w:rPr>
                <w:szCs w:val="24"/>
              </w:rPr>
              <w:t xml:space="preserve"> de disposer de moyens alternatifs pour exprimer leurs griefs et protéger leurs droits en ce qui concerne les conditions de travail et les conditions </w:t>
            </w:r>
            <w:r>
              <w:rPr>
                <w:szCs w:val="24"/>
              </w:rPr>
              <w:t>d’emploi</w:t>
            </w:r>
            <w:r w:rsidRPr="006A210E">
              <w:rPr>
                <w:szCs w:val="24"/>
              </w:rPr>
              <w:t xml:space="preserve">. </w:t>
            </w:r>
            <w:r>
              <w:rPr>
                <w:szCs w:val="24"/>
              </w:rPr>
              <w:t>L’Entrepreneur</w:t>
            </w:r>
            <w:r w:rsidRPr="006A210E">
              <w:rPr>
                <w:szCs w:val="24"/>
              </w:rPr>
              <w:t xml:space="preserve"> ne cherchera pas à influencer ou à contrôler ces moyens alternatifs. </w:t>
            </w:r>
            <w:r>
              <w:rPr>
                <w:szCs w:val="24"/>
              </w:rPr>
              <w:t>L’Entrepreneur</w:t>
            </w:r>
            <w:r w:rsidRPr="006A210E">
              <w:rPr>
                <w:szCs w:val="24"/>
              </w:rPr>
              <w:t xml:space="preserve"> n’exercera ni discrimination ni représailles à l’égard de son personnel qui participe ou cherche à participer à de telles organisations et à la négociation collective ou à d’autres mécanismes. Les organisations de </w:t>
            </w:r>
            <w:r>
              <w:rPr>
                <w:szCs w:val="24"/>
              </w:rPr>
              <w:t>T</w:t>
            </w:r>
            <w:r w:rsidRPr="006A210E">
              <w:rPr>
                <w:szCs w:val="24"/>
              </w:rPr>
              <w:t>ravailleurs sont censées représenter équitablement les travailleurs sur le marché du travail.</w:t>
            </w:r>
          </w:p>
        </w:tc>
      </w:tr>
      <w:tr w:rsidR="00EE5374" w:rsidRPr="0000065A" w:rsidDel="00CB6FF0" w14:paraId="309F910E" w14:textId="77777777" w:rsidTr="00157B64">
        <w:tc>
          <w:tcPr>
            <w:tcW w:w="2449" w:type="dxa"/>
            <w:gridSpan w:val="2"/>
            <w:tcMar>
              <w:top w:w="57" w:type="dxa"/>
              <w:left w:w="57" w:type="dxa"/>
              <w:bottom w:w="57" w:type="dxa"/>
              <w:right w:w="57" w:type="dxa"/>
            </w:tcMar>
          </w:tcPr>
          <w:p w14:paraId="3E218814" w14:textId="35FABE7C" w:rsidR="00EE5374" w:rsidRPr="002612B1" w:rsidRDefault="00EE5374" w:rsidP="002612B1">
            <w:pPr>
              <w:pStyle w:val="Heading3"/>
              <w:spacing w:before="120" w:after="120"/>
              <w:ind w:hanging="864"/>
              <w:rPr>
                <w:b/>
                <w:bCs/>
                <w:lang w:val="fr-FR" w:eastAsia="en-US"/>
              </w:rPr>
            </w:pPr>
            <w:bookmarkStart w:id="778" w:name="_Toc15459278"/>
            <w:r w:rsidRPr="002612B1">
              <w:rPr>
                <w:b/>
                <w:bCs/>
                <w:lang w:val="fr-FR" w:eastAsia="en-US"/>
              </w:rPr>
              <w:t>Sous-Clause 6.2</w:t>
            </w:r>
            <w:bookmarkEnd w:id="778"/>
            <w:r w:rsidRPr="002612B1">
              <w:rPr>
                <w:b/>
                <w:bCs/>
                <w:lang w:val="fr-FR" w:eastAsia="en-US"/>
              </w:rPr>
              <w:t>5</w:t>
            </w:r>
          </w:p>
          <w:p w14:paraId="276E49F3" w14:textId="77777777" w:rsidR="00EE5374" w:rsidRPr="00DA0FF5" w:rsidDel="00A84FDD" w:rsidRDefault="00EE5374" w:rsidP="00317F6E">
            <w:pPr>
              <w:pStyle w:val="S7Header2"/>
            </w:pPr>
            <w:r w:rsidRPr="00366A48">
              <w:t>Non-discrimination et égalité des chances</w:t>
            </w:r>
          </w:p>
        </w:tc>
        <w:tc>
          <w:tcPr>
            <w:tcW w:w="6996" w:type="dxa"/>
            <w:tcMar>
              <w:top w:w="57" w:type="dxa"/>
              <w:left w:w="57" w:type="dxa"/>
              <w:bottom w:w="57" w:type="dxa"/>
              <w:right w:w="57" w:type="dxa"/>
            </w:tcMar>
          </w:tcPr>
          <w:p w14:paraId="4D17AB38" w14:textId="77777777" w:rsidR="00EE5374" w:rsidRDefault="00EE5374" w:rsidP="002612B1">
            <w:pPr>
              <w:spacing w:before="120" w:after="120"/>
              <w:ind w:left="96" w:firstLine="0"/>
              <w:rPr>
                <w:szCs w:val="24"/>
              </w:rPr>
            </w:pPr>
            <w:r>
              <w:rPr>
                <w:szCs w:val="24"/>
              </w:rPr>
              <w:t>L’Entrepreneur</w:t>
            </w:r>
            <w:r w:rsidRPr="006A210E">
              <w:rPr>
                <w:szCs w:val="24"/>
              </w:rPr>
              <w:t xml:space="preserve"> ne </w:t>
            </w:r>
            <w:r w:rsidRPr="00F7181C">
              <w:rPr>
                <w:szCs w:val="24"/>
              </w:rPr>
              <w:t xml:space="preserve">doit pas prendre </w:t>
            </w:r>
            <w:r w:rsidRPr="006A210E">
              <w:rPr>
                <w:szCs w:val="24"/>
              </w:rPr>
              <w:t xml:space="preserve">de décisions concernant l’emploi ou le traitement </w:t>
            </w:r>
            <w:r w:rsidRPr="00F7181C">
              <w:rPr>
                <w:szCs w:val="24"/>
              </w:rPr>
              <w:t>d</w:t>
            </w:r>
            <w:r>
              <w:rPr>
                <w:szCs w:val="24"/>
              </w:rPr>
              <w:t xml:space="preserve">e son </w:t>
            </w:r>
            <w:r w:rsidRPr="00F7181C">
              <w:rPr>
                <w:szCs w:val="24"/>
              </w:rPr>
              <w:t xml:space="preserve">Personnel </w:t>
            </w:r>
            <w:r w:rsidRPr="006A210E">
              <w:rPr>
                <w:szCs w:val="24"/>
              </w:rPr>
              <w:t>sur la base de caractéristiques personnelles non liées aux ex</w:t>
            </w:r>
            <w:r>
              <w:rPr>
                <w:szCs w:val="24"/>
              </w:rPr>
              <w:t>igences inhérentes au poste. L'E</w:t>
            </w:r>
            <w:r w:rsidRPr="006A210E">
              <w:rPr>
                <w:szCs w:val="24"/>
              </w:rPr>
              <w:t xml:space="preserve">ntrepreneur doit baser l'emploi </w:t>
            </w:r>
            <w:r w:rsidRPr="00F7181C">
              <w:rPr>
                <w:szCs w:val="24"/>
              </w:rPr>
              <w:t>d</w:t>
            </w:r>
            <w:r>
              <w:rPr>
                <w:szCs w:val="24"/>
              </w:rPr>
              <w:t>e son</w:t>
            </w:r>
            <w:r w:rsidRPr="00F7181C">
              <w:rPr>
                <w:szCs w:val="24"/>
              </w:rPr>
              <w:t xml:space="preserve"> Personnel </w:t>
            </w:r>
            <w:r w:rsidRPr="006A210E">
              <w:rPr>
                <w:szCs w:val="24"/>
              </w:rPr>
              <w:t>sur le principe de l'égalité des chances et de traitement équitable et ne doit discriminer aucun aspect de la relation de travail, y compris le recrutement, l'embauche, la rémunération (y compris le salaire et les avantages</w:t>
            </w:r>
            <w:r>
              <w:rPr>
                <w:szCs w:val="24"/>
              </w:rPr>
              <w:t xml:space="preserve"> sociaux</w:t>
            </w:r>
            <w:r w:rsidRPr="006A210E">
              <w:rPr>
                <w:szCs w:val="24"/>
              </w:rPr>
              <w:t xml:space="preserve">), les conditions et les conditions d’emploi, </w:t>
            </w:r>
            <w:r>
              <w:rPr>
                <w:szCs w:val="24"/>
              </w:rPr>
              <w:t>l’</w:t>
            </w:r>
            <w:r w:rsidRPr="006A210E">
              <w:rPr>
                <w:szCs w:val="24"/>
              </w:rPr>
              <w:t xml:space="preserve">accès à la formation, </w:t>
            </w:r>
            <w:r>
              <w:rPr>
                <w:szCs w:val="24"/>
              </w:rPr>
              <w:t>l’</w:t>
            </w:r>
            <w:r w:rsidRPr="006A210E">
              <w:rPr>
                <w:szCs w:val="24"/>
              </w:rPr>
              <w:t xml:space="preserve">affectation à un poste, </w:t>
            </w:r>
            <w:r>
              <w:rPr>
                <w:szCs w:val="24"/>
              </w:rPr>
              <w:t xml:space="preserve">la </w:t>
            </w:r>
            <w:r w:rsidRPr="006A210E">
              <w:rPr>
                <w:szCs w:val="24"/>
              </w:rPr>
              <w:t xml:space="preserve">promotion, </w:t>
            </w:r>
            <w:r>
              <w:rPr>
                <w:szCs w:val="24"/>
              </w:rPr>
              <w:t xml:space="preserve">le </w:t>
            </w:r>
            <w:r w:rsidRPr="006A210E">
              <w:rPr>
                <w:szCs w:val="24"/>
              </w:rPr>
              <w:t xml:space="preserve">licenciement ou la retraite et </w:t>
            </w:r>
            <w:r>
              <w:rPr>
                <w:szCs w:val="24"/>
              </w:rPr>
              <w:t xml:space="preserve">les </w:t>
            </w:r>
            <w:r w:rsidRPr="006A210E">
              <w:rPr>
                <w:szCs w:val="24"/>
              </w:rPr>
              <w:t>pratiques disciplinaires.</w:t>
            </w:r>
          </w:p>
          <w:p w14:paraId="2010692C" w14:textId="77777777" w:rsidR="00EE5374" w:rsidRPr="00D868A9" w:rsidDel="00CB6FF0" w:rsidRDefault="00EE5374" w:rsidP="002612B1">
            <w:pPr>
              <w:spacing w:before="120" w:after="120"/>
              <w:ind w:left="96" w:firstLine="0"/>
              <w:rPr>
                <w:b/>
                <w:szCs w:val="24"/>
              </w:rPr>
            </w:pPr>
            <w:r w:rsidRPr="006A210E">
              <w:rPr>
                <w:szCs w:val="24"/>
              </w:rPr>
              <w:lastRenderedPageBreak/>
              <w:t xml:space="preserve">Les mesures spéciales de protection ou d'assistance visant à remédier à la discrimination antérieure ou à la sélection </w:t>
            </w:r>
            <w:r w:rsidRPr="00F7181C">
              <w:rPr>
                <w:szCs w:val="24"/>
              </w:rPr>
              <w:t xml:space="preserve">à un emploi spécifique </w:t>
            </w:r>
            <w:r w:rsidRPr="006A210E">
              <w:rPr>
                <w:szCs w:val="24"/>
              </w:rPr>
              <w:t xml:space="preserve">en fonction de ses exigences intrinsèques ne doivent pas être considérées comme une discrimination. </w:t>
            </w:r>
            <w:r>
              <w:rPr>
                <w:szCs w:val="24"/>
              </w:rPr>
              <w:t>L’Entrepreneur</w:t>
            </w:r>
            <w:r w:rsidRPr="006A210E">
              <w:rPr>
                <w:szCs w:val="24"/>
              </w:rPr>
              <w:t xml:space="preserve"> </w:t>
            </w:r>
            <w:r w:rsidRPr="00F7181C">
              <w:rPr>
                <w:szCs w:val="24"/>
              </w:rPr>
              <w:t>doit fournir</w:t>
            </w:r>
            <w:r w:rsidRPr="006A210E">
              <w:rPr>
                <w:szCs w:val="24"/>
              </w:rPr>
              <w:t xml:space="preserve"> la protection et l'assistance nécessaires pour garantir la non-discrimination et l'égalité des chances, y compris pour des groupes spécifiques tels que les femmes, les personnes handicapées, les travailleurs migrants et les enfants (en âge de travailler conformément à la </w:t>
            </w:r>
            <w:r>
              <w:rPr>
                <w:szCs w:val="24"/>
              </w:rPr>
              <w:t>Sous-C</w:t>
            </w:r>
            <w:r w:rsidRPr="006A210E">
              <w:rPr>
                <w:szCs w:val="24"/>
              </w:rPr>
              <w:t>lause 6.2</w:t>
            </w:r>
            <w:r>
              <w:rPr>
                <w:szCs w:val="24"/>
              </w:rPr>
              <w:t>2</w:t>
            </w:r>
            <w:r w:rsidRPr="006A210E">
              <w:rPr>
                <w:szCs w:val="24"/>
              </w:rPr>
              <w:t>).</w:t>
            </w:r>
          </w:p>
        </w:tc>
      </w:tr>
      <w:tr w:rsidR="00EE5374" w:rsidRPr="0000065A" w:rsidDel="00CB6FF0" w14:paraId="375BA6A3" w14:textId="77777777" w:rsidTr="00157B64">
        <w:tc>
          <w:tcPr>
            <w:tcW w:w="2449" w:type="dxa"/>
            <w:gridSpan w:val="2"/>
            <w:tcMar>
              <w:top w:w="57" w:type="dxa"/>
              <w:left w:w="57" w:type="dxa"/>
              <w:bottom w:w="57" w:type="dxa"/>
              <w:right w:w="57" w:type="dxa"/>
            </w:tcMar>
          </w:tcPr>
          <w:p w14:paraId="748C9848" w14:textId="22A11C42" w:rsidR="00EE5374" w:rsidRPr="007D3698" w:rsidRDefault="00EE5374" w:rsidP="0016362D">
            <w:pPr>
              <w:spacing w:before="120" w:after="120"/>
              <w:outlineLvl w:val="2"/>
              <w:rPr>
                <w:color w:val="000000" w:themeColor="text1"/>
                <w:szCs w:val="24"/>
              </w:rPr>
            </w:pPr>
            <w:bookmarkStart w:id="779" w:name="_Toc15459279"/>
            <w:r w:rsidRPr="007D3698">
              <w:rPr>
                <w:b/>
                <w:color w:val="000000" w:themeColor="text1"/>
                <w:szCs w:val="24"/>
                <w:lang w:val="fr"/>
              </w:rPr>
              <w:lastRenderedPageBreak/>
              <w:t>Sous-</w:t>
            </w:r>
            <w:r>
              <w:rPr>
                <w:b/>
                <w:color w:val="000000" w:themeColor="text1"/>
                <w:szCs w:val="24"/>
                <w:lang w:val="fr"/>
              </w:rPr>
              <w:t>C</w:t>
            </w:r>
            <w:r w:rsidRPr="007D3698">
              <w:rPr>
                <w:b/>
                <w:color w:val="000000" w:themeColor="text1"/>
                <w:szCs w:val="24"/>
                <w:lang w:val="fr"/>
              </w:rPr>
              <w:t>lause 6.2</w:t>
            </w:r>
            <w:bookmarkEnd w:id="779"/>
            <w:r>
              <w:rPr>
                <w:b/>
                <w:color w:val="000000" w:themeColor="text1"/>
                <w:szCs w:val="24"/>
                <w:lang w:val="fr"/>
              </w:rPr>
              <w:t>6</w:t>
            </w:r>
          </w:p>
          <w:p w14:paraId="50BAE5F6" w14:textId="77777777" w:rsidR="00EE5374" w:rsidRPr="00DA0FF5" w:rsidDel="00A84FDD" w:rsidRDefault="00EE5374" w:rsidP="00317F6E">
            <w:pPr>
              <w:pStyle w:val="S7Header2"/>
            </w:pPr>
            <w:r w:rsidRPr="007D3698">
              <w:rPr>
                <w:lang w:val="fr"/>
              </w:rPr>
              <w:t>Mécanisme de</w:t>
            </w:r>
            <w:r>
              <w:rPr>
                <w:lang w:val="fr"/>
              </w:rPr>
              <w:t xml:space="preserve"> Traitement </w:t>
            </w:r>
            <w:r w:rsidRPr="007D3698">
              <w:rPr>
                <w:lang w:val="fr"/>
              </w:rPr>
              <w:t xml:space="preserve">des </w:t>
            </w:r>
            <w:r>
              <w:rPr>
                <w:lang w:val="fr"/>
              </w:rPr>
              <w:t>G</w:t>
            </w:r>
            <w:r w:rsidRPr="007D3698">
              <w:rPr>
                <w:lang w:val="fr"/>
              </w:rPr>
              <w:t>riefs</w:t>
            </w:r>
            <w:r>
              <w:rPr>
                <w:lang w:val="fr"/>
              </w:rPr>
              <w:t xml:space="preserve"> </w:t>
            </w:r>
            <w:r w:rsidRPr="007D3698">
              <w:rPr>
                <w:lang w:val="fr"/>
              </w:rPr>
              <w:t xml:space="preserve">du </w:t>
            </w:r>
            <w:r>
              <w:rPr>
                <w:lang w:val="fr"/>
              </w:rPr>
              <w:t>P</w:t>
            </w:r>
            <w:r w:rsidRPr="007D3698">
              <w:rPr>
                <w:lang w:val="fr"/>
              </w:rPr>
              <w:t>ersonnel de l’</w:t>
            </w:r>
            <w:r>
              <w:rPr>
                <w:lang w:val="fr"/>
              </w:rPr>
              <w:t>E</w:t>
            </w:r>
            <w:r w:rsidRPr="007D3698">
              <w:rPr>
                <w:lang w:val="fr"/>
              </w:rPr>
              <w:t>ntrepreneur</w:t>
            </w:r>
          </w:p>
        </w:tc>
        <w:tc>
          <w:tcPr>
            <w:tcW w:w="6996" w:type="dxa"/>
            <w:tcMar>
              <w:top w:w="57" w:type="dxa"/>
              <w:left w:w="57" w:type="dxa"/>
              <w:bottom w:w="57" w:type="dxa"/>
              <w:right w:w="57" w:type="dxa"/>
            </w:tcMar>
            <w:vAlign w:val="center"/>
          </w:tcPr>
          <w:p w14:paraId="2D14E61C" w14:textId="21D80A37" w:rsidR="00EE5374" w:rsidRPr="006A210E" w:rsidRDefault="00EE5374" w:rsidP="002612B1">
            <w:pPr>
              <w:spacing w:before="120" w:after="120"/>
              <w:ind w:left="6" w:firstLine="0"/>
              <w:rPr>
                <w:szCs w:val="24"/>
              </w:rPr>
            </w:pPr>
            <w:r>
              <w:rPr>
                <w:szCs w:val="24"/>
              </w:rPr>
              <w:t>L’Entrepreneur</w:t>
            </w:r>
            <w:r w:rsidRPr="006A210E">
              <w:rPr>
                <w:szCs w:val="24"/>
              </w:rPr>
              <w:t xml:space="preserve"> doit disposer d’un mécanisme de </w:t>
            </w:r>
            <w:r w:rsidRPr="00867019">
              <w:rPr>
                <w:szCs w:val="24"/>
              </w:rPr>
              <w:t>règlement des griefs</w:t>
            </w:r>
            <w:r w:rsidRPr="006A210E">
              <w:rPr>
                <w:szCs w:val="24"/>
              </w:rPr>
              <w:t xml:space="preserve"> pour </w:t>
            </w:r>
            <w:r>
              <w:rPr>
                <w:szCs w:val="24"/>
              </w:rPr>
              <w:t>son P</w:t>
            </w:r>
            <w:r w:rsidRPr="006A210E">
              <w:rPr>
                <w:szCs w:val="24"/>
              </w:rPr>
              <w:t>ersonnel</w:t>
            </w:r>
            <w:r>
              <w:rPr>
                <w:szCs w:val="24"/>
              </w:rPr>
              <w:t xml:space="preserve"> </w:t>
            </w:r>
            <w:r w:rsidRPr="006A210E">
              <w:rPr>
                <w:szCs w:val="24"/>
              </w:rPr>
              <w:t xml:space="preserve">et, le cas échéant, </w:t>
            </w:r>
            <w:r>
              <w:rPr>
                <w:szCs w:val="24"/>
              </w:rPr>
              <w:t>pour l</w:t>
            </w:r>
            <w:r w:rsidRPr="006A210E">
              <w:rPr>
                <w:szCs w:val="24"/>
              </w:rPr>
              <w:t xml:space="preserve">es organisations de travailleurs </w:t>
            </w:r>
            <w:r>
              <w:rPr>
                <w:szCs w:val="24"/>
              </w:rPr>
              <w:t>mentionn</w:t>
            </w:r>
            <w:r w:rsidRPr="006A210E">
              <w:rPr>
                <w:szCs w:val="24"/>
              </w:rPr>
              <w:t xml:space="preserve">ées à la </w:t>
            </w:r>
            <w:r>
              <w:rPr>
                <w:szCs w:val="24"/>
              </w:rPr>
              <w:t>S</w:t>
            </w:r>
            <w:r w:rsidRPr="006A210E">
              <w:rPr>
                <w:szCs w:val="24"/>
              </w:rPr>
              <w:t>ous-</w:t>
            </w:r>
            <w:r>
              <w:rPr>
                <w:szCs w:val="24"/>
              </w:rPr>
              <w:t>C</w:t>
            </w:r>
            <w:r w:rsidRPr="006A210E">
              <w:rPr>
                <w:szCs w:val="24"/>
              </w:rPr>
              <w:t>lause 6.2</w:t>
            </w:r>
            <w:r>
              <w:rPr>
                <w:szCs w:val="24"/>
              </w:rPr>
              <w:t>4</w:t>
            </w:r>
            <w:r w:rsidRPr="006A210E">
              <w:rPr>
                <w:szCs w:val="24"/>
              </w:rPr>
              <w:t xml:space="preserve">, </w:t>
            </w:r>
            <w:r>
              <w:rPr>
                <w:szCs w:val="24"/>
              </w:rPr>
              <w:t>afin de soumettre leur</w:t>
            </w:r>
            <w:r w:rsidRPr="006A210E">
              <w:rPr>
                <w:szCs w:val="24"/>
              </w:rPr>
              <w:t>s préoccupations</w:t>
            </w:r>
            <w:r>
              <w:rPr>
                <w:szCs w:val="24"/>
              </w:rPr>
              <w:t>.</w:t>
            </w:r>
            <w:r w:rsidRPr="006A210E">
              <w:rPr>
                <w:szCs w:val="24"/>
              </w:rPr>
              <w:t xml:space="preserve"> </w:t>
            </w:r>
            <w:r w:rsidRPr="00867019">
              <w:rPr>
                <w:szCs w:val="24"/>
              </w:rPr>
              <w:t>Le mécanisme de règlement des griefs doit être proportionnel à la nature, à l’échelle, aux risques et aux impacts du Marché.</w:t>
            </w:r>
            <w:r>
              <w:rPr>
                <w:szCs w:val="24"/>
              </w:rPr>
              <w:t xml:space="preserve"> </w:t>
            </w:r>
            <w:r w:rsidRPr="006A210E">
              <w:rPr>
                <w:szCs w:val="24"/>
              </w:rPr>
              <w:t xml:space="preserve">Le mécanisme doit traiter les problèmes rapidement, en utilisant un processus compréhensible et transparent qui fournit un retour d'information </w:t>
            </w:r>
            <w:r>
              <w:rPr>
                <w:szCs w:val="24"/>
              </w:rPr>
              <w:t xml:space="preserve">en temps </w:t>
            </w:r>
            <w:r w:rsidRPr="006A210E">
              <w:rPr>
                <w:szCs w:val="24"/>
              </w:rPr>
              <w:t>opportun aux personnes concernées dans une langue qu'</w:t>
            </w:r>
            <w:r>
              <w:rPr>
                <w:szCs w:val="24"/>
              </w:rPr>
              <w:t>elle</w:t>
            </w:r>
            <w:r w:rsidRPr="006A210E">
              <w:rPr>
                <w:szCs w:val="24"/>
              </w:rPr>
              <w:t xml:space="preserve">s comprennent, sans </w:t>
            </w:r>
            <w:r w:rsidRPr="00867019">
              <w:rPr>
                <w:szCs w:val="24"/>
              </w:rPr>
              <w:t>qu’elles encourent des représailles</w:t>
            </w:r>
            <w:r w:rsidRPr="006A210E">
              <w:rPr>
                <w:szCs w:val="24"/>
              </w:rPr>
              <w:t xml:space="preserve">, et </w:t>
            </w:r>
            <w:r>
              <w:rPr>
                <w:szCs w:val="24"/>
              </w:rPr>
              <w:t xml:space="preserve">qui </w:t>
            </w:r>
            <w:r w:rsidRPr="006A210E">
              <w:rPr>
                <w:szCs w:val="24"/>
              </w:rPr>
              <w:t>doit fonctionner de manière indépendante et objective.</w:t>
            </w:r>
          </w:p>
          <w:p w14:paraId="15CC8E8D" w14:textId="77777777" w:rsidR="00EE5374" w:rsidRPr="006A210E" w:rsidRDefault="00EE5374" w:rsidP="002612B1">
            <w:pPr>
              <w:spacing w:after="120"/>
              <w:ind w:left="6" w:firstLine="0"/>
              <w:rPr>
                <w:szCs w:val="24"/>
              </w:rPr>
            </w:pPr>
            <w:r w:rsidRPr="006A210E">
              <w:rPr>
                <w:szCs w:val="24"/>
              </w:rPr>
              <w:t xml:space="preserve">Le </w:t>
            </w:r>
            <w:r>
              <w:rPr>
                <w:szCs w:val="24"/>
              </w:rPr>
              <w:t>P</w:t>
            </w:r>
            <w:r w:rsidRPr="006A210E">
              <w:rPr>
                <w:szCs w:val="24"/>
              </w:rPr>
              <w:t xml:space="preserve">ersonnel </w:t>
            </w:r>
            <w:r>
              <w:rPr>
                <w:szCs w:val="24"/>
              </w:rPr>
              <w:t>de l’Entrepreneur</w:t>
            </w:r>
            <w:r w:rsidRPr="006A210E">
              <w:rPr>
                <w:szCs w:val="24"/>
              </w:rPr>
              <w:t xml:space="preserve"> doit être informé du mécanisme de règlement des griefs au moment de son </w:t>
            </w:r>
            <w:r w:rsidRPr="00867019">
              <w:rPr>
                <w:szCs w:val="24"/>
              </w:rPr>
              <w:t xml:space="preserve">embauche pour les besoins du Marché </w:t>
            </w:r>
            <w:r w:rsidRPr="006A210E">
              <w:rPr>
                <w:szCs w:val="24"/>
              </w:rPr>
              <w:t xml:space="preserve">et des mesures </w:t>
            </w:r>
            <w:r>
              <w:rPr>
                <w:szCs w:val="24"/>
              </w:rPr>
              <w:t>m</w:t>
            </w:r>
            <w:r w:rsidRPr="006A210E">
              <w:rPr>
                <w:szCs w:val="24"/>
              </w:rPr>
              <w:t xml:space="preserve">ises </w:t>
            </w:r>
            <w:r>
              <w:rPr>
                <w:szCs w:val="24"/>
              </w:rPr>
              <w:t xml:space="preserve">en place </w:t>
            </w:r>
            <w:r w:rsidRPr="006A210E">
              <w:rPr>
                <w:szCs w:val="24"/>
              </w:rPr>
              <w:t xml:space="preserve">pour le protéger contre </w:t>
            </w:r>
            <w:r>
              <w:rPr>
                <w:szCs w:val="24"/>
              </w:rPr>
              <w:t>toute mesure de</w:t>
            </w:r>
            <w:r w:rsidRPr="006A210E">
              <w:rPr>
                <w:szCs w:val="24"/>
              </w:rPr>
              <w:t xml:space="preserve"> représailles </w:t>
            </w:r>
            <w:r w:rsidRPr="00867019">
              <w:rPr>
                <w:szCs w:val="24"/>
              </w:rPr>
              <w:t>en cas de recours à ce mécanisme</w:t>
            </w:r>
            <w:r w:rsidRPr="006A210E">
              <w:rPr>
                <w:szCs w:val="24"/>
              </w:rPr>
              <w:t xml:space="preserve">. Des mesures seront mises en place pour rendre le mécanisme de règlement des griefs facilement accessible à tout le </w:t>
            </w:r>
            <w:r>
              <w:rPr>
                <w:szCs w:val="24"/>
              </w:rPr>
              <w:t>P</w:t>
            </w:r>
            <w:r w:rsidRPr="006A210E">
              <w:rPr>
                <w:szCs w:val="24"/>
              </w:rPr>
              <w:t>ersonnel de l'</w:t>
            </w:r>
            <w:r>
              <w:rPr>
                <w:szCs w:val="24"/>
              </w:rPr>
              <w:t>E</w:t>
            </w:r>
            <w:r w:rsidRPr="006A210E">
              <w:rPr>
                <w:szCs w:val="24"/>
              </w:rPr>
              <w:t>ntrepreneur.</w:t>
            </w:r>
          </w:p>
          <w:p w14:paraId="63856A8C" w14:textId="77777777" w:rsidR="00EE5374" w:rsidRPr="006A210E" w:rsidRDefault="00EE5374" w:rsidP="002612B1">
            <w:pPr>
              <w:spacing w:after="120"/>
              <w:ind w:left="6" w:hanging="6"/>
              <w:rPr>
                <w:szCs w:val="24"/>
              </w:rPr>
            </w:pPr>
            <w:r w:rsidRPr="006A210E">
              <w:rPr>
                <w:szCs w:val="24"/>
              </w:rPr>
              <w:t xml:space="preserve">Le mécanisme de règlement des griefs ne doit pas </w:t>
            </w:r>
            <w:r>
              <w:rPr>
                <w:szCs w:val="24"/>
              </w:rPr>
              <w:t>faire obstacle</w:t>
            </w:r>
            <w:r w:rsidRPr="006A210E">
              <w:rPr>
                <w:szCs w:val="24"/>
              </w:rPr>
              <w:t xml:space="preserve"> à d'autres recours judiciaires ou administratifs qui pourraient être disponibles, ni se substituer aux mécanismes de règlement des griefs prévus dans les conventions collectives.</w:t>
            </w:r>
          </w:p>
          <w:p w14:paraId="105566F6" w14:textId="7FCCE492" w:rsidR="00EE5374" w:rsidRPr="00D868A9" w:rsidDel="00CB6FF0" w:rsidRDefault="00EE5374" w:rsidP="0016362D">
            <w:pPr>
              <w:spacing w:before="120" w:after="120"/>
              <w:ind w:left="0" w:firstLine="0"/>
              <w:rPr>
                <w:b/>
                <w:szCs w:val="24"/>
              </w:rPr>
            </w:pPr>
            <w:r w:rsidRPr="006A210E">
              <w:rPr>
                <w:szCs w:val="24"/>
              </w:rPr>
              <w:t xml:space="preserve">Le mécanisme de règlement des griefs peut utiliser les mécanismes </w:t>
            </w:r>
            <w:r w:rsidR="004C6B15" w:rsidRPr="006A210E">
              <w:rPr>
                <w:szCs w:val="24"/>
              </w:rPr>
              <w:t xml:space="preserve">existants </w:t>
            </w:r>
            <w:r w:rsidRPr="006A210E">
              <w:rPr>
                <w:szCs w:val="24"/>
              </w:rPr>
              <w:t xml:space="preserve">de </w:t>
            </w:r>
            <w:r w:rsidR="004C6B15" w:rsidRPr="006A210E">
              <w:rPr>
                <w:szCs w:val="24"/>
              </w:rPr>
              <w:t>rè</w:t>
            </w:r>
            <w:r w:rsidR="004C6B15">
              <w:rPr>
                <w:szCs w:val="24"/>
              </w:rPr>
              <w:t>glement</w:t>
            </w:r>
            <w:r w:rsidR="004C6B15" w:rsidRPr="006A210E">
              <w:rPr>
                <w:szCs w:val="24"/>
              </w:rPr>
              <w:t xml:space="preserve"> </w:t>
            </w:r>
            <w:r>
              <w:rPr>
                <w:szCs w:val="24"/>
              </w:rPr>
              <w:t>des griefs</w:t>
            </w:r>
            <w:r w:rsidRPr="006A210E">
              <w:rPr>
                <w:szCs w:val="24"/>
              </w:rPr>
              <w:t xml:space="preserve">, à condition qu'ils soient correctement conçus et mis en œuvre, </w:t>
            </w:r>
            <w:r>
              <w:rPr>
                <w:szCs w:val="24"/>
              </w:rPr>
              <w:t xml:space="preserve">qu’ils </w:t>
            </w:r>
            <w:r w:rsidRPr="006A210E">
              <w:rPr>
                <w:szCs w:val="24"/>
              </w:rPr>
              <w:t xml:space="preserve">répondent rapidement aux </w:t>
            </w:r>
            <w:r w:rsidRPr="00867019">
              <w:rPr>
                <w:szCs w:val="24"/>
              </w:rPr>
              <w:t xml:space="preserve">recours présentés et qu’ils </w:t>
            </w:r>
            <w:r w:rsidRPr="006A210E">
              <w:rPr>
                <w:szCs w:val="24"/>
              </w:rPr>
              <w:t xml:space="preserve">soient facilement accessibles </w:t>
            </w:r>
            <w:r w:rsidRPr="00867019">
              <w:rPr>
                <w:szCs w:val="24"/>
              </w:rPr>
              <w:t>au Personnel de l’Entrepreneur</w:t>
            </w:r>
            <w:r w:rsidRPr="006A210E">
              <w:rPr>
                <w:szCs w:val="24"/>
              </w:rPr>
              <w:t xml:space="preserve">. Les mécanismes de </w:t>
            </w:r>
            <w:r w:rsidRPr="00867019">
              <w:rPr>
                <w:szCs w:val="24"/>
              </w:rPr>
              <w:t>règlement des griefs</w:t>
            </w:r>
            <w:r w:rsidRPr="006A210E">
              <w:rPr>
                <w:szCs w:val="24"/>
              </w:rPr>
              <w:t xml:space="preserve"> existants peuvent être complétés, si nécessaire, par des arrangements spécifiques au </w:t>
            </w:r>
            <w:r>
              <w:rPr>
                <w:szCs w:val="24"/>
              </w:rPr>
              <w:t>Marché</w:t>
            </w:r>
            <w:r w:rsidRPr="006A210E">
              <w:rPr>
                <w:szCs w:val="24"/>
              </w:rPr>
              <w:t>.</w:t>
            </w:r>
          </w:p>
        </w:tc>
      </w:tr>
      <w:tr w:rsidR="004D6EB6" w:rsidRPr="0000065A" w:rsidDel="00CB6FF0" w14:paraId="18B0782D" w14:textId="77777777" w:rsidTr="00157B64">
        <w:tc>
          <w:tcPr>
            <w:tcW w:w="2449" w:type="dxa"/>
            <w:gridSpan w:val="2"/>
            <w:tcMar>
              <w:top w:w="57" w:type="dxa"/>
              <w:left w:w="57" w:type="dxa"/>
              <w:bottom w:w="57" w:type="dxa"/>
              <w:right w:w="57" w:type="dxa"/>
            </w:tcMar>
          </w:tcPr>
          <w:p w14:paraId="05AF1806" w14:textId="4B6BACF5" w:rsidR="004D6EB6" w:rsidRPr="00035B39" w:rsidRDefault="004D6EB6" w:rsidP="00035B39">
            <w:pPr>
              <w:pStyle w:val="Heading3"/>
              <w:tabs>
                <w:tab w:val="clear" w:pos="864"/>
              </w:tabs>
              <w:spacing w:before="120" w:after="120"/>
              <w:ind w:left="0" w:firstLine="0"/>
              <w:jc w:val="left"/>
              <w:rPr>
                <w:b/>
                <w:bCs/>
                <w:lang w:val="fr-FR" w:eastAsia="en-US"/>
              </w:rPr>
            </w:pPr>
            <w:r>
              <w:rPr>
                <w:b/>
                <w:bCs/>
                <w:lang w:val="fr-FR" w:eastAsia="en-US"/>
              </w:rPr>
              <w:t>6.2</w:t>
            </w:r>
            <w:r w:rsidR="00897550">
              <w:rPr>
                <w:b/>
                <w:bCs/>
                <w:lang w:val="fr-FR" w:eastAsia="en-US"/>
              </w:rPr>
              <w:t>7</w:t>
            </w:r>
            <w:r>
              <w:rPr>
                <w:b/>
                <w:bCs/>
                <w:lang w:val="fr-FR" w:eastAsia="en-US"/>
              </w:rPr>
              <w:t xml:space="preserve"> Formation du Personnel de l’Entrepreneur</w:t>
            </w:r>
          </w:p>
        </w:tc>
        <w:tc>
          <w:tcPr>
            <w:tcW w:w="6996" w:type="dxa"/>
            <w:tcMar>
              <w:top w:w="57" w:type="dxa"/>
              <w:left w:w="57" w:type="dxa"/>
              <w:bottom w:w="57" w:type="dxa"/>
              <w:right w:w="57" w:type="dxa"/>
            </w:tcMar>
          </w:tcPr>
          <w:p w14:paraId="579DB9C1" w14:textId="7CD71109" w:rsidR="004D6EB6" w:rsidRPr="002B0628" w:rsidRDefault="004D6EB6" w:rsidP="004D6EB6">
            <w:pPr>
              <w:spacing w:after="120"/>
              <w:ind w:left="6" w:hanging="6"/>
              <w:rPr>
                <w:szCs w:val="24"/>
              </w:rPr>
            </w:pPr>
            <w:r w:rsidRPr="002B0628">
              <w:rPr>
                <w:szCs w:val="24"/>
              </w:rPr>
              <w:t xml:space="preserve">L’Entrepreneur doit fournir une formation appropriée </w:t>
            </w:r>
            <w:r>
              <w:rPr>
                <w:szCs w:val="24"/>
              </w:rPr>
              <w:t xml:space="preserve">à son </w:t>
            </w:r>
            <w:r w:rsidRPr="002B0628">
              <w:rPr>
                <w:szCs w:val="24"/>
              </w:rPr>
              <w:t xml:space="preserve">Personnel </w:t>
            </w:r>
            <w:r>
              <w:rPr>
                <w:szCs w:val="24"/>
              </w:rPr>
              <w:t>s</w:t>
            </w:r>
            <w:r w:rsidRPr="002B0628">
              <w:rPr>
                <w:szCs w:val="24"/>
              </w:rPr>
              <w:t>ur les aspects ES du Marché, y compris une sensibilisation appropriée à l’interdiction de l’EAS et HS et à la formation en matière d’hygiène et de sécurité</w:t>
            </w:r>
            <w:r w:rsidR="009D3C2E">
              <w:rPr>
                <w:szCs w:val="24"/>
              </w:rPr>
              <w:t xml:space="preserve"> </w:t>
            </w:r>
            <w:r w:rsidR="00BB5AF2">
              <w:rPr>
                <w:szCs w:val="24"/>
              </w:rPr>
              <w:t>mentionnée</w:t>
            </w:r>
            <w:r w:rsidR="009D3C2E">
              <w:rPr>
                <w:szCs w:val="24"/>
              </w:rPr>
              <w:t xml:space="preserve"> dans la Sous-Clause 4.8</w:t>
            </w:r>
            <w:r>
              <w:rPr>
                <w:szCs w:val="24"/>
              </w:rPr>
              <w:t>.</w:t>
            </w:r>
          </w:p>
          <w:p w14:paraId="58EBF841" w14:textId="61B584E6" w:rsidR="004D6EB6" w:rsidRPr="002B0628" w:rsidRDefault="004D6EB6" w:rsidP="004D6EB6">
            <w:pPr>
              <w:spacing w:after="120"/>
              <w:ind w:left="6" w:hanging="6"/>
              <w:rPr>
                <w:szCs w:val="24"/>
              </w:rPr>
            </w:pPr>
            <w:r w:rsidRPr="002B0628">
              <w:rPr>
                <w:szCs w:val="24"/>
              </w:rPr>
              <w:t xml:space="preserve">Conformément aux </w:t>
            </w:r>
            <w:r>
              <w:rPr>
                <w:szCs w:val="24"/>
              </w:rPr>
              <w:t xml:space="preserve">Spécifications </w:t>
            </w:r>
            <w:r w:rsidRPr="002B0628">
              <w:rPr>
                <w:szCs w:val="24"/>
              </w:rPr>
              <w:t>ou aux instructions d</w:t>
            </w:r>
            <w:r>
              <w:rPr>
                <w:szCs w:val="24"/>
              </w:rPr>
              <w:t>u Maître d’Œuvre</w:t>
            </w:r>
            <w:r w:rsidRPr="002B0628">
              <w:rPr>
                <w:szCs w:val="24"/>
              </w:rPr>
              <w:t xml:space="preserve">, l’Entrepreneur doit également permettre </w:t>
            </w:r>
            <w:r>
              <w:rPr>
                <w:szCs w:val="24"/>
              </w:rPr>
              <w:t xml:space="preserve">à son </w:t>
            </w:r>
            <w:r w:rsidRPr="002B0628">
              <w:rPr>
                <w:szCs w:val="24"/>
              </w:rPr>
              <w:t xml:space="preserve">Personnel </w:t>
            </w:r>
            <w:r w:rsidRPr="002B0628">
              <w:rPr>
                <w:szCs w:val="24"/>
              </w:rPr>
              <w:lastRenderedPageBreak/>
              <w:t xml:space="preserve">concerné d’être formé aux aspects ES du Marché par le </w:t>
            </w:r>
            <w:r w:rsidR="00BB5AF2">
              <w:rPr>
                <w:szCs w:val="24"/>
              </w:rPr>
              <w:t>P</w:t>
            </w:r>
            <w:r w:rsidRPr="002B0628">
              <w:rPr>
                <w:szCs w:val="24"/>
              </w:rPr>
              <w:t>ersonnel du Maître d’Ouvrage.</w:t>
            </w:r>
          </w:p>
          <w:p w14:paraId="29395CF9" w14:textId="372886EB" w:rsidR="004D6EB6" w:rsidRPr="002B0628" w:rsidRDefault="004D6EB6" w:rsidP="00035B39">
            <w:pPr>
              <w:spacing w:after="120"/>
              <w:ind w:left="6" w:hanging="6"/>
              <w:rPr>
                <w:szCs w:val="24"/>
              </w:rPr>
            </w:pPr>
            <w:r w:rsidRPr="002B0628">
              <w:rPr>
                <w:szCs w:val="24"/>
              </w:rPr>
              <w:t xml:space="preserve">L’Entrepreneur doit dispenser une formation sur l’EAS et HS, y compris sa prévention, à tout membre de son </w:t>
            </w:r>
            <w:r w:rsidR="00BB5AF2">
              <w:rPr>
                <w:szCs w:val="24"/>
              </w:rPr>
              <w:t>P</w:t>
            </w:r>
            <w:r w:rsidRPr="002B0628">
              <w:rPr>
                <w:szCs w:val="24"/>
              </w:rPr>
              <w:t xml:space="preserve">ersonnel qui a un rôle de supervision des autres </w:t>
            </w:r>
            <w:r w:rsidR="00BB5AF2">
              <w:rPr>
                <w:szCs w:val="24"/>
              </w:rPr>
              <w:t>P</w:t>
            </w:r>
            <w:r w:rsidRPr="002B0628">
              <w:rPr>
                <w:szCs w:val="24"/>
              </w:rPr>
              <w:t>ersonnels de l’Entrepreneur.</w:t>
            </w:r>
          </w:p>
        </w:tc>
      </w:tr>
      <w:tr w:rsidR="00BB5AF2" w:rsidRPr="0000065A" w:rsidDel="00CB6FF0" w14:paraId="250E9A5A" w14:textId="77777777" w:rsidTr="00157B64">
        <w:tc>
          <w:tcPr>
            <w:tcW w:w="2449" w:type="dxa"/>
            <w:gridSpan w:val="2"/>
            <w:tcMar>
              <w:top w:w="57" w:type="dxa"/>
              <w:left w:w="57" w:type="dxa"/>
              <w:bottom w:w="57" w:type="dxa"/>
              <w:right w:w="57" w:type="dxa"/>
            </w:tcMar>
          </w:tcPr>
          <w:p w14:paraId="51D885E7" w14:textId="77777777" w:rsidR="00BB5AF2" w:rsidRDefault="00BB5AF2" w:rsidP="00317F6E">
            <w:pPr>
              <w:pStyle w:val="S7Header2"/>
            </w:pPr>
            <w:r>
              <w:lastRenderedPageBreak/>
              <w:t>Sous-Clause 7.3</w:t>
            </w:r>
          </w:p>
          <w:p w14:paraId="1088D36B" w14:textId="606E35A8" w:rsidR="00BB5AF2" w:rsidRPr="002612B1" w:rsidRDefault="00BB5AF2" w:rsidP="002612B1">
            <w:pPr>
              <w:rPr>
                <w:bCs/>
              </w:rPr>
            </w:pPr>
            <w:r w:rsidRPr="002612B1">
              <w:rPr>
                <w:b/>
                <w:bCs/>
                <w:lang w:eastAsia="en-US"/>
              </w:rPr>
              <w:t>Inspection</w:t>
            </w:r>
          </w:p>
        </w:tc>
        <w:tc>
          <w:tcPr>
            <w:tcW w:w="6996" w:type="dxa"/>
            <w:tcMar>
              <w:top w:w="57" w:type="dxa"/>
              <w:left w:w="57" w:type="dxa"/>
              <w:bottom w:w="57" w:type="dxa"/>
              <w:right w:w="57" w:type="dxa"/>
            </w:tcMar>
          </w:tcPr>
          <w:p w14:paraId="616C6083" w14:textId="7269B29E" w:rsidR="00BB5AF2" w:rsidRPr="001D316A" w:rsidRDefault="00BB5AF2" w:rsidP="002612B1">
            <w:pPr>
              <w:spacing w:before="120" w:after="120"/>
              <w:ind w:left="0" w:firstLine="0"/>
              <w:rPr>
                <w:rFonts w:eastAsia="Arial Narrow"/>
                <w:color w:val="000000"/>
              </w:rPr>
            </w:pPr>
            <w:r w:rsidRPr="001D316A">
              <w:rPr>
                <w:color w:val="000000"/>
                <w:lang w:val="fr"/>
              </w:rPr>
              <w:t xml:space="preserve">Le texte suivant est ajouté au premier </w:t>
            </w:r>
            <w:r w:rsidR="00E97CF4">
              <w:rPr>
                <w:color w:val="000000"/>
                <w:lang w:val="fr"/>
              </w:rPr>
              <w:t>paragraphe</w:t>
            </w:r>
            <w:r w:rsidR="00E97CF4" w:rsidRPr="001D316A">
              <w:rPr>
                <w:color w:val="000000"/>
                <w:lang w:val="fr"/>
              </w:rPr>
              <w:t xml:space="preserve"> </w:t>
            </w:r>
            <w:r w:rsidRPr="001D316A">
              <w:rPr>
                <w:color w:val="000000"/>
                <w:lang w:val="fr"/>
              </w:rPr>
              <w:t>après « </w:t>
            </w:r>
            <w:r w:rsidR="00E97CF4">
              <w:rPr>
                <w:color w:val="000000"/>
                <w:lang w:val="fr"/>
              </w:rPr>
              <w:t xml:space="preserve">Le </w:t>
            </w:r>
            <w:r w:rsidRPr="001D316A">
              <w:rPr>
                <w:color w:val="000000"/>
                <w:lang w:val="fr"/>
              </w:rPr>
              <w:t>Personnel d</w:t>
            </w:r>
            <w:r>
              <w:rPr>
                <w:color w:val="000000"/>
                <w:lang w:val="fr"/>
              </w:rPr>
              <w:t>u Maître d’Ouvrage</w:t>
            </w:r>
            <w:r w:rsidRPr="001D316A">
              <w:rPr>
                <w:color w:val="000000"/>
                <w:lang w:val="fr"/>
              </w:rPr>
              <w:t xml:space="preserve"> » (y compris le </w:t>
            </w:r>
            <w:r>
              <w:rPr>
                <w:color w:val="000000"/>
                <w:lang w:val="fr"/>
              </w:rPr>
              <w:t>P</w:t>
            </w:r>
            <w:r w:rsidRPr="001D316A">
              <w:rPr>
                <w:color w:val="000000"/>
                <w:lang w:val="fr"/>
              </w:rPr>
              <w:t>ersonnel de la Banque ou les consultants agissant au nom de la Banque, les parties prenantes et les tiers, tels que les experts indépendants, les communautés locales ou les organisations non gouvernementales) ».</w:t>
            </w:r>
          </w:p>
          <w:p w14:paraId="15BF6CBD" w14:textId="5BF641B8" w:rsidR="00BB5AF2" w:rsidRPr="001D316A" w:rsidRDefault="00BB5AF2" w:rsidP="00BB5AF2">
            <w:pPr>
              <w:spacing w:before="120" w:after="120"/>
              <w:rPr>
                <w:rFonts w:eastAsia="Arial Narrow"/>
                <w:color w:val="000000"/>
              </w:rPr>
            </w:pPr>
            <w:r w:rsidRPr="001D316A">
              <w:rPr>
                <w:color w:val="000000"/>
                <w:lang w:val="fr"/>
              </w:rPr>
              <w:t xml:space="preserve">Le texte suivant est ajouté en tant que </w:t>
            </w:r>
            <w:r>
              <w:rPr>
                <w:color w:val="000000"/>
                <w:lang w:val="fr"/>
              </w:rPr>
              <w:t>(</w:t>
            </w:r>
            <w:r w:rsidRPr="001D316A">
              <w:rPr>
                <w:color w:val="000000"/>
                <w:lang w:val="fr"/>
              </w:rPr>
              <w:t xml:space="preserve">b) </w:t>
            </w:r>
            <w:r>
              <w:rPr>
                <w:color w:val="000000"/>
                <w:lang w:val="fr"/>
              </w:rPr>
              <w:t>(</w:t>
            </w:r>
            <w:r w:rsidRPr="001D316A">
              <w:rPr>
                <w:color w:val="000000"/>
                <w:lang w:val="fr"/>
              </w:rPr>
              <w:t>iv):</w:t>
            </w:r>
          </w:p>
          <w:p w14:paraId="6C23660B" w14:textId="06D96E04" w:rsidR="00BB5AF2" w:rsidRPr="002612B1" w:rsidRDefault="00BB5AF2" w:rsidP="002612B1">
            <w:r w:rsidRPr="001D316A">
              <w:rPr>
                <w:color w:val="000000"/>
                <w:lang w:val="fr"/>
              </w:rPr>
              <w:t>« </w:t>
            </w:r>
            <w:r>
              <w:rPr>
                <w:color w:val="000000"/>
                <w:lang w:val="fr"/>
              </w:rPr>
              <w:t>(</w:t>
            </w:r>
            <w:r w:rsidRPr="001D316A">
              <w:rPr>
                <w:color w:val="000000"/>
                <w:lang w:val="fr"/>
              </w:rPr>
              <w:t>iv) effectuer un audit environnemental et social, et »</w:t>
            </w:r>
          </w:p>
        </w:tc>
      </w:tr>
      <w:tr w:rsidR="004D6EB6" w:rsidRPr="0000065A" w:rsidDel="00CB6FF0" w14:paraId="4EC85991" w14:textId="77777777" w:rsidTr="00157B64">
        <w:tc>
          <w:tcPr>
            <w:tcW w:w="2449" w:type="dxa"/>
            <w:gridSpan w:val="2"/>
            <w:tcMar>
              <w:top w:w="57" w:type="dxa"/>
              <w:left w:w="57" w:type="dxa"/>
              <w:bottom w:w="57" w:type="dxa"/>
              <w:right w:w="57" w:type="dxa"/>
            </w:tcMar>
          </w:tcPr>
          <w:p w14:paraId="2CD71D21" w14:textId="77777777" w:rsidR="004D6EB6" w:rsidRDefault="004D6EB6" w:rsidP="00317F6E">
            <w:pPr>
              <w:pStyle w:val="S7Header2"/>
            </w:pPr>
            <w:r>
              <w:t xml:space="preserve">Sous-Clause 7.7 </w:t>
            </w:r>
          </w:p>
          <w:p w14:paraId="5385453E" w14:textId="21A3AEBE" w:rsidR="004D6EB6" w:rsidRPr="00DA0FF5" w:rsidDel="00A84FDD" w:rsidRDefault="004D6EB6" w:rsidP="00AE2EA9">
            <w:pPr>
              <w:pStyle w:val="S7Header2"/>
            </w:pPr>
            <w:r>
              <w:t xml:space="preserve">Propriété des Equipements et </w:t>
            </w:r>
            <w:r w:rsidR="00FF14B3">
              <w:t xml:space="preserve">des </w:t>
            </w:r>
            <w:r>
              <w:t>Matériaux</w:t>
            </w:r>
          </w:p>
        </w:tc>
        <w:tc>
          <w:tcPr>
            <w:tcW w:w="6996" w:type="dxa"/>
            <w:tcMar>
              <w:top w:w="57" w:type="dxa"/>
              <w:left w:w="57" w:type="dxa"/>
              <w:bottom w:w="57" w:type="dxa"/>
              <w:right w:w="57" w:type="dxa"/>
            </w:tcMar>
          </w:tcPr>
          <w:p w14:paraId="3ABE3597" w14:textId="11442675" w:rsidR="004D6EB6" w:rsidRPr="00293B80" w:rsidRDefault="004D6EB6" w:rsidP="002612B1">
            <w:pPr>
              <w:spacing w:before="120" w:after="120"/>
              <w:ind w:left="0" w:firstLine="6"/>
              <w:rPr>
                <w:bCs/>
                <w:szCs w:val="24"/>
              </w:rPr>
            </w:pPr>
            <w:r w:rsidRPr="00293B80">
              <w:rPr>
                <w:bCs/>
                <w:szCs w:val="24"/>
              </w:rPr>
              <w:t xml:space="preserve">Ce qui suit est ajouté avant le premier </w:t>
            </w:r>
            <w:r w:rsidR="00FF14B3">
              <w:rPr>
                <w:bCs/>
                <w:szCs w:val="24"/>
              </w:rPr>
              <w:t>paragraphe</w:t>
            </w:r>
            <w:r w:rsidR="00FF14B3" w:rsidRPr="00293B80">
              <w:rPr>
                <w:bCs/>
                <w:szCs w:val="24"/>
              </w:rPr>
              <w:t> </w:t>
            </w:r>
            <w:r w:rsidRPr="00293B80">
              <w:rPr>
                <w:bCs/>
                <w:szCs w:val="24"/>
              </w:rPr>
              <w:t>:</w:t>
            </w:r>
          </w:p>
          <w:p w14:paraId="2E1AA212" w14:textId="77777777" w:rsidR="004D6EB6" w:rsidRPr="00D868A9" w:rsidDel="00CB6FF0" w:rsidRDefault="004D6EB6" w:rsidP="002612B1">
            <w:pPr>
              <w:spacing w:before="120" w:after="120"/>
              <w:ind w:left="0" w:firstLine="6"/>
              <w:rPr>
                <w:b/>
                <w:szCs w:val="24"/>
              </w:rPr>
            </w:pPr>
            <w:r w:rsidRPr="00293B80">
              <w:rPr>
                <w:bCs/>
                <w:szCs w:val="24"/>
              </w:rPr>
              <w:t xml:space="preserve">« Sauf </w:t>
            </w:r>
            <w:r>
              <w:rPr>
                <w:bCs/>
                <w:szCs w:val="24"/>
              </w:rPr>
              <w:t xml:space="preserve">indication contraire </w:t>
            </w:r>
            <w:r w:rsidRPr="00293B80">
              <w:rPr>
                <w:bCs/>
                <w:szCs w:val="24"/>
              </w:rPr>
              <w:t>dans le Marché. »</w:t>
            </w:r>
          </w:p>
        </w:tc>
      </w:tr>
      <w:tr w:rsidR="004D6EB6" w:rsidRPr="0000065A" w:rsidDel="00CB6FF0" w14:paraId="7B4851F1" w14:textId="77777777" w:rsidTr="00157B64">
        <w:tc>
          <w:tcPr>
            <w:tcW w:w="2449" w:type="dxa"/>
            <w:gridSpan w:val="2"/>
            <w:tcMar>
              <w:top w:w="57" w:type="dxa"/>
              <w:left w:w="57" w:type="dxa"/>
              <w:bottom w:w="57" w:type="dxa"/>
              <w:right w:w="57" w:type="dxa"/>
            </w:tcMar>
          </w:tcPr>
          <w:p w14:paraId="7720DF06" w14:textId="05405702" w:rsidR="004D6EB6" w:rsidRDefault="004D6EB6" w:rsidP="002612B1">
            <w:pPr>
              <w:pStyle w:val="ListParagraph"/>
              <w:spacing w:before="120" w:after="120"/>
              <w:ind w:left="0" w:firstLine="0"/>
              <w:rPr>
                <w:b/>
                <w:szCs w:val="24"/>
                <w:lang w:val="fr"/>
              </w:rPr>
            </w:pPr>
            <w:bookmarkStart w:id="780" w:name="_Toc486845960"/>
            <w:r w:rsidRPr="00293B80">
              <w:rPr>
                <w:b/>
                <w:szCs w:val="24"/>
                <w:lang w:val="fr"/>
              </w:rPr>
              <w:t>Sous-</w:t>
            </w:r>
            <w:r>
              <w:rPr>
                <w:b/>
                <w:szCs w:val="24"/>
                <w:lang w:val="fr"/>
              </w:rPr>
              <w:t>C</w:t>
            </w:r>
            <w:r w:rsidRPr="00293B80">
              <w:rPr>
                <w:b/>
                <w:szCs w:val="24"/>
                <w:lang w:val="fr"/>
              </w:rPr>
              <w:t>lause 8.1</w:t>
            </w:r>
            <w:bookmarkEnd w:id="780"/>
            <w:r w:rsidRPr="00643F56">
              <w:rPr>
                <w:b/>
                <w:szCs w:val="24"/>
                <w:lang w:val="fr"/>
              </w:rPr>
              <w:t xml:space="preserve"> </w:t>
            </w:r>
          </w:p>
          <w:p w14:paraId="4318D0BB" w14:textId="7150CE91" w:rsidR="004D6EB6" w:rsidRPr="00643F56" w:rsidRDefault="004D6EB6" w:rsidP="002612B1">
            <w:pPr>
              <w:pStyle w:val="ListParagraph"/>
              <w:spacing w:before="120" w:after="120"/>
              <w:ind w:left="0" w:firstLine="0"/>
              <w:rPr>
                <w:szCs w:val="24"/>
              </w:rPr>
            </w:pPr>
            <w:r w:rsidRPr="00643F56">
              <w:rPr>
                <w:b/>
                <w:szCs w:val="24"/>
                <w:lang w:val="fr"/>
              </w:rPr>
              <w:t>D</w:t>
            </w:r>
            <w:r w:rsidR="00627C31">
              <w:rPr>
                <w:b/>
                <w:szCs w:val="24"/>
                <w:lang w:val="fr"/>
              </w:rPr>
              <w:t xml:space="preserve">ate de </w:t>
            </w:r>
            <w:r w:rsidR="00862F3A">
              <w:rPr>
                <w:b/>
                <w:szCs w:val="24"/>
                <w:lang w:val="fr"/>
              </w:rPr>
              <w:t xml:space="preserve">Commencement </w:t>
            </w:r>
            <w:r w:rsidR="00862F3A" w:rsidRPr="00643F56">
              <w:rPr>
                <w:b/>
                <w:szCs w:val="24"/>
                <w:lang w:val="fr"/>
              </w:rPr>
              <w:t>des</w:t>
            </w:r>
            <w:r w:rsidRPr="00643F56">
              <w:rPr>
                <w:b/>
                <w:szCs w:val="24"/>
                <w:lang w:val="fr"/>
              </w:rPr>
              <w:t xml:space="preserve"> </w:t>
            </w:r>
            <w:r w:rsidR="00627C31">
              <w:rPr>
                <w:b/>
                <w:szCs w:val="24"/>
                <w:lang w:val="fr"/>
              </w:rPr>
              <w:t>Ouvrages</w:t>
            </w:r>
          </w:p>
          <w:p w14:paraId="2A0C70F9" w14:textId="77777777" w:rsidR="004D6EB6" w:rsidRPr="00DA0FF5" w:rsidDel="00A84FDD" w:rsidRDefault="004D6EB6" w:rsidP="00317F6E">
            <w:pPr>
              <w:pStyle w:val="S7Header2"/>
            </w:pPr>
          </w:p>
        </w:tc>
        <w:tc>
          <w:tcPr>
            <w:tcW w:w="6996" w:type="dxa"/>
            <w:tcMar>
              <w:top w:w="57" w:type="dxa"/>
              <w:left w:w="57" w:type="dxa"/>
              <w:bottom w:w="57" w:type="dxa"/>
              <w:right w:w="57" w:type="dxa"/>
            </w:tcMar>
          </w:tcPr>
          <w:p w14:paraId="3A56CE88" w14:textId="4858CB28" w:rsidR="004D6EB6" w:rsidRDefault="004D6EB6" w:rsidP="00035B39">
            <w:pPr>
              <w:pStyle w:val="ListParagraph"/>
              <w:spacing w:before="120" w:after="120"/>
              <w:ind w:left="0" w:firstLine="0"/>
              <w:rPr>
                <w:szCs w:val="24"/>
                <w:lang w:val="fr"/>
              </w:rPr>
            </w:pPr>
            <w:r w:rsidRPr="00643F56">
              <w:rPr>
                <w:szCs w:val="24"/>
                <w:lang w:val="fr"/>
              </w:rPr>
              <w:t xml:space="preserve">La </w:t>
            </w:r>
            <w:r>
              <w:rPr>
                <w:szCs w:val="24"/>
                <w:lang w:val="fr"/>
              </w:rPr>
              <w:t>S</w:t>
            </w:r>
            <w:r w:rsidRPr="00643F56">
              <w:rPr>
                <w:szCs w:val="24"/>
                <w:lang w:val="fr"/>
              </w:rPr>
              <w:t>ous-</w:t>
            </w:r>
            <w:r>
              <w:rPr>
                <w:szCs w:val="24"/>
                <w:lang w:val="fr"/>
              </w:rPr>
              <w:t>C</w:t>
            </w:r>
            <w:r w:rsidRPr="00643F56">
              <w:rPr>
                <w:szCs w:val="24"/>
                <w:lang w:val="fr"/>
              </w:rPr>
              <w:t xml:space="preserve">lause est remplacée dans son intégralité par </w:t>
            </w:r>
            <w:r>
              <w:rPr>
                <w:szCs w:val="24"/>
                <w:lang w:val="fr"/>
              </w:rPr>
              <w:t>ce qui suit</w:t>
            </w:r>
            <w:r w:rsidRPr="00643F56">
              <w:rPr>
                <w:szCs w:val="24"/>
                <w:lang w:val="fr"/>
              </w:rPr>
              <w:t xml:space="preserve"> :</w:t>
            </w:r>
          </w:p>
          <w:p w14:paraId="1176A41C" w14:textId="77777777" w:rsidR="003D618E" w:rsidRPr="00643F56" w:rsidRDefault="003D618E" w:rsidP="002612B1">
            <w:pPr>
              <w:pStyle w:val="ListParagraph"/>
              <w:spacing w:before="120" w:after="120"/>
              <w:ind w:left="0" w:firstLine="0"/>
              <w:rPr>
                <w:szCs w:val="24"/>
              </w:rPr>
            </w:pPr>
          </w:p>
          <w:p w14:paraId="2F3E1B96" w14:textId="5C1235FB" w:rsidR="004D6EB6" w:rsidRDefault="004D6EB6" w:rsidP="002612B1">
            <w:pPr>
              <w:pStyle w:val="ListParagraph"/>
              <w:spacing w:before="120" w:after="120"/>
              <w:ind w:left="0" w:firstLine="0"/>
              <w:rPr>
                <w:szCs w:val="24"/>
                <w:lang w:val="fr"/>
              </w:rPr>
            </w:pPr>
            <w:r>
              <w:rPr>
                <w:szCs w:val="24"/>
                <w:lang w:val="fr"/>
              </w:rPr>
              <w:t xml:space="preserve">« Le Maître d’Œuvre adressera une Notification à l’Entrepreneur indiquant la Date de </w:t>
            </w:r>
            <w:r w:rsidR="004839BB">
              <w:rPr>
                <w:szCs w:val="24"/>
                <w:lang w:val="fr"/>
              </w:rPr>
              <w:t>Commencement</w:t>
            </w:r>
            <w:r>
              <w:rPr>
                <w:szCs w:val="24"/>
                <w:lang w:val="fr"/>
              </w:rPr>
              <w:t xml:space="preserve">, pas moins de 14 jours avant le Date de </w:t>
            </w:r>
            <w:r w:rsidR="004839BB">
              <w:rPr>
                <w:szCs w:val="24"/>
                <w:lang w:val="fr"/>
              </w:rPr>
              <w:t>Commencement</w:t>
            </w:r>
            <w:r>
              <w:rPr>
                <w:szCs w:val="24"/>
                <w:lang w:val="fr"/>
              </w:rPr>
              <w:t xml:space="preserve">. </w:t>
            </w:r>
          </w:p>
          <w:p w14:paraId="1F55DAE1" w14:textId="77777777" w:rsidR="003D618E" w:rsidRDefault="003D618E" w:rsidP="00035B39">
            <w:pPr>
              <w:pStyle w:val="ListParagraph"/>
              <w:spacing w:before="120" w:after="120"/>
              <w:ind w:left="0" w:firstLine="0"/>
              <w:rPr>
                <w:szCs w:val="24"/>
                <w:lang w:val="fr"/>
              </w:rPr>
            </w:pPr>
          </w:p>
          <w:p w14:paraId="7CB51DB5" w14:textId="0F829334" w:rsidR="004D6EB6" w:rsidRDefault="004D6EB6" w:rsidP="002612B1">
            <w:pPr>
              <w:pStyle w:val="ListParagraph"/>
              <w:spacing w:before="120" w:after="120"/>
              <w:ind w:left="0" w:firstLine="0"/>
              <w:rPr>
                <w:szCs w:val="24"/>
                <w:lang w:val="fr"/>
              </w:rPr>
            </w:pPr>
            <w:r>
              <w:rPr>
                <w:szCs w:val="24"/>
                <w:lang w:val="fr"/>
              </w:rPr>
              <w:t>La Notification sera émise rapidement après la détermination par le Maître d’Œuvre de la satisfaction des conditions suivantes :</w:t>
            </w:r>
          </w:p>
          <w:p w14:paraId="4B41AF40" w14:textId="1FB1D311" w:rsidR="004D6EB6" w:rsidRPr="000E6219" w:rsidRDefault="004D6EB6" w:rsidP="00AE5014">
            <w:pPr>
              <w:pStyle w:val="ListParagraph"/>
              <w:numPr>
                <w:ilvl w:val="1"/>
                <w:numId w:val="90"/>
              </w:numPr>
              <w:spacing w:before="120" w:after="120"/>
              <w:ind w:left="501"/>
              <w:contextualSpacing w:val="0"/>
              <w:rPr>
                <w:szCs w:val="24"/>
              </w:rPr>
            </w:pPr>
            <w:r w:rsidRPr="000E6219">
              <w:rPr>
                <w:szCs w:val="24"/>
                <w:lang w:val="fr"/>
              </w:rPr>
              <w:t>la signature de l’</w:t>
            </w:r>
            <w:r>
              <w:rPr>
                <w:szCs w:val="24"/>
                <w:lang w:val="fr"/>
              </w:rPr>
              <w:t>Acte d’Engagement</w:t>
            </w:r>
            <w:r w:rsidRPr="000E6219">
              <w:rPr>
                <w:szCs w:val="24"/>
                <w:lang w:val="fr"/>
              </w:rPr>
              <w:t xml:space="preserve"> par les deux </w:t>
            </w:r>
            <w:r w:rsidR="006A5E5E">
              <w:rPr>
                <w:szCs w:val="24"/>
                <w:lang w:val="fr"/>
              </w:rPr>
              <w:t>P</w:t>
            </w:r>
            <w:r w:rsidRPr="000E6219">
              <w:rPr>
                <w:szCs w:val="24"/>
                <w:lang w:val="fr"/>
              </w:rPr>
              <w:t xml:space="preserve">arties et, au besoin, l’approbation du </w:t>
            </w:r>
            <w:r>
              <w:rPr>
                <w:szCs w:val="24"/>
                <w:lang w:val="fr"/>
              </w:rPr>
              <w:t>Marché</w:t>
            </w:r>
            <w:r w:rsidRPr="000E6219">
              <w:rPr>
                <w:szCs w:val="24"/>
                <w:lang w:val="fr"/>
              </w:rPr>
              <w:t xml:space="preserve"> par les autorités compétentes </w:t>
            </w:r>
            <w:r w:rsidR="007B69DC" w:rsidRPr="000E6219">
              <w:rPr>
                <w:szCs w:val="24"/>
                <w:lang w:val="fr"/>
              </w:rPr>
              <w:t>du Pays</w:t>
            </w:r>
            <w:r w:rsidRPr="000E6219">
              <w:rPr>
                <w:szCs w:val="24"/>
                <w:lang w:val="fr"/>
              </w:rPr>
              <w:t>;</w:t>
            </w:r>
          </w:p>
          <w:p w14:paraId="31ED05E3" w14:textId="77777777" w:rsidR="004D6EB6" w:rsidRPr="000E6219" w:rsidRDefault="004D6EB6" w:rsidP="00AE5014">
            <w:pPr>
              <w:pStyle w:val="ListParagraph"/>
              <w:numPr>
                <w:ilvl w:val="1"/>
                <w:numId w:val="90"/>
              </w:numPr>
              <w:spacing w:before="120" w:after="120"/>
              <w:ind w:left="501"/>
              <w:contextualSpacing w:val="0"/>
              <w:rPr>
                <w:szCs w:val="24"/>
              </w:rPr>
            </w:pPr>
            <w:r w:rsidRPr="000E6219">
              <w:rPr>
                <w:szCs w:val="24"/>
                <w:lang w:val="fr"/>
              </w:rPr>
              <w:t>la remise à l’</w:t>
            </w:r>
            <w:r>
              <w:rPr>
                <w:szCs w:val="24"/>
                <w:lang w:val="fr"/>
              </w:rPr>
              <w:t>E</w:t>
            </w:r>
            <w:r w:rsidRPr="000E6219">
              <w:rPr>
                <w:szCs w:val="24"/>
                <w:lang w:val="fr"/>
              </w:rPr>
              <w:t>ntrepreneur d’éléments de preuve raisonnables des arrangements financiers d</w:t>
            </w:r>
            <w:r>
              <w:rPr>
                <w:szCs w:val="24"/>
                <w:lang w:val="fr"/>
              </w:rPr>
              <w:t>u Maître d’Ouvrage</w:t>
            </w:r>
            <w:r w:rsidRPr="00002234">
              <w:rPr>
                <w:szCs w:val="24"/>
                <w:lang w:val="fr"/>
              </w:rPr>
              <w:t xml:space="preserve"> </w:t>
            </w:r>
            <w:r w:rsidRPr="000E6219">
              <w:rPr>
                <w:szCs w:val="24"/>
                <w:lang w:val="fr"/>
              </w:rPr>
              <w:t xml:space="preserve">(en vertu de la </w:t>
            </w:r>
            <w:r>
              <w:rPr>
                <w:szCs w:val="24"/>
                <w:lang w:val="fr"/>
              </w:rPr>
              <w:t>S</w:t>
            </w:r>
            <w:r w:rsidRPr="000E6219">
              <w:rPr>
                <w:szCs w:val="24"/>
                <w:lang w:val="fr"/>
              </w:rPr>
              <w:t>ous-</w:t>
            </w:r>
            <w:r>
              <w:rPr>
                <w:szCs w:val="24"/>
                <w:lang w:val="fr"/>
              </w:rPr>
              <w:t>C</w:t>
            </w:r>
            <w:r w:rsidRPr="000E6219">
              <w:rPr>
                <w:szCs w:val="24"/>
                <w:lang w:val="fr"/>
              </w:rPr>
              <w:t xml:space="preserve">lause 2.4 [Arrangements </w:t>
            </w:r>
            <w:r>
              <w:rPr>
                <w:szCs w:val="24"/>
                <w:lang w:val="fr"/>
              </w:rPr>
              <w:t>F</w:t>
            </w:r>
            <w:r w:rsidRPr="000E6219">
              <w:rPr>
                <w:szCs w:val="24"/>
                <w:lang w:val="fr"/>
              </w:rPr>
              <w:t>inanciers d</w:t>
            </w:r>
            <w:r>
              <w:rPr>
                <w:szCs w:val="24"/>
                <w:lang w:val="fr"/>
              </w:rPr>
              <w:t>u Maître d’Ouvrage]</w:t>
            </w:r>
            <w:r w:rsidRPr="000E6219">
              <w:rPr>
                <w:szCs w:val="24"/>
                <w:lang w:val="fr"/>
              </w:rPr>
              <w:t>);</w:t>
            </w:r>
          </w:p>
          <w:p w14:paraId="6D07B4EC" w14:textId="206162AC" w:rsidR="004D6EB6" w:rsidRPr="000E6219" w:rsidRDefault="004D6EB6" w:rsidP="00AE5014">
            <w:pPr>
              <w:pStyle w:val="ListParagraph"/>
              <w:numPr>
                <w:ilvl w:val="1"/>
                <w:numId w:val="90"/>
              </w:numPr>
              <w:spacing w:before="120" w:after="120"/>
              <w:ind w:left="501"/>
              <w:contextualSpacing w:val="0"/>
              <w:rPr>
                <w:szCs w:val="24"/>
              </w:rPr>
            </w:pPr>
            <w:r w:rsidRPr="000E6219">
              <w:rPr>
                <w:szCs w:val="24"/>
                <w:lang w:val="fr"/>
              </w:rPr>
              <w:t xml:space="preserve">sauf si </w:t>
            </w:r>
            <w:r w:rsidR="00324BE5">
              <w:rPr>
                <w:szCs w:val="24"/>
                <w:lang w:val="fr"/>
              </w:rPr>
              <w:t>spécifi</w:t>
            </w:r>
            <w:r w:rsidR="00324BE5" w:rsidRPr="000E6219">
              <w:rPr>
                <w:szCs w:val="24"/>
                <w:lang w:val="fr"/>
              </w:rPr>
              <w:t>é</w:t>
            </w:r>
            <w:r w:rsidR="00324BE5">
              <w:rPr>
                <w:szCs w:val="24"/>
                <w:lang w:val="fr"/>
              </w:rPr>
              <w:t xml:space="preserve"> différemment</w:t>
            </w:r>
            <w:r w:rsidR="00324BE5" w:rsidRPr="000E6219">
              <w:rPr>
                <w:szCs w:val="24"/>
                <w:lang w:val="fr"/>
              </w:rPr>
              <w:t xml:space="preserve"> </w:t>
            </w:r>
            <w:r w:rsidRPr="000E6219">
              <w:rPr>
                <w:szCs w:val="24"/>
                <w:lang w:val="fr"/>
              </w:rPr>
              <w:t xml:space="preserve">dans les </w:t>
            </w:r>
            <w:r>
              <w:rPr>
                <w:szCs w:val="24"/>
                <w:lang w:val="fr"/>
              </w:rPr>
              <w:t>D</w:t>
            </w:r>
            <w:r w:rsidRPr="000E6219">
              <w:rPr>
                <w:szCs w:val="24"/>
                <w:lang w:val="fr"/>
              </w:rPr>
              <w:t xml:space="preserve">onnées </w:t>
            </w:r>
            <w:r>
              <w:rPr>
                <w:szCs w:val="24"/>
                <w:lang w:val="fr"/>
              </w:rPr>
              <w:t>du Marché</w:t>
            </w:r>
            <w:r w:rsidRPr="000E6219">
              <w:rPr>
                <w:szCs w:val="24"/>
                <w:lang w:val="fr"/>
              </w:rPr>
              <w:t xml:space="preserve">, l’accès effectif et la possession du </w:t>
            </w:r>
            <w:r w:rsidR="000A3F27">
              <w:rPr>
                <w:szCs w:val="24"/>
                <w:lang w:val="fr"/>
              </w:rPr>
              <w:t>Chantier</w:t>
            </w:r>
            <w:r w:rsidRPr="000E6219">
              <w:rPr>
                <w:szCs w:val="24"/>
                <w:lang w:val="fr"/>
              </w:rPr>
              <w:t xml:space="preserve"> </w:t>
            </w:r>
            <w:r w:rsidR="00575614">
              <w:rPr>
                <w:szCs w:val="24"/>
                <w:lang w:val="fr"/>
              </w:rPr>
              <w:t xml:space="preserve">sont </w:t>
            </w:r>
            <w:r w:rsidRPr="000E6219">
              <w:rPr>
                <w:szCs w:val="24"/>
                <w:lang w:val="fr"/>
              </w:rPr>
              <w:t>donnés à l’</w:t>
            </w:r>
            <w:r>
              <w:rPr>
                <w:szCs w:val="24"/>
                <w:lang w:val="fr"/>
              </w:rPr>
              <w:t>E</w:t>
            </w:r>
            <w:r w:rsidRPr="000E6219">
              <w:rPr>
                <w:szCs w:val="24"/>
                <w:lang w:val="fr"/>
              </w:rPr>
              <w:t xml:space="preserve">ntrepreneur ainsi que </w:t>
            </w:r>
            <w:r w:rsidR="00575614">
              <w:rPr>
                <w:szCs w:val="24"/>
                <w:lang w:val="fr"/>
              </w:rPr>
              <w:t xml:space="preserve">toute </w:t>
            </w:r>
            <w:r w:rsidRPr="000E6219">
              <w:rPr>
                <w:szCs w:val="24"/>
                <w:lang w:val="fr"/>
              </w:rPr>
              <w:t xml:space="preserve">autorisation  en vertu </w:t>
            </w:r>
            <w:r w:rsidR="005C0D01">
              <w:rPr>
                <w:szCs w:val="24"/>
                <w:lang w:val="fr"/>
              </w:rPr>
              <w:t>de l’alinéa</w:t>
            </w:r>
            <w:r>
              <w:rPr>
                <w:szCs w:val="24"/>
                <w:lang w:val="fr"/>
              </w:rPr>
              <w:t xml:space="preserve"> </w:t>
            </w:r>
            <w:r w:rsidRPr="000E6219">
              <w:rPr>
                <w:szCs w:val="24"/>
                <w:lang w:val="fr"/>
              </w:rPr>
              <w:t xml:space="preserve">(a) de la </w:t>
            </w:r>
            <w:r>
              <w:rPr>
                <w:szCs w:val="24"/>
                <w:lang w:val="fr"/>
              </w:rPr>
              <w:t>S</w:t>
            </w:r>
            <w:r w:rsidRPr="000E6219">
              <w:rPr>
                <w:szCs w:val="24"/>
                <w:lang w:val="fr"/>
              </w:rPr>
              <w:t>ous-</w:t>
            </w:r>
            <w:r>
              <w:rPr>
                <w:szCs w:val="24"/>
                <w:lang w:val="fr"/>
              </w:rPr>
              <w:t>C</w:t>
            </w:r>
            <w:r w:rsidRPr="000E6219">
              <w:rPr>
                <w:szCs w:val="24"/>
                <w:lang w:val="fr"/>
              </w:rPr>
              <w:t>lause 1.1</w:t>
            </w:r>
            <w:r>
              <w:rPr>
                <w:szCs w:val="24"/>
                <w:lang w:val="fr"/>
              </w:rPr>
              <w:t>3</w:t>
            </w:r>
            <w:r w:rsidRPr="000E6219">
              <w:rPr>
                <w:szCs w:val="24"/>
                <w:lang w:val="fr"/>
              </w:rPr>
              <w:t xml:space="preserve"> [Conformité aux </w:t>
            </w:r>
            <w:r>
              <w:rPr>
                <w:szCs w:val="24"/>
                <w:lang w:val="fr"/>
              </w:rPr>
              <w:t>L</w:t>
            </w:r>
            <w:r w:rsidRPr="000E6219">
              <w:rPr>
                <w:szCs w:val="24"/>
                <w:lang w:val="fr"/>
              </w:rPr>
              <w:t xml:space="preserve">ois] comme </w:t>
            </w:r>
            <w:r w:rsidR="005C0D01">
              <w:rPr>
                <w:szCs w:val="24"/>
                <w:lang w:val="fr"/>
              </w:rPr>
              <w:t>exigé avant le Commencement des Ouvrages</w:t>
            </w:r>
            <w:r w:rsidRPr="000E6219">
              <w:rPr>
                <w:szCs w:val="24"/>
                <w:lang w:val="fr"/>
              </w:rPr>
              <w:t>;</w:t>
            </w:r>
          </w:p>
          <w:p w14:paraId="5BB4AB4F" w14:textId="77777777" w:rsidR="004D6EB6" w:rsidRPr="000E6219" w:rsidRDefault="004D6EB6" w:rsidP="00AE5014">
            <w:pPr>
              <w:pStyle w:val="ListParagraph"/>
              <w:numPr>
                <w:ilvl w:val="1"/>
                <w:numId w:val="90"/>
              </w:numPr>
              <w:spacing w:before="120" w:after="120"/>
              <w:ind w:left="501"/>
              <w:contextualSpacing w:val="0"/>
              <w:rPr>
                <w:szCs w:val="24"/>
              </w:rPr>
            </w:pPr>
            <w:r>
              <w:rPr>
                <w:szCs w:val="24"/>
                <w:lang w:val="fr"/>
              </w:rPr>
              <w:t xml:space="preserve">la </w:t>
            </w:r>
            <w:r w:rsidRPr="000E6219">
              <w:rPr>
                <w:szCs w:val="24"/>
                <w:lang w:val="fr"/>
              </w:rPr>
              <w:t>réception par l’</w:t>
            </w:r>
            <w:r>
              <w:rPr>
                <w:szCs w:val="24"/>
                <w:lang w:val="fr"/>
              </w:rPr>
              <w:t>E</w:t>
            </w:r>
            <w:r w:rsidRPr="000E6219">
              <w:rPr>
                <w:szCs w:val="24"/>
                <w:lang w:val="fr"/>
              </w:rPr>
              <w:t xml:space="preserve">ntrepreneur du paiement </w:t>
            </w:r>
            <w:r>
              <w:rPr>
                <w:szCs w:val="24"/>
                <w:lang w:val="fr"/>
              </w:rPr>
              <w:t>de l’Avance de Démarrage</w:t>
            </w:r>
            <w:r w:rsidRPr="000E6219">
              <w:rPr>
                <w:szCs w:val="24"/>
                <w:lang w:val="fr"/>
              </w:rPr>
              <w:t xml:space="preserve"> en vertu de la </w:t>
            </w:r>
            <w:r>
              <w:rPr>
                <w:szCs w:val="24"/>
                <w:lang w:val="fr"/>
              </w:rPr>
              <w:t>S</w:t>
            </w:r>
            <w:r w:rsidRPr="000E6219">
              <w:rPr>
                <w:szCs w:val="24"/>
                <w:lang w:val="fr"/>
              </w:rPr>
              <w:t>ous-</w:t>
            </w:r>
            <w:r>
              <w:rPr>
                <w:szCs w:val="24"/>
                <w:lang w:val="fr"/>
              </w:rPr>
              <w:t>C</w:t>
            </w:r>
            <w:r w:rsidRPr="000E6219">
              <w:rPr>
                <w:szCs w:val="24"/>
                <w:lang w:val="fr"/>
              </w:rPr>
              <w:t>lause 14.2 [</w:t>
            </w:r>
            <w:r>
              <w:rPr>
                <w:szCs w:val="24"/>
                <w:lang w:val="fr"/>
              </w:rPr>
              <w:t xml:space="preserve">Avance de </w:t>
            </w:r>
            <w:r>
              <w:rPr>
                <w:szCs w:val="24"/>
                <w:lang w:val="fr"/>
              </w:rPr>
              <w:lastRenderedPageBreak/>
              <w:t>Démarrage</w:t>
            </w:r>
            <w:r w:rsidRPr="000E6219">
              <w:rPr>
                <w:szCs w:val="24"/>
                <w:lang w:val="fr"/>
              </w:rPr>
              <w:t xml:space="preserve">] à condition que la </w:t>
            </w:r>
            <w:r>
              <w:rPr>
                <w:szCs w:val="24"/>
                <w:lang w:val="fr"/>
              </w:rPr>
              <w:t>g</w:t>
            </w:r>
            <w:r w:rsidRPr="000E6219">
              <w:rPr>
                <w:szCs w:val="24"/>
                <w:lang w:val="fr"/>
              </w:rPr>
              <w:t>arantie bancaire correspondante ait été fournie par l’</w:t>
            </w:r>
            <w:r>
              <w:rPr>
                <w:szCs w:val="24"/>
                <w:lang w:val="fr"/>
              </w:rPr>
              <w:t>E</w:t>
            </w:r>
            <w:r w:rsidRPr="000E6219">
              <w:rPr>
                <w:szCs w:val="24"/>
                <w:lang w:val="fr"/>
              </w:rPr>
              <w:t>ntrepreneur  ;</w:t>
            </w:r>
          </w:p>
          <w:p w14:paraId="3D1CCCFE" w14:textId="53131EF9" w:rsidR="004D6EB6" w:rsidRPr="000E6219" w:rsidRDefault="004D6EB6" w:rsidP="00AE5014">
            <w:pPr>
              <w:pStyle w:val="ListParagraph"/>
              <w:numPr>
                <w:ilvl w:val="1"/>
                <w:numId w:val="90"/>
              </w:numPr>
              <w:spacing w:before="120" w:after="120" w:line="276" w:lineRule="auto"/>
              <w:ind w:left="501"/>
              <w:contextualSpacing w:val="0"/>
              <w:rPr>
                <w:rFonts w:eastAsia="Arial Narrow"/>
                <w:color w:val="000000"/>
                <w:szCs w:val="24"/>
              </w:rPr>
            </w:pPr>
            <w:r w:rsidRPr="000E6219">
              <w:rPr>
                <w:color w:val="000000"/>
                <w:szCs w:val="24"/>
                <w:lang w:val="fr"/>
              </w:rPr>
              <w:t>la constitution d</w:t>
            </w:r>
            <w:r>
              <w:rPr>
                <w:color w:val="000000"/>
                <w:szCs w:val="24"/>
                <w:lang w:val="fr"/>
              </w:rPr>
              <w:t>u C</w:t>
            </w:r>
            <w:r w:rsidR="00083FD7">
              <w:rPr>
                <w:color w:val="000000"/>
                <w:szCs w:val="24"/>
                <w:lang w:val="fr"/>
              </w:rPr>
              <w:t>PR</w:t>
            </w:r>
            <w:r w:rsidR="00897550">
              <w:rPr>
                <w:color w:val="000000"/>
                <w:szCs w:val="24"/>
                <w:lang w:val="fr"/>
              </w:rPr>
              <w:t>D</w:t>
            </w:r>
            <w:r w:rsidRPr="000E6219">
              <w:rPr>
                <w:color w:val="000000"/>
                <w:szCs w:val="24"/>
                <w:lang w:val="fr"/>
              </w:rPr>
              <w:t xml:space="preserve"> conformément à la </w:t>
            </w:r>
            <w:r>
              <w:rPr>
                <w:color w:val="000000"/>
                <w:szCs w:val="24"/>
                <w:lang w:val="fr"/>
              </w:rPr>
              <w:t>S</w:t>
            </w:r>
            <w:r w:rsidRPr="000E6219">
              <w:rPr>
                <w:color w:val="000000"/>
                <w:szCs w:val="24"/>
                <w:lang w:val="fr"/>
              </w:rPr>
              <w:t>ous-</w:t>
            </w:r>
            <w:r>
              <w:rPr>
                <w:color w:val="000000"/>
                <w:szCs w:val="24"/>
                <w:lang w:val="fr"/>
              </w:rPr>
              <w:t>C</w:t>
            </w:r>
            <w:r w:rsidRPr="000E6219">
              <w:rPr>
                <w:color w:val="000000"/>
                <w:szCs w:val="24"/>
                <w:lang w:val="fr"/>
              </w:rPr>
              <w:t>lause 2</w:t>
            </w:r>
            <w:r>
              <w:rPr>
                <w:color w:val="000000"/>
                <w:szCs w:val="24"/>
                <w:lang w:val="fr"/>
              </w:rPr>
              <w:t>1.1</w:t>
            </w:r>
            <w:r w:rsidRPr="000E6219">
              <w:rPr>
                <w:color w:val="000000"/>
                <w:szCs w:val="24"/>
                <w:lang w:val="fr"/>
              </w:rPr>
              <w:t xml:space="preserve"> et à la </w:t>
            </w:r>
            <w:r>
              <w:rPr>
                <w:color w:val="000000"/>
                <w:szCs w:val="24"/>
                <w:lang w:val="fr"/>
              </w:rPr>
              <w:t>S</w:t>
            </w:r>
            <w:r w:rsidRPr="000E6219">
              <w:rPr>
                <w:color w:val="000000"/>
                <w:szCs w:val="24"/>
                <w:lang w:val="fr"/>
              </w:rPr>
              <w:t>ous-</w:t>
            </w:r>
            <w:r>
              <w:rPr>
                <w:color w:val="000000"/>
                <w:szCs w:val="24"/>
                <w:lang w:val="fr"/>
              </w:rPr>
              <w:t>C</w:t>
            </w:r>
            <w:r w:rsidRPr="000E6219">
              <w:rPr>
                <w:color w:val="000000"/>
                <w:szCs w:val="24"/>
                <w:lang w:val="fr"/>
              </w:rPr>
              <w:t>lause 2</w:t>
            </w:r>
            <w:r>
              <w:rPr>
                <w:color w:val="000000"/>
                <w:szCs w:val="24"/>
                <w:lang w:val="fr"/>
              </w:rPr>
              <w:t>1.2</w:t>
            </w:r>
            <w:r w:rsidRPr="000E6219">
              <w:rPr>
                <w:color w:val="000000"/>
                <w:szCs w:val="24"/>
                <w:lang w:val="fr"/>
              </w:rPr>
              <w:t>, le cas échéant.</w:t>
            </w:r>
          </w:p>
          <w:p w14:paraId="14F0F734" w14:textId="08ACE628" w:rsidR="004D6EB6" w:rsidRPr="00CB3CA9" w:rsidDel="00CB6FF0" w:rsidRDefault="004D6EB6" w:rsidP="002612B1">
            <w:pPr>
              <w:spacing w:before="120" w:after="120"/>
              <w:ind w:left="0" w:firstLine="6"/>
              <w:rPr>
                <w:szCs w:val="24"/>
              </w:rPr>
            </w:pPr>
            <w:r w:rsidRPr="00643F56">
              <w:rPr>
                <w:color w:val="000000"/>
                <w:szCs w:val="24"/>
                <w:lang w:val="fr"/>
              </w:rPr>
              <w:t xml:space="preserve">Sous réserve de la </w:t>
            </w:r>
            <w:r>
              <w:rPr>
                <w:color w:val="000000"/>
                <w:szCs w:val="24"/>
                <w:lang w:val="fr"/>
              </w:rPr>
              <w:t>S</w:t>
            </w:r>
            <w:r w:rsidRPr="00643F56">
              <w:rPr>
                <w:color w:val="000000"/>
                <w:szCs w:val="24"/>
                <w:lang w:val="fr"/>
              </w:rPr>
              <w:t>ous-</w:t>
            </w:r>
            <w:r>
              <w:rPr>
                <w:color w:val="000000"/>
                <w:szCs w:val="24"/>
                <w:lang w:val="fr"/>
              </w:rPr>
              <w:t>C</w:t>
            </w:r>
            <w:r w:rsidRPr="00643F56">
              <w:rPr>
                <w:color w:val="000000"/>
                <w:szCs w:val="24"/>
                <w:lang w:val="fr"/>
              </w:rPr>
              <w:t xml:space="preserve">lause 4.1 sur les </w:t>
            </w:r>
            <w:r>
              <w:rPr>
                <w:color w:val="000000"/>
                <w:szCs w:val="24"/>
                <w:lang w:val="fr"/>
              </w:rPr>
              <w:t>S</w:t>
            </w:r>
            <w:r w:rsidRPr="00643F56">
              <w:rPr>
                <w:color w:val="000000"/>
                <w:szCs w:val="24"/>
                <w:lang w:val="fr"/>
              </w:rPr>
              <w:t xml:space="preserve">tratégies de </w:t>
            </w:r>
            <w:r>
              <w:rPr>
                <w:color w:val="000000"/>
                <w:szCs w:val="24"/>
                <w:lang w:val="fr"/>
              </w:rPr>
              <w:t>G</w:t>
            </w:r>
            <w:r w:rsidRPr="00643F56">
              <w:rPr>
                <w:color w:val="000000"/>
                <w:szCs w:val="24"/>
                <w:lang w:val="fr"/>
              </w:rPr>
              <w:t xml:space="preserve">estion et </w:t>
            </w:r>
            <w:r>
              <w:rPr>
                <w:color w:val="000000"/>
                <w:szCs w:val="24"/>
                <w:lang w:val="fr"/>
              </w:rPr>
              <w:t>P</w:t>
            </w:r>
            <w:r w:rsidRPr="00643F56">
              <w:rPr>
                <w:color w:val="000000"/>
                <w:szCs w:val="24"/>
                <w:lang w:val="fr"/>
              </w:rPr>
              <w:t xml:space="preserve">lans de </w:t>
            </w:r>
            <w:r>
              <w:rPr>
                <w:color w:val="000000"/>
                <w:szCs w:val="24"/>
                <w:lang w:val="fr"/>
              </w:rPr>
              <w:t>M</w:t>
            </w:r>
            <w:r w:rsidRPr="00643F56">
              <w:rPr>
                <w:color w:val="000000"/>
                <w:szCs w:val="24"/>
                <w:lang w:val="fr"/>
              </w:rPr>
              <w:t xml:space="preserve">ise en œuvre et du </w:t>
            </w:r>
            <w:r>
              <w:rPr>
                <w:color w:val="000000"/>
                <w:szCs w:val="24"/>
                <w:lang w:val="fr"/>
              </w:rPr>
              <w:t>E</w:t>
            </w:r>
            <w:r w:rsidRPr="00643F56">
              <w:rPr>
                <w:color w:val="000000"/>
                <w:szCs w:val="24"/>
                <w:lang w:val="fr"/>
              </w:rPr>
              <w:t>-</w:t>
            </w:r>
            <w:r>
              <w:rPr>
                <w:color w:val="000000"/>
                <w:szCs w:val="24"/>
                <w:lang w:val="fr"/>
              </w:rPr>
              <w:t xml:space="preserve">PGES, </w:t>
            </w:r>
            <w:r w:rsidR="00BB5AF2">
              <w:rPr>
                <w:color w:val="000000"/>
                <w:szCs w:val="24"/>
                <w:lang w:val="fr"/>
              </w:rPr>
              <w:t xml:space="preserve">et </w:t>
            </w:r>
            <w:r>
              <w:rPr>
                <w:color w:val="000000"/>
                <w:szCs w:val="24"/>
                <w:lang w:val="fr"/>
              </w:rPr>
              <w:t>la S</w:t>
            </w:r>
            <w:r w:rsidRPr="00643F56">
              <w:rPr>
                <w:color w:val="000000"/>
                <w:szCs w:val="24"/>
                <w:lang w:val="fr"/>
              </w:rPr>
              <w:t>ous-</w:t>
            </w:r>
            <w:r>
              <w:rPr>
                <w:color w:val="000000"/>
                <w:szCs w:val="24"/>
                <w:lang w:val="fr"/>
              </w:rPr>
              <w:t>C</w:t>
            </w:r>
            <w:r w:rsidRPr="00643F56">
              <w:rPr>
                <w:color w:val="000000"/>
                <w:szCs w:val="24"/>
                <w:lang w:val="fr"/>
              </w:rPr>
              <w:t xml:space="preserve">lause 4.8 </w:t>
            </w:r>
            <w:r w:rsidR="00083FD7">
              <w:rPr>
                <w:color w:val="000000"/>
                <w:szCs w:val="24"/>
                <w:lang w:val="fr"/>
              </w:rPr>
              <w:t>concernant le</w:t>
            </w:r>
            <w:r w:rsidR="00083FD7" w:rsidRPr="00643F56">
              <w:rPr>
                <w:color w:val="000000"/>
                <w:szCs w:val="24"/>
                <w:lang w:val="fr"/>
              </w:rPr>
              <w:t xml:space="preserve"> </w:t>
            </w:r>
            <w:r w:rsidRPr="00643F56">
              <w:rPr>
                <w:color w:val="000000"/>
                <w:szCs w:val="24"/>
                <w:lang w:val="fr"/>
              </w:rPr>
              <w:t>manuel d</w:t>
            </w:r>
            <w:r>
              <w:rPr>
                <w:color w:val="000000"/>
                <w:szCs w:val="24"/>
                <w:lang w:val="fr"/>
              </w:rPr>
              <w:t xml:space="preserve">’hygiène </w:t>
            </w:r>
            <w:r w:rsidRPr="00643F56">
              <w:rPr>
                <w:color w:val="000000"/>
                <w:szCs w:val="24"/>
                <w:lang w:val="fr"/>
              </w:rPr>
              <w:t>et de sécurité, l’</w:t>
            </w:r>
            <w:r>
              <w:rPr>
                <w:color w:val="000000"/>
                <w:szCs w:val="24"/>
                <w:lang w:val="fr"/>
              </w:rPr>
              <w:t>E</w:t>
            </w:r>
            <w:r w:rsidRPr="00643F56">
              <w:rPr>
                <w:color w:val="000000"/>
                <w:szCs w:val="24"/>
                <w:lang w:val="fr"/>
              </w:rPr>
              <w:t xml:space="preserve">ntrepreneur commencera l’exécution des </w:t>
            </w:r>
            <w:r w:rsidR="00913042">
              <w:rPr>
                <w:color w:val="000000"/>
                <w:szCs w:val="24"/>
                <w:lang w:val="fr"/>
              </w:rPr>
              <w:t>Ouvrages</w:t>
            </w:r>
            <w:r w:rsidR="00913042" w:rsidRPr="00643F56">
              <w:rPr>
                <w:color w:val="000000"/>
                <w:szCs w:val="24"/>
                <w:lang w:val="fr"/>
              </w:rPr>
              <w:t xml:space="preserve"> </w:t>
            </w:r>
            <w:r w:rsidRPr="00643F56">
              <w:rPr>
                <w:color w:val="000000"/>
                <w:szCs w:val="24"/>
                <w:lang w:val="fr"/>
              </w:rPr>
              <w:t xml:space="preserve">dès que cela sera raisonnablement possible après la </w:t>
            </w:r>
            <w:r>
              <w:rPr>
                <w:color w:val="000000"/>
                <w:szCs w:val="24"/>
                <w:lang w:val="fr"/>
              </w:rPr>
              <w:t>D</w:t>
            </w:r>
            <w:r w:rsidRPr="00643F56">
              <w:rPr>
                <w:color w:val="000000"/>
                <w:szCs w:val="24"/>
                <w:lang w:val="fr"/>
              </w:rPr>
              <w:t xml:space="preserve">ate de </w:t>
            </w:r>
            <w:r w:rsidR="004839BB">
              <w:rPr>
                <w:color w:val="000000"/>
                <w:szCs w:val="24"/>
                <w:lang w:val="fr"/>
              </w:rPr>
              <w:t>Commencement</w:t>
            </w:r>
            <w:r w:rsidRPr="00643F56">
              <w:rPr>
                <w:color w:val="000000"/>
                <w:szCs w:val="24"/>
                <w:lang w:val="fr"/>
              </w:rPr>
              <w:t xml:space="preserve">, puis procédera </w:t>
            </w:r>
            <w:r w:rsidR="00913042">
              <w:rPr>
                <w:color w:val="000000"/>
                <w:szCs w:val="24"/>
                <w:lang w:val="fr"/>
              </w:rPr>
              <w:t>à la réalisation des Ouvrages</w:t>
            </w:r>
            <w:r w:rsidRPr="00643F56">
              <w:rPr>
                <w:color w:val="000000"/>
                <w:szCs w:val="24"/>
                <w:lang w:val="fr"/>
              </w:rPr>
              <w:t xml:space="preserve"> sans </w:t>
            </w:r>
            <w:r w:rsidR="00913042">
              <w:rPr>
                <w:color w:val="000000"/>
                <w:szCs w:val="24"/>
                <w:lang w:val="fr"/>
              </w:rPr>
              <w:t>retard</w:t>
            </w:r>
            <w:r w:rsidRPr="00643F56">
              <w:rPr>
                <w:color w:val="000000"/>
                <w:szCs w:val="24"/>
                <w:lang w:val="fr"/>
              </w:rPr>
              <w:t>.</w:t>
            </w:r>
            <w:r w:rsidR="00913042">
              <w:rPr>
                <w:color w:val="000000"/>
                <w:szCs w:val="24"/>
                <w:lang w:val="fr"/>
              </w:rPr>
              <w:t> »</w:t>
            </w:r>
          </w:p>
        </w:tc>
      </w:tr>
      <w:tr w:rsidR="009B3A94" w:rsidRPr="0000065A" w:rsidDel="00CB6FF0" w14:paraId="7673899E" w14:textId="77777777" w:rsidTr="003E1127">
        <w:tc>
          <w:tcPr>
            <w:tcW w:w="2449" w:type="dxa"/>
            <w:gridSpan w:val="2"/>
            <w:tcMar>
              <w:top w:w="57" w:type="dxa"/>
              <w:left w:w="57" w:type="dxa"/>
              <w:bottom w:w="57" w:type="dxa"/>
              <w:right w:w="57" w:type="dxa"/>
            </w:tcMar>
          </w:tcPr>
          <w:p w14:paraId="5BC51397" w14:textId="2B2BC10A" w:rsidR="009B3A94" w:rsidRDefault="009B3A94" w:rsidP="009B3A94">
            <w:pPr>
              <w:pStyle w:val="S7Header2"/>
            </w:pPr>
            <w:r>
              <w:lastRenderedPageBreak/>
              <w:t>Sous-Clause 8.3</w:t>
            </w:r>
          </w:p>
        </w:tc>
        <w:tc>
          <w:tcPr>
            <w:tcW w:w="6996" w:type="dxa"/>
            <w:tcMar>
              <w:top w:w="57" w:type="dxa"/>
              <w:left w:w="57" w:type="dxa"/>
              <w:bottom w:w="57" w:type="dxa"/>
              <w:right w:w="57" w:type="dxa"/>
            </w:tcMar>
          </w:tcPr>
          <w:p w14:paraId="489957E7" w14:textId="77777777" w:rsidR="009B3A94" w:rsidRPr="009B0AA6" w:rsidRDefault="009B3A94" w:rsidP="009B3A94">
            <w:pPr>
              <w:spacing w:after="0"/>
              <w:ind w:left="0" w:firstLine="0"/>
              <w:rPr>
                <w:color w:val="000000"/>
                <w:szCs w:val="24"/>
                <w:lang w:val="fr"/>
              </w:rPr>
            </w:pPr>
            <w:r w:rsidRPr="009B0AA6">
              <w:rPr>
                <w:color w:val="000000"/>
                <w:szCs w:val="24"/>
                <w:lang w:val="fr"/>
              </w:rPr>
              <w:t>Ce qui suit est ajouté en tant que Sous-Clause 8.3(l) :</w:t>
            </w:r>
          </w:p>
          <w:p w14:paraId="328D6BF6" w14:textId="3DCE0665" w:rsidR="009B3A94" w:rsidRPr="007C1C8C" w:rsidRDefault="009B3A94" w:rsidP="009B3A94">
            <w:pPr>
              <w:spacing w:after="0"/>
              <w:ind w:left="0" w:firstLine="0"/>
              <w:rPr>
                <w:color w:val="000000"/>
                <w:szCs w:val="24"/>
                <w:lang w:val="fr"/>
              </w:rPr>
            </w:pPr>
            <w:r w:rsidRPr="009B0AA6">
              <w:rPr>
                <w:color w:val="000000"/>
                <w:szCs w:val="24"/>
                <w:lang w:val="fr"/>
              </w:rPr>
              <w:t>« Plan d'engagement de la main-d'œuvre locale, tenant compte de l'ordre dans lequel l'Entrepreneur a l'intention d'exécuter les travaux comme décrit à la Sous- Clause 8.3(c) ».</w:t>
            </w:r>
          </w:p>
        </w:tc>
      </w:tr>
      <w:tr w:rsidR="004D6EB6" w:rsidRPr="0000065A" w:rsidDel="00CB6FF0" w14:paraId="2EDC72BF" w14:textId="77777777" w:rsidTr="00157B64">
        <w:tc>
          <w:tcPr>
            <w:tcW w:w="2449" w:type="dxa"/>
            <w:gridSpan w:val="2"/>
            <w:tcMar>
              <w:top w:w="57" w:type="dxa"/>
              <w:left w:w="57" w:type="dxa"/>
              <w:bottom w:w="57" w:type="dxa"/>
              <w:right w:w="57" w:type="dxa"/>
            </w:tcMar>
          </w:tcPr>
          <w:p w14:paraId="207C7267" w14:textId="77777777" w:rsidR="004D6EB6" w:rsidRDefault="004D6EB6" w:rsidP="00317F6E">
            <w:pPr>
              <w:pStyle w:val="S7Header2"/>
            </w:pPr>
            <w:r>
              <w:t xml:space="preserve">Sous-Clause 11.7 </w:t>
            </w:r>
          </w:p>
          <w:p w14:paraId="613DA9F7" w14:textId="501B3EED" w:rsidR="004D6EB6" w:rsidRDefault="004D6EB6" w:rsidP="00AE2EA9">
            <w:pPr>
              <w:pStyle w:val="S7Header2"/>
            </w:pPr>
            <w:r>
              <w:t xml:space="preserve">Droit d’Accès </w:t>
            </w:r>
            <w:r w:rsidR="007B69DC">
              <w:t>après Réception</w:t>
            </w:r>
            <w:r w:rsidR="005120B2">
              <w:t xml:space="preserve"> </w:t>
            </w:r>
          </w:p>
        </w:tc>
        <w:tc>
          <w:tcPr>
            <w:tcW w:w="6996" w:type="dxa"/>
            <w:tcMar>
              <w:top w:w="57" w:type="dxa"/>
              <w:left w:w="57" w:type="dxa"/>
              <w:bottom w:w="57" w:type="dxa"/>
              <w:right w:w="57" w:type="dxa"/>
            </w:tcMar>
          </w:tcPr>
          <w:p w14:paraId="15AE4CB0" w14:textId="343F4514" w:rsidR="004D6EB6" w:rsidRPr="007C1C8C" w:rsidRDefault="004D6EB6" w:rsidP="00A76396">
            <w:pPr>
              <w:spacing w:after="0"/>
              <w:ind w:left="0" w:firstLine="0"/>
              <w:rPr>
                <w:color w:val="000000"/>
                <w:szCs w:val="24"/>
                <w:lang w:val="fr"/>
              </w:rPr>
            </w:pPr>
            <w:r w:rsidRPr="007C1C8C">
              <w:rPr>
                <w:color w:val="000000"/>
                <w:szCs w:val="24"/>
                <w:lang w:val="fr"/>
              </w:rPr>
              <w:t xml:space="preserve">Au deuxième </w:t>
            </w:r>
            <w:r w:rsidR="00D13C34">
              <w:rPr>
                <w:color w:val="000000"/>
                <w:szCs w:val="24"/>
                <w:lang w:val="fr"/>
              </w:rPr>
              <w:t>paragraphe</w:t>
            </w:r>
            <w:r w:rsidRPr="007C1C8C">
              <w:rPr>
                <w:color w:val="000000"/>
                <w:szCs w:val="24"/>
                <w:lang w:val="fr"/>
              </w:rPr>
              <w:t xml:space="preserve">, les </w:t>
            </w:r>
            <w:r w:rsidR="00D13C34">
              <w:rPr>
                <w:color w:val="000000"/>
                <w:szCs w:val="24"/>
                <w:lang w:val="fr"/>
              </w:rPr>
              <w:t>mot</w:t>
            </w:r>
            <w:r w:rsidR="00D13C34" w:rsidRPr="007C1C8C">
              <w:rPr>
                <w:color w:val="000000"/>
                <w:szCs w:val="24"/>
                <w:lang w:val="fr"/>
              </w:rPr>
              <w:t xml:space="preserve">s </w:t>
            </w:r>
            <w:r w:rsidRPr="007C1C8C">
              <w:rPr>
                <w:color w:val="000000"/>
                <w:szCs w:val="24"/>
                <w:lang w:val="fr"/>
              </w:rPr>
              <w:t>« Chaque fois que l’</w:t>
            </w:r>
            <w:r>
              <w:rPr>
                <w:color w:val="000000"/>
                <w:szCs w:val="24"/>
                <w:lang w:val="fr"/>
              </w:rPr>
              <w:t>E</w:t>
            </w:r>
            <w:r w:rsidRPr="007C1C8C">
              <w:rPr>
                <w:color w:val="000000"/>
                <w:szCs w:val="24"/>
                <w:lang w:val="fr"/>
              </w:rPr>
              <w:t xml:space="preserve">ntrepreneur </w:t>
            </w:r>
            <w:r w:rsidR="00D13C34" w:rsidRPr="00A76396">
              <w:rPr>
                <w:color w:val="000000"/>
                <w:szCs w:val="24"/>
                <w:lang w:val="fr"/>
              </w:rPr>
              <w:t>prévoit d’accéder à une partie quelconque</w:t>
            </w:r>
            <w:r w:rsidR="00D13C34">
              <w:rPr>
                <w:color w:val="000000"/>
                <w:szCs w:val="24"/>
                <w:lang w:val="fr"/>
              </w:rPr>
              <w:t xml:space="preserve"> </w:t>
            </w:r>
            <w:r w:rsidR="00D13C34" w:rsidRPr="00A76396">
              <w:rPr>
                <w:color w:val="000000"/>
                <w:szCs w:val="24"/>
                <w:lang w:val="fr"/>
              </w:rPr>
              <w:t xml:space="preserve">des Ouvrages pendant la PNM </w:t>
            </w:r>
            <w:r w:rsidRPr="007C1C8C">
              <w:rPr>
                <w:color w:val="000000"/>
                <w:szCs w:val="24"/>
                <w:lang w:val="fr"/>
              </w:rPr>
              <w:t>concernée</w:t>
            </w:r>
            <w:r>
              <w:rPr>
                <w:color w:val="000000"/>
                <w:szCs w:val="24"/>
                <w:lang w:val="fr"/>
              </w:rPr>
              <w:t xml:space="preserve"> </w:t>
            </w:r>
            <w:r w:rsidRPr="007C1C8C">
              <w:rPr>
                <w:color w:val="000000"/>
                <w:szCs w:val="24"/>
                <w:lang w:val="fr"/>
              </w:rPr>
              <w:t>: » est remplacé par</w:t>
            </w:r>
            <w:r>
              <w:rPr>
                <w:color w:val="000000"/>
                <w:szCs w:val="24"/>
                <w:lang w:val="fr"/>
              </w:rPr>
              <w:t xml:space="preserve"> </w:t>
            </w:r>
            <w:r w:rsidRPr="007C1C8C">
              <w:rPr>
                <w:color w:val="000000"/>
                <w:szCs w:val="24"/>
                <w:lang w:val="fr"/>
              </w:rPr>
              <w:t>:</w:t>
            </w:r>
          </w:p>
          <w:p w14:paraId="5AC0BB40" w14:textId="37B3F7EF" w:rsidR="004D6EB6" w:rsidRPr="007C1C8C" w:rsidRDefault="004D6EB6" w:rsidP="002612B1">
            <w:pPr>
              <w:ind w:left="6" w:hanging="6"/>
              <w:rPr>
                <w:color w:val="000000"/>
                <w:szCs w:val="24"/>
                <w:lang w:val="fr"/>
              </w:rPr>
            </w:pPr>
            <w:r w:rsidRPr="007C1C8C">
              <w:rPr>
                <w:color w:val="000000"/>
                <w:szCs w:val="24"/>
                <w:lang w:val="fr"/>
              </w:rPr>
              <w:t xml:space="preserve">« Chaque fois que, jusqu’à la date des 28 jours suivant la délivrance du </w:t>
            </w:r>
            <w:r>
              <w:rPr>
                <w:color w:val="000000"/>
                <w:szCs w:val="24"/>
                <w:lang w:val="fr"/>
              </w:rPr>
              <w:t>C</w:t>
            </w:r>
            <w:r w:rsidRPr="007C1C8C">
              <w:rPr>
                <w:color w:val="000000"/>
                <w:szCs w:val="24"/>
                <w:lang w:val="fr"/>
              </w:rPr>
              <w:t xml:space="preserve">ertificat </w:t>
            </w:r>
            <w:r w:rsidR="00AC18D4">
              <w:rPr>
                <w:color w:val="000000"/>
                <w:szCs w:val="24"/>
                <w:lang w:val="fr"/>
              </w:rPr>
              <w:t>de Bonne Fin</w:t>
            </w:r>
            <w:r w:rsidRPr="007C1C8C">
              <w:rPr>
                <w:color w:val="000000"/>
                <w:szCs w:val="24"/>
                <w:lang w:val="fr"/>
              </w:rPr>
              <w:t>, l’</w:t>
            </w:r>
            <w:r>
              <w:rPr>
                <w:color w:val="000000"/>
                <w:szCs w:val="24"/>
                <w:lang w:val="fr"/>
              </w:rPr>
              <w:t>E</w:t>
            </w:r>
            <w:r w:rsidRPr="007C1C8C">
              <w:rPr>
                <w:color w:val="000000"/>
                <w:szCs w:val="24"/>
                <w:lang w:val="fr"/>
              </w:rPr>
              <w:t xml:space="preserve">ntrepreneur </w:t>
            </w:r>
            <w:r w:rsidR="00C82CCB">
              <w:rPr>
                <w:color w:val="000000"/>
                <w:szCs w:val="24"/>
                <w:lang w:val="fr"/>
              </w:rPr>
              <w:t>prévoit</w:t>
            </w:r>
            <w:r w:rsidRPr="007C1C8C">
              <w:rPr>
                <w:color w:val="000000"/>
                <w:szCs w:val="24"/>
                <w:lang w:val="fr"/>
              </w:rPr>
              <w:t xml:space="preserve"> d’accéder à une partie quelconque des </w:t>
            </w:r>
            <w:r w:rsidR="00C82CCB">
              <w:rPr>
                <w:color w:val="000000"/>
                <w:szCs w:val="24"/>
                <w:lang w:val="fr"/>
              </w:rPr>
              <w:t>Ouvrages</w:t>
            </w:r>
            <w:r w:rsidR="00C82CCB" w:rsidRPr="007C1C8C">
              <w:rPr>
                <w:color w:val="000000"/>
                <w:szCs w:val="24"/>
                <w:lang w:val="fr"/>
              </w:rPr>
              <w:t xml:space="preserve"> </w:t>
            </w:r>
            <w:r w:rsidRPr="007C1C8C">
              <w:rPr>
                <w:color w:val="000000"/>
                <w:szCs w:val="24"/>
                <w:lang w:val="fr"/>
              </w:rPr>
              <w:t>: »</w:t>
            </w:r>
          </w:p>
        </w:tc>
      </w:tr>
      <w:tr w:rsidR="004D6EB6" w:rsidRPr="0000065A" w:rsidDel="00CB6FF0" w14:paraId="448D00F4" w14:textId="77777777" w:rsidTr="00157B64">
        <w:trPr>
          <w:trHeight w:val="1301"/>
        </w:trPr>
        <w:tc>
          <w:tcPr>
            <w:tcW w:w="2449" w:type="dxa"/>
            <w:gridSpan w:val="2"/>
            <w:tcMar>
              <w:top w:w="57" w:type="dxa"/>
              <w:left w:w="57" w:type="dxa"/>
              <w:bottom w:w="57" w:type="dxa"/>
              <w:right w:w="57" w:type="dxa"/>
            </w:tcMar>
          </w:tcPr>
          <w:p w14:paraId="67BC1689" w14:textId="7589C813" w:rsidR="004D6EB6" w:rsidRPr="002612B1" w:rsidDel="00A84FDD" w:rsidRDefault="004D6EB6" w:rsidP="00996FE2">
            <w:pPr>
              <w:pStyle w:val="ClauseSubList"/>
              <w:tabs>
                <w:tab w:val="clear" w:pos="3987"/>
              </w:tabs>
              <w:spacing w:before="120" w:after="120"/>
              <w:ind w:left="0" w:hanging="29"/>
              <w:jc w:val="left"/>
              <w:rPr>
                <w:lang w:val="fr-FR"/>
              </w:rPr>
            </w:pPr>
            <w:bookmarkStart w:id="781" w:name="_Toc486845973"/>
            <w:r w:rsidRPr="009D6488">
              <w:rPr>
                <w:b/>
                <w:sz w:val="24"/>
                <w:szCs w:val="24"/>
                <w:lang w:val="fr"/>
              </w:rPr>
              <w:t>Sous-Clause 13.3</w:t>
            </w:r>
            <w:bookmarkEnd w:id="781"/>
            <w:r w:rsidRPr="009D6488">
              <w:rPr>
                <w:b/>
                <w:sz w:val="24"/>
                <w:szCs w:val="24"/>
                <w:lang w:val="fr"/>
              </w:rPr>
              <w:t>.1</w:t>
            </w:r>
            <w:r w:rsidRPr="002612B1">
              <w:rPr>
                <w:lang w:val="fr-FR"/>
              </w:rPr>
              <w:t xml:space="preserve"> </w:t>
            </w:r>
            <w:r w:rsidR="00CE21B5" w:rsidRPr="00CE21B5">
              <w:rPr>
                <w:b/>
                <w:bCs/>
                <w:lang w:val="fr-FR"/>
              </w:rPr>
              <w:t>Changement par Instruction</w:t>
            </w:r>
          </w:p>
        </w:tc>
        <w:tc>
          <w:tcPr>
            <w:tcW w:w="6996" w:type="dxa"/>
            <w:tcMar>
              <w:top w:w="57" w:type="dxa"/>
              <w:left w:w="57" w:type="dxa"/>
              <w:bottom w:w="57" w:type="dxa"/>
              <w:right w:w="57" w:type="dxa"/>
            </w:tcMar>
          </w:tcPr>
          <w:p w14:paraId="37D6307E" w14:textId="77777777" w:rsidR="00BB5AF2" w:rsidRDefault="00BB5AF2" w:rsidP="00BB5AF2">
            <w:pPr>
              <w:rPr>
                <w:color w:val="000000"/>
                <w:lang w:val="fr"/>
              </w:rPr>
            </w:pPr>
            <w:r w:rsidRPr="001D316A">
              <w:rPr>
                <w:color w:val="000000"/>
                <w:lang w:val="fr"/>
              </w:rPr>
              <w:t xml:space="preserve">L’alinéa </w:t>
            </w:r>
            <w:r>
              <w:rPr>
                <w:color w:val="000000"/>
                <w:lang w:val="fr"/>
              </w:rPr>
              <w:t>(</w:t>
            </w:r>
            <w:r w:rsidRPr="001D316A">
              <w:rPr>
                <w:color w:val="000000"/>
                <w:lang w:val="fr"/>
              </w:rPr>
              <w:t xml:space="preserve">a) du paragraphe 13.3.1 est remplacé par le texte suivant : </w:t>
            </w:r>
          </w:p>
          <w:p w14:paraId="280AE201" w14:textId="68C48C59" w:rsidR="004D6EB6" w:rsidRPr="00D868A9" w:rsidDel="00CB6FF0" w:rsidRDefault="00BB5AF2" w:rsidP="002612B1">
            <w:pPr>
              <w:spacing w:before="120" w:after="0"/>
              <w:ind w:left="6" w:hanging="28"/>
              <w:rPr>
                <w:b/>
                <w:szCs w:val="24"/>
              </w:rPr>
            </w:pPr>
            <w:r w:rsidRPr="001D316A">
              <w:rPr>
                <w:color w:val="000000"/>
                <w:lang w:val="fr"/>
              </w:rPr>
              <w:t xml:space="preserve">« une description des travaux </w:t>
            </w:r>
            <w:r w:rsidR="00C51C18">
              <w:rPr>
                <w:color w:val="000000"/>
                <w:lang w:val="fr"/>
              </w:rPr>
              <w:t xml:space="preserve">modifiés </w:t>
            </w:r>
            <w:r w:rsidRPr="001D316A">
              <w:rPr>
                <w:color w:val="000000"/>
                <w:lang w:val="fr"/>
              </w:rPr>
              <w:t>exécutés ou à exécuter, y compris des détails sur les ressources et les méthodes adoptées ou à adopter par l</w:t>
            </w:r>
            <w:r>
              <w:rPr>
                <w:color w:val="000000"/>
                <w:lang w:val="fr"/>
              </w:rPr>
              <w:t>’Entrepreneur</w:t>
            </w:r>
            <w:r w:rsidRPr="001D316A">
              <w:rPr>
                <w:color w:val="000000"/>
                <w:lang w:val="fr"/>
              </w:rPr>
              <w:t xml:space="preserve">, et suffisamment d’informations </w:t>
            </w:r>
            <w:r>
              <w:rPr>
                <w:color w:val="000000"/>
                <w:lang w:val="fr"/>
              </w:rPr>
              <w:t>ES</w:t>
            </w:r>
            <w:r w:rsidRPr="001D316A">
              <w:rPr>
                <w:color w:val="000000"/>
                <w:lang w:val="fr"/>
              </w:rPr>
              <w:t xml:space="preserve"> pour permettre une évaluation des risques et des impacts </w:t>
            </w:r>
            <w:r>
              <w:rPr>
                <w:color w:val="000000"/>
                <w:lang w:val="fr"/>
              </w:rPr>
              <w:t>ES</w:t>
            </w:r>
            <w:r w:rsidR="00472955">
              <w:rPr>
                <w:color w:val="000000"/>
                <w:lang w:val="fr"/>
              </w:rPr>
              <w:t xml:space="preserve">, et </w:t>
            </w:r>
            <w:r w:rsidR="00D82DD1">
              <w:rPr>
                <w:color w:val="000000"/>
                <w:lang w:val="fr"/>
              </w:rPr>
              <w:t xml:space="preserve">des informations suffisantes pour permettre d’évaluer les risques en cybersécurité </w:t>
            </w:r>
            <w:r w:rsidR="00837ADC">
              <w:rPr>
                <w:color w:val="000000"/>
                <w:lang w:val="fr"/>
              </w:rPr>
              <w:t>telles que spécifiées dans le Données du Marché</w:t>
            </w:r>
            <w:r>
              <w:rPr>
                <w:color w:val="000000"/>
                <w:lang w:val="fr"/>
              </w:rPr>
              <w:t> ».</w:t>
            </w:r>
          </w:p>
        </w:tc>
      </w:tr>
      <w:tr w:rsidR="004D6EB6" w:rsidRPr="0000065A" w:rsidDel="00CB6FF0" w14:paraId="0997E346" w14:textId="77777777" w:rsidTr="00157B64">
        <w:tc>
          <w:tcPr>
            <w:tcW w:w="2449" w:type="dxa"/>
            <w:gridSpan w:val="2"/>
            <w:tcMar>
              <w:top w:w="57" w:type="dxa"/>
              <w:left w:w="57" w:type="dxa"/>
              <w:bottom w:w="57" w:type="dxa"/>
              <w:right w:w="57" w:type="dxa"/>
            </w:tcMar>
          </w:tcPr>
          <w:p w14:paraId="706A5A25" w14:textId="65388C7B" w:rsidR="004D6EB6" w:rsidRDefault="004D6EB6" w:rsidP="004D6EB6">
            <w:pPr>
              <w:pStyle w:val="ClauseSubList"/>
              <w:tabs>
                <w:tab w:val="clear" w:pos="3987"/>
              </w:tabs>
              <w:spacing w:before="120" w:after="120"/>
              <w:ind w:left="0" w:firstLine="0"/>
              <w:jc w:val="left"/>
            </w:pPr>
            <w:r w:rsidRPr="009D6488">
              <w:rPr>
                <w:b/>
                <w:sz w:val="24"/>
                <w:szCs w:val="24"/>
                <w:lang w:val="fr"/>
              </w:rPr>
              <w:t>Sous-</w:t>
            </w:r>
            <w:r w:rsidR="003D618E">
              <w:rPr>
                <w:b/>
                <w:sz w:val="24"/>
                <w:szCs w:val="24"/>
                <w:lang w:val="fr"/>
              </w:rPr>
              <w:t>C</w:t>
            </w:r>
            <w:r w:rsidRPr="009D6488">
              <w:rPr>
                <w:b/>
                <w:sz w:val="24"/>
                <w:szCs w:val="24"/>
                <w:lang w:val="fr"/>
              </w:rPr>
              <w:t>lause 13.</w:t>
            </w:r>
            <w:r>
              <w:rPr>
                <w:b/>
                <w:sz w:val="24"/>
                <w:szCs w:val="24"/>
                <w:lang w:val="fr"/>
              </w:rPr>
              <w:t>4</w:t>
            </w:r>
          </w:p>
          <w:p w14:paraId="1ACDCA49" w14:textId="24F5C396" w:rsidR="004D6EB6" w:rsidRPr="00DA0FF5" w:rsidDel="00A84FDD" w:rsidRDefault="004D6EB6" w:rsidP="00317F6E">
            <w:pPr>
              <w:pStyle w:val="S7Header2"/>
            </w:pPr>
            <w:r w:rsidRPr="00AA742F">
              <w:rPr>
                <w:lang w:val="fr"/>
              </w:rPr>
              <w:t xml:space="preserve">Sommes </w:t>
            </w:r>
            <w:r>
              <w:rPr>
                <w:lang w:val="fr"/>
              </w:rPr>
              <w:t>P</w:t>
            </w:r>
            <w:r w:rsidRPr="00AA742F">
              <w:rPr>
                <w:lang w:val="fr"/>
              </w:rPr>
              <w:t>rovisio</w:t>
            </w:r>
            <w:r>
              <w:rPr>
                <w:lang w:val="fr"/>
              </w:rPr>
              <w:t>n</w:t>
            </w:r>
            <w:r w:rsidRPr="00AA742F">
              <w:rPr>
                <w:lang w:val="fr"/>
              </w:rPr>
              <w:t>nelles</w:t>
            </w:r>
          </w:p>
        </w:tc>
        <w:tc>
          <w:tcPr>
            <w:tcW w:w="6996" w:type="dxa"/>
            <w:tcMar>
              <w:top w:w="57" w:type="dxa"/>
              <w:left w:w="57" w:type="dxa"/>
              <w:bottom w:w="57" w:type="dxa"/>
              <w:right w:w="57" w:type="dxa"/>
            </w:tcMar>
          </w:tcPr>
          <w:p w14:paraId="63D61BCC" w14:textId="1B090241" w:rsidR="004D6EB6" w:rsidRPr="00AA742F" w:rsidRDefault="004D6EB6" w:rsidP="002612B1">
            <w:pPr>
              <w:pStyle w:val="ListParagraph"/>
              <w:spacing w:before="120" w:after="120"/>
              <w:ind w:left="0" w:firstLine="6"/>
              <w:rPr>
                <w:szCs w:val="24"/>
              </w:rPr>
            </w:pPr>
            <w:r w:rsidRPr="00AA742F">
              <w:rPr>
                <w:szCs w:val="24"/>
                <w:lang w:val="fr"/>
              </w:rPr>
              <w:t xml:space="preserve">Ce qui suit est </w:t>
            </w:r>
            <w:r w:rsidR="009318AE">
              <w:rPr>
                <w:szCs w:val="24"/>
                <w:lang w:val="fr"/>
              </w:rPr>
              <w:t>inséré en avant dernier paragraphe</w:t>
            </w:r>
            <w:r w:rsidRPr="00AA742F">
              <w:rPr>
                <w:szCs w:val="24"/>
                <w:lang w:val="fr"/>
              </w:rPr>
              <w:t xml:space="preserve"> : </w:t>
            </w:r>
          </w:p>
          <w:p w14:paraId="27F553AD" w14:textId="03188A5A" w:rsidR="004D6EB6" w:rsidRPr="00D868A9" w:rsidDel="00CB6FF0" w:rsidRDefault="00262651" w:rsidP="002612B1">
            <w:pPr>
              <w:spacing w:before="120" w:after="120"/>
              <w:ind w:left="0" w:firstLine="6"/>
              <w:rPr>
                <w:b/>
                <w:szCs w:val="24"/>
              </w:rPr>
            </w:pPr>
            <w:r>
              <w:rPr>
                <w:szCs w:val="24"/>
                <w:lang w:val="fr"/>
              </w:rPr>
              <w:t>« </w:t>
            </w:r>
            <w:r w:rsidR="004D6EB6" w:rsidRPr="00AA742F">
              <w:rPr>
                <w:szCs w:val="24"/>
                <w:lang w:val="fr"/>
              </w:rPr>
              <w:t xml:space="preserve">La </w:t>
            </w:r>
            <w:r w:rsidR="004D6EB6">
              <w:rPr>
                <w:szCs w:val="24"/>
                <w:lang w:val="fr"/>
              </w:rPr>
              <w:t>S</w:t>
            </w:r>
            <w:r w:rsidR="004D6EB6" w:rsidRPr="00AA742F">
              <w:rPr>
                <w:szCs w:val="24"/>
                <w:lang w:val="fr"/>
              </w:rPr>
              <w:t xml:space="preserve">omme </w:t>
            </w:r>
            <w:r w:rsidR="004D6EB6">
              <w:rPr>
                <w:szCs w:val="24"/>
                <w:lang w:val="fr"/>
              </w:rPr>
              <w:t>P</w:t>
            </w:r>
            <w:r w:rsidR="004D6EB6" w:rsidRPr="00AA742F">
              <w:rPr>
                <w:szCs w:val="24"/>
                <w:lang w:val="fr"/>
              </w:rPr>
              <w:t>rovis</w:t>
            </w:r>
            <w:r w:rsidR="004D6EB6">
              <w:rPr>
                <w:szCs w:val="24"/>
                <w:lang w:val="fr"/>
              </w:rPr>
              <w:t>ionnelle</w:t>
            </w:r>
            <w:r w:rsidR="004D6EB6" w:rsidRPr="00AA742F">
              <w:rPr>
                <w:szCs w:val="24"/>
                <w:lang w:val="fr"/>
              </w:rPr>
              <w:t xml:space="preserve"> </w:t>
            </w:r>
            <w:r w:rsidR="00690AFA">
              <w:rPr>
                <w:szCs w:val="24"/>
                <w:lang w:val="fr"/>
              </w:rPr>
              <w:t>sera</w:t>
            </w:r>
            <w:r w:rsidR="00690AFA" w:rsidRPr="00AA742F">
              <w:rPr>
                <w:szCs w:val="24"/>
                <w:lang w:val="fr"/>
              </w:rPr>
              <w:t xml:space="preserve"> </w:t>
            </w:r>
            <w:r w:rsidR="004D6EB6" w:rsidRPr="00AA742F">
              <w:rPr>
                <w:szCs w:val="24"/>
                <w:lang w:val="fr"/>
              </w:rPr>
              <w:t>utilisée pour couvrir la part d</w:t>
            </w:r>
            <w:r w:rsidR="004D6EB6">
              <w:rPr>
                <w:szCs w:val="24"/>
                <w:lang w:val="fr"/>
              </w:rPr>
              <w:t>u Maître d’Ouvrage</w:t>
            </w:r>
            <w:r w:rsidR="004D6EB6" w:rsidRPr="00AA742F">
              <w:rPr>
                <w:szCs w:val="24"/>
                <w:lang w:val="fr"/>
              </w:rPr>
              <w:t xml:space="preserve"> dans les honoraires et les dépenses des membres d</w:t>
            </w:r>
            <w:r w:rsidR="004D6EB6">
              <w:rPr>
                <w:szCs w:val="24"/>
                <w:lang w:val="fr"/>
              </w:rPr>
              <w:t>u C</w:t>
            </w:r>
            <w:r w:rsidR="00BC29F5">
              <w:rPr>
                <w:szCs w:val="24"/>
                <w:lang w:val="fr"/>
              </w:rPr>
              <w:t>PR</w:t>
            </w:r>
            <w:r w:rsidR="00897550">
              <w:rPr>
                <w:szCs w:val="24"/>
                <w:lang w:val="fr"/>
              </w:rPr>
              <w:t>D</w:t>
            </w:r>
            <w:r w:rsidR="004D6EB6" w:rsidRPr="00AA742F">
              <w:rPr>
                <w:szCs w:val="24"/>
                <w:lang w:val="fr"/>
              </w:rPr>
              <w:t>, conformément à l</w:t>
            </w:r>
            <w:r w:rsidR="004D6EB6">
              <w:rPr>
                <w:szCs w:val="24"/>
                <w:lang w:val="fr"/>
              </w:rPr>
              <w:t>a Clause 21</w:t>
            </w:r>
            <w:r w:rsidR="004D6EB6" w:rsidRPr="00AA742F">
              <w:rPr>
                <w:szCs w:val="24"/>
                <w:lang w:val="fr"/>
              </w:rPr>
              <w:t xml:space="preserve">. </w:t>
            </w:r>
            <w:r w:rsidR="00B933F5">
              <w:rPr>
                <w:szCs w:val="24"/>
                <w:lang w:val="fr"/>
              </w:rPr>
              <w:t>U</w:t>
            </w:r>
            <w:r w:rsidR="00B933F5" w:rsidRPr="00AA742F">
              <w:rPr>
                <w:szCs w:val="24"/>
                <w:lang w:val="fr"/>
              </w:rPr>
              <w:t xml:space="preserve">ne </w:t>
            </w:r>
            <w:r w:rsidR="004D6EB6" w:rsidRPr="00AA742F">
              <w:rPr>
                <w:szCs w:val="24"/>
                <w:lang w:val="fr"/>
              </w:rPr>
              <w:t xml:space="preserve">instruction préalable du </w:t>
            </w:r>
            <w:r w:rsidR="004D6EB6">
              <w:rPr>
                <w:szCs w:val="24"/>
                <w:lang w:val="fr"/>
              </w:rPr>
              <w:t xml:space="preserve">Maître d’Œuvre </w:t>
            </w:r>
            <w:r w:rsidR="004D6EB6" w:rsidRPr="00AA742F">
              <w:rPr>
                <w:szCs w:val="24"/>
                <w:lang w:val="fr"/>
              </w:rPr>
              <w:t xml:space="preserve">n’est </w:t>
            </w:r>
            <w:r w:rsidR="00B933F5">
              <w:rPr>
                <w:szCs w:val="24"/>
                <w:lang w:val="fr"/>
              </w:rPr>
              <w:t xml:space="preserve">pas </w:t>
            </w:r>
            <w:r w:rsidR="004D6EB6" w:rsidRPr="00AA742F">
              <w:rPr>
                <w:szCs w:val="24"/>
                <w:lang w:val="fr"/>
              </w:rPr>
              <w:t xml:space="preserve">requise en ce qui concerne </w:t>
            </w:r>
            <w:r w:rsidR="00B933F5">
              <w:rPr>
                <w:szCs w:val="24"/>
                <w:lang w:val="fr"/>
              </w:rPr>
              <w:t>les activités</w:t>
            </w:r>
            <w:r w:rsidR="004D6EB6" w:rsidRPr="00AA742F">
              <w:rPr>
                <w:szCs w:val="24"/>
                <w:lang w:val="fr"/>
              </w:rPr>
              <w:t xml:space="preserve"> d</w:t>
            </w:r>
            <w:r w:rsidR="004D6EB6">
              <w:rPr>
                <w:szCs w:val="24"/>
                <w:lang w:val="fr"/>
              </w:rPr>
              <w:t>u C</w:t>
            </w:r>
            <w:r w:rsidR="00B933F5">
              <w:rPr>
                <w:szCs w:val="24"/>
                <w:lang w:val="fr"/>
              </w:rPr>
              <w:t>PR</w:t>
            </w:r>
            <w:r w:rsidR="004D6EB6">
              <w:rPr>
                <w:szCs w:val="24"/>
                <w:lang w:val="fr"/>
              </w:rPr>
              <w:t>D</w:t>
            </w:r>
            <w:r w:rsidR="004D6EB6" w:rsidRPr="00AA742F">
              <w:rPr>
                <w:szCs w:val="24"/>
                <w:lang w:val="fr"/>
              </w:rPr>
              <w:t>. L’</w:t>
            </w:r>
            <w:r w:rsidR="004D6EB6">
              <w:rPr>
                <w:szCs w:val="24"/>
                <w:lang w:val="fr"/>
              </w:rPr>
              <w:t>E</w:t>
            </w:r>
            <w:r w:rsidR="004D6EB6" w:rsidRPr="00AA742F">
              <w:rPr>
                <w:szCs w:val="24"/>
                <w:lang w:val="fr"/>
              </w:rPr>
              <w:t xml:space="preserve">ntrepreneur doit présenter les factures des membres du </w:t>
            </w:r>
            <w:r w:rsidR="004D6EB6">
              <w:rPr>
                <w:szCs w:val="24"/>
                <w:lang w:val="fr"/>
              </w:rPr>
              <w:t>C</w:t>
            </w:r>
            <w:r w:rsidR="00B933F5">
              <w:rPr>
                <w:szCs w:val="24"/>
                <w:lang w:val="fr"/>
              </w:rPr>
              <w:t>PR</w:t>
            </w:r>
            <w:r w:rsidR="00897550">
              <w:rPr>
                <w:szCs w:val="24"/>
                <w:lang w:val="fr"/>
              </w:rPr>
              <w:t>D</w:t>
            </w:r>
            <w:r w:rsidR="004D6EB6" w:rsidRPr="00AA742F">
              <w:rPr>
                <w:szCs w:val="24"/>
                <w:lang w:val="fr"/>
              </w:rPr>
              <w:t xml:space="preserve"> et l</w:t>
            </w:r>
            <w:r w:rsidR="00920C89">
              <w:rPr>
                <w:szCs w:val="24"/>
                <w:lang w:val="fr"/>
              </w:rPr>
              <w:t>a</w:t>
            </w:r>
            <w:r w:rsidR="004D6EB6" w:rsidRPr="00AA742F">
              <w:rPr>
                <w:szCs w:val="24"/>
                <w:lang w:val="fr"/>
              </w:rPr>
              <w:t xml:space="preserve"> </w:t>
            </w:r>
            <w:r w:rsidR="00920C89">
              <w:rPr>
                <w:szCs w:val="24"/>
                <w:lang w:val="fr"/>
              </w:rPr>
              <w:t>justification</w:t>
            </w:r>
            <w:r w:rsidR="004D6EB6" w:rsidRPr="00AA742F">
              <w:rPr>
                <w:szCs w:val="24"/>
                <w:lang w:val="fr"/>
              </w:rPr>
              <w:t xml:space="preserve"> d’avoir payé 100 % de ces factures </w:t>
            </w:r>
            <w:r w:rsidR="00920C89">
              <w:rPr>
                <w:szCs w:val="24"/>
                <w:lang w:val="fr"/>
              </w:rPr>
              <w:t>en</w:t>
            </w:r>
            <w:r w:rsidR="004D6EB6" w:rsidRPr="00AA742F">
              <w:rPr>
                <w:szCs w:val="24"/>
                <w:lang w:val="fr"/>
              </w:rPr>
              <w:t xml:space="preserve"> justification des </w:t>
            </w:r>
            <w:r w:rsidR="00683D04">
              <w:rPr>
                <w:szCs w:val="24"/>
                <w:lang w:val="fr"/>
              </w:rPr>
              <w:t>Demandes de Décompte Intermédiaire</w:t>
            </w:r>
            <w:r w:rsidR="00683D04" w:rsidRPr="00AA742F">
              <w:rPr>
                <w:szCs w:val="24"/>
                <w:lang w:val="fr"/>
              </w:rPr>
              <w:t xml:space="preserve">s </w:t>
            </w:r>
            <w:r w:rsidR="004D6EB6" w:rsidRPr="00AA742F">
              <w:rPr>
                <w:szCs w:val="24"/>
                <w:lang w:val="fr"/>
              </w:rPr>
              <w:t xml:space="preserve">présentées en vertu de la </w:t>
            </w:r>
            <w:r w:rsidR="004D6EB6">
              <w:rPr>
                <w:szCs w:val="24"/>
                <w:lang w:val="fr"/>
              </w:rPr>
              <w:t>S</w:t>
            </w:r>
            <w:r w:rsidR="004D6EB6" w:rsidRPr="00AA742F">
              <w:rPr>
                <w:szCs w:val="24"/>
                <w:lang w:val="fr"/>
              </w:rPr>
              <w:t>ous-</w:t>
            </w:r>
            <w:r w:rsidR="004D6EB6">
              <w:rPr>
                <w:szCs w:val="24"/>
                <w:lang w:val="fr"/>
              </w:rPr>
              <w:t>C</w:t>
            </w:r>
            <w:r w:rsidR="004D6EB6" w:rsidRPr="00AA742F">
              <w:rPr>
                <w:szCs w:val="24"/>
                <w:lang w:val="fr"/>
              </w:rPr>
              <w:t>lause 14.3.</w:t>
            </w:r>
            <w:r>
              <w:rPr>
                <w:szCs w:val="24"/>
                <w:lang w:val="fr"/>
              </w:rPr>
              <w:t> »</w:t>
            </w:r>
          </w:p>
        </w:tc>
      </w:tr>
      <w:tr w:rsidR="004D6EB6" w:rsidRPr="0000065A" w:rsidDel="00CB6FF0" w14:paraId="633A52DA" w14:textId="77777777" w:rsidTr="00157B64">
        <w:tc>
          <w:tcPr>
            <w:tcW w:w="2449" w:type="dxa"/>
            <w:gridSpan w:val="2"/>
            <w:tcMar>
              <w:top w:w="57" w:type="dxa"/>
              <w:left w:w="57" w:type="dxa"/>
              <w:bottom w:w="57" w:type="dxa"/>
              <w:right w:w="57" w:type="dxa"/>
            </w:tcMar>
          </w:tcPr>
          <w:p w14:paraId="22F6BC96" w14:textId="3A8F3ADF" w:rsidR="004D6EB6" w:rsidRDefault="004D6EB6" w:rsidP="00317F6E">
            <w:pPr>
              <w:pStyle w:val="S7Header2"/>
            </w:pPr>
            <w:bookmarkStart w:id="782" w:name="_Toc486845974"/>
            <w:r w:rsidRPr="00AA742F">
              <w:t>Sous-</w:t>
            </w:r>
            <w:r>
              <w:t>C</w:t>
            </w:r>
            <w:r w:rsidRPr="00AA742F">
              <w:t>lause 13.6</w:t>
            </w:r>
            <w:bookmarkEnd w:id="782"/>
          </w:p>
          <w:p w14:paraId="1576D3DB" w14:textId="13401342" w:rsidR="004D6EB6" w:rsidRPr="00515960" w:rsidDel="00A84FDD" w:rsidRDefault="004D6EB6" w:rsidP="004D6EB6">
            <w:pPr>
              <w:rPr>
                <w:lang w:eastAsia="en-US"/>
              </w:rPr>
            </w:pPr>
            <w:r w:rsidRPr="00AA742F">
              <w:rPr>
                <w:b/>
                <w:szCs w:val="24"/>
                <w:lang w:val="fr"/>
              </w:rPr>
              <w:lastRenderedPageBreak/>
              <w:t xml:space="preserve">Ajustements pour </w:t>
            </w:r>
            <w:r w:rsidR="006650F1">
              <w:rPr>
                <w:b/>
                <w:szCs w:val="24"/>
                <w:lang w:val="fr"/>
              </w:rPr>
              <w:t>Modification de</w:t>
            </w:r>
            <w:r>
              <w:rPr>
                <w:b/>
                <w:szCs w:val="24"/>
                <w:lang w:val="fr"/>
              </w:rPr>
              <w:t xml:space="preserve"> </w:t>
            </w:r>
            <w:r w:rsidRPr="00AA742F">
              <w:rPr>
                <w:b/>
                <w:szCs w:val="24"/>
                <w:lang w:val="fr"/>
              </w:rPr>
              <w:t xml:space="preserve">la </w:t>
            </w:r>
            <w:r>
              <w:rPr>
                <w:b/>
                <w:szCs w:val="24"/>
                <w:lang w:val="fr"/>
              </w:rPr>
              <w:t>L</w:t>
            </w:r>
            <w:r w:rsidRPr="00AA742F">
              <w:rPr>
                <w:b/>
                <w:szCs w:val="24"/>
                <w:lang w:val="fr"/>
              </w:rPr>
              <w:t>égislation</w:t>
            </w:r>
          </w:p>
        </w:tc>
        <w:tc>
          <w:tcPr>
            <w:tcW w:w="6996" w:type="dxa"/>
            <w:tcMar>
              <w:top w:w="57" w:type="dxa"/>
              <w:left w:w="57" w:type="dxa"/>
              <w:bottom w:w="57" w:type="dxa"/>
              <w:right w:w="57" w:type="dxa"/>
            </w:tcMar>
          </w:tcPr>
          <w:p w14:paraId="0AAA3B2C" w14:textId="77777777" w:rsidR="004D6EB6" w:rsidRPr="00AA742F" w:rsidRDefault="004D6EB6" w:rsidP="002612B1">
            <w:pPr>
              <w:pStyle w:val="ListParagraph"/>
              <w:spacing w:before="120" w:after="120"/>
              <w:ind w:left="0" w:firstLine="0"/>
              <w:rPr>
                <w:szCs w:val="24"/>
              </w:rPr>
            </w:pPr>
            <w:r w:rsidRPr="00AA742F">
              <w:rPr>
                <w:szCs w:val="24"/>
                <w:lang w:val="fr"/>
              </w:rPr>
              <w:lastRenderedPageBreak/>
              <w:t xml:space="preserve">Ce qui suit est ajouté à la fin de la </w:t>
            </w:r>
            <w:r>
              <w:rPr>
                <w:szCs w:val="24"/>
                <w:lang w:val="fr"/>
              </w:rPr>
              <w:t>S</w:t>
            </w:r>
            <w:r w:rsidRPr="00AA742F">
              <w:rPr>
                <w:szCs w:val="24"/>
                <w:lang w:val="fr"/>
              </w:rPr>
              <w:t>ous-</w:t>
            </w:r>
            <w:r>
              <w:rPr>
                <w:szCs w:val="24"/>
                <w:lang w:val="fr"/>
              </w:rPr>
              <w:t>C</w:t>
            </w:r>
            <w:r w:rsidRPr="00AA742F">
              <w:rPr>
                <w:szCs w:val="24"/>
                <w:lang w:val="fr"/>
              </w:rPr>
              <w:t xml:space="preserve">lause : </w:t>
            </w:r>
          </w:p>
          <w:p w14:paraId="3FACCCD1" w14:textId="5D9FFA1A" w:rsidR="004D6EB6" w:rsidRPr="00D868A9" w:rsidDel="00CB6FF0" w:rsidRDefault="004D6EB6" w:rsidP="002612B1">
            <w:pPr>
              <w:spacing w:before="120" w:after="120"/>
              <w:ind w:left="58" w:firstLine="0"/>
              <w:rPr>
                <w:b/>
                <w:szCs w:val="24"/>
              </w:rPr>
            </w:pPr>
            <w:r w:rsidRPr="00AA742F">
              <w:rPr>
                <w:szCs w:val="24"/>
                <w:lang w:val="fr"/>
              </w:rPr>
              <w:t>« Nonobstant ce qui précède, l’</w:t>
            </w:r>
            <w:r>
              <w:rPr>
                <w:szCs w:val="24"/>
                <w:lang w:val="fr"/>
              </w:rPr>
              <w:t>E</w:t>
            </w:r>
            <w:r w:rsidRPr="00AA742F">
              <w:rPr>
                <w:szCs w:val="24"/>
                <w:lang w:val="fr"/>
              </w:rPr>
              <w:t xml:space="preserve">ntrepreneur n’aura pas droit à une prolongation de délai si le </w:t>
            </w:r>
            <w:r w:rsidR="000B0E96">
              <w:rPr>
                <w:szCs w:val="24"/>
                <w:lang w:val="fr"/>
              </w:rPr>
              <w:t>retard</w:t>
            </w:r>
            <w:r w:rsidR="00BF39CC">
              <w:rPr>
                <w:szCs w:val="24"/>
                <w:lang w:val="fr"/>
              </w:rPr>
              <w:t xml:space="preserve"> induit</w:t>
            </w:r>
            <w:r w:rsidRPr="00AA742F">
              <w:rPr>
                <w:szCs w:val="24"/>
                <w:lang w:val="fr"/>
              </w:rPr>
              <w:t xml:space="preserve"> a déjà été pris en compte dans la </w:t>
            </w:r>
            <w:r w:rsidRPr="00AA742F">
              <w:rPr>
                <w:szCs w:val="24"/>
                <w:lang w:val="fr"/>
              </w:rPr>
              <w:lastRenderedPageBreak/>
              <w:t xml:space="preserve">détermination d’une prolongation antérieure du délai et </w:t>
            </w:r>
            <w:r w:rsidR="005816BC">
              <w:rPr>
                <w:szCs w:val="24"/>
                <w:lang w:val="fr"/>
              </w:rPr>
              <w:t>l</w:t>
            </w:r>
            <w:r w:rsidRPr="00AA742F">
              <w:rPr>
                <w:szCs w:val="24"/>
                <w:lang w:val="fr"/>
              </w:rPr>
              <w:t xml:space="preserve">e coût ne sera pas payé séparément </w:t>
            </w:r>
            <w:r w:rsidR="005816BC">
              <w:rPr>
                <w:szCs w:val="24"/>
                <w:lang w:val="fr"/>
              </w:rPr>
              <w:t>s’il a</w:t>
            </w:r>
            <w:r w:rsidRPr="00AA742F">
              <w:rPr>
                <w:szCs w:val="24"/>
                <w:lang w:val="fr"/>
              </w:rPr>
              <w:t xml:space="preserve"> déjà été pris en compte dans l’indexation des intrants au </w:t>
            </w:r>
            <w:r w:rsidR="006702D4">
              <w:rPr>
                <w:szCs w:val="24"/>
                <w:lang w:val="fr"/>
              </w:rPr>
              <w:t>T</w:t>
            </w:r>
            <w:r w:rsidRPr="00AA742F">
              <w:rPr>
                <w:szCs w:val="24"/>
                <w:lang w:val="fr"/>
              </w:rPr>
              <w:t xml:space="preserve">ableau des </w:t>
            </w:r>
            <w:r w:rsidR="006702D4">
              <w:rPr>
                <w:szCs w:val="24"/>
                <w:lang w:val="fr"/>
              </w:rPr>
              <w:t>D</w:t>
            </w:r>
            <w:r w:rsidRPr="00AA742F">
              <w:rPr>
                <w:szCs w:val="24"/>
                <w:lang w:val="fr"/>
              </w:rPr>
              <w:t xml:space="preserve">onnées </w:t>
            </w:r>
            <w:r w:rsidR="006702D4">
              <w:rPr>
                <w:szCs w:val="24"/>
                <w:lang w:val="fr"/>
              </w:rPr>
              <w:t xml:space="preserve">de Révision de Prix </w:t>
            </w:r>
            <w:r w:rsidRPr="00AA742F">
              <w:rPr>
                <w:szCs w:val="24"/>
                <w:lang w:val="fr"/>
              </w:rPr>
              <w:t xml:space="preserve">conformément aux dispositions de la </w:t>
            </w:r>
            <w:r>
              <w:rPr>
                <w:szCs w:val="24"/>
                <w:lang w:val="fr"/>
              </w:rPr>
              <w:t>S</w:t>
            </w:r>
            <w:r w:rsidRPr="00AA742F">
              <w:rPr>
                <w:szCs w:val="24"/>
                <w:lang w:val="fr"/>
              </w:rPr>
              <w:t>ous-</w:t>
            </w:r>
            <w:r>
              <w:rPr>
                <w:szCs w:val="24"/>
                <w:lang w:val="fr"/>
              </w:rPr>
              <w:t>C</w:t>
            </w:r>
            <w:r w:rsidRPr="00AA742F">
              <w:rPr>
                <w:szCs w:val="24"/>
                <w:lang w:val="fr"/>
              </w:rPr>
              <w:t>lause 13.</w:t>
            </w:r>
            <w:r>
              <w:rPr>
                <w:szCs w:val="24"/>
                <w:lang w:val="fr"/>
              </w:rPr>
              <w:t>7</w:t>
            </w:r>
            <w:r w:rsidRPr="00AA742F">
              <w:rPr>
                <w:szCs w:val="24"/>
                <w:lang w:val="fr"/>
              </w:rPr>
              <w:t xml:space="preserve"> [</w:t>
            </w:r>
            <w:r>
              <w:rPr>
                <w:szCs w:val="24"/>
                <w:lang w:val="fr"/>
              </w:rPr>
              <w:t>Révision des Prix</w:t>
            </w:r>
            <w:r w:rsidRPr="00AA742F">
              <w:rPr>
                <w:szCs w:val="24"/>
                <w:lang w:val="fr"/>
              </w:rPr>
              <w:t>]. »</w:t>
            </w:r>
          </w:p>
        </w:tc>
      </w:tr>
      <w:tr w:rsidR="004D6EB6" w:rsidRPr="0000065A" w:rsidDel="00CB6FF0" w14:paraId="47058B57" w14:textId="77777777" w:rsidTr="00157B64">
        <w:tc>
          <w:tcPr>
            <w:tcW w:w="2449" w:type="dxa"/>
            <w:gridSpan w:val="2"/>
            <w:tcMar>
              <w:top w:w="57" w:type="dxa"/>
              <w:left w:w="57" w:type="dxa"/>
              <w:bottom w:w="57" w:type="dxa"/>
              <w:right w:w="57" w:type="dxa"/>
            </w:tcMar>
          </w:tcPr>
          <w:p w14:paraId="4F8968BC" w14:textId="70B40A05" w:rsidR="004D6EB6" w:rsidRDefault="004D6EB6" w:rsidP="00317F6E">
            <w:pPr>
              <w:pStyle w:val="S7Header2"/>
            </w:pPr>
            <w:bookmarkStart w:id="783" w:name="_Toc486845976"/>
            <w:r w:rsidRPr="00616A09">
              <w:lastRenderedPageBreak/>
              <w:t>Sous-</w:t>
            </w:r>
            <w:r>
              <w:t>C</w:t>
            </w:r>
            <w:r w:rsidRPr="00616A09">
              <w:t>lause 14.1</w:t>
            </w:r>
            <w:bookmarkEnd w:id="783"/>
          </w:p>
          <w:p w14:paraId="0D0C2071" w14:textId="72F565E9" w:rsidR="004D6EB6" w:rsidRPr="00515960" w:rsidDel="00A84FDD" w:rsidRDefault="004D6EB6" w:rsidP="004D6EB6">
            <w:pPr>
              <w:rPr>
                <w:lang w:eastAsia="en-US"/>
              </w:rPr>
            </w:pPr>
            <w:r w:rsidRPr="00EF3162">
              <w:rPr>
                <w:b/>
                <w:szCs w:val="24"/>
                <w:lang w:val="fr"/>
              </w:rPr>
              <w:t>Le</w:t>
            </w:r>
            <w:r>
              <w:rPr>
                <w:b/>
                <w:szCs w:val="24"/>
                <w:lang w:val="fr"/>
              </w:rPr>
              <w:t xml:space="preserve"> Montant du Marché</w:t>
            </w:r>
          </w:p>
        </w:tc>
        <w:tc>
          <w:tcPr>
            <w:tcW w:w="6996" w:type="dxa"/>
            <w:tcMar>
              <w:top w:w="57" w:type="dxa"/>
              <w:left w:w="57" w:type="dxa"/>
              <w:bottom w:w="57" w:type="dxa"/>
              <w:right w:w="57" w:type="dxa"/>
            </w:tcMar>
          </w:tcPr>
          <w:p w14:paraId="25454454" w14:textId="5F585F21" w:rsidR="004D6EB6" w:rsidRPr="00EF3162" w:rsidRDefault="004D6EB6" w:rsidP="002612B1">
            <w:pPr>
              <w:spacing w:before="120" w:after="120"/>
              <w:ind w:left="0" w:firstLine="0"/>
              <w:rPr>
                <w:rFonts w:eastAsia="Arial Narrow"/>
                <w:b/>
                <w:color w:val="000000"/>
                <w:szCs w:val="24"/>
              </w:rPr>
            </w:pPr>
            <w:r w:rsidRPr="00EF3162">
              <w:rPr>
                <w:b/>
                <w:color w:val="000000"/>
                <w:szCs w:val="24"/>
                <w:lang w:val="fr"/>
              </w:rPr>
              <w:t>[</w:t>
            </w:r>
            <w:r w:rsidRPr="00EF3162">
              <w:rPr>
                <w:b/>
                <w:i/>
                <w:color w:val="000000"/>
                <w:szCs w:val="24"/>
                <w:lang w:val="fr"/>
              </w:rPr>
              <w:t xml:space="preserve">Note </w:t>
            </w:r>
            <w:r>
              <w:rPr>
                <w:b/>
                <w:i/>
                <w:color w:val="000000"/>
                <w:szCs w:val="24"/>
                <w:lang w:val="fr"/>
              </w:rPr>
              <w:t xml:space="preserve">au </w:t>
            </w:r>
            <w:r w:rsidRPr="00EF3162">
              <w:rPr>
                <w:b/>
                <w:bCs/>
                <w:i/>
                <w:iCs/>
                <w:szCs w:val="24"/>
                <w:lang w:val="fr"/>
              </w:rPr>
              <w:t>Maître d’Ouvrage</w:t>
            </w:r>
            <w:r>
              <w:rPr>
                <w:b/>
                <w:bCs/>
                <w:i/>
                <w:iCs/>
                <w:szCs w:val="24"/>
                <w:lang w:val="fr"/>
              </w:rPr>
              <w:t xml:space="preserve"> </w:t>
            </w:r>
            <w:r w:rsidRPr="00EF3162">
              <w:rPr>
                <w:b/>
                <w:i/>
                <w:color w:val="000000"/>
                <w:szCs w:val="24"/>
                <w:lang w:val="fr"/>
              </w:rPr>
              <w:t xml:space="preserve">: inclure l’un des deux textes </w:t>
            </w:r>
            <w:r w:rsidR="00042BB0">
              <w:rPr>
                <w:b/>
                <w:i/>
                <w:color w:val="000000"/>
                <w:szCs w:val="24"/>
                <w:lang w:val="fr"/>
              </w:rPr>
              <w:t>optionnel</w:t>
            </w:r>
            <w:r w:rsidR="00042BB0" w:rsidRPr="00EF3162">
              <w:rPr>
                <w:b/>
                <w:i/>
                <w:color w:val="000000"/>
                <w:szCs w:val="24"/>
                <w:lang w:val="fr"/>
              </w:rPr>
              <w:t xml:space="preserve">s </w:t>
            </w:r>
            <w:r w:rsidRPr="00EF3162">
              <w:rPr>
                <w:b/>
                <w:i/>
                <w:color w:val="000000"/>
                <w:szCs w:val="24"/>
                <w:lang w:val="fr"/>
              </w:rPr>
              <w:t xml:space="preserve">suivants, </w:t>
            </w:r>
            <w:r w:rsidR="00042BB0">
              <w:rPr>
                <w:b/>
                <w:i/>
                <w:color w:val="000000"/>
                <w:szCs w:val="24"/>
                <w:lang w:val="fr"/>
              </w:rPr>
              <w:t xml:space="preserve">selon </w:t>
            </w:r>
            <w:r w:rsidRPr="00EF3162">
              <w:rPr>
                <w:b/>
                <w:i/>
                <w:color w:val="000000"/>
                <w:szCs w:val="24"/>
                <w:lang w:val="fr"/>
              </w:rPr>
              <w:t>le cas]</w:t>
            </w:r>
          </w:p>
          <w:p w14:paraId="6D5B039C" w14:textId="77777777" w:rsidR="004D6EB6" w:rsidRPr="00EF3162" w:rsidRDefault="004D6EB6" w:rsidP="004D6EB6">
            <w:pPr>
              <w:spacing w:before="120" w:after="120"/>
              <w:rPr>
                <w:rFonts w:eastAsia="Arial Narrow"/>
                <w:color w:val="000000"/>
                <w:szCs w:val="24"/>
              </w:rPr>
            </w:pPr>
            <w:r w:rsidRPr="00EF3162">
              <w:rPr>
                <w:color w:val="000000"/>
                <w:szCs w:val="24"/>
                <w:lang w:val="fr"/>
              </w:rPr>
              <w:t xml:space="preserve">Ce qui suit est ajouté à la fin de la </w:t>
            </w:r>
            <w:r>
              <w:rPr>
                <w:color w:val="000000"/>
                <w:szCs w:val="24"/>
                <w:lang w:val="fr"/>
              </w:rPr>
              <w:t>S</w:t>
            </w:r>
            <w:r w:rsidRPr="00EF3162">
              <w:rPr>
                <w:color w:val="000000"/>
                <w:szCs w:val="24"/>
                <w:lang w:val="fr"/>
              </w:rPr>
              <w:t>ous-</w:t>
            </w:r>
            <w:r>
              <w:rPr>
                <w:color w:val="000000"/>
                <w:szCs w:val="24"/>
                <w:lang w:val="fr"/>
              </w:rPr>
              <w:t>C</w:t>
            </w:r>
            <w:r w:rsidRPr="00EF3162">
              <w:rPr>
                <w:color w:val="000000"/>
                <w:szCs w:val="24"/>
                <w:lang w:val="fr"/>
              </w:rPr>
              <w:t xml:space="preserve">lause : </w:t>
            </w:r>
          </w:p>
          <w:p w14:paraId="57A6613F" w14:textId="77777777" w:rsidR="004D6EB6" w:rsidRPr="00EF3162" w:rsidRDefault="004D6EB6" w:rsidP="004D6EB6">
            <w:pPr>
              <w:spacing w:before="120" w:after="120"/>
              <w:rPr>
                <w:rFonts w:eastAsia="Arial Narrow"/>
                <w:b/>
                <w:color w:val="000000"/>
                <w:szCs w:val="24"/>
              </w:rPr>
            </w:pPr>
            <w:r w:rsidRPr="00EF3162">
              <w:rPr>
                <w:b/>
                <w:color w:val="000000"/>
                <w:szCs w:val="24"/>
                <w:lang w:val="fr"/>
              </w:rPr>
              <w:t xml:space="preserve">[ </w:t>
            </w:r>
            <w:r w:rsidRPr="00EF3162">
              <w:rPr>
                <w:b/>
                <w:i/>
                <w:iCs/>
                <w:color w:val="000000"/>
                <w:szCs w:val="24"/>
                <w:lang w:val="fr"/>
              </w:rPr>
              <w:t>Option 1</w:t>
            </w:r>
            <w:r>
              <w:rPr>
                <w:b/>
                <w:color w:val="000000"/>
                <w:szCs w:val="24"/>
                <w:lang w:val="fr"/>
              </w:rPr>
              <w:t xml:space="preserve"> </w:t>
            </w:r>
            <w:r w:rsidRPr="00EF3162">
              <w:rPr>
                <w:b/>
                <w:color w:val="000000"/>
                <w:szCs w:val="24"/>
                <w:lang w:val="fr"/>
              </w:rPr>
              <w:t>]</w:t>
            </w:r>
          </w:p>
          <w:p w14:paraId="24ED852E" w14:textId="133EEAAE" w:rsidR="004D6EB6" w:rsidRPr="00EF3162" w:rsidRDefault="004D6EB6" w:rsidP="002612B1">
            <w:pPr>
              <w:spacing w:before="120" w:after="120"/>
              <w:ind w:left="6" w:hanging="6"/>
              <w:rPr>
                <w:rFonts w:eastAsia="Arial Narrow"/>
                <w:color w:val="000000"/>
                <w:szCs w:val="24"/>
              </w:rPr>
            </w:pPr>
            <w:r w:rsidRPr="00EF3162">
              <w:rPr>
                <w:b/>
                <w:color w:val="000000"/>
                <w:szCs w:val="24"/>
                <w:lang w:val="fr"/>
              </w:rPr>
              <w:t>«</w:t>
            </w:r>
            <w:r>
              <w:rPr>
                <w:b/>
                <w:color w:val="000000"/>
                <w:szCs w:val="24"/>
                <w:lang w:val="fr"/>
              </w:rPr>
              <w:t xml:space="preserve"> </w:t>
            </w:r>
            <w:r w:rsidRPr="00EF3162">
              <w:rPr>
                <w:color w:val="000000"/>
                <w:szCs w:val="24"/>
                <w:lang w:val="fr"/>
              </w:rPr>
              <w:t xml:space="preserve">Nonobstant les dispositions </w:t>
            </w:r>
            <w:r w:rsidR="00C90B55">
              <w:rPr>
                <w:color w:val="000000"/>
                <w:szCs w:val="24"/>
                <w:lang w:val="fr"/>
              </w:rPr>
              <w:t>de l’alinéa</w:t>
            </w:r>
            <w:r w:rsidRPr="00EF3162">
              <w:rPr>
                <w:color w:val="000000"/>
                <w:szCs w:val="24"/>
                <w:lang w:val="fr"/>
              </w:rPr>
              <w:t xml:space="preserve"> </w:t>
            </w:r>
            <w:r>
              <w:rPr>
                <w:color w:val="000000"/>
                <w:szCs w:val="24"/>
                <w:lang w:val="fr"/>
              </w:rPr>
              <w:t>(</w:t>
            </w:r>
            <w:r w:rsidRPr="00EF3162">
              <w:rPr>
                <w:color w:val="000000"/>
                <w:szCs w:val="24"/>
                <w:lang w:val="fr"/>
              </w:rPr>
              <w:t xml:space="preserve">b), </w:t>
            </w:r>
            <w:r w:rsidR="00C90B55">
              <w:rPr>
                <w:color w:val="000000"/>
                <w:szCs w:val="24"/>
                <w:lang w:val="fr"/>
              </w:rPr>
              <w:t>le Matériel</w:t>
            </w:r>
            <w:r w:rsidR="00C90B55" w:rsidRPr="00EF3162">
              <w:rPr>
                <w:color w:val="000000"/>
                <w:szCs w:val="24"/>
                <w:lang w:val="fr"/>
              </w:rPr>
              <w:t xml:space="preserve"> </w:t>
            </w:r>
            <w:r w:rsidRPr="00EF3162">
              <w:rPr>
                <w:color w:val="000000"/>
                <w:szCs w:val="24"/>
                <w:lang w:val="fr"/>
              </w:rPr>
              <w:t>de l’</w:t>
            </w:r>
            <w:r>
              <w:rPr>
                <w:color w:val="000000"/>
                <w:szCs w:val="24"/>
                <w:lang w:val="fr"/>
              </w:rPr>
              <w:t>E</w:t>
            </w:r>
            <w:r w:rsidRPr="00EF3162">
              <w:rPr>
                <w:color w:val="000000"/>
                <w:szCs w:val="24"/>
                <w:lang w:val="fr"/>
              </w:rPr>
              <w:t>ntrepreneur, y compris les pièces de rechange essentielles, importées par l’</w:t>
            </w:r>
            <w:r>
              <w:rPr>
                <w:color w:val="000000"/>
                <w:szCs w:val="24"/>
                <w:lang w:val="fr"/>
              </w:rPr>
              <w:t>E</w:t>
            </w:r>
            <w:r w:rsidRPr="00EF3162">
              <w:rPr>
                <w:color w:val="000000"/>
                <w:szCs w:val="24"/>
                <w:lang w:val="fr"/>
              </w:rPr>
              <w:t xml:space="preserve">ntrepreneur dans le seul but d’exécuter le </w:t>
            </w:r>
            <w:r>
              <w:rPr>
                <w:color w:val="000000"/>
                <w:szCs w:val="24"/>
                <w:lang w:val="fr"/>
              </w:rPr>
              <w:t>Marché</w:t>
            </w:r>
            <w:r w:rsidRPr="00EF3162">
              <w:rPr>
                <w:color w:val="000000"/>
                <w:szCs w:val="24"/>
                <w:lang w:val="fr"/>
              </w:rPr>
              <w:t>, est exempté du paiement des droits d’importation et des taxes à l’importation. »</w:t>
            </w:r>
          </w:p>
          <w:p w14:paraId="471B00A4" w14:textId="77777777" w:rsidR="004D6EB6" w:rsidRPr="00EF3162" w:rsidRDefault="004D6EB6" w:rsidP="002612B1">
            <w:pPr>
              <w:spacing w:before="120" w:after="120"/>
              <w:ind w:left="23" w:hanging="17"/>
              <w:rPr>
                <w:rFonts w:eastAsia="Arial Narrow"/>
                <w:color w:val="000000"/>
                <w:szCs w:val="24"/>
              </w:rPr>
            </w:pPr>
            <w:r w:rsidRPr="00EF3162">
              <w:rPr>
                <w:b/>
                <w:color w:val="000000"/>
                <w:szCs w:val="24"/>
                <w:lang w:val="fr"/>
              </w:rPr>
              <w:t>[</w:t>
            </w:r>
            <w:r>
              <w:rPr>
                <w:b/>
                <w:color w:val="000000"/>
                <w:szCs w:val="24"/>
                <w:lang w:val="fr"/>
              </w:rPr>
              <w:t xml:space="preserve"> </w:t>
            </w:r>
            <w:r w:rsidRPr="00EF3162">
              <w:rPr>
                <w:b/>
                <w:i/>
                <w:iCs/>
                <w:color w:val="000000"/>
                <w:szCs w:val="24"/>
                <w:lang w:val="fr"/>
              </w:rPr>
              <w:t>Option 2</w:t>
            </w:r>
            <w:r>
              <w:rPr>
                <w:b/>
                <w:color w:val="000000"/>
                <w:szCs w:val="24"/>
                <w:lang w:val="fr"/>
              </w:rPr>
              <w:t xml:space="preserve"> </w:t>
            </w:r>
            <w:r w:rsidRPr="00EF3162">
              <w:rPr>
                <w:b/>
                <w:color w:val="000000"/>
                <w:szCs w:val="24"/>
                <w:lang w:val="fr"/>
              </w:rPr>
              <w:t>]</w:t>
            </w:r>
          </w:p>
          <w:p w14:paraId="71F45FA1" w14:textId="4B11F4B7" w:rsidR="004D6EB6" w:rsidRPr="00D868A9" w:rsidDel="00CB6FF0" w:rsidRDefault="004D6EB6" w:rsidP="002612B1">
            <w:pPr>
              <w:spacing w:before="120" w:after="120"/>
              <w:ind w:left="10" w:hanging="17"/>
              <w:rPr>
                <w:b/>
                <w:szCs w:val="24"/>
              </w:rPr>
            </w:pPr>
            <w:r w:rsidRPr="00EF3162">
              <w:rPr>
                <w:color w:val="000000"/>
                <w:szCs w:val="24"/>
                <w:lang w:val="fr"/>
              </w:rPr>
              <w:t>«</w:t>
            </w:r>
            <w:r w:rsidRPr="00EF3162">
              <w:rPr>
                <w:color w:val="000000" w:themeColor="text1"/>
                <w:szCs w:val="24"/>
                <w:lang w:val="fr"/>
              </w:rPr>
              <w:t xml:space="preserve">Nonobstant les dispositions </w:t>
            </w:r>
            <w:r w:rsidR="007E5629">
              <w:rPr>
                <w:color w:val="000000"/>
                <w:szCs w:val="24"/>
                <w:lang w:val="fr"/>
              </w:rPr>
              <w:t>de l’alinéa</w:t>
            </w:r>
            <w:r w:rsidR="007E5629" w:rsidRPr="00EF3162">
              <w:rPr>
                <w:color w:val="000000"/>
                <w:szCs w:val="24"/>
                <w:lang w:val="fr"/>
              </w:rPr>
              <w:t xml:space="preserve"> </w:t>
            </w:r>
            <w:r w:rsidR="007E5629">
              <w:rPr>
                <w:color w:val="000000"/>
                <w:szCs w:val="24"/>
                <w:lang w:val="fr"/>
              </w:rPr>
              <w:t>(</w:t>
            </w:r>
            <w:r w:rsidR="007E5629" w:rsidRPr="00EF3162">
              <w:rPr>
                <w:color w:val="000000"/>
                <w:szCs w:val="24"/>
                <w:lang w:val="fr"/>
              </w:rPr>
              <w:t xml:space="preserve">b), </w:t>
            </w:r>
            <w:r w:rsidR="007E5629">
              <w:rPr>
                <w:color w:val="000000"/>
                <w:szCs w:val="24"/>
                <w:lang w:val="fr"/>
              </w:rPr>
              <w:t>le Matériel</w:t>
            </w:r>
            <w:r w:rsidR="007E5629" w:rsidRPr="00EF3162">
              <w:rPr>
                <w:color w:val="000000"/>
                <w:szCs w:val="24"/>
                <w:lang w:val="fr"/>
              </w:rPr>
              <w:t xml:space="preserve"> </w:t>
            </w:r>
            <w:r w:rsidRPr="00EF3162">
              <w:rPr>
                <w:color w:val="000000" w:themeColor="text1"/>
                <w:szCs w:val="24"/>
                <w:lang w:val="fr"/>
              </w:rPr>
              <w:t>de l’</w:t>
            </w:r>
            <w:r>
              <w:rPr>
                <w:color w:val="000000" w:themeColor="text1"/>
                <w:szCs w:val="24"/>
                <w:lang w:val="fr"/>
              </w:rPr>
              <w:t>E</w:t>
            </w:r>
            <w:r w:rsidRPr="00EF3162">
              <w:rPr>
                <w:color w:val="000000" w:themeColor="text1"/>
                <w:szCs w:val="24"/>
                <w:lang w:val="fr"/>
              </w:rPr>
              <w:t>ntrepreneur, y compris les pièces de rechange essentielles importées par l’</w:t>
            </w:r>
            <w:r>
              <w:rPr>
                <w:color w:val="000000" w:themeColor="text1"/>
                <w:szCs w:val="24"/>
                <w:lang w:val="fr"/>
              </w:rPr>
              <w:t>E</w:t>
            </w:r>
            <w:r w:rsidRPr="00EF3162">
              <w:rPr>
                <w:color w:val="000000" w:themeColor="text1"/>
                <w:szCs w:val="24"/>
                <w:lang w:val="fr"/>
              </w:rPr>
              <w:t xml:space="preserve">ntrepreneur dans le seul but d’exécuter le </w:t>
            </w:r>
            <w:r>
              <w:rPr>
                <w:color w:val="000000" w:themeColor="text1"/>
                <w:szCs w:val="24"/>
                <w:lang w:val="fr"/>
              </w:rPr>
              <w:t>Marché</w:t>
            </w:r>
            <w:r w:rsidRPr="00EF3162">
              <w:rPr>
                <w:color w:val="000000" w:themeColor="text1"/>
                <w:szCs w:val="24"/>
                <w:lang w:val="fr"/>
              </w:rPr>
              <w:t>, est temporairement exempté du paiement des droits et taxes à l’importation initiale, à condition que l’</w:t>
            </w:r>
            <w:r>
              <w:rPr>
                <w:color w:val="000000" w:themeColor="text1"/>
                <w:szCs w:val="24"/>
                <w:lang w:val="fr"/>
              </w:rPr>
              <w:t>E</w:t>
            </w:r>
            <w:r w:rsidRPr="00EF3162">
              <w:rPr>
                <w:color w:val="000000" w:themeColor="text1"/>
                <w:szCs w:val="24"/>
                <w:lang w:val="fr"/>
              </w:rPr>
              <w:t xml:space="preserve">ntrepreneur </w:t>
            </w:r>
            <w:r>
              <w:rPr>
                <w:color w:val="000000" w:themeColor="text1"/>
                <w:szCs w:val="24"/>
                <w:lang w:val="fr"/>
              </w:rPr>
              <w:t xml:space="preserve">dépose auprès des </w:t>
            </w:r>
            <w:r w:rsidRPr="00EF3162">
              <w:rPr>
                <w:color w:val="000000" w:themeColor="text1"/>
                <w:szCs w:val="24"/>
                <w:lang w:val="fr"/>
              </w:rPr>
              <w:t xml:space="preserve">autorités douanières au point d’entrée une </w:t>
            </w:r>
            <w:r>
              <w:rPr>
                <w:color w:val="000000" w:themeColor="text1"/>
                <w:szCs w:val="24"/>
                <w:lang w:val="fr"/>
              </w:rPr>
              <w:t>caution</w:t>
            </w:r>
            <w:r w:rsidRPr="00EF3162">
              <w:rPr>
                <w:color w:val="000000" w:themeColor="text1"/>
                <w:szCs w:val="24"/>
                <w:lang w:val="fr"/>
              </w:rPr>
              <w:t xml:space="preserve"> </w:t>
            </w:r>
            <w:r w:rsidR="00054DC4">
              <w:rPr>
                <w:color w:val="000000" w:themeColor="text1"/>
                <w:szCs w:val="24"/>
                <w:lang w:val="fr"/>
              </w:rPr>
              <w:t xml:space="preserve">ou une garantie </w:t>
            </w:r>
            <w:r w:rsidRPr="00EF3162">
              <w:rPr>
                <w:color w:val="000000" w:themeColor="text1"/>
                <w:szCs w:val="24"/>
                <w:lang w:val="fr"/>
              </w:rPr>
              <w:t xml:space="preserve">bancaire </w:t>
            </w:r>
            <w:r w:rsidR="00967889">
              <w:rPr>
                <w:color w:val="000000" w:themeColor="text1"/>
                <w:szCs w:val="24"/>
                <w:lang w:val="fr"/>
              </w:rPr>
              <w:t>d</w:t>
            </w:r>
            <w:r w:rsidRPr="00EF3162">
              <w:rPr>
                <w:color w:val="000000" w:themeColor="text1"/>
                <w:szCs w:val="24"/>
                <w:lang w:val="fr"/>
              </w:rPr>
              <w:t>’exportation</w:t>
            </w:r>
            <w:r w:rsidR="00967889">
              <w:rPr>
                <w:color w:val="000000" w:themeColor="text1"/>
                <w:szCs w:val="24"/>
                <w:lang w:val="fr"/>
              </w:rPr>
              <w:t xml:space="preserve"> approuvée</w:t>
            </w:r>
            <w:r w:rsidRPr="00EF3162">
              <w:rPr>
                <w:color w:val="000000" w:themeColor="text1"/>
                <w:szCs w:val="24"/>
                <w:lang w:val="fr"/>
              </w:rPr>
              <w:t>, valide jusqu’à l</w:t>
            </w:r>
            <w:r>
              <w:rPr>
                <w:color w:val="000000" w:themeColor="text1"/>
                <w:szCs w:val="24"/>
                <w:lang w:val="fr"/>
              </w:rPr>
              <w:t xml:space="preserve">a Date </w:t>
            </w:r>
            <w:r w:rsidRPr="00EF3162">
              <w:rPr>
                <w:color w:val="000000" w:themeColor="text1"/>
                <w:szCs w:val="24"/>
                <w:lang w:val="fr"/>
              </w:rPr>
              <w:t>d’</w:t>
            </w:r>
            <w:r>
              <w:rPr>
                <w:color w:val="000000" w:themeColor="text1"/>
                <w:szCs w:val="24"/>
                <w:lang w:val="fr"/>
              </w:rPr>
              <w:t>A</w:t>
            </w:r>
            <w:r w:rsidRPr="00EF3162">
              <w:rPr>
                <w:color w:val="000000" w:themeColor="text1"/>
                <w:szCs w:val="24"/>
                <w:lang w:val="fr"/>
              </w:rPr>
              <w:t>chèvement plus six mois, d</w:t>
            </w:r>
            <w:r>
              <w:rPr>
                <w:color w:val="000000" w:themeColor="text1"/>
                <w:szCs w:val="24"/>
                <w:lang w:val="fr"/>
              </w:rPr>
              <w:t>’</w:t>
            </w:r>
            <w:r w:rsidRPr="00EF3162">
              <w:rPr>
                <w:color w:val="000000" w:themeColor="text1"/>
                <w:szCs w:val="24"/>
                <w:lang w:val="fr"/>
              </w:rPr>
              <w:t xml:space="preserve">un montant égal à la totalité des droits et taxes à l’importation qui seraient payables sur la valeur importée évaluée </w:t>
            </w:r>
            <w:r w:rsidR="00316CD3">
              <w:rPr>
                <w:color w:val="000000" w:themeColor="text1"/>
                <w:szCs w:val="24"/>
                <w:lang w:val="fr"/>
              </w:rPr>
              <w:t>du Matériel</w:t>
            </w:r>
            <w:r w:rsidRPr="00EF3162">
              <w:rPr>
                <w:color w:val="000000" w:themeColor="text1"/>
                <w:szCs w:val="24"/>
                <w:lang w:val="fr"/>
              </w:rPr>
              <w:t xml:space="preserve"> et des pièces de rechange de </w:t>
            </w:r>
            <w:r w:rsidR="00316CD3">
              <w:rPr>
                <w:color w:val="000000" w:themeColor="text1"/>
                <w:szCs w:val="24"/>
                <w:lang w:val="fr"/>
              </w:rPr>
              <w:t>l’</w:t>
            </w:r>
            <w:r>
              <w:rPr>
                <w:color w:val="000000" w:themeColor="text1"/>
                <w:szCs w:val="24"/>
                <w:lang w:val="fr"/>
              </w:rPr>
              <w:t>E</w:t>
            </w:r>
            <w:r w:rsidRPr="00EF3162">
              <w:rPr>
                <w:color w:val="000000" w:themeColor="text1"/>
                <w:szCs w:val="24"/>
                <w:lang w:val="fr"/>
              </w:rPr>
              <w:t xml:space="preserve">ntrepreneur, et utilisable dans le cas où </w:t>
            </w:r>
            <w:r w:rsidR="00316CD3">
              <w:rPr>
                <w:color w:val="000000" w:themeColor="text1"/>
                <w:szCs w:val="24"/>
                <w:lang w:val="fr"/>
              </w:rPr>
              <w:t>le Matériel</w:t>
            </w:r>
            <w:r w:rsidR="00316CD3" w:rsidRPr="00EF3162">
              <w:rPr>
                <w:color w:val="000000" w:themeColor="text1"/>
                <w:szCs w:val="24"/>
                <w:lang w:val="fr"/>
              </w:rPr>
              <w:t xml:space="preserve"> </w:t>
            </w:r>
            <w:r w:rsidRPr="00EF3162">
              <w:rPr>
                <w:color w:val="000000" w:themeColor="text1"/>
                <w:szCs w:val="24"/>
                <w:lang w:val="fr"/>
              </w:rPr>
              <w:t>de l’</w:t>
            </w:r>
            <w:r>
              <w:rPr>
                <w:color w:val="000000" w:themeColor="text1"/>
                <w:szCs w:val="24"/>
                <w:lang w:val="fr"/>
              </w:rPr>
              <w:t>E</w:t>
            </w:r>
            <w:r w:rsidRPr="00EF3162">
              <w:rPr>
                <w:color w:val="000000" w:themeColor="text1"/>
                <w:szCs w:val="24"/>
                <w:lang w:val="fr"/>
              </w:rPr>
              <w:t xml:space="preserve">ntrepreneur n’est pas exporté du </w:t>
            </w:r>
            <w:r w:rsidR="00316CD3">
              <w:rPr>
                <w:color w:val="000000" w:themeColor="text1"/>
                <w:szCs w:val="24"/>
                <w:lang w:val="fr"/>
              </w:rPr>
              <w:t>P</w:t>
            </w:r>
            <w:r w:rsidRPr="00EF3162">
              <w:rPr>
                <w:color w:val="000000" w:themeColor="text1"/>
                <w:szCs w:val="24"/>
                <w:lang w:val="fr"/>
              </w:rPr>
              <w:t xml:space="preserve">ays à la fin du </w:t>
            </w:r>
            <w:r>
              <w:rPr>
                <w:color w:val="000000" w:themeColor="text1"/>
                <w:szCs w:val="24"/>
                <w:lang w:val="fr"/>
              </w:rPr>
              <w:t>Marché</w:t>
            </w:r>
            <w:r w:rsidRPr="00EF3162">
              <w:rPr>
                <w:color w:val="000000" w:themeColor="text1"/>
                <w:szCs w:val="24"/>
                <w:lang w:val="fr"/>
              </w:rPr>
              <w:t xml:space="preserve">. Une copie de la caution ou de la garantie bancaire approuvée par les autorités douanières </w:t>
            </w:r>
            <w:r>
              <w:rPr>
                <w:color w:val="000000" w:themeColor="text1"/>
                <w:szCs w:val="24"/>
                <w:lang w:val="fr"/>
              </w:rPr>
              <w:t>doit être</w:t>
            </w:r>
            <w:r w:rsidRPr="00EF3162">
              <w:rPr>
                <w:color w:val="000000" w:themeColor="text1"/>
                <w:szCs w:val="24"/>
                <w:lang w:val="fr"/>
              </w:rPr>
              <w:t xml:space="preserve"> fournie par l’</w:t>
            </w:r>
            <w:r>
              <w:rPr>
                <w:color w:val="000000" w:themeColor="text1"/>
                <w:szCs w:val="24"/>
                <w:lang w:val="fr"/>
              </w:rPr>
              <w:t>E</w:t>
            </w:r>
            <w:r w:rsidRPr="00EF3162">
              <w:rPr>
                <w:color w:val="000000" w:themeColor="text1"/>
                <w:szCs w:val="24"/>
                <w:lang w:val="fr"/>
              </w:rPr>
              <w:t xml:space="preserve">ntrepreneur </w:t>
            </w:r>
            <w:r>
              <w:rPr>
                <w:color w:val="000000" w:themeColor="text1"/>
                <w:szCs w:val="24"/>
                <w:lang w:val="fr"/>
              </w:rPr>
              <w:t xml:space="preserve">au </w:t>
            </w:r>
            <w:r>
              <w:rPr>
                <w:szCs w:val="24"/>
                <w:lang w:val="fr"/>
              </w:rPr>
              <w:t>Maître d’Ouvrage</w:t>
            </w:r>
            <w:r w:rsidRPr="00EF3162">
              <w:rPr>
                <w:color w:val="000000" w:themeColor="text1"/>
                <w:szCs w:val="24"/>
                <w:lang w:val="fr"/>
              </w:rPr>
              <w:t xml:space="preserve"> lors de l’importation d’articles individuels </w:t>
            </w:r>
            <w:r w:rsidR="00D17E47">
              <w:rPr>
                <w:color w:val="000000" w:themeColor="text1"/>
                <w:szCs w:val="24"/>
                <w:lang w:val="fr"/>
              </w:rPr>
              <w:t>de Matériel</w:t>
            </w:r>
            <w:r w:rsidR="00D17E47" w:rsidRPr="00EF3162">
              <w:rPr>
                <w:color w:val="000000" w:themeColor="text1"/>
                <w:szCs w:val="24"/>
                <w:lang w:val="fr"/>
              </w:rPr>
              <w:t xml:space="preserve"> </w:t>
            </w:r>
            <w:r w:rsidRPr="00EF3162">
              <w:rPr>
                <w:color w:val="000000" w:themeColor="text1"/>
                <w:szCs w:val="24"/>
                <w:lang w:val="fr"/>
              </w:rPr>
              <w:t>et de pièces de rechange de l’</w:t>
            </w:r>
            <w:r>
              <w:rPr>
                <w:color w:val="000000" w:themeColor="text1"/>
                <w:szCs w:val="24"/>
                <w:lang w:val="fr"/>
              </w:rPr>
              <w:t>E</w:t>
            </w:r>
            <w:r w:rsidRPr="00EF3162">
              <w:rPr>
                <w:color w:val="000000" w:themeColor="text1"/>
                <w:szCs w:val="24"/>
                <w:lang w:val="fr"/>
              </w:rPr>
              <w:t xml:space="preserve">ntrepreneur. À l’exportation d’articles individuels </w:t>
            </w:r>
            <w:r w:rsidR="003E7512">
              <w:rPr>
                <w:color w:val="000000" w:themeColor="text1"/>
                <w:szCs w:val="24"/>
                <w:lang w:val="fr"/>
              </w:rPr>
              <w:t>de Matériel</w:t>
            </w:r>
            <w:r w:rsidR="003E7512" w:rsidRPr="00EF3162">
              <w:rPr>
                <w:color w:val="000000" w:themeColor="text1"/>
                <w:szCs w:val="24"/>
                <w:lang w:val="fr"/>
              </w:rPr>
              <w:t xml:space="preserve"> </w:t>
            </w:r>
            <w:r w:rsidRPr="00EF3162">
              <w:rPr>
                <w:color w:val="000000" w:themeColor="text1"/>
                <w:szCs w:val="24"/>
                <w:lang w:val="fr"/>
              </w:rPr>
              <w:t>ou de pièces de rechange de l’</w:t>
            </w:r>
            <w:r>
              <w:rPr>
                <w:color w:val="000000" w:themeColor="text1"/>
                <w:szCs w:val="24"/>
                <w:lang w:val="fr"/>
              </w:rPr>
              <w:t>E</w:t>
            </w:r>
            <w:r w:rsidRPr="00EF3162">
              <w:rPr>
                <w:color w:val="000000" w:themeColor="text1"/>
                <w:szCs w:val="24"/>
                <w:lang w:val="fr"/>
              </w:rPr>
              <w:t xml:space="preserve">ntrepreneur, ou à </w:t>
            </w:r>
            <w:r w:rsidR="003E7512">
              <w:rPr>
                <w:color w:val="000000" w:themeColor="text1"/>
                <w:szCs w:val="24"/>
                <w:lang w:val="fr"/>
              </w:rPr>
              <w:t>l’achèvement</w:t>
            </w:r>
            <w:r w:rsidRPr="00EF3162">
              <w:rPr>
                <w:color w:val="000000" w:themeColor="text1"/>
                <w:szCs w:val="24"/>
                <w:lang w:val="fr"/>
              </w:rPr>
              <w:t xml:space="preserve"> du </w:t>
            </w:r>
            <w:r>
              <w:rPr>
                <w:color w:val="000000" w:themeColor="text1"/>
                <w:szCs w:val="24"/>
                <w:lang w:val="fr"/>
              </w:rPr>
              <w:t>Marché</w:t>
            </w:r>
            <w:r w:rsidRPr="00EF3162">
              <w:rPr>
                <w:color w:val="000000" w:themeColor="text1"/>
                <w:szCs w:val="24"/>
                <w:lang w:val="fr"/>
              </w:rPr>
              <w:t>, l’</w:t>
            </w:r>
            <w:r>
              <w:rPr>
                <w:color w:val="000000" w:themeColor="text1"/>
                <w:szCs w:val="24"/>
                <w:lang w:val="fr"/>
              </w:rPr>
              <w:t>E</w:t>
            </w:r>
            <w:r w:rsidRPr="00EF3162">
              <w:rPr>
                <w:color w:val="000000" w:themeColor="text1"/>
                <w:szCs w:val="24"/>
                <w:lang w:val="fr"/>
              </w:rPr>
              <w:t>ntrepreneur doit préparer, pour approbation</w:t>
            </w:r>
            <w:r>
              <w:rPr>
                <w:color w:val="000000" w:themeColor="text1"/>
                <w:szCs w:val="24"/>
                <w:lang w:val="fr"/>
              </w:rPr>
              <w:t xml:space="preserve"> </w:t>
            </w:r>
            <w:r w:rsidRPr="00EF3162">
              <w:rPr>
                <w:szCs w:val="24"/>
                <w:lang w:val="fr"/>
              </w:rPr>
              <w:t xml:space="preserve">par les autorités douanières, une évaluation de la valeur résiduelle </w:t>
            </w:r>
            <w:r w:rsidR="003335A5">
              <w:rPr>
                <w:color w:val="000000" w:themeColor="text1"/>
                <w:szCs w:val="24"/>
                <w:lang w:val="fr"/>
              </w:rPr>
              <w:t>du Matériel</w:t>
            </w:r>
            <w:r w:rsidR="003335A5" w:rsidRPr="00EF3162">
              <w:rPr>
                <w:color w:val="000000" w:themeColor="text1"/>
                <w:szCs w:val="24"/>
                <w:lang w:val="fr"/>
              </w:rPr>
              <w:t xml:space="preserve"> </w:t>
            </w:r>
            <w:r w:rsidRPr="00EF3162">
              <w:rPr>
                <w:szCs w:val="24"/>
                <w:lang w:val="fr"/>
              </w:rPr>
              <w:t>de l’</w:t>
            </w:r>
            <w:r>
              <w:rPr>
                <w:szCs w:val="24"/>
                <w:lang w:val="fr"/>
              </w:rPr>
              <w:t>E</w:t>
            </w:r>
            <w:r w:rsidRPr="00EF3162">
              <w:rPr>
                <w:szCs w:val="24"/>
                <w:lang w:val="fr"/>
              </w:rPr>
              <w:t>ntrepreneur et de</w:t>
            </w:r>
            <w:r>
              <w:rPr>
                <w:szCs w:val="24"/>
                <w:lang w:val="fr"/>
              </w:rPr>
              <w:t>s</w:t>
            </w:r>
            <w:r w:rsidRPr="00EF3162">
              <w:rPr>
                <w:szCs w:val="24"/>
                <w:lang w:val="fr"/>
              </w:rPr>
              <w:t xml:space="preserve"> pièce</w:t>
            </w:r>
            <w:r>
              <w:rPr>
                <w:szCs w:val="24"/>
                <w:lang w:val="fr"/>
              </w:rPr>
              <w:t>s</w:t>
            </w:r>
            <w:r w:rsidRPr="00EF3162">
              <w:rPr>
                <w:szCs w:val="24"/>
                <w:lang w:val="fr"/>
              </w:rPr>
              <w:t xml:space="preserve"> de rechange à exporter, sur la base de l’échelle d’amortissement </w:t>
            </w:r>
            <w:r w:rsidRPr="00EF3162">
              <w:rPr>
                <w:color w:val="000000" w:themeColor="text1"/>
                <w:szCs w:val="24"/>
                <w:lang w:val="fr"/>
              </w:rPr>
              <w:t>et</w:t>
            </w:r>
            <w:r w:rsidRPr="00EF3162">
              <w:rPr>
                <w:szCs w:val="24"/>
                <w:lang w:val="fr"/>
              </w:rPr>
              <w:t xml:space="preserve"> d’autres critères utilisés par les autorités douanières à ces fins</w:t>
            </w:r>
            <w:r>
              <w:rPr>
                <w:szCs w:val="24"/>
                <w:lang w:val="fr"/>
              </w:rPr>
              <w:t>,</w:t>
            </w:r>
            <w:r w:rsidRPr="00EF3162">
              <w:rPr>
                <w:szCs w:val="24"/>
                <w:lang w:val="fr"/>
              </w:rPr>
              <w:t xml:space="preserve"> en vertu</w:t>
            </w:r>
            <w:r w:rsidRPr="00EF3162">
              <w:rPr>
                <w:color w:val="000000" w:themeColor="text1"/>
                <w:szCs w:val="24"/>
                <w:lang w:val="fr"/>
              </w:rPr>
              <w:t xml:space="preserve"> des dispositions des </w:t>
            </w:r>
            <w:r w:rsidR="003335A5">
              <w:rPr>
                <w:color w:val="000000" w:themeColor="text1"/>
                <w:szCs w:val="24"/>
                <w:lang w:val="fr"/>
              </w:rPr>
              <w:t>L</w:t>
            </w:r>
            <w:r w:rsidRPr="00EF3162">
              <w:rPr>
                <w:color w:val="000000" w:themeColor="text1"/>
                <w:szCs w:val="24"/>
                <w:lang w:val="fr"/>
              </w:rPr>
              <w:t>ois applicables. Les droits et taxes à l’importation doivent être exigibles et payables aux autorités douanières par l’</w:t>
            </w:r>
            <w:r>
              <w:rPr>
                <w:color w:val="000000" w:themeColor="text1"/>
                <w:szCs w:val="24"/>
                <w:lang w:val="fr"/>
              </w:rPr>
              <w:t>E</w:t>
            </w:r>
            <w:r w:rsidRPr="00EF3162">
              <w:rPr>
                <w:color w:val="000000" w:themeColor="text1"/>
                <w:szCs w:val="24"/>
                <w:lang w:val="fr"/>
              </w:rPr>
              <w:t>ntrepreneur sur</w:t>
            </w:r>
            <w:r>
              <w:rPr>
                <w:color w:val="000000" w:themeColor="text1"/>
                <w:szCs w:val="24"/>
                <w:lang w:val="fr"/>
              </w:rPr>
              <w:t> : (</w:t>
            </w:r>
            <w:r w:rsidRPr="00EF3162">
              <w:rPr>
                <w:color w:val="000000" w:themeColor="text1"/>
                <w:szCs w:val="24"/>
                <w:lang w:val="fr"/>
              </w:rPr>
              <w:t xml:space="preserve">a) la différence entre la valeur importée initiale et la valeur résiduelle </w:t>
            </w:r>
            <w:r w:rsidR="003335A5">
              <w:rPr>
                <w:color w:val="000000" w:themeColor="text1"/>
                <w:szCs w:val="24"/>
                <w:lang w:val="fr"/>
              </w:rPr>
              <w:t>du Matériel</w:t>
            </w:r>
            <w:r w:rsidRPr="00EF3162">
              <w:rPr>
                <w:color w:val="000000" w:themeColor="text1"/>
                <w:szCs w:val="24"/>
                <w:lang w:val="fr"/>
              </w:rPr>
              <w:t xml:space="preserve"> de l’</w:t>
            </w:r>
            <w:r>
              <w:rPr>
                <w:color w:val="000000" w:themeColor="text1"/>
                <w:szCs w:val="24"/>
                <w:lang w:val="fr"/>
              </w:rPr>
              <w:t>E</w:t>
            </w:r>
            <w:r w:rsidRPr="00EF3162">
              <w:rPr>
                <w:color w:val="000000" w:themeColor="text1"/>
                <w:szCs w:val="24"/>
                <w:lang w:val="fr"/>
              </w:rPr>
              <w:t>ntrepreneur et des pièces de rechange à exporter</w:t>
            </w:r>
            <w:r>
              <w:rPr>
                <w:color w:val="000000" w:themeColor="text1"/>
                <w:szCs w:val="24"/>
                <w:lang w:val="fr"/>
              </w:rPr>
              <w:t xml:space="preserve"> </w:t>
            </w:r>
            <w:r w:rsidRPr="00EF3162">
              <w:rPr>
                <w:color w:val="000000" w:themeColor="text1"/>
                <w:szCs w:val="24"/>
                <w:lang w:val="fr"/>
              </w:rPr>
              <w:t xml:space="preserve">; </w:t>
            </w:r>
            <w:r>
              <w:rPr>
                <w:color w:val="000000" w:themeColor="text1"/>
                <w:szCs w:val="24"/>
                <w:lang w:val="fr"/>
              </w:rPr>
              <w:t>(</w:t>
            </w:r>
            <w:r w:rsidRPr="00EF3162">
              <w:rPr>
                <w:color w:val="000000" w:themeColor="text1"/>
                <w:szCs w:val="24"/>
                <w:lang w:val="fr"/>
              </w:rPr>
              <w:t xml:space="preserve">b) sur la valeur importée initiale </w:t>
            </w:r>
            <w:r w:rsidR="003335A5">
              <w:rPr>
                <w:color w:val="000000" w:themeColor="text1"/>
                <w:szCs w:val="24"/>
                <w:lang w:val="fr"/>
              </w:rPr>
              <w:t>du Matériel</w:t>
            </w:r>
            <w:r w:rsidR="003335A5" w:rsidRPr="00EF3162">
              <w:rPr>
                <w:color w:val="000000" w:themeColor="text1"/>
                <w:szCs w:val="24"/>
                <w:lang w:val="fr"/>
              </w:rPr>
              <w:t xml:space="preserve"> </w:t>
            </w:r>
            <w:r w:rsidRPr="00EF3162">
              <w:rPr>
                <w:color w:val="000000" w:themeColor="text1"/>
                <w:szCs w:val="24"/>
                <w:lang w:val="fr"/>
              </w:rPr>
              <w:t>de l’</w:t>
            </w:r>
            <w:r>
              <w:rPr>
                <w:color w:val="000000" w:themeColor="text1"/>
                <w:szCs w:val="24"/>
                <w:lang w:val="fr"/>
              </w:rPr>
              <w:t>E</w:t>
            </w:r>
            <w:r w:rsidRPr="00EF3162">
              <w:rPr>
                <w:color w:val="000000" w:themeColor="text1"/>
                <w:szCs w:val="24"/>
                <w:lang w:val="fr"/>
              </w:rPr>
              <w:t xml:space="preserve">ntrepreneur et des pièces de rechange restant dans le </w:t>
            </w:r>
            <w:r w:rsidR="003335A5">
              <w:rPr>
                <w:color w:val="000000" w:themeColor="text1"/>
                <w:szCs w:val="24"/>
                <w:lang w:val="fr"/>
              </w:rPr>
              <w:t>P</w:t>
            </w:r>
            <w:r w:rsidRPr="00EF3162">
              <w:rPr>
                <w:color w:val="000000" w:themeColor="text1"/>
                <w:szCs w:val="24"/>
                <w:lang w:val="fr"/>
              </w:rPr>
              <w:t xml:space="preserve">ays après </w:t>
            </w:r>
            <w:r w:rsidR="003335A5">
              <w:rPr>
                <w:color w:val="000000" w:themeColor="text1"/>
                <w:szCs w:val="24"/>
                <w:lang w:val="fr"/>
              </w:rPr>
              <w:t>l’achèvement</w:t>
            </w:r>
            <w:r w:rsidRPr="00EF3162">
              <w:rPr>
                <w:color w:val="000000" w:themeColor="text1"/>
                <w:szCs w:val="24"/>
                <w:lang w:val="fr"/>
              </w:rPr>
              <w:t xml:space="preserve"> du </w:t>
            </w:r>
            <w:r>
              <w:rPr>
                <w:color w:val="000000" w:themeColor="text1"/>
                <w:szCs w:val="24"/>
                <w:lang w:val="fr"/>
              </w:rPr>
              <w:t>Marché</w:t>
            </w:r>
            <w:r w:rsidRPr="00EF3162">
              <w:rPr>
                <w:color w:val="000000" w:themeColor="text1"/>
                <w:szCs w:val="24"/>
                <w:lang w:val="fr"/>
              </w:rPr>
              <w:t xml:space="preserve">. </w:t>
            </w:r>
            <w:r w:rsidR="00934CA8">
              <w:rPr>
                <w:color w:val="000000" w:themeColor="text1"/>
                <w:szCs w:val="24"/>
                <w:lang w:val="fr"/>
              </w:rPr>
              <w:t>Après</w:t>
            </w:r>
            <w:r w:rsidRPr="00EF3162">
              <w:rPr>
                <w:color w:val="000000" w:themeColor="text1"/>
                <w:szCs w:val="24"/>
                <w:lang w:val="fr"/>
              </w:rPr>
              <w:t xml:space="preserve"> paiement de ces </w:t>
            </w:r>
            <w:r>
              <w:rPr>
                <w:color w:val="000000" w:themeColor="text1"/>
                <w:szCs w:val="24"/>
                <w:lang w:val="fr"/>
              </w:rPr>
              <w:t>droits</w:t>
            </w:r>
            <w:r w:rsidRPr="00EF3162">
              <w:rPr>
                <w:color w:val="000000" w:themeColor="text1"/>
                <w:szCs w:val="24"/>
                <w:lang w:val="fr"/>
              </w:rPr>
              <w:t xml:space="preserve"> dans les 28 jours suivant la facturation, l</w:t>
            </w:r>
            <w:r w:rsidR="00934CA8">
              <w:rPr>
                <w:color w:val="000000" w:themeColor="text1"/>
                <w:szCs w:val="24"/>
                <w:lang w:val="fr"/>
              </w:rPr>
              <w:t>a cau</w:t>
            </w:r>
            <w:r w:rsidRPr="00EF3162">
              <w:rPr>
                <w:color w:val="000000" w:themeColor="text1"/>
                <w:szCs w:val="24"/>
                <w:lang w:val="fr"/>
              </w:rPr>
              <w:t xml:space="preserve">tion </w:t>
            </w:r>
            <w:r w:rsidRPr="00EF3162">
              <w:rPr>
                <w:color w:val="000000" w:themeColor="text1"/>
                <w:szCs w:val="24"/>
                <w:lang w:val="fr"/>
              </w:rPr>
              <w:lastRenderedPageBreak/>
              <w:t>ou la garantie bancaire est réduite ou libérée en conséquence</w:t>
            </w:r>
            <w:r>
              <w:rPr>
                <w:color w:val="000000" w:themeColor="text1"/>
                <w:szCs w:val="24"/>
                <w:lang w:val="fr"/>
              </w:rPr>
              <w:t xml:space="preserve"> </w:t>
            </w:r>
            <w:r w:rsidRPr="00EF3162">
              <w:rPr>
                <w:color w:val="000000" w:themeColor="text1"/>
                <w:szCs w:val="24"/>
                <w:lang w:val="fr"/>
              </w:rPr>
              <w:t xml:space="preserve">; sinon, la </w:t>
            </w:r>
            <w:r>
              <w:rPr>
                <w:color w:val="000000" w:themeColor="text1"/>
                <w:szCs w:val="24"/>
                <w:lang w:val="fr"/>
              </w:rPr>
              <w:t>garantie</w:t>
            </w:r>
            <w:r w:rsidRPr="00EF3162">
              <w:rPr>
                <w:color w:val="000000" w:themeColor="text1"/>
                <w:szCs w:val="24"/>
                <w:lang w:val="fr"/>
              </w:rPr>
              <w:t xml:space="preserve"> doit être appelée </w:t>
            </w:r>
            <w:r>
              <w:rPr>
                <w:color w:val="000000" w:themeColor="text1"/>
                <w:szCs w:val="24"/>
                <w:lang w:val="fr"/>
              </w:rPr>
              <w:t xml:space="preserve">pour </w:t>
            </w:r>
            <w:r w:rsidRPr="00EF3162">
              <w:rPr>
                <w:color w:val="000000" w:themeColor="text1"/>
                <w:szCs w:val="24"/>
                <w:lang w:val="fr"/>
              </w:rPr>
              <w:t>le montant total restant.</w:t>
            </w:r>
          </w:p>
        </w:tc>
      </w:tr>
      <w:tr w:rsidR="004D6EB6" w:rsidRPr="0000065A" w:rsidDel="00CB6FF0" w14:paraId="16C96826" w14:textId="77777777" w:rsidTr="00157B64">
        <w:tc>
          <w:tcPr>
            <w:tcW w:w="2449" w:type="dxa"/>
            <w:gridSpan w:val="2"/>
            <w:tcMar>
              <w:top w:w="57" w:type="dxa"/>
              <w:left w:w="57" w:type="dxa"/>
              <w:bottom w:w="57" w:type="dxa"/>
              <w:right w:w="57" w:type="dxa"/>
            </w:tcMar>
          </w:tcPr>
          <w:p w14:paraId="3ABF5927" w14:textId="0FF18492" w:rsidR="004D6EB6" w:rsidRDefault="004D6EB6" w:rsidP="00317F6E">
            <w:pPr>
              <w:pStyle w:val="S7Header2"/>
            </w:pPr>
            <w:bookmarkStart w:id="784" w:name="_Toc486845977"/>
            <w:r w:rsidRPr="00616A09">
              <w:lastRenderedPageBreak/>
              <w:t>Sous-</w:t>
            </w:r>
            <w:r>
              <w:t>C</w:t>
            </w:r>
            <w:r w:rsidRPr="00616A09">
              <w:t>lause 14.2</w:t>
            </w:r>
            <w:bookmarkEnd w:id="784"/>
            <w:r>
              <w:t>.1</w:t>
            </w:r>
          </w:p>
          <w:p w14:paraId="04B9B7F1" w14:textId="5E846E60" w:rsidR="004D6EB6" w:rsidRPr="0051663B" w:rsidDel="00A84FDD" w:rsidRDefault="00CE21B5" w:rsidP="00417EE4">
            <w:pPr>
              <w:ind w:left="26" w:hanging="26"/>
              <w:jc w:val="left"/>
              <w:rPr>
                <w:lang w:eastAsia="en-US"/>
              </w:rPr>
            </w:pPr>
            <w:r>
              <w:rPr>
                <w:b/>
                <w:szCs w:val="24"/>
                <w:lang w:val="fr"/>
              </w:rPr>
              <w:t xml:space="preserve">Garantie de Restitution de l’Avance </w:t>
            </w:r>
          </w:p>
        </w:tc>
        <w:tc>
          <w:tcPr>
            <w:tcW w:w="6996" w:type="dxa"/>
            <w:tcMar>
              <w:top w:w="57" w:type="dxa"/>
              <w:left w:w="57" w:type="dxa"/>
              <w:bottom w:w="57" w:type="dxa"/>
              <w:right w:w="57" w:type="dxa"/>
            </w:tcMar>
          </w:tcPr>
          <w:p w14:paraId="63D25EAF" w14:textId="6D8977B7" w:rsidR="004D6EB6" w:rsidRPr="0091618A" w:rsidRDefault="004D6EB6" w:rsidP="002612B1">
            <w:pPr>
              <w:pStyle w:val="ListParagraph"/>
              <w:spacing w:before="120" w:after="120"/>
              <w:ind w:left="0" w:firstLine="0"/>
              <w:rPr>
                <w:szCs w:val="24"/>
              </w:rPr>
            </w:pPr>
            <w:r w:rsidRPr="0091618A">
              <w:rPr>
                <w:szCs w:val="24"/>
                <w:lang w:val="fr"/>
              </w:rPr>
              <w:t>L</w:t>
            </w:r>
            <w:r>
              <w:rPr>
                <w:szCs w:val="24"/>
                <w:lang w:val="fr"/>
              </w:rPr>
              <w:t xml:space="preserve">e premier </w:t>
            </w:r>
            <w:r w:rsidR="00867F4B">
              <w:rPr>
                <w:szCs w:val="24"/>
                <w:lang w:val="fr"/>
              </w:rPr>
              <w:t xml:space="preserve">paragraphe </w:t>
            </w:r>
            <w:r w:rsidRPr="0091618A">
              <w:rPr>
                <w:szCs w:val="24"/>
                <w:lang w:val="fr"/>
              </w:rPr>
              <w:t>est remplacé dans son intégralité par:</w:t>
            </w:r>
          </w:p>
          <w:p w14:paraId="18873A04" w14:textId="0F32E6BF" w:rsidR="004D6EB6" w:rsidRPr="004A340D" w:rsidDel="00CB6FF0" w:rsidRDefault="004D6EB6" w:rsidP="002612B1">
            <w:pPr>
              <w:ind w:left="6" w:hanging="6"/>
              <w:rPr>
                <w:szCs w:val="24"/>
              </w:rPr>
            </w:pPr>
            <w:r w:rsidRPr="004A340D">
              <w:rPr>
                <w:szCs w:val="24"/>
                <w:lang w:val="fr"/>
              </w:rPr>
              <w:t>«</w:t>
            </w:r>
            <w:r>
              <w:rPr>
                <w:szCs w:val="24"/>
                <w:lang w:val="fr"/>
              </w:rPr>
              <w:t xml:space="preserve"> </w:t>
            </w:r>
            <w:r w:rsidRPr="004A340D">
              <w:rPr>
                <w:color w:val="000000"/>
                <w:szCs w:val="24"/>
                <w:lang w:val="fr"/>
              </w:rPr>
              <w:t>L’</w:t>
            </w:r>
            <w:r w:rsidR="003D618E">
              <w:rPr>
                <w:color w:val="000000"/>
                <w:szCs w:val="24"/>
                <w:lang w:val="fr"/>
              </w:rPr>
              <w:t>E</w:t>
            </w:r>
            <w:r w:rsidRPr="004A340D">
              <w:rPr>
                <w:color w:val="000000"/>
                <w:szCs w:val="24"/>
                <w:lang w:val="fr"/>
              </w:rPr>
              <w:t xml:space="preserve">ntrepreneur </w:t>
            </w:r>
            <w:r>
              <w:rPr>
                <w:color w:val="000000"/>
                <w:szCs w:val="24"/>
                <w:lang w:val="fr"/>
              </w:rPr>
              <w:t xml:space="preserve">doit </w:t>
            </w:r>
            <w:r w:rsidRPr="004A340D">
              <w:rPr>
                <w:color w:val="000000"/>
                <w:szCs w:val="24"/>
                <w:lang w:val="fr"/>
              </w:rPr>
              <w:t>obt</w:t>
            </w:r>
            <w:r>
              <w:rPr>
                <w:color w:val="000000"/>
                <w:szCs w:val="24"/>
                <w:lang w:val="fr"/>
              </w:rPr>
              <w:t>enir</w:t>
            </w:r>
            <w:r w:rsidRPr="004A340D">
              <w:rPr>
                <w:color w:val="000000"/>
                <w:szCs w:val="24"/>
                <w:lang w:val="fr"/>
              </w:rPr>
              <w:t xml:space="preserve"> (</w:t>
            </w:r>
            <w:r>
              <w:rPr>
                <w:color w:val="000000"/>
                <w:szCs w:val="24"/>
                <w:lang w:val="fr"/>
              </w:rPr>
              <w:t>à ses</w:t>
            </w:r>
            <w:r w:rsidRPr="004A340D">
              <w:rPr>
                <w:color w:val="000000"/>
                <w:szCs w:val="24"/>
                <w:lang w:val="fr"/>
              </w:rPr>
              <w:t xml:space="preserve"> frais</w:t>
            </w:r>
            <w:r>
              <w:rPr>
                <w:color w:val="000000"/>
                <w:szCs w:val="24"/>
                <w:lang w:val="fr"/>
              </w:rPr>
              <w:t>)</w:t>
            </w:r>
            <w:r w:rsidRPr="004A340D">
              <w:rPr>
                <w:color w:val="000000"/>
                <w:szCs w:val="24"/>
                <w:lang w:val="fr"/>
              </w:rPr>
              <w:t xml:space="preserve"> une </w:t>
            </w:r>
            <w:r w:rsidR="00682D52">
              <w:rPr>
                <w:color w:val="000000"/>
                <w:szCs w:val="24"/>
                <w:lang w:val="fr"/>
              </w:rPr>
              <w:t>G</w:t>
            </w:r>
            <w:r w:rsidRPr="004A340D">
              <w:rPr>
                <w:color w:val="000000"/>
                <w:szCs w:val="24"/>
                <w:lang w:val="fr"/>
              </w:rPr>
              <w:t xml:space="preserve">arantie de </w:t>
            </w:r>
            <w:r w:rsidR="00682D52">
              <w:rPr>
                <w:color w:val="000000"/>
                <w:szCs w:val="24"/>
                <w:lang w:val="fr"/>
              </w:rPr>
              <w:t>R</w:t>
            </w:r>
            <w:r w:rsidR="00867F4B">
              <w:rPr>
                <w:color w:val="000000"/>
                <w:szCs w:val="24"/>
                <w:lang w:val="fr"/>
              </w:rPr>
              <w:t>estitution</w:t>
            </w:r>
            <w:r w:rsidR="00867F4B" w:rsidRPr="004A340D">
              <w:rPr>
                <w:color w:val="000000"/>
                <w:szCs w:val="24"/>
                <w:lang w:val="fr"/>
              </w:rPr>
              <w:t xml:space="preserve"> </w:t>
            </w:r>
            <w:r>
              <w:rPr>
                <w:color w:val="000000"/>
                <w:szCs w:val="24"/>
                <w:lang w:val="fr"/>
              </w:rPr>
              <w:t>de l’</w:t>
            </w:r>
            <w:r w:rsidR="00682D52">
              <w:rPr>
                <w:color w:val="000000"/>
                <w:szCs w:val="24"/>
                <w:lang w:val="fr"/>
              </w:rPr>
              <w:t>A</w:t>
            </w:r>
            <w:r>
              <w:rPr>
                <w:color w:val="000000"/>
                <w:szCs w:val="24"/>
                <w:lang w:val="fr"/>
              </w:rPr>
              <w:t xml:space="preserve">vance de </w:t>
            </w:r>
            <w:r w:rsidR="00682D52">
              <w:rPr>
                <w:color w:val="000000"/>
                <w:szCs w:val="24"/>
                <w:lang w:val="fr"/>
              </w:rPr>
              <w:t>D</w:t>
            </w:r>
            <w:r>
              <w:rPr>
                <w:color w:val="000000"/>
                <w:szCs w:val="24"/>
                <w:lang w:val="fr"/>
              </w:rPr>
              <w:t xml:space="preserve">émarrage </w:t>
            </w:r>
            <w:r w:rsidRPr="004A340D">
              <w:rPr>
                <w:color w:val="000000"/>
                <w:szCs w:val="24"/>
                <w:lang w:val="fr"/>
              </w:rPr>
              <w:t>d</w:t>
            </w:r>
            <w:r w:rsidR="00682D52">
              <w:rPr>
                <w:color w:val="000000"/>
                <w:szCs w:val="24"/>
                <w:lang w:val="fr"/>
              </w:rPr>
              <w:t>e</w:t>
            </w:r>
            <w:r w:rsidRPr="004A340D">
              <w:rPr>
                <w:color w:val="000000"/>
                <w:szCs w:val="24"/>
                <w:lang w:val="fr"/>
              </w:rPr>
              <w:t xml:space="preserve"> montant</w:t>
            </w:r>
            <w:r w:rsidR="00682D52">
              <w:rPr>
                <w:color w:val="000000"/>
                <w:szCs w:val="24"/>
                <w:lang w:val="fr"/>
              </w:rPr>
              <w:t>(s)</w:t>
            </w:r>
            <w:r w:rsidRPr="004A340D">
              <w:rPr>
                <w:color w:val="000000"/>
                <w:szCs w:val="24"/>
                <w:lang w:val="fr"/>
              </w:rPr>
              <w:t xml:space="preserve"> et </w:t>
            </w:r>
            <w:r w:rsidR="00682D52" w:rsidRPr="004A340D">
              <w:rPr>
                <w:color w:val="000000"/>
                <w:szCs w:val="24"/>
                <w:lang w:val="fr"/>
              </w:rPr>
              <w:t>d</w:t>
            </w:r>
            <w:r w:rsidR="00682D52">
              <w:rPr>
                <w:color w:val="000000"/>
                <w:szCs w:val="24"/>
                <w:lang w:val="fr"/>
              </w:rPr>
              <w:t>ans la</w:t>
            </w:r>
            <w:r w:rsidR="00507D9A">
              <w:rPr>
                <w:color w:val="000000"/>
                <w:szCs w:val="24"/>
                <w:lang w:val="fr"/>
              </w:rPr>
              <w:t>(les)</w:t>
            </w:r>
            <w:r w:rsidR="00682D52" w:rsidRPr="004A340D">
              <w:rPr>
                <w:color w:val="000000"/>
                <w:szCs w:val="24"/>
                <w:lang w:val="fr"/>
              </w:rPr>
              <w:t xml:space="preserve"> </w:t>
            </w:r>
            <w:r w:rsidRPr="004A340D">
              <w:rPr>
                <w:color w:val="000000"/>
                <w:szCs w:val="24"/>
                <w:lang w:val="fr"/>
              </w:rPr>
              <w:t>monnaie</w:t>
            </w:r>
            <w:r w:rsidR="00507D9A">
              <w:rPr>
                <w:color w:val="000000"/>
                <w:szCs w:val="24"/>
                <w:lang w:val="fr"/>
              </w:rPr>
              <w:t>(s)</w:t>
            </w:r>
            <w:r w:rsidRPr="004A340D">
              <w:rPr>
                <w:color w:val="000000"/>
                <w:szCs w:val="24"/>
                <w:lang w:val="fr"/>
              </w:rPr>
              <w:t xml:space="preserve"> </w:t>
            </w:r>
            <w:r w:rsidR="00507D9A">
              <w:rPr>
                <w:color w:val="000000"/>
                <w:szCs w:val="24"/>
                <w:lang w:val="fr"/>
              </w:rPr>
              <w:t>de</w:t>
            </w:r>
            <w:r>
              <w:rPr>
                <w:color w:val="000000"/>
                <w:szCs w:val="24"/>
                <w:lang w:val="fr"/>
              </w:rPr>
              <w:t xml:space="preserve"> l’</w:t>
            </w:r>
            <w:r w:rsidR="00507D9A">
              <w:rPr>
                <w:color w:val="000000"/>
                <w:szCs w:val="24"/>
                <w:lang w:val="fr"/>
              </w:rPr>
              <w:t>A</w:t>
            </w:r>
            <w:r>
              <w:rPr>
                <w:color w:val="000000"/>
                <w:szCs w:val="24"/>
                <w:lang w:val="fr"/>
              </w:rPr>
              <w:t xml:space="preserve">vance de </w:t>
            </w:r>
            <w:r w:rsidR="00507D9A">
              <w:rPr>
                <w:color w:val="000000"/>
                <w:szCs w:val="24"/>
                <w:lang w:val="fr"/>
              </w:rPr>
              <w:t>D</w:t>
            </w:r>
            <w:r>
              <w:rPr>
                <w:color w:val="000000"/>
                <w:szCs w:val="24"/>
                <w:lang w:val="fr"/>
              </w:rPr>
              <w:t>émarrage</w:t>
            </w:r>
            <w:r w:rsidRPr="004A340D">
              <w:rPr>
                <w:color w:val="000000"/>
                <w:szCs w:val="24"/>
                <w:lang w:val="fr"/>
              </w:rPr>
              <w:t xml:space="preserve"> et la soumet</w:t>
            </w:r>
            <w:r>
              <w:rPr>
                <w:color w:val="000000"/>
                <w:szCs w:val="24"/>
                <w:lang w:val="fr"/>
              </w:rPr>
              <w:t>tre</w:t>
            </w:r>
            <w:r w:rsidRPr="004A340D">
              <w:rPr>
                <w:color w:val="000000"/>
                <w:szCs w:val="24"/>
                <w:lang w:val="fr"/>
              </w:rPr>
              <w:t xml:space="preserve"> </w:t>
            </w:r>
            <w:r>
              <w:rPr>
                <w:color w:val="000000"/>
                <w:szCs w:val="24"/>
                <w:lang w:val="fr"/>
              </w:rPr>
              <w:t>au Maître d’Ouvrage</w:t>
            </w:r>
            <w:r w:rsidRPr="004A340D">
              <w:rPr>
                <w:color w:val="000000"/>
                <w:szCs w:val="24"/>
                <w:lang w:val="fr"/>
              </w:rPr>
              <w:t xml:space="preserve"> avec copie </w:t>
            </w:r>
            <w:r>
              <w:rPr>
                <w:color w:val="000000"/>
                <w:szCs w:val="24"/>
                <w:lang w:val="fr"/>
              </w:rPr>
              <w:t>au Maître d’Œuvre</w:t>
            </w:r>
            <w:r w:rsidRPr="004A340D">
              <w:rPr>
                <w:color w:val="000000"/>
                <w:szCs w:val="24"/>
                <w:lang w:val="fr"/>
              </w:rPr>
              <w:t xml:space="preserve">. Cette garantie </w:t>
            </w:r>
            <w:r>
              <w:rPr>
                <w:color w:val="000000"/>
                <w:szCs w:val="24"/>
                <w:lang w:val="fr"/>
              </w:rPr>
              <w:t xml:space="preserve">doit être </w:t>
            </w:r>
            <w:r w:rsidRPr="004A340D">
              <w:rPr>
                <w:color w:val="000000"/>
                <w:szCs w:val="24"/>
                <w:lang w:val="fr"/>
              </w:rPr>
              <w:t>émise par une banque ou une institution financière de bonne réputation choisie par l</w:t>
            </w:r>
            <w:r>
              <w:rPr>
                <w:color w:val="000000"/>
                <w:szCs w:val="24"/>
                <w:lang w:val="fr"/>
              </w:rPr>
              <w:t>’Entrepreneur</w:t>
            </w:r>
            <w:r w:rsidRPr="004A340D">
              <w:rPr>
                <w:color w:val="000000"/>
                <w:szCs w:val="24"/>
                <w:lang w:val="fr"/>
              </w:rPr>
              <w:t xml:space="preserve"> et </w:t>
            </w:r>
            <w:r>
              <w:rPr>
                <w:color w:val="000000"/>
                <w:szCs w:val="24"/>
                <w:lang w:val="fr"/>
              </w:rPr>
              <w:t xml:space="preserve">être </w:t>
            </w:r>
            <w:r w:rsidR="00AB2B46">
              <w:rPr>
                <w:color w:val="000000"/>
                <w:szCs w:val="24"/>
                <w:lang w:val="fr"/>
              </w:rPr>
              <w:t>conforme au</w:t>
            </w:r>
            <w:r w:rsidRPr="004A340D">
              <w:rPr>
                <w:color w:val="000000"/>
                <w:szCs w:val="24"/>
                <w:lang w:val="fr"/>
              </w:rPr>
              <w:t xml:space="preserve"> formulaire annexé au </w:t>
            </w:r>
            <w:r w:rsidR="00C21375">
              <w:rPr>
                <w:color w:val="000000"/>
                <w:szCs w:val="24"/>
                <w:lang w:val="fr"/>
              </w:rPr>
              <w:t>do</w:t>
            </w:r>
            <w:r w:rsidR="00AB2B46">
              <w:rPr>
                <w:color w:val="000000"/>
                <w:szCs w:val="24"/>
                <w:lang w:val="fr"/>
              </w:rPr>
              <w:t>ssier</w:t>
            </w:r>
            <w:r w:rsidR="00C21375">
              <w:rPr>
                <w:color w:val="000000"/>
                <w:szCs w:val="24"/>
                <w:lang w:val="fr"/>
              </w:rPr>
              <w:t xml:space="preserve"> d’appel d’offres </w:t>
            </w:r>
            <w:r w:rsidR="00926994">
              <w:rPr>
                <w:color w:val="000000"/>
                <w:szCs w:val="24"/>
                <w:lang w:val="fr"/>
              </w:rPr>
              <w:t xml:space="preserve">pour le marché </w:t>
            </w:r>
            <w:r w:rsidRPr="004A340D">
              <w:rPr>
                <w:color w:val="000000"/>
                <w:szCs w:val="24"/>
                <w:lang w:val="fr"/>
              </w:rPr>
              <w:t xml:space="preserve">ou sous une autre forme </w:t>
            </w:r>
            <w:r w:rsidR="00926994">
              <w:rPr>
                <w:color w:val="000000"/>
                <w:szCs w:val="24"/>
                <w:lang w:val="fr"/>
              </w:rPr>
              <w:t xml:space="preserve">acceptable </w:t>
            </w:r>
            <w:r w:rsidR="00C46A9D">
              <w:rPr>
                <w:color w:val="000000"/>
                <w:szCs w:val="24"/>
                <w:lang w:val="fr"/>
              </w:rPr>
              <w:t>au</w:t>
            </w:r>
            <w:r>
              <w:rPr>
                <w:color w:val="000000"/>
                <w:szCs w:val="24"/>
                <w:lang w:val="fr"/>
              </w:rPr>
              <w:t xml:space="preserve"> Maître d’Ouvrage</w:t>
            </w:r>
            <w:r w:rsidRPr="004A340D">
              <w:rPr>
                <w:color w:val="000000"/>
                <w:szCs w:val="24"/>
                <w:lang w:val="fr"/>
              </w:rPr>
              <w:t>.</w:t>
            </w:r>
            <w:r>
              <w:rPr>
                <w:color w:val="000000"/>
                <w:szCs w:val="24"/>
                <w:lang w:val="fr"/>
              </w:rPr>
              <w:t> »</w:t>
            </w:r>
          </w:p>
        </w:tc>
      </w:tr>
      <w:tr w:rsidR="00E64244" w:rsidRPr="0000065A" w:rsidDel="00CB6FF0" w14:paraId="13F40B64" w14:textId="77777777" w:rsidTr="00157B64">
        <w:tc>
          <w:tcPr>
            <w:tcW w:w="2449" w:type="dxa"/>
            <w:gridSpan w:val="2"/>
            <w:tcMar>
              <w:top w:w="57" w:type="dxa"/>
              <w:left w:w="57" w:type="dxa"/>
              <w:bottom w:w="57" w:type="dxa"/>
              <w:right w:w="57" w:type="dxa"/>
            </w:tcMar>
          </w:tcPr>
          <w:p w14:paraId="47E35E06" w14:textId="77777777" w:rsidR="00E64244" w:rsidRDefault="00E64244" w:rsidP="00317F6E">
            <w:pPr>
              <w:pStyle w:val="S7Header2"/>
            </w:pPr>
            <w:bookmarkStart w:id="785" w:name="_Toc486845978"/>
            <w:r>
              <w:t>Sous-Clause 14.3</w:t>
            </w:r>
          </w:p>
          <w:p w14:paraId="5A6CAC4B" w14:textId="227CBE0D" w:rsidR="00E64244" w:rsidRPr="00384CAF" w:rsidDel="00A84FDD" w:rsidRDefault="00E64244" w:rsidP="002612B1">
            <w:pPr>
              <w:pStyle w:val="ListParagraph"/>
              <w:spacing w:before="120" w:after="120"/>
              <w:ind w:left="0" w:firstLine="0"/>
              <w:rPr>
                <w:szCs w:val="24"/>
              </w:rPr>
            </w:pPr>
            <w:r w:rsidRPr="0091618A">
              <w:rPr>
                <w:b/>
                <w:szCs w:val="24"/>
                <w:lang w:val="fr"/>
              </w:rPr>
              <w:t xml:space="preserve">Demande de </w:t>
            </w:r>
            <w:r>
              <w:rPr>
                <w:b/>
                <w:szCs w:val="24"/>
                <w:lang w:val="fr"/>
              </w:rPr>
              <w:t xml:space="preserve">Décompte Intermédiaire </w:t>
            </w:r>
            <w:bookmarkEnd w:id="785"/>
          </w:p>
        </w:tc>
        <w:tc>
          <w:tcPr>
            <w:tcW w:w="6996" w:type="dxa"/>
            <w:tcMar>
              <w:top w:w="57" w:type="dxa"/>
              <w:left w:w="57" w:type="dxa"/>
              <w:bottom w:w="57" w:type="dxa"/>
              <w:right w:w="57" w:type="dxa"/>
            </w:tcMar>
          </w:tcPr>
          <w:p w14:paraId="161A8F31" w14:textId="399CBEE3" w:rsidR="00E64244" w:rsidRPr="00D868A9" w:rsidDel="00CB6FF0" w:rsidRDefault="00E64244" w:rsidP="002612B1">
            <w:pPr>
              <w:pStyle w:val="ListParagraph"/>
              <w:spacing w:before="120" w:after="120"/>
              <w:ind w:left="0" w:firstLine="6"/>
              <w:rPr>
                <w:b/>
                <w:szCs w:val="24"/>
              </w:rPr>
            </w:pPr>
            <w:r w:rsidRPr="0091618A">
              <w:rPr>
                <w:szCs w:val="24"/>
                <w:lang w:val="fr"/>
              </w:rPr>
              <w:t>Ce qui suit est ajouté à la fin d</w:t>
            </w:r>
            <w:r>
              <w:rPr>
                <w:szCs w:val="24"/>
                <w:lang w:val="fr"/>
              </w:rPr>
              <w:t>e (vi) après :</w:t>
            </w:r>
            <w:r w:rsidRPr="004A340D">
              <w:rPr>
                <w:i/>
                <w:iCs/>
                <w:szCs w:val="24"/>
                <w:lang w:val="fr"/>
              </w:rPr>
              <w:t xml:space="preserve"> [Accord ou Détermination]</w:t>
            </w:r>
            <w:r>
              <w:rPr>
                <w:szCs w:val="24"/>
                <w:lang w:val="fr"/>
              </w:rPr>
              <w:t xml:space="preserve"> : </w:t>
            </w:r>
            <w:r w:rsidRPr="0091618A">
              <w:rPr>
                <w:szCs w:val="24"/>
                <w:lang w:val="fr"/>
              </w:rPr>
              <w:t>«</w:t>
            </w:r>
            <w:r>
              <w:rPr>
                <w:szCs w:val="24"/>
                <w:lang w:val="fr"/>
              </w:rPr>
              <w:t xml:space="preserve"> tout remboursement dû à l’Entrepreneur en vertu de l’Accord de</w:t>
            </w:r>
            <w:r w:rsidR="006A7CCA">
              <w:rPr>
                <w:szCs w:val="24"/>
                <w:lang w:val="fr"/>
              </w:rPr>
              <w:t xml:space="preserve"> </w:t>
            </w:r>
            <w:r w:rsidR="00AD1650">
              <w:rPr>
                <w:szCs w:val="24"/>
                <w:lang w:val="fr"/>
              </w:rPr>
              <w:t>CPRD</w:t>
            </w:r>
            <w:r>
              <w:rPr>
                <w:szCs w:val="24"/>
                <w:lang w:val="fr"/>
              </w:rPr>
              <w:t xml:space="preserve">. (Annexe aux Conditions Générales de l’Accord de </w:t>
            </w:r>
            <w:r w:rsidR="00A63E85">
              <w:rPr>
                <w:szCs w:val="24"/>
                <w:lang w:val="fr"/>
              </w:rPr>
              <w:t>CPRD</w:t>
            </w:r>
            <w:r>
              <w:rPr>
                <w:szCs w:val="24"/>
                <w:lang w:val="fr"/>
              </w:rPr>
              <w:t xml:space="preserve">). » </w:t>
            </w:r>
          </w:p>
        </w:tc>
      </w:tr>
      <w:tr w:rsidR="004D6EB6" w:rsidRPr="0000065A" w:rsidDel="00CB6FF0" w14:paraId="06E6EF9E" w14:textId="77777777" w:rsidTr="00157B64">
        <w:tc>
          <w:tcPr>
            <w:tcW w:w="2449" w:type="dxa"/>
            <w:gridSpan w:val="2"/>
            <w:tcMar>
              <w:top w:w="57" w:type="dxa"/>
              <w:left w:w="57" w:type="dxa"/>
              <w:bottom w:w="57" w:type="dxa"/>
              <w:right w:w="57" w:type="dxa"/>
            </w:tcMar>
          </w:tcPr>
          <w:p w14:paraId="3DD60FFF" w14:textId="7395BA62" w:rsidR="00CE21B5" w:rsidRDefault="004D6EB6" w:rsidP="00317F6E">
            <w:pPr>
              <w:pStyle w:val="S7Header2"/>
            </w:pPr>
            <w:bookmarkStart w:id="786" w:name="_Toc486845979"/>
            <w:r w:rsidRPr="00616A09">
              <w:t>Sous-</w:t>
            </w:r>
            <w:r w:rsidR="00996FE2">
              <w:t>C</w:t>
            </w:r>
            <w:r w:rsidRPr="00616A09">
              <w:t>lause 14.</w:t>
            </w:r>
            <w:bookmarkEnd w:id="786"/>
            <w:r w:rsidR="00CE21B5">
              <w:t>6.2</w:t>
            </w:r>
          </w:p>
          <w:p w14:paraId="1F3D007D" w14:textId="7440ED40" w:rsidR="004D6EB6" w:rsidRPr="00BE5E77" w:rsidRDefault="00F40C22" w:rsidP="00AE2EA9">
            <w:pPr>
              <w:pStyle w:val="S7Header2"/>
            </w:pPr>
            <w:r>
              <w:rPr>
                <w:lang w:val="fr"/>
              </w:rPr>
              <w:t>Retenues dans un Décompte</w:t>
            </w:r>
            <w:r w:rsidR="004D6EB6" w:rsidRPr="00BE5E77">
              <w:rPr>
                <w:lang w:val="fr"/>
              </w:rPr>
              <w:t xml:space="preserve"> </w:t>
            </w:r>
            <w:r w:rsidR="00CE21B5">
              <w:rPr>
                <w:lang w:val="fr"/>
              </w:rPr>
              <w:t>Intermédiaire</w:t>
            </w:r>
          </w:p>
          <w:p w14:paraId="02487E7A" w14:textId="77777777" w:rsidR="004D6EB6" w:rsidRPr="007A3080" w:rsidDel="00A84FDD" w:rsidRDefault="004D6EB6" w:rsidP="004D6EB6">
            <w:pPr>
              <w:rPr>
                <w:lang w:eastAsia="en-US"/>
              </w:rPr>
            </w:pPr>
          </w:p>
        </w:tc>
        <w:tc>
          <w:tcPr>
            <w:tcW w:w="6996" w:type="dxa"/>
            <w:tcMar>
              <w:top w:w="57" w:type="dxa"/>
              <w:left w:w="57" w:type="dxa"/>
              <w:bottom w:w="57" w:type="dxa"/>
              <w:right w:w="57" w:type="dxa"/>
            </w:tcMar>
          </w:tcPr>
          <w:p w14:paraId="3228B13D" w14:textId="3A3404F4" w:rsidR="004D6EB6" w:rsidRDefault="00C46A9D" w:rsidP="002612B1">
            <w:pPr>
              <w:pStyle w:val="ListParagraph"/>
              <w:spacing w:before="120" w:after="120"/>
              <w:ind w:left="0" w:firstLine="0"/>
              <w:rPr>
                <w:szCs w:val="24"/>
              </w:rPr>
            </w:pPr>
            <w:r>
              <w:rPr>
                <w:szCs w:val="24"/>
              </w:rPr>
              <w:t xml:space="preserve">Le terme </w:t>
            </w:r>
            <w:r w:rsidR="004D6EB6">
              <w:rPr>
                <w:szCs w:val="24"/>
              </w:rPr>
              <w:t>« et/ou » à l’alinéa (b) est supprimé.</w:t>
            </w:r>
          </w:p>
          <w:p w14:paraId="5E243D5D" w14:textId="1D241B44" w:rsidR="004D6EB6" w:rsidRPr="00BE5E77" w:rsidRDefault="004D6EB6" w:rsidP="002612B1">
            <w:pPr>
              <w:pStyle w:val="ClauseSubPara"/>
              <w:spacing w:before="120" w:after="120"/>
              <w:ind w:left="0" w:firstLine="0"/>
              <w:rPr>
                <w:color w:val="000000" w:themeColor="text1"/>
                <w:sz w:val="24"/>
                <w:szCs w:val="24"/>
                <w:lang w:val="fr-FR"/>
              </w:rPr>
            </w:pPr>
            <w:r w:rsidRPr="00BE5E77">
              <w:rPr>
                <w:color w:val="000000" w:themeColor="text1"/>
                <w:sz w:val="24"/>
                <w:szCs w:val="24"/>
                <w:lang w:val="fr"/>
              </w:rPr>
              <w:t xml:space="preserve">Ce qui suit est ajouté </w:t>
            </w:r>
            <w:r>
              <w:rPr>
                <w:color w:val="000000" w:themeColor="text1"/>
                <w:sz w:val="24"/>
                <w:szCs w:val="24"/>
                <w:lang w:val="fr"/>
              </w:rPr>
              <w:t>en tant qu’alinéa</w:t>
            </w:r>
            <w:r w:rsidR="005C3BE0">
              <w:rPr>
                <w:color w:val="000000" w:themeColor="text1"/>
                <w:sz w:val="24"/>
                <w:szCs w:val="24"/>
                <w:lang w:val="fr"/>
              </w:rPr>
              <w:t>s</w:t>
            </w:r>
            <w:r>
              <w:rPr>
                <w:color w:val="000000" w:themeColor="text1"/>
                <w:sz w:val="24"/>
                <w:szCs w:val="24"/>
                <w:lang w:val="fr"/>
              </w:rPr>
              <w:t xml:space="preserve"> (c) </w:t>
            </w:r>
            <w:r w:rsidR="005C3BE0">
              <w:rPr>
                <w:color w:val="000000" w:themeColor="text1"/>
                <w:sz w:val="24"/>
                <w:szCs w:val="24"/>
                <w:lang w:val="fr"/>
              </w:rPr>
              <w:t xml:space="preserve">et (d) </w:t>
            </w:r>
            <w:r>
              <w:rPr>
                <w:color w:val="000000" w:themeColor="text1"/>
                <w:sz w:val="24"/>
                <w:szCs w:val="24"/>
                <w:lang w:val="fr"/>
              </w:rPr>
              <w:t>et l’alinéa (</w:t>
            </w:r>
            <w:r w:rsidR="00FD4928">
              <w:rPr>
                <w:color w:val="000000" w:themeColor="text1"/>
                <w:sz w:val="24"/>
                <w:szCs w:val="24"/>
                <w:lang w:val="fr"/>
              </w:rPr>
              <w:t>d</w:t>
            </w:r>
            <w:r>
              <w:rPr>
                <w:color w:val="000000" w:themeColor="text1"/>
                <w:sz w:val="24"/>
                <w:szCs w:val="24"/>
                <w:lang w:val="fr"/>
              </w:rPr>
              <w:t>) de la Sous-Clause est numéroté (</w:t>
            </w:r>
            <w:r w:rsidR="00FD4928">
              <w:rPr>
                <w:color w:val="000000" w:themeColor="text1"/>
                <w:sz w:val="24"/>
                <w:szCs w:val="24"/>
                <w:lang w:val="fr"/>
              </w:rPr>
              <w:t>e</w:t>
            </w:r>
            <w:r>
              <w:rPr>
                <w:color w:val="000000" w:themeColor="text1"/>
                <w:sz w:val="24"/>
                <w:szCs w:val="24"/>
                <w:lang w:val="fr"/>
              </w:rPr>
              <w:t>) :</w:t>
            </w:r>
            <w:r w:rsidRPr="00BE5E77">
              <w:rPr>
                <w:color w:val="000000" w:themeColor="text1"/>
                <w:sz w:val="24"/>
                <w:szCs w:val="24"/>
                <w:lang w:val="fr"/>
              </w:rPr>
              <w:t xml:space="preserve"> </w:t>
            </w:r>
          </w:p>
          <w:p w14:paraId="2F52FF37" w14:textId="5373E05F" w:rsidR="004D6EB6" w:rsidRPr="00BE5E77" w:rsidRDefault="004D6EB6" w:rsidP="004D6EB6">
            <w:pPr>
              <w:pStyle w:val="ClauseSubPara"/>
              <w:spacing w:before="120" w:after="120"/>
              <w:ind w:left="592" w:hanging="540"/>
              <w:rPr>
                <w:color w:val="000000" w:themeColor="text1"/>
                <w:sz w:val="24"/>
                <w:szCs w:val="24"/>
                <w:lang w:val="fr-FR"/>
              </w:rPr>
            </w:pPr>
            <w:r>
              <w:rPr>
                <w:color w:val="000000" w:themeColor="text1"/>
                <w:sz w:val="24"/>
                <w:szCs w:val="24"/>
                <w:lang w:val="fr-FR"/>
              </w:rPr>
              <w:t>« (</w:t>
            </w:r>
            <w:r w:rsidRPr="00BE5E77">
              <w:rPr>
                <w:color w:val="000000" w:themeColor="text1"/>
                <w:sz w:val="24"/>
                <w:szCs w:val="24"/>
                <w:lang w:val="fr"/>
              </w:rPr>
              <w:t>c) si l’</w:t>
            </w:r>
            <w:r>
              <w:rPr>
                <w:color w:val="000000" w:themeColor="text1"/>
                <w:sz w:val="24"/>
                <w:szCs w:val="24"/>
                <w:lang w:val="fr"/>
              </w:rPr>
              <w:t>E</w:t>
            </w:r>
            <w:r w:rsidRPr="00BE5E77">
              <w:rPr>
                <w:color w:val="000000" w:themeColor="text1"/>
                <w:sz w:val="24"/>
                <w:szCs w:val="24"/>
                <w:lang w:val="fr"/>
              </w:rPr>
              <w:t xml:space="preserve">ntrepreneur a </w:t>
            </w:r>
            <w:r>
              <w:rPr>
                <w:color w:val="000000" w:themeColor="text1"/>
                <w:sz w:val="24"/>
                <w:szCs w:val="24"/>
                <w:lang w:val="fr"/>
              </w:rPr>
              <w:t xml:space="preserve">manqué ou manque à satisfaire ses </w:t>
            </w:r>
            <w:r w:rsidRPr="00BE5E77">
              <w:rPr>
                <w:sz w:val="24"/>
                <w:szCs w:val="24"/>
                <w:lang w:val="fr"/>
              </w:rPr>
              <w:t xml:space="preserve">obligations </w:t>
            </w:r>
            <w:r w:rsidR="00D7003A">
              <w:rPr>
                <w:sz w:val="24"/>
                <w:szCs w:val="24"/>
                <w:lang w:val="fr"/>
              </w:rPr>
              <w:t>en matière</w:t>
            </w:r>
            <w:r>
              <w:rPr>
                <w:sz w:val="24"/>
                <w:szCs w:val="24"/>
                <w:lang w:val="fr"/>
              </w:rPr>
              <w:t xml:space="preserve"> ES ou </w:t>
            </w:r>
            <w:r w:rsidR="00D7003A">
              <w:rPr>
                <w:sz w:val="24"/>
                <w:szCs w:val="24"/>
                <w:lang w:val="fr"/>
              </w:rPr>
              <w:t xml:space="preserve">à réaliser </w:t>
            </w:r>
            <w:r>
              <w:rPr>
                <w:sz w:val="24"/>
                <w:szCs w:val="24"/>
                <w:lang w:val="fr"/>
              </w:rPr>
              <w:t>les</w:t>
            </w:r>
            <w:r w:rsidRPr="00BE5E77">
              <w:rPr>
                <w:sz w:val="24"/>
                <w:szCs w:val="24"/>
                <w:lang w:val="fr"/>
              </w:rPr>
              <w:t xml:space="preserve"> travaux </w:t>
            </w:r>
            <w:r w:rsidR="006E3BCE">
              <w:rPr>
                <w:sz w:val="24"/>
                <w:szCs w:val="24"/>
                <w:lang w:val="fr"/>
              </w:rPr>
              <w:t xml:space="preserve">en matière ES </w:t>
            </w:r>
            <w:r w:rsidRPr="00BE5E77">
              <w:rPr>
                <w:sz w:val="24"/>
                <w:szCs w:val="24"/>
                <w:lang w:val="fr"/>
              </w:rPr>
              <w:t xml:space="preserve">en vertu du </w:t>
            </w:r>
            <w:r>
              <w:rPr>
                <w:sz w:val="24"/>
                <w:szCs w:val="24"/>
                <w:lang w:val="fr"/>
              </w:rPr>
              <w:t>Marché</w:t>
            </w:r>
            <w:r w:rsidRPr="00BE5E77">
              <w:rPr>
                <w:sz w:val="24"/>
                <w:szCs w:val="24"/>
                <w:lang w:val="fr"/>
              </w:rPr>
              <w:t xml:space="preserve">, la valeur de ces travaux ou obligations, tel que déterminé par le </w:t>
            </w:r>
            <w:r>
              <w:rPr>
                <w:sz w:val="24"/>
                <w:szCs w:val="24"/>
                <w:lang w:val="fr"/>
              </w:rPr>
              <w:t>Maître d’Œuvre</w:t>
            </w:r>
            <w:r w:rsidRPr="00BE5E77">
              <w:rPr>
                <w:color w:val="000000" w:themeColor="text1"/>
                <w:sz w:val="24"/>
                <w:szCs w:val="24"/>
                <w:lang w:val="fr"/>
              </w:rPr>
              <w:t xml:space="preserve">, </w:t>
            </w:r>
            <w:r w:rsidR="00495BD0" w:rsidRPr="00BE5E77">
              <w:rPr>
                <w:color w:val="000000" w:themeColor="text1"/>
                <w:sz w:val="24"/>
                <w:szCs w:val="24"/>
                <w:lang w:val="fr"/>
              </w:rPr>
              <w:t>p</w:t>
            </w:r>
            <w:r w:rsidR="00495BD0">
              <w:rPr>
                <w:color w:val="000000" w:themeColor="text1"/>
                <w:sz w:val="24"/>
                <w:szCs w:val="24"/>
                <w:lang w:val="fr"/>
              </w:rPr>
              <w:t>ourra</w:t>
            </w:r>
            <w:r w:rsidR="00495BD0" w:rsidRPr="00BE5E77">
              <w:rPr>
                <w:color w:val="000000" w:themeColor="text1"/>
                <w:sz w:val="24"/>
                <w:szCs w:val="24"/>
                <w:lang w:val="fr"/>
              </w:rPr>
              <w:t xml:space="preserve"> </w:t>
            </w:r>
            <w:r w:rsidRPr="00BE5E77">
              <w:rPr>
                <w:color w:val="000000" w:themeColor="text1"/>
                <w:sz w:val="24"/>
                <w:szCs w:val="24"/>
                <w:lang w:val="fr"/>
              </w:rPr>
              <w:t xml:space="preserve">être retenue jusqu’à ce que les travaux ou l’obligation </w:t>
            </w:r>
            <w:r w:rsidR="006E3BCE">
              <w:rPr>
                <w:color w:val="000000" w:themeColor="text1"/>
                <w:sz w:val="24"/>
                <w:szCs w:val="24"/>
                <w:lang w:val="fr"/>
              </w:rPr>
              <w:t>auro</w:t>
            </w:r>
            <w:r w:rsidR="006E3BCE" w:rsidRPr="00BE5E77">
              <w:rPr>
                <w:color w:val="000000" w:themeColor="text1"/>
                <w:sz w:val="24"/>
                <w:szCs w:val="24"/>
                <w:lang w:val="fr"/>
              </w:rPr>
              <w:t xml:space="preserve">nt </w:t>
            </w:r>
            <w:r w:rsidRPr="00BE5E77">
              <w:rPr>
                <w:color w:val="000000" w:themeColor="text1"/>
                <w:sz w:val="24"/>
                <w:szCs w:val="24"/>
                <w:lang w:val="fr"/>
              </w:rPr>
              <w:t xml:space="preserve">été exécutés, et/ou le coût de rectification ou de remplacement, tel que déterminé par le </w:t>
            </w:r>
            <w:r>
              <w:rPr>
                <w:sz w:val="24"/>
                <w:szCs w:val="24"/>
                <w:lang w:val="fr"/>
              </w:rPr>
              <w:t>Maître d’Œuvre</w:t>
            </w:r>
            <w:r w:rsidRPr="00BE5E77">
              <w:rPr>
                <w:color w:val="000000" w:themeColor="text1"/>
                <w:sz w:val="24"/>
                <w:szCs w:val="24"/>
                <w:lang w:val="fr"/>
              </w:rPr>
              <w:t xml:space="preserve">, </w:t>
            </w:r>
            <w:r w:rsidR="003B0873" w:rsidRPr="00BE5E77">
              <w:rPr>
                <w:color w:val="000000" w:themeColor="text1"/>
                <w:sz w:val="24"/>
                <w:szCs w:val="24"/>
                <w:lang w:val="fr"/>
              </w:rPr>
              <w:t>p</w:t>
            </w:r>
            <w:r w:rsidR="003B0873">
              <w:rPr>
                <w:color w:val="000000" w:themeColor="text1"/>
                <w:sz w:val="24"/>
                <w:szCs w:val="24"/>
                <w:lang w:val="fr"/>
              </w:rPr>
              <w:t>ourra</w:t>
            </w:r>
            <w:r w:rsidR="003B0873" w:rsidRPr="00BE5E77">
              <w:rPr>
                <w:color w:val="000000" w:themeColor="text1"/>
                <w:sz w:val="24"/>
                <w:szCs w:val="24"/>
                <w:lang w:val="fr"/>
              </w:rPr>
              <w:t xml:space="preserve"> </w:t>
            </w:r>
            <w:r w:rsidRPr="00BE5E77">
              <w:rPr>
                <w:color w:val="000000" w:themeColor="text1"/>
                <w:sz w:val="24"/>
                <w:szCs w:val="24"/>
                <w:lang w:val="fr"/>
              </w:rPr>
              <w:t xml:space="preserve">être retenu jusqu’à ce que la rectification ou le remplacement soit </w:t>
            </w:r>
            <w:r w:rsidR="00495BD0">
              <w:rPr>
                <w:color w:val="000000" w:themeColor="text1"/>
                <w:sz w:val="24"/>
                <w:szCs w:val="24"/>
                <w:lang w:val="fr"/>
              </w:rPr>
              <w:t>réalis</w:t>
            </w:r>
            <w:r w:rsidR="00495BD0" w:rsidRPr="00BE5E77">
              <w:rPr>
                <w:color w:val="000000" w:themeColor="text1"/>
                <w:sz w:val="24"/>
                <w:szCs w:val="24"/>
                <w:lang w:val="fr"/>
              </w:rPr>
              <w:t>é</w:t>
            </w:r>
            <w:r w:rsidRPr="00BE5E77">
              <w:rPr>
                <w:color w:val="000000" w:themeColor="text1"/>
                <w:sz w:val="24"/>
                <w:szCs w:val="24"/>
                <w:lang w:val="fr"/>
              </w:rPr>
              <w:t>. Le défaut d’exécuter comprend, mais ne se limite pas aux éléments suivants</w:t>
            </w:r>
            <w:r>
              <w:rPr>
                <w:color w:val="000000" w:themeColor="text1"/>
                <w:sz w:val="24"/>
                <w:szCs w:val="24"/>
                <w:lang w:val="fr"/>
              </w:rPr>
              <w:t> :</w:t>
            </w:r>
          </w:p>
          <w:p w14:paraId="1E15A013" w14:textId="1FAFF7BF" w:rsidR="004D6EB6" w:rsidRPr="00BE5E77" w:rsidRDefault="004D6EB6" w:rsidP="00AE5014">
            <w:pPr>
              <w:pStyle w:val="ClauseSubPara"/>
              <w:numPr>
                <w:ilvl w:val="0"/>
                <w:numId w:val="86"/>
              </w:numPr>
              <w:spacing w:before="120" w:after="120"/>
              <w:ind w:left="1132"/>
              <w:rPr>
                <w:color w:val="000000" w:themeColor="text1"/>
                <w:sz w:val="24"/>
                <w:szCs w:val="24"/>
                <w:lang w:val="fr-FR"/>
              </w:rPr>
            </w:pPr>
            <w:r w:rsidRPr="00BE5E77">
              <w:rPr>
                <w:color w:val="000000" w:themeColor="text1"/>
                <w:sz w:val="24"/>
                <w:szCs w:val="24"/>
                <w:lang w:val="fr"/>
              </w:rPr>
              <w:t xml:space="preserve">le non-respect </w:t>
            </w:r>
            <w:r w:rsidR="00D7377F" w:rsidRPr="00D7377F">
              <w:rPr>
                <w:color w:val="000000" w:themeColor="text1"/>
                <w:sz w:val="24"/>
                <w:szCs w:val="24"/>
                <w:lang w:val="fr"/>
              </w:rPr>
              <w:t xml:space="preserve"> des obligations ou la non-exécution des travaux ES décrits dans les </w:t>
            </w:r>
            <w:r w:rsidR="00F67D42">
              <w:rPr>
                <w:color w:val="000000" w:themeColor="text1"/>
                <w:sz w:val="24"/>
                <w:szCs w:val="24"/>
                <w:lang w:val="fr"/>
              </w:rPr>
              <w:t>Spécifications des Ouvrages</w:t>
            </w:r>
            <w:r w:rsidR="00D7377F" w:rsidRPr="00D7377F">
              <w:rPr>
                <w:color w:val="000000" w:themeColor="text1"/>
                <w:sz w:val="24"/>
                <w:szCs w:val="24"/>
                <w:lang w:val="fr"/>
              </w:rPr>
              <w:t>, ce qui peut inclure : le travail en dehors des limites du chantier, la poussière excessive, les dommages causés à la végétation hors chantier, la pollution des cours d'eau par les huiles ou la sédimentation, la contamination du sol, par exemple par les huiles, les déchets humains, les dommages causés à l'archéologie ou aux éléments du patrimoine culturel, la pollution de l'air résultant d'une combustion non autorisée et/ou inefficace</w:t>
            </w:r>
            <w:r w:rsidRPr="00BE5E77">
              <w:rPr>
                <w:color w:val="000000" w:themeColor="text1"/>
                <w:sz w:val="24"/>
                <w:szCs w:val="24"/>
                <w:lang w:val="fr"/>
              </w:rPr>
              <w:t>;</w:t>
            </w:r>
          </w:p>
          <w:p w14:paraId="3EAAAA21" w14:textId="12CD3FEB" w:rsidR="004D6EB6" w:rsidRPr="00BE5E77" w:rsidRDefault="00D7377F"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le manquement à</w:t>
            </w:r>
            <w:r w:rsidR="004D6EB6" w:rsidRPr="00BE5E77">
              <w:rPr>
                <w:color w:val="000000" w:themeColor="text1"/>
                <w:sz w:val="24"/>
                <w:szCs w:val="24"/>
                <w:lang w:val="fr"/>
              </w:rPr>
              <w:t xml:space="preserve"> examiner régulièrement l</w:t>
            </w:r>
            <w:r w:rsidR="004D6EB6">
              <w:rPr>
                <w:color w:val="000000" w:themeColor="text1"/>
                <w:sz w:val="24"/>
                <w:szCs w:val="24"/>
                <w:lang w:val="fr"/>
              </w:rPr>
              <w:t>’E</w:t>
            </w:r>
            <w:r w:rsidR="004D6EB6" w:rsidRPr="00BE5E77">
              <w:rPr>
                <w:color w:val="000000" w:themeColor="text1"/>
                <w:sz w:val="24"/>
                <w:szCs w:val="24"/>
                <w:lang w:val="fr"/>
              </w:rPr>
              <w:t>-</w:t>
            </w:r>
            <w:r w:rsidR="004D6EB6">
              <w:rPr>
                <w:color w:val="000000" w:themeColor="text1"/>
                <w:sz w:val="24"/>
                <w:szCs w:val="24"/>
                <w:lang w:val="fr"/>
              </w:rPr>
              <w:t>PGES</w:t>
            </w:r>
            <w:r w:rsidR="004D6EB6" w:rsidRPr="00BE5E77">
              <w:rPr>
                <w:color w:val="000000" w:themeColor="text1"/>
                <w:sz w:val="24"/>
                <w:szCs w:val="24"/>
                <w:lang w:val="fr"/>
              </w:rPr>
              <w:t xml:space="preserve"> et/ou </w:t>
            </w:r>
            <w:r w:rsidR="00F77EA2">
              <w:rPr>
                <w:color w:val="000000" w:themeColor="text1"/>
                <w:sz w:val="24"/>
                <w:szCs w:val="24"/>
                <w:lang w:val="fr"/>
              </w:rPr>
              <w:t>à</w:t>
            </w:r>
            <w:r w:rsidR="00F77EA2" w:rsidRPr="00BE5E77">
              <w:rPr>
                <w:color w:val="000000" w:themeColor="text1"/>
                <w:sz w:val="24"/>
                <w:szCs w:val="24"/>
                <w:lang w:val="fr"/>
              </w:rPr>
              <w:t xml:space="preserve"> </w:t>
            </w:r>
            <w:r w:rsidR="004D6EB6" w:rsidRPr="00BE5E77">
              <w:rPr>
                <w:color w:val="000000" w:themeColor="text1"/>
                <w:sz w:val="24"/>
                <w:szCs w:val="24"/>
                <w:lang w:val="fr"/>
              </w:rPr>
              <w:t xml:space="preserve">le mettre à jour en temps opportun pour </w:t>
            </w:r>
            <w:r w:rsidR="006C5F60">
              <w:rPr>
                <w:color w:val="000000" w:themeColor="text1"/>
                <w:sz w:val="24"/>
                <w:szCs w:val="24"/>
                <w:lang w:val="fr"/>
              </w:rPr>
              <w:t>trait</w:t>
            </w:r>
            <w:r w:rsidR="006C5F60" w:rsidRPr="00BE5E77">
              <w:rPr>
                <w:color w:val="000000" w:themeColor="text1"/>
                <w:sz w:val="24"/>
                <w:szCs w:val="24"/>
                <w:lang w:val="fr"/>
              </w:rPr>
              <w:t xml:space="preserve">er </w:t>
            </w:r>
            <w:r w:rsidR="004D6EB6" w:rsidRPr="00BE5E77">
              <w:rPr>
                <w:color w:val="000000" w:themeColor="text1"/>
                <w:sz w:val="24"/>
                <w:szCs w:val="24"/>
                <w:lang w:val="fr"/>
              </w:rPr>
              <w:t>les nouveaux problèmes d’ES</w:t>
            </w:r>
            <w:r w:rsidR="004D6EB6" w:rsidRPr="00BE5E77">
              <w:rPr>
                <w:sz w:val="24"/>
                <w:szCs w:val="24"/>
                <w:lang w:val="fr"/>
              </w:rPr>
              <w:t xml:space="preserve"> </w:t>
            </w:r>
            <w:r w:rsidR="004D6EB6" w:rsidRPr="00BE5E77">
              <w:rPr>
                <w:color w:val="000000" w:themeColor="text1"/>
                <w:sz w:val="24"/>
                <w:szCs w:val="24"/>
                <w:lang w:val="fr"/>
              </w:rPr>
              <w:t xml:space="preserve">ou les risques ou impacts </w:t>
            </w:r>
            <w:r w:rsidR="007F68D2">
              <w:rPr>
                <w:color w:val="000000" w:themeColor="text1"/>
                <w:sz w:val="24"/>
                <w:szCs w:val="24"/>
                <w:lang w:val="fr"/>
              </w:rPr>
              <w:t>anticipé</w:t>
            </w:r>
            <w:r w:rsidR="007F68D2" w:rsidRPr="00BE5E77">
              <w:rPr>
                <w:color w:val="000000" w:themeColor="text1"/>
                <w:sz w:val="24"/>
                <w:szCs w:val="24"/>
                <w:lang w:val="fr"/>
              </w:rPr>
              <w:t>s</w:t>
            </w:r>
            <w:r w:rsidR="007F68D2">
              <w:rPr>
                <w:color w:val="000000" w:themeColor="text1"/>
                <w:sz w:val="24"/>
                <w:szCs w:val="24"/>
                <w:lang w:val="fr"/>
              </w:rPr>
              <w:t> </w:t>
            </w:r>
            <w:r w:rsidR="004D6EB6">
              <w:rPr>
                <w:color w:val="000000" w:themeColor="text1"/>
                <w:sz w:val="24"/>
                <w:szCs w:val="24"/>
                <w:lang w:val="fr"/>
              </w:rPr>
              <w:t>;</w:t>
            </w:r>
          </w:p>
          <w:p w14:paraId="344D9ACA" w14:textId="655F3F77" w:rsidR="004D6EB6" w:rsidRPr="00BE5E77" w:rsidRDefault="00EE122D"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lastRenderedPageBreak/>
              <w:t>le manquement à</w:t>
            </w:r>
            <w:r w:rsidR="004D6EB6" w:rsidRPr="00BE5E77">
              <w:rPr>
                <w:color w:val="000000" w:themeColor="text1"/>
                <w:sz w:val="24"/>
                <w:szCs w:val="24"/>
                <w:lang w:val="fr"/>
              </w:rPr>
              <w:t xml:space="preserve"> mettre en œuvre l</w:t>
            </w:r>
            <w:r w:rsidR="004D6EB6">
              <w:rPr>
                <w:color w:val="000000" w:themeColor="text1"/>
                <w:sz w:val="24"/>
                <w:szCs w:val="24"/>
                <w:lang w:val="fr"/>
              </w:rPr>
              <w:t>’E</w:t>
            </w:r>
            <w:r w:rsidR="004D6EB6" w:rsidRPr="00BE5E77">
              <w:rPr>
                <w:color w:val="000000" w:themeColor="text1"/>
                <w:sz w:val="24"/>
                <w:szCs w:val="24"/>
                <w:lang w:val="fr"/>
              </w:rPr>
              <w:t>-</w:t>
            </w:r>
            <w:r w:rsidR="004D6EB6">
              <w:rPr>
                <w:color w:val="000000" w:themeColor="text1"/>
                <w:sz w:val="24"/>
                <w:szCs w:val="24"/>
                <w:lang w:val="fr"/>
              </w:rPr>
              <w:t>PGES</w:t>
            </w:r>
            <w:r w:rsidR="004D6EB6" w:rsidRPr="00BE5E77">
              <w:rPr>
                <w:color w:val="000000" w:themeColor="text1"/>
                <w:sz w:val="24"/>
                <w:szCs w:val="24"/>
                <w:lang w:val="fr"/>
              </w:rPr>
              <w:t xml:space="preserve">, par exemple </w:t>
            </w:r>
            <w:r w:rsidR="009A5EE6">
              <w:rPr>
                <w:color w:val="000000" w:themeColor="text1"/>
                <w:sz w:val="24"/>
                <w:szCs w:val="24"/>
                <w:lang w:val="fr"/>
              </w:rPr>
              <w:t>le manquement à</w:t>
            </w:r>
            <w:r w:rsidR="004D6EB6" w:rsidRPr="00BE5E77">
              <w:rPr>
                <w:color w:val="000000" w:themeColor="text1"/>
                <w:sz w:val="24"/>
                <w:szCs w:val="24"/>
                <w:lang w:val="fr"/>
              </w:rPr>
              <w:t xml:space="preserve"> fournir la formation ou la sensibilisation</w:t>
            </w:r>
            <w:r w:rsidR="004D6EB6">
              <w:rPr>
                <w:color w:val="000000" w:themeColor="text1"/>
                <w:sz w:val="24"/>
                <w:szCs w:val="24"/>
                <w:lang w:val="fr"/>
              </w:rPr>
              <w:t xml:space="preserve"> </w:t>
            </w:r>
            <w:r w:rsidR="004D6EB6" w:rsidRPr="00BE5E77">
              <w:rPr>
                <w:color w:val="000000" w:themeColor="text1"/>
                <w:sz w:val="24"/>
                <w:szCs w:val="24"/>
                <w:lang w:val="fr"/>
              </w:rPr>
              <w:t>requise;</w:t>
            </w:r>
          </w:p>
          <w:p w14:paraId="20381951" w14:textId="7151A1FB" w:rsidR="004D6EB6" w:rsidRPr="00BE5E77" w:rsidRDefault="00166ADB"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 xml:space="preserve">le manquement à obtenir </w:t>
            </w:r>
            <w:r w:rsidR="004D6EB6" w:rsidRPr="00BE5E77">
              <w:rPr>
                <w:color w:val="000000" w:themeColor="text1"/>
                <w:sz w:val="24"/>
                <w:szCs w:val="24"/>
                <w:lang w:val="fr"/>
              </w:rPr>
              <w:t>les consentements/permis appropriés avant d’entreprendre des travaux ou des activités connexes;</w:t>
            </w:r>
          </w:p>
          <w:p w14:paraId="232FFB6A" w14:textId="2940DF3F" w:rsidR="004D6EB6" w:rsidRPr="000941EE" w:rsidRDefault="00DB006D"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le manquement à</w:t>
            </w:r>
            <w:r w:rsidRPr="00BE5E77">
              <w:rPr>
                <w:color w:val="000000" w:themeColor="text1"/>
                <w:sz w:val="24"/>
                <w:szCs w:val="24"/>
                <w:lang w:val="fr"/>
              </w:rPr>
              <w:t xml:space="preserve"> </w:t>
            </w:r>
            <w:r w:rsidR="004D6EB6" w:rsidRPr="00BE5E77">
              <w:rPr>
                <w:color w:val="000000" w:themeColor="text1"/>
                <w:sz w:val="24"/>
                <w:szCs w:val="24"/>
                <w:lang w:val="fr"/>
              </w:rPr>
              <w:t>présenter un</w:t>
            </w:r>
            <w:r>
              <w:rPr>
                <w:color w:val="000000" w:themeColor="text1"/>
                <w:sz w:val="24"/>
                <w:szCs w:val="24"/>
                <w:lang w:val="fr"/>
              </w:rPr>
              <w:t>(</w:t>
            </w:r>
            <w:r w:rsidR="004D6EB6">
              <w:rPr>
                <w:color w:val="000000" w:themeColor="text1"/>
                <w:sz w:val="24"/>
                <w:szCs w:val="24"/>
                <w:lang w:val="fr"/>
              </w:rPr>
              <w:t>des</w:t>
            </w:r>
            <w:r>
              <w:rPr>
                <w:color w:val="000000" w:themeColor="text1"/>
                <w:sz w:val="24"/>
                <w:szCs w:val="24"/>
                <w:lang w:val="fr"/>
              </w:rPr>
              <w:t>)</w:t>
            </w:r>
            <w:r w:rsidR="004D6EB6" w:rsidRPr="00BE5E77">
              <w:rPr>
                <w:sz w:val="24"/>
                <w:szCs w:val="24"/>
                <w:lang w:val="fr"/>
              </w:rPr>
              <w:t xml:space="preserve"> </w:t>
            </w:r>
            <w:r w:rsidR="004D6EB6" w:rsidRPr="00BE5E77">
              <w:rPr>
                <w:color w:val="000000" w:themeColor="text1"/>
                <w:sz w:val="24"/>
                <w:szCs w:val="24"/>
                <w:lang w:val="fr"/>
              </w:rPr>
              <w:t xml:space="preserve"> rapport</w:t>
            </w:r>
            <w:r>
              <w:rPr>
                <w:color w:val="000000" w:themeColor="text1"/>
                <w:sz w:val="24"/>
                <w:szCs w:val="24"/>
                <w:lang w:val="fr"/>
              </w:rPr>
              <w:t>(</w:t>
            </w:r>
            <w:r w:rsidR="004D6EB6" w:rsidRPr="00BE5E77">
              <w:rPr>
                <w:color w:val="000000" w:themeColor="text1"/>
                <w:sz w:val="24"/>
                <w:szCs w:val="24"/>
                <w:lang w:val="fr"/>
              </w:rPr>
              <w:t>s</w:t>
            </w:r>
            <w:r>
              <w:rPr>
                <w:color w:val="000000" w:themeColor="text1"/>
                <w:sz w:val="24"/>
                <w:szCs w:val="24"/>
                <w:lang w:val="fr"/>
              </w:rPr>
              <w:t>)</w:t>
            </w:r>
            <w:r w:rsidR="004D6EB6" w:rsidRPr="00BE5E77">
              <w:rPr>
                <w:color w:val="000000" w:themeColor="text1"/>
                <w:sz w:val="24"/>
                <w:szCs w:val="24"/>
                <w:lang w:val="fr"/>
              </w:rPr>
              <w:t xml:space="preserve"> </w:t>
            </w:r>
            <w:r w:rsidR="004D6EB6">
              <w:rPr>
                <w:color w:val="000000" w:themeColor="text1"/>
                <w:sz w:val="24"/>
                <w:szCs w:val="24"/>
                <w:lang w:val="fr"/>
              </w:rPr>
              <w:t>ES</w:t>
            </w:r>
            <w:r w:rsidR="004D6EB6" w:rsidRPr="00BE5E77">
              <w:rPr>
                <w:color w:val="000000" w:themeColor="text1"/>
                <w:sz w:val="24"/>
                <w:szCs w:val="24"/>
                <w:lang w:val="fr"/>
              </w:rPr>
              <w:t xml:space="preserve"> (tel que décrit dans les </w:t>
            </w:r>
            <w:r>
              <w:rPr>
                <w:color w:val="000000" w:themeColor="text1"/>
                <w:sz w:val="24"/>
                <w:szCs w:val="24"/>
                <w:lang w:val="fr"/>
              </w:rPr>
              <w:t>Clause</w:t>
            </w:r>
            <w:r w:rsidRPr="00BE5E77">
              <w:rPr>
                <w:color w:val="000000" w:themeColor="text1"/>
                <w:sz w:val="24"/>
                <w:szCs w:val="24"/>
                <w:lang w:val="fr"/>
              </w:rPr>
              <w:t xml:space="preserve">s </w:t>
            </w:r>
            <w:r w:rsidR="004D6EB6">
              <w:rPr>
                <w:color w:val="000000" w:themeColor="text1"/>
                <w:sz w:val="24"/>
                <w:szCs w:val="24"/>
                <w:lang w:val="fr"/>
              </w:rPr>
              <w:t>P</w:t>
            </w:r>
            <w:r w:rsidR="004D6EB6" w:rsidRPr="00BE5E77">
              <w:rPr>
                <w:color w:val="000000" w:themeColor="text1"/>
                <w:sz w:val="24"/>
                <w:szCs w:val="24"/>
                <w:lang w:val="fr"/>
              </w:rPr>
              <w:t xml:space="preserve">articulières </w:t>
            </w:r>
            <w:r w:rsidR="004D6EB6">
              <w:rPr>
                <w:color w:val="000000" w:themeColor="text1"/>
                <w:sz w:val="24"/>
                <w:szCs w:val="24"/>
                <w:lang w:val="fr"/>
              </w:rPr>
              <w:t>– Partie D)</w:t>
            </w:r>
            <w:r w:rsidR="004D6EB6" w:rsidRPr="00BE5E77">
              <w:rPr>
                <w:color w:val="000000" w:themeColor="text1"/>
                <w:sz w:val="24"/>
                <w:szCs w:val="24"/>
                <w:lang w:val="fr"/>
              </w:rPr>
              <w:t xml:space="preserve">, ou </w:t>
            </w:r>
            <w:r>
              <w:rPr>
                <w:color w:val="000000" w:themeColor="text1"/>
                <w:sz w:val="24"/>
                <w:szCs w:val="24"/>
                <w:lang w:val="fr"/>
              </w:rPr>
              <w:t>le manquement à</w:t>
            </w:r>
            <w:r w:rsidRPr="00BE5E77">
              <w:rPr>
                <w:color w:val="000000" w:themeColor="text1"/>
                <w:sz w:val="24"/>
                <w:szCs w:val="24"/>
                <w:lang w:val="fr"/>
              </w:rPr>
              <w:t xml:space="preserve"> </w:t>
            </w:r>
            <w:r w:rsidR="004D6EB6" w:rsidRPr="00BE5E77">
              <w:rPr>
                <w:color w:val="000000" w:themeColor="text1"/>
                <w:sz w:val="24"/>
                <w:szCs w:val="24"/>
                <w:lang w:val="fr"/>
              </w:rPr>
              <w:t xml:space="preserve">présenter de tels rapports en temps </w:t>
            </w:r>
            <w:r>
              <w:rPr>
                <w:color w:val="000000" w:themeColor="text1"/>
                <w:sz w:val="24"/>
                <w:szCs w:val="24"/>
                <w:lang w:val="fr"/>
              </w:rPr>
              <w:t>requis</w:t>
            </w:r>
            <w:r w:rsidR="004D6EB6" w:rsidRPr="00BE5E77">
              <w:rPr>
                <w:color w:val="000000" w:themeColor="text1"/>
                <w:sz w:val="24"/>
                <w:szCs w:val="24"/>
                <w:lang w:val="fr"/>
              </w:rPr>
              <w:t>;</w:t>
            </w:r>
          </w:p>
          <w:p w14:paraId="2C6FD9AE" w14:textId="0D36B7FA" w:rsidR="00A46A81" w:rsidRPr="00157B64" w:rsidRDefault="00DB006D" w:rsidP="00AE5014">
            <w:pPr>
              <w:pStyle w:val="ClauseSubPara"/>
              <w:numPr>
                <w:ilvl w:val="0"/>
                <w:numId w:val="86"/>
              </w:numPr>
              <w:spacing w:before="120" w:after="120"/>
              <w:ind w:left="1132"/>
              <w:rPr>
                <w:color w:val="000000" w:themeColor="text1"/>
                <w:sz w:val="24"/>
                <w:szCs w:val="24"/>
                <w:lang w:val="fr-FR"/>
              </w:rPr>
            </w:pPr>
            <w:r>
              <w:rPr>
                <w:color w:val="000000" w:themeColor="text1"/>
                <w:sz w:val="24"/>
                <w:szCs w:val="24"/>
                <w:lang w:val="fr"/>
              </w:rPr>
              <w:t>le manquement à</w:t>
            </w:r>
            <w:r w:rsidRPr="00BE5E77">
              <w:rPr>
                <w:color w:val="000000" w:themeColor="text1"/>
                <w:sz w:val="24"/>
                <w:szCs w:val="24"/>
                <w:lang w:val="fr"/>
              </w:rPr>
              <w:t xml:space="preserve"> </w:t>
            </w:r>
            <w:r w:rsidR="004D6EB6" w:rsidRPr="000941EE">
              <w:rPr>
                <w:color w:val="000000" w:themeColor="text1"/>
                <w:sz w:val="24"/>
                <w:szCs w:val="24"/>
                <w:lang w:val="fr"/>
              </w:rPr>
              <w:t>mettre en œuvre l</w:t>
            </w:r>
            <w:r w:rsidR="004D6EB6">
              <w:rPr>
                <w:color w:val="000000" w:themeColor="text1"/>
                <w:sz w:val="24"/>
                <w:szCs w:val="24"/>
                <w:lang w:val="fr"/>
              </w:rPr>
              <w:t>es mesures correctives</w:t>
            </w:r>
            <w:r w:rsidR="004D6EB6" w:rsidRPr="000941EE">
              <w:rPr>
                <w:color w:val="000000" w:themeColor="text1"/>
                <w:sz w:val="24"/>
                <w:szCs w:val="24"/>
                <w:lang w:val="fr"/>
              </w:rPr>
              <w:t xml:space="preserve"> conformément aux instructions du </w:t>
            </w:r>
            <w:r w:rsidR="004D6EB6">
              <w:rPr>
                <w:color w:val="000000" w:themeColor="text1"/>
                <w:sz w:val="24"/>
                <w:szCs w:val="24"/>
                <w:lang w:val="fr"/>
              </w:rPr>
              <w:t>Maître d’Œuvre</w:t>
            </w:r>
            <w:r w:rsidR="004D6EB6" w:rsidRPr="000941EE">
              <w:rPr>
                <w:color w:val="000000" w:themeColor="text1"/>
                <w:sz w:val="24"/>
                <w:szCs w:val="24"/>
                <w:lang w:val="fr"/>
              </w:rPr>
              <w:t xml:space="preserve"> dans les délais prescrits (p. ex., </w:t>
            </w:r>
            <w:r w:rsidR="004D6EB6">
              <w:rPr>
                <w:color w:val="000000" w:themeColor="text1"/>
                <w:sz w:val="24"/>
                <w:szCs w:val="24"/>
                <w:lang w:val="fr"/>
              </w:rPr>
              <w:t xml:space="preserve">mesures correctives </w:t>
            </w:r>
            <w:r w:rsidR="004D6EB6" w:rsidRPr="000941EE">
              <w:rPr>
                <w:color w:val="000000" w:themeColor="text1"/>
                <w:sz w:val="24"/>
                <w:szCs w:val="24"/>
                <w:lang w:val="fr"/>
              </w:rPr>
              <w:t>adressant la non-conformité)</w:t>
            </w:r>
            <w:r w:rsidR="00A46A81">
              <w:rPr>
                <w:color w:val="000000" w:themeColor="text1"/>
                <w:sz w:val="24"/>
                <w:szCs w:val="24"/>
                <w:lang w:val="fr"/>
              </w:rPr>
              <w:t> ;</w:t>
            </w:r>
            <w:r w:rsidR="004D6EB6">
              <w:rPr>
                <w:color w:val="000000" w:themeColor="text1"/>
                <w:sz w:val="24"/>
                <w:szCs w:val="24"/>
                <w:lang w:val="fr"/>
              </w:rPr>
              <w:t> </w:t>
            </w:r>
          </w:p>
          <w:p w14:paraId="1BC2D437" w14:textId="602CD33B" w:rsidR="004D6EB6" w:rsidRPr="00424F7F" w:rsidRDefault="00A46A81" w:rsidP="00157B64">
            <w:pPr>
              <w:pStyle w:val="ClauseSubPara"/>
              <w:spacing w:before="120" w:after="120"/>
              <w:ind w:left="592" w:hanging="540"/>
              <w:rPr>
                <w:color w:val="000000" w:themeColor="text1"/>
                <w:sz w:val="24"/>
                <w:szCs w:val="24"/>
                <w:lang w:val="fr-FR"/>
              </w:rPr>
            </w:pPr>
            <w:r w:rsidRPr="00730092">
              <w:rPr>
                <w:color w:val="000000" w:themeColor="text1"/>
                <w:sz w:val="24"/>
                <w:szCs w:val="24"/>
                <w:lang w:val="fr"/>
              </w:rPr>
              <w:t>(d) si l'Entrepreneur ne respecte pas de manière substantielle sa Déclaration d'Engagement de main d'œuvre locale, un montant évalué, tel que déterminé par le Maître d'Œuvre, peut être retenu jusqu'à ce que cette obligation ait été remplie</w:t>
            </w:r>
            <w:r w:rsidRPr="000941EE">
              <w:rPr>
                <w:color w:val="000000" w:themeColor="text1"/>
                <w:sz w:val="24"/>
                <w:szCs w:val="24"/>
                <w:lang w:val="fr"/>
              </w:rPr>
              <w:t>.</w:t>
            </w:r>
            <w:r>
              <w:rPr>
                <w:color w:val="000000" w:themeColor="text1"/>
                <w:sz w:val="24"/>
                <w:szCs w:val="24"/>
                <w:lang w:val="fr"/>
              </w:rPr>
              <w:t> </w:t>
            </w:r>
            <w:r w:rsidR="004D6EB6">
              <w:rPr>
                <w:color w:val="000000" w:themeColor="text1"/>
                <w:sz w:val="24"/>
                <w:szCs w:val="24"/>
                <w:lang w:val="fr"/>
              </w:rPr>
              <w:t>»</w:t>
            </w:r>
            <w:r w:rsidR="004D6EB6" w:rsidRPr="000941EE">
              <w:rPr>
                <w:color w:val="000000" w:themeColor="text1"/>
                <w:sz w:val="24"/>
                <w:szCs w:val="24"/>
                <w:lang w:val="fr"/>
              </w:rPr>
              <w:t xml:space="preserve"> </w:t>
            </w:r>
          </w:p>
          <w:p w14:paraId="02CCD3D3" w14:textId="503D2BD5" w:rsidR="0084140C" w:rsidRPr="00424F7F" w:rsidDel="00CB6FF0" w:rsidRDefault="0084140C" w:rsidP="00424F7F">
            <w:pPr>
              <w:suppressAutoHyphens w:val="0"/>
              <w:overflowPunct/>
              <w:autoSpaceDE/>
              <w:autoSpaceDN/>
              <w:adjustRightInd/>
              <w:ind w:left="211" w:firstLine="0"/>
              <w:textAlignment w:val="auto"/>
            </w:pPr>
            <w:r w:rsidRPr="00674847">
              <w:rPr>
                <w:color w:val="000000"/>
                <w:lang w:val="fr"/>
              </w:rPr>
              <w:t>L’avant-dernier paragraphe suivant est ajouté : «</w:t>
            </w:r>
            <w:r>
              <w:rPr>
                <w:lang w:val="fr"/>
              </w:rPr>
              <w:t xml:space="preserve"> </w:t>
            </w:r>
            <w:r w:rsidRPr="00674847">
              <w:rPr>
                <w:color w:val="000000"/>
                <w:lang w:val="fr"/>
              </w:rPr>
              <w:t xml:space="preserve">Comme il est précisé dans les </w:t>
            </w:r>
            <w:r>
              <w:rPr>
                <w:color w:val="000000"/>
                <w:lang w:val="fr"/>
              </w:rPr>
              <w:t>D</w:t>
            </w:r>
            <w:r w:rsidRPr="00674847">
              <w:rPr>
                <w:color w:val="000000"/>
                <w:lang w:val="fr"/>
              </w:rPr>
              <w:t xml:space="preserve">onnées </w:t>
            </w:r>
            <w:r>
              <w:rPr>
                <w:color w:val="000000"/>
                <w:lang w:val="fr"/>
              </w:rPr>
              <w:t>du Marché</w:t>
            </w:r>
            <w:r>
              <w:rPr>
                <w:lang w:val="fr"/>
              </w:rPr>
              <w:t xml:space="preserve">, si </w:t>
            </w:r>
            <w:r w:rsidRPr="00674847">
              <w:rPr>
                <w:color w:val="000000"/>
                <w:lang w:val="fr"/>
              </w:rPr>
              <w:t>l’</w:t>
            </w:r>
            <w:r>
              <w:rPr>
                <w:color w:val="000000"/>
                <w:lang w:val="fr"/>
              </w:rPr>
              <w:t>E</w:t>
            </w:r>
            <w:r w:rsidRPr="00674847">
              <w:rPr>
                <w:color w:val="000000"/>
                <w:lang w:val="fr"/>
              </w:rPr>
              <w:t xml:space="preserve">ntrepreneur ne s’acquitte pas de ses obligations en matière de cybersécurité en vertu du </w:t>
            </w:r>
            <w:r>
              <w:rPr>
                <w:color w:val="000000"/>
                <w:lang w:val="fr"/>
              </w:rPr>
              <w:t>Marché</w:t>
            </w:r>
            <w:r w:rsidRPr="00674847">
              <w:rPr>
                <w:color w:val="000000"/>
                <w:lang w:val="fr"/>
              </w:rPr>
              <w:t>, un montant évalué, tel que déterminé par l</w:t>
            </w:r>
            <w:r>
              <w:rPr>
                <w:color w:val="000000"/>
                <w:lang w:val="fr"/>
              </w:rPr>
              <w:t>e Maître d’</w:t>
            </w:r>
            <w:r w:rsidR="00DB006D">
              <w:rPr>
                <w:color w:val="000000"/>
                <w:lang w:val="fr"/>
              </w:rPr>
              <w:t>Œuvre</w:t>
            </w:r>
            <w:r w:rsidRPr="00674847">
              <w:rPr>
                <w:color w:val="000000"/>
                <w:lang w:val="fr"/>
              </w:rPr>
              <w:t xml:space="preserve">, </w:t>
            </w:r>
            <w:r w:rsidR="00DB006D" w:rsidRPr="00674847">
              <w:rPr>
                <w:color w:val="000000"/>
                <w:lang w:val="fr"/>
              </w:rPr>
              <w:t>p</w:t>
            </w:r>
            <w:r w:rsidR="00DB006D">
              <w:rPr>
                <w:color w:val="000000"/>
                <w:lang w:val="fr"/>
              </w:rPr>
              <w:t>ourra</w:t>
            </w:r>
            <w:r w:rsidR="00DB006D" w:rsidRPr="00674847">
              <w:rPr>
                <w:color w:val="000000"/>
                <w:lang w:val="fr"/>
              </w:rPr>
              <w:t xml:space="preserve"> </w:t>
            </w:r>
            <w:r w:rsidRPr="00674847">
              <w:rPr>
                <w:color w:val="000000"/>
                <w:lang w:val="fr"/>
              </w:rPr>
              <w:t>être retenu jusqu’à ce que l’obligation ait été</w:t>
            </w:r>
            <w:r>
              <w:rPr>
                <w:lang w:val="fr"/>
              </w:rPr>
              <w:t xml:space="preserve"> </w:t>
            </w:r>
            <w:r w:rsidRPr="00674847">
              <w:rPr>
                <w:color w:val="000000"/>
                <w:lang w:val="fr"/>
              </w:rPr>
              <w:t xml:space="preserve">exécutée. » </w:t>
            </w:r>
          </w:p>
        </w:tc>
      </w:tr>
      <w:tr w:rsidR="004D6EB6" w:rsidRPr="0000065A" w:rsidDel="00CB6FF0" w14:paraId="7C3DC829" w14:textId="77777777" w:rsidTr="00157B64">
        <w:tc>
          <w:tcPr>
            <w:tcW w:w="2449" w:type="dxa"/>
            <w:gridSpan w:val="2"/>
            <w:tcMar>
              <w:top w:w="57" w:type="dxa"/>
              <w:left w:w="57" w:type="dxa"/>
              <w:bottom w:w="57" w:type="dxa"/>
              <w:right w:w="57" w:type="dxa"/>
            </w:tcMar>
          </w:tcPr>
          <w:p w14:paraId="64832916" w14:textId="6B248DAC" w:rsidR="004D6EB6" w:rsidRDefault="004D6EB6" w:rsidP="00317F6E">
            <w:pPr>
              <w:pStyle w:val="S7Header2"/>
            </w:pPr>
            <w:bookmarkStart w:id="787" w:name="_Toc486845980"/>
            <w:r w:rsidRPr="00616A09">
              <w:lastRenderedPageBreak/>
              <w:t>Sous-</w:t>
            </w:r>
            <w:r>
              <w:t>C</w:t>
            </w:r>
            <w:r w:rsidRPr="00616A09">
              <w:t>lause 14.</w:t>
            </w:r>
            <w:bookmarkEnd w:id="787"/>
            <w:r>
              <w:t>7</w:t>
            </w:r>
          </w:p>
          <w:p w14:paraId="2E1B33C8" w14:textId="240BBD7F" w:rsidR="004D6EB6" w:rsidRPr="000941EE" w:rsidDel="00A84FDD" w:rsidRDefault="004D6EB6" w:rsidP="004D6EB6">
            <w:pPr>
              <w:rPr>
                <w:lang w:eastAsia="en-US"/>
              </w:rPr>
            </w:pPr>
            <w:r w:rsidRPr="00BE5E77">
              <w:rPr>
                <w:b/>
                <w:szCs w:val="24"/>
                <w:lang w:val="fr"/>
              </w:rPr>
              <w:t>Paiement</w:t>
            </w:r>
          </w:p>
        </w:tc>
        <w:tc>
          <w:tcPr>
            <w:tcW w:w="6996" w:type="dxa"/>
            <w:tcMar>
              <w:top w:w="57" w:type="dxa"/>
              <w:left w:w="57" w:type="dxa"/>
              <w:bottom w:w="57" w:type="dxa"/>
              <w:right w:w="57" w:type="dxa"/>
            </w:tcMar>
          </w:tcPr>
          <w:p w14:paraId="649E3D05" w14:textId="0AD060A2" w:rsidR="004D6EB6" w:rsidRPr="00BE5E77" w:rsidRDefault="004D6EB6" w:rsidP="002612B1">
            <w:pPr>
              <w:spacing w:before="120" w:after="120"/>
              <w:ind w:left="35" w:hanging="29"/>
              <w:rPr>
                <w:szCs w:val="24"/>
              </w:rPr>
            </w:pPr>
            <w:r>
              <w:rPr>
                <w:szCs w:val="24"/>
                <w:lang w:val="fr"/>
              </w:rPr>
              <w:t>A la fin de l’alinéa (</w:t>
            </w:r>
            <w:r w:rsidRPr="00BE5E77">
              <w:rPr>
                <w:szCs w:val="24"/>
                <w:lang w:val="fr"/>
              </w:rPr>
              <w:t>b)</w:t>
            </w:r>
            <w:r>
              <w:rPr>
                <w:szCs w:val="24"/>
                <w:lang w:val="fr"/>
              </w:rPr>
              <w:t> : « et »</w:t>
            </w:r>
            <w:r w:rsidR="004D314B">
              <w:rPr>
                <w:szCs w:val="24"/>
                <w:lang w:val="fr"/>
              </w:rPr>
              <w:t xml:space="preserve"> </w:t>
            </w:r>
            <w:r>
              <w:rPr>
                <w:szCs w:val="24"/>
                <w:lang w:val="fr"/>
              </w:rPr>
              <w:t>est remplacé par « ou »</w:t>
            </w:r>
            <w:r w:rsidRPr="00BE5E77">
              <w:rPr>
                <w:szCs w:val="24"/>
                <w:lang w:val="fr"/>
              </w:rPr>
              <w:t xml:space="preserve"> et </w:t>
            </w:r>
            <w:r>
              <w:rPr>
                <w:szCs w:val="24"/>
                <w:lang w:val="fr"/>
              </w:rPr>
              <w:t>ce qui suit est ajouté en tant que (iii) :</w:t>
            </w:r>
          </w:p>
          <w:p w14:paraId="2597DFF4" w14:textId="4325D3FB" w:rsidR="004D6EB6" w:rsidRPr="00BE5E77" w:rsidRDefault="004D6EB6" w:rsidP="004D6EB6">
            <w:pPr>
              <w:pStyle w:val="ListParagraph"/>
              <w:spacing w:before="120" w:after="120"/>
              <w:ind w:left="432" w:hanging="432"/>
              <w:rPr>
                <w:szCs w:val="24"/>
              </w:rPr>
            </w:pPr>
            <w:r>
              <w:rPr>
                <w:szCs w:val="24"/>
              </w:rPr>
              <w:t xml:space="preserve">« (iii) </w:t>
            </w:r>
            <w:r w:rsidR="00324A25">
              <w:rPr>
                <w:szCs w:val="24"/>
                <w:lang w:val="fr"/>
              </w:rPr>
              <w:t>lorsque</w:t>
            </w:r>
            <w:r w:rsidRPr="00BE5E77">
              <w:rPr>
                <w:szCs w:val="24"/>
                <w:lang w:val="fr"/>
              </w:rPr>
              <w:t xml:space="preserve"> le prêt ou le crédit de la Banque (à partir duquel une partie des paiements à l’</w:t>
            </w:r>
            <w:r>
              <w:rPr>
                <w:szCs w:val="24"/>
                <w:lang w:val="fr"/>
              </w:rPr>
              <w:t>E</w:t>
            </w:r>
            <w:r w:rsidRPr="00BE5E77">
              <w:rPr>
                <w:szCs w:val="24"/>
                <w:lang w:val="fr"/>
              </w:rPr>
              <w:t>ntrepreneur est effectué</w:t>
            </w:r>
            <w:r>
              <w:rPr>
                <w:szCs w:val="24"/>
                <w:lang w:val="fr"/>
              </w:rPr>
              <w:t>e</w:t>
            </w:r>
            <w:r w:rsidRPr="00BE5E77">
              <w:rPr>
                <w:szCs w:val="24"/>
                <w:lang w:val="fr"/>
              </w:rPr>
              <w:t xml:space="preserve">) est suspendu, le montant indiqué </w:t>
            </w:r>
            <w:r w:rsidR="002901D7">
              <w:rPr>
                <w:szCs w:val="24"/>
                <w:lang w:val="fr"/>
              </w:rPr>
              <w:t>dans toute Demande de Décompte</w:t>
            </w:r>
            <w:r w:rsidRPr="00BE5E77">
              <w:rPr>
                <w:szCs w:val="24"/>
                <w:lang w:val="fr"/>
              </w:rPr>
              <w:t xml:space="preserve"> </w:t>
            </w:r>
            <w:r w:rsidR="0006389B">
              <w:rPr>
                <w:szCs w:val="24"/>
                <w:lang w:val="fr"/>
              </w:rPr>
              <w:t xml:space="preserve">Intermédiaire </w:t>
            </w:r>
            <w:r w:rsidRPr="00BE5E77">
              <w:rPr>
                <w:szCs w:val="24"/>
                <w:lang w:val="fr"/>
              </w:rPr>
              <w:t>présentée par l’</w:t>
            </w:r>
            <w:r>
              <w:rPr>
                <w:szCs w:val="24"/>
                <w:lang w:val="fr"/>
              </w:rPr>
              <w:t>E</w:t>
            </w:r>
            <w:r w:rsidRPr="00BE5E77">
              <w:rPr>
                <w:szCs w:val="24"/>
                <w:lang w:val="fr"/>
              </w:rPr>
              <w:t xml:space="preserve">ntrepreneur dans les 14 jours suivant la soumission de cette </w:t>
            </w:r>
            <w:r w:rsidR="000818DC">
              <w:rPr>
                <w:szCs w:val="24"/>
                <w:lang w:val="fr"/>
              </w:rPr>
              <w:t>Demande de Décompte</w:t>
            </w:r>
            <w:r w:rsidRPr="00BE5E77">
              <w:rPr>
                <w:szCs w:val="24"/>
                <w:lang w:val="fr"/>
              </w:rPr>
              <w:t xml:space="preserve">, </w:t>
            </w:r>
            <w:r w:rsidR="00E06077">
              <w:rPr>
                <w:szCs w:val="24"/>
                <w:lang w:val="fr"/>
              </w:rPr>
              <w:t xml:space="preserve">étant entendu que </w:t>
            </w:r>
            <w:r w:rsidRPr="00BE5E77">
              <w:rPr>
                <w:szCs w:val="24"/>
                <w:lang w:val="fr"/>
              </w:rPr>
              <w:t xml:space="preserve">tout écart </w:t>
            </w:r>
            <w:r w:rsidR="00E06077">
              <w:rPr>
                <w:szCs w:val="24"/>
                <w:lang w:val="fr"/>
              </w:rPr>
              <w:t>sera</w:t>
            </w:r>
            <w:r w:rsidR="00E06077" w:rsidRPr="00BE5E77">
              <w:rPr>
                <w:szCs w:val="24"/>
                <w:lang w:val="fr"/>
              </w:rPr>
              <w:t xml:space="preserve"> </w:t>
            </w:r>
            <w:r w:rsidRPr="00BE5E77">
              <w:rPr>
                <w:szCs w:val="24"/>
                <w:lang w:val="fr"/>
              </w:rPr>
              <w:t xml:space="preserve">rectifié dans le paiement </w:t>
            </w:r>
            <w:r w:rsidR="00E06077">
              <w:rPr>
                <w:szCs w:val="24"/>
                <w:lang w:val="fr"/>
              </w:rPr>
              <w:t xml:space="preserve">suivant </w:t>
            </w:r>
            <w:r w:rsidRPr="00BE5E77">
              <w:rPr>
                <w:szCs w:val="24"/>
                <w:lang w:val="fr"/>
              </w:rPr>
              <w:t>à l’</w:t>
            </w:r>
            <w:r w:rsidR="00EB3C3A">
              <w:rPr>
                <w:szCs w:val="24"/>
                <w:lang w:val="fr"/>
              </w:rPr>
              <w:t>E</w:t>
            </w:r>
            <w:r w:rsidRPr="00BE5E77">
              <w:rPr>
                <w:szCs w:val="24"/>
                <w:lang w:val="fr"/>
              </w:rPr>
              <w:t>ntrepreneur</w:t>
            </w:r>
            <w:r w:rsidR="00EB3C3A">
              <w:rPr>
                <w:szCs w:val="24"/>
                <w:lang w:val="fr"/>
              </w:rPr>
              <w:t xml:space="preserve"> </w:t>
            </w:r>
            <w:r w:rsidRPr="00BE5E77">
              <w:rPr>
                <w:szCs w:val="24"/>
                <w:lang w:val="fr"/>
              </w:rPr>
              <w:t xml:space="preserve">; </w:t>
            </w:r>
            <w:r>
              <w:rPr>
                <w:szCs w:val="24"/>
                <w:lang w:val="fr"/>
              </w:rPr>
              <w:t>e</w:t>
            </w:r>
            <w:r w:rsidRPr="00BE5E77">
              <w:rPr>
                <w:szCs w:val="24"/>
                <w:lang w:val="fr"/>
              </w:rPr>
              <w:t>t</w:t>
            </w:r>
            <w:r>
              <w:rPr>
                <w:szCs w:val="24"/>
                <w:lang w:val="fr"/>
              </w:rPr>
              <w:t> »</w:t>
            </w:r>
          </w:p>
          <w:p w14:paraId="4E776623" w14:textId="5FEF40DD" w:rsidR="004D6EB6" w:rsidRDefault="004D6EB6" w:rsidP="002612B1">
            <w:pPr>
              <w:spacing w:before="120" w:after="120"/>
              <w:ind w:left="124" w:hanging="28"/>
              <w:rPr>
                <w:szCs w:val="24"/>
                <w:lang w:val="fr"/>
              </w:rPr>
            </w:pPr>
            <w:r>
              <w:rPr>
                <w:szCs w:val="24"/>
                <w:lang w:val="fr"/>
              </w:rPr>
              <w:t>A la fin de l’alinéa (c) : « . »</w:t>
            </w:r>
            <w:r w:rsidR="002736A4">
              <w:rPr>
                <w:szCs w:val="24"/>
                <w:lang w:val="fr"/>
              </w:rPr>
              <w:t xml:space="preserve"> </w:t>
            </w:r>
            <w:r>
              <w:rPr>
                <w:szCs w:val="24"/>
                <w:lang w:val="fr"/>
              </w:rPr>
              <w:t>e</w:t>
            </w:r>
            <w:r w:rsidR="002736A4">
              <w:rPr>
                <w:szCs w:val="24"/>
                <w:lang w:val="fr"/>
              </w:rPr>
              <w:t>s</w:t>
            </w:r>
            <w:r>
              <w:rPr>
                <w:szCs w:val="24"/>
                <w:lang w:val="fr"/>
              </w:rPr>
              <w:t>t remplacé par « ; »</w:t>
            </w:r>
            <w:r w:rsidR="002736A4">
              <w:rPr>
                <w:szCs w:val="24"/>
                <w:lang w:val="fr"/>
              </w:rPr>
              <w:t xml:space="preserve"> </w:t>
            </w:r>
            <w:r>
              <w:rPr>
                <w:szCs w:val="24"/>
                <w:lang w:val="fr"/>
              </w:rPr>
              <w:t>et ce qui suit est ajouté :</w:t>
            </w:r>
          </w:p>
          <w:p w14:paraId="55962607" w14:textId="771C29B5" w:rsidR="004D6EB6" w:rsidRPr="00D868A9" w:rsidDel="00CB6FF0" w:rsidRDefault="004D6EB6" w:rsidP="002612B1">
            <w:pPr>
              <w:spacing w:before="120" w:after="120"/>
              <w:ind w:left="124" w:hanging="28"/>
              <w:rPr>
                <w:b/>
                <w:szCs w:val="24"/>
              </w:rPr>
            </w:pPr>
            <w:r>
              <w:rPr>
                <w:szCs w:val="24"/>
                <w:lang w:val="fr"/>
              </w:rPr>
              <w:t>« </w:t>
            </w:r>
            <w:r w:rsidRPr="00BE5E77">
              <w:rPr>
                <w:szCs w:val="24"/>
                <w:lang w:val="fr"/>
              </w:rPr>
              <w:t>ou, à un moment où le prêt ou le crédit de la Banque (à partir duquel une partie des paiements à l’entrepreneur est effectué</w:t>
            </w:r>
            <w:r>
              <w:rPr>
                <w:szCs w:val="24"/>
                <w:lang w:val="fr"/>
              </w:rPr>
              <w:t>e</w:t>
            </w:r>
            <w:r w:rsidRPr="00BE5E77">
              <w:rPr>
                <w:szCs w:val="24"/>
                <w:lang w:val="fr"/>
              </w:rPr>
              <w:t xml:space="preserve">) est suspendu, le montant </w:t>
            </w:r>
            <w:r w:rsidR="0006389B">
              <w:rPr>
                <w:szCs w:val="24"/>
                <w:lang w:val="fr"/>
              </w:rPr>
              <w:t xml:space="preserve">non </w:t>
            </w:r>
            <w:r w:rsidR="0006389B" w:rsidRPr="00BE5E77">
              <w:rPr>
                <w:szCs w:val="24"/>
                <w:lang w:val="fr"/>
              </w:rPr>
              <w:t xml:space="preserve">contesté </w:t>
            </w:r>
            <w:r w:rsidRPr="00BE5E77">
              <w:rPr>
                <w:szCs w:val="24"/>
                <w:lang w:val="fr"/>
              </w:rPr>
              <w:t xml:space="preserve">indiqué dans la </w:t>
            </w:r>
            <w:r w:rsidR="0006389B">
              <w:rPr>
                <w:szCs w:val="24"/>
                <w:lang w:val="fr"/>
              </w:rPr>
              <w:t xml:space="preserve">Demande de </w:t>
            </w:r>
            <w:r w:rsidR="00ED127A">
              <w:rPr>
                <w:szCs w:val="24"/>
                <w:lang w:val="fr"/>
              </w:rPr>
              <w:t>Décompte</w:t>
            </w:r>
            <w:r w:rsidR="00ED127A" w:rsidRPr="00BE5E77" w:rsidDel="0006389B">
              <w:rPr>
                <w:szCs w:val="24"/>
                <w:lang w:val="fr"/>
              </w:rPr>
              <w:t xml:space="preserve"> </w:t>
            </w:r>
            <w:r w:rsidR="00ED127A" w:rsidRPr="00BE5E77">
              <w:rPr>
                <w:szCs w:val="24"/>
                <w:lang w:val="fr"/>
              </w:rPr>
              <w:t>Final</w:t>
            </w:r>
            <w:r w:rsidRPr="00BE5E77">
              <w:rPr>
                <w:szCs w:val="24"/>
                <w:lang w:val="fr"/>
              </w:rPr>
              <w:t xml:space="preserve"> dans les 56 jours suivant la date de notification de la suspension conformément à la </w:t>
            </w:r>
            <w:r>
              <w:rPr>
                <w:szCs w:val="24"/>
                <w:lang w:val="fr"/>
              </w:rPr>
              <w:t>S</w:t>
            </w:r>
            <w:r w:rsidRPr="00BE5E77">
              <w:rPr>
                <w:szCs w:val="24"/>
                <w:lang w:val="fr"/>
              </w:rPr>
              <w:t>ous-</w:t>
            </w:r>
            <w:r>
              <w:rPr>
                <w:szCs w:val="24"/>
                <w:lang w:val="fr"/>
              </w:rPr>
              <w:t>C</w:t>
            </w:r>
            <w:r w:rsidRPr="00BE5E77">
              <w:rPr>
                <w:szCs w:val="24"/>
                <w:lang w:val="fr"/>
              </w:rPr>
              <w:t xml:space="preserve">lause 16.2 [Résiliation par </w:t>
            </w:r>
            <w:r>
              <w:rPr>
                <w:szCs w:val="24"/>
                <w:lang w:val="fr"/>
              </w:rPr>
              <w:t>l’E</w:t>
            </w:r>
            <w:r w:rsidRPr="00BE5E77">
              <w:rPr>
                <w:szCs w:val="24"/>
                <w:lang w:val="fr"/>
              </w:rPr>
              <w:t>ntrepreneur].</w:t>
            </w:r>
          </w:p>
        </w:tc>
      </w:tr>
      <w:tr w:rsidR="004D6EB6" w:rsidRPr="0000065A" w:rsidDel="00CB6FF0" w14:paraId="71A127F5" w14:textId="77777777" w:rsidTr="00157B64">
        <w:tc>
          <w:tcPr>
            <w:tcW w:w="2449" w:type="dxa"/>
            <w:gridSpan w:val="2"/>
            <w:tcMar>
              <w:top w:w="57" w:type="dxa"/>
              <w:left w:w="57" w:type="dxa"/>
              <w:bottom w:w="57" w:type="dxa"/>
              <w:right w:w="57" w:type="dxa"/>
            </w:tcMar>
          </w:tcPr>
          <w:p w14:paraId="6934C321" w14:textId="3DFAF704" w:rsidR="004D6EB6" w:rsidRDefault="004D6EB6" w:rsidP="00317F6E">
            <w:pPr>
              <w:pStyle w:val="S7Header2"/>
            </w:pPr>
            <w:bookmarkStart w:id="788" w:name="_Toc486845982"/>
            <w:r w:rsidRPr="00616A09">
              <w:t>Sous-</w:t>
            </w:r>
            <w:r w:rsidR="00996FE2">
              <w:t>C</w:t>
            </w:r>
            <w:r w:rsidRPr="00616A09">
              <w:t>lause 14.</w:t>
            </w:r>
            <w:bookmarkEnd w:id="788"/>
            <w:r>
              <w:t>9</w:t>
            </w:r>
          </w:p>
          <w:p w14:paraId="23CCC6CA" w14:textId="5B194290" w:rsidR="004D6EB6" w:rsidRPr="00A46826" w:rsidDel="00A84FDD" w:rsidRDefault="00FA6BB7" w:rsidP="00417EE4">
            <w:pPr>
              <w:ind w:left="26" w:hanging="26"/>
              <w:jc w:val="left"/>
              <w:rPr>
                <w:lang w:eastAsia="en-US"/>
              </w:rPr>
            </w:pPr>
            <w:r>
              <w:rPr>
                <w:b/>
                <w:szCs w:val="24"/>
                <w:lang w:val="fr"/>
              </w:rPr>
              <w:lastRenderedPageBreak/>
              <w:t xml:space="preserve">Paiement </w:t>
            </w:r>
            <w:r w:rsidR="004D6EB6">
              <w:rPr>
                <w:b/>
                <w:szCs w:val="24"/>
                <w:lang w:val="fr"/>
              </w:rPr>
              <w:t xml:space="preserve">de </w:t>
            </w:r>
            <w:r w:rsidR="004D6EB6" w:rsidRPr="00C91426">
              <w:rPr>
                <w:b/>
                <w:szCs w:val="24"/>
                <w:lang w:val="fr"/>
              </w:rPr>
              <w:t>l</w:t>
            </w:r>
            <w:r w:rsidR="004D6EB6">
              <w:rPr>
                <w:b/>
                <w:szCs w:val="24"/>
                <w:lang w:val="fr"/>
              </w:rPr>
              <w:t>a Retenue</w:t>
            </w:r>
            <w:r>
              <w:rPr>
                <w:b/>
                <w:szCs w:val="24"/>
                <w:lang w:val="fr"/>
              </w:rPr>
              <w:t xml:space="preserve"> de Garantie</w:t>
            </w:r>
          </w:p>
        </w:tc>
        <w:tc>
          <w:tcPr>
            <w:tcW w:w="6996" w:type="dxa"/>
            <w:tcMar>
              <w:top w:w="57" w:type="dxa"/>
              <w:left w:w="57" w:type="dxa"/>
              <w:bottom w:w="57" w:type="dxa"/>
              <w:right w:w="57" w:type="dxa"/>
            </w:tcMar>
          </w:tcPr>
          <w:p w14:paraId="01F2EDE8" w14:textId="4467C6D6" w:rsidR="004D6EB6" w:rsidRPr="00C91426" w:rsidRDefault="004D6EB6" w:rsidP="004D6EB6">
            <w:pPr>
              <w:pStyle w:val="ListParagraph"/>
              <w:spacing w:before="120" w:after="120"/>
              <w:ind w:left="72" w:hanging="72"/>
              <w:rPr>
                <w:szCs w:val="24"/>
              </w:rPr>
            </w:pPr>
            <w:r w:rsidRPr="00C91426">
              <w:rPr>
                <w:szCs w:val="24"/>
                <w:lang w:val="fr"/>
              </w:rPr>
              <w:lastRenderedPageBreak/>
              <w:t xml:space="preserve">Ce qui suit est ajouté à la fin de la </w:t>
            </w:r>
            <w:r>
              <w:rPr>
                <w:szCs w:val="24"/>
                <w:lang w:val="fr"/>
              </w:rPr>
              <w:t>S</w:t>
            </w:r>
            <w:r w:rsidRPr="00C91426">
              <w:rPr>
                <w:szCs w:val="24"/>
                <w:lang w:val="fr"/>
              </w:rPr>
              <w:t>ous-</w:t>
            </w:r>
            <w:r>
              <w:rPr>
                <w:szCs w:val="24"/>
                <w:lang w:val="fr"/>
              </w:rPr>
              <w:t>C</w:t>
            </w:r>
            <w:r w:rsidRPr="00C91426">
              <w:rPr>
                <w:szCs w:val="24"/>
                <w:lang w:val="fr"/>
              </w:rPr>
              <w:t xml:space="preserve">lause </w:t>
            </w:r>
            <w:r>
              <w:rPr>
                <w:szCs w:val="24"/>
                <w:lang w:val="fr"/>
              </w:rPr>
              <w:t>14.9</w:t>
            </w:r>
            <w:r w:rsidR="00996FE2">
              <w:rPr>
                <w:szCs w:val="24"/>
                <w:lang w:val="fr"/>
              </w:rPr>
              <w:t xml:space="preserve"> </w:t>
            </w:r>
            <w:r w:rsidRPr="00C91426">
              <w:rPr>
                <w:szCs w:val="24"/>
                <w:lang w:val="fr"/>
              </w:rPr>
              <w:t>:</w:t>
            </w:r>
          </w:p>
          <w:p w14:paraId="5F9D8B6F" w14:textId="7D770645" w:rsidR="004D6EB6" w:rsidRDefault="004D6EB6" w:rsidP="002612B1">
            <w:pPr>
              <w:spacing w:before="120" w:after="120"/>
              <w:ind w:left="52" w:firstLine="44"/>
              <w:rPr>
                <w:szCs w:val="24"/>
                <w:lang w:val="fr"/>
              </w:rPr>
            </w:pPr>
            <w:r w:rsidRPr="00C91426">
              <w:rPr>
                <w:szCs w:val="24"/>
                <w:lang w:val="fr"/>
              </w:rPr>
              <w:lastRenderedPageBreak/>
              <w:t xml:space="preserve">« Sauf indication contraire dans le </w:t>
            </w:r>
            <w:r w:rsidR="002736A4">
              <w:rPr>
                <w:szCs w:val="24"/>
                <w:lang w:val="fr"/>
              </w:rPr>
              <w:t>M</w:t>
            </w:r>
            <w:r>
              <w:rPr>
                <w:szCs w:val="24"/>
                <w:lang w:val="fr"/>
              </w:rPr>
              <w:t>arché</w:t>
            </w:r>
            <w:r w:rsidRPr="00C91426">
              <w:rPr>
                <w:szCs w:val="24"/>
                <w:lang w:val="fr"/>
              </w:rPr>
              <w:t xml:space="preserve">, lorsque le </w:t>
            </w:r>
            <w:r w:rsidRPr="002612B1">
              <w:rPr>
                <w:szCs w:val="24"/>
                <w:lang w:val="fr"/>
              </w:rPr>
              <w:t xml:space="preserve">Certificat de Réception </w:t>
            </w:r>
            <w:r w:rsidRPr="00C91426">
              <w:rPr>
                <w:szCs w:val="24"/>
                <w:lang w:val="fr"/>
              </w:rPr>
              <w:t xml:space="preserve">a été délivré pour les </w:t>
            </w:r>
            <w:r w:rsidR="00FC62EB">
              <w:rPr>
                <w:szCs w:val="24"/>
                <w:lang w:val="fr"/>
              </w:rPr>
              <w:t>Ouvrages</w:t>
            </w:r>
            <w:r w:rsidR="00FC62EB" w:rsidRPr="00C91426">
              <w:rPr>
                <w:szCs w:val="24"/>
                <w:lang w:val="fr"/>
              </w:rPr>
              <w:t xml:space="preserve"> </w:t>
            </w:r>
            <w:r w:rsidRPr="00C91426">
              <w:rPr>
                <w:szCs w:val="24"/>
                <w:lang w:val="fr"/>
              </w:rPr>
              <w:t>et que la première moitié de l</w:t>
            </w:r>
            <w:r>
              <w:rPr>
                <w:szCs w:val="24"/>
                <w:lang w:val="fr"/>
              </w:rPr>
              <w:t xml:space="preserve">a Retenue </w:t>
            </w:r>
            <w:r w:rsidRPr="00C91426">
              <w:rPr>
                <w:szCs w:val="24"/>
                <w:lang w:val="fr"/>
              </w:rPr>
              <w:t xml:space="preserve">a été certifiée pour paiement par le </w:t>
            </w:r>
            <w:r>
              <w:rPr>
                <w:szCs w:val="24"/>
                <w:lang w:val="fr"/>
              </w:rPr>
              <w:t>Maître d’Œuvre</w:t>
            </w:r>
            <w:r w:rsidRPr="00C91426">
              <w:rPr>
                <w:szCs w:val="24"/>
                <w:lang w:val="fr"/>
              </w:rPr>
              <w:t>, l’</w:t>
            </w:r>
            <w:r>
              <w:rPr>
                <w:szCs w:val="24"/>
                <w:lang w:val="fr"/>
              </w:rPr>
              <w:t>E</w:t>
            </w:r>
            <w:r w:rsidRPr="00C91426">
              <w:rPr>
                <w:szCs w:val="24"/>
                <w:lang w:val="fr"/>
              </w:rPr>
              <w:t xml:space="preserve">ntrepreneur a le droit de substituer une garantie, sous la forme annexée aux </w:t>
            </w:r>
            <w:r w:rsidR="00CF0BC4">
              <w:rPr>
                <w:szCs w:val="24"/>
                <w:lang w:val="fr"/>
              </w:rPr>
              <w:t>Clause</w:t>
            </w:r>
            <w:r w:rsidR="00CF0BC4" w:rsidRPr="00C91426">
              <w:rPr>
                <w:szCs w:val="24"/>
                <w:lang w:val="fr"/>
              </w:rPr>
              <w:t xml:space="preserve">s </w:t>
            </w:r>
            <w:r>
              <w:rPr>
                <w:szCs w:val="24"/>
                <w:lang w:val="fr"/>
              </w:rPr>
              <w:t>P</w:t>
            </w:r>
            <w:r w:rsidRPr="00C91426">
              <w:rPr>
                <w:szCs w:val="24"/>
                <w:lang w:val="fr"/>
              </w:rPr>
              <w:t>articulières ou sous une autre forme approuvée par l</w:t>
            </w:r>
            <w:r>
              <w:rPr>
                <w:szCs w:val="24"/>
                <w:lang w:val="fr"/>
              </w:rPr>
              <w:t>e Maître d’Ouvrage</w:t>
            </w:r>
            <w:r w:rsidRPr="00C91426">
              <w:rPr>
                <w:szCs w:val="24"/>
                <w:lang w:val="fr"/>
              </w:rPr>
              <w:t xml:space="preserve"> et émise par une banque ou une institution financière réputée choisie par l’</w:t>
            </w:r>
            <w:r>
              <w:rPr>
                <w:szCs w:val="24"/>
                <w:lang w:val="fr"/>
              </w:rPr>
              <w:t>E</w:t>
            </w:r>
            <w:r w:rsidRPr="00C91426">
              <w:rPr>
                <w:szCs w:val="24"/>
                <w:lang w:val="fr"/>
              </w:rPr>
              <w:t>ntrepreneur, pour la deuxième moitié de l</w:t>
            </w:r>
            <w:r>
              <w:rPr>
                <w:szCs w:val="24"/>
                <w:lang w:val="fr"/>
              </w:rPr>
              <w:t>a Retenue</w:t>
            </w:r>
            <w:r w:rsidRPr="00C91426">
              <w:rPr>
                <w:szCs w:val="24"/>
                <w:lang w:val="fr"/>
              </w:rPr>
              <w:t>. L’</w:t>
            </w:r>
            <w:r>
              <w:rPr>
                <w:szCs w:val="24"/>
                <w:lang w:val="fr"/>
              </w:rPr>
              <w:t>E</w:t>
            </w:r>
            <w:r w:rsidRPr="00C91426">
              <w:rPr>
                <w:szCs w:val="24"/>
                <w:lang w:val="fr"/>
              </w:rPr>
              <w:t xml:space="preserve">ntrepreneur doit s’assurer que la </w:t>
            </w:r>
            <w:r>
              <w:rPr>
                <w:szCs w:val="24"/>
                <w:lang w:val="fr"/>
              </w:rPr>
              <w:t>g</w:t>
            </w:r>
            <w:r w:rsidRPr="00C91426">
              <w:rPr>
                <w:szCs w:val="24"/>
                <w:lang w:val="fr"/>
              </w:rPr>
              <w:t xml:space="preserve">arantie </w:t>
            </w:r>
            <w:r w:rsidR="007926B9">
              <w:rPr>
                <w:szCs w:val="24"/>
                <w:lang w:val="fr"/>
              </w:rPr>
              <w:t xml:space="preserve">est </w:t>
            </w:r>
            <w:r>
              <w:rPr>
                <w:szCs w:val="24"/>
                <w:lang w:val="fr"/>
              </w:rPr>
              <w:t xml:space="preserve">libellée </w:t>
            </w:r>
            <w:r w:rsidRPr="00C91426">
              <w:rPr>
                <w:szCs w:val="24"/>
                <w:lang w:val="fr"/>
              </w:rPr>
              <w:t xml:space="preserve">dans les montants et les </w:t>
            </w:r>
            <w:r>
              <w:rPr>
                <w:szCs w:val="24"/>
                <w:lang w:val="fr"/>
              </w:rPr>
              <w:t>monnaie</w:t>
            </w:r>
            <w:r w:rsidRPr="00C91426">
              <w:rPr>
                <w:szCs w:val="24"/>
                <w:lang w:val="fr"/>
              </w:rPr>
              <w:t xml:space="preserve"> de la deuxième moitié de l</w:t>
            </w:r>
            <w:r>
              <w:rPr>
                <w:szCs w:val="24"/>
                <w:lang w:val="fr"/>
              </w:rPr>
              <w:t xml:space="preserve">a Retenue </w:t>
            </w:r>
            <w:r w:rsidRPr="00C91426">
              <w:rPr>
                <w:szCs w:val="24"/>
                <w:lang w:val="fr"/>
              </w:rPr>
              <w:t xml:space="preserve">et qu’elle </w:t>
            </w:r>
            <w:r>
              <w:rPr>
                <w:szCs w:val="24"/>
                <w:lang w:val="fr"/>
              </w:rPr>
              <w:t>soit</w:t>
            </w:r>
            <w:r w:rsidRPr="00C91426">
              <w:rPr>
                <w:szCs w:val="24"/>
                <w:lang w:val="fr"/>
              </w:rPr>
              <w:t xml:space="preserve"> valide et exécutoire jusqu’à ce que l’</w:t>
            </w:r>
            <w:r>
              <w:rPr>
                <w:szCs w:val="24"/>
                <w:lang w:val="fr"/>
              </w:rPr>
              <w:t>E</w:t>
            </w:r>
            <w:r w:rsidRPr="00C91426">
              <w:rPr>
                <w:szCs w:val="24"/>
                <w:lang w:val="fr"/>
              </w:rPr>
              <w:t xml:space="preserve">ntrepreneur ait exécuté et terminé les </w:t>
            </w:r>
            <w:r w:rsidR="007926B9">
              <w:rPr>
                <w:szCs w:val="24"/>
                <w:lang w:val="fr"/>
              </w:rPr>
              <w:t>Ouvrages</w:t>
            </w:r>
            <w:r w:rsidR="007926B9" w:rsidRPr="00C91426">
              <w:rPr>
                <w:szCs w:val="24"/>
                <w:lang w:val="fr"/>
              </w:rPr>
              <w:t xml:space="preserve"> </w:t>
            </w:r>
            <w:r w:rsidRPr="00C91426">
              <w:rPr>
                <w:szCs w:val="24"/>
                <w:lang w:val="fr"/>
              </w:rPr>
              <w:t xml:space="preserve">et </w:t>
            </w:r>
            <w:r w:rsidR="007926B9">
              <w:rPr>
                <w:szCs w:val="24"/>
                <w:lang w:val="fr"/>
              </w:rPr>
              <w:t>rectifi</w:t>
            </w:r>
            <w:r w:rsidR="007926B9" w:rsidRPr="00C91426">
              <w:rPr>
                <w:szCs w:val="24"/>
                <w:lang w:val="fr"/>
              </w:rPr>
              <w:t xml:space="preserve">é </w:t>
            </w:r>
            <w:r w:rsidRPr="00C91426">
              <w:rPr>
                <w:szCs w:val="24"/>
                <w:lang w:val="fr"/>
              </w:rPr>
              <w:t>tout</w:t>
            </w:r>
            <w:r w:rsidR="007926B9">
              <w:rPr>
                <w:szCs w:val="24"/>
                <w:lang w:val="fr"/>
              </w:rPr>
              <w:t>e</w:t>
            </w:r>
            <w:r w:rsidRPr="00C91426">
              <w:rPr>
                <w:szCs w:val="24"/>
                <w:lang w:val="fr"/>
              </w:rPr>
              <w:t xml:space="preserve"> </w:t>
            </w:r>
            <w:r w:rsidR="007926B9">
              <w:rPr>
                <w:szCs w:val="24"/>
                <w:lang w:val="fr"/>
              </w:rPr>
              <w:t>malfaçon</w:t>
            </w:r>
            <w:r w:rsidRPr="00C91426">
              <w:rPr>
                <w:szCs w:val="24"/>
                <w:lang w:val="fr"/>
              </w:rPr>
              <w:t xml:space="preserve">, tel que spécifié </w:t>
            </w:r>
            <w:r w:rsidR="00AC2DB1" w:rsidRPr="00C91426">
              <w:rPr>
                <w:szCs w:val="24"/>
                <w:lang w:val="fr"/>
              </w:rPr>
              <w:t>p</w:t>
            </w:r>
            <w:r w:rsidR="00AC2DB1">
              <w:rPr>
                <w:szCs w:val="24"/>
                <w:lang w:val="fr"/>
              </w:rPr>
              <w:t xml:space="preserve">our </w:t>
            </w:r>
            <w:r>
              <w:rPr>
                <w:szCs w:val="24"/>
                <w:lang w:val="fr"/>
              </w:rPr>
              <w:t xml:space="preserve">la Garantie de Bonne Exécution </w:t>
            </w:r>
            <w:r w:rsidR="00AC2DB1">
              <w:rPr>
                <w:szCs w:val="24"/>
                <w:lang w:val="fr"/>
              </w:rPr>
              <w:t>et</w:t>
            </w:r>
            <w:r w:rsidR="00EE1FFD">
              <w:rPr>
                <w:szCs w:val="24"/>
                <w:lang w:val="fr"/>
              </w:rPr>
              <w:t>, le cas échéant la Garantie de Performance Environnementale et Sociale</w:t>
            </w:r>
            <w:r w:rsidR="006F6E72">
              <w:rPr>
                <w:szCs w:val="24"/>
                <w:lang w:val="fr"/>
              </w:rPr>
              <w:t xml:space="preserve">, </w:t>
            </w:r>
            <w:r>
              <w:rPr>
                <w:szCs w:val="24"/>
                <w:lang w:val="fr"/>
              </w:rPr>
              <w:t>à la S</w:t>
            </w:r>
            <w:r w:rsidRPr="00C91426">
              <w:rPr>
                <w:szCs w:val="24"/>
                <w:lang w:val="fr"/>
              </w:rPr>
              <w:t>ous-</w:t>
            </w:r>
            <w:r>
              <w:rPr>
                <w:szCs w:val="24"/>
                <w:lang w:val="fr"/>
              </w:rPr>
              <w:t>C</w:t>
            </w:r>
            <w:r w:rsidRPr="00C91426">
              <w:rPr>
                <w:szCs w:val="24"/>
                <w:lang w:val="fr"/>
              </w:rPr>
              <w:t>lause 4.2. À la réception par l</w:t>
            </w:r>
            <w:r>
              <w:rPr>
                <w:szCs w:val="24"/>
                <w:lang w:val="fr"/>
              </w:rPr>
              <w:t>e Maître d’Ouvrage</w:t>
            </w:r>
            <w:r w:rsidRPr="00C91426">
              <w:rPr>
                <w:szCs w:val="24"/>
                <w:lang w:val="fr"/>
              </w:rPr>
              <w:t xml:space="preserve"> de la garantie requise, le </w:t>
            </w:r>
            <w:r>
              <w:rPr>
                <w:szCs w:val="24"/>
                <w:lang w:val="fr"/>
              </w:rPr>
              <w:t>Maître d’Œuvre</w:t>
            </w:r>
            <w:r w:rsidRPr="00C91426">
              <w:rPr>
                <w:szCs w:val="24"/>
                <w:lang w:val="fr"/>
              </w:rPr>
              <w:t xml:space="preserve"> certifie</w:t>
            </w:r>
            <w:r>
              <w:rPr>
                <w:szCs w:val="24"/>
                <w:lang w:val="fr"/>
              </w:rPr>
              <w:t>r</w:t>
            </w:r>
            <w:r w:rsidR="006F6E72">
              <w:rPr>
                <w:szCs w:val="24"/>
                <w:lang w:val="fr"/>
              </w:rPr>
              <w:t>a</w:t>
            </w:r>
            <w:r w:rsidRPr="00C91426">
              <w:rPr>
                <w:szCs w:val="24"/>
                <w:lang w:val="fr"/>
              </w:rPr>
              <w:t xml:space="preserve"> et l</w:t>
            </w:r>
            <w:r>
              <w:rPr>
                <w:szCs w:val="24"/>
                <w:lang w:val="fr"/>
              </w:rPr>
              <w:t>e Maître d’Ouvrage</w:t>
            </w:r>
            <w:r w:rsidRPr="00C91426">
              <w:rPr>
                <w:szCs w:val="24"/>
                <w:lang w:val="fr"/>
              </w:rPr>
              <w:t xml:space="preserve"> payer</w:t>
            </w:r>
            <w:r w:rsidR="006F6E72">
              <w:rPr>
                <w:szCs w:val="24"/>
                <w:lang w:val="fr"/>
              </w:rPr>
              <w:t>a</w:t>
            </w:r>
            <w:r w:rsidRPr="00C91426">
              <w:rPr>
                <w:szCs w:val="24"/>
                <w:lang w:val="fr"/>
              </w:rPr>
              <w:t xml:space="preserve"> la deuxième moitié de l</w:t>
            </w:r>
            <w:r>
              <w:rPr>
                <w:szCs w:val="24"/>
                <w:lang w:val="fr"/>
              </w:rPr>
              <w:t>a Retenue</w:t>
            </w:r>
            <w:r w:rsidRPr="00C91426">
              <w:rPr>
                <w:szCs w:val="24"/>
                <w:lang w:val="fr"/>
              </w:rPr>
              <w:t xml:space="preserve">. La libération de la deuxième moitié de </w:t>
            </w:r>
            <w:r>
              <w:rPr>
                <w:szCs w:val="24"/>
                <w:lang w:val="fr"/>
              </w:rPr>
              <w:t>la Retenue</w:t>
            </w:r>
            <w:r w:rsidRPr="00C91426">
              <w:rPr>
                <w:szCs w:val="24"/>
                <w:lang w:val="fr"/>
              </w:rPr>
              <w:t xml:space="preserve"> contre une garantie </w:t>
            </w:r>
            <w:r w:rsidR="0055054A" w:rsidRPr="0055054A">
              <w:rPr>
                <w:szCs w:val="24"/>
                <w:lang w:val="fr"/>
              </w:rPr>
              <w:t xml:space="preserve">se fera alors en lieu et place </w:t>
            </w:r>
            <w:r w:rsidR="007810D7">
              <w:rPr>
                <w:szCs w:val="24"/>
                <w:lang w:val="fr"/>
              </w:rPr>
              <w:t>du paiement</w:t>
            </w:r>
            <w:r w:rsidR="0055054A" w:rsidRPr="0055054A">
              <w:rPr>
                <w:szCs w:val="24"/>
                <w:lang w:val="fr"/>
              </w:rPr>
              <w:t xml:space="preserve"> après la dernière des dates d'expiration des Périodes de Notification des Malfaçons</w:t>
            </w:r>
            <w:r w:rsidRPr="00C91426">
              <w:rPr>
                <w:szCs w:val="24"/>
                <w:lang w:val="fr"/>
              </w:rPr>
              <w:t>. L</w:t>
            </w:r>
            <w:r>
              <w:rPr>
                <w:szCs w:val="24"/>
                <w:lang w:val="fr"/>
              </w:rPr>
              <w:t>e Maître d’Ouvrage</w:t>
            </w:r>
            <w:r w:rsidRPr="00C91426">
              <w:rPr>
                <w:szCs w:val="24"/>
                <w:lang w:val="fr"/>
              </w:rPr>
              <w:t xml:space="preserve"> retourner</w:t>
            </w:r>
            <w:r w:rsidR="007810D7">
              <w:rPr>
                <w:szCs w:val="24"/>
                <w:lang w:val="fr"/>
              </w:rPr>
              <w:t>a</w:t>
            </w:r>
            <w:r w:rsidRPr="00C91426">
              <w:rPr>
                <w:szCs w:val="24"/>
                <w:lang w:val="fr"/>
              </w:rPr>
              <w:t xml:space="preserve"> la garantie à l’</w:t>
            </w:r>
            <w:r>
              <w:rPr>
                <w:szCs w:val="24"/>
                <w:lang w:val="fr"/>
              </w:rPr>
              <w:t>E</w:t>
            </w:r>
            <w:r w:rsidRPr="00C91426">
              <w:rPr>
                <w:szCs w:val="24"/>
                <w:lang w:val="fr"/>
              </w:rPr>
              <w:t>ntrepreneur dans les 21 jours suivant la réception d’une copie d</w:t>
            </w:r>
            <w:r>
              <w:rPr>
                <w:szCs w:val="24"/>
                <w:lang w:val="fr"/>
              </w:rPr>
              <w:t xml:space="preserve">u </w:t>
            </w:r>
            <w:r w:rsidR="00CE06CB">
              <w:rPr>
                <w:szCs w:val="24"/>
                <w:lang w:val="fr"/>
              </w:rPr>
              <w:t>C</w:t>
            </w:r>
            <w:r>
              <w:rPr>
                <w:szCs w:val="24"/>
                <w:lang w:val="fr"/>
              </w:rPr>
              <w:t xml:space="preserve">ertificat de Bonne </w:t>
            </w:r>
            <w:r w:rsidR="00CE06CB">
              <w:rPr>
                <w:szCs w:val="24"/>
                <w:lang w:val="fr"/>
              </w:rPr>
              <w:t>Fin</w:t>
            </w:r>
            <w:r w:rsidRPr="00C91426">
              <w:rPr>
                <w:szCs w:val="24"/>
                <w:lang w:val="fr"/>
              </w:rPr>
              <w:t>.</w:t>
            </w:r>
          </w:p>
          <w:p w14:paraId="39FB1D55" w14:textId="45380BA7" w:rsidR="004D6EB6" w:rsidRPr="001E7722" w:rsidDel="00CB6FF0" w:rsidRDefault="004D6EB6" w:rsidP="00A76396">
            <w:pPr>
              <w:spacing w:before="120" w:after="120"/>
              <w:ind w:left="52" w:firstLine="44"/>
              <w:rPr>
                <w:szCs w:val="24"/>
              </w:rPr>
            </w:pPr>
            <w:r w:rsidRPr="001E7722">
              <w:rPr>
                <w:color w:val="000000"/>
                <w:szCs w:val="24"/>
                <w:lang w:val="fr"/>
              </w:rPr>
              <w:t>Si l</w:t>
            </w:r>
            <w:r>
              <w:rPr>
                <w:color w:val="000000"/>
                <w:szCs w:val="24"/>
                <w:lang w:val="fr"/>
              </w:rPr>
              <w:t xml:space="preserve">a Garantie de Bonne Exécution </w:t>
            </w:r>
            <w:r w:rsidRPr="001E7722">
              <w:rPr>
                <w:color w:val="000000"/>
                <w:szCs w:val="24"/>
                <w:lang w:val="fr"/>
              </w:rPr>
              <w:t xml:space="preserve">et, le cas échéant, </w:t>
            </w:r>
            <w:r w:rsidR="00CE06CB">
              <w:rPr>
                <w:color w:val="000000"/>
                <w:szCs w:val="24"/>
                <w:lang w:val="fr"/>
              </w:rPr>
              <w:t xml:space="preserve">la </w:t>
            </w:r>
            <w:r>
              <w:rPr>
                <w:color w:val="000000"/>
                <w:szCs w:val="24"/>
                <w:lang w:val="fr"/>
              </w:rPr>
              <w:t xml:space="preserve">Garantie de Performance </w:t>
            </w:r>
            <w:r w:rsidRPr="001E7722">
              <w:rPr>
                <w:color w:val="000000"/>
                <w:szCs w:val="24"/>
                <w:lang w:val="fr"/>
              </w:rPr>
              <w:t>ES requis</w:t>
            </w:r>
            <w:r>
              <w:rPr>
                <w:color w:val="000000"/>
                <w:szCs w:val="24"/>
                <w:lang w:val="fr"/>
              </w:rPr>
              <w:t>e</w:t>
            </w:r>
            <w:r w:rsidRPr="001E7722">
              <w:rPr>
                <w:color w:val="000000"/>
                <w:szCs w:val="24"/>
                <w:lang w:val="fr"/>
              </w:rPr>
              <w:t xml:space="preserve"> en vertu de la </w:t>
            </w:r>
            <w:r>
              <w:rPr>
                <w:color w:val="000000"/>
                <w:szCs w:val="24"/>
                <w:lang w:val="fr"/>
              </w:rPr>
              <w:t>S</w:t>
            </w:r>
            <w:r w:rsidRPr="001E7722">
              <w:rPr>
                <w:color w:val="000000"/>
                <w:szCs w:val="24"/>
                <w:lang w:val="fr"/>
              </w:rPr>
              <w:t>ous-</w:t>
            </w:r>
            <w:r>
              <w:rPr>
                <w:color w:val="000000"/>
                <w:szCs w:val="24"/>
                <w:lang w:val="fr"/>
              </w:rPr>
              <w:t>C</w:t>
            </w:r>
            <w:r w:rsidRPr="001E7722">
              <w:rPr>
                <w:color w:val="000000"/>
                <w:szCs w:val="24"/>
                <w:lang w:val="fr"/>
              </w:rPr>
              <w:t xml:space="preserve">lause 4.2 </w:t>
            </w:r>
            <w:r w:rsidR="000B2646">
              <w:rPr>
                <w:color w:val="000000"/>
                <w:szCs w:val="24"/>
                <w:lang w:val="fr"/>
              </w:rPr>
              <w:t>so</w:t>
            </w:r>
            <w:r w:rsidRPr="001E7722">
              <w:rPr>
                <w:color w:val="000000"/>
                <w:szCs w:val="24"/>
                <w:lang w:val="fr"/>
              </w:rPr>
              <w:t xml:space="preserve">nt sous la forme d’une garantie </w:t>
            </w:r>
            <w:r w:rsidR="000B2646">
              <w:rPr>
                <w:color w:val="000000"/>
                <w:szCs w:val="24"/>
                <w:lang w:val="fr"/>
              </w:rPr>
              <w:t>sur demande</w:t>
            </w:r>
            <w:r w:rsidRPr="001E7722">
              <w:rPr>
                <w:color w:val="000000"/>
                <w:szCs w:val="24"/>
                <w:lang w:val="fr"/>
              </w:rPr>
              <w:t xml:space="preserve"> et que le montant garanti en vertu de ces garanties au moment de l’émission du </w:t>
            </w:r>
            <w:r w:rsidRPr="002612B1">
              <w:rPr>
                <w:color w:val="000000"/>
                <w:szCs w:val="24"/>
                <w:lang w:val="fr"/>
              </w:rPr>
              <w:t>Certificat de Réception</w:t>
            </w:r>
            <w:r w:rsidRPr="001E7722">
              <w:rPr>
                <w:color w:val="000000"/>
                <w:szCs w:val="24"/>
                <w:lang w:val="fr"/>
              </w:rPr>
              <w:t xml:space="preserve"> est supérieur à la moitié de la </w:t>
            </w:r>
            <w:r w:rsidR="008965F1">
              <w:rPr>
                <w:color w:val="000000"/>
                <w:szCs w:val="24"/>
                <w:lang w:val="fr"/>
              </w:rPr>
              <w:t>R</w:t>
            </w:r>
            <w:r w:rsidRPr="001E7722">
              <w:rPr>
                <w:color w:val="000000"/>
                <w:szCs w:val="24"/>
                <w:lang w:val="fr"/>
              </w:rPr>
              <w:t xml:space="preserve">etenue de </w:t>
            </w:r>
            <w:r w:rsidR="008965F1">
              <w:rPr>
                <w:color w:val="000000"/>
                <w:szCs w:val="24"/>
                <w:lang w:val="fr"/>
              </w:rPr>
              <w:t>G</w:t>
            </w:r>
            <w:r w:rsidRPr="001E7722">
              <w:rPr>
                <w:color w:val="000000"/>
                <w:szCs w:val="24"/>
                <w:lang w:val="fr"/>
              </w:rPr>
              <w:t xml:space="preserve">arantie, la </w:t>
            </w:r>
            <w:r>
              <w:rPr>
                <w:color w:val="000000"/>
                <w:szCs w:val="24"/>
                <w:lang w:val="fr"/>
              </w:rPr>
              <w:t>G</w:t>
            </w:r>
            <w:r w:rsidRPr="001E7722">
              <w:rPr>
                <w:color w:val="000000"/>
                <w:szCs w:val="24"/>
                <w:lang w:val="fr"/>
              </w:rPr>
              <w:t xml:space="preserve">arantie de </w:t>
            </w:r>
            <w:r>
              <w:rPr>
                <w:color w:val="000000"/>
                <w:szCs w:val="24"/>
                <w:lang w:val="fr"/>
              </w:rPr>
              <w:t>R</w:t>
            </w:r>
            <w:r w:rsidRPr="001E7722">
              <w:rPr>
                <w:color w:val="000000"/>
                <w:szCs w:val="24"/>
                <w:lang w:val="fr"/>
              </w:rPr>
              <w:t xml:space="preserve">etenue de </w:t>
            </w:r>
            <w:r>
              <w:rPr>
                <w:color w:val="000000"/>
                <w:szCs w:val="24"/>
                <w:lang w:val="fr"/>
              </w:rPr>
              <w:t>G</w:t>
            </w:r>
            <w:r w:rsidRPr="001E7722">
              <w:rPr>
                <w:color w:val="000000"/>
                <w:szCs w:val="24"/>
                <w:lang w:val="fr"/>
              </w:rPr>
              <w:t>arantie ne sera pas requise. Si le montant garanti en vertu d</w:t>
            </w:r>
            <w:r>
              <w:rPr>
                <w:color w:val="000000"/>
                <w:szCs w:val="24"/>
                <w:lang w:val="fr"/>
              </w:rPr>
              <w:t xml:space="preserve">e la Garantie de Bonne Exécution </w:t>
            </w:r>
            <w:r w:rsidRPr="001E7722">
              <w:rPr>
                <w:color w:val="000000"/>
                <w:szCs w:val="24"/>
                <w:lang w:val="fr"/>
              </w:rPr>
              <w:t xml:space="preserve">et, le cas échéant, </w:t>
            </w:r>
            <w:r w:rsidR="004E325E" w:rsidRPr="001E7722">
              <w:rPr>
                <w:color w:val="000000"/>
                <w:szCs w:val="24"/>
                <w:lang w:val="fr"/>
              </w:rPr>
              <w:t>d</w:t>
            </w:r>
            <w:r w:rsidR="004E325E">
              <w:rPr>
                <w:color w:val="000000"/>
                <w:szCs w:val="24"/>
                <w:lang w:val="fr"/>
              </w:rPr>
              <w:t xml:space="preserve">e la </w:t>
            </w:r>
            <w:r>
              <w:rPr>
                <w:color w:val="000000"/>
                <w:szCs w:val="24"/>
                <w:lang w:val="fr"/>
              </w:rPr>
              <w:t xml:space="preserve">Garantie de Performance </w:t>
            </w:r>
            <w:r w:rsidRPr="001E7722">
              <w:rPr>
                <w:color w:val="000000"/>
                <w:szCs w:val="24"/>
                <w:lang w:val="fr"/>
              </w:rPr>
              <w:t xml:space="preserve">ES, au moment de l’émission du </w:t>
            </w:r>
            <w:r w:rsidRPr="002612B1">
              <w:rPr>
                <w:color w:val="000000"/>
                <w:szCs w:val="24"/>
                <w:lang w:val="fr"/>
              </w:rPr>
              <w:t>Certificat de Réception,</w:t>
            </w:r>
            <w:r w:rsidRPr="001E7722">
              <w:rPr>
                <w:color w:val="000000"/>
                <w:szCs w:val="24"/>
                <w:lang w:val="fr"/>
              </w:rPr>
              <w:t xml:space="preserve"> est inférieur à la moitié de la </w:t>
            </w:r>
            <w:r w:rsidR="004E325E">
              <w:rPr>
                <w:color w:val="000000"/>
                <w:szCs w:val="24"/>
                <w:lang w:val="fr"/>
              </w:rPr>
              <w:t>R</w:t>
            </w:r>
            <w:r w:rsidRPr="001E7722">
              <w:rPr>
                <w:color w:val="000000"/>
                <w:szCs w:val="24"/>
                <w:lang w:val="fr"/>
              </w:rPr>
              <w:t xml:space="preserve">etenue de </w:t>
            </w:r>
            <w:r w:rsidR="004E325E">
              <w:rPr>
                <w:color w:val="000000"/>
                <w:szCs w:val="24"/>
                <w:lang w:val="fr"/>
              </w:rPr>
              <w:t>G</w:t>
            </w:r>
            <w:r w:rsidRPr="001E7722">
              <w:rPr>
                <w:color w:val="000000"/>
                <w:szCs w:val="24"/>
                <w:lang w:val="fr"/>
              </w:rPr>
              <w:t xml:space="preserve">arantie, la </w:t>
            </w:r>
            <w:r>
              <w:rPr>
                <w:color w:val="000000"/>
                <w:szCs w:val="24"/>
                <w:lang w:val="fr"/>
              </w:rPr>
              <w:t>G</w:t>
            </w:r>
            <w:r w:rsidRPr="001E7722">
              <w:rPr>
                <w:color w:val="000000"/>
                <w:szCs w:val="24"/>
                <w:lang w:val="fr"/>
              </w:rPr>
              <w:t xml:space="preserve">arantie de </w:t>
            </w:r>
            <w:r>
              <w:rPr>
                <w:color w:val="000000"/>
                <w:szCs w:val="24"/>
                <w:lang w:val="fr"/>
              </w:rPr>
              <w:t>R</w:t>
            </w:r>
            <w:r w:rsidRPr="001E7722">
              <w:rPr>
                <w:color w:val="000000"/>
                <w:szCs w:val="24"/>
                <w:lang w:val="fr"/>
              </w:rPr>
              <w:t xml:space="preserve">etenue de </w:t>
            </w:r>
            <w:r>
              <w:rPr>
                <w:color w:val="000000"/>
                <w:szCs w:val="24"/>
                <w:lang w:val="fr"/>
              </w:rPr>
              <w:t>G</w:t>
            </w:r>
            <w:r w:rsidRPr="001E7722">
              <w:rPr>
                <w:color w:val="000000"/>
                <w:szCs w:val="24"/>
                <w:lang w:val="fr"/>
              </w:rPr>
              <w:t xml:space="preserve">arantie ne sera requise que pour la différence entre la moitié de la </w:t>
            </w:r>
            <w:r w:rsidR="004E325E">
              <w:rPr>
                <w:color w:val="000000"/>
                <w:szCs w:val="24"/>
                <w:lang w:val="fr"/>
              </w:rPr>
              <w:t>R</w:t>
            </w:r>
            <w:r w:rsidRPr="001E7722">
              <w:rPr>
                <w:color w:val="000000"/>
                <w:szCs w:val="24"/>
                <w:lang w:val="fr"/>
              </w:rPr>
              <w:t xml:space="preserve">etenue de </w:t>
            </w:r>
            <w:r w:rsidR="004E325E">
              <w:rPr>
                <w:color w:val="000000"/>
                <w:szCs w:val="24"/>
                <w:lang w:val="fr"/>
              </w:rPr>
              <w:t>G</w:t>
            </w:r>
            <w:r w:rsidRPr="001E7722">
              <w:rPr>
                <w:color w:val="000000"/>
                <w:szCs w:val="24"/>
                <w:lang w:val="fr"/>
              </w:rPr>
              <w:t>arantie et le montant garanti en vertu d</w:t>
            </w:r>
            <w:r>
              <w:rPr>
                <w:color w:val="000000"/>
                <w:szCs w:val="24"/>
                <w:lang w:val="fr"/>
              </w:rPr>
              <w:t>e la Garantie de Bonne Exécution</w:t>
            </w:r>
            <w:r w:rsidRPr="001E7722">
              <w:rPr>
                <w:color w:val="000000"/>
                <w:szCs w:val="24"/>
                <w:lang w:val="fr"/>
              </w:rPr>
              <w:t xml:space="preserve"> et, le cas échéant</w:t>
            </w:r>
            <w:r>
              <w:rPr>
                <w:color w:val="000000"/>
                <w:szCs w:val="24"/>
                <w:lang w:val="fr"/>
              </w:rPr>
              <w:t>,</w:t>
            </w:r>
            <w:r w:rsidRPr="001E7722">
              <w:rPr>
                <w:color w:val="000000"/>
                <w:szCs w:val="24"/>
                <w:lang w:val="fr"/>
              </w:rPr>
              <w:t xml:space="preserve"> </w:t>
            </w:r>
            <w:r w:rsidR="004E325E">
              <w:rPr>
                <w:color w:val="000000"/>
                <w:szCs w:val="24"/>
                <w:lang w:val="fr"/>
              </w:rPr>
              <w:t>la</w:t>
            </w:r>
            <w:r w:rsidR="004E325E" w:rsidRPr="001E7722">
              <w:rPr>
                <w:color w:val="000000"/>
                <w:szCs w:val="24"/>
                <w:lang w:val="fr"/>
              </w:rPr>
              <w:t xml:space="preserve"> </w:t>
            </w:r>
            <w:r>
              <w:rPr>
                <w:color w:val="000000"/>
                <w:szCs w:val="24"/>
                <w:lang w:val="fr"/>
              </w:rPr>
              <w:t>Garantie de P</w:t>
            </w:r>
            <w:r w:rsidRPr="001E7722">
              <w:rPr>
                <w:color w:val="000000"/>
                <w:szCs w:val="24"/>
                <w:lang w:val="fr"/>
              </w:rPr>
              <w:t>erformance ES.</w:t>
            </w:r>
            <w:r w:rsidR="00B82686">
              <w:rPr>
                <w:color w:val="000000"/>
                <w:szCs w:val="24"/>
                <w:lang w:val="fr"/>
              </w:rPr>
              <w:t> »</w:t>
            </w:r>
          </w:p>
        </w:tc>
      </w:tr>
      <w:tr w:rsidR="004D6EB6" w:rsidRPr="0000065A" w:rsidDel="00CB6FF0" w14:paraId="5BF9EDE3" w14:textId="77777777" w:rsidTr="00157B64">
        <w:tc>
          <w:tcPr>
            <w:tcW w:w="2449" w:type="dxa"/>
            <w:gridSpan w:val="2"/>
            <w:tcMar>
              <w:top w:w="57" w:type="dxa"/>
              <w:left w:w="57" w:type="dxa"/>
              <w:bottom w:w="57" w:type="dxa"/>
              <w:right w:w="57" w:type="dxa"/>
            </w:tcMar>
          </w:tcPr>
          <w:p w14:paraId="45D2320F" w14:textId="016B2E0E" w:rsidR="004D6EB6" w:rsidRDefault="004D6EB6" w:rsidP="00317F6E">
            <w:pPr>
              <w:pStyle w:val="S7Header2"/>
            </w:pPr>
            <w:bookmarkStart w:id="789" w:name="_Toc486845984"/>
            <w:r w:rsidRPr="00616A09">
              <w:lastRenderedPageBreak/>
              <w:t>Sous-</w:t>
            </w:r>
            <w:r>
              <w:t>C</w:t>
            </w:r>
            <w:r w:rsidRPr="00616A09">
              <w:t>lause 14.15</w:t>
            </w:r>
            <w:bookmarkEnd w:id="789"/>
          </w:p>
          <w:p w14:paraId="79ADDD0A" w14:textId="5C43E199" w:rsidR="004D6EB6" w:rsidRPr="00996FE2" w:rsidDel="00A84FDD" w:rsidRDefault="004D6EB6" w:rsidP="00996FE2">
            <w:pPr>
              <w:pStyle w:val="ListParagraph"/>
              <w:spacing w:before="120" w:after="120"/>
              <w:ind w:left="0" w:firstLine="0"/>
              <w:rPr>
                <w:szCs w:val="24"/>
              </w:rPr>
            </w:pPr>
            <w:r>
              <w:rPr>
                <w:b/>
                <w:szCs w:val="24"/>
                <w:lang w:val="fr"/>
              </w:rPr>
              <w:t>Monnaies</w:t>
            </w:r>
            <w:r w:rsidRPr="009B16BA">
              <w:rPr>
                <w:b/>
                <w:szCs w:val="24"/>
                <w:lang w:val="fr"/>
              </w:rPr>
              <w:t xml:space="preserve"> de paiement</w:t>
            </w:r>
          </w:p>
        </w:tc>
        <w:tc>
          <w:tcPr>
            <w:tcW w:w="6996" w:type="dxa"/>
            <w:tcMar>
              <w:top w:w="57" w:type="dxa"/>
              <w:left w:w="57" w:type="dxa"/>
              <w:bottom w:w="57" w:type="dxa"/>
              <w:right w:w="57" w:type="dxa"/>
            </w:tcMar>
          </w:tcPr>
          <w:p w14:paraId="1E05B4E8" w14:textId="1223F1A5" w:rsidR="004D6EB6" w:rsidRPr="001531E0" w:rsidDel="00CB6FF0" w:rsidRDefault="004D6EB6" w:rsidP="002612B1">
            <w:pPr>
              <w:spacing w:before="120" w:after="120"/>
              <w:ind w:left="124" w:hanging="28"/>
              <w:rPr>
                <w:bCs/>
                <w:szCs w:val="24"/>
              </w:rPr>
            </w:pPr>
            <w:r w:rsidRPr="001531E0">
              <w:rPr>
                <w:bCs/>
                <w:szCs w:val="24"/>
              </w:rPr>
              <w:t>T</w:t>
            </w:r>
            <w:r>
              <w:rPr>
                <w:bCs/>
                <w:szCs w:val="24"/>
              </w:rPr>
              <w:t xml:space="preserve">out au long de la Sous-Clause 14.15, </w:t>
            </w:r>
            <w:r w:rsidR="00DF5960">
              <w:rPr>
                <w:bCs/>
                <w:szCs w:val="24"/>
              </w:rPr>
              <w:t xml:space="preserve">l’expression </w:t>
            </w:r>
            <w:r>
              <w:rPr>
                <w:bCs/>
                <w:szCs w:val="24"/>
              </w:rPr>
              <w:t>« Données du Marché » est remplacé</w:t>
            </w:r>
            <w:r w:rsidR="00DF5960">
              <w:rPr>
                <w:bCs/>
                <w:szCs w:val="24"/>
              </w:rPr>
              <w:t>e</w:t>
            </w:r>
            <w:r>
              <w:rPr>
                <w:bCs/>
                <w:szCs w:val="24"/>
              </w:rPr>
              <w:t xml:space="preserve"> par : « Annexe </w:t>
            </w:r>
            <w:r w:rsidR="00DF5960">
              <w:rPr>
                <w:bCs/>
                <w:szCs w:val="24"/>
              </w:rPr>
              <w:t>d</w:t>
            </w:r>
            <w:r>
              <w:rPr>
                <w:bCs/>
                <w:szCs w:val="24"/>
              </w:rPr>
              <w:t>es Monnaies de Paiement ».</w:t>
            </w:r>
          </w:p>
        </w:tc>
      </w:tr>
      <w:tr w:rsidR="004D6EB6" w:rsidRPr="0000065A" w:rsidDel="00CB6FF0" w14:paraId="786112C1" w14:textId="77777777" w:rsidTr="00157B64">
        <w:tc>
          <w:tcPr>
            <w:tcW w:w="2449" w:type="dxa"/>
            <w:gridSpan w:val="2"/>
            <w:tcMar>
              <w:top w:w="57" w:type="dxa"/>
              <w:left w:w="57" w:type="dxa"/>
              <w:bottom w:w="57" w:type="dxa"/>
              <w:right w:w="57" w:type="dxa"/>
            </w:tcMar>
          </w:tcPr>
          <w:p w14:paraId="1E2813DB" w14:textId="657D65C7" w:rsidR="004D6EB6" w:rsidRDefault="004D6EB6" w:rsidP="00317F6E">
            <w:pPr>
              <w:pStyle w:val="S7Header2"/>
            </w:pPr>
            <w:bookmarkStart w:id="790" w:name="_Toc486845985"/>
            <w:r w:rsidRPr="00616A09">
              <w:t>Sous-</w:t>
            </w:r>
            <w:r>
              <w:t>Clause</w:t>
            </w:r>
            <w:r w:rsidRPr="00616A09">
              <w:t xml:space="preserve"> 1</w:t>
            </w:r>
            <w:r>
              <w:t>5.1</w:t>
            </w:r>
            <w:bookmarkEnd w:id="790"/>
          </w:p>
          <w:p w14:paraId="028E6BBD" w14:textId="30623E96" w:rsidR="004D6EB6" w:rsidRPr="00BC1B2C" w:rsidDel="00A84FDD" w:rsidRDefault="00E64244" w:rsidP="002612B1">
            <w:pPr>
              <w:ind w:left="0" w:firstLine="0"/>
              <w:jc w:val="left"/>
              <w:rPr>
                <w:b/>
                <w:bCs/>
                <w:szCs w:val="24"/>
                <w:lang w:eastAsia="en-US"/>
              </w:rPr>
            </w:pPr>
            <w:r w:rsidRPr="002612B1">
              <w:rPr>
                <w:b/>
                <w:bCs/>
                <w:szCs w:val="24"/>
                <w:lang w:eastAsia="en-US"/>
              </w:rPr>
              <w:t>Mise en Demeure</w:t>
            </w:r>
          </w:p>
        </w:tc>
        <w:tc>
          <w:tcPr>
            <w:tcW w:w="6996" w:type="dxa"/>
            <w:tcMar>
              <w:top w:w="57" w:type="dxa"/>
              <w:left w:w="57" w:type="dxa"/>
              <w:bottom w:w="57" w:type="dxa"/>
              <w:right w:w="57" w:type="dxa"/>
            </w:tcMar>
          </w:tcPr>
          <w:p w14:paraId="2CC7E776" w14:textId="07F9F09B" w:rsidR="004D6EB6" w:rsidRDefault="001071FD" w:rsidP="002612B1">
            <w:pPr>
              <w:spacing w:before="120" w:after="120"/>
              <w:ind w:left="124" w:hanging="28"/>
              <w:rPr>
                <w:szCs w:val="24"/>
                <w:lang w:val="fr"/>
              </w:rPr>
            </w:pPr>
            <w:r>
              <w:rPr>
                <w:szCs w:val="24"/>
                <w:lang w:val="fr"/>
              </w:rPr>
              <w:t xml:space="preserve">Le mot </w:t>
            </w:r>
            <w:r w:rsidR="004D6EB6">
              <w:rPr>
                <w:szCs w:val="24"/>
                <w:lang w:val="fr"/>
              </w:rPr>
              <w:t>« et » est supprimé en (b) et</w:t>
            </w:r>
          </w:p>
          <w:p w14:paraId="0C075D62" w14:textId="77777777" w:rsidR="004D6EB6" w:rsidRDefault="004D6EB6" w:rsidP="002612B1">
            <w:pPr>
              <w:spacing w:before="120" w:after="120"/>
              <w:ind w:left="124" w:hanging="28"/>
              <w:rPr>
                <w:szCs w:val="24"/>
                <w:lang w:val="fr"/>
              </w:rPr>
            </w:pPr>
            <w:r>
              <w:rPr>
                <w:szCs w:val="24"/>
                <w:lang w:val="fr"/>
              </w:rPr>
              <w:t>« . » et remplacé par « ; et » en (c)</w:t>
            </w:r>
          </w:p>
          <w:p w14:paraId="119635F9" w14:textId="77777777" w:rsidR="004D6EB6" w:rsidRDefault="004D6EB6" w:rsidP="002612B1">
            <w:pPr>
              <w:spacing w:before="120" w:after="120"/>
              <w:ind w:left="124" w:hanging="28"/>
              <w:rPr>
                <w:szCs w:val="24"/>
                <w:lang w:val="fr"/>
              </w:rPr>
            </w:pPr>
            <w:r>
              <w:rPr>
                <w:szCs w:val="24"/>
                <w:lang w:val="fr"/>
              </w:rPr>
              <w:t xml:space="preserve">Ce qui suit est ajouté en tant que (d) </w:t>
            </w:r>
          </w:p>
          <w:p w14:paraId="4AA13BDE" w14:textId="4407BF35" w:rsidR="004D6EB6" w:rsidRDefault="004D6EB6" w:rsidP="002612B1">
            <w:pPr>
              <w:spacing w:before="120" w:after="120"/>
              <w:ind w:left="124" w:hanging="28"/>
              <w:rPr>
                <w:szCs w:val="24"/>
                <w:lang w:val="fr"/>
              </w:rPr>
            </w:pPr>
            <w:r>
              <w:rPr>
                <w:szCs w:val="24"/>
                <w:lang w:val="fr"/>
              </w:rPr>
              <w:t xml:space="preserve">« (d) spécifier le délai dans lequel l’Entrepreneur doit répondre à la </w:t>
            </w:r>
            <w:r w:rsidR="00E64244">
              <w:rPr>
                <w:szCs w:val="24"/>
                <w:lang w:val="fr"/>
              </w:rPr>
              <w:t>Mise en Demeure</w:t>
            </w:r>
            <w:r>
              <w:rPr>
                <w:szCs w:val="24"/>
                <w:lang w:val="fr"/>
              </w:rPr>
              <w:t>. »</w:t>
            </w:r>
          </w:p>
          <w:p w14:paraId="26828625" w14:textId="15334042" w:rsidR="004D6EB6" w:rsidRPr="00D868A9" w:rsidDel="00CB6FF0" w:rsidRDefault="004D6EB6" w:rsidP="00D156B3">
            <w:pPr>
              <w:spacing w:before="120" w:after="120"/>
              <w:ind w:left="124" w:hanging="28"/>
              <w:rPr>
                <w:b/>
                <w:szCs w:val="24"/>
              </w:rPr>
            </w:pPr>
            <w:r>
              <w:rPr>
                <w:szCs w:val="24"/>
                <w:lang w:val="fr"/>
              </w:rPr>
              <w:lastRenderedPageBreak/>
              <w:t xml:space="preserve">Au troisième </w:t>
            </w:r>
            <w:r w:rsidR="007938FA">
              <w:rPr>
                <w:szCs w:val="24"/>
                <w:lang w:val="fr"/>
              </w:rPr>
              <w:t>paragraphe</w:t>
            </w:r>
            <w:r>
              <w:rPr>
                <w:szCs w:val="24"/>
                <w:lang w:val="fr"/>
              </w:rPr>
              <w:t xml:space="preserve">, « doit immédiatement répondre » est remplacé par « doit répondre dans le délai spécifié en (d) ».  En </w:t>
            </w:r>
            <w:r w:rsidR="007938FA">
              <w:rPr>
                <w:szCs w:val="24"/>
                <w:lang w:val="fr"/>
              </w:rPr>
              <w:t>outre</w:t>
            </w:r>
            <w:r>
              <w:rPr>
                <w:szCs w:val="24"/>
                <w:lang w:val="fr"/>
              </w:rPr>
              <w:t xml:space="preserve">, au troisième </w:t>
            </w:r>
            <w:r w:rsidR="007938FA">
              <w:rPr>
                <w:szCs w:val="24"/>
                <w:lang w:val="fr"/>
              </w:rPr>
              <w:t>paragraphe</w:t>
            </w:r>
            <w:r>
              <w:rPr>
                <w:szCs w:val="24"/>
                <w:lang w:val="fr"/>
              </w:rPr>
              <w:t>, « </w:t>
            </w:r>
            <w:r w:rsidR="00D156B3" w:rsidRPr="00A76396">
              <w:rPr>
                <w:szCs w:val="24"/>
                <w:lang w:val="fr"/>
              </w:rPr>
              <w:t xml:space="preserve">afin de respecter le délai indiqué </w:t>
            </w:r>
            <w:r>
              <w:rPr>
                <w:szCs w:val="24"/>
                <w:lang w:val="fr"/>
              </w:rPr>
              <w:t xml:space="preserve">dans la </w:t>
            </w:r>
            <w:r w:rsidR="00E64244">
              <w:rPr>
                <w:szCs w:val="24"/>
                <w:lang w:val="fr"/>
              </w:rPr>
              <w:t>Mise en Demeure.</w:t>
            </w:r>
            <w:r>
              <w:rPr>
                <w:szCs w:val="24"/>
                <w:lang w:val="fr"/>
              </w:rPr>
              <w:t> » est remplacé par : « </w:t>
            </w:r>
            <w:r w:rsidR="00A0721B">
              <w:rPr>
                <w:szCs w:val="24"/>
                <w:lang w:val="fr"/>
              </w:rPr>
              <w:t>afin de respecter</w:t>
            </w:r>
            <w:r>
              <w:rPr>
                <w:szCs w:val="24"/>
                <w:lang w:val="fr"/>
              </w:rPr>
              <w:t xml:space="preserve"> le délai spécifié en (c) ».</w:t>
            </w:r>
          </w:p>
        </w:tc>
      </w:tr>
      <w:tr w:rsidR="004D6EB6" w:rsidRPr="0000065A" w:rsidDel="00CB6FF0" w14:paraId="03378ACA" w14:textId="77777777" w:rsidTr="00157B64">
        <w:tc>
          <w:tcPr>
            <w:tcW w:w="2449" w:type="dxa"/>
            <w:gridSpan w:val="2"/>
            <w:tcMar>
              <w:top w:w="57" w:type="dxa"/>
              <w:left w:w="57" w:type="dxa"/>
              <w:bottom w:w="57" w:type="dxa"/>
              <w:right w:w="57" w:type="dxa"/>
            </w:tcMar>
          </w:tcPr>
          <w:p w14:paraId="3F1963BC" w14:textId="77777777" w:rsidR="004D6EB6" w:rsidRDefault="004D6EB6" w:rsidP="00317F6E">
            <w:pPr>
              <w:pStyle w:val="S7Header2"/>
            </w:pPr>
            <w:r>
              <w:lastRenderedPageBreak/>
              <w:t>Sous-Clause 15.2.1</w:t>
            </w:r>
          </w:p>
          <w:p w14:paraId="4C13F33F" w14:textId="77777777" w:rsidR="004D6EB6" w:rsidRPr="00BC1B2C" w:rsidRDefault="004D6EB6" w:rsidP="004D6EB6">
            <w:pPr>
              <w:rPr>
                <w:b/>
                <w:bCs/>
                <w:szCs w:val="24"/>
                <w:lang w:eastAsia="en-US"/>
              </w:rPr>
            </w:pPr>
            <w:r w:rsidRPr="00BC1B2C">
              <w:rPr>
                <w:b/>
                <w:bCs/>
                <w:szCs w:val="24"/>
                <w:lang w:eastAsia="en-US"/>
              </w:rPr>
              <w:t>Notification</w:t>
            </w:r>
          </w:p>
        </w:tc>
        <w:tc>
          <w:tcPr>
            <w:tcW w:w="6996" w:type="dxa"/>
            <w:tcMar>
              <w:top w:w="57" w:type="dxa"/>
              <w:left w:w="57" w:type="dxa"/>
              <w:bottom w:w="57" w:type="dxa"/>
              <w:right w:w="57" w:type="dxa"/>
            </w:tcMar>
          </w:tcPr>
          <w:p w14:paraId="34678A75" w14:textId="76666FCE" w:rsidR="004D6EB6" w:rsidRPr="00BC1B2C" w:rsidRDefault="004D6EB6" w:rsidP="002612B1">
            <w:pPr>
              <w:ind w:left="6" w:hanging="6"/>
              <w:rPr>
                <w:szCs w:val="24"/>
              </w:rPr>
            </w:pPr>
            <w:r w:rsidRPr="00BC1B2C">
              <w:rPr>
                <w:noProof/>
                <w:szCs w:val="24"/>
                <w:lang w:val="fr"/>
              </w:rPr>
              <w:t xml:space="preserve">L’alinéa </w:t>
            </w:r>
            <w:r>
              <w:rPr>
                <w:noProof/>
                <w:szCs w:val="24"/>
                <w:lang w:val="fr"/>
              </w:rPr>
              <w:t>(</w:t>
            </w:r>
            <w:r w:rsidRPr="00BC1B2C">
              <w:rPr>
                <w:noProof/>
                <w:szCs w:val="24"/>
                <w:lang w:val="fr"/>
              </w:rPr>
              <w:t>h) est remplacé par le texte suivant : « sur</w:t>
            </w:r>
            <w:r w:rsidRPr="00BC1B2C">
              <w:rPr>
                <w:color w:val="000000"/>
                <w:szCs w:val="24"/>
                <w:lang w:val="fr"/>
              </w:rPr>
              <w:t xml:space="preserve"> la base d’éléments</w:t>
            </w:r>
            <w:r w:rsidRPr="00BC1B2C">
              <w:rPr>
                <w:szCs w:val="24"/>
                <w:lang w:val="fr"/>
              </w:rPr>
              <w:t xml:space="preserve"> de</w:t>
            </w:r>
            <w:r w:rsidRPr="00BC1B2C">
              <w:rPr>
                <w:noProof/>
                <w:szCs w:val="24"/>
                <w:lang w:val="fr"/>
              </w:rPr>
              <w:t xml:space="preserve"> preuve raisonnables, s’est livré à des activités de </w:t>
            </w:r>
            <w:r>
              <w:rPr>
                <w:noProof/>
                <w:szCs w:val="24"/>
                <w:lang w:val="fr"/>
              </w:rPr>
              <w:t>F</w:t>
            </w:r>
            <w:r w:rsidRPr="00BC1B2C">
              <w:rPr>
                <w:noProof/>
                <w:szCs w:val="24"/>
                <w:lang w:val="fr"/>
              </w:rPr>
              <w:t xml:space="preserve">raude et </w:t>
            </w:r>
            <w:r w:rsidRPr="00BC1B2C">
              <w:rPr>
                <w:szCs w:val="24"/>
                <w:lang w:val="fr"/>
              </w:rPr>
              <w:t xml:space="preserve">de </w:t>
            </w:r>
            <w:r>
              <w:rPr>
                <w:szCs w:val="24"/>
                <w:lang w:val="fr"/>
              </w:rPr>
              <w:t>C</w:t>
            </w:r>
            <w:r w:rsidRPr="00BC1B2C">
              <w:rPr>
                <w:szCs w:val="24"/>
                <w:lang w:val="fr"/>
              </w:rPr>
              <w:t xml:space="preserve">orruption telles que définies </w:t>
            </w:r>
            <w:r w:rsidR="0055290B">
              <w:rPr>
                <w:szCs w:val="24"/>
                <w:lang w:val="fr"/>
              </w:rPr>
              <w:t>au paragraphe</w:t>
            </w:r>
            <w:r>
              <w:rPr>
                <w:szCs w:val="24"/>
                <w:lang w:val="fr"/>
              </w:rPr>
              <w:t xml:space="preserve"> </w:t>
            </w:r>
            <w:r w:rsidR="009334BA">
              <w:rPr>
                <w:szCs w:val="24"/>
                <w:lang w:val="fr"/>
              </w:rPr>
              <w:t>2.2</w:t>
            </w:r>
            <w:r w:rsidRPr="00BC1B2C">
              <w:rPr>
                <w:noProof/>
                <w:szCs w:val="24"/>
                <w:lang w:val="fr"/>
              </w:rPr>
              <w:t xml:space="preserve"> des </w:t>
            </w:r>
            <w:r w:rsidR="0055290B" w:rsidRPr="00BC1B2C">
              <w:rPr>
                <w:szCs w:val="24"/>
                <w:lang w:val="fr"/>
              </w:rPr>
              <w:t>C</w:t>
            </w:r>
            <w:r w:rsidR="0055290B">
              <w:rPr>
                <w:szCs w:val="24"/>
                <w:lang w:val="fr"/>
              </w:rPr>
              <w:t>lause</w:t>
            </w:r>
            <w:r w:rsidR="0055290B" w:rsidRPr="00BC1B2C">
              <w:rPr>
                <w:szCs w:val="24"/>
                <w:lang w:val="fr"/>
              </w:rPr>
              <w:t xml:space="preserve">s </w:t>
            </w:r>
            <w:r>
              <w:rPr>
                <w:szCs w:val="24"/>
                <w:lang w:val="fr"/>
              </w:rPr>
              <w:t>P</w:t>
            </w:r>
            <w:r w:rsidRPr="00BC1B2C">
              <w:rPr>
                <w:color w:val="000000"/>
                <w:szCs w:val="24"/>
                <w:lang w:val="fr"/>
              </w:rPr>
              <w:t>articulières</w:t>
            </w:r>
            <w:r w:rsidRPr="00BC1B2C">
              <w:rPr>
                <w:szCs w:val="24"/>
                <w:lang w:val="fr"/>
              </w:rPr>
              <w:t xml:space="preserve"> </w:t>
            </w:r>
            <w:r w:rsidRPr="00BC1B2C">
              <w:rPr>
                <w:color w:val="000000"/>
                <w:szCs w:val="24"/>
                <w:lang w:val="fr"/>
              </w:rPr>
              <w:t xml:space="preserve">- Partie C - Fraude et </w:t>
            </w:r>
            <w:r>
              <w:rPr>
                <w:color w:val="000000"/>
                <w:szCs w:val="24"/>
                <w:lang w:val="fr"/>
              </w:rPr>
              <w:t>C</w:t>
            </w:r>
            <w:r w:rsidRPr="00BC1B2C">
              <w:rPr>
                <w:color w:val="000000"/>
                <w:szCs w:val="24"/>
                <w:lang w:val="fr"/>
              </w:rPr>
              <w:t>orruption</w:t>
            </w:r>
            <w:r w:rsidRPr="00BC1B2C">
              <w:rPr>
                <w:szCs w:val="24"/>
                <w:lang w:val="fr"/>
              </w:rPr>
              <w:t xml:space="preserve">, </w:t>
            </w:r>
            <w:r w:rsidR="00EC2B3D">
              <w:rPr>
                <w:szCs w:val="24"/>
                <w:lang w:val="fr"/>
              </w:rPr>
              <w:t>lors</w:t>
            </w:r>
            <w:r>
              <w:rPr>
                <w:szCs w:val="24"/>
                <w:lang w:val="fr"/>
              </w:rPr>
              <w:t xml:space="preserve"> de la passation du Marché ou de son exécution</w:t>
            </w:r>
            <w:r w:rsidRPr="00BC1B2C">
              <w:rPr>
                <w:noProof/>
                <w:szCs w:val="24"/>
                <w:lang w:val="fr"/>
              </w:rPr>
              <w:t xml:space="preserve"> ».</w:t>
            </w:r>
          </w:p>
        </w:tc>
      </w:tr>
      <w:tr w:rsidR="004D6EB6" w:rsidRPr="0000065A" w:rsidDel="00CB6FF0" w14:paraId="5B6AD572" w14:textId="77777777" w:rsidTr="00157B64">
        <w:tc>
          <w:tcPr>
            <w:tcW w:w="2449" w:type="dxa"/>
            <w:gridSpan w:val="2"/>
            <w:tcMar>
              <w:top w:w="57" w:type="dxa"/>
              <w:left w:w="57" w:type="dxa"/>
              <w:bottom w:w="57" w:type="dxa"/>
              <w:right w:w="57" w:type="dxa"/>
            </w:tcMar>
          </w:tcPr>
          <w:p w14:paraId="04D42A86" w14:textId="1A752B3D" w:rsidR="004D6EB6" w:rsidRDefault="004D6EB6" w:rsidP="00317F6E">
            <w:pPr>
              <w:pStyle w:val="S7Header2"/>
            </w:pPr>
            <w:r w:rsidRPr="00616A09">
              <w:t>Sous-</w:t>
            </w:r>
            <w:r w:rsidR="005120B2">
              <w:t>C</w:t>
            </w:r>
            <w:r w:rsidRPr="00616A09">
              <w:t>lause 15.8</w:t>
            </w:r>
          </w:p>
          <w:p w14:paraId="15D299C1" w14:textId="225FEBA5" w:rsidR="004D6EB6" w:rsidRPr="00BC1B2C" w:rsidRDefault="004D6EB6" w:rsidP="004D6EB6">
            <w:pPr>
              <w:rPr>
                <w:lang w:eastAsia="en-US"/>
              </w:rPr>
            </w:pPr>
            <w:r w:rsidRPr="00E57C26">
              <w:rPr>
                <w:b/>
                <w:color w:val="000000" w:themeColor="text1"/>
                <w:szCs w:val="24"/>
                <w:lang w:val="fr"/>
              </w:rPr>
              <w:t xml:space="preserve">Fraude et </w:t>
            </w:r>
            <w:r>
              <w:rPr>
                <w:b/>
                <w:color w:val="000000" w:themeColor="text1"/>
                <w:szCs w:val="24"/>
                <w:lang w:val="fr"/>
              </w:rPr>
              <w:t>C</w:t>
            </w:r>
            <w:r w:rsidRPr="00E57C26">
              <w:rPr>
                <w:b/>
                <w:color w:val="000000" w:themeColor="text1"/>
                <w:szCs w:val="24"/>
                <w:lang w:val="fr"/>
              </w:rPr>
              <w:t>orruption</w:t>
            </w:r>
          </w:p>
        </w:tc>
        <w:tc>
          <w:tcPr>
            <w:tcW w:w="6996" w:type="dxa"/>
            <w:tcMar>
              <w:top w:w="57" w:type="dxa"/>
              <w:left w:w="57" w:type="dxa"/>
              <w:bottom w:w="57" w:type="dxa"/>
              <w:right w:w="57" w:type="dxa"/>
            </w:tcMar>
          </w:tcPr>
          <w:p w14:paraId="4B61388F" w14:textId="130C7DF0" w:rsidR="004D6EB6" w:rsidRPr="00E57C26" w:rsidRDefault="004D6EB6" w:rsidP="004D6EB6">
            <w:pPr>
              <w:spacing w:before="120" w:after="120"/>
              <w:rPr>
                <w:rFonts w:eastAsia="Arial Narrow"/>
                <w:color w:val="000000"/>
                <w:szCs w:val="24"/>
              </w:rPr>
            </w:pPr>
            <w:r w:rsidRPr="00E57C26">
              <w:rPr>
                <w:color w:val="000000"/>
                <w:szCs w:val="24"/>
                <w:lang w:val="fr"/>
              </w:rPr>
              <w:t xml:space="preserve">La nouvelle </w:t>
            </w:r>
            <w:r>
              <w:rPr>
                <w:color w:val="000000"/>
                <w:szCs w:val="24"/>
                <w:lang w:val="fr"/>
              </w:rPr>
              <w:t>S</w:t>
            </w:r>
            <w:r w:rsidRPr="00E57C26">
              <w:rPr>
                <w:color w:val="000000"/>
                <w:szCs w:val="24"/>
                <w:lang w:val="fr"/>
              </w:rPr>
              <w:t>ous-</w:t>
            </w:r>
            <w:r w:rsidR="002736A4">
              <w:rPr>
                <w:color w:val="000000"/>
                <w:szCs w:val="24"/>
                <w:lang w:val="fr"/>
              </w:rPr>
              <w:t>C</w:t>
            </w:r>
            <w:r w:rsidRPr="00E57C26">
              <w:rPr>
                <w:color w:val="000000"/>
                <w:szCs w:val="24"/>
                <w:lang w:val="fr"/>
              </w:rPr>
              <w:t>lause suivante est ajoutée :</w:t>
            </w:r>
          </w:p>
          <w:p w14:paraId="6BC3AFAC" w14:textId="7244E48B" w:rsidR="004D6EB6" w:rsidRPr="00E57C26" w:rsidRDefault="004D6EB6" w:rsidP="002612B1">
            <w:pPr>
              <w:spacing w:before="120" w:after="120"/>
              <w:ind w:left="1000" w:hanging="900"/>
              <w:rPr>
                <w:rFonts w:eastAsia="Arial Narrow"/>
                <w:color w:val="000000"/>
                <w:szCs w:val="24"/>
              </w:rPr>
            </w:pPr>
            <w:r w:rsidRPr="00E57C26">
              <w:rPr>
                <w:color w:val="000000"/>
                <w:szCs w:val="24"/>
                <w:lang w:val="fr"/>
              </w:rPr>
              <w:t xml:space="preserve">«15.8.1 La Banque exige le respect des </w:t>
            </w:r>
            <w:r>
              <w:rPr>
                <w:color w:val="000000"/>
                <w:szCs w:val="24"/>
                <w:lang w:val="fr"/>
              </w:rPr>
              <w:t>D</w:t>
            </w:r>
            <w:r w:rsidRPr="00E57C26">
              <w:rPr>
                <w:color w:val="000000"/>
                <w:szCs w:val="24"/>
                <w:lang w:val="fr"/>
              </w:rPr>
              <w:t>irect</w:t>
            </w:r>
            <w:r>
              <w:rPr>
                <w:color w:val="000000"/>
                <w:szCs w:val="24"/>
                <w:lang w:val="fr"/>
              </w:rPr>
              <w:t>ives</w:t>
            </w:r>
            <w:r w:rsidRPr="00E57C26">
              <w:rPr>
                <w:color w:val="000000"/>
                <w:szCs w:val="24"/>
                <w:lang w:val="fr"/>
              </w:rPr>
              <w:t xml:space="preserve"> de la Banque en matière de lutte contre la </w:t>
            </w:r>
            <w:r w:rsidR="003712C2">
              <w:rPr>
                <w:color w:val="000000"/>
                <w:szCs w:val="24"/>
                <w:lang w:val="fr"/>
              </w:rPr>
              <w:t>C</w:t>
            </w:r>
            <w:r w:rsidRPr="00E57C26">
              <w:rPr>
                <w:color w:val="000000"/>
                <w:szCs w:val="24"/>
                <w:lang w:val="fr"/>
              </w:rPr>
              <w:t xml:space="preserve">orruption </w:t>
            </w:r>
            <w:r w:rsidRPr="00E57C26">
              <w:rPr>
                <w:szCs w:val="24"/>
                <w:lang w:val="fr"/>
              </w:rPr>
              <w:t xml:space="preserve">et de ses politiques et procédures de </w:t>
            </w:r>
            <w:r w:rsidR="00D03EE3">
              <w:rPr>
                <w:szCs w:val="24"/>
                <w:lang w:val="fr"/>
              </w:rPr>
              <w:t>s</w:t>
            </w:r>
            <w:r w:rsidRPr="00E57C26">
              <w:rPr>
                <w:szCs w:val="24"/>
                <w:lang w:val="fr"/>
              </w:rPr>
              <w:t xml:space="preserve">anctions en vigueur, telles qu’énoncées dans les </w:t>
            </w:r>
            <w:r w:rsidR="00D03EE3">
              <w:rPr>
                <w:szCs w:val="24"/>
                <w:lang w:val="fr"/>
              </w:rPr>
              <w:t>C</w:t>
            </w:r>
            <w:r w:rsidR="00D03EE3">
              <w:rPr>
                <w:color w:val="000000"/>
                <w:szCs w:val="24"/>
                <w:lang w:val="fr"/>
              </w:rPr>
              <w:t>lause</w:t>
            </w:r>
            <w:r w:rsidR="00D03EE3" w:rsidRPr="00E57C26">
              <w:rPr>
                <w:color w:val="000000"/>
                <w:szCs w:val="24"/>
                <w:lang w:val="fr"/>
              </w:rPr>
              <w:t xml:space="preserve">s </w:t>
            </w:r>
            <w:r>
              <w:rPr>
                <w:color w:val="000000"/>
                <w:szCs w:val="24"/>
                <w:lang w:val="fr"/>
              </w:rPr>
              <w:t>P</w:t>
            </w:r>
            <w:r w:rsidRPr="00E57C26">
              <w:rPr>
                <w:color w:val="000000"/>
                <w:szCs w:val="24"/>
                <w:lang w:val="fr"/>
              </w:rPr>
              <w:t xml:space="preserve">articulières - Partie C- Fraude et </w:t>
            </w:r>
            <w:r>
              <w:rPr>
                <w:color w:val="000000"/>
                <w:szCs w:val="24"/>
                <w:lang w:val="fr"/>
              </w:rPr>
              <w:t>C</w:t>
            </w:r>
            <w:r w:rsidRPr="00E57C26">
              <w:rPr>
                <w:color w:val="000000"/>
                <w:szCs w:val="24"/>
                <w:lang w:val="fr"/>
              </w:rPr>
              <w:t>orruption.</w:t>
            </w:r>
            <w:r w:rsidRPr="00E57C26">
              <w:rPr>
                <w:szCs w:val="24"/>
                <w:lang w:val="fr"/>
              </w:rPr>
              <w:t xml:space="preserve"> </w:t>
            </w:r>
          </w:p>
          <w:p w14:paraId="4D373EA3" w14:textId="04DA0A23" w:rsidR="004D6EB6" w:rsidRPr="009B16BA" w:rsidRDefault="004D6EB6" w:rsidP="002612B1">
            <w:pPr>
              <w:pStyle w:val="ListParagraph"/>
              <w:spacing w:before="120" w:after="120"/>
              <w:ind w:left="1000" w:hanging="900"/>
              <w:rPr>
                <w:b/>
                <w:szCs w:val="24"/>
                <w:lang w:val="fr"/>
              </w:rPr>
            </w:pPr>
            <w:r w:rsidRPr="00E57C26">
              <w:rPr>
                <w:color w:val="000000"/>
                <w:szCs w:val="24"/>
                <w:lang w:val="fr"/>
              </w:rPr>
              <w:t xml:space="preserve">15.8.2 </w:t>
            </w:r>
            <w:r w:rsidRPr="00E57C26">
              <w:rPr>
                <w:szCs w:val="24"/>
                <w:lang w:val="fr"/>
              </w:rPr>
              <w:t>L</w:t>
            </w:r>
            <w:r>
              <w:rPr>
                <w:szCs w:val="24"/>
                <w:lang w:val="fr"/>
              </w:rPr>
              <w:t>e Maître d’Ouvrage</w:t>
            </w:r>
            <w:r w:rsidRPr="00E57C26">
              <w:rPr>
                <w:szCs w:val="24"/>
                <w:lang w:val="fr"/>
              </w:rPr>
              <w:t xml:space="preserve"> exige de l’</w:t>
            </w:r>
            <w:r>
              <w:rPr>
                <w:szCs w:val="24"/>
                <w:lang w:val="fr"/>
              </w:rPr>
              <w:t>E</w:t>
            </w:r>
            <w:r w:rsidRPr="00E57C26">
              <w:rPr>
                <w:szCs w:val="24"/>
                <w:lang w:val="fr"/>
              </w:rPr>
              <w:t xml:space="preserve">ntrepreneur qu’il divulgue les commissions ou les </w:t>
            </w:r>
            <w:r>
              <w:rPr>
                <w:szCs w:val="24"/>
                <w:lang w:val="fr"/>
              </w:rPr>
              <w:t>honoraires</w:t>
            </w:r>
            <w:r w:rsidRPr="00E57C26">
              <w:rPr>
                <w:szCs w:val="24"/>
                <w:lang w:val="fr"/>
              </w:rPr>
              <w:t xml:space="preserve"> qui pourraient avoir été </w:t>
            </w:r>
            <w:r w:rsidR="00D03EE3">
              <w:rPr>
                <w:szCs w:val="24"/>
                <w:lang w:val="fr"/>
              </w:rPr>
              <w:t>vers</w:t>
            </w:r>
            <w:r w:rsidR="00D03EE3" w:rsidRPr="00E57C26">
              <w:rPr>
                <w:szCs w:val="24"/>
                <w:lang w:val="fr"/>
              </w:rPr>
              <w:t xml:space="preserve">és </w:t>
            </w:r>
            <w:r w:rsidRPr="00E57C26">
              <w:rPr>
                <w:szCs w:val="24"/>
                <w:lang w:val="fr"/>
              </w:rPr>
              <w:t xml:space="preserve">ou qui doivent être versés à des agents ou à toute autre partie </w:t>
            </w:r>
            <w:r>
              <w:rPr>
                <w:szCs w:val="24"/>
                <w:lang w:val="fr"/>
              </w:rPr>
              <w:t>à l’occasion de la passation du Marché ou de son exécution.</w:t>
            </w:r>
            <w:r w:rsidRPr="00E57C26">
              <w:rPr>
                <w:szCs w:val="24"/>
                <w:lang w:val="fr"/>
              </w:rPr>
              <w:t xml:space="preserve"> Les renseignements divulgués doivent comprendre au </w:t>
            </w:r>
            <w:r w:rsidR="000D65D3" w:rsidRPr="00E57C26">
              <w:rPr>
                <w:szCs w:val="24"/>
                <w:lang w:val="fr"/>
              </w:rPr>
              <w:t>m</w:t>
            </w:r>
            <w:r w:rsidR="000D65D3">
              <w:rPr>
                <w:szCs w:val="24"/>
                <w:lang w:val="fr"/>
              </w:rPr>
              <w:t>inimum</w:t>
            </w:r>
            <w:r w:rsidR="000D65D3" w:rsidRPr="00E57C26">
              <w:rPr>
                <w:szCs w:val="24"/>
                <w:lang w:val="fr"/>
              </w:rPr>
              <w:t xml:space="preserve"> </w:t>
            </w:r>
            <w:r w:rsidRPr="00E57C26">
              <w:rPr>
                <w:szCs w:val="24"/>
                <w:lang w:val="fr"/>
              </w:rPr>
              <w:t xml:space="preserve">le nom et l’adresse de l’agent </w:t>
            </w:r>
            <w:r w:rsidR="00ED127A" w:rsidRPr="00E57C26">
              <w:rPr>
                <w:szCs w:val="24"/>
                <w:lang w:val="fr"/>
              </w:rPr>
              <w:t>ou autre</w:t>
            </w:r>
            <w:r w:rsidRPr="00E57C26">
              <w:rPr>
                <w:szCs w:val="24"/>
                <w:lang w:val="fr"/>
              </w:rPr>
              <w:t xml:space="preserve"> partie, le montant et la </w:t>
            </w:r>
            <w:r>
              <w:rPr>
                <w:szCs w:val="24"/>
                <w:lang w:val="fr"/>
              </w:rPr>
              <w:t>monnaie</w:t>
            </w:r>
            <w:r w:rsidRPr="00E57C26">
              <w:rPr>
                <w:szCs w:val="24"/>
                <w:lang w:val="fr"/>
              </w:rPr>
              <w:t xml:space="preserve">, ainsi que l’objet de la commission, </w:t>
            </w:r>
            <w:r w:rsidR="000D65D3">
              <w:rPr>
                <w:szCs w:val="24"/>
                <w:lang w:val="fr"/>
              </w:rPr>
              <w:t>la gratification</w:t>
            </w:r>
            <w:r w:rsidRPr="00E57C26">
              <w:rPr>
                <w:szCs w:val="24"/>
                <w:lang w:val="fr"/>
              </w:rPr>
              <w:t xml:space="preserve"> ou les </w:t>
            </w:r>
            <w:r>
              <w:rPr>
                <w:szCs w:val="24"/>
                <w:lang w:val="fr"/>
              </w:rPr>
              <w:t>honoraires</w:t>
            </w:r>
            <w:r w:rsidRPr="00E57C26">
              <w:rPr>
                <w:szCs w:val="24"/>
                <w:lang w:val="fr"/>
              </w:rPr>
              <w:t>.</w:t>
            </w:r>
            <w:r>
              <w:rPr>
                <w:szCs w:val="24"/>
                <w:lang w:val="fr"/>
              </w:rPr>
              <w:t> »</w:t>
            </w:r>
          </w:p>
        </w:tc>
      </w:tr>
      <w:tr w:rsidR="004D6EB6" w:rsidRPr="0000065A" w:rsidDel="00CB6FF0" w14:paraId="0813587E" w14:textId="77777777" w:rsidTr="00157B64">
        <w:tc>
          <w:tcPr>
            <w:tcW w:w="2449" w:type="dxa"/>
            <w:gridSpan w:val="2"/>
            <w:tcMar>
              <w:top w:w="57" w:type="dxa"/>
              <w:left w:w="57" w:type="dxa"/>
              <w:bottom w:w="57" w:type="dxa"/>
              <w:right w:w="57" w:type="dxa"/>
            </w:tcMar>
          </w:tcPr>
          <w:p w14:paraId="2C8B5546" w14:textId="77777777" w:rsidR="004D6EB6" w:rsidRDefault="004D6EB6" w:rsidP="00317F6E">
            <w:pPr>
              <w:pStyle w:val="S7Header2"/>
            </w:pPr>
            <w:r>
              <w:t>Sous-Clause 16.1</w:t>
            </w:r>
          </w:p>
          <w:p w14:paraId="7853369E" w14:textId="336DFB57" w:rsidR="004D6EB6" w:rsidRPr="00150EC5" w:rsidRDefault="00CE21B5" w:rsidP="002612B1">
            <w:pPr>
              <w:ind w:left="0" w:firstLine="0"/>
              <w:jc w:val="left"/>
              <w:rPr>
                <w:b/>
                <w:bCs/>
                <w:szCs w:val="24"/>
                <w:lang w:eastAsia="en-US"/>
              </w:rPr>
            </w:pPr>
            <w:r>
              <w:rPr>
                <w:b/>
                <w:bCs/>
                <w:szCs w:val="24"/>
                <w:lang w:eastAsia="en-US"/>
              </w:rPr>
              <w:t xml:space="preserve">Droit de l’Entrepreneur à suspendre les </w:t>
            </w:r>
            <w:r w:rsidR="00995F55">
              <w:rPr>
                <w:b/>
                <w:bCs/>
                <w:szCs w:val="24"/>
                <w:lang w:eastAsia="en-US"/>
              </w:rPr>
              <w:t>t</w:t>
            </w:r>
            <w:r>
              <w:rPr>
                <w:b/>
                <w:bCs/>
                <w:szCs w:val="24"/>
                <w:lang w:eastAsia="en-US"/>
              </w:rPr>
              <w:t>ravaux</w:t>
            </w:r>
          </w:p>
        </w:tc>
        <w:tc>
          <w:tcPr>
            <w:tcW w:w="6996" w:type="dxa"/>
            <w:tcMar>
              <w:top w:w="57" w:type="dxa"/>
              <w:left w:w="57" w:type="dxa"/>
              <w:bottom w:w="57" w:type="dxa"/>
              <w:right w:w="57" w:type="dxa"/>
            </w:tcMar>
          </w:tcPr>
          <w:p w14:paraId="2B634396" w14:textId="2209064C" w:rsidR="004D6EB6" w:rsidRPr="006E01DC" w:rsidRDefault="004D6EB6" w:rsidP="004D6EB6">
            <w:pPr>
              <w:spacing w:before="120" w:after="120"/>
              <w:rPr>
                <w:rFonts w:eastAsia="Arial Narrow"/>
                <w:color w:val="000000"/>
                <w:szCs w:val="24"/>
              </w:rPr>
            </w:pPr>
            <w:r w:rsidRPr="006E01DC">
              <w:rPr>
                <w:color w:val="000000"/>
                <w:szCs w:val="24"/>
                <w:lang w:val="fr"/>
              </w:rPr>
              <w:t>L</w:t>
            </w:r>
            <w:r>
              <w:rPr>
                <w:color w:val="000000"/>
                <w:szCs w:val="24"/>
                <w:lang w:val="fr"/>
              </w:rPr>
              <w:t>’alinéa</w:t>
            </w:r>
            <w:r w:rsidRPr="006E01DC">
              <w:rPr>
                <w:color w:val="000000"/>
                <w:szCs w:val="24"/>
                <w:lang w:val="fr"/>
              </w:rPr>
              <w:t xml:space="preserve"> suivant est inséré après le premier </w:t>
            </w:r>
            <w:r w:rsidR="00995F55">
              <w:rPr>
                <w:color w:val="000000"/>
                <w:szCs w:val="24"/>
                <w:lang w:val="fr"/>
              </w:rPr>
              <w:t xml:space="preserve">paragraphe </w:t>
            </w:r>
            <w:r w:rsidRPr="006E01DC">
              <w:rPr>
                <w:color w:val="000000"/>
                <w:szCs w:val="24"/>
                <w:lang w:val="fr"/>
              </w:rPr>
              <w:t>:</w:t>
            </w:r>
          </w:p>
          <w:p w14:paraId="1A249275" w14:textId="6801E3E3" w:rsidR="004D6EB6" w:rsidRPr="006E01DC" w:rsidRDefault="004D6EB6" w:rsidP="002612B1">
            <w:pPr>
              <w:ind w:left="6" w:firstLine="0"/>
              <w:rPr>
                <w:szCs w:val="24"/>
              </w:rPr>
            </w:pPr>
            <w:r w:rsidRPr="006E01DC">
              <w:rPr>
                <w:color w:val="000000"/>
                <w:szCs w:val="24"/>
                <w:lang w:val="fr"/>
              </w:rPr>
              <w:t xml:space="preserve">« Nonobstant ce qui précède, si la Banque a suspendu les décaissements au titre du prêt ou du crédit à partir </w:t>
            </w:r>
            <w:r w:rsidR="00A870CB" w:rsidRPr="006E01DC">
              <w:rPr>
                <w:color w:val="000000"/>
                <w:szCs w:val="24"/>
                <w:lang w:val="fr"/>
              </w:rPr>
              <w:t>d</w:t>
            </w:r>
            <w:r w:rsidR="00A870CB">
              <w:rPr>
                <w:color w:val="000000"/>
                <w:szCs w:val="24"/>
                <w:lang w:val="fr"/>
              </w:rPr>
              <w:t>u</w:t>
            </w:r>
            <w:r w:rsidR="00A870CB" w:rsidRPr="006E01DC">
              <w:rPr>
                <w:color w:val="000000"/>
                <w:szCs w:val="24"/>
                <w:lang w:val="fr"/>
              </w:rPr>
              <w:t xml:space="preserve">quel </w:t>
            </w:r>
            <w:r w:rsidRPr="006E01DC">
              <w:rPr>
                <w:color w:val="000000"/>
                <w:szCs w:val="24"/>
                <w:lang w:val="fr"/>
              </w:rPr>
              <w:t>des paiements sont effectués à l’</w:t>
            </w:r>
            <w:r>
              <w:rPr>
                <w:color w:val="000000"/>
                <w:szCs w:val="24"/>
                <w:lang w:val="fr"/>
              </w:rPr>
              <w:t>E</w:t>
            </w:r>
            <w:r w:rsidRPr="006E01DC">
              <w:rPr>
                <w:color w:val="000000"/>
                <w:szCs w:val="24"/>
                <w:lang w:val="fr"/>
              </w:rPr>
              <w:t xml:space="preserve">ntrepreneur, en tout ou en partie, pour l’exécution des </w:t>
            </w:r>
            <w:r w:rsidR="00A870CB">
              <w:rPr>
                <w:color w:val="000000"/>
                <w:szCs w:val="24"/>
                <w:lang w:val="fr"/>
              </w:rPr>
              <w:t>Ouvrages</w:t>
            </w:r>
            <w:r w:rsidRPr="006E01DC">
              <w:rPr>
                <w:color w:val="000000"/>
                <w:szCs w:val="24"/>
                <w:lang w:val="fr"/>
              </w:rPr>
              <w:t xml:space="preserve">, et qu’aucun autre fonds n’est disponible comme le prévoit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2.4 [</w:t>
            </w:r>
            <w:r w:rsidRPr="00A76396">
              <w:rPr>
                <w:i/>
                <w:iCs/>
                <w:color w:val="000000"/>
                <w:szCs w:val="24"/>
                <w:lang w:val="fr"/>
              </w:rPr>
              <w:t>Arrangements Financiers du Maître d’Ouvrage</w:t>
            </w:r>
            <w:r w:rsidRPr="006E01DC">
              <w:rPr>
                <w:color w:val="000000"/>
                <w:szCs w:val="24"/>
                <w:lang w:val="fr"/>
              </w:rPr>
              <w:t>], l’</w:t>
            </w:r>
            <w:r w:rsidR="007A29BC">
              <w:rPr>
                <w:color w:val="000000"/>
                <w:szCs w:val="24"/>
                <w:lang w:val="fr"/>
              </w:rPr>
              <w:t>E</w:t>
            </w:r>
            <w:r w:rsidRPr="006E01DC">
              <w:rPr>
                <w:color w:val="000000"/>
                <w:szCs w:val="24"/>
                <w:lang w:val="fr"/>
              </w:rPr>
              <w:t xml:space="preserve">ntrepreneur peut, par </w:t>
            </w:r>
            <w:r>
              <w:rPr>
                <w:color w:val="000000"/>
                <w:szCs w:val="24"/>
                <w:lang w:val="fr"/>
              </w:rPr>
              <w:t>notification</w:t>
            </w:r>
            <w:r w:rsidRPr="006E01DC">
              <w:rPr>
                <w:color w:val="000000"/>
                <w:szCs w:val="24"/>
                <w:lang w:val="fr"/>
              </w:rPr>
              <w:t xml:space="preserve">, suspendre les travaux ou réduire le rythme des travaux à tout moment, mais pas moins de 7 jours après que l’Emprunteur a reçu </w:t>
            </w:r>
            <w:r w:rsidR="007A29BC">
              <w:rPr>
                <w:color w:val="000000"/>
                <w:szCs w:val="24"/>
                <w:lang w:val="fr"/>
              </w:rPr>
              <w:t>la notification</w:t>
            </w:r>
            <w:r w:rsidR="007A29BC" w:rsidRPr="006E01DC">
              <w:rPr>
                <w:color w:val="000000"/>
                <w:szCs w:val="24"/>
                <w:lang w:val="fr"/>
              </w:rPr>
              <w:t xml:space="preserve"> </w:t>
            </w:r>
            <w:r w:rsidRPr="006E01DC">
              <w:rPr>
                <w:color w:val="000000"/>
                <w:szCs w:val="24"/>
                <w:lang w:val="fr"/>
              </w:rPr>
              <w:t>de suspension de la Banque.</w:t>
            </w:r>
            <w:r w:rsidR="009334BA">
              <w:rPr>
                <w:color w:val="000000"/>
                <w:szCs w:val="24"/>
                <w:lang w:val="fr"/>
              </w:rPr>
              <w:t> »</w:t>
            </w:r>
          </w:p>
        </w:tc>
      </w:tr>
      <w:tr w:rsidR="004D6EB6" w:rsidRPr="0000065A" w:rsidDel="00CB6FF0" w14:paraId="53961491" w14:textId="77777777" w:rsidTr="00157B64">
        <w:tc>
          <w:tcPr>
            <w:tcW w:w="2449" w:type="dxa"/>
            <w:gridSpan w:val="2"/>
            <w:tcMar>
              <w:top w:w="57" w:type="dxa"/>
              <w:left w:w="57" w:type="dxa"/>
              <w:bottom w:w="57" w:type="dxa"/>
              <w:right w:w="57" w:type="dxa"/>
            </w:tcMar>
          </w:tcPr>
          <w:p w14:paraId="69367FE9" w14:textId="77777777" w:rsidR="004D6EB6" w:rsidRDefault="004D6EB6" w:rsidP="00317F6E">
            <w:pPr>
              <w:pStyle w:val="S7Header2"/>
            </w:pPr>
            <w:r>
              <w:t xml:space="preserve">Sous-Clause 16.2.1 </w:t>
            </w:r>
          </w:p>
          <w:p w14:paraId="6AD5F8F1" w14:textId="77777777" w:rsidR="004D6EB6" w:rsidRDefault="004D6EB6" w:rsidP="00AE2EA9">
            <w:pPr>
              <w:pStyle w:val="S7Header2"/>
            </w:pPr>
            <w:r>
              <w:t>Notification</w:t>
            </w:r>
          </w:p>
        </w:tc>
        <w:tc>
          <w:tcPr>
            <w:tcW w:w="6996" w:type="dxa"/>
            <w:tcMar>
              <w:top w:w="57" w:type="dxa"/>
              <w:left w:w="57" w:type="dxa"/>
              <w:bottom w:w="57" w:type="dxa"/>
              <w:right w:w="57" w:type="dxa"/>
            </w:tcMar>
          </w:tcPr>
          <w:tbl>
            <w:tblPr>
              <w:tblW w:w="6870" w:type="dxa"/>
              <w:tblLook w:val="0000" w:firstRow="0" w:lastRow="0" w:firstColumn="0" w:lastColumn="0" w:noHBand="0" w:noVBand="0"/>
            </w:tblPr>
            <w:tblGrid>
              <w:gridCol w:w="6870"/>
            </w:tblGrid>
            <w:tr w:rsidR="004D6EB6" w:rsidRPr="000F449E" w14:paraId="16098835" w14:textId="77777777" w:rsidTr="0016362D">
              <w:tc>
                <w:tcPr>
                  <w:tcW w:w="6870" w:type="dxa"/>
                </w:tcPr>
                <w:p w14:paraId="2DBC1396" w14:textId="77777777" w:rsidR="004D6EB6" w:rsidRPr="006E01DC" w:rsidRDefault="004D6EB6" w:rsidP="004D6EB6">
                  <w:pPr>
                    <w:spacing w:before="120" w:after="120"/>
                    <w:ind w:left="29" w:hanging="14"/>
                    <w:rPr>
                      <w:rFonts w:eastAsia="Arial Narrow"/>
                      <w:color w:val="000000"/>
                      <w:szCs w:val="24"/>
                    </w:rPr>
                  </w:pPr>
                  <w:r w:rsidRPr="006E01DC">
                    <w:rPr>
                      <w:color w:val="000000"/>
                      <w:szCs w:val="24"/>
                      <w:lang w:val="fr"/>
                    </w:rPr>
                    <w:t xml:space="preserve">L’alinéa (j) est supprimé dans son intégralité. </w:t>
                  </w:r>
                </w:p>
                <w:p w14:paraId="234839D6" w14:textId="77777777" w:rsidR="004D6EB6" w:rsidRPr="006E01DC" w:rsidRDefault="004D6EB6" w:rsidP="004D6EB6">
                  <w:pPr>
                    <w:spacing w:before="120" w:after="120"/>
                    <w:ind w:left="29" w:hanging="14"/>
                    <w:rPr>
                      <w:rFonts w:eastAsia="Arial Narrow"/>
                      <w:color w:val="000000"/>
                      <w:szCs w:val="24"/>
                    </w:rPr>
                  </w:pPr>
                  <w:r w:rsidRPr="006E01DC">
                    <w:rPr>
                      <w:color w:val="000000"/>
                      <w:szCs w:val="24"/>
                      <w:lang w:val="fr"/>
                    </w:rPr>
                    <w:t xml:space="preserve">À la fin de l’alinéa </w:t>
                  </w:r>
                  <w:r>
                    <w:rPr>
                      <w:color w:val="000000"/>
                      <w:szCs w:val="24"/>
                      <w:lang w:val="fr"/>
                    </w:rPr>
                    <w:t>(</w:t>
                  </w:r>
                  <w:r w:rsidRPr="006E01DC">
                    <w:rPr>
                      <w:color w:val="000000"/>
                      <w:szCs w:val="24"/>
                      <w:lang w:val="fr"/>
                    </w:rPr>
                    <w:t xml:space="preserve">i) : </w:t>
                  </w:r>
                  <w:r>
                    <w:rPr>
                      <w:color w:val="000000"/>
                      <w:szCs w:val="24"/>
                      <w:lang w:val="fr"/>
                    </w:rPr>
                    <w:t>« </w:t>
                  </w:r>
                  <w:r w:rsidRPr="006E01DC">
                    <w:rPr>
                      <w:color w:val="000000"/>
                      <w:szCs w:val="24"/>
                      <w:lang w:val="fr"/>
                    </w:rPr>
                    <w:t>; ou</w:t>
                  </w:r>
                  <w:r>
                    <w:rPr>
                      <w:color w:val="000000"/>
                      <w:szCs w:val="24"/>
                      <w:lang w:val="fr"/>
                    </w:rPr>
                    <w:t> »</w:t>
                  </w:r>
                  <w:r w:rsidRPr="006E01DC">
                    <w:rPr>
                      <w:color w:val="000000"/>
                      <w:szCs w:val="24"/>
                      <w:lang w:val="fr"/>
                    </w:rPr>
                    <w:t xml:space="preserve"> est remplacé par : « . »  </w:t>
                  </w:r>
                </w:p>
                <w:p w14:paraId="24DF8024" w14:textId="2B905C0D" w:rsidR="004D6EB6" w:rsidRPr="006E01DC" w:rsidRDefault="004D6EB6" w:rsidP="004D6EB6">
                  <w:pPr>
                    <w:spacing w:before="120" w:after="120"/>
                    <w:ind w:left="29" w:hanging="14"/>
                    <w:rPr>
                      <w:rFonts w:eastAsia="Arial Narrow"/>
                      <w:color w:val="000000"/>
                      <w:szCs w:val="24"/>
                    </w:rPr>
                  </w:pPr>
                  <w:r w:rsidRPr="006E01DC">
                    <w:rPr>
                      <w:color w:val="000000"/>
                      <w:szCs w:val="24"/>
                      <w:lang w:val="fr"/>
                    </w:rPr>
                    <w:t xml:space="preserve">l’alinéa </w:t>
                  </w:r>
                  <w:r>
                    <w:rPr>
                      <w:color w:val="000000"/>
                      <w:szCs w:val="24"/>
                      <w:lang w:val="fr"/>
                    </w:rPr>
                    <w:t>(</w:t>
                  </w:r>
                  <w:r w:rsidRPr="006E01DC">
                    <w:rPr>
                      <w:color w:val="000000"/>
                      <w:szCs w:val="24"/>
                      <w:lang w:val="fr"/>
                    </w:rPr>
                    <w:t xml:space="preserve">f) est remplacé par: </w:t>
                  </w:r>
                </w:p>
                <w:p w14:paraId="2D439DCD" w14:textId="4693E43B" w:rsidR="004D6EB6" w:rsidRPr="000F449E" w:rsidRDefault="004D6EB6" w:rsidP="004D6EB6">
                  <w:pPr>
                    <w:spacing w:before="120" w:after="120"/>
                    <w:ind w:left="29" w:right="165" w:hanging="14"/>
                    <w:rPr>
                      <w:rFonts w:eastAsia="Arial Narrow"/>
                      <w:color w:val="000000"/>
                    </w:rPr>
                  </w:pPr>
                  <w:r>
                    <w:rPr>
                      <w:color w:val="000000"/>
                      <w:szCs w:val="24"/>
                    </w:rPr>
                    <w:t>(</w:t>
                  </w:r>
                  <w:r w:rsidRPr="006E01DC">
                    <w:rPr>
                      <w:color w:val="000000"/>
                      <w:szCs w:val="24"/>
                      <w:lang w:val="fr"/>
                    </w:rPr>
                    <w:t>f) l’</w:t>
                  </w:r>
                  <w:r>
                    <w:rPr>
                      <w:color w:val="000000"/>
                      <w:szCs w:val="24"/>
                      <w:lang w:val="fr"/>
                    </w:rPr>
                    <w:t>E</w:t>
                  </w:r>
                  <w:r w:rsidRPr="006E01DC">
                    <w:rPr>
                      <w:color w:val="000000"/>
                      <w:szCs w:val="24"/>
                      <w:lang w:val="fr"/>
                    </w:rPr>
                    <w:t>ntrepreneur ne reçoit pas d</w:t>
                  </w:r>
                  <w:r>
                    <w:rPr>
                      <w:color w:val="000000"/>
                      <w:szCs w:val="24"/>
                      <w:lang w:val="fr"/>
                    </w:rPr>
                    <w:t xml:space="preserve">e Notification </w:t>
                  </w:r>
                  <w:r w:rsidRPr="006E01DC">
                    <w:rPr>
                      <w:color w:val="000000"/>
                      <w:szCs w:val="24"/>
                      <w:lang w:val="fr"/>
                    </w:rPr>
                    <w:t xml:space="preserve">de la </w:t>
                  </w:r>
                  <w:r>
                    <w:rPr>
                      <w:color w:val="000000"/>
                      <w:szCs w:val="24"/>
                      <w:lang w:val="fr"/>
                    </w:rPr>
                    <w:t>D</w:t>
                  </w:r>
                  <w:r w:rsidRPr="006E01DC">
                    <w:rPr>
                      <w:color w:val="000000"/>
                      <w:szCs w:val="24"/>
                      <w:lang w:val="fr"/>
                    </w:rPr>
                    <w:t xml:space="preserve">ate de </w:t>
                  </w:r>
                  <w:r w:rsidR="004839BB">
                    <w:rPr>
                      <w:color w:val="000000"/>
                      <w:szCs w:val="24"/>
                      <w:lang w:val="fr"/>
                    </w:rPr>
                    <w:t>Commencement</w:t>
                  </w:r>
                  <w:r w:rsidRPr="006E01DC">
                    <w:rPr>
                      <w:color w:val="000000"/>
                      <w:szCs w:val="24"/>
                      <w:lang w:val="fr"/>
                    </w:rPr>
                    <w:t xml:space="preserve"> en vertu de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8.1 [</w:t>
                  </w:r>
                  <w:r w:rsidR="00AD590E" w:rsidRPr="00A76396">
                    <w:rPr>
                      <w:i/>
                      <w:iCs/>
                      <w:color w:val="000000"/>
                      <w:szCs w:val="24"/>
                      <w:lang w:val="fr"/>
                    </w:rPr>
                    <w:t>Date de</w:t>
                  </w:r>
                  <w:r w:rsidR="00AD590E">
                    <w:rPr>
                      <w:color w:val="000000"/>
                      <w:szCs w:val="24"/>
                      <w:lang w:val="fr"/>
                    </w:rPr>
                    <w:t xml:space="preserve"> </w:t>
                  </w:r>
                  <w:r w:rsidR="004839BB">
                    <w:rPr>
                      <w:i/>
                      <w:iCs/>
                      <w:color w:val="000000"/>
                      <w:szCs w:val="24"/>
                      <w:lang w:val="fr"/>
                    </w:rPr>
                    <w:t>Commencement</w:t>
                  </w:r>
                  <w:r>
                    <w:rPr>
                      <w:color w:val="000000"/>
                      <w:szCs w:val="24"/>
                      <w:lang w:val="fr"/>
                    </w:rPr>
                    <w:t xml:space="preserve"> </w:t>
                  </w:r>
                  <w:r w:rsidRPr="006E01DC">
                    <w:rPr>
                      <w:i/>
                      <w:color w:val="000000"/>
                      <w:szCs w:val="24"/>
                      <w:lang w:val="fr"/>
                    </w:rPr>
                    <w:t xml:space="preserve">des </w:t>
                  </w:r>
                  <w:r w:rsidR="00AD590E">
                    <w:rPr>
                      <w:i/>
                      <w:color w:val="000000"/>
                      <w:szCs w:val="24"/>
                      <w:lang w:val="fr"/>
                    </w:rPr>
                    <w:t>Ouvrages</w:t>
                  </w:r>
                  <w:r w:rsidRPr="006E01DC">
                    <w:rPr>
                      <w:i/>
                      <w:color w:val="000000"/>
                      <w:szCs w:val="24"/>
                      <w:lang w:val="fr"/>
                    </w:rPr>
                    <w:t>]</w:t>
                  </w:r>
                  <w:r>
                    <w:rPr>
                      <w:i/>
                      <w:color w:val="000000"/>
                      <w:szCs w:val="24"/>
                      <w:lang w:val="fr"/>
                    </w:rPr>
                    <w:t xml:space="preserve"> </w:t>
                  </w:r>
                  <w:r w:rsidRPr="006E01DC">
                    <w:rPr>
                      <w:color w:val="000000"/>
                      <w:szCs w:val="24"/>
                      <w:lang w:val="fr"/>
                    </w:rPr>
                    <w:t xml:space="preserve">dans les 180 jours suivant la </w:t>
                  </w:r>
                  <w:r w:rsidRPr="006E01DC">
                    <w:rPr>
                      <w:color w:val="000000"/>
                      <w:szCs w:val="24"/>
                      <w:lang w:val="fr"/>
                    </w:rPr>
                    <w:lastRenderedPageBreak/>
                    <w:t xml:space="preserve">réception de </w:t>
                  </w:r>
                  <w:r w:rsidR="00AD590E">
                    <w:rPr>
                      <w:color w:val="000000"/>
                      <w:szCs w:val="24"/>
                      <w:lang w:val="fr"/>
                    </w:rPr>
                    <w:t>la Lettre de Notification d’Attribution du Marché</w:t>
                  </w:r>
                  <w:r w:rsidRPr="006E01DC">
                    <w:rPr>
                      <w:color w:val="000000"/>
                      <w:szCs w:val="24"/>
                      <w:lang w:val="fr"/>
                    </w:rPr>
                    <w:t>, pour des raisons qui ne sont pas imputables</w:t>
                  </w:r>
                  <w:r w:rsidR="00442B13">
                    <w:rPr>
                      <w:color w:val="000000"/>
                      <w:szCs w:val="24"/>
                      <w:lang w:val="fr"/>
                    </w:rPr>
                    <w:t xml:space="preserve"> à l’Entrepreneur</w:t>
                  </w:r>
                  <w:r w:rsidRPr="006E01DC">
                    <w:rPr>
                      <w:color w:val="000000"/>
                      <w:szCs w:val="24"/>
                      <w:lang w:val="fr"/>
                    </w:rPr>
                    <w:t>. »</w:t>
                  </w:r>
                </w:p>
              </w:tc>
            </w:tr>
          </w:tbl>
          <w:p w14:paraId="06BB1EB7" w14:textId="77777777" w:rsidR="004D6EB6" w:rsidRPr="006E01DC" w:rsidRDefault="004D6EB6" w:rsidP="004D6EB6">
            <w:pPr>
              <w:pStyle w:val="ListParagraph"/>
              <w:spacing w:before="120" w:after="120"/>
              <w:ind w:left="0"/>
              <w:rPr>
                <w:b/>
                <w:szCs w:val="24"/>
              </w:rPr>
            </w:pPr>
          </w:p>
        </w:tc>
      </w:tr>
      <w:tr w:rsidR="004D6EB6" w:rsidRPr="0000065A" w:rsidDel="00CB6FF0" w14:paraId="530D3B72" w14:textId="77777777" w:rsidTr="00157B64">
        <w:tc>
          <w:tcPr>
            <w:tcW w:w="2449" w:type="dxa"/>
            <w:gridSpan w:val="2"/>
            <w:tcMar>
              <w:top w:w="57" w:type="dxa"/>
              <w:left w:w="57" w:type="dxa"/>
              <w:bottom w:w="57" w:type="dxa"/>
              <w:right w:w="57" w:type="dxa"/>
            </w:tcMar>
          </w:tcPr>
          <w:p w14:paraId="3F9FE075" w14:textId="2F51B3EB" w:rsidR="004D6EB6" w:rsidRDefault="004D6EB6" w:rsidP="00317F6E">
            <w:pPr>
              <w:pStyle w:val="S7Header2"/>
            </w:pPr>
            <w:bookmarkStart w:id="791" w:name="_Toc486845986"/>
            <w:r w:rsidRPr="00616A09">
              <w:lastRenderedPageBreak/>
              <w:t>Sous-</w:t>
            </w:r>
            <w:r>
              <w:t>C</w:t>
            </w:r>
            <w:r w:rsidRPr="00616A09">
              <w:t>lause 1</w:t>
            </w:r>
            <w:r>
              <w:t>6</w:t>
            </w:r>
            <w:r w:rsidRPr="00616A09">
              <w:t>.2</w:t>
            </w:r>
            <w:bookmarkEnd w:id="791"/>
            <w:r>
              <w:t xml:space="preserve">.2 </w:t>
            </w:r>
          </w:p>
          <w:p w14:paraId="7372C3EA" w14:textId="25694F75" w:rsidR="004D6EB6" w:rsidRPr="00DA0FF5" w:rsidDel="00A84FDD" w:rsidRDefault="004D6EB6" w:rsidP="00AE2EA9">
            <w:pPr>
              <w:pStyle w:val="S7Header2"/>
            </w:pPr>
            <w:r w:rsidRPr="009B16BA">
              <w:rPr>
                <w:lang w:val="fr"/>
              </w:rPr>
              <w:t>Résiliation</w:t>
            </w:r>
          </w:p>
        </w:tc>
        <w:tc>
          <w:tcPr>
            <w:tcW w:w="6996" w:type="dxa"/>
            <w:tcMar>
              <w:top w:w="57" w:type="dxa"/>
              <w:left w:w="57" w:type="dxa"/>
              <w:bottom w:w="57" w:type="dxa"/>
              <w:right w:w="57" w:type="dxa"/>
            </w:tcMar>
          </w:tcPr>
          <w:p w14:paraId="14D2D8ED" w14:textId="77777777" w:rsidR="004D6EB6" w:rsidRPr="006E01DC" w:rsidRDefault="004D6EB6" w:rsidP="004D6EB6">
            <w:pPr>
              <w:spacing w:before="120" w:after="120"/>
              <w:rPr>
                <w:rFonts w:eastAsia="Arial Narrow"/>
                <w:color w:val="000000"/>
                <w:szCs w:val="24"/>
              </w:rPr>
            </w:pPr>
            <w:r w:rsidRPr="006E01DC">
              <w:rPr>
                <w:color w:val="000000"/>
                <w:szCs w:val="24"/>
                <w:lang w:val="fr"/>
              </w:rPr>
              <w:t xml:space="preserve">Le texte suivant est ajouté à la fin de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16.2.2:</w:t>
            </w:r>
          </w:p>
          <w:p w14:paraId="77D8CBBE" w14:textId="0C77760C" w:rsidR="004D6EB6" w:rsidRPr="006E01DC" w:rsidDel="00CB6FF0" w:rsidRDefault="004D6EB6" w:rsidP="00A76396">
            <w:pPr>
              <w:ind w:left="6" w:firstLine="0"/>
              <w:rPr>
                <w:szCs w:val="24"/>
              </w:rPr>
            </w:pPr>
            <w:r w:rsidRPr="006E01DC">
              <w:rPr>
                <w:color w:val="000000"/>
                <w:szCs w:val="24"/>
                <w:lang w:val="fr"/>
              </w:rPr>
              <w:t xml:space="preserve">« Si la Banque suspend le prêt ou le crédit à partir duquel une partie ou la totalité des paiements </w:t>
            </w:r>
            <w:r>
              <w:rPr>
                <w:color w:val="000000"/>
                <w:szCs w:val="24"/>
                <w:lang w:val="fr"/>
              </w:rPr>
              <w:t>à l’Entrepreneur</w:t>
            </w:r>
            <w:r w:rsidRPr="006E01DC">
              <w:rPr>
                <w:color w:val="000000"/>
                <w:szCs w:val="24"/>
                <w:lang w:val="fr"/>
              </w:rPr>
              <w:t xml:space="preserve"> sont effectués, si l</w:t>
            </w:r>
            <w:r>
              <w:rPr>
                <w:color w:val="000000"/>
                <w:szCs w:val="24"/>
                <w:lang w:val="fr"/>
              </w:rPr>
              <w:t xml:space="preserve">’Entrepreneur </w:t>
            </w:r>
            <w:r w:rsidRPr="006E01DC">
              <w:rPr>
                <w:color w:val="000000"/>
                <w:szCs w:val="24"/>
                <w:lang w:val="fr"/>
              </w:rPr>
              <w:t xml:space="preserve">n’a pas reçu les sommes qui lui sont dues à l’expiration des 14 jours visés à la </w:t>
            </w:r>
            <w:r>
              <w:rPr>
                <w:color w:val="000000"/>
                <w:szCs w:val="24"/>
                <w:lang w:val="fr"/>
              </w:rPr>
              <w:t>S</w:t>
            </w:r>
            <w:r w:rsidRPr="006E01DC">
              <w:rPr>
                <w:color w:val="000000"/>
                <w:szCs w:val="24"/>
                <w:lang w:val="fr"/>
              </w:rPr>
              <w:t>ous-</w:t>
            </w:r>
            <w:r>
              <w:rPr>
                <w:color w:val="000000"/>
                <w:szCs w:val="24"/>
                <w:lang w:val="fr"/>
              </w:rPr>
              <w:t>C</w:t>
            </w:r>
            <w:r w:rsidRPr="006E01DC">
              <w:rPr>
                <w:color w:val="000000"/>
                <w:szCs w:val="24"/>
                <w:lang w:val="fr"/>
              </w:rPr>
              <w:t>lause 14.7 [</w:t>
            </w:r>
            <w:r w:rsidRPr="00A76396">
              <w:rPr>
                <w:i/>
                <w:iCs/>
                <w:color w:val="000000"/>
                <w:szCs w:val="24"/>
                <w:lang w:val="fr"/>
              </w:rPr>
              <w:t>Paiement</w:t>
            </w:r>
            <w:r w:rsidRPr="006E01DC">
              <w:rPr>
                <w:color w:val="000000"/>
                <w:szCs w:val="24"/>
                <w:lang w:val="fr"/>
              </w:rPr>
              <w:t xml:space="preserve">] pour les paiements effectués en vertu de </w:t>
            </w:r>
            <w:r w:rsidR="00FD4A96">
              <w:rPr>
                <w:color w:val="000000"/>
                <w:szCs w:val="24"/>
                <w:lang w:val="fr"/>
              </w:rPr>
              <w:t>Décompte Intermédiaire</w:t>
            </w:r>
            <w:r w:rsidRPr="006E01DC">
              <w:rPr>
                <w:color w:val="000000"/>
                <w:szCs w:val="24"/>
                <w:lang w:val="fr"/>
              </w:rPr>
              <w:t>, l’</w:t>
            </w:r>
            <w:r>
              <w:rPr>
                <w:color w:val="000000"/>
                <w:szCs w:val="24"/>
                <w:lang w:val="fr"/>
              </w:rPr>
              <w:t>E</w:t>
            </w:r>
            <w:r w:rsidRPr="006E01DC">
              <w:rPr>
                <w:color w:val="000000"/>
                <w:szCs w:val="24"/>
                <w:lang w:val="fr"/>
              </w:rPr>
              <w:t>ntrepreneur peut, sans préjudice du droit de l’</w:t>
            </w:r>
            <w:r>
              <w:rPr>
                <w:color w:val="000000"/>
                <w:szCs w:val="24"/>
                <w:lang w:val="fr"/>
              </w:rPr>
              <w:t>E</w:t>
            </w:r>
            <w:r w:rsidRPr="006E01DC">
              <w:rPr>
                <w:color w:val="000000"/>
                <w:szCs w:val="24"/>
                <w:lang w:val="fr"/>
              </w:rPr>
              <w:t>ntrepreneur aux frais de financement en vertu d</w:t>
            </w:r>
            <w:r>
              <w:rPr>
                <w:color w:val="000000"/>
                <w:szCs w:val="24"/>
                <w:lang w:val="fr"/>
              </w:rPr>
              <w:t xml:space="preserve">e </w:t>
            </w:r>
            <w:r w:rsidR="009744CD">
              <w:rPr>
                <w:color w:val="000000"/>
                <w:szCs w:val="24"/>
                <w:lang w:val="fr"/>
              </w:rPr>
              <w:t>la Sous-Clause</w:t>
            </w:r>
            <w:r w:rsidR="009744CD" w:rsidRPr="006E01DC">
              <w:rPr>
                <w:color w:val="000000"/>
                <w:szCs w:val="24"/>
                <w:lang w:val="fr"/>
              </w:rPr>
              <w:t xml:space="preserve"> </w:t>
            </w:r>
            <w:r w:rsidRPr="006E01DC">
              <w:rPr>
                <w:color w:val="000000"/>
                <w:szCs w:val="24"/>
                <w:lang w:val="fr"/>
              </w:rPr>
              <w:t>14.8 [</w:t>
            </w:r>
            <w:r w:rsidR="004A6243" w:rsidRPr="00A76396">
              <w:rPr>
                <w:i/>
                <w:iCs/>
                <w:color w:val="000000"/>
                <w:szCs w:val="24"/>
                <w:lang w:val="fr"/>
              </w:rPr>
              <w:t>Retard de Pai</w:t>
            </w:r>
            <w:r w:rsidR="00ED127A">
              <w:rPr>
                <w:i/>
                <w:iCs/>
                <w:color w:val="000000"/>
                <w:szCs w:val="24"/>
                <w:lang w:val="fr"/>
              </w:rPr>
              <w:t>e</w:t>
            </w:r>
            <w:r w:rsidR="004A6243" w:rsidRPr="00A76396">
              <w:rPr>
                <w:i/>
                <w:iCs/>
                <w:color w:val="000000"/>
                <w:szCs w:val="24"/>
                <w:lang w:val="fr"/>
              </w:rPr>
              <w:t>ment</w:t>
            </w:r>
            <w:r w:rsidRPr="006E01DC">
              <w:rPr>
                <w:color w:val="000000"/>
                <w:szCs w:val="24"/>
                <w:lang w:val="fr"/>
              </w:rPr>
              <w:t>], prendre l’une des mesures suivantes, à savoir</w:t>
            </w:r>
            <w:r>
              <w:rPr>
                <w:color w:val="000000"/>
                <w:szCs w:val="24"/>
                <w:lang w:val="fr"/>
              </w:rPr>
              <w:t xml:space="preserve"> : </w:t>
            </w:r>
            <w:r w:rsidRPr="006E01DC">
              <w:rPr>
                <w:color w:val="000000"/>
                <w:szCs w:val="24"/>
                <w:lang w:val="fr"/>
              </w:rPr>
              <w:t xml:space="preserve">(i) suspendre les travaux ou réduire </w:t>
            </w:r>
            <w:r w:rsidR="000420A2">
              <w:rPr>
                <w:color w:val="000000"/>
                <w:szCs w:val="24"/>
                <w:lang w:val="fr"/>
              </w:rPr>
              <w:t>la cadence d’avancement</w:t>
            </w:r>
            <w:r w:rsidRPr="006E01DC">
              <w:rPr>
                <w:color w:val="000000"/>
                <w:szCs w:val="24"/>
                <w:lang w:val="fr"/>
              </w:rPr>
              <w:t xml:space="preserve"> en vertu d</w:t>
            </w:r>
            <w:r>
              <w:rPr>
                <w:color w:val="000000"/>
                <w:szCs w:val="24"/>
                <w:lang w:val="fr"/>
              </w:rPr>
              <w:t xml:space="preserve">e </w:t>
            </w:r>
            <w:r w:rsidR="002344B4">
              <w:rPr>
                <w:color w:val="000000"/>
                <w:szCs w:val="24"/>
                <w:lang w:val="fr"/>
              </w:rPr>
              <w:t>la Sous-Clause</w:t>
            </w:r>
            <w:r w:rsidR="002344B4" w:rsidRPr="006E01DC">
              <w:rPr>
                <w:color w:val="000000"/>
                <w:szCs w:val="24"/>
                <w:lang w:val="fr"/>
              </w:rPr>
              <w:t xml:space="preserve"> </w:t>
            </w:r>
            <w:r w:rsidRPr="006E01DC">
              <w:rPr>
                <w:color w:val="000000"/>
                <w:szCs w:val="24"/>
                <w:lang w:val="fr"/>
              </w:rPr>
              <w:t xml:space="preserve">16.1 ci-dessus, ou (ii) résilier le </w:t>
            </w:r>
            <w:r>
              <w:rPr>
                <w:color w:val="000000"/>
                <w:szCs w:val="24"/>
                <w:lang w:val="fr"/>
              </w:rPr>
              <w:t>Marché</w:t>
            </w:r>
            <w:r w:rsidRPr="006E01DC">
              <w:rPr>
                <w:color w:val="000000"/>
                <w:szCs w:val="24"/>
                <w:lang w:val="fr"/>
              </w:rPr>
              <w:t xml:space="preserve"> en </w:t>
            </w:r>
            <w:r>
              <w:rPr>
                <w:color w:val="000000"/>
                <w:szCs w:val="24"/>
                <w:lang w:val="fr"/>
              </w:rPr>
              <w:t>adressant une Notification au Maître d’Ouvrage</w:t>
            </w:r>
            <w:r w:rsidRPr="006E01DC">
              <w:rPr>
                <w:color w:val="000000"/>
                <w:szCs w:val="24"/>
                <w:lang w:val="fr"/>
              </w:rPr>
              <w:t xml:space="preserve">, avec copie </w:t>
            </w:r>
            <w:r>
              <w:rPr>
                <w:color w:val="000000"/>
                <w:szCs w:val="24"/>
                <w:lang w:val="fr"/>
              </w:rPr>
              <w:t>au Maître d’Œuvre</w:t>
            </w:r>
            <w:r w:rsidRPr="006E01DC">
              <w:rPr>
                <w:color w:val="000000"/>
                <w:szCs w:val="24"/>
                <w:lang w:val="fr"/>
              </w:rPr>
              <w:t>, cette résiliation doit prendre effet 14 jours après la remise de l</w:t>
            </w:r>
            <w:r>
              <w:rPr>
                <w:color w:val="000000"/>
                <w:szCs w:val="24"/>
                <w:lang w:val="fr"/>
              </w:rPr>
              <w:t>a notification</w:t>
            </w:r>
            <w:r w:rsidRPr="006E01DC">
              <w:rPr>
                <w:color w:val="000000"/>
                <w:szCs w:val="24"/>
                <w:lang w:val="fr"/>
              </w:rPr>
              <w:t>.</w:t>
            </w:r>
          </w:p>
        </w:tc>
      </w:tr>
      <w:tr w:rsidR="004D6EB6" w:rsidRPr="0000065A" w:rsidDel="00CB6FF0" w14:paraId="372E1C0A" w14:textId="77777777" w:rsidTr="00157B64">
        <w:tc>
          <w:tcPr>
            <w:tcW w:w="2449" w:type="dxa"/>
            <w:gridSpan w:val="2"/>
            <w:tcMar>
              <w:top w:w="57" w:type="dxa"/>
              <w:left w:w="57" w:type="dxa"/>
              <w:bottom w:w="57" w:type="dxa"/>
              <w:right w:w="57" w:type="dxa"/>
            </w:tcMar>
          </w:tcPr>
          <w:p w14:paraId="3DAE7555" w14:textId="77777777" w:rsidR="004D6EB6" w:rsidRDefault="004D6EB6" w:rsidP="00317F6E">
            <w:pPr>
              <w:pStyle w:val="S7Header2"/>
            </w:pPr>
            <w:r>
              <w:t xml:space="preserve">Sous-Clause 16.3 </w:t>
            </w:r>
          </w:p>
          <w:p w14:paraId="68D80D73" w14:textId="77777777" w:rsidR="004D6EB6" w:rsidRPr="00616A09" w:rsidRDefault="004D6EB6" w:rsidP="00AE2EA9">
            <w:pPr>
              <w:pStyle w:val="S7Header2"/>
            </w:pPr>
            <w:r>
              <w:t>Obligations de l’Entrepreneur après Résiliation</w:t>
            </w:r>
          </w:p>
        </w:tc>
        <w:tc>
          <w:tcPr>
            <w:tcW w:w="6996" w:type="dxa"/>
            <w:tcMar>
              <w:top w:w="57" w:type="dxa"/>
              <w:left w:w="57" w:type="dxa"/>
              <w:bottom w:w="57" w:type="dxa"/>
              <w:right w:w="57" w:type="dxa"/>
            </w:tcMar>
          </w:tcPr>
          <w:p w14:paraId="4388F13C" w14:textId="6A2F1514" w:rsidR="004D6EB6" w:rsidRPr="006E01DC" w:rsidRDefault="004D6EB6" w:rsidP="002612B1">
            <w:pPr>
              <w:spacing w:before="120" w:after="120"/>
              <w:ind w:left="6" w:firstLine="0"/>
              <w:rPr>
                <w:i/>
                <w:szCs w:val="24"/>
              </w:rPr>
            </w:pPr>
            <w:r w:rsidRPr="006E01DC">
              <w:rPr>
                <w:i/>
                <w:szCs w:val="24"/>
                <w:lang w:val="fr"/>
              </w:rPr>
              <w:t>[Si l</w:t>
            </w:r>
            <w:r>
              <w:rPr>
                <w:i/>
                <w:szCs w:val="24"/>
                <w:lang w:val="fr"/>
              </w:rPr>
              <w:t>e Maître d’Ouvrage</w:t>
            </w:r>
            <w:r w:rsidRPr="006E01DC">
              <w:rPr>
                <w:i/>
                <w:szCs w:val="24"/>
                <w:lang w:val="fr"/>
              </w:rPr>
              <w:t xml:space="preserve"> a mis à disposition d</w:t>
            </w:r>
            <w:r w:rsidR="00786EBA">
              <w:rPr>
                <w:i/>
                <w:szCs w:val="24"/>
                <w:lang w:val="fr"/>
              </w:rPr>
              <w:t xml:space="preserve">es Matériaux fournis par le Maître d’Ouvrage </w:t>
            </w:r>
            <w:r w:rsidRPr="006E01DC">
              <w:rPr>
                <w:i/>
                <w:szCs w:val="24"/>
                <w:lang w:val="fr"/>
              </w:rPr>
              <w:t xml:space="preserve">et/ou </w:t>
            </w:r>
            <w:r w:rsidR="00786EBA">
              <w:rPr>
                <w:i/>
                <w:szCs w:val="24"/>
                <w:lang w:val="fr"/>
              </w:rPr>
              <w:t>du Matériel du Maître d’Ouvrage</w:t>
            </w:r>
            <w:r w:rsidRPr="006E01DC">
              <w:rPr>
                <w:i/>
                <w:szCs w:val="24"/>
                <w:lang w:val="fr"/>
              </w:rPr>
              <w:t xml:space="preserve"> conformément </w:t>
            </w:r>
            <w:r>
              <w:rPr>
                <w:i/>
                <w:szCs w:val="24"/>
                <w:lang w:val="fr"/>
              </w:rPr>
              <w:t xml:space="preserve">à </w:t>
            </w:r>
            <w:r w:rsidR="00786EBA">
              <w:rPr>
                <w:i/>
                <w:szCs w:val="24"/>
                <w:lang w:val="fr"/>
              </w:rPr>
              <w:t>la Sous-Clause</w:t>
            </w:r>
            <w:r w:rsidR="00786EBA" w:rsidRPr="006E01DC">
              <w:rPr>
                <w:i/>
                <w:szCs w:val="24"/>
                <w:lang w:val="fr"/>
              </w:rPr>
              <w:t xml:space="preserve"> </w:t>
            </w:r>
            <w:r w:rsidRPr="006E01DC">
              <w:rPr>
                <w:i/>
                <w:szCs w:val="24"/>
                <w:lang w:val="fr"/>
              </w:rPr>
              <w:t xml:space="preserve">2.6, </w:t>
            </w:r>
            <w:r w:rsidR="00125A19" w:rsidRPr="006E01DC">
              <w:rPr>
                <w:i/>
                <w:szCs w:val="24"/>
                <w:lang w:val="fr"/>
              </w:rPr>
              <w:t>in</w:t>
            </w:r>
            <w:r w:rsidR="00125A19">
              <w:rPr>
                <w:i/>
                <w:szCs w:val="24"/>
                <w:lang w:val="fr"/>
              </w:rPr>
              <w:t>sérer</w:t>
            </w:r>
            <w:r w:rsidR="00125A19" w:rsidRPr="006E01DC">
              <w:rPr>
                <w:i/>
                <w:szCs w:val="24"/>
                <w:lang w:val="fr"/>
              </w:rPr>
              <w:t xml:space="preserve"> </w:t>
            </w:r>
            <w:r w:rsidRPr="006E01DC">
              <w:rPr>
                <w:i/>
                <w:szCs w:val="24"/>
                <w:lang w:val="fr"/>
              </w:rPr>
              <w:t>ce qui suit :]</w:t>
            </w:r>
          </w:p>
          <w:p w14:paraId="779B5952" w14:textId="5273F7EC" w:rsidR="004D6EB6" w:rsidRPr="006E01DC" w:rsidRDefault="00125A19" w:rsidP="00A76396">
            <w:pPr>
              <w:spacing w:before="120" w:after="120"/>
              <w:ind w:left="0" w:firstLine="0"/>
              <w:rPr>
                <w:szCs w:val="24"/>
              </w:rPr>
            </w:pPr>
            <w:r>
              <w:rPr>
                <w:szCs w:val="24"/>
              </w:rPr>
              <w:t xml:space="preserve">Le mot </w:t>
            </w:r>
            <w:r w:rsidR="004D6EB6" w:rsidRPr="006E01DC">
              <w:rPr>
                <w:szCs w:val="24"/>
                <w:lang w:val="fr"/>
              </w:rPr>
              <w:t xml:space="preserve">« et » est supprimé à la fin de l’alinéa </w:t>
            </w:r>
            <w:r w:rsidR="004D6EB6">
              <w:rPr>
                <w:szCs w:val="24"/>
                <w:lang w:val="fr"/>
              </w:rPr>
              <w:t>(</w:t>
            </w:r>
            <w:r w:rsidR="004D6EB6" w:rsidRPr="006E01DC">
              <w:rPr>
                <w:szCs w:val="24"/>
                <w:lang w:val="fr"/>
              </w:rPr>
              <w:t>b),</w:t>
            </w:r>
            <w:r w:rsidR="004D6EB6">
              <w:rPr>
                <w:szCs w:val="24"/>
                <w:lang w:val="fr"/>
              </w:rPr>
              <w:t xml:space="preserve"> </w:t>
            </w:r>
            <w:r w:rsidR="004D6EB6" w:rsidRPr="006E01DC">
              <w:rPr>
                <w:szCs w:val="24"/>
                <w:lang w:val="fr"/>
              </w:rPr>
              <w:t xml:space="preserve">l’alinéa </w:t>
            </w:r>
            <w:r w:rsidR="004D6EB6">
              <w:rPr>
                <w:szCs w:val="24"/>
                <w:lang w:val="fr"/>
              </w:rPr>
              <w:t>(</w:t>
            </w:r>
            <w:r w:rsidR="004D6EB6" w:rsidRPr="006E01DC">
              <w:rPr>
                <w:szCs w:val="24"/>
                <w:lang w:val="fr"/>
              </w:rPr>
              <w:t>c) est supprimé et le texte suivant est ajouté :</w:t>
            </w:r>
          </w:p>
          <w:p w14:paraId="1DBE866B" w14:textId="7C459401" w:rsidR="004D6EB6" w:rsidRPr="006E01DC" w:rsidRDefault="004D6EB6" w:rsidP="00AE5014">
            <w:pPr>
              <w:pStyle w:val="ListParagraph"/>
              <w:numPr>
                <w:ilvl w:val="2"/>
                <w:numId w:val="87"/>
              </w:numPr>
              <w:tabs>
                <w:tab w:val="clear" w:pos="1152"/>
              </w:tabs>
              <w:spacing w:before="120" w:after="120"/>
              <w:ind w:left="659" w:hanging="450"/>
              <w:contextualSpacing w:val="0"/>
              <w:rPr>
                <w:szCs w:val="24"/>
              </w:rPr>
            </w:pPr>
            <w:r w:rsidRPr="006E01DC">
              <w:rPr>
                <w:szCs w:val="24"/>
                <w:lang w:val="fr"/>
              </w:rPr>
              <w:t xml:space="preserve"> remettre </w:t>
            </w:r>
            <w:r>
              <w:rPr>
                <w:szCs w:val="24"/>
                <w:lang w:val="fr"/>
              </w:rPr>
              <w:t>au Maître d’Œuvre</w:t>
            </w:r>
            <w:r w:rsidRPr="006E01DC">
              <w:rPr>
                <w:szCs w:val="24"/>
                <w:lang w:val="fr"/>
              </w:rPr>
              <w:t xml:space="preserve"> tous les </w:t>
            </w:r>
            <w:r w:rsidR="00584A27">
              <w:rPr>
                <w:szCs w:val="24"/>
                <w:lang w:val="fr"/>
              </w:rPr>
              <w:t>M</w:t>
            </w:r>
            <w:r w:rsidRPr="006E01DC">
              <w:rPr>
                <w:szCs w:val="24"/>
                <w:lang w:val="fr"/>
              </w:rPr>
              <w:t>atériaux fournis par l</w:t>
            </w:r>
            <w:r>
              <w:rPr>
                <w:szCs w:val="24"/>
                <w:lang w:val="fr"/>
              </w:rPr>
              <w:t>e Maître d’Ouvrage</w:t>
            </w:r>
            <w:r w:rsidRPr="006E01DC">
              <w:rPr>
                <w:szCs w:val="24"/>
                <w:lang w:val="fr"/>
              </w:rPr>
              <w:t xml:space="preserve"> et/ou </w:t>
            </w:r>
            <w:r w:rsidR="00584A27" w:rsidRPr="006E01DC">
              <w:rPr>
                <w:szCs w:val="24"/>
                <w:lang w:val="fr"/>
              </w:rPr>
              <w:t>l</w:t>
            </w:r>
            <w:r w:rsidR="00584A27">
              <w:rPr>
                <w:szCs w:val="24"/>
                <w:lang w:val="fr"/>
              </w:rPr>
              <w:t>e Matériel</w:t>
            </w:r>
            <w:r w:rsidR="00584A27" w:rsidRPr="006E01DC">
              <w:rPr>
                <w:szCs w:val="24"/>
                <w:lang w:val="fr"/>
              </w:rPr>
              <w:t xml:space="preserve"> </w:t>
            </w:r>
            <w:r w:rsidRPr="006E01DC">
              <w:rPr>
                <w:szCs w:val="24"/>
                <w:lang w:val="fr"/>
              </w:rPr>
              <w:t>d</w:t>
            </w:r>
            <w:r>
              <w:rPr>
                <w:szCs w:val="24"/>
                <w:lang w:val="fr"/>
              </w:rPr>
              <w:t>u Maître d’Ouvrage</w:t>
            </w:r>
            <w:r w:rsidRPr="006E01DC">
              <w:rPr>
                <w:szCs w:val="24"/>
                <w:lang w:val="fr"/>
              </w:rPr>
              <w:t xml:space="preserve"> mis à la disposition de l’</w:t>
            </w:r>
            <w:r>
              <w:rPr>
                <w:szCs w:val="24"/>
                <w:lang w:val="fr"/>
              </w:rPr>
              <w:t>E</w:t>
            </w:r>
            <w:r w:rsidRPr="006E01DC">
              <w:rPr>
                <w:szCs w:val="24"/>
                <w:lang w:val="fr"/>
              </w:rPr>
              <w:t xml:space="preserve">ntrepreneur conformément à la </w:t>
            </w:r>
            <w:r>
              <w:rPr>
                <w:szCs w:val="24"/>
                <w:lang w:val="fr"/>
              </w:rPr>
              <w:t>S</w:t>
            </w:r>
            <w:r w:rsidRPr="006E01DC">
              <w:rPr>
                <w:szCs w:val="24"/>
                <w:lang w:val="fr"/>
              </w:rPr>
              <w:t>ous-</w:t>
            </w:r>
            <w:r>
              <w:rPr>
                <w:szCs w:val="24"/>
                <w:lang w:val="fr"/>
              </w:rPr>
              <w:t>C</w:t>
            </w:r>
            <w:r w:rsidRPr="006E01DC">
              <w:rPr>
                <w:szCs w:val="24"/>
                <w:lang w:val="fr"/>
              </w:rPr>
              <w:t xml:space="preserve">lause 2.6 </w:t>
            </w:r>
            <w:r w:rsidRPr="006E01DC">
              <w:rPr>
                <w:i/>
                <w:szCs w:val="24"/>
                <w:lang w:val="fr"/>
              </w:rPr>
              <w:t xml:space="preserve">[Matériaux fournis par le Maître d’Ouvrage et </w:t>
            </w:r>
            <w:r w:rsidR="00A23283">
              <w:rPr>
                <w:i/>
                <w:szCs w:val="24"/>
                <w:lang w:val="fr"/>
              </w:rPr>
              <w:t xml:space="preserve">Matériel </w:t>
            </w:r>
            <w:r w:rsidRPr="006E01DC">
              <w:rPr>
                <w:i/>
                <w:szCs w:val="24"/>
                <w:lang w:val="fr"/>
              </w:rPr>
              <w:t xml:space="preserve">du Maître d’Ouvrage]; et </w:t>
            </w:r>
          </w:p>
          <w:p w14:paraId="31377271" w14:textId="0E1ED3C2" w:rsidR="004D6EB6" w:rsidRPr="006E01DC" w:rsidRDefault="004D6EB6" w:rsidP="00AE5014">
            <w:pPr>
              <w:pStyle w:val="ListParagraph"/>
              <w:numPr>
                <w:ilvl w:val="2"/>
                <w:numId w:val="87"/>
              </w:numPr>
              <w:tabs>
                <w:tab w:val="clear" w:pos="1152"/>
              </w:tabs>
              <w:spacing w:before="120" w:after="120"/>
              <w:ind w:left="659" w:hanging="450"/>
              <w:contextualSpacing w:val="0"/>
              <w:rPr>
                <w:szCs w:val="24"/>
              </w:rPr>
            </w:pPr>
            <w:r w:rsidRPr="006E01DC">
              <w:rPr>
                <w:szCs w:val="24"/>
                <w:lang w:val="fr"/>
              </w:rPr>
              <w:t xml:space="preserve">retirer </w:t>
            </w:r>
            <w:r>
              <w:rPr>
                <w:szCs w:val="24"/>
                <w:lang w:val="fr"/>
              </w:rPr>
              <w:t xml:space="preserve">du </w:t>
            </w:r>
            <w:r w:rsidR="000A3F27">
              <w:rPr>
                <w:szCs w:val="24"/>
                <w:lang w:val="fr"/>
              </w:rPr>
              <w:t>Chantier</w:t>
            </w:r>
            <w:r>
              <w:rPr>
                <w:szCs w:val="24"/>
                <w:lang w:val="fr"/>
              </w:rPr>
              <w:t xml:space="preserve"> </w:t>
            </w:r>
            <w:r w:rsidRPr="006E01DC">
              <w:rPr>
                <w:szCs w:val="24"/>
                <w:lang w:val="fr"/>
              </w:rPr>
              <w:t xml:space="preserve">tous les autres </w:t>
            </w:r>
            <w:r w:rsidR="00A23283">
              <w:rPr>
                <w:szCs w:val="24"/>
                <w:lang w:val="fr"/>
              </w:rPr>
              <w:t>Biens</w:t>
            </w:r>
            <w:r>
              <w:rPr>
                <w:szCs w:val="24"/>
                <w:lang w:val="fr"/>
              </w:rPr>
              <w:t>,</w:t>
            </w:r>
            <w:r w:rsidRPr="006E01DC">
              <w:rPr>
                <w:szCs w:val="24"/>
                <w:lang w:val="fr"/>
              </w:rPr>
              <w:t xml:space="preserve"> sauf si cela est nécessaire pour des motifs de sécurité, et quitter le </w:t>
            </w:r>
            <w:r w:rsidR="000A3F27">
              <w:rPr>
                <w:szCs w:val="24"/>
                <w:lang w:val="fr"/>
              </w:rPr>
              <w:t>Chantier</w:t>
            </w:r>
            <w:r w:rsidRPr="006E01DC">
              <w:rPr>
                <w:szCs w:val="24"/>
                <w:lang w:val="fr"/>
              </w:rPr>
              <w:t>.</w:t>
            </w:r>
            <w:r w:rsidR="00A23283">
              <w:rPr>
                <w:szCs w:val="24"/>
                <w:lang w:val="fr"/>
              </w:rPr>
              <w:t> »</w:t>
            </w:r>
          </w:p>
        </w:tc>
      </w:tr>
      <w:tr w:rsidR="004D6EB6" w:rsidRPr="0000065A" w:rsidDel="00CB6FF0" w14:paraId="58178B7A" w14:textId="77777777" w:rsidTr="00157B64">
        <w:tc>
          <w:tcPr>
            <w:tcW w:w="2449" w:type="dxa"/>
            <w:gridSpan w:val="2"/>
            <w:tcMar>
              <w:top w:w="57" w:type="dxa"/>
              <w:left w:w="57" w:type="dxa"/>
              <w:bottom w:w="57" w:type="dxa"/>
              <w:right w:w="57" w:type="dxa"/>
            </w:tcMar>
          </w:tcPr>
          <w:p w14:paraId="7EF66DF1" w14:textId="77777777" w:rsidR="004D6EB6" w:rsidRDefault="004D6EB6" w:rsidP="002612B1">
            <w:pPr>
              <w:spacing w:after="0"/>
              <w:rPr>
                <w:b/>
                <w:bCs/>
                <w:szCs w:val="24"/>
              </w:rPr>
            </w:pPr>
            <w:r w:rsidRPr="006E01DC">
              <w:rPr>
                <w:b/>
                <w:bCs/>
                <w:szCs w:val="24"/>
              </w:rPr>
              <w:t xml:space="preserve">Sous-Clause 17.1 </w:t>
            </w:r>
          </w:p>
          <w:p w14:paraId="0C64FF4C" w14:textId="6053C995" w:rsidR="004D6EB6" w:rsidRPr="00DA0FF5" w:rsidDel="00A84FDD" w:rsidRDefault="00796BF9" w:rsidP="00317F6E">
            <w:pPr>
              <w:pStyle w:val="S7Header2"/>
            </w:pPr>
            <w:r w:rsidRPr="002612B1">
              <w:rPr>
                <w:lang w:val="fr"/>
              </w:rPr>
              <w:t>Prise en charge des Ouvrages</w:t>
            </w:r>
            <w:r w:rsidRPr="006E01DC" w:rsidDel="00796BF9">
              <w:rPr>
                <w:color w:val="000000" w:themeColor="text1"/>
                <w:lang w:val="fr"/>
              </w:rPr>
              <w:t xml:space="preserve"> </w:t>
            </w:r>
          </w:p>
        </w:tc>
        <w:tc>
          <w:tcPr>
            <w:tcW w:w="6996" w:type="dxa"/>
            <w:tcMar>
              <w:top w:w="57" w:type="dxa"/>
              <w:left w:w="57" w:type="dxa"/>
              <w:bottom w:w="57" w:type="dxa"/>
              <w:right w:w="57" w:type="dxa"/>
            </w:tcMar>
          </w:tcPr>
          <w:p w14:paraId="156A5168" w14:textId="1C3FED0D" w:rsidR="004D6EB6" w:rsidRPr="006E01DC" w:rsidRDefault="004D6EB6" w:rsidP="002612B1">
            <w:pPr>
              <w:spacing w:before="120" w:after="120"/>
              <w:ind w:left="96" w:firstLine="0"/>
              <w:rPr>
                <w:rFonts w:eastAsia="Arial Narrow"/>
                <w:color w:val="000000"/>
                <w:szCs w:val="24"/>
              </w:rPr>
            </w:pPr>
            <w:r w:rsidRPr="006E01DC">
              <w:rPr>
                <w:i/>
                <w:szCs w:val="24"/>
                <w:lang w:val="fr"/>
              </w:rPr>
              <w:t xml:space="preserve">[Si les </w:t>
            </w:r>
            <w:r w:rsidR="00553217">
              <w:rPr>
                <w:i/>
                <w:szCs w:val="24"/>
                <w:lang w:val="fr"/>
              </w:rPr>
              <w:t>M</w:t>
            </w:r>
            <w:r w:rsidRPr="006E01DC">
              <w:rPr>
                <w:i/>
                <w:szCs w:val="24"/>
                <w:lang w:val="fr"/>
              </w:rPr>
              <w:t>atériaux fournis par l</w:t>
            </w:r>
            <w:r>
              <w:rPr>
                <w:i/>
                <w:szCs w:val="24"/>
                <w:lang w:val="fr"/>
              </w:rPr>
              <w:t>e Maître d’Ouvrage</w:t>
            </w:r>
            <w:r w:rsidRPr="006E01DC">
              <w:rPr>
                <w:i/>
                <w:szCs w:val="24"/>
                <w:lang w:val="fr"/>
              </w:rPr>
              <w:t xml:space="preserve"> sont </w:t>
            </w:r>
            <w:r w:rsidR="00A173D4">
              <w:rPr>
                <w:i/>
                <w:szCs w:val="24"/>
                <w:lang w:val="fr"/>
              </w:rPr>
              <w:t>mentionn</w:t>
            </w:r>
            <w:r w:rsidR="00A173D4" w:rsidRPr="006E01DC">
              <w:rPr>
                <w:i/>
                <w:szCs w:val="24"/>
                <w:lang w:val="fr"/>
              </w:rPr>
              <w:t xml:space="preserve">és </w:t>
            </w:r>
            <w:r w:rsidRPr="006E01DC">
              <w:rPr>
                <w:i/>
                <w:szCs w:val="24"/>
                <w:lang w:val="fr"/>
              </w:rPr>
              <w:t>dans l</w:t>
            </w:r>
            <w:r>
              <w:rPr>
                <w:i/>
                <w:szCs w:val="24"/>
                <w:lang w:val="fr"/>
              </w:rPr>
              <w:t>es</w:t>
            </w:r>
            <w:r w:rsidRPr="006E01DC">
              <w:rPr>
                <w:i/>
                <w:szCs w:val="24"/>
                <w:lang w:val="fr"/>
              </w:rPr>
              <w:t xml:space="preserve"> </w:t>
            </w:r>
            <w:r>
              <w:rPr>
                <w:i/>
                <w:szCs w:val="24"/>
                <w:lang w:val="fr"/>
              </w:rPr>
              <w:t>S</w:t>
            </w:r>
            <w:r w:rsidRPr="006E01DC">
              <w:rPr>
                <w:i/>
                <w:szCs w:val="24"/>
                <w:lang w:val="fr"/>
              </w:rPr>
              <w:t>pécification</w:t>
            </w:r>
            <w:r>
              <w:rPr>
                <w:i/>
                <w:szCs w:val="24"/>
                <w:lang w:val="fr"/>
              </w:rPr>
              <w:t>s</w:t>
            </w:r>
            <w:r w:rsidRPr="006E01DC">
              <w:rPr>
                <w:i/>
                <w:szCs w:val="24"/>
                <w:lang w:val="fr"/>
              </w:rPr>
              <w:t xml:space="preserve"> pour l’utilisation </w:t>
            </w:r>
            <w:r>
              <w:rPr>
                <w:i/>
                <w:szCs w:val="24"/>
                <w:lang w:val="fr"/>
              </w:rPr>
              <w:t xml:space="preserve">par </w:t>
            </w:r>
            <w:r w:rsidRPr="006E01DC">
              <w:rPr>
                <w:i/>
                <w:szCs w:val="24"/>
                <w:lang w:val="fr"/>
              </w:rPr>
              <w:t>l’</w:t>
            </w:r>
            <w:r>
              <w:rPr>
                <w:i/>
                <w:szCs w:val="24"/>
                <w:lang w:val="fr"/>
              </w:rPr>
              <w:t>E</w:t>
            </w:r>
            <w:r w:rsidRPr="006E01DC">
              <w:rPr>
                <w:i/>
                <w:szCs w:val="24"/>
                <w:lang w:val="fr"/>
              </w:rPr>
              <w:t xml:space="preserve">ntrepreneur dans l’exécution des </w:t>
            </w:r>
            <w:r w:rsidR="001313EF">
              <w:rPr>
                <w:i/>
                <w:szCs w:val="24"/>
                <w:lang w:val="fr"/>
              </w:rPr>
              <w:t>Ouvrages</w:t>
            </w:r>
            <w:r w:rsidRPr="006E01DC">
              <w:rPr>
                <w:i/>
                <w:szCs w:val="24"/>
                <w:lang w:val="fr"/>
              </w:rPr>
              <w:t xml:space="preserve">, inclure la disposition suivante. Voir aussi la </w:t>
            </w:r>
            <w:r>
              <w:rPr>
                <w:i/>
                <w:szCs w:val="24"/>
                <w:lang w:val="fr"/>
              </w:rPr>
              <w:t>S</w:t>
            </w:r>
            <w:r w:rsidRPr="006E01DC">
              <w:rPr>
                <w:i/>
                <w:szCs w:val="24"/>
                <w:lang w:val="fr"/>
              </w:rPr>
              <w:t>ous-</w:t>
            </w:r>
            <w:r>
              <w:rPr>
                <w:i/>
                <w:szCs w:val="24"/>
                <w:lang w:val="fr"/>
              </w:rPr>
              <w:t>C</w:t>
            </w:r>
            <w:r w:rsidRPr="006E01DC">
              <w:rPr>
                <w:i/>
                <w:szCs w:val="24"/>
                <w:lang w:val="fr"/>
              </w:rPr>
              <w:t>lause 2.6</w:t>
            </w:r>
            <w:r w:rsidRPr="006E01DC">
              <w:rPr>
                <w:szCs w:val="24"/>
                <w:lang w:val="fr"/>
              </w:rPr>
              <w:t xml:space="preserve"> [</w:t>
            </w:r>
            <w:r w:rsidRPr="006E01DC">
              <w:rPr>
                <w:i/>
                <w:iCs/>
                <w:szCs w:val="24"/>
                <w:lang w:val="fr"/>
              </w:rPr>
              <w:t>Matériaux</w:t>
            </w:r>
            <w:r>
              <w:rPr>
                <w:i/>
                <w:iCs/>
                <w:szCs w:val="24"/>
                <w:lang w:val="fr"/>
              </w:rPr>
              <w:t xml:space="preserve"> </w:t>
            </w:r>
            <w:r w:rsidRPr="006E01DC">
              <w:rPr>
                <w:i/>
                <w:iCs/>
                <w:szCs w:val="24"/>
                <w:lang w:val="fr"/>
              </w:rPr>
              <w:t>f</w:t>
            </w:r>
            <w:r w:rsidRPr="006E01DC">
              <w:rPr>
                <w:i/>
                <w:szCs w:val="24"/>
                <w:lang w:val="fr"/>
              </w:rPr>
              <w:t>ournis par l</w:t>
            </w:r>
            <w:r>
              <w:rPr>
                <w:i/>
                <w:szCs w:val="24"/>
                <w:lang w:val="fr"/>
              </w:rPr>
              <w:t>e Maître d’Ouvrage</w:t>
            </w:r>
            <w:r w:rsidRPr="006E01DC">
              <w:rPr>
                <w:i/>
                <w:szCs w:val="24"/>
                <w:lang w:val="fr"/>
              </w:rPr>
              <w:t xml:space="preserve"> et </w:t>
            </w:r>
            <w:r w:rsidR="001313EF">
              <w:rPr>
                <w:i/>
                <w:szCs w:val="24"/>
                <w:lang w:val="fr"/>
              </w:rPr>
              <w:t xml:space="preserve">Matériel </w:t>
            </w:r>
            <w:r w:rsidRPr="006E01DC">
              <w:rPr>
                <w:i/>
                <w:szCs w:val="24"/>
                <w:lang w:val="fr"/>
              </w:rPr>
              <w:t>d</w:t>
            </w:r>
            <w:r>
              <w:rPr>
                <w:i/>
                <w:szCs w:val="24"/>
                <w:lang w:val="fr"/>
              </w:rPr>
              <w:t>u Maître d’Ouvrage</w:t>
            </w:r>
            <w:r w:rsidRPr="006E01DC">
              <w:rPr>
                <w:i/>
                <w:szCs w:val="24"/>
                <w:lang w:val="fr"/>
              </w:rPr>
              <w:t>]]</w:t>
            </w:r>
          </w:p>
          <w:p w14:paraId="2AC1B090" w14:textId="55EC8B8A" w:rsidR="004D6EB6" w:rsidRPr="006E01DC" w:rsidRDefault="004D6EB6" w:rsidP="002612B1">
            <w:pPr>
              <w:spacing w:before="120" w:after="120"/>
              <w:ind w:left="96" w:firstLine="0"/>
              <w:rPr>
                <w:rFonts w:eastAsia="Arial Narrow"/>
                <w:color w:val="000000"/>
                <w:szCs w:val="24"/>
              </w:rPr>
            </w:pPr>
            <w:r w:rsidRPr="006E01DC">
              <w:rPr>
                <w:color w:val="000000"/>
                <w:szCs w:val="24"/>
                <w:lang w:val="fr"/>
              </w:rPr>
              <w:t>Après les deux occurrences d</w:t>
            </w:r>
            <w:r w:rsidR="00F55CBE">
              <w:rPr>
                <w:color w:val="000000"/>
                <w:szCs w:val="24"/>
                <w:lang w:val="fr"/>
              </w:rPr>
              <w:t>u mot</w:t>
            </w:r>
            <w:r w:rsidRPr="006E01DC">
              <w:rPr>
                <w:color w:val="000000"/>
                <w:szCs w:val="24"/>
                <w:lang w:val="fr"/>
              </w:rPr>
              <w:t xml:space="preserve"> « </w:t>
            </w:r>
            <w:r w:rsidR="00F55CBE">
              <w:rPr>
                <w:color w:val="000000"/>
                <w:szCs w:val="24"/>
                <w:lang w:val="fr"/>
              </w:rPr>
              <w:t>Bien</w:t>
            </w:r>
            <w:r w:rsidR="00F55CBE" w:rsidRPr="002612B1">
              <w:rPr>
                <w:color w:val="000000"/>
                <w:szCs w:val="24"/>
                <w:lang w:val="fr"/>
              </w:rPr>
              <w:t>s</w:t>
            </w:r>
            <w:r w:rsidR="00F55CBE" w:rsidRPr="006E01DC">
              <w:rPr>
                <w:color w:val="000000"/>
                <w:szCs w:val="24"/>
                <w:lang w:val="fr"/>
              </w:rPr>
              <w:t xml:space="preserve"> </w:t>
            </w:r>
            <w:r w:rsidRPr="006E01DC">
              <w:rPr>
                <w:color w:val="000000"/>
                <w:szCs w:val="24"/>
                <w:lang w:val="fr"/>
              </w:rPr>
              <w:t xml:space="preserve">» au dernier </w:t>
            </w:r>
            <w:r w:rsidR="00A173D4">
              <w:rPr>
                <w:color w:val="000000"/>
                <w:szCs w:val="24"/>
                <w:lang w:val="fr"/>
              </w:rPr>
              <w:t>paragraphe</w:t>
            </w:r>
            <w:r w:rsidRPr="006E01DC">
              <w:rPr>
                <w:color w:val="000000"/>
                <w:szCs w:val="24"/>
                <w:lang w:val="fr"/>
              </w:rPr>
              <w:t xml:space="preserve">, le texte suivant est ajouté : « </w:t>
            </w:r>
            <w:r w:rsidRPr="00A76396">
              <w:rPr>
                <w:color w:val="000000"/>
                <w:szCs w:val="24"/>
                <w:lang w:val="fr"/>
              </w:rPr>
              <w:t xml:space="preserve">Matériaux fournis par </w:t>
            </w:r>
            <w:r w:rsidRPr="00A76396">
              <w:rPr>
                <w:szCs w:val="24"/>
                <w:lang w:val="fr"/>
              </w:rPr>
              <w:t>le Maître d’Ouvrage</w:t>
            </w:r>
            <w:r w:rsidRPr="006E01DC">
              <w:rPr>
                <w:i/>
                <w:iCs/>
                <w:color w:val="000000"/>
                <w:szCs w:val="24"/>
                <w:lang w:val="fr"/>
              </w:rPr>
              <w:t xml:space="preserve"> </w:t>
            </w:r>
            <w:r w:rsidRPr="006E01DC">
              <w:rPr>
                <w:color w:val="000000"/>
                <w:szCs w:val="24"/>
                <w:lang w:val="fr"/>
              </w:rPr>
              <w:t>».</w:t>
            </w:r>
          </w:p>
          <w:p w14:paraId="639F5D7A" w14:textId="67D7359C" w:rsidR="004D6EB6" w:rsidRPr="006E01DC" w:rsidRDefault="004D6EB6" w:rsidP="002612B1">
            <w:pPr>
              <w:spacing w:before="120" w:after="120"/>
              <w:ind w:left="96" w:firstLine="0"/>
              <w:rPr>
                <w:i/>
                <w:szCs w:val="24"/>
              </w:rPr>
            </w:pPr>
            <w:r w:rsidRPr="006E01DC">
              <w:rPr>
                <w:i/>
                <w:szCs w:val="24"/>
                <w:lang w:val="fr"/>
              </w:rPr>
              <w:t xml:space="preserve">[Si </w:t>
            </w:r>
            <w:r w:rsidR="00A173D4">
              <w:rPr>
                <w:i/>
                <w:szCs w:val="24"/>
                <w:lang w:val="fr"/>
              </w:rPr>
              <w:t xml:space="preserve">le Matériel </w:t>
            </w:r>
            <w:r w:rsidRPr="006E01DC">
              <w:rPr>
                <w:i/>
                <w:szCs w:val="24"/>
                <w:lang w:val="fr"/>
              </w:rPr>
              <w:t>d</w:t>
            </w:r>
            <w:r>
              <w:rPr>
                <w:i/>
                <w:szCs w:val="24"/>
                <w:lang w:val="fr"/>
              </w:rPr>
              <w:t>u Maître d’Ouvrage</w:t>
            </w:r>
            <w:r w:rsidRPr="006E01DC">
              <w:rPr>
                <w:i/>
                <w:szCs w:val="24"/>
                <w:lang w:val="fr"/>
              </w:rPr>
              <w:t xml:space="preserve"> est </w:t>
            </w:r>
            <w:r w:rsidR="00A173D4">
              <w:rPr>
                <w:i/>
                <w:szCs w:val="24"/>
                <w:lang w:val="fr"/>
              </w:rPr>
              <w:t xml:space="preserve">mentionné </w:t>
            </w:r>
            <w:r w:rsidRPr="006E01DC">
              <w:rPr>
                <w:i/>
                <w:szCs w:val="24"/>
                <w:lang w:val="fr"/>
              </w:rPr>
              <w:t xml:space="preserve">dans les </w:t>
            </w:r>
            <w:r w:rsidR="00F67D42">
              <w:rPr>
                <w:i/>
                <w:szCs w:val="24"/>
                <w:lang w:val="fr"/>
              </w:rPr>
              <w:t>Spécifications des Ouvrages</w:t>
            </w:r>
            <w:r w:rsidRPr="006E01DC">
              <w:rPr>
                <w:i/>
                <w:szCs w:val="24"/>
                <w:lang w:val="fr"/>
              </w:rPr>
              <w:t xml:space="preserve"> pour l’utilisation </w:t>
            </w:r>
            <w:r>
              <w:rPr>
                <w:i/>
                <w:szCs w:val="24"/>
                <w:lang w:val="fr"/>
              </w:rPr>
              <w:t>par</w:t>
            </w:r>
            <w:r w:rsidRPr="006E01DC">
              <w:rPr>
                <w:i/>
                <w:szCs w:val="24"/>
                <w:lang w:val="fr"/>
              </w:rPr>
              <w:t xml:space="preserve"> l’</w:t>
            </w:r>
            <w:r>
              <w:rPr>
                <w:i/>
                <w:szCs w:val="24"/>
                <w:lang w:val="fr"/>
              </w:rPr>
              <w:t>E</w:t>
            </w:r>
            <w:r w:rsidRPr="006E01DC">
              <w:rPr>
                <w:i/>
                <w:szCs w:val="24"/>
                <w:lang w:val="fr"/>
              </w:rPr>
              <w:t xml:space="preserve">ntrepreneur dans l’exécution des </w:t>
            </w:r>
            <w:r w:rsidR="00860475">
              <w:rPr>
                <w:i/>
                <w:szCs w:val="24"/>
                <w:lang w:val="fr"/>
              </w:rPr>
              <w:t>Ouvrages</w:t>
            </w:r>
            <w:r w:rsidRPr="006E01DC">
              <w:rPr>
                <w:i/>
                <w:szCs w:val="24"/>
                <w:lang w:val="fr"/>
              </w:rPr>
              <w:t xml:space="preserve">, inclure la disposition suivante. Voir aussi la </w:t>
            </w:r>
            <w:r>
              <w:rPr>
                <w:i/>
                <w:szCs w:val="24"/>
                <w:lang w:val="fr"/>
              </w:rPr>
              <w:lastRenderedPageBreak/>
              <w:t>S</w:t>
            </w:r>
            <w:r w:rsidRPr="006E01DC">
              <w:rPr>
                <w:i/>
                <w:szCs w:val="24"/>
                <w:lang w:val="fr"/>
              </w:rPr>
              <w:t>ous-</w:t>
            </w:r>
            <w:r>
              <w:rPr>
                <w:i/>
                <w:szCs w:val="24"/>
                <w:lang w:val="fr"/>
              </w:rPr>
              <w:t>C</w:t>
            </w:r>
            <w:r w:rsidRPr="006E01DC">
              <w:rPr>
                <w:i/>
                <w:szCs w:val="24"/>
                <w:lang w:val="fr"/>
              </w:rPr>
              <w:t>lause 2.6</w:t>
            </w:r>
            <w:r w:rsidRPr="006E01DC">
              <w:rPr>
                <w:szCs w:val="24"/>
                <w:lang w:val="fr"/>
              </w:rPr>
              <w:t xml:space="preserve"> [</w:t>
            </w:r>
            <w:r w:rsidRPr="006E01DC">
              <w:rPr>
                <w:i/>
                <w:iCs/>
                <w:szCs w:val="24"/>
                <w:lang w:val="fr"/>
              </w:rPr>
              <w:t>Matériaux</w:t>
            </w:r>
            <w:r>
              <w:rPr>
                <w:i/>
                <w:iCs/>
                <w:szCs w:val="24"/>
                <w:lang w:val="fr"/>
              </w:rPr>
              <w:t xml:space="preserve"> </w:t>
            </w:r>
            <w:r w:rsidRPr="006E01DC">
              <w:rPr>
                <w:i/>
                <w:szCs w:val="24"/>
                <w:lang w:val="fr"/>
              </w:rPr>
              <w:t>fournis par l</w:t>
            </w:r>
            <w:r>
              <w:rPr>
                <w:i/>
                <w:szCs w:val="24"/>
                <w:lang w:val="fr"/>
              </w:rPr>
              <w:t>e Maître d’Ouvrage</w:t>
            </w:r>
            <w:r w:rsidRPr="006E01DC">
              <w:rPr>
                <w:i/>
                <w:szCs w:val="24"/>
                <w:lang w:val="fr"/>
              </w:rPr>
              <w:t xml:space="preserve"> et </w:t>
            </w:r>
            <w:r w:rsidR="00860475">
              <w:rPr>
                <w:i/>
                <w:szCs w:val="24"/>
                <w:lang w:val="fr"/>
              </w:rPr>
              <w:t>Matériel</w:t>
            </w:r>
            <w:r w:rsidR="00860475" w:rsidRPr="006E01DC">
              <w:rPr>
                <w:i/>
                <w:szCs w:val="24"/>
                <w:lang w:val="fr"/>
              </w:rPr>
              <w:t xml:space="preserve"> </w:t>
            </w:r>
            <w:r w:rsidRPr="006E01DC">
              <w:rPr>
                <w:i/>
                <w:szCs w:val="24"/>
                <w:lang w:val="fr"/>
              </w:rPr>
              <w:t>d</w:t>
            </w:r>
            <w:r>
              <w:rPr>
                <w:i/>
                <w:szCs w:val="24"/>
                <w:lang w:val="fr"/>
              </w:rPr>
              <w:t>u Maître d’Ouvrage</w:t>
            </w:r>
            <w:r w:rsidRPr="006E01DC">
              <w:rPr>
                <w:i/>
                <w:szCs w:val="24"/>
                <w:lang w:val="fr"/>
              </w:rPr>
              <w:t>]]</w:t>
            </w:r>
          </w:p>
          <w:p w14:paraId="73D1F100" w14:textId="0A180A19" w:rsidR="004D6EB6" w:rsidRPr="006E01DC" w:rsidDel="00CB6FF0" w:rsidRDefault="004D6EB6" w:rsidP="002612B1">
            <w:pPr>
              <w:spacing w:after="0"/>
              <w:ind w:left="0" w:firstLine="6"/>
              <w:rPr>
                <w:szCs w:val="24"/>
              </w:rPr>
            </w:pPr>
            <w:r w:rsidRPr="006E01DC">
              <w:rPr>
                <w:color w:val="000000"/>
                <w:szCs w:val="24"/>
                <w:lang w:val="fr"/>
              </w:rPr>
              <w:t>Après les deux occurrences d</w:t>
            </w:r>
            <w:r w:rsidR="002A4C60">
              <w:rPr>
                <w:color w:val="000000"/>
                <w:szCs w:val="24"/>
                <w:lang w:val="fr"/>
              </w:rPr>
              <w:t>u mot</w:t>
            </w:r>
            <w:r w:rsidRPr="006E01DC">
              <w:rPr>
                <w:color w:val="000000"/>
                <w:szCs w:val="24"/>
                <w:lang w:val="fr"/>
              </w:rPr>
              <w:t xml:space="preserve"> « </w:t>
            </w:r>
            <w:r w:rsidR="00802424">
              <w:rPr>
                <w:color w:val="000000"/>
                <w:szCs w:val="24"/>
                <w:lang w:val="fr"/>
              </w:rPr>
              <w:t>Biens</w:t>
            </w:r>
            <w:r w:rsidR="00802424" w:rsidRPr="006E01DC">
              <w:rPr>
                <w:color w:val="000000"/>
                <w:szCs w:val="24"/>
                <w:lang w:val="fr"/>
              </w:rPr>
              <w:t> </w:t>
            </w:r>
            <w:r w:rsidRPr="006E01DC">
              <w:rPr>
                <w:color w:val="000000"/>
                <w:szCs w:val="24"/>
                <w:lang w:val="fr"/>
              </w:rPr>
              <w:t>» au dernier paragraphe, le texte suivant est ajouté</w:t>
            </w:r>
            <w:r>
              <w:rPr>
                <w:color w:val="000000"/>
                <w:szCs w:val="24"/>
                <w:lang w:val="fr"/>
              </w:rPr>
              <w:t xml:space="preserve"> </w:t>
            </w:r>
            <w:r w:rsidRPr="006E01DC">
              <w:rPr>
                <w:color w:val="000000"/>
                <w:szCs w:val="24"/>
                <w:lang w:val="fr"/>
              </w:rPr>
              <w:t xml:space="preserve">: « , </w:t>
            </w:r>
            <w:r w:rsidR="00802424" w:rsidRPr="00A76396">
              <w:rPr>
                <w:color w:val="000000"/>
                <w:szCs w:val="24"/>
                <w:lang w:val="fr"/>
              </w:rPr>
              <w:t xml:space="preserve">Matériel </w:t>
            </w:r>
            <w:r w:rsidRPr="00A76396">
              <w:rPr>
                <w:color w:val="000000"/>
                <w:szCs w:val="24"/>
                <w:lang w:val="fr"/>
              </w:rPr>
              <w:t>du</w:t>
            </w:r>
            <w:r w:rsidRPr="00802424">
              <w:rPr>
                <w:color w:val="000000"/>
                <w:szCs w:val="24"/>
                <w:lang w:val="fr"/>
              </w:rPr>
              <w:t xml:space="preserve"> </w:t>
            </w:r>
            <w:r w:rsidRPr="00A76396">
              <w:rPr>
                <w:szCs w:val="24"/>
                <w:lang w:val="fr"/>
              </w:rPr>
              <w:t>Maître d’Ouvrage</w:t>
            </w:r>
            <w:r w:rsidRPr="00802424">
              <w:rPr>
                <w:color w:val="000000"/>
                <w:szCs w:val="24"/>
                <w:lang w:val="fr"/>
              </w:rPr>
              <w:t>, </w:t>
            </w:r>
            <w:r w:rsidRPr="006E01DC">
              <w:rPr>
                <w:color w:val="000000"/>
                <w:szCs w:val="24"/>
                <w:lang w:val="fr"/>
              </w:rPr>
              <w:t>».</w:t>
            </w:r>
          </w:p>
        </w:tc>
      </w:tr>
      <w:tr w:rsidR="004D6EB6" w:rsidRPr="0000065A" w:rsidDel="00CB6FF0" w14:paraId="0FC9C993" w14:textId="77777777" w:rsidTr="00157B64">
        <w:tc>
          <w:tcPr>
            <w:tcW w:w="2449" w:type="dxa"/>
            <w:gridSpan w:val="2"/>
            <w:tcMar>
              <w:top w:w="57" w:type="dxa"/>
              <w:left w:w="57" w:type="dxa"/>
              <w:bottom w:w="57" w:type="dxa"/>
              <w:right w:w="57" w:type="dxa"/>
            </w:tcMar>
          </w:tcPr>
          <w:p w14:paraId="6303DB4C" w14:textId="7239FC5B" w:rsidR="004D6EB6" w:rsidRDefault="004D6EB6" w:rsidP="002612B1">
            <w:pPr>
              <w:pStyle w:val="ListParagraph"/>
              <w:spacing w:before="120" w:after="120"/>
              <w:ind w:left="0" w:firstLine="0"/>
              <w:rPr>
                <w:b/>
                <w:szCs w:val="24"/>
                <w:lang w:val="fr"/>
              </w:rPr>
            </w:pPr>
            <w:bookmarkStart w:id="792" w:name="_Toc486845995"/>
            <w:r w:rsidRPr="0066022F">
              <w:rPr>
                <w:b/>
                <w:bCs/>
                <w:szCs w:val="24"/>
              </w:rPr>
              <w:lastRenderedPageBreak/>
              <w:t>Sous-</w:t>
            </w:r>
            <w:r>
              <w:rPr>
                <w:b/>
                <w:bCs/>
                <w:szCs w:val="24"/>
              </w:rPr>
              <w:t>C</w:t>
            </w:r>
            <w:r w:rsidRPr="0066022F">
              <w:rPr>
                <w:b/>
                <w:bCs/>
                <w:szCs w:val="24"/>
              </w:rPr>
              <w:t>lause 17.</w:t>
            </w:r>
            <w:bookmarkEnd w:id="792"/>
            <w:r>
              <w:rPr>
                <w:b/>
                <w:bCs/>
                <w:szCs w:val="24"/>
              </w:rPr>
              <w:t>7</w:t>
            </w:r>
            <w:r>
              <w:t xml:space="preserve"> </w:t>
            </w:r>
          </w:p>
          <w:p w14:paraId="2600CEC6" w14:textId="77777777" w:rsidR="004D6EB6" w:rsidRPr="001D672B" w:rsidRDefault="004D6EB6" w:rsidP="002612B1">
            <w:pPr>
              <w:pStyle w:val="ListParagraph"/>
              <w:spacing w:before="120" w:after="120"/>
              <w:ind w:left="0" w:firstLine="0"/>
              <w:jc w:val="left"/>
              <w:rPr>
                <w:szCs w:val="24"/>
              </w:rPr>
            </w:pPr>
            <w:r w:rsidRPr="001D672B">
              <w:rPr>
                <w:b/>
                <w:szCs w:val="24"/>
                <w:lang w:val="fr"/>
              </w:rPr>
              <w:t>Utilisation de</w:t>
            </w:r>
            <w:r>
              <w:rPr>
                <w:b/>
                <w:szCs w:val="24"/>
                <w:lang w:val="fr"/>
              </w:rPr>
              <w:t>s Installations du Maître d’Ouvrage</w:t>
            </w:r>
          </w:p>
          <w:p w14:paraId="08094572" w14:textId="77777777" w:rsidR="004D6EB6" w:rsidRPr="00DA0FF5" w:rsidDel="00A84FDD" w:rsidRDefault="004D6EB6" w:rsidP="00317F6E">
            <w:pPr>
              <w:pStyle w:val="S7Header2"/>
            </w:pPr>
          </w:p>
        </w:tc>
        <w:tc>
          <w:tcPr>
            <w:tcW w:w="6996" w:type="dxa"/>
            <w:tcMar>
              <w:top w:w="57" w:type="dxa"/>
              <w:left w:w="57" w:type="dxa"/>
              <w:bottom w:w="57" w:type="dxa"/>
              <w:right w:w="57" w:type="dxa"/>
            </w:tcMar>
          </w:tcPr>
          <w:p w14:paraId="66B9CCC6" w14:textId="1863D88E" w:rsidR="004D6EB6" w:rsidRDefault="004D6EB6" w:rsidP="00035B39">
            <w:pPr>
              <w:pStyle w:val="ListParagraph"/>
              <w:spacing w:before="120" w:after="120"/>
              <w:ind w:left="0" w:firstLine="0"/>
              <w:rPr>
                <w:szCs w:val="24"/>
                <w:lang w:val="fr"/>
              </w:rPr>
            </w:pPr>
            <w:r w:rsidRPr="001D672B">
              <w:rPr>
                <w:szCs w:val="24"/>
                <w:lang w:val="fr"/>
              </w:rPr>
              <w:t xml:space="preserve">La </w:t>
            </w:r>
            <w:r>
              <w:rPr>
                <w:szCs w:val="24"/>
                <w:lang w:val="fr"/>
              </w:rPr>
              <w:t>S</w:t>
            </w:r>
            <w:r w:rsidRPr="001D672B">
              <w:rPr>
                <w:szCs w:val="24"/>
                <w:lang w:val="fr"/>
              </w:rPr>
              <w:t>ous-</w:t>
            </w:r>
            <w:r>
              <w:rPr>
                <w:szCs w:val="24"/>
                <w:lang w:val="fr"/>
              </w:rPr>
              <w:t>C</w:t>
            </w:r>
            <w:r w:rsidRPr="001D672B">
              <w:rPr>
                <w:szCs w:val="24"/>
                <w:lang w:val="fr"/>
              </w:rPr>
              <w:t xml:space="preserve">lause suivante </w:t>
            </w:r>
            <w:r>
              <w:rPr>
                <w:szCs w:val="24"/>
                <w:lang w:val="fr"/>
              </w:rPr>
              <w:t>est</w:t>
            </w:r>
            <w:r w:rsidRPr="001D672B">
              <w:rPr>
                <w:szCs w:val="24"/>
                <w:lang w:val="fr"/>
              </w:rPr>
              <w:t xml:space="preserve"> ajoutée </w:t>
            </w:r>
            <w:r>
              <w:rPr>
                <w:szCs w:val="24"/>
                <w:lang w:val="fr"/>
              </w:rPr>
              <w:t xml:space="preserve">en tant que </w:t>
            </w:r>
            <w:r w:rsidRPr="001D672B">
              <w:rPr>
                <w:szCs w:val="24"/>
                <w:lang w:val="fr"/>
              </w:rPr>
              <w:t>17.1</w:t>
            </w:r>
            <w:r>
              <w:rPr>
                <w:szCs w:val="24"/>
                <w:lang w:val="fr"/>
              </w:rPr>
              <w:t>7</w:t>
            </w:r>
            <w:r w:rsidRPr="001D672B">
              <w:rPr>
                <w:szCs w:val="24"/>
                <w:lang w:val="fr"/>
              </w:rPr>
              <w:t xml:space="preserve"> :</w:t>
            </w:r>
          </w:p>
          <w:p w14:paraId="49777FF3" w14:textId="77777777" w:rsidR="002736A4" w:rsidRPr="001D672B" w:rsidRDefault="002736A4" w:rsidP="002612B1">
            <w:pPr>
              <w:pStyle w:val="ListParagraph"/>
              <w:spacing w:before="120" w:after="120"/>
              <w:ind w:left="0" w:firstLine="0"/>
              <w:rPr>
                <w:szCs w:val="24"/>
              </w:rPr>
            </w:pPr>
          </w:p>
          <w:p w14:paraId="00F1C823" w14:textId="027D6CCF" w:rsidR="004D6EB6" w:rsidRPr="001D672B" w:rsidRDefault="004D6EB6" w:rsidP="002612B1">
            <w:pPr>
              <w:pStyle w:val="ListParagraph"/>
              <w:spacing w:before="120" w:after="120"/>
              <w:ind w:left="0" w:firstLine="0"/>
              <w:rPr>
                <w:szCs w:val="24"/>
              </w:rPr>
            </w:pPr>
            <w:r>
              <w:rPr>
                <w:szCs w:val="24"/>
                <w:lang w:val="fr"/>
              </w:rPr>
              <w:t>« </w:t>
            </w:r>
            <w:r w:rsidRPr="001D672B">
              <w:rPr>
                <w:szCs w:val="24"/>
                <w:lang w:val="fr"/>
              </w:rPr>
              <w:t>L’</w:t>
            </w:r>
            <w:r>
              <w:rPr>
                <w:szCs w:val="24"/>
                <w:lang w:val="fr"/>
              </w:rPr>
              <w:t>E</w:t>
            </w:r>
            <w:r w:rsidRPr="001D672B">
              <w:rPr>
                <w:szCs w:val="24"/>
                <w:lang w:val="fr"/>
              </w:rPr>
              <w:t xml:space="preserve">ntrepreneur assumera l’entière responsabilité des soins </w:t>
            </w:r>
            <w:r>
              <w:rPr>
                <w:szCs w:val="24"/>
                <w:lang w:val="fr"/>
              </w:rPr>
              <w:t>à apporter aux installations fournies par le Maître d’Ouvrage</w:t>
            </w:r>
            <w:r w:rsidRPr="001D672B">
              <w:rPr>
                <w:szCs w:val="24"/>
                <w:lang w:val="fr"/>
              </w:rPr>
              <w:t xml:space="preserve">, le cas échéant, comme indiqué dans les </w:t>
            </w:r>
            <w:r>
              <w:rPr>
                <w:szCs w:val="24"/>
                <w:lang w:val="fr"/>
              </w:rPr>
              <w:t>Spécifications</w:t>
            </w:r>
            <w:r w:rsidRPr="001D672B">
              <w:rPr>
                <w:szCs w:val="24"/>
                <w:lang w:val="fr"/>
              </w:rPr>
              <w:t>, depuis les dates respectives de remise à l’</w:t>
            </w:r>
            <w:r>
              <w:rPr>
                <w:szCs w:val="24"/>
                <w:lang w:val="fr"/>
              </w:rPr>
              <w:t>E</w:t>
            </w:r>
            <w:r w:rsidRPr="001D672B">
              <w:rPr>
                <w:szCs w:val="24"/>
                <w:lang w:val="fr"/>
              </w:rPr>
              <w:t xml:space="preserve">ntrepreneur jusqu’à la cessation d’occupation (lorsque la remise ou la cessation d’occupation peut avoir lieu après la date indiquée dans le </w:t>
            </w:r>
            <w:r>
              <w:rPr>
                <w:szCs w:val="24"/>
                <w:lang w:val="fr"/>
              </w:rPr>
              <w:t>C</w:t>
            </w:r>
            <w:r w:rsidRPr="001D672B">
              <w:rPr>
                <w:szCs w:val="24"/>
                <w:lang w:val="fr"/>
              </w:rPr>
              <w:t xml:space="preserve">ertificat de </w:t>
            </w:r>
            <w:r>
              <w:rPr>
                <w:szCs w:val="24"/>
                <w:lang w:val="fr"/>
              </w:rPr>
              <w:t xml:space="preserve">Réception </w:t>
            </w:r>
            <w:r w:rsidRPr="001D672B">
              <w:rPr>
                <w:szCs w:val="24"/>
                <w:lang w:val="fr"/>
              </w:rPr>
              <w:t xml:space="preserve">des </w:t>
            </w:r>
            <w:r w:rsidR="008E5B99">
              <w:rPr>
                <w:szCs w:val="24"/>
                <w:lang w:val="fr"/>
              </w:rPr>
              <w:t>Ouvrages</w:t>
            </w:r>
            <w:r w:rsidRPr="001D672B">
              <w:rPr>
                <w:szCs w:val="24"/>
                <w:lang w:val="fr"/>
              </w:rPr>
              <w:t>).</w:t>
            </w:r>
          </w:p>
          <w:p w14:paraId="56979206" w14:textId="4D36FC3F" w:rsidR="004D6EB6" w:rsidRPr="00D868A9" w:rsidDel="00CB6FF0" w:rsidRDefault="004D6EB6" w:rsidP="002612B1">
            <w:pPr>
              <w:spacing w:before="120" w:after="120"/>
              <w:ind w:left="29" w:hanging="23"/>
              <w:rPr>
                <w:b/>
                <w:szCs w:val="24"/>
              </w:rPr>
            </w:pPr>
            <w:r w:rsidRPr="001D672B">
              <w:rPr>
                <w:szCs w:val="24"/>
                <w:lang w:val="fr"/>
              </w:rPr>
              <w:t xml:space="preserve">Si une perte ou un dommage </w:t>
            </w:r>
            <w:r w:rsidR="00554571">
              <w:rPr>
                <w:szCs w:val="24"/>
                <w:lang w:val="fr"/>
              </w:rPr>
              <w:t>survient</w:t>
            </w:r>
            <w:r w:rsidRPr="001D672B">
              <w:rPr>
                <w:szCs w:val="24"/>
                <w:lang w:val="fr"/>
              </w:rPr>
              <w:t xml:space="preserve"> à l’un ou l’autre des articles susmentionnés alors que l’</w:t>
            </w:r>
            <w:r>
              <w:rPr>
                <w:szCs w:val="24"/>
                <w:lang w:val="fr"/>
              </w:rPr>
              <w:t>E</w:t>
            </w:r>
            <w:r w:rsidRPr="001D672B">
              <w:rPr>
                <w:szCs w:val="24"/>
                <w:lang w:val="fr"/>
              </w:rPr>
              <w:t xml:space="preserve">ntrepreneur </w:t>
            </w:r>
            <w:r w:rsidR="00554571">
              <w:rPr>
                <w:szCs w:val="24"/>
                <w:lang w:val="fr"/>
              </w:rPr>
              <w:t xml:space="preserve">en </w:t>
            </w:r>
            <w:r w:rsidRPr="001D672B">
              <w:rPr>
                <w:szCs w:val="24"/>
                <w:lang w:val="fr"/>
              </w:rPr>
              <w:t>est responsable</w:t>
            </w:r>
            <w:r w:rsidR="00554571">
              <w:rPr>
                <w:szCs w:val="24"/>
                <w:lang w:val="fr"/>
              </w:rPr>
              <w:t>,</w:t>
            </w:r>
            <w:r w:rsidRPr="001D672B">
              <w:rPr>
                <w:szCs w:val="24"/>
                <w:lang w:val="fr"/>
              </w:rPr>
              <w:t xml:space="preserve"> découlant d’une cause autre que celle dont l</w:t>
            </w:r>
            <w:r>
              <w:rPr>
                <w:szCs w:val="24"/>
                <w:lang w:val="fr"/>
              </w:rPr>
              <w:t>e Maître d’Ouvrage</w:t>
            </w:r>
            <w:r w:rsidRPr="001D672B">
              <w:rPr>
                <w:szCs w:val="24"/>
                <w:lang w:val="fr"/>
              </w:rPr>
              <w:t xml:space="preserve"> est responsable, l’</w:t>
            </w:r>
            <w:r>
              <w:rPr>
                <w:szCs w:val="24"/>
                <w:lang w:val="fr"/>
              </w:rPr>
              <w:t>E</w:t>
            </w:r>
            <w:r w:rsidRPr="001D672B">
              <w:rPr>
                <w:szCs w:val="24"/>
                <w:lang w:val="fr"/>
              </w:rPr>
              <w:t xml:space="preserve">ntrepreneur doit, à ses propres frais, corriger la perte ou les dommages à la satisfaction du </w:t>
            </w:r>
            <w:r>
              <w:rPr>
                <w:szCs w:val="24"/>
                <w:lang w:val="fr"/>
              </w:rPr>
              <w:t>Maître d’Œuvre</w:t>
            </w:r>
            <w:r w:rsidRPr="001D672B">
              <w:rPr>
                <w:szCs w:val="24"/>
                <w:lang w:val="fr"/>
              </w:rPr>
              <w:t>.</w:t>
            </w:r>
            <w:r w:rsidR="006F5CB8">
              <w:rPr>
                <w:szCs w:val="24"/>
                <w:lang w:val="fr"/>
              </w:rPr>
              <w:t> »</w:t>
            </w:r>
          </w:p>
        </w:tc>
      </w:tr>
      <w:tr w:rsidR="004D6EB6" w:rsidRPr="0000065A" w:rsidDel="00CB6FF0" w14:paraId="03ABAD87" w14:textId="77777777" w:rsidTr="00157B64">
        <w:tc>
          <w:tcPr>
            <w:tcW w:w="2449" w:type="dxa"/>
            <w:gridSpan w:val="2"/>
            <w:tcMar>
              <w:top w:w="57" w:type="dxa"/>
              <w:left w:w="57" w:type="dxa"/>
              <w:bottom w:w="57" w:type="dxa"/>
              <w:right w:w="57" w:type="dxa"/>
            </w:tcMar>
          </w:tcPr>
          <w:p w14:paraId="4B46BFBA" w14:textId="77777777" w:rsidR="004D6EB6" w:rsidRDefault="004D6EB6" w:rsidP="002612B1">
            <w:pPr>
              <w:pStyle w:val="ListParagraph"/>
              <w:spacing w:before="120" w:after="120"/>
              <w:ind w:left="0" w:firstLine="0"/>
              <w:rPr>
                <w:b/>
                <w:szCs w:val="24"/>
                <w:lang w:val="fr"/>
              </w:rPr>
            </w:pPr>
            <w:r>
              <w:rPr>
                <w:b/>
                <w:szCs w:val="24"/>
                <w:lang w:val="fr"/>
              </w:rPr>
              <w:t>Sous-Clause 18.1</w:t>
            </w:r>
          </w:p>
          <w:p w14:paraId="74362CAA" w14:textId="0B4EFE9D" w:rsidR="004D6EB6" w:rsidRPr="00CD6634" w:rsidDel="00A84FDD" w:rsidRDefault="004D6EB6" w:rsidP="002612B1">
            <w:pPr>
              <w:pStyle w:val="ListParagraph"/>
              <w:spacing w:before="120" w:after="120"/>
              <w:ind w:left="0" w:firstLine="0"/>
              <w:rPr>
                <w:szCs w:val="24"/>
              </w:rPr>
            </w:pPr>
            <w:r>
              <w:rPr>
                <w:b/>
                <w:szCs w:val="24"/>
                <w:lang w:val="fr"/>
              </w:rPr>
              <w:t>E</w:t>
            </w:r>
            <w:r w:rsidRPr="00804183">
              <w:rPr>
                <w:b/>
                <w:szCs w:val="24"/>
                <w:lang w:val="fr"/>
              </w:rPr>
              <w:t>vénement</w:t>
            </w:r>
            <w:r>
              <w:rPr>
                <w:b/>
                <w:szCs w:val="24"/>
                <w:lang w:val="fr"/>
              </w:rPr>
              <w:t>s</w:t>
            </w:r>
            <w:r w:rsidRPr="00804183">
              <w:rPr>
                <w:b/>
                <w:szCs w:val="24"/>
                <w:lang w:val="fr"/>
              </w:rPr>
              <w:t xml:space="preserve"> </w:t>
            </w:r>
            <w:r>
              <w:rPr>
                <w:b/>
                <w:szCs w:val="24"/>
                <w:lang w:val="fr"/>
              </w:rPr>
              <w:t>E</w:t>
            </w:r>
            <w:r w:rsidRPr="00804183">
              <w:rPr>
                <w:b/>
                <w:szCs w:val="24"/>
                <w:lang w:val="fr"/>
              </w:rPr>
              <w:t>xceptionnel</w:t>
            </w:r>
            <w:r>
              <w:rPr>
                <w:b/>
                <w:szCs w:val="24"/>
                <w:lang w:val="fr"/>
              </w:rPr>
              <w:t>s</w:t>
            </w:r>
          </w:p>
        </w:tc>
        <w:tc>
          <w:tcPr>
            <w:tcW w:w="6996" w:type="dxa"/>
            <w:tcMar>
              <w:top w:w="57" w:type="dxa"/>
              <w:left w:w="57" w:type="dxa"/>
              <w:bottom w:w="57" w:type="dxa"/>
              <w:right w:w="57" w:type="dxa"/>
            </w:tcMar>
          </w:tcPr>
          <w:p w14:paraId="5D5C7DC0" w14:textId="5177EB55" w:rsidR="004D6EB6" w:rsidRPr="00CD6634" w:rsidRDefault="004D6EB6" w:rsidP="004D6EB6">
            <w:pPr>
              <w:spacing w:before="120" w:after="120"/>
              <w:rPr>
                <w:rFonts w:eastAsia="Arial Narrow"/>
                <w:color w:val="000000"/>
                <w:szCs w:val="24"/>
              </w:rPr>
            </w:pPr>
            <w:r w:rsidRPr="00CD6634">
              <w:rPr>
                <w:color w:val="000000"/>
                <w:szCs w:val="24"/>
                <w:lang w:val="fr"/>
              </w:rPr>
              <w:t xml:space="preserve">L’alinéa </w:t>
            </w:r>
            <w:r w:rsidR="006F5CB8">
              <w:rPr>
                <w:color w:val="000000"/>
                <w:szCs w:val="24"/>
                <w:lang w:val="fr"/>
              </w:rPr>
              <w:t>(</w:t>
            </w:r>
            <w:r w:rsidRPr="00CD6634">
              <w:rPr>
                <w:color w:val="000000"/>
                <w:szCs w:val="24"/>
                <w:lang w:val="fr"/>
              </w:rPr>
              <w:t xml:space="preserve">c) est remplacé par: </w:t>
            </w:r>
          </w:p>
          <w:p w14:paraId="405122AA" w14:textId="4B8DE4FF" w:rsidR="004D6EB6" w:rsidRPr="00CD6634" w:rsidDel="00CB6FF0" w:rsidRDefault="004D6EB6" w:rsidP="002612B1">
            <w:pPr>
              <w:spacing w:after="0"/>
              <w:ind w:left="0" w:firstLine="0"/>
              <w:rPr>
                <w:szCs w:val="24"/>
              </w:rPr>
            </w:pPr>
            <w:r w:rsidRPr="00CD6634">
              <w:rPr>
                <w:color w:val="000000"/>
                <w:szCs w:val="24"/>
                <w:lang w:val="fr"/>
              </w:rPr>
              <w:t>« </w:t>
            </w:r>
            <w:r>
              <w:rPr>
                <w:color w:val="000000"/>
                <w:szCs w:val="24"/>
                <w:lang w:val="fr"/>
              </w:rPr>
              <w:t>(</w:t>
            </w:r>
            <w:r w:rsidRPr="00CD6634">
              <w:rPr>
                <w:color w:val="000000"/>
                <w:szCs w:val="24"/>
                <w:lang w:val="fr"/>
              </w:rPr>
              <w:t>c)</w:t>
            </w:r>
            <w:r>
              <w:rPr>
                <w:color w:val="000000"/>
                <w:szCs w:val="24"/>
                <w:lang w:val="fr"/>
              </w:rPr>
              <w:t xml:space="preserve"> </w:t>
            </w:r>
            <w:r w:rsidR="00EE56AA" w:rsidRPr="00EE56AA">
              <w:rPr>
                <w:color w:val="000000"/>
                <w:szCs w:val="24"/>
                <w:lang w:val="fr"/>
              </w:rPr>
              <w:t xml:space="preserve">émeute, agitation, désordre </w:t>
            </w:r>
            <w:r w:rsidRPr="00CD6634">
              <w:rPr>
                <w:color w:val="000000"/>
                <w:szCs w:val="24"/>
                <w:lang w:val="fr"/>
              </w:rPr>
              <w:t xml:space="preserve">ou sabotage par des personnes autres que le </w:t>
            </w:r>
            <w:r>
              <w:rPr>
                <w:color w:val="000000"/>
                <w:szCs w:val="24"/>
                <w:lang w:val="fr"/>
              </w:rPr>
              <w:t>P</w:t>
            </w:r>
            <w:r w:rsidRPr="00CD6634">
              <w:rPr>
                <w:color w:val="000000"/>
                <w:szCs w:val="24"/>
                <w:lang w:val="fr"/>
              </w:rPr>
              <w:t>ersonnel de l’</w:t>
            </w:r>
            <w:r>
              <w:rPr>
                <w:color w:val="000000"/>
                <w:szCs w:val="24"/>
                <w:lang w:val="fr"/>
              </w:rPr>
              <w:t>E</w:t>
            </w:r>
            <w:r w:rsidRPr="00CD6634">
              <w:rPr>
                <w:color w:val="000000"/>
                <w:szCs w:val="24"/>
                <w:lang w:val="fr"/>
              </w:rPr>
              <w:t>ntrepreneur et d’autres employés de l’</w:t>
            </w:r>
            <w:r>
              <w:rPr>
                <w:color w:val="000000"/>
                <w:szCs w:val="24"/>
                <w:lang w:val="fr"/>
              </w:rPr>
              <w:t>E</w:t>
            </w:r>
            <w:r w:rsidRPr="00CD6634">
              <w:rPr>
                <w:color w:val="000000"/>
                <w:szCs w:val="24"/>
                <w:lang w:val="fr"/>
              </w:rPr>
              <w:t xml:space="preserve">ntrepreneur et des </w:t>
            </w:r>
            <w:r>
              <w:rPr>
                <w:color w:val="000000"/>
                <w:szCs w:val="24"/>
                <w:lang w:val="fr"/>
              </w:rPr>
              <w:t>S</w:t>
            </w:r>
            <w:r w:rsidRPr="00CD6634">
              <w:rPr>
                <w:color w:val="000000"/>
                <w:szCs w:val="24"/>
                <w:lang w:val="fr"/>
              </w:rPr>
              <w:t>ous-</w:t>
            </w:r>
            <w:r w:rsidR="00EE56AA">
              <w:rPr>
                <w:color w:val="000000"/>
                <w:szCs w:val="24"/>
                <w:lang w:val="fr"/>
              </w:rPr>
              <w:t>T</w:t>
            </w:r>
            <w:r w:rsidRPr="00CD6634">
              <w:rPr>
                <w:color w:val="000000"/>
                <w:szCs w:val="24"/>
                <w:lang w:val="fr"/>
              </w:rPr>
              <w:t>raitants ; »</w:t>
            </w:r>
          </w:p>
        </w:tc>
      </w:tr>
      <w:tr w:rsidR="004D6EB6" w:rsidRPr="0000065A" w:rsidDel="00CB6FF0" w14:paraId="655FC4BE" w14:textId="77777777" w:rsidTr="00157B64">
        <w:tc>
          <w:tcPr>
            <w:tcW w:w="2449" w:type="dxa"/>
            <w:gridSpan w:val="2"/>
            <w:tcMar>
              <w:top w:w="57" w:type="dxa"/>
              <w:left w:w="57" w:type="dxa"/>
              <w:bottom w:w="57" w:type="dxa"/>
              <w:right w:w="57" w:type="dxa"/>
            </w:tcMar>
          </w:tcPr>
          <w:p w14:paraId="6C2CB861" w14:textId="77777777" w:rsidR="004D6EB6" w:rsidRDefault="004D6EB6" w:rsidP="00317F6E">
            <w:pPr>
              <w:pStyle w:val="S7Header2"/>
            </w:pPr>
            <w:r>
              <w:t xml:space="preserve">Sous-Clause 18.4 </w:t>
            </w:r>
          </w:p>
          <w:p w14:paraId="0AAA651E" w14:textId="285C68FB" w:rsidR="004D6EB6" w:rsidRPr="00DA0FF5" w:rsidDel="00A84FDD" w:rsidRDefault="004D6EB6" w:rsidP="00AE2EA9">
            <w:pPr>
              <w:pStyle w:val="S7Header2"/>
            </w:pPr>
            <w:r>
              <w:t xml:space="preserve">Conséquences </w:t>
            </w:r>
            <w:r w:rsidR="00CE21B5">
              <w:t xml:space="preserve">d’un </w:t>
            </w:r>
            <w:r>
              <w:t>Evénement Exceptionnel</w:t>
            </w:r>
          </w:p>
        </w:tc>
        <w:tc>
          <w:tcPr>
            <w:tcW w:w="6996" w:type="dxa"/>
            <w:tcMar>
              <w:top w:w="57" w:type="dxa"/>
              <w:left w:w="57" w:type="dxa"/>
              <w:bottom w:w="57" w:type="dxa"/>
              <w:right w:w="57" w:type="dxa"/>
            </w:tcMar>
          </w:tcPr>
          <w:p w14:paraId="45F5D763" w14:textId="77777777" w:rsidR="004D6EB6" w:rsidRPr="00CD6634" w:rsidRDefault="004D6EB6" w:rsidP="002612B1">
            <w:pPr>
              <w:spacing w:before="120" w:after="120"/>
              <w:ind w:left="6" w:firstLine="0"/>
              <w:rPr>
                <w:rFonts w:eastAsia="Arial Narrow"/>
                <w:color w:val="000000"/>
                <w:szCs w:val="24"/>
              </w:rPr>
            </w:pPr>
            <w:r w:rsidRPr="00CD6634">
              <w:rPr>
                <w:color w:val="000000"/>
                <w:szCs w:val="24"/>
                <w:lang w:val="fr"/>
              </w:rPr>
              <w:t xml:space="preserve">Le texte suivant est ajouté à la fin de l’alinéa </w:t>
            </w:r>
            <w:r>
              <w:rPr>
                <w:color w:val="000000"/>
                <w:szCs w:val="24"/>
                <w:lang w:val="fr"/>
              </w:rPr>
              <w:t>(</w:t>
            </w:r>
            <w:r w:rsidRPr="00CD6634">
              <w:rPr>
                <w:color w:val="000000"/>
                <w:szCs w:val="24"/>
                <w:lang w:val="fr"/>
              </w:rPr>
              <w:t>b) après suppression d</w:t>
            </w:r>
            <w:r>
              <w:rPr>
                <w:color w:val="000000"/>
                <w:szCs w:val="24"/>
                <w:lang w:val="fr"/>
              </w:rPr>
              <w:t>e</w:t>
            </w:r>
            <w:r w:rsidRPr="00CD6634">
              <w:rPr>
                <w:color w:val="000000"/>
                <w:szCs w:val="24"/>
                <w:lang w:val="fr"/>
              </w:rPr>
              <w:t xml:space="preserve"> « . »</w:t>
            </w:r>
            <w:r>
              <w:rPr>
                <w:color w:val="000000"/>
                <w:szCs w:val="24"/>
                <w:lang w:val="fr"/>
              </w:rPr>
              <w:t xml:space="preserve"> </w:t>
            </w:r>
            <w:r w:rsidRPr="00CD6634">
              <w:rPr>
                <w:color w:val="000000"/>
                <w:szCs w:val="24"/>
                <w:lang w:val="fr"/>
              </w:rPr>
              <w:t xml:space="preserve">: </w:t>
            </w:r>
          </w:p>
          <w:p w14:paraId="0354C03E" w14:textId="37BBF6B0" w:rsidR="004D6EB6" w:rsidRPr="00CD6634" w:rsidDel="00CB6FF0" w:rsidRDefault="004D6EB6" w:rsidP="002612B1">
            <w:pPr>
              <w:spacing w:after="0"/>
              <w:ind w:left="6" w:firstLine="0"/>
              <w:rPr>
                <w:szCs w:val="24"/>
              </w:rPr>
            </w:pPr>
            <w:r w:rsidRPr="00CD6634">
              <w:rPr>
                <w:color w:val="000000"/>
                <w:szCs w:val="24"/>
                <w:lang w:val="fr"/>
              </w:rPr>
              <w:t xml:space="preserve">«, y compris les coûts de rectification ou de remplacement des </w:t>
            </w:r>
            <w:r w:rsidR="00B83BE6">
              <w:rPr>
                <w:color w:val="000000"/>
                <w:szCs w:val="24"/>
                <w:lang w:val="fr"/>
              </w:rPr>
              <w:t>Ouvrages</w:t>
            </w:r>
            <w:r w:rsidR="00B83BE6" w:rsidRPr="00CD6634">
              <w:rPr>
                <w:color w:val="000000"/>
                <w:szCs w:val="24"/>
                <w:lang w:val="fr"/>
              </w:rPr>
              <w:t xml:space="preserve"> </w:t>
            </w:r>
            <w:r w:rsidRPr="00CD6634">
              <w:rPr>
                <w:color w:val="000000"/>
                <w:szCs w:val="24"/>
                <w:lang w:val="fr"/>
              </w:rPr>
              <w:t xml:space="preserve">et/ou des </w:t>
            </w:r>
            <w:r w:rsidR="00443C7C">
              <w:rPr>
                <w:color w:val="000000"/>
                <w:szCs w:val="24"/>
                <w:lang w:val="fr"/>
              </w:rPr>
              <w:t>Bien</w:t>
            </w:r>
            <w:r>
              <w:rPr>
                <w:color w:val="000000"/>
                <w:szCs w:val="24"/>
                <w:lang w:val="fr"/>
              </w:rPr>
              <w:t>s</w:t>
            </w:r>
            <w:r w:rsidRPr="00CD6634">
              <w:rPr>
                <w:color w:val="000000"/>
                <w:szCs w:val="24"/>
                <w:lang w:val="fr"/>
              </w:rPr>
              <w:t xml:space="preserve"> endommagés ou détruits par des </w:t>
            </w:r>
            <w:r w:rsidR="00443C7C">
              <w:rPr>
                <w:color w:val="000000"/>
                <w:szCs w:val="24"/>
                <w:lang w:val="fr"/>
              </w:rPr>
              <w:t>E</w:t>
            </w:r>
            <w:r w:rsidRPr="00CD6634">
              <w:rPr>
                <w:color w:val="000000"/>
                <w:szCs w:val="24"/>
                <w:lang w:val="fr"/>
              </w:rPr>
              <w:t xml:space="preserve">vénements </w:t>
            </w:r>
            <w:r w:rsidR="00443C7C">
              <w:rPr>
                <w:color w:val="000000"/>
                <w:szCs w:val="24"/>
                <w:lang w:val="fr"/>
              </w:rPr>
              <w:t>E</w:t>
            </w:r>
            <w:r w:rsidRPr="00CD6634">
              <w:rPr>
                <w:color w:val="000000"/>
                <w:szCs w:val="24"/>
                <w:lang w:val="fr"/>
              </w:rPr>
              <w:t xml:space="preserve">xceptionnels, dans la mesure où ils ne sont pas indemnisés par la police d’assurance visée à la </w:t>
            </w:r>
            <w:r>
              <w:rPr>
                <w:color w:val="000000"/>
                <w:szCs w:val="24"/>
                <w:lang w:val="fr"/>
              </w:rPr>
              <w:t>S</w:t>
            </w:r>
            <w:r w:rsidRPr="00CD6634">
              <w:rPr>
                <w:color w:val="000000"/>
                <w:szCs w:val="24"/>
                <w:lang w:val="fr"/>
              </w:rPr>
              <w:t>ous-</w:t>
            </w:r>
            <w:r>
              <w:rPr>
                <w:color w:val="000000"/>
                <w:szCs w:val="24"/>
                <w:lang w:val="fr"/>
              </w:rPr>
              <w:t>C</w:t>
            </w:r>
            <w:r w:rsidRPr="00CD6634">
              <w:rPr>
                <w:color w:val="000000"/>
                <w:szCs w:val="24"/>
                <w:lang w:val="fr"/>
              </w:rPr>
              <w:t>lause 19.2 [</w:t>
            </w:r>
            <w:r w:rsidRPr="00A76396">
              <w:rPr>
                <w:i/>
                <w:iCs/>
                <w:color w:val="000000"/>
                <w:szCs w:val="24"/>
                <w:lang w:val="fr"/>
              </w:rPr>
              <w:t xml:space="preserve">Assurance à </w:t>
            </w:r>
            <w:r w:rsidR="00015F01">
              <w:rPr>
                <w:i/>
                <w:iCs/>
                <w:color w:val="000000"/>
                <w:szCs w:val="24"/>
                <w:lang w:val="fr"/>
              </w:rPr>
              <w:t>la charge de</w:t>
            </w:r>
            <w:r w:rsidRPr="00A76396">
              <w:rPr>
                <w:i/>
                <w:iCs/>
                <w:color w:val="000000"/>
                <w:szCs w:val="24"/>
                <w:lang w:val="fr"/>
              </w:rPr>
              <w:t xml:space="preserve"> l’Entrepreneur</w:t>
            </w:r>
            <w:r w:rsidRPr="00CD6634">
              <w:rPr>
                <w:color w:val="000000"/>
                <w:szCs w:val="24"/>
                <w:lang w:val="fr"/>
              </w:rPr>
              <w:t>]. »</w:t>
            </w:r>
          </w:p>
        </w:tc>
      </w:tr>
      <w:tr w:rsidR="004D6EB6" w:rsidRPr="0000065A" w:rsidDel="00CB6FF0" w14:paraId="3BED2057" w14:textId="77777777" w:rsidTr="00157B64">
        <w:tc>
          <w:tcPr>
            <w:tcW w:w="2449" w:type="dxa"/>
            <w:gridSpan w:val="2"/>
            <w:tcMar>
              <w:top w:w="57" w:type="dxa"/>
              <w:left w:w="57" w:type="dxa"/>
              <w:bottom w:w="57" w:type="dxa"/>
              <w:right w:w="57" w:type="dxa"/>
            </w:tcMar>
          </w:tcPr>
          <w:p w14:paraId="437FF058" w14:textId="77777777" w:rsidR="00544FF9" w:rsidRDefault="004D6EB6" w:rsidP="00317F6E">
            <w:pPr>
              <w:pStyle w:val="S7Header2"/>
            </w:pPr>
            <w:r>
              <w:t xml:space="preserve">Sous-Clause 18.5 </w:t>
            </w:r>
          </w:p>
          <w:p w14:paraId="24080C0A" w14:textId="16E60564" w:rsidR="004D6EB6" w:rsidRPr="00DA0FF5" w:rsidDel="00A84FDD" w:rsidRDefault="004D6EB6" w:rsidP="00AE2EA9">
            <w:pPr>
              <w:pStyle w:val="S7Header2"/>
            </w:pPr>
            <w:r>
              <w:t>Résiliation</w:t>
            </w:r>
            <w:r w:rsidR="00544FF9">
              <w:t xml:space="preserve"> Facultative</w:t>
            </w:r>
          </w:p>
        </w:tc>
        <w:tc>
          <w:tcPr>
            <w:tcW w:w="6996" w:type="dxa"/>
            <w:tcMar>
              <w:top w:w="57" w:type="dxa"/>
              <w:left w:w="57" w:type="dxa"/>
              <w:bottom w:w="57" w:type="dxa"/>
              <w:right w:w="57" w:type="dxa"/>
            </w:tcMar>
          </w:tcPr>
          <w:p w14:paraId="63C29C25" w14:textId="7BB861EF" w:rsidR="004D6EB6" w:rsidRPr="00D807B6" w:rsidDel="00CB6FF0" w:rsidRDefault="004D6EB6" w:rsidP="002612B1">
            <w:pPr>
              <w:spacing w:before="120" w:after="120"/>
              <w:ind w:left="124" w:hanging="28"/>
              <w:rPr>
                <w:bCs/>
                <w:szCs w:val="24"/>
              </w:rPr>
            </w:pPr>
            <w:r w:rsidRPr="00D807B6">
              <w:rPr>
                <w:bCs/>
                <w:szCs w:val="24"/>
              </w:rPr>
              <w:t xml:space="preserve">A l’alinéa (c), </w:t>
            </w:r>
            <w:r w:rsidR="00524E52">
              <w:rPr>
                <w:bCs/>
                <w:szCs w:val="24"/>
              </w:rPr>
              <w:t xml:space="preserve">les mots </w:t>
            </w:r>
            <w:r w:rsidRPr="00D807B6">
              <w:rPr>
                <w:bCs/>
                <w:szCs w:val="24"/>
              </w:rPr>
              <w:t>« et nécessairement »</w:t>
            </w:r>
            <w:r>
              <w:rPr>
                <w:bCs/>
                <w:szCs w:val="24"/>
              </w:rPr>
              <w:t xml:space="preserve"> </w:t>
            </w:r>
            <w:r w:rsidR="00524E52">
              <w:rPr>
                <w:bCs/>
                <w:szCs w:val="24"/>
              </w:rPr>
              <w:t>son</w:t>
            </w:r>
            <w:r w:rsidRPr="00D807B6">
              <w:rPr>
                <w:bCs/>
                <w:szCs w:val="24"/>
              </w:rPr>
              <w:t>t ajouté</w:t>
            </w:r>
            <w:r w:rsidR="00524E52">
              <w:rPr>
                <w:bCs/>
                <w:szCs w:val="24"/>
              </w:rPr>
              <w:t>s</w:t>
            </w:r>
            <w:r w:rsidRPr="00D807B6">
              <w:rPr>
                <w:bCs/>
                <w:szCs w:val="24"/>
              </w:rPr>
              <w:t xml:space="preserve"> </w:t>
            </w:r>
            <w:r w:rsidR="009334BA">
              <w:rPr>
                <w:bCs/>
                <w:szCs w:val="24"/>
              </w:rPr>
              <w:t xml:space="preserve">après </w:t>
            </w:r>
            <w:r w:rsidRPr="00D807B6">
              <w:rPr>
                <w:bCs/>
                <w:szCs w:val="24"/>
              </w:rPr>
              <w:t>« </w:t>
            </w:r>
            <w:r w:rsidR="00770638">
              <w:rPr>
                <w:bCs/>
                <w:szCs w:val="24"/>
              </w:rPr>
              <w:t>a été</w:t>
            </w:r>
            <w:r w:rsidR="00770638" w:rsidRPr="00D807B6">
              <w:rPr>
                <w:bCs/>
                <w:szCs w:val="24"/>
              </w:rPr>
              <w:t xml:space="preserve"> </w:t>
            </w:r>
            <w:r w:rsidRPr="00D807B6">
              <w:rPr>
                <w:bCs/>
                <w:szCs w:val="24"/>
              </w:rPr>
              <w:t>raisonnablement ».</w:t>
            </w:r>
          </w:p>
        </w:tc>
      </w:tr>
      <w:tr w:rsidR="004D6EB6" w:rsidRPr="0000065A" w:rsidDel="00CB6FF0" w14:paraId="21B71753" w14:textId="77777777" w:rsidTr="00157B64">
        <w:tc>
          <w:tcPr>
            <w:tcW w:w="2449" w:type="dxa"/>
            <w:gridSpan w:val="2"/>
            <w:tcMar>
              <w:top w:w="57" w:type="dxa"/>
              <w:left w:w="57" w:type="dxa"/>
              <w:bottom w:w="57" w:type="dxa"/>
              <w:right w:w="57" w:type="dxa"/>
            </w:tcMar>
          </w:tcPr>
          <w:p w14:paraId="12FE8ED6" w14:textId="77777777" w:rsidR="004D6EB6" w:rsidRDefault="004D6EB6" w:rsidP="00317F6E">
            <w:pPr>
              <w:pStyle w:val="S7Header2"/>
            </w:pPr>
            <w:r>
              <w:t>Sous-Clause 19.1</w:t>
            </w:r>
          </w:p>
          <w:p w14:paraId="4ABA6A6E" w14:textId="77777777" w:rsidR="004D6EB6" w:rsidRPr="00DA0FF5" w:rsidDel="00A84FDD" w:rsidRDefault="004D6EB6" w:rsidP="00AE2EA9">
            <w:pPr>
              <w:pStyle w:val="S7Header2"/>
            </w:pPr>
            <w:r>
              <w:t>Exigences Générales</w:t>
            </w:r>
          </w:p>
        </w:tc>
        <w:tc>
          <w:tcPr>
            <w:tcW w:w="6996" w:type="dxa"/>
            <w:tcMar>
              <w:top w:w="57" w:type="dxa"/>
              <w:left w:w="57" w:type="dxa"/>
              <w:bottom w:w="57" w:type="dxa"/>
              <w:right w:w="57" w:type="dxa"/>
            </w:tcMar>
          </w:tcPr>
          <w:p w14:paraId="6C91CAC3" w14:textId="54259073" w:rsidR="004D6EB6" w:rsidRPr="00D807B6" w:rsidRDefault="004D6EB6" w:rsidP="00A76396">
            <w:pPr>
              <w:spacing w:before="120" w:after="120"/>
              <w:ind w:left="0" w:firstLine="0"/>
              <w:rPr>
                <w:rFonts w:eastAsia="Arial Narrow"/>
                <w:color w:val="000000"/>
                <w:szCs w:val="24"/>
              </w:rPr>
            </w:pPr>
            <w:r w:rsidRPr="00D807B6">
              <w:rPr>
                <w:color w:val="000000"/>
                <w:szCs w:val="24"/>
                <w:lang w:val="fr"/>
              </w:rPr>
              <w:t xml:space="preserve">Les </w:t>
            </w:r>
            <w:r w:rsidR="00116402">
              <w:rPr>
                <w:color w:val="000000"/>
                <w:szCs w:val="24"/>
                <w:lang w:val="fr"/>
              </w:rPr>
              <w:t>paragraphes</w:t>
            </w:r>
            <w:r w:rsidR="00116402" w:rsidRPr="00D807B6">
              <w:rPr>
                <w:color w:val="000000"/>
                <w:szCs w:val="24"/>
                <w:lang w:val="fr"/>
              </w:rPr>
              <w:t xml:space="preserve"> </w:t>
            </w:r>
            <w:r w:rsidRPr="00D807B6">
              <w:rPr>
                <w:color w:val="000000"/>
                <w:szCs w:val="24"/>
                <w:lang w:val="fr"/>
              </w:rPr>
              <w:t>suivants sont ajoutés après le premier</w:t>
            </w:r>
            <w:r>
              <w:rPr>
                <w:color w:val="000000"/>
                <w:szCs w:val="24"/>
                <w:lang w:val="fr"/>
              </w:rPr>
              <w:t xml:space="preserve"> </w:t>
            </w:r>
            <w:r w:rsidR="009B7E2F">
              <w:rPr>
                <w:color w:val="000000"/>
                <w:szCs w:val="24"/>
                <w:lang w:val="fr"/>
              </w:rPr>
              <w:t xml:space="preserve">paragraphe </w:t>
            </w:r>
            <w:r w:rsidRPr="00D807B6">
              <w:rPr>
                <w:color w:val="000000"/>
                <w:szCs w:val="24"/>
                <w:lang w:val="fr"/>
              </w:rPr>
              <w:t xml:space="preserve">: </w:t>
            </w:r>
          </w:p>
          <w:p w14:paraId="301C7BA6" w14:textId="4D7C572F" w:rsidR="004D6EB6" w:rsidRPr="00D807B6" w:rsidRDefault="004D6EB6" w:rsidP="002612B1">
            <w:pPr>
              <w:spacing w:before="120" w:after="120"/>
              <w:ind w:left="0" w:firstLine="0"/>
              <w:rPr>
                <w:rFonts w:eastAsia="Arial Narrow"/>
                <w:color w:val="000000"/>
                <w:szCs w:val="24"/>
              </w:rPr>
            </w:pPr>
            <w:r w:rsidRPr="00D807B6">
              <w:rPr>
                <w:color w:val="000000"/>
                <w:szCs w:val="24"/>
                <w:lang w:val="fr"/>
              </w:rPr>
              <w:t xml:space="preserve">« </w:t>
            </w:r>
            <w:r w:rsidR="00136F92">
              <w:rPr>
                <w:color w:val="000000"/>
                <w:szCs w:val="24"/>
                <w:lang w:val="fr"/>
              </w:rPr>
              <w:t>Lors</w:t>
            </w:r>
            <w:r w:rsidRPr="00D807B6">
              <w:rPr>
                <w:color w:val="000000"/>
                <w:szCs w:val="24"/>
                <w:lang w:val="fr"/>
              </w:rPr>
              <w:t>que l</w:t>
            </w:r>
            <w:r>
              <w:rPr>
                <w:color w:val="000000"/>
                <w:szCs w:val="24"/>
                <w:lang w:val="fr"/>
              </w:rPr>
              <w:t>e Maître d’Ouvrage</w:t>
            </w:r>
            <w:r w:rsidRPr="00D807B6">
              <w:rPr>
                <w:color w:val="000000"/>
                <w:szCs w:val="24"/>
                <w:lang w:val="fr"/>
              </w:rPr>
              <w:t xml:space="preserve"> est la Partie </w:t>
            </w:r>
            <w:r w:rsidR="00057E0E">
              <w:rPr>
                <w:color w:val="000000"/>
                <w:szCs w:val="24"/>
                <w:lang w:val="fr"/>
              </w:rPr>
              <w:t>qui assure</w:t>
            </w:r>
            <w:r w:rsidRPr="00D807B6">
              <w:rPr>
                <w:color w:val="000000"/>
                <w:szCs w:val="24"/>
                <w:lang w:val="fr"/>
              </w:rPr>
              <w:t>, chaque assurance est souscrite auprès d</w:t>
            </w:r>
            <w:r>
              <w:rPr>
                <w:color w:val="000000"/>
                <w:szCs w:val="24"/>
                <w:lang w:val="fr"/>
              </w:rPr>
              <w:t>’</w:t>
            </w:r>
            <w:r w:rsidRPr="00D807B6">
              <w:rPr>
                <w:color w:val="000000"/>
                <w:szCs w:val="24"/>
                <w:lang w:val="fr"/>
              </w:rPr>
              <w:t xml:space="preserve">assureurs et selon des </w:t>
            </w:r>
            <w:r w:rsidR="0073555C">
              <w:rPr>
                <w:color w:val="000000"/>
                <w:szCs w:val="24"/>
                <w:lang w:val="fr"/>
              </w:rPr>
              <w:t>condition</w:t>
            </w:r>
            <w:r w:rsidR="0073555C" w:rsidRPr="00D807B6">
              <w:rPr>
                <w:color w:val="000000"/>
                <w:szCs w:val="24"/>
                <w:lang w:val="fr"/>
              </w:rPr>
              <w:t xml:space="preserve">s </w:t>
            </w:r>
            <w:r w:rsidRPr="00D807B6">
              <w:rPr>
                <w:color w:val="000000"/>
                <w:szCs w:val="24"/>
                <w:lang w:val="fr"/>
              </w:rPr>
              <w:t xml:space="preserve">acceptables pour l’Entrepreneur. Ces conditions doivent être conformes aux </w:t>
            </w:r>
            <w:r>
              <w:rPr>
                <w:color w:val="000000"/>
                <w:szCs w:val="24"/>
                <w:lang w:val="fr"/>
              </w:rPr>
              <w:t>termes</w:t>
            </w:r>
            <w:r w:rsidRPr="00D807B6">
              <w:rPr>
                <w:color w:val="000000"/>
                <w:szCs w:val="24"/>
                <w:lang w:val="fr"/>
              </w:rPr>
              <w:t xml:space="preserve"> (le cas échéant) convenus par les deux </w:t>
            </w:r>
            <w:r>
              <w:rPr>
                <w:color w:val="000000"/>
                <w:szCs w:val="24"/>
                <w:lang w:val="fr"/>
              </w:rPr>
              <w:t>P</w:t>
            </w:r>
            <w:r w:rsidRPr="00D807B6">
              <w:rPr>
                <w:color w:val="000000"/>
                <w:szCs w:val="24"/>
                <w:lang w:val="fr"/>
              </w:rPr>
              <w:t xml:space="preserve">arties avant la date de </w:t>
            </w:r>
            <w:r w:rsidR="009A773A">
              <w:rPr>
                <w:color w:val="000000"/>
                <w:szCs w:val="24"/>
                <w:lang w:val="fr"/>
              </w:rPr>
              <w:t>la Lettre de Notification d’Attribution du Marché</w:t>
            </w:r>
            <w:r w:rsidRPr="00D807B6">
              <w:rPr>
                <w:color w:val="000000"/>
                <w:szCs w:val="24"/>
                <w:lang w:val="fr"/>
              </w:rPr>
              <w:t xml:space="preserve">. </w:t>
            </w:r>
          </w:p>
          <w:p w14:paraId="4FC05CDB" w14:textId="77777777" w:rsidR="004D6EB6" w:rsidRPr="00D807B6" w:rsidDel="00CB6FF0" w:rsidRDefault="004D6EB6" w:rsidP="002612B1">
            <w:pPr>
              <w:spacing w:after="0"/>
              <w:ind w:left="0" w:firstLine="0"/>
              <w:rPr>
                <w:szCs w:val="24"/>
              </w:rPr>
            </w:pPr>
            <w:r w:rsidRPr="00D807B6">
              <w:rPr>
                <w:color w:val="000000"/>
                <w:szCs w:val="24"/>
                <w:lang w:val="fr"/>
              </w:rPr>
              <w:t xml:space="preserve">Cet accord de conditions prévaut sur les dispositions de la présente </w:t>
            </w:r>
            <w:r>
              <w:rPr>
                <w:color w:val="000000"/>
                <w:szCs w:val="24"/>
                <w:lang w:val="fr"/>
              </w:rPr>
              <w:t>C</w:t>
            </w:r>
            <w:r w:rsidRPr="00D807B6">
              <w:rPr>
                <w:color w:val="000000"/>
                <w:szCs w:val="24"/>
                <w:lang w:val="fr"/>
              </w:rPr>
              <w:t>lause.</w:t>
            </w:r>
            <w:r>
              <w:rPr>
                <w:color w:val="000000"/>
                <w:szCs w:val="24"/>
                <w:lang w:val="fr"/>
              </w:rPr>
              <w:t> »</w:t>
            </w:r>
          </w:p>
        </w:tc>
      </w:tr>
      <w:tr w:rsidR="004D6EB6" w:rsidRPr="0000065A" w:rsidDel="00CB6FF0" w14:paraId="1CE6DB18" w14:textId="77777777" w:rsidTr="00157B64">
        <w:tc>
          <w:tcPr>
            <w:tcW w:w="2449" w:type="dxa"/>
            <w:gridSpan w:val="2"/>
            <w:tcMar>
              <w:top w:w="57" w:type="dxa"/>
              <w:left w:w="57" w:type="dxa"/>
              <w:bottom w:w="57" w:type="dxa"/>
              <w:right w:w="57" w:type="dxa"/>
            </w:tcMar>
          </w:tcPr>
          <w:p w14:paraId="080695DC" w14:textId="77777777" w:rsidR="004D6EB6" w:rsidRDefault="004D6EB6" w:rsidP="002612B1">
            <w:pPr>
              <w:pStyle w:val="ListParagraph"/>
              <w:spacing w:before="120" w:after="120"/>
              <w:ind w:left="0" w:firstLine="0"/>
              <w:rPr>
                <w:b/>
                <w:bCs/>
                <w:szCs w:val="24"/>
              </w:rPr>
            </w:pPr>
            <w:r w:rsidRPr="00D807B6">
              <w:rPr>
                <w:b/>
                <w:bCs/>
                <w:szCs w:val="24"/>
              </w:rPr>
              <w:lastRenderedPageBreak/>
              <w:t xml:space="preserve">Sous-Clause 19.2  </w:t>
            </w:r>
          </w:p>
          <w:p w14:paraId="16CE1064" w14:textId="2374A933" w:rsidR="004D6EB6" w:rsidRPr="00DA0FF5" w:rsidDel="00A84FDD" w:rsidRDefault="004D6EB6" w:rsidP="00317F6E">
            <w:pPr>
              <w:pStyle w:val="S7Header2"/>
            </w:pPr>
            <w:r w:rsidRPr="00D807B6">
              <w:rPr>
                <w:bCs/>
                <w:lang w:val="fr"/>
              </w:rPr>
              <w:t xml:space="preserve">Assurance à </w:t>
            </w:r>
            <w:r w:rsidR="00785833">
              <w:rPr>
                <w:bCs/>
                <w:lang w:val="fr"/>
              </w:rPr>
              <w:t>la charge de</w:t>
            </w:r>
            <w:r w:rsidRPr="00D807B6">
              <w:rPr>
                <w:bCs/>
                <w:lang w:val="fr"/>
              </w:rPr>
              <w:t xml:space="preserve"> l’Entrepreneur </w:t>
            </w:r>
          </w:p>
        </w:tc>
        <w:tc>
          <w:tcPr>
            <w:tcW w:w="6996" w:type="dxa"/>
            <w:tcMar>
              <w:top w:w="57" w:type="dxa"/>
              <w:left w:w="57" w:type="dxa"/>
              <w:bottom w:w="57" w:type="dxa"/>
              <w:right w:w="57" w:type="dxa"/>
            </w:tcMar>
          </w:tcPr>
          <w:p w14:paraId="7A579BAD" w14:textId="03C2DD9E" w:rsidR="004D6EB6" w:rsidRDefault="004D6EB6" w:rsidP="00035B39">
            <w:pPr>
              <w:pStyle w:val="ListParagraph"/>
              <w:spacing w:before="120" w:after="120"/>
              <w:ind w:left="0" w:firstLine="6"/>
              <w:rPr>
                <w:szCs w:val="24"/>
                <w:lang w:val="fr"/>
              </w:rPr>
            </w:pPr>
            <w:r>
              <w:rPr>
                <w:szCs w:val="24"/>
                <w:lang w:val="fr"/>
              </w:rPr>
              <w:t>Ce qui suit est ajouté comme première phrase de la Sous-Clause 19.2 :</w:t>
            </w:r>
          </w:p>
          <w:p w14:paraId="65BC9D49" w14:textId="77777777" w:rsidR="00035B39" w:rsidRDefault="00035B39" w:rsidP="002612B1">
            <w:pPr>
              <w:pStyle w:val="ListParagraph"/>
              <w:spacing w:before="120" w:after="120"/>
              <w:ind w:left="0" w:firstLine="6"/>
              <w:rPr>
                <w:szCs w:val="24"/>
                <w:lang w:val="fr"/>
              </w:rPr>
            </w:pPr>
          </w:p>
          <w:p w14:paraId="0DFC2367" w14:textId="6ACB6AB1" w:rsidR="004D6EB6" w:rsidRPr="007E36A2" w:rsidDel="00CB6FF0" w:rsidRDefault="004D6EB6" w:rsidP="002612B1">
            <w:pPr>
              <w:pStyle w:val="ListParagraph"/>
              <w:spacing w:before="120" w:after="120"/>
              <w:ind w:left="0" w:firstLine="0"/>
              <w:rPr>
                <w:szCs w:val="24"/>
              </w:rPr>
            </w:pPr>
            <w:r>
              <w:rPr>
                <w:szCs w:val="24"/>
                <w:lang w:val="fr"/>
              </w:rPr>
              <w:t xml:space="preserve">« L’Entrepreneur </w:t>
            </w:r>
            <w:r w:rsidR="007374C2">
              <w:rPr>
                <w:szCs w:val="24"/>
                <w:lang w:val="fr"/>
              </w:rPr>
              <w:t>est</w:t>
            </w:r>
            <w:r>
              <w:rPr>
                <w:szCs w:val="24"/>
                <w:lang w:val="fr"/>
              </w:rPr>
              <w:t xml:space="preserve"> </w:t>
            </w:r>
            <w:r w:rsidR="007374C2">
              <w:rPr>
                <w:szCs w:val="24"/>
                <w:lang w:val="fr"/>
              </w:rPr>
              <w:t>en droit de contracter</w:t>
            </w:r>
            <w:r>
              <w:rPr>
                <w:szCs w:val="24"/>
                <w:lang w:val="fr"/>
              </w:rPr>
              <w:t xml:space="preserve"> toutes assurances liées au Marché (y compris, mais sans limitation </w:t>
            </w:r>
            <w:r w:rsidR="007B6506">
              <w:rPr>
                <w:szCs w:val="24"/>
                <w:lang w:val="fr"/>
              </w:rPr>
              <w:t>les</w:t>
            </w:r>
            <w:r>
              <w:rPr>
                <w:szCs w:val="24"/>
                <w:lang w:val="fr"/>
              </w:rPr>
              <w:t xml:space="preserve"> assurances mentionné</w:t>
            </w:r>
            <w:r w:rsidR="007B6506">
              <w:rPr>
                <w:szCs w:val="24"/>
                <w:lang w:val="fr"/>
              </w:rPr>
              <w:t>e</w:t>
            </w:r>
            <w:r>
              <w:rPr>
                <w:szCs w:val="24"/>
                <w:lang w:val="fr"/>
              </w:rPr>
              <w:t xml:space="preserve">s à la Clause 19) auprès d’assureurs ressortissant de tout pays éligible </w:t>
            </w:r>
            <w:r w:rsidRPr="006B4C9F">
              <w:rPr>
                <w:szCs w:val="24"/>
                <w:lang w:val="fr"/>
              </w:rPr>
              <w:t>»</w:t>
            </w:r>
            <w:r>
              <w:rPr>
                <w:szCs w:val="24"/>
                <w:lang w:val="fr"/>
              </w:rPr>
              <w:t>.</w:t>
            </w:r>
          </w:p>
        </w:tc>
      </w:tr>
      <w:tr w:rsidR="00796BF9" w:rsidRPr="0000065A" w:rsidDel="00CB6FF0" w14:paraId="4DD3C2DC" w14:textId="77777777" w:rsidTr="00157B64">
        <w:tc>
          <w:tcPr>
            <w:tcW w:w="2449" w:type="dxa"/>
            <w:gridSpan w:val="2"/>
            <w:tcMar>
              <w:top w:w="57" w:type="dxa"/>
              <w:left w:w="57" w:type="dxa"/>
              <w:bottom w:w="57" w:type="dxa"/>
              <w:right w:w="57" w:type="dxa"/>
            </w:tcMar>
          </w:tcPr>
          <w:p w14:paraId="0DA633A5" w14:textId="77777777" w:rsidR="00796BF9" w:rsidRDefault="00796BF9" w:rsidP="00317F6E">
            <w:pPr>
              <w:pStyle w:val="S7Header2"/>
            </w:pPr>
            <w:r>
              <w:t xml:space="preserve">Sous-Clause 19.2.5 </w:t>
            </w:r>
          </w:p>
          <w:p w14:paraId="70AD6214" w14:textId="2D2E7160" w:rsidR="00796BF9" w:rsidRPr="00DA0FF5" w:rsidDel="00A84FDD" w:rsidRDefault="00796BF9" w:rsidP="00AE2EA9">
            <w:pPr>
              <w:pStyle w:val="S7Header2"/>
            </w:pPr>
            <w:r>
              <w:t>Blessures aux Employés</w:t>
            </w:r>
          </w:p>
        </w:tc>
        <w:tc>
          <w:tcPr>
            <w:tcW w:w="6996" w:type="dxa"/>
            <w:tcMar>
              <w:top w:w="57" w:type="dxa"/>
              <w:left w:w="57" w:type="dxa"/>
              <w:bottom w:w="57" w:type="dxa"/>
              <w:right w:w="57" w:type="dxa"/>
            </w:tcMar>
          </w:tcPr>
          <w:p w14:paraId="46988709" w14:textId="5528C910" w:rsidR="00796BF9" w:rsidRPr="007E36A2" w:rsidRDefault="00796BF9" w:rsidP="00796BF9">
            <w:pPr>
              <w:spacing w:before="120" w:after="120"/>
              <w:rPr>
                <w:rFonts w:eastAsia="Arial Narrow"/>
                <w:color w:val="000000"/>
                <w:szCs w:val="24"/>
              </w:rPr>
            </w:pPr>
            <w:r w:rsidRPr="007E36A2">
              <w:rPr>
                <w:color w:val="000000"/>
                <w:szCs w:val="24"/>
                <w:lang w:val="fr"/>
              </w:rPr>
              <w:t xml:space="preserve">Le deuxième </w:t>
            </w:r>
            <w:r w:rsidR="00A17CC5">
              <w:rPr>
                <w:color w:val="000000"/>
                <w:szCs w:val="24"/>
                <w:lang w:val="fr"/>
              </w:rPr>
              <w:t>paragraphe</w:t>
            </w:r>
            <w:r w:rsidR="00A17CC5" w:rsidRPr="007E36A2">
              <w:rPr>
                <w:color w:val="000000"/>
                <w:szCs w:val="24"/>
                <w:lang w:val="fr"/>
              </w:rPr>
              <w:t xml:space="preserve"> </w:t>
            </w:r>
            <w:r w:rsidRPr="007E36A2">
              <w:rPr>
                <w:color w:val="000000"/>
                <w:szCs w:val="24"/>
                <w:lang w:val="fr"/>
              </w:rPr>
              <w:t>est remplacé par:</w:t>
            </w:r>
          </w:p>
          <w:p w14:paraId="64814227" w14:textId="17BC97C3" w:rsidR="00796BF9" w:rsidRPr="007E36A2" w:rsidDel="00CB6FF0" w:rsidRDefault="00796BF9" w:rsidP="002612B1">
            <w:pPr>
              <w:spacing w:after="0"/>
              <w:ind w:left="0" w:firstLine="6"/>
              <w:rPr>
                <w:sz w:val="20"/>
              </w:rPr>
            </w:pPr>
            <w:r w:rsidRPr="007E36A2">
              <w:rPr>
                <w:color w:val="000000"/>
                <w:szCs w:val="24"/>
                <w:lang w:val="fr"/>
              </w:rPr>
              <w:t>« L</w:t>
            </w:r>
            <w:r>
              <w:rPr>
                <w:color w:val="000000"/>
                <w:szCs w:val="24"/>
                <w:lang w:val="fr"/>
              </w:rPr>
              <w:t>e Maître d’Ouvrage</w:t>
            </w:r>
            <w:r w:rsidRPr="007E36A2">
              <w:rPr>
                <w:color w:val="000000"/>
                <w:szCs w:val="24"/>
                <w:lang w:val="fr"/>
              </w:rPr>
              <w:t xml:space="preserve"> et l</w:t>
            </w:r>
            <w:r>
              <w:rPr>
                <w:color w:val="000000"/>
                <w:szCs w:val="24"/>
                <w:lang w:val="fr"/>
              </w:rPr>
              <w:t>e Maître d’Œuvre</w:t>
            </w:r>
            <w:r w:rsidRPr="007E36A2">
              <w:rPr>
                <w:color w:val="000000"/>
                <w:szCs w:val="24"/>
                <w:lang w:val="fr"/>
              </w:rPr>
              <w:t xml:space="preserve"> s</w:t>
            </w:r>
            <w:r w:rsidR="00251334">
              <w:rPr>
                <w:color w:val="000000"/>
                <w:szCs w:val="24"/>
                <w:lang w:val="fr"/>
              </w:rPr>
              <w:t>er</w:t>
            </w:r>
            <w:r w:rsidRPr="007E36A2">
              <w:rPr>
                <w:color w:val="000000"/>
                <w:szCs w:val="24"/>
                <w:lang w:val="fr"/>
              </w:rPr>
              <w:t xml:space="preserve">ont également indemnisés, en vertu de la police d’assurance, de la responsabilité pour les réclamations, dommages, pertes et dépenses (y compris les honoraires et les </w:t>
            </w:r>
            <w:r w:rsidR="00251334">
              <w:rPr>
                <w:color w:val="000000"/>
                <w:szCs w:val="24"/>
                <w:lang w:val="fr"/>
              </w:rPr>
              <w:t>dépens</w:t>
            </w:r>
            <w:r w:rsidR="00251334" w:rsidRPr="007E36A2">
              <w:rPr>
                <w:color w:val="000000"/>
                <w:szCs w:val="24"/>
                <w:lang w:val="fr"/>
              </w:rPr>
              <w:t xml:space="preserve"> </w:t>
            </w:r>
            <w:r w:rsidRPr="007E36A2">
              <w:rPr>
                <w:color w:val="000000"/>
                <w:szCs w:val="24"/>
                <w:lang w:val="fr"/>
              </w:rPr>
              <w:t>juridiques) découlant de blessures, de maladies</w:t>
            </w:r>
            <w:r>
              <w:rPr>
                <w:color w:val="000000"/>
                <w:szCs w:val="24"/>
                <w:lang w:val="fr"/>
              </w:rPr>
              <w:t xml:space="preserve"> </w:t>
            </w:r>
            <w:r w:rsidRPr="007E36A2">
              <w:rPr>
                <w:color w:val="000000"/>
                <w:szCs w:val="24"/>
                <w:lang w:val="fr"/>
              </w:rPr>
              <w:t>ou de décès d’une personne employée par l’</w:t>
            </w:r>
            <w:r>
              <w:rPr>
                <w:color w:val="000000"/>
                <w:szCs w:val="24"/>
                <w:lang w:val="fr"/>
              </w:rPr>
              <w:t>E</w:t>
            </w:r>
            <w:r w:rsidRPr="007E36A2">
              <w:rPr>
                <w:color w:val="000000"/>
                <w:szCs w:val="24"/>
                <w:lang w:val="fr"/>
              </w:rPr>
              <w:t xml:space="preserve">ntrepreneur ou par tout autre membre du </w:t>
            </w:r>
            <w:r w:rsidR="0042237E">
              <w:rPr>
                <w:color w:val="000000"/>
                <w:szCs w:val="24"/>
                <w:lang w:val="fr"/>
              </w:rPr>
              <w:t>P</w:t>
            </w:r>
            <w:r w:rsidRPr="007E36A2">
              <w:rPr>
                <w:color w:val="000000"/>
                <w:szCs w:val="24"/>
                <w:lang w:val="fr"/>
              </w:rPr>
              <w:t>ersonnel de l’</w:t>
            </w:r>
            <w:r>
              <w:rPr>
                <w:color w:val="000000"/>
                <w:szCs w:val="24"/>
                <w:lang w:val="fr"/>
              </w:rPr>
              <w:t>E</w:t>
            </w:r>
            <w:r w:rsidRPr="007E36A2">
              <w:rPr>
                <w:color w:val="000000"/>
                <w:szCs w:val="24"/>
                <w:lang w:val="fr"/>
              </w:rPr>
              <w:t xml:space="preserve">ntrepreneur, </w:t>
            </w:r>
            <w:r w:rsidR="00A15AFE">
              <w:rPr>
                <w:color w:val="000000"/>
                <w:szCs w:val="24"/>
                <w:lang w:val="fr"/>
              </w:rPr>
              <w:t>excepté</w:t>
            </w:r>
            <w:r w:rsidRPr="007E36A2">
              <w:rPr>
                <w:color w:val="000000"/>
                <w:szCs w:val="24"/>
                <w:lang w:val="fr"/>
              </w:rPr>
              <w:t xml:space="preserve"> que </w:t>
            </w:r>
            <w:r w:rsidR="00A15AFE">
              <w:rPr>
                <w:color w:val="000000"/>
                <w:szCs w:val="24"/>
                <w:lang w:val="fr"/>
              </w:rPr>
              <w:t>l’</w:t>
            </w:r>
            <w:r w:rsidRPr="007E36A2">
              <w:rPr>
                <w:color w:val="000000"/>
                <w:szCs w:val="24"/>
                <w:lang w:val="fr"/>
              </w:rPr>
              <w:t>assurance peut exclure les pertes et les réclamations dans la mesure où elles découlent d’un acte ou d’une négligence d</w:t>
            </w:r>
            <w:r>
              <w:rPr>
                <w:color w:val="000000"/>
                <w:szCs w:val="24"/>
                <w:lang w:val="fr"/>
              </w:rPr>
              <w:t>u Maître d’Ouvrage</w:t>
            </w:r>
            <w:r w:rsidRPr="007E36A2">
              <w:rPr>
                <w:color w:val="000000"/>
                <w:szCs w:val="24"/>
                <w:lang w:val="fr"/>
              </w:rPr>
              <w:t xml:space="preserve"> ou d</w:t>
            </w:r>
            <w:r>
              <w:rPr>
                <w:color w:val="000000"/>
                <w:szCs w:val="24"/>
                <w:lang w:val="fr"/>
              </w:rPr>
              <w:t>u Personnel du Maîtr</w:t>
            </w:r>
            <w:r w:rsidRPr="007E36A2">
              <w:rPr>
                <w:color w:val="000000"/>
                <w:szCs w:val="24"/>
                <w:lang w:val="fr"/>
              </w:rPr>
              <w:t>e</w:t>
            </w:r>
            <w:r>
              <w:rPr>
                <w:color w:val="000000"/>
                <w:szCs w:val="24"/>
                <w:lang w:val="fr"/>
              </w:rPr>
              <w:t xml:space="preserve"> d’Ouvrage</w:t>
            </w:r>
            <w:r w:rsidRPr="007E36A2">
              <w:rPr>
                <w:color w:val="000000"/>
                <w:szCs w:val="24"/>
                <w:lang w:val="fr"/>
              </w:rPr>
              <w:t>. »</w:t>
            </w:r>
          </w:p>
        </w:tc>
      </w:tr>
      <w:tr w:rsidR="004D6EB6" w:rsidRPr="0000065A" w:rsidDel="00CB6FF0" w14:paraId="6B3921F2" w14:textId="77777777" w:rsidTr="00157B64">
        <w:tc>
          <w:tcPr>
            <w:tcW w:w="2449" w:type="dxa"/>
            <w:gridSpan w:val="2"/>
            <w:tcMar>
              <w:top w:w="57" w:type="dxa"/>
              <w:left w:w="57" w:type="dxa"/>
              <w:bottom w:w="57" w:type="dxa"/>
              <w:right w:w="57" w:type="dxa"/>
            </w:tcMar>
          </w:tcPr>
          <w:p w14:paraId="4FE752F4" w14:textId="77777777" w:rsidR="004D6EB6" w:rsidRDefault="004D6EB6" w:rsidP="00317F6E">
            <w:pPr>
              <w:pStyle w:val="S7Header2"/>
            </w:pPr>
            <w:r>
              <w:t xml:space="preserve">Sous-Clause 20.1 </w:t>
            </w:r>
          </w:p>
          <w:p w14:paraId="78663D18" w14:textId="77777777" w:rsidR="004D6EB6" w:rsidRPr="00DA0FF5" w:rsidDel="00A84FDD" w:rsidRDefault="004D6EB6" w:rsidP="00AE2EA9">
            <w:pPr>
              <w:pStyle w:val="S7Header2"/>
            </w:pPr>
            <w:r>
              <w:t>Réclamations</w:t>
            </w:r>
          </w:p>
        </w:tc>
        <w:tc>
          <w:tcPr>
            <w:tcW w:w="6996" w:type="dxa"/>
            <w:tcMar>
              <w:top w:w="57" w:type="dxa"/>
              <w:left w:w="57" w:type="dxa"/>
              <w:bottom w:w="57" w:type="dxa"/>
              <w:right w:w="57" w:type="dxa"/>
            </w:tcMar>
          </w:tcPr>
          <w:p w14:paraId="0542B57D" w14:textId="3A705A05" w:rsidR="004D6EB6" w:rsidRPr="007E36A2" w:rsidDel="00CB6FF0" w:rsidRDefault="004D6EB6" w:rsidP="002612B1">
            <w:pPr>
              <w:spacing w:before="120" w:after="120"/>
              <w:ind w:left="124" w:hanging="28"/>
              <w:rPr>
                <w:bCs/>
                <w:szCs w:val="24"/>
              </w:rPr>
            </w:pPr>
            <w:r>
              <w:rPr>
                <w:bCs/>
                <w:szCs w:val="24"/>
              </w:rPr>
              <w:t>A l’alinéa</w:t>
            </w:r>
            <w:r w:rsidRPr="007E36A2">
              <w:rPr>
                <w:bCs/>
                <w:szCs w:val="24"/>
              </w:rPr>
              <w:t xml:space="preserve"> (a) : « </w:t>
            </w:r>
            <w:r w:rsidR="00043EB9">
              <w:rPr>
                <w:bCs/>
                <w:szCs w:val="24"/>
              </w:rPr>
              <w:t>un</w:t>
            </w:r>
            <w:r w:rsidR="00043EB9" w:rsidRPr="007E36A2">
              <w:rPr>
                <w:bCs/>
                <w:szCs w:val="24"/>
              </w:rPr>
              <w:t xml:space="preserve"> </w:t>
            </w:r>
            <w:r w:rsidRPr="007E36A2">
              <w:rPr>
                <w:bCs/>
                <w:szCs w:val="24"/>
              </w:rPr>
              <w:t xml:space="preserve">paiement </w:t>
            </w:r>
            <w:r w:rsidR="00043EB9">
              <w:rPr>
                <w:bCs/>
                <w:szCs w:val="24"/>
              </w:rPr>
              <w:t>supplémentaire</w:t>
            </w:r>
            <w:r w:rsidR="00043EB9" w:rsidRPr="007E36A2">
              <w:rPr>
                <w:bCs/>
                <w:szCs w:val="24"/>
              </w:rPr>
              <w:t> </w:t>
            </w:r>
            <w:r w:rsidRPr="007E36A2">
              <w:rPr>
                <w:bCs/>
                <w:szCs w:val="24"/>
              </w:rPr>
              <w:t>»</w:t>
            </w:r>
            <w:r>
              <w:rPr>
                <w:bCs/>
                <w:szCs w:val="24"/>
              </w:rPr>
              <w:t xml:space="preserve"> </w:t>
            </w:r>
            <w:r w:rsidRPr="007E36A2">
              <w:rPr>
                <w:bCs/>
                <w:szCs w:val="24"/>
              </w:rPr>
              <w:t>est remplacé par « </w:t>
            </w:r>
            <w:r w:rsidR="00043EB9">
              <w:rPr>
                <w:bCs/>
                <w:szCs w:val="24"/>
              </w:rPr>
              <w:t xml:space="preserve">un </w:t>
            </w:r>
            <w:r w:rsidRPr="007E36A2">
              <w:rPr>
                <w:bCs/>
                <w:szCs w:val="24"/>
              </w:rPr>
              <w:t>paiement ».</w:t>
            </w:r>
          </w:p>
        </w:tc>
      </w:tr>
      <w:tr w:rsidR="004D6EB6" w:rsidRPr="0000065A" w:rsidDel="00CB6FF0" w14:paraId="114C4164" w14:textId="77777777" w:rsidTr="00157B64">
        <w:tc>
          <w:tcPr>
            <w:tcW w:w="2449" w:type="dxa"/>
            <w:gridSpan w:val="2"/>
            <w:tcMar>
              <w:top w:w="57" w:type="dxa"/>
              <w:left w:w="57" w:type="dxa"/>
              <w:bottom w:w="57" w:type="dxa"/>
              <w:right w:w="57" w:type="dxa"/>
            </w:tcMar>
          </w:tcPr>
          <w:p w14:paraId="09D84132" w14:textId="69C03F26" w:rsidR="004D6EB6" w:rsidRPr="00DA0FF5" w:rsidDel="00A84FDD" w:rsidRDefault="004D6EB6" w:rsidP="00317F6E">
            <w:pPr>
              <w:pStyle w:val="S7Header2"/>
            </w:pPr>
            <w:r>
              <w:t xml:space="preserve">Sous-Clause 20.2 Réclamations pour Paiement et/ou </w:t>
            </w:r>
            <w:r w:rsidR="00796BF9">
              <w:t>Prolongation de Délai</w:t>
            </w:r>
          </w:p>
        </w:tc>
        <w:tc>
          <w:tcPr>
            <w:tcW w:w="6996" w:type="dxa"/>
            <w:tcMar>
              <w:top w:w="57" w:type="dxa"/>
              <w:left w:w="57" w:type="dxa"/>
              <w:bottom w:w="57" w:type="dxa"/>
              <w:right w:w="57" w:type="dxa"/>
            </w:tcMar>
          </w:tcPr>
          <w:p w14:paraId="4849CD71" w14:textId="7657EE94" w:rsidR="004D6EB6" w:rsidRPr="007E36A2" w:rsidRDefault="004D6EB6" w:rsidP="004D6EB6">
            <w:pPr>
              <w:spacing w:before="120" w:after="120"/>
              <w:rPr>
                <w:rFonts w:eastAsia="Arial Narrow"/>
                <w:color w:val="000000"/>
                <w:szCs w:val="24"/>
              </w:rPr>
            </w:pPr>
            <w:r w:rsidRPr="007E36A2">
              <w:rPr>
                <w:color w:val="000000"/>
                <w:szCs w:val="24"/>
                <w:lang w:val="fr"/>
              </w:rPr>
              <w:t xml:space="preserve">Le premier </w:t>
            </w:r>
            <w:r w:rsidR="00337BDD">
              <w:rPr>
                <w:color w:val="000000"/>
                <w:szCs w:val="24"/>
                <w:lang w:val="fr"/>
              </w:rPr>
              <w:t>paragraphe</w:t>
            </w:r>
            <w:r w:rsidR="00337BDD" w:rsidRPr="007E36A2">
              <w:rPr>
                <w:color w:val="000000"/>
                <w:szCs w:val="24"/>
                <w:lang w:val="fr"/>
              </w:rPr>
              <w:t xml:space="preserve"> </w:t>
            </w:r>
            <w:r w:rsidRPr="007E36A2">
              <w:rPr>
                <w:color w:val="000000"/>
                <w:szCs w:val="24"/>
                <w:lang w:val="fr"/>
              </w:rPr>
              <w:t xml:space="preserve">est remplacé par: </w:t>
            </w:r>
          </w:p>
          <w:p w14:paraId="525B3D52" w14:textId="18922565" w:rsidR="004D6EB6" w:rsidRPr="007E36A2" w:rsidDel="00CB6FF0" w:rsidRDefault="004D6EB6" w:rsidP="002612B1">
            <w:pPr>
              <w:spacing w:after="0"/>
              <w:ind w:left="0" w:firstLine="10"/>
              <w:rPr>
                <w:szCs w:val="24"/>
              </w:rPr>
            </w:pPr>
            <w:r w:rsidRPr="007E36A2">
              <w:rPr>
                <w:color w:val="000000"/>
                <w:szCs w:val="24"/>
                <w:lang w:val="fr"/>
              </w:rPr>
              <w:t xml:space="preserve">« Si l’une ou l’autre des Parties estime qu’elle est en droit de présenter une réclamation en vertu des alinéas </w:t>
            </w:r>
            <w:r>
              <w:rPr>
                <w:color w:val="000000"/>
                <w:szCs w:val="24"/>
                <w:lang w:val="fr"/>
              </w:rPr>
              <w:t>(</w:t>
            </w:r>
            <w:r w:rsidRPr="007E36A2">
              <w:rPr>
                <w:color w:val="000000"/>
                <w:szCs w:val="24"/>
                <w:lang w:val="fr"/>
              </w:rPr>
              <w:t xml:space="preserve">a) ou </w:t>
            </w:r>
            <w:r>
              <w:rPr>
                <w:color w:val="000000"/>
                <w:szCs w:val="24"/>
                <w:lang w:val="fr"/>
              </w:rPr>
              <w:t>(</w:t>
            </w:r>
            <w:r w:rsidRPr="007E36A2">
              <w:rPr>
                <w:color w:val="000000"/>
                <w:szCs w:val="24"/>
                <w:lang w:val="fr"/>
              </w:rPr>
              <w:t>b) d</w:t>
            </w:r>
            <w:r>
              <w:rPr>
                <w:color w:val="000000"/>
                <w:szCs w:val="24"/>
                <w:lang w:val="fr"/>
              </w:rPr>
              <w:t xml:space="preserve">e </w:t>
            </w:r>
            <w:r w:rsidR="00827269">
              <w:rPr>
                <w:color w:val="000000"/>
                <w:szCs w:val="24"/>
                <w:lang w:val="fr"/>
              </w:rPr>
              <w:t>la Sous-Clause</w:t>
            </w:r>
            <w:r w:rsidR="00827269" w:rsidRPr="007E36A2">
              <w:rPr>
                <w:color w:val="000000"/>
                <w:szCs w:val="24"/>
                <w:lang w:val="fr"/>
              </w:rPr>
              <w:t xml:space="preserve"> </w:t>
            </w:r>
            <w:r w:rsidRPr="007E36A2">
              <w:rPr>
                <w:color w:val="000000"/>
                <w:szCs w:val="24"/>
                <w:lang w:val="fr"/>
              </w:rPr>
              <w:t>20.1, la procédure de réclamation suivante s’applique: »</w:t>
            </w:r>
          </w:p>
        </w:tc>
      </w:tr>
      <w:tr w:rsidR="004D6EB6" w:rsidRPr="0000065A" w:rsidDel="00CB6FF0" w14:paraId="0CD573F1" w14:textId="77777777" w:rsidTr="00157B64">
        <w:tc>
          <w:tcPr>
            <w:tcW w:w="2449" w:type="dxa"/>
            <w:gridSpan w:val="2"/>
            <w:tcMar>
              <w:top w:w="57" w:type="dxa"/>
              <w:left w:w="57" w:type="dxa"/>
              <w:bottom w:w="57" w:type="dxa"/>
              <w:right w:w="57" w:type="dxa"/>
            </w:tcMar>
          </w:tcPr>
          <w:p w14:paraId="3575618F" w14:textId="587B7FC4" w:rsidR="004D6EB6" w:rsidRPr="00DA0FF5" w:rsidDel="00A84FDD" w:rsidRDefault="004D6EB6" w:rsidP="00317F6E">
            <w:pPr>
              <w:pStyle w:val="S7Header2"/>
            </w:pPr>
            <w:r>
              <w:t xml:space="preserve">Sous-Clause 21.1 Constitution du </w:t>
            </w:r>
            <w:r w:rsidRPr="002612B1">
              <w:t>C</w:t>
            </w:r>
            <w:r w:rsidR="00A700AC">
              <w:t>P</w:t>
            </w:r>
            <w:r w:rsidR="004017CA">
              <w:t>R</w:t>
            </w:r>
            <w:r w:rsidR="00897550" w:rsidRPr="002612B1">
              <w:t>D</w:t>
            </w:r>
          </w:p>
        </w:tc>
        <w:tc>
          <w:tcPr>
            <w:tcW w:w="6996" w:type="dxa"/>
            <w:tcMar>
              <w:top w:w="57" w:type="dxa"/>
              <w:left w:w="57" w:type="dxa"/>
              <w:bottom w:w="57" w:type="dxa"/>
              <w:right w:w="57" w:type="dxa"/>
            </w:tcMar>
          </w:tcPr>
          <w:p w14:paraId="732C88AF" w14:textId="61012E6C" w:rsidR="004D6EB6" w:rsidRPr="007E36A2" w:rsidRDefault="004D6EB6" w:rsidP="002612B1">
            <w:pPr>
              <w:spacing w:before="120" w:after="120"/>
              <w:ind w:left="6" w:hanging="6"/>
              <w:rPr>
                <w:rFonts w:eastAsia="Arial Narrow"/>
                <w:color w:val="000000"/>
                <w:szCs w:val="24"/>
              </w:rPr>
            </w:pPr>
            <w:r w:rsidRPr="007E36A2">
              <w:rPr>
                <w:color w:val="000000"/>
                <w:szCs w:val="24"/>
                <w:lang w:val="fr"/>
              </w:rPr>
              <w:t>Au</w:t>
            </w:r>
            <w:r>
              <w:rPr>
                <w:color w:val="000000"/>
                <w:szCs w:val="24"/>
                <w:lang w:val="fr"/>
              </w:rPr>
              <w:t xml:space="preserve"> deuxième </w:t>
            </w:r>
            <w:r w:rsidR="00A700AC">
              <w:rPr>
                <w:color w:val="000000"/>
                <w:szCs w:val="24"/>
                <w:lang w:val="fr"/>
              </w:rPr>
              <w:t>paragraphe</w:t>
            </w:r>
            <w:r w:rsidRPr="007E36A2">
              <w:rPr>
                <w:color w:val="000000"/>
                <w:szCs w:val="24"/>
                <w:lang w:val="fr"/>
              </w:rPr>
              <w:t>,</w:t>
            </w:r>
            <w:r>
              <w:rPr>
                <w:color w:val="000000"/>
                <w:szCs w:val="24"/>
                <w:lang w:val="fr"/>
              </w:rPr>
              <w:t xml:space="preserve"> </w:t>
            </w:r>
            <w:r w:rsidRPr="007E36A2">
              <w:rPr>
                <w:color w:val="000000"/>
                <w:szCs w:val="24"/>
                <w:lang w:val="fr"/>
              </w:rPr>
              <w:t>à</w:t>
            </w:r>
            <w:r>
              <w:rPr>
                <w:color w:val="000000"/>
                <w:szCs w:val="24"/>
                <w:lang w:val="fr"/>
              </w:rPr>
              <w:t xml:space="preserve"> </w:t>
            </w:r>
            <w:r w:rsidRPr="007E36A2">
              <w:rPr>
                <w:szCs w:val="24"/>
                <w:lang w:val="fr"/>
              </w:rPr>
              <w:t>la fin de la</w:t>
            </w:r>
            <w:r>
              <w:rPr>
                <w:szCs w:val="24"/>
                <w:lang w:val="fr"/>
              </w:rPr>
              <w:t xml:space="preserve"> </w:t>
            </w:r>
            <w:r w:rsidRPr="007E36A2">
              <w:rPr>
                <w:color w:val="000000"/>
                <w:szCs w:val="24"/>
                <w:lang w:val="fr"/>
              </w:rPr>
              <w:t>première phrase, après suppression de : « . », le texte suivant est ajouté: « , chacun d’entre eux d</w:t>
            </w:r>
            <w:r w:rsidR="00371D8A">
              <w:rPr>
                <w:color w:val="000000"/>
                <w:szCs w:val="24"/>
                <w:lang w:val="fr"/>
              </w:rPr>
              <w:t>evan</w:t>
            </w:r>
            <w:r w:rsidRPr="007E36A2">
              <w:rPr>
                <w:color w:val="000000"/>
                <w:szCs w:val="24"/>
                <w:lang w:val="fr"/>
              </w:rPr>
              <w:t xml:space="preserve">t satisfaire </w:t>
            </w:r>
            <w:r>
              <w:rPr>
                <w:color w:val="000000"/>
                <w:szCs w:val="24"/>
                <w:lang w:val="fr"/>
              </w:rPr>
              <w:t>les</w:t>
            </w:r>
            <w:r w:rsidRPr="007E36A2">
              <w:rPr>
                <w:color w:val="000000"/>
                <w:szCs w:val="24"/>
                <w:lang w:val="fr"/>
              </w:rPr>
              <w:t xml:space="preserve"> critères énoncés à la </w:t>
            </w:r>
            <w:r>
              <w:rPr>
                <w:color w:val="000000"/>
                <w:szCs w:val="24"/>
                <w:lang w:val="fr"/>
              </w:rPr>
              <w:t>S</w:t>
            </w:r>
            <w:r w:rsidRPr="007E36A2">
              <w:rPr>
                <w:color w:val="000000"/>
                <w:szCs w:val="24"/>
                <w:lang w:val="fr"/>
              </w:rPr>
              <w:t>ous-</w:t>
            </w:r>
            <w:r>
              <w:rPr>
                <w:color w:val="000000"/>
                <w:szCs w:val="24"/>
                <w:lang w:val="fr"/>
              </w:rPr>
              <w:t>C</w:t>
            </w:r>
            <w:r w:rsidRPr="007E36A2">
              <w:rPr>
                <w:color w:val="000000"/>
                <w:szCs w:val="24"/>
                <w:lang w:val="fr"/>
              </w:rPr>
              <w:t>lause 3.3 de l’</w:t>
            </w:r>
            <w:r>
              <w:rPr>
                <w:color w:val="000000"/>
                <w:szCs w:val="24"/>
                <w:lang w:val="fr"/>
              </w:rPr>
              <w:t>Annexe-</w:t>
            </w:r>
            <w:r w:rsidRPr="007E36A2">
              <w:rPr>
                <w:color w:val="000000"/>
                <w:szCs w:val="24"/>
                <w:lang w:val="fr"/>
              </w:rPr>
              <w:t xml:space="preserve"> Conditions </w:t>
            </w:r>
            <w:r>
              <w:rPr>
                <w:color w:val="000000"/>
                <w:szCs w:val="24"/>
                <w:lang w:val="fr"/>
              </w:rPr>
              <w:t>G</w:t>
            </w:r>
            <w:r w:rsidRPr="007E36A2">
              <w:rPr>
                <w:color w:val="000000"/>
                <w:szCs w:val="24"/>
                <w:lang w:val="fr"/>
              </w:rPr>
              <w:t>énérales</w:t>
            </w:r>
            <w:r w:rsidR="00BD5BC3">
              <w:rPr>
                <w:color w:val="000000"/>
                <w:szCs w:val="24"/>
                <w:lang w:val="fr"/>
              </w:rPr>
              <w:t xml:space="preserve"> de l’Accord </w:t>
            </w:r>
            <w:r w:rsidR="00C7025D">
              <w:rPr>
                <w:color w:val="000000"/>
                <w:szCs w:val="24"/>
                <w:lang w:val="fr"/>
              </w:rPr>
              <w:t xml:space="preserve">de </w:t>
            </w:r>
            <w:r w:rsidR="00BD5BC3">
              <w:rPr>
                <w:color w:val="000000"/>
                <w:szCs w:val="24"/>
                <w:lang w:val="fr"/>
              </w:rPr>
              <w:t>C</w:t>
            </w:r>
            <w:r w:rsidR="00C7025D">
              <w:rPr>
                <w:color w:val="000000"/>
                <w:szCs w:val="24"/>
                <w:lang w:val="fr"/>
              </w:rPr>
              <w:t>P</w:t>
            </w:r>
            <w:r w:rsidR="00BD5BC3">
              <w:rPr>
                <w:color w:val="000000"/>
                <w:szCs w:val="24"/>
                <w:lang w:val="fr"/>
              </w:rPr>
              <w:t>RD</w:t>
            </w:r>
            <w:r w:rsidRPr="007E36A2">
              <w:rPr>
                <w:color w:val="000000"/>
                <w:szCs w:val="24"/>
                <w:lang w:val="fr"/>
              </w:rPr>
              <w:t>. »</w:t>
            </w:r>
          </w:p>
          <w:p w14:paraId="0E848455" w14:textId="1F61E73D" w:rsidR="004D6EB6" w:rsidRPr="007E36A2" w:rsidDel="00CB6FF0" w:rsidRDefault="004D6EB6" w:rsidP="002612B1">
            <w:pPr>
              <w:spacing w:after="0"/>
              <w:ind w:left="0" w:firstLine="0"/>
              <w:rPr>
                <w:szCs w:val="24"/>
              </w:rPr>
            </w:pPr>
            <w:r w:rsidRPr="007E36A2">
              <w:rPr>
                <w:color w:val="000000"/>
                <w:szCs w:val="24"/>
                <w:lang w:val="fr"/>
              </w:rPr>
              <w:t xml:space="preserve">Après le deuxième </w:t>
            </w:r>
            <w:r w:rsidR="00C7025D">
              <w:rPr>
                <w:color w:val="000000"/>
                <w:szCs w:val="24"/>
                <w:lang w:val="fr"/>
              </w:rPr>
              <w:t>paragraphe</w:t>
            </w:r>
            <w:r w:rsidRPr="007E36A2">
              <w:rPr>
                <w:color w:val="000000"/>
                <w:szCs w:val="24"/>
                <w:lang w:val="fr"/>
              </w:rPr>
              <w:t>, insérer l</w:t>
            </w:r>
            <w:r w:rsidR="00461180">
              <w:rPr>
                <w:color w:val="000000"/>
                <w:szCs w:val="24"/>
                <w:lang w:val="fr"/>
              </w:rPr>
              <w:t>e paragraphe</w:t>
            </w:r>
            <w:r>
              <w:rPr>
                <w:color w:val="000000"/>
                <w:szCs w:val="24"/>
                <w:lang w:val="fr"/>
              </w:rPr>
              <w:t xml:space="preserve"> </w:t>
            </w:r>
            <w:r w:rsidRPr="007E36A2">
              <w:rPr>
                <w:color w:val="000000"/>
                <w:szCs w:val="24"/>
                <w:lang w:val="fr"/>
              </w:rPr>
              <w:t xml:space="preserve">suivant : « Si le </w:t>
            </w:r>
            <w:r>
              <w:rPr>
                <w:color w:val="000000"/>
                <w:szCs w:val="24"/>
                <w:lang w:val="fr"/>
              </w:rPr>
              <w:t>Marché</w:t>
            </w:r>
            <w:r w:rsidRPr="007E36A2">
              <w:rPr>
                <w:color w:val="000000"/>
                <w:szCs w:val="24"/>
                <w:lang w:val="fr"/>
              </w:rPr>
              <w:t xml:space="preserve"> est conclu avec un </w:t>
            </w:r>
            <w:r>
              <w:rPr>
                <w:color w:val="000000"/>
                <w:szCs w:val="24"/>
                <w:lang w:val="fr"/>
              </w:rPr>
              <w:t>E</w:t>
            </w:r>
            <w:r w:rsidRPr="007E36A2">
              <w:rPr>
                <w:color w:val="000000"/>
                <w:szCs w:val="24"/>
                <w:lang w:val="fr"/>
              </w:rPr>
              <w:t>ntrepreneur étranger, les membres d</w:t>
            </w:r>
            <w:r>
              <w:rPr>
                <w:color w:val="000000"/>
                <w:szCs w:val="24"/>
                <w:lang w:val="fr"/>
              </w:rPr>
              <w:t>u C</w:t>
            </w:r>
            <w:r w:rsidR="00461180">
              <w:rPr>
                <w:color w:val="000000"/>
                <w:szCs w:val="24"/>
                <w:lang w:val="fr"/>
              </w:rPr>
              <w:t>P</w:t>
            </w:r>
            <w:r w:rsidR="004017CA">
              <w:rPr>
                <w:color w:val="000000"/>
                <w:szCs w:val="24"/>
                <w:lang w:val="fr"/>
              </w:rPr>
              <w:t>R</w:t>
            </w:r>
            <w:r w:rsidR="00876798">
              <w:rPr>
                <w:color w:val="000000"/>
                <w:szCs w:val="24"/>
                <w:lang w:val="fr"/>
              </w:rPr>
              <w:t>D</w:t>
            </w:r>
            <w:r w:rsidR="004017CA">
              <w:rPr>
                <w:color w:val="000000"/>
                <w:szCs w:val="24"/>
                <w:lang w:val="fr"/>
              </w:rPr>
              <w:t xml:space="preserve"> </w:t>
            </w:r>
            <w:r w:rsidRPr="007E36A2">
              <w:rPr>
                <w:color w:val="000000"/>
                <w:szCs w:val="24"/>
                <w:lang w:val="fr"/>
              </w:rPr>
              <w:t>n</w:t>
            </w:r>
            <w:r>
              <w:rPr>
                <w:color w:val="000000"/>
                <w:szCs w:val="24"/>
                <w:lang w:val="fr"/>
              </w:rPr>
              <w:t xml:space="preserve">e doivent pas avoir </w:t>
            </w:r>
            <w:r w:rsidRPr="007E36A2">
              <w:rPr>
                <w:color w:val="000000"/>
                <w:szCs w:val="24"/>
                <w:lang w:val="fr"/>
              </w:rPr>
              <w:t>la même nationalité que l</w:t>
            </w:r>
            <w:r>
              <w:rPr>
                <w:color w:val="000000"/>
                <w:szCs w:val="24"/>
                <w:lang w:val="fr"/>
              </w:rPr>
              <w:t>e Maître d’Ouvrage</w:t>
            </w:r>
            <w:r w:rsidRPr="007E36A2">
              <w:rPr>
                <w:color w:val="000000"/>
                <w:szCs w:val="24"/>
                <w:lang w:val="fr"/>
              </w:rPr>
              <w:t xml:space="preserve"> ou l’</w:t>
            </w:r>
            <w:r>
              <w:rPr>
                <w:color w:val="000000"/>
                <w:szCs w:val="24"/>
                <w:lang w:val="fr"/>
              </w:rPr>
              <w:t>E</w:t>
            </w:r>
            <w:r w:rsidRPr="007E36A2">
              <w:rPr>
                <w:color w:val="000000"/>
                <w:szCs w:val="24"/>
                <w:lang w:val="fr"/>
              </w:rPr>
              <w:t>ntrepreneur. »</w:t>
            </w:r>
          </w:p>
        </w:tc>
      </w:tr>
      <w:tr w:rsidR="004D6EB6" w:rsidRPr="0000065A" w:rsidDel="00CB6FF0" w14:paraId="06D377AF" w14:textId="77777777" w:rsidTr="00157B64">
        <w:trPr>
          <w:trHeight w:val="1351"/>
        </w:trPr>
        <w:tc>
          <w:tcPr>
            <w:tcW w:w="2449" w:type="dxa"/>
            <w:gridSpan w:val="2"/>
            <w:tcMar>
              <w:top w:w="57" w:type="dxa"/>
              <w:left w:w="57" w:type="dxa"/>
              <w:bottom w:w="57" w:type="dxa"/>
              <w:right w:w="57" w:type="dxa"/>
            </w:tcMar>
          </w:tcPr>
          <w:p w14:paraId="73CDADD4" w14:textId="77777777" w:rsidR="004D6EB6" w:rsidRDefault="004D6EB6" w:rsidP="00317F6E">
            <w:pPr>
              <w:pStyle w:val="S7Header2"/>
            </w:pPr>
            <w:r>
              <w:t xml:space="preserve">Sous-Clause 21.2 </w:t>
            </w:r>
          </w:p>
          <w:p w14:paraId="34929095" w14:textId="09F0DE70" w:rsidR="004D6EB6" w:rsidRPr="00DA0FF5" w:rsidDel="00A84FDD" w:rsidRDefault="004D6EB6" w:rsidP="00AE2EA9">
            <w:pPr>
              <w:pStyle w:val="S7Header2"/>
            </w:pPr>
            <w:r>
              <w:t xml:space="preserve">Manquement à </w:t>
            </w:r>
            <w:r w:rsidR="00544FF9">
              <w:t>désigner</w:t>
            </w:r>
            <w:r>
              <w:t xml:space="preserve"> les Membres du C</w:t>
            </w:r>
            <w:r w:rsidR="00EE5178">
              <w:t>PR</w:t>
            </w:r>
            <w:r w:rsidR="00876798">
              <w:t>D</w:t>
            </w:r>
          </w:p>
        </w:tc>
        <w:tc>
          <w:tcPr>
            <w:tcW w:w="6996" w:type="dxa"/>
            <w:tcMar>
              <w:top w:w="57" w:type="dxa"/>
              <w:left w:w="57" w:type="dxa"/>
              <w:bottom w:w="57" w:type="dxa"/>
              <w:right w:w="57" w:type="dxa"/>
            </w:tcMar>
          </w:tcPr>
          <w:p w14:paraId="75C173A0" w14:textId="7B9CB995" w:rsidR="004D6EB6" w:rsidRPr="007E36A2" w:rsidRDefault="00EE5178" w:rsidP="00A76396">
            <w:pPr>
              <w:spacing w:after="120"/>
              <w:ind w:left="0" w:firstLine="6"/>
              <w:rPr>
                <w:szCs w:val="24"/>
              </w:rPr>
            </w:pPr>
            <w:r>
              <w:rPr>
                <w:color w:val="000000"/>
                <w:szCs w:val="24"/>
                <w:lang w:val="fr"/>
              </w:rPr>
              <w:t>Dans</w:t>
            </w:r>
            <w:r w:rsidRPr="007E36A2">
              <w:rPr>
                <w:color w:val="000000"/>
                <w:szCs w:val="24"/>
                <w:lang w:val="fr"/>
              </w:rPr>
              <w:t xml:space="preserve"> </w:t>
            </w:r>
            <w:r w:rsidR="004D6EB6" w:rsidRPr="007E36A2">
              <w:rPr>
                <w:color w:val="000000"/>
                <w:szCs w:val="24"/>
                <w:lang w:val="fr"/>
              </w:rPr>
              <w:t xml:space="preserve">les alinéas </w:t>
            </w:r>
            <w:r w:rsidR="004D6EB6">
              <w:rPr>
                <w:color w:val="000000"/>
                <w:szCs w:val="24"/>
                <w:lang w:val="fr"/>
              </w:rPr>
              <w:t>(</w:t>
            </w:r>
            <w:r w:rsidR="004D6EB6" w:rsidRPr="007E36A2">
              <w:rPr>
                <w:color w:val="000000"/>
                <w:szCs w:val="24"/>
                <w:lang w:val="fr"/>
              </w:rPr>
              <w:t>a) et</w:t>
            </w:r>
            <w:r w:rsidR="0014042A">
              <w:rPr>
                <w:color w:val="000000"/>
                <w:szCs w:val="24"/>
                <w:lang w:val="fr"/>
              </w:rPr>
              <w:t xml:space="preserve"> </w:t>
            </w:r>
            <w:r w:rsidR="004D6EB6">
              <w:rPr>
                <w:color w:val="000000"/>
                <w:szCs w:val="24"/>
                <w:lang w:val="fr"/>
              </w:rPr>
              <w:t>(</w:t>
            </w:r>
            <w:r w:rsidR="004D6EB6" w:rsidRPr="007E36A2">
              <w:rPr>
                <w:color w:val="000000"/>
                <w:szCs w:val="24"/>
                <w:lang w:val="fr"/>
              </w:rPr>
              <w:t xml:space="preserve">b) : « la date indiquée au premier alinéa de la </w:t>
            </w:r>
            <w:r w:rsidR="004D6EB6">
              <w:rPr>
                <w:color w:val="000000"/>
                <w:szCs w:val="24"/>
                <w:lang w:val="fr"/>
              </w:rPr>
              <w:t>S</w:t>
            </w:r>
            <w:r w:rsidR="004D6EB6" w:rsidRPr="007E36A2">
              <w:rPr>
                <w:color w:val="000000"/>
                <w:szCs w:val="24"/>
                <w:lang w:val="fr"/>
              </w:rPr>
              <w:t>ous-</w:t>
            </w:r>
            <w:r w:rsidR="004D6EB6">
              <w:rPr>
                <w:color w:val="000000"/>
                <w:szCs w:val="24"/>
                <w:lang w:val="fr"/>
              </w:rPr>
              <w:t>C</w:t>
            </w:r>
            <w:r w:rsidR="004D6EB6" w:rsidRPr="007E36A2">
              <w:rPr>
                <w:color w:val="000000"/>
                <w:szCs w:val="24"/>
                <w:lang w:val="fr"/>
              </w:rPr>
              <w:t>lause 21.1</w:t>
            </w:r>
            <w:r w:rsidR="004D6EB6" w:rsidRPr="007E36A2">
              <w:rPr>
                <w:i/>
                <w:color w:val="000000"/>
                <w:szCs w:val="24"/>
                <w:lang w:val="fr"/>
              </w:rPr>
              <w:t>[Constitution d</w:t>
            </w:r>
            <w:r w:rsidR="004D6EB6">
              <w:rPr>
                <w:i/>
                <w:color w:val="000000"/>
                <w:szCs w:val="24"/>
                <w:lang w:val="fr"/>
              </w:rPr>
              <w:t>u C</w:t>
            </w:r>
            <w:r w:rsidR="00CF36B1">
              <w:rPr>
                <w:i/>
                <w:color w:val="000000"/>
                <w:szCs w:val="24"/>
                <w:lang w:val="fr"/>
              </w:rPr>
              <w:t>PR</w:t>
            </w:r>
            <w:r w:rsidR="00876798">
              <w:rPr>
                <w:i/>
                <w:color w:val="000000"/>
                <w:szCs w:val="24"/>
                <w:lang w:val="fr"/>
              </w:rPr>
              <w:t>D</w:t>
            </w:r>
            <w:r w:rsidR="004D6EB6" w:rsidRPr="007E36A2">
              <w:rPr>
                <w:i/>
                <w:color w:val="000000"/>
                <w:szCs w:val="24"/>
                <w:lang w:val="fr"/>
              </w:rPr>
              <w:t>]</w:t>
            </w:r>
            <w:r w:rsidR="004D6EB6" w:rsidRPr="007E36A2">
              <w:rPr>
                <w:szCs w:val="24"/>
                <w:lang w:val="fr"/>
              </w:rPr>
              <w:t>» est remplacé par</w:t>
            </w:r>
            <w:r w:rsidR="0014042A">
              <w:rPr>
                <w:szCs w:val="24"/>
                <w:lang w:val="fr"/>
              </w:rPr>
              <w:t xml:space="preserve"> </w:t>
            </w:r>
            <w:r w:rsidR="004D6EB6" w:rsidRPr="007E36A2">
              <w:rPr>
                <w:color w:val="000000"/>
                <w:szCs w:val="24"/>
                <w:lang w:val="fr"/>
              </w:rPr>
              <w:t xml:space="preserve">: « </w:t>
            </w:r>
            <w:r w:rsidR="0043180A">
              <w:rPr>
                <w:color w:val="000000"/>
                <w:szCs w:val="24"/>
                <w:lang w:val="fr"/>
              </w:rPr>
              <w:t xml:space="preserve">date </w:t>
            </w:r>
            <w:r w:rsidR="004D6EB6" w:rsidRPr="007E36A2">
              <w:rPr>
                <w:color w:val="000000"/>
                <w:szCs w:val="24"/>
                <w:lang w:val="fr"/>
              </w:rPr>
              <w:t xml:space="preserve">dans les 42 jours suivant la date de signature du </w:t>
            </w:r>
            <w:r w:rsidR="004D6EB6">
              <w:rPr>
                <w:color w:val="000000"/>
                <w:szCs w:val="24"/>
                <w:lang w:val="fr"/>
              </w:rPr>
              <w:t>Marché</w:t>
            </w:r>
            <w:r w:rsidR="004D6EB6" w:rsidRPr="007E36A2">
              <w:rPr>
                <w:color w:val="000000"/>
                <w:szCs w:val="24"/>
                <w:lang w:val="fr"/>
              </w:rPr>
              <w:t xml:space="preserve"> par les </w:t>
            </w:r>
            <w:r w:rsidR="00ED127A" w:rsidRPr="007E36A2">
              <w:rPr>
                <w:color w:val="000000"/>
                <w:szCs w:val="24"/>
                <w:lang w:val="fr"/>
              </w:rPr>
              <w:t xml:space="preserve">deux </w:t>
            </w:r>
            <w:r w:rsidR="00ED127A" w:rsidRPr="007E36A2">
              <w:rPr>
                <w:szCs w:val="24"/>
                <w:lang w:val="fr"/>
              </w:rPr>
              <w:t>Parties</w:t>
            </w:r>
            <w:r w:rsidR="004D6EB6" w:rsidRPr="007E36A2">
              <w:rPr>
                <w:color w:val="000000"/>
                <w:szCs w:val="24"/>
                <w:lang w:val="fr"/>
              </w:rPr>
              <w:t>»</w:t>
            </w:r>
            <w:r w:rsidR="002C2D72">
              <w:rPr>
                <w:color w:val="000000"/>
                <w:szCs w:val="24"/>
                <w:lang w:val="fr"/>
              </w:rPr>
              <w:t>.</w:t>
            </w:r>
          </w:p>
          <w:p w14:paraId="197DB69E" w14:textId="77777777" w:rsidR="004D6EB6" w:rsidRPr="00D868A9" w:rsidDel="00CB6FF0" w:rsidRDefault="004D6EB6" w:rsidP="004D6EB6">
            <w:pPr>
              <w:spacing w:before="120" w:after="120"/>
              <w:ind w:left="124"/>
              <w:rPr>
                <w:b/>
                <w:szCs w:val="24"/>
              </w:rPr>
            </w:pPr>
          </w:p>
        </w:tc>
      </w:tr>
      <w:tr w:rsidR="003E715C" w:rsidRPr="0000065A" w:rsidDel="00CB6FF0" w14:paraId="5255EFAB" w14:textId="77777777" w:rsidTr="00157B64">
        <w:tc>
          <w:tcPr>
            <w:tcW w:w="2449" w:type="dxa"/>
            <w:gridSpan w:val="2"/>
            <w:tcMar>
              <w:top w:w="57" w:type="dxa"/>
              <w:left w:w="57" w:type="dxa"/>
              <w:bottom w:w="57" w:type="dxa"/>
              <w:right w:w="57" w:type="dxa"/>
            </w:tcMar>
          </w:tcPr>
          <w:p w14:paraId="3B745221" w14:textId="252AE8AC" w:rsidR="003E715C" w:rsidRDefault="003E715C" w:rsidP="00317F6E">
            <w:pPr>
              <w:pStyle w:val="S7Header2"/>
            </w:pPr>
            <w:r>
              <w:t xml:space="preserve">Sous-Clause 21.6 </w:t>
            </w:r>
            <w:r w:rsidR="00DF0435">
              <w:t>Arbitrage</w:t>
            </w:r>
          </w:p>
        </w:tc>
        <w:tc>
          <w:tcPr>
            <w:tcW w:w="6996" w:type="dxa"/>
            <w:tcMar>
              <w:top w:w="57" w:type="dxa"/>
              <w:left w:w="57" w:type="dxa"/>
              <w:bottom w:w="57" w:type="dxa"/>
              <w:right w:w="57" w:type="dxa"/>
            </w:tcMar>
          </w:tcPr>
          <w:p w14:paraId="787F9A78" w14:textId="75BAFC30" w:rsidR="003E715C" w:rsidRDefault="00B675C0" w:rsidP="00292A1A">
            <w:pPr>
              <w:spacing w:before="120" w:after="120"/>
              <w:ind w:left="10" w:hanging="10"/>
              <w:rPr>
                <w:color w:val="000000"/>
                <w:szCs w:val="24"/>
                <w:lang w:val="fr"/>
              </w:rPr>
            </w:pPr>
            <w:r>
              <w:rPr>
                <w:color w:val="000000"/>
                <w:szCs w:val="24"/>
                <w:lang w:val="fr"/>
              </w:rPr>
              <w:t>Au premier paragraphe, « </w:t>
            </w:r>
            <w:r w:rsidR="00B01051">
              <w:rPr>
                <w:color w:val="000000"/>
                <w:szCs w:val="24"/>
                <w:lang w:val="fr"/>
              </w:rPr>
              <w:t>S</w:t>
            </w:r>
            <w:r w:rsidR="0055310B">
              <w:rPr>
                <w:color w:val="000000"/>
                <w:szCs w:val="24"/>
                <w:lang w:val="fr"/>
              </w:rPr>
              <w:t xml:space="preserve">auf </w:t>
            </w:r>
            <w:r w:rsidR="00B01051" w:rsidRPr="00A76396">
              <w:rPr>
                <w:color w:val="000000"/>
                <w:szCs w:val="24"/>
                <w:lang w:val="fr"/>
              </w:rPr>
              <w:t xml:space="preserve">accord contraire des deux </w:t>
            </w:r>
            <w:r w:rsidR="0055310B">
              <w:rPr>
                <w:color w:val="000000"/>
                <w:szCs w:val="24"/>
                <w:lang w:val="fr"/>
              </w:rPr>
              <w:t>Parties</w:t>
            </w:r>
            <w:r w:rsidR="00A570EA">
              <w:rPr>
                <w:color w:val="000000"/>
                <w:szCs w:val="24"/>
                <w:lang w:val="fr"/>
              </w:rPr>
              <w:t> :</w:t>
            </w:r>
            <w:r w:rsidR="0055310B">
              <w:rPr>
                <w:color w:val="000000"/>
                <w:szCs w:val="24"/>
                <w:lang w:val="fr"/>
              </w:rPr>
              <w:t> »</w:t>
            </w:r>
            <w:r w:rsidR="00B803EB">
              <w:rPr>
                <w:color w:val="000000"/>
                <w:szCs w:val="24"/>
                <w:lang w:val="fr"/>
              </w:rPr>
              <w:t xml:space="preserve"> est supprimé et remplacé par : « Les Parties conviennent</w:t>
            </w:r>
            <w:r w:rsidR="00A570EA">
              <w:rPr>
                <w:color w:val="000000"/>
                <w:szCs w:val="24"/>
                <w:lang w:val="fr"/>
              </w:rPr>
              <w:t> que :</w:t>
            </w:r>
            <w:r w:rsidR="00FC0326">
              <w:rPr>
                <w:color w:val="000000"/>
                <w:szCs w:val="24"/>
                <w:lang w:val="fr"/>
              </w:rPr>
              <w:t> ».</w:t>
            </w:r>
          </w:p>
        </w:tc>
      </w:tr>
      <w:tr w:rsidR="004D6EB6" w:rsidRPr="0000065A" w:rsidDel="00CB6FF0" w14:paraId="5E30B488" w14:textId="77777777" w:rsidTr="00157B64">
        <w:tc>
          <w:tcPr>
            <w:tcW w:w="2449" w:type="dxa"/>
            <w:gridSpan w:val="2"/>
            <w:tcMar>
              <w:top w:w="57" w:type="dxa"/>
              <w:left w:w="57" w:type="dxa"/>
              <w:bottom w:w="57" w:type="dxa"/>
              <w:right w:w="57" w:type="dxa"/>
            </w:tcMar>
          </w:tcPr>
          <w:p w14:paraId="79A33575" w14:textId="77777777" w:rsidR="004D6EB6" w:rsidRDefault="004D6EB6" w:rsidP="00317F6E">
            <w:pPr>
              <w:pStyle w:val="S7Header2"/>
            </w:pPr>
            <w:r>
              <w:lastRenderedPageBreak/>
              <w:t xml:space="preserve">Sous-Clause 21.6 </w:t>
            </w:r>
          </w:p>
          <w:p w14:paraId="0546D540" w14:textId="77777777" w:rsidR="004D6EB6" w:rsidRPr="00DA0FF5" w:rsidDel="00A84FDD" w:rsidRDefault="004D6EB6" w:rsidP="00AE2EA9">
            <w:pPr>
              <w:pStyle w:val="S7Header2"/>
            </w:pPr>
            <w:r>
              <w:t>Arbitrage</w:t>
            </w:r>
          </w:p>
        </w:tc>
        <w:tc>
          <w:tcPr>
            <w:tcW w:w="6996" w:type="dxa"/>
            <w:tcMar>
              <w:top w:w="57" w:type="dxa"/>
              <w:left w:w="57" w:type="dxa"/>
              <w:bottom w:w="57" w:type="dxa"/>
              <w:right w:w="57" w:type="dxa"/>
            </w:tcMar>
          </w:tcPr>
          <w:p w14:paraId="60318233" w14:textId="2169A5AA" w:rsidR="00292A1A" w:rsidRPr="007E36A2" w:rsidRDefault="00292A1A" w:rsidP="00292A1A">
            <w:pPr>
              <w:spacing w:before="120" w:after="120"/>
              <w:ind w:left="10" w:hanging="10"/>
              <w:rPr>
                <w:rFonts w:eastAsia="Arial Narrow"/>
                <w:color w:val="000000"/>
                <w:szCs w:val="24"/>
              </w:rPr>
            </w:pPr>
            <w:r>
              <w:rPr>
                <w:color w:val="000000"/>
                <w:szCs w:val="24"/>
                <w:lang w:val="fr"/>
              </w:rPr>
              <w:t xml:space="preserve">Au </w:t>
            </w:r>
            <w:r w:rsidRPr="007E36A2">
              <w:rPr>
                <w:color w:val="000000"/>
                <w:szCs w:val="24"/>
                <w:lang w:val="fr"/>
              </w:rPr>
              <w:t xml:space="preserve">premier </w:t>
            </w:r>
            <w:r w:rsidR="00A570EA">
              <w:rPr>
                <w:color w:val="000000"/>
                <w:szCs w:val="24"/>
                <w:lang w:val="fr"/>
              </w:rPr>
              <w:t>paragraphe</w:t>
            </w:r>
            <w:r w:rsidRPr="007E36A2">
              <w:rPr>
                <w:color w:val="000000"/>
                <w:szCs w:val="24"/>
                <w:lang w:val="fr"/>
              </w:rPr>
              <w:t xml:space="preserve">, supprimer à partir de : « arbitrage international » jusqu’à la fin de l’alinéa </w:t>
            </w:r>
            <w:r>
              <w:rPr>
                <w:color w:val="000000"/>
                <w:szCs w:val="24"/>
                <w:lang w:val="fr"/>
              </w:rPr>
              <w:t>(</w:t>
            </w:r>
            <w:r w:rsidRPr="007E36A2">
              <w:rPr>
                <w:color w:val="000000"/>
                <w:szCs w:val="24"/>
                <w:lang w:val="fr"/>
              </w:rPr>
              <w:t>c)</w:t>
            </w:r>
            <w:r>
              <w:rPr>
                <w:color w:val="000000"/>
                <w:szCs w:val="24"/>
                <w:lang w:val="fr"/>
              </w:rPr>
              <w:t>,</w:t>
            </w:r>
            <w:r w:rsidRPr="007E36A2">
              <w:rPr>
                <w:color w:val="000000"/>
                <w:szCs w:val="24"/>
                <w:lang w:val="fr"/>
              </w:rPr>
              <w:t xml:space="preserve"> et remplacer par le texte suivant : </w:t>
            </w:r>
          </w:p>
          <w:p w14:paraId="665CCAB9" w14:textId="068429A6" w:rsidR="00292A1A" w:rsidRPr="007E36A2" w:rsidRDefault="00292A1A" w:rsidP="00292A1A">
            <w:pPr>
              <w:spacing w:before="120" w:after="120"/>
              <w:ind w:left="154" w:hanging="54"/>
              <w:rPr>
                <w:rFonts w:eastAsia="Arial Narrow"/>
                <w:color w:val="000000"/>
                <w:szCs w:val="24"/>
              </w:rPr>
            </w:pPr>
            <w:r w:rsidRPr="007E36A2">
              <w:rPr>
                <w:color w:val="000000"/>
                <w:szCs w:val="24"/>
                <w:lang w:val="fr"/>
              </w:rPr>
              <w:t>«</w:t>
            </w:r>
            <w:r>
              <w:rPr>
                <w:color w:val="000000"/>
                <w:szCs w:val="24"/>
                <w:lang w:val="fr"/>
              </w:rPr>
              <w:t xml:space="preserve"> </w:t>
            </w:r>
            <w:r w:rsidR="0011245F">
              <w:rPr>
                <w:color w:val="000000"/>
                <w:szCs w:val="24"/>
                <w:lang w:val="fr"/>
              </w:rPr>
              <w:t xml:space="preserve">arbitrage. </w:t>
            </w:r>
            <w:r w:rsidRPr="007E36A2">
              <w:rPr>
                <w:color w:val="000000"/>
                <w:szCs w:val="24"/>
                <w:lang w:val="fr"/>
              </w:rPr>
              <w:t>L’arbitrage se déroule comme suit :</w:t>
            </w:r>
          </w:p>
          <w:p w14:paraId="10DA0023" w14:textId="72C4E909" w:rsidR="00292A1A" w:rsidRPr="007E36A2" w:rsidRDefault="00292A1A" w:rsidP="00AE5014">
            <w:pPr>
              <w:pStyle w:val="ListParagraph"/>
              <w:numPr>
                <w:ilvl w:val="0"/>
                <w:numId w:val="97"/>
              </w:numPr>
              <w:spacing w:before="120" w:after="120" w:line="276" w:lineRule="auto"/>
              <w:ind w:left="514"/>
              <w:contextualSpacing w:val="0"/>
              <w:rPr>
                <w:rFonts w:eastAsia="Arial Narrow"/>
                <w:color w:val="000000"/>
                <w:szCs w:val="24"/>
              </w:rPr>
            </w:pPr>
            <w:r w:rsidRPr="007E36A2">
              <w:rPr>
                <w:color w:val="000000"/>
                <w:szCs w:val="24"/>
                <w:lang w:val="fr"/>
              </w:rPr>
              <w:t xml:space="preserve">si le </w:t>
            </w:r>
            <w:r>
              <w:rPr>
                <w:color w:val="000000"/>
                <w:szCs w:val="24"/>
                <w:lang w:val="fr"/>
              </w:rPr>
              <w:t>Marché</w:t>
            </w:r>
            <w:r w:rsidRPr="007E36A2">
              <w:rPr>
                <w:color w:val="000000"/>
                <w:szCs w:val="24"/>
                <w:lang w:val="fr"/>
              </w:rPr>
              <w:t xml:space="preserve"> est conclu avec des entrepreneurs</w:t>
            </w:r>
            <w:r>
              <w:rPr>
                <w:color w:val="000000"/>
                <w:szCs w:val="24"/>
                <w:lang w:val="fr"/>
              </w:rPr>
              <w:t xml:space="preserve"> </w:t>
            </w:r>
            <w:r w:rsidRPr="007E36A2">
              <w:rPr>
                <w:color w:val="000000"/>
                <w:szCs w:val="24"/>
                <w:lang w:val="fr"/>
              </w:rPr>
              <w:t xml:space="preserve">étrangers, sauf indication contraire dans les </w:t>
            </w:r>
            <w:r>
              <w:rPr>
                <w:color w:val="000000"/>
                <w:szCs w:val="24"/>
                <w:lang w:val="fr"/>
              </w:rPr>
              <w:t>D</w:t>
            </w:r>
            <w:r w:rsidRPr="007E36A2">
              <w:rPr>
                <w:color w:val="000000"/>
                <w:szCs w:val="24"/>
                <w:lang w:val="fr"/>
              </w:rPr>
              <w:t xml:space="preserve">onnées du </w:t>
            </w:r>
            <w:r>
              <w:rPr>
                <w:color w:val="000000"/>
                <w:szCs w:val="24"/>
                <w:lang w:val="fr"/>
              </w:rPr>
              <w:t>Marché,</w:t>
            </w:r>
            <w:r w:rsidRPr="007E36A2">
              <w:rPr>
                <w:szCs w:val="24"/>
                <w:lang w:val="fr"/>
              </w:rPr>
              <w:t xml:space="preserve"> </w:t>
            </w:r>
            <w:r w:rsidRPr="007E36A2">
              <w:rPr>
                <w:color w:val="000000"/>
                <w:szCs w:val="24"/>
                <w:lang w:val="fr"/>
              </w:rPr>
              <w:t>le différend</w:t>
            </w:r>
            <w:r w:rsidRPr="007E36A2">
              <w:rPr>
                <w:szCs w:val="24"/>
                <w:lang w:val="fr"/>
              </w:rPr>
              <w:t xml:space="preserve"> </w:t>
            </w:r>
            <w:r w:rsidR="00A50126">
              <w:rPr>
                <w:color w:val="000000"/>
                <w:szCs w:val="24"/>
                <w:lang w:val="fr"/>
              </w:rPr>
              <w:t>sera</w:t>
            </w:r>
            <w:r>
              <w:rPr>
                <w:color w:val="000000"/>
                <w:szCs w:val="24"/>
                <w:lang w:val="fr"/>
              </w:rPr>
              <w:t xml:space="preserve"> </w:t>
            </w:r>
            <w:r w:rsidRPr="007E36A2">
              <w:rPr>
                <w:color w:val="000000"/>
                <w:szCs w:val="24"/>
                <w:lang w:val="fr"/>
              </w:rPr>
              <w:t>définitivement réglé conformément au Règlement d’</w:t>
            </w:r>
            <w:r>
              <w:rPr>
                <w:color w:val="000000"/>
                <w:szCs w:val="24"/>
                <w:lang w:val="fr"/>
              </w:rPr>
              <w:t>A</w:t>
            </w:r>
            <w:r w:rsidRPr="007E36A2">
              <w:rPr>
                <w:color w:val="000000"/>
                <w:szCs w:val="24"/>
                <w:lang w:val="fr"/>
              </w:rPr>
              <w:t xml:space="preserve">rbitrage de la Chambre de </w:t>
            </w:r>
            <w:r>
              <w:rPr>
                <w:color w:val="000000"/>
                <w:szCs w:val="24"/>
                <w:lang w:val="fr"/>
              </w:rPr>
              <w:t>C</w:t>
            </w:r>
            <w:r w:rsidRPr="007E36A2">
              <w:rPr>
                <w:color w:val="000000"/>
                <w:szCs w:val="24"/>
                <w:lang w:val="fr"/>
              </w:rPr>
              <w:t xml:space="preserve">ommerce </w:t>
            </w:r>
            <w:r>
              <w:rPr>
                <w:color w:val="000000"/>
                <w:szCs w:val="24"/>
                <w:lang w:val="fr"/>
              </w:rPr>
              <w:t>I</w:t>
            </w:r>
            <w:r w:rsidRPr="007E36A2">
              <w:rPr>
                <w:color w:val="000000"/>
                <w:szCs w:val="24"/>
                <w:lang w:val="fr"/>
              </w:rPr>
              <w:t>nternationale</w:t>
            </w:r>
            <w:r>
              <w:rPr>
                <w:color w:val="000000"/>
                <w:szCs w:val="24"/>
                <w:lang w:val="fr"/>
              </w:rPr>
              <w:t>,</w:t>
            </w:r>
            <w:r w:rsidRPr="007E36A2">
              <w:rPr>
                <w:color w:val="000000"/>
                <w:szCs w:val="24"/>
                <w:lang w:val="fr"/>
              </w:rPr>
              <w:t xml:space="preserve"> par un ou trois arbitres nommés conformément </w:t>
            </w:r>
            <w:r>
              <w:rPr>
                <w:color w:val="000000"/>
                <w:szCs w:val="24"/>
                <w:lang w:val="fr"/>
              </w:rPr>
              <w:t xml:space="preserve">à ce </w:t>
            </w:r>
            <w:r w:rsidRPr="007E36A2">
              <w:rPr>
                <w:color w:val="000000"/>
                <w:szCs w:val="24"/>
                <w:lang w:val="fr"/>
              </w:rPr>
              <w:t xml:space="preserve">Règlement. Le lieu de l’arbitrage sera l’emplacement neutre spécifié dans les </w:t>
            </w:r>
            <w:r>
              <w:rPr>
                <w:color w:val="000000"/>
                <w:szCs w:val="24"/>
                <w:lang w:val="fr"/>
              </w:rPr>
              <w:t>D</w:t>
            </w:r>
            <w:r w:rsidRPr="007E36A2">
              <w:rPr>
                <w:color w:val="000000"/>
                <w:szCs w:val="24"/>
                <w:lang w:val="fr"/>
              </w:rPr>
              <w:t xml:space="preserve">onnées </w:t>
            </w:r>
            <w:r>
              <w:rPr>
                <w:color w:val="000000"/>
                <w:szCs w:val="24"/>
                <w:lang w:val="fr"/>
              </w:rPr>
              <w:t xml:space="preserve">du Marché </w:t>
            </w:r>
            <w:r w:rsidRPr="007E36A2">
              <w:rPr>
                <w:color w:val="000000"/>
                <w:szCs w:val="24"/>
                <w:lang w:val="fr"/>
              </w:rPr>
              <w:t>; et l’arbitrage doit être mené dans l</w:t>
            </w:r>
            <w:r w:rsidR="00A50126">
              <w:rPr>
                <w:color w:val="000000"/>
                <w:szCs w:val="24"/>
                <w:lang w:val="fr"/>
              </w:rPr>
              <w:t>a</w:t>
            </w:r>
            <w:r w:rsidRPr="007E36A2">
              <w:rPr>
                <w:color w:val="000000"/>
                <w:szCs w:val="24"/>
                <w:lang w:val="fr"/>
              </w:rPr>
              <w:t xml:space="preserve"> </w:t>
            </w:r>
            <w:r w:rsidR="00A50126" w:rsidRPr="007E36A2">
              <w:rPr>
                <w:color w:val="000000"/>
                <w:szCs w:val="24"/>
                <w:lang w:val="fr"/>
              </w:rPr>
              <w:t>lang</w:t>
            </w:r>
            <w:r w:rsidR="00A50126">
              <w:rPr>
                <w:color w:val="000000"/>
                <w:szCs w:val="24"/>
                <w:lang w:val="fr"/>
              </w:rPr>
              <w:t>u</w:t>
            </w:r>
            <w:r w:rsidR="00A50126" w:rsidRPr="007E36A2">
              <w:rPr>
                <w:color w:val="000000"/>
                <w:szCs w:val="24"/>
                <w:lang w:val="fr"/>
              </w:rPr>
              <w:t xml:space="preserve">e </w:t>
            </w:r>
            <w:r w:rsidRPr="007E36A2">
              <w:rPr>
                <w:color w:val="000000"/>
                <w:szCs w:val="24"/>
                <w:lang w:val="fr"/>
              </w:rPr>
              <w:t>défini</w:t>
            </w:r>
            <w:r w:rsidR="00A50126">
              <w:rPr>
                <w:color w:val="000000"/>
                <w:szCs w:val="24"/>
                <w:lang w:val="fr"/>
              </w:rPr>
              <w:t>e</w:t>
            </w:r>
            <w:r w:rsidRPr="007E36A2">
              <w:rPr>
                <w:color w:val="000000"/>
                <w:szCs w:val="24"/>
                <w:lang w:val="fr"/>
              </w:rPr>
              <w:t xml:space="preserve"> dans la </w:t>
            </w:r>
            <w:r>
              <w:rPr>
                <w:color w:val="000000"/>
                <w:szCs w:val="24"/>
                <w:lang w:val="fr"/>
              </w:rPr>
              <w:t>S</w:t>
            </w:r>
            <w:r w:rsidRPr="007E36A2">
              <w:rPr>
                <w:color w:val="000000"/>
                <w:szCs w:val="24"/>
                <w:lang w:val="fr"/>
              </w:rPr>
              <w:t>ous-</w:t>
            </w:r>
            <w:r>
              <w:rPr>
                <w:color w:val="000000"/>
                <w:szCs w:val="24"/>
                <w:lang w:val="fr"/>
              </w:rPr>
              <w:t>C</w:t>
            </w:r>
            <w:r w:rsidRPr="007E36A2">
              <w:rPr>
                <w:color w:val="000000"/>
                <w:szCs w:val="24"/>
                <w:lang w:val="fr"/>
              </w:rPr>
              <w:t>lause 1.4 [</w:t>
            </w:r>
            <w:r w:rsidRPr="00A76396">
              <w:rPr>
                <w:i/>
                <w:iCs/>
                <w:color w:val="000000"/>
                <w:szCs w:val="24"/>
                <w:lang w:val="fr"/>
              </w:rPr>
              <w:t xml:space="preserve">Droit et </w:t>
            </w:r>
            <w:r w:rsidR="00A50126" w:rsidRPr="00A76396">
              <w:rPr>
                <w:i/>
                <w:iCs/>
                <w:color w:val="000000"/>
                <w:szCs w:val="24"/>
                <w:lang w:val="fr"/>
              </w:rPr>
              <w:t>Langue</w:t>
            </w:r>
            <w:r w:rsidRPr="007E36A2">
              <w:rPr>
                <w:color w:val="000000"/>
                <w:szCs w:val="24"/>
                <w:lang w:val="fr"/>
              </w:rPr>
              <w:t>].</w:t>
            </w:r>
          </w:p>
          <w:p w14:paraId="7374AD7E" w14:textId="072CEF91" w:rsidR="004D6EB6" w:rsidRPr="007E36A2" w:rsidDel="00CB6FF0" w:rsidRDefault="00292A1A" w:rsidP="004D6EB6">
            <w:pPr>
              <w:spacing w:after="0"/>
              <w:ind w:left="479" w:hanging="270"/>
              <w:rPr>
                <w:szCs w:val="24"/>
              </w:rPr>
            </w:pPr>
            <w:r w:rsidRPr="007E36A2">
              <w:rPr>
                <w:noProof/>
                <w:szCs w:val="24"/>
                <w:lang w:val="fr"/>
              </w:rPr>
              <w:t xml:space="preserve">b) Si le </w:t>
            </w:r>
            <w:r>
              <w:rPr>
                <w:noProof/>
                <w:szCs w:val="24"/>
                <w:lang w:val="fr"/>
              </w:rPr>
              <w:t xml:space="preserve">Marché </w:t>
            </w:r>
            <w:r w:rsidRPr="007E36A2">
              <w:rPr>
                <w:noProof/>
                <w:szCs w:val="24"/>
                <w:lang w:val="fr"/>
              </w:rPr>
              <w:t xml:space="preserve">est conclu avec des entrepreneurs nationaux, </w:t>
            </w:r>
            <w:r>
              <w:rPr>
                <w:noProof/>
                <w:szCs w:val="24"/>
                <w:lang w:val="fr"/>
              </w:rPr>
              <w:t>l’</w:t>
            </w:r>
            <w:r w:rsidRPr="007E36A2">
              <w:rPr>
                <w:noProof/>
                <w:szCs w:val="24"/>
                <w:lang w:val="fr"/>
              </w:rPr>
              <w:t xml:space="preserve">arbitrage </w:t>
            </w:r>
            <w:r>
              <w:rPr>
                <w:noProof/>
                <w:szCs w:val="24"/>
                <w:lang w:val="fr"/>
              </w:rPr>
              <w:t xml:space="preserve">sera conduit </w:t>
            </w:r>
            <w:r w:rsidRPr="007E36A2">
              <w:rPr>
                <w:noProof/>
                <w:szCs w:val="24"/>
                <w:lang w:val="fr"/>
              </w:rPr>
              <w:t>conformément aux lois du pays d</w:t>
            </w:r>
            <w:r>
              <w:rPr>
                <w:noProof/>
                <w:szCs w:val="24"/>
                <w:lang w:val="fr"/>
              </w:rPr>
              <w:t>u Maître d’Ouvrage</w:t>
            </w:r>
            <w:r w:rsidRPr="007E36A2">
              <w:rPr>
                <w:noProof/>
                <w:szCs w:val="24"/>
                <w:lang w:val="fr"/>
              </w:rPr>
              <w:t>.</w:t>
            </w:r>
            <w:r>
              <w:rPr>
                <w:noProof/>
                <w:szCs w:val="24"/>
                <w:lang w:val="fr"/>
              </w:rPr>
              <w:t> »</w:t>
            </w:r>
          </w:p>
        </w:tc>
      </w:tr>
      <w:tr w:rsidR="004D6EB6" w:rsidRPr="0000065A" w:rsidDel="00CB6FF0" w14:paraId="1B033A70" w14:textId="77777777" w:rsidTr="00851122">
        <w:trPr>
          <w:trHeight w:val="720"/>
        </w:trPr>
        <w:tc>
          <w:tcPr>
            <w:tcW w:w="9445" w:type="dxa"/>
            <w:gridSpan w:val="3"/>
            <w:tcMar>
              <w:top w:w="57" w:type="dxa"/>
              <w:left w:w="57" w:type="dxa"/>
              <w:bottom w:w="57" w:type="dxa"/>
              <w:right w:w="57" w:type="dxa"/>
            </w:tcMar>
            <w:vAlign w:val="center"/>
          </w:tcPr>
          <w:p w14:paraId="0D8AA5B1" w14:textId="30925EA3" w:rsidR="004D6EB6" w:rsidRPr="00FA0854" w:rsidDel="00CB6FF0" w:rsidRDefault="004D6EB6" w:rsidP="00996FE2">
            <w:pPr>
              <w:spacing w:before="120" w:after="120"/>
              <w:ind w:left="124" w:hanging="34"/>
              <w:jc w:val="center"/>
              <w:rPr>
                <w:b/>
                <w:sz w:val="28"/>
                <w:szCs w:val="28"/>
              </w:rPr>
            </w:pPr>
            <w:r w:rsidRPr="00FA0854">
              <w:rPr>
                <w:b/>
                <w:sz w:val="28"/>
                <w:szCs w:val="28"/>
              </w:rPr>
              <w:t>Annexe – Conditions Générales d</w:t>
            </w:r>
            <w:r>
              <w:rPr>
                <w:b/>
                <w:sz w:val="28"/>
                <w:szCs w:val="28"/>
              </w:rPr>
              <w:t xml:space="preserve">e </w:t>
            </w:r>
            <w:r w:rsidR="00796BF9">
              <w:rPr>
                <w:b/>
                <w:sz w:val="28"/>
                <w:szCs w:val="28"/>
              </w:rPr>
              <w:t xml:space="preserve">l’Accord de </w:t>
            </w:r>
            <w:r w:rsidR="00AA4536">
              <w:rPr>
                <w:b/>
                <w:sz w:val="28"/>
                <w:szCs w:val="28"/>
              </w:rPr>
              <w:t>CPRD</w:t>
            </w:r>
          </w:p>
        </w:tc>
      </w:tr>
      <w:tr w:rsidR="00796BF9" w:rsidRPr="0000065A" w:rsidDel="00CB6FF0" w14:paraId="4BE454BD" w14:textId="77777777" w:rsidTr="00157B64">
        <w:tc>
          <w:tcPr>
            <w:tcW w:w="2449" w:type="dxa"/>
            <w:gridSpan w:val="2"/>
            <w:tcMar>
              <w:top w:w="57" w:type="dxa"/>
              <w:left w:w="57" w:type="dxa"/>
              <w:bottom w:w="57" w:type="dxa"/>
              <w:right w:w="57" w:type="dxa"/>
            </w:tcMar>
          </w:tcPr>
          <w:p w14:paraId="41D02048" w14:textId="7A45639C" w:rsidR="00796BF9" w:rsidRPr="00DA0FF5" w:rsidDel="00A84FDD" w:rsidRDefault="00796BF9" w:rsidP="00317F6E">
            <w:pPr>
              <w:pStyle w:val="S7Header2"/>
            </w:pPr>
            <w:r>
              <w:t>1.</w:t>
            </w:r>
            <w:r w:rsidR="00317F6E">
              <w:tab/>
            </w:r>
            <w:r>
              <w:t>Définitions</w:t>
            </w:r>
          </w:p>
        </w:tc>
        <w:tc>
          <w:tcPr>
            <w:tcW w:w="6996" w:type="dxa"/>
            <w:tcMar>
              <w:top w:w="57" w:type="dxa"/>
              <w:left w:w="57" w:type="dxa"/>
              <w:bottom w:w="57" w:type="dxa"/>
              <w:right w:w="57" w:type="dxa"/>
            </w:tcMar>
          </w:tcPr>
          <w:p w14:paraId="0EFAF060" w14:textId="530B540D" w:rsidR="00796BF9" w:rsidRPr="00025E1E" w:rsidDel="00CB6FF0" w:rsidRDefault="00796BF9" w:rsidP="002612B1">
            <w:pPr>
              <w:spacing w:after="0"/>
              <w:ind w:left="6" w:hanging="6"/>
              <w:rPr>
                <w:szCs w:val="24"/>
              </w:rPr>
            </w:pPr>
            <w:r>
              <w:rPr>
                <w:color w:val="000000"/>
                <w:szCs w:val="24"/>
                <w:lang w:val="fr"/>
              </w:rPr>
              <w:t>A la Sous-Clause 1.</w:t>
            </w:r>
            <w:r w:rsidRPr="00705919">
              <w:rPr>
                <w:color w:val="000000"/>
                <w:szCs w:val="24"/>
                <w:lang w:val="fr"/>
              </w:rPr>
              <w:t>8</w:t>
            </w:r>
            <w:r w:rsidRPr="00705919">
              <w:rPr>
                <w:szCs w:val="24"/>
                <w:lang w:val="fr"/>
              </w:rPr>
              <w:t xml:space="preserve"> </w:t>
            </w:r>
            <w:r>
              <w:rPr>
                <w:color w:val="000000"/>
                <w:szCs w:val="24"/>
                <w:lang w:val="fr"/>
              </w:rPr>
              <w:t>(</w:t>
            </w:r>
            <w:r w:rsidRPr="00705919">
              <w:rPr>
                <w:color w:val="000000"/>
                <w:szCs w:val="24"/>
                <w:lang w:val="fr"/>
              </w:rPr>
              <w:t>a</w:t>
            </w:r>
            <w:r>
              <w:rPr>
                <w:color w:val="000000"/>
                <w:szCs w:val="24"/>
                <w:lang w:val="fr"/>
              </w:rPr>
              <w:t>)</w:t>
            </w:r>
            <w:r w:rsidRPr="00705919">
              <w:rPr>
                <w:color w:val="000000"/>
                <w:szCs w:val="24"/>
                <w:lang w:val="fr"/>
              </w:rPr>
              <w:t>(i)</w:t>
            </w:r>
            <w:r>
              <w:rPr>
                <w:color w:val="000000"/>
                <w:szCs w:val="24"/>
                <w:lang w:val="fr"/>
              </w:rPr>
              <w:t xml:space="preserve"> </w:t>
            </w:r>
            <w:r w:rsidRPr="00705919">
              <w:rPr>
                <w:color w:val="000000"/>
                <w:szCs w:val="24"/>
                <w:lang w:val="fr"/>
              </w:rPr>
              <w:t>:</w:t>
            </w:r>
            <w:r>
              <w:rPr>
                <w:color w:val="000000"/>
                <w:szCs w:val="24"/>
                <w:lang w:val="fr"/>
              </w:rPr>
              <w:t xml:space="preserve"> « « </w:t>
            </w:r>
            <w:r w:rsidRPr="00705919">
              <w:rPr>
                <w:color w:val="000000"/>
                <w:szCs w:val="24"/>
                <w:lang w:val="fr"/>
              </w:rPr>
              <w:t>représentant autorisé de l’</w:t>
            </w:r>
            <w:r>
              <w:rPr>
                <w:color w:val="000000"/>
                <w:szCs w:val="24"/>
                <w:lang w:val="fr"/>
              </w:rPr>
              <w:t>E</w:t>
            </w:r>
            <w:r w:rsidRPr="00705919">
              <w:rPr>
                <w:color w:val="000000"/>
                <w:szCs w:val="24"/>
                <w:lang w:val="fr"/>
              </w:rPr>
              <w:t>ntrepreneur ou d</w:t>
            </w:r>
            <w:r>
              <w:rPr>
                <w:color w:val="000000"/>
                <w:szCs w:val="24"/>
                <w:lang w:val="fr"/>
              </w:rPr>
              <w:t>u Maître d’Ouvrage</w:t>
            </w:r>
            <w:r w:rsidRPr="00705919">
              <w:rPr>
                <w:color w:val="000000"/>
                <w:szCs w:val="24"/>
                <w:lang w:val="fr"/>
              </w:rPr>
              <w:t> » est remplacé par</w:t>
            </w:r>
            <w:r>
              <w:rPr>
                <w:color w:val="000000"/>
                <w:szCs w:val="24"/>
                <w:lang w:val="fr"/>
              </w:rPr>
              <w:t xml:space="preserve"> </w:t>
            </w:r>
            <w:r w:rsidRPr="00705919">
              <w:rPr>
                <w:color w:val="000000"/>
                <w:szCs w:val="24"/>
                <w:lang w:val="fr"/>
              </w:rPr>
              <w:t>: « </w:t>
            </w:r>
            <w:r w:rsidR="001637C0">
              <w:rPr>
                <w:color w:val="000000"/>
                <w:szCs w:val="24"/>
                <w:lang w:val="fr"/>
              </w:rPr>
              <w:t>R</w:t>
            </w:r>
            <w:r w:rsidRPr="00705919">
              <w:rPr>
                <w:color w:val="000000"/>
                <w:szCs w:val="24"/>
                <w:lang w:val="fr"/>
              </w:rPr>
              <w:t>eprésentant d</w:t>
            </w:r>
            <w:r>
              <w:rPr>
                <w:color w:val="000000"/>
                <w:szCs w:val="24"/>
                <w:lang w:val="fr"/>
              </w:rPr>
              <w:t xml:space="preserve">e l’Entrepreneur ou </w:t>
            </w:r>
            <w:r w:rsidRPr="00705919">
              <w:rPr>
                <w:szCs w:val="24"/>
                <w:lang w:val="fr"/>
              </w:rPr>
              <w:t>représentant autorisé d</w:t>
            </w:r>
            <w:r>
              <w:rPr>
                <w:szCs w:val="24"/>
                <w:lang w:val="fr"/>
              </w:rPr>
              <w:t>u Maître d’Ouvrage</w:t>
            </w:r>
            <w:r w:rsidRPr="00705919">
              <w:rPr>
                <w:color w:val="000000"/>
                <w:szCs w:val="24"/>
                <w:lang w:val="fr"/>
              </w:rPr>
              <w:t> ».</w:t>
            </w:r>
          </w:p>
        </w:tc>
      </w:tr>
      <w:tr w:rsidR="00796BF9" w:rsidRPr="0000065A" w:rsidDel="00CB6FF0" w14:paraId="5603124A" w14:textId="77777777" w:rsidTr="00157B64">
        <w:tc>
          <w:tcPr>
            <w:tcW w:w="2449" w:type="dxa"/>
            <w:gridSpan w:val="2"/>
            <w:tcMar>
              <w:top w:w="57" w:type="dxa"/>
              <w:left w:w="57" w:type="dxa"/>
              <w:bottom w:w="57" w:type="dxa"/>
              <w:right w:w="57" w:type="dxa"/>
            </w:tcMar>
          </w:tcPr>
          <w:p w14:paraId="1193A38A" w14:textId="2B0723A9" w:rsidR="00796BF9" w:rsidRPr="00DA0FF5" w:rsidDel="00A84FDD" w:rsidRDefault="00796BF9" w:rsidP="00317F6E">
            <w:pPr>
              <w:pStyle w:val="S7Header2"/>
              <w:numPr>
                <w:ilvl w:val="0"/>
                <w:numId w:val="85"/>
              </w:numPr>
            </w:pPr>
            <w:r>
              <w:t>Dispositions Générales</w:t>
            </w:r>
          </w:p>
        </w:tc>
        <w:tc>
          <w:tcPr>
            <w:tcW w:w="6996" w:type="dxa"/>
            <w:tcMar>
              <w:top w:w="57" w:type="dxa"/>
              <w:left w:w="57" w:type="dxa"/>
              <w:bottom w:w="57" w:type="dxa"/>
              <w:right w:w="57" w:type="dxa"/>
            </w:tcMar>
          </w:tcPr>
          <w:p w14:paraId="67F5A68B" w14:textId="7029E7F5" w:rsidR="00796BF9" w:rsidRPr="00025E1E" w:rsidDel="00CB6FF0" w:rsidRDefault="00796BF9" w:rsidP="002612B1">
            <w:pPr>
              <w:spacing w:before="120" w:after="120"/>
              <w:ind w:left="29" w:hanging="19"/>
              <w:rPr>
                <w:bCs/>
                <w:szCs w:val="24"/>
              </w:rPr>
            </w:pPr>
            <w:r w:rsidRPr="00025E1E">
              <w:rPr>
                <w:bCs/>
                <w:szCs w:val="24"/>
              </w:rPr>
              <w:t>La Sous-Clause 2</w:t>
            </w:r>
            <w:r>
              <w:rPr>
                <w:bCs/>
                <w:szCs w:val="24"/>
              </w:rPr>
              <w:t>.</w:t>
            </w:r>
            <w:r w:rsidRPr="00025E1E">
              <w:rPr>
                <w:bCs/>
                <w:szCs w:val="24"/>
              </w:rPr>
              <w:t>2 est entièrement supprimée.</w:t>
            </w:r>
          </w:p>
        </w:tc>
      </w:tr>
      <w:tr w:rsidR="00796BF9" w:rsidRPr="0000065A" w:rsidDel="00CB6FF0" w14:paraId="7B8DEFF1" w14:textId="77777777" w:rsidTr="00157B64">
        <w:tc>
          <w:tcPr>
            <w:tcW w:w="2449" w:type="dxa"/>
            <w:gridSpan w:val="2"/>
            <w:tcMar>
              <w:top w:w="57" w:type="dxa"/>
              <w:left w:w="57" w:type="dxa"/>
              <w:bottom w:w="57" w:type="dxa"/>
              <w:right w:w="57" w:type="dxa"/>
            </w:tcMar>
          </w:tcPr>
          <w:p w14:paraId="4EE17B05" w14:textId="12B49805" w:rsidR="00796BF9" w:rsidRPr="00DA0FF5" w:rsidDel="00A84FDD" w:rsidRDefault="00796BF9" w:rsidP="00317F6E">
            <w:pPr>
              <w:pStyle w:val="S7Header2"/>
              <w:numPr>
                <w:ilvl w:val="0"/>
                <w:numId w:val="85"/>
              </w:numPr>
            </w:pPr>
            <w:r>
              <w:t>Garanties</w:t>
            </w:r>
          </w:p>
        </w:tc>
        <w:tc>
          <w:tcPr>
            <w:tcW w:w="6996" w:type="dxa"/>
            <w:tcMar>
              <w:top w:w="57" w:type="dxa"/>
              <w:left w:w="57" w:type="dxa"/>
              <w:bottom w:w="57" w:type="dxa"/>
              <w:right w:w="57" w:type="dxa"/>
            </w:tcMar>
          </w:tcPr>
          <w:p w14:paraId="67310FFC" w14:textId="74A464A4" w:rsidR="00796BF9" w:rsidRPr="00025E1E" w:rsidRDefault="00796BF9" w:rsidP="00796BF9">
            <w:pPr>
              <w:spacing w:before="120" w:after="120"/>
              <w:rPr>
                <w:szCs w:val="24"/>
              </w:rPr>
            </w:pPr>
            <w:r w:rsidRPr="00025E1E">
              <w:rPr>
                <w:szCs w:val="24"/>
                <w:lang w:val="fr"/>
              </w:rPr>
              <w:t>L</w:t>
            </w:r>
            <w:r>
              <w:rPr>
                <w:szCs w:val="24"/>
                <w:lang w:val="fr"/>
              </w:rPr>
              <w:t>a Sous-Clause</w:t>
            </w:r>
            <w:r w:rsidRPr="00025E1E">
              <w:rPr>
                <w:szCs w:val="24"/>
                <w:lang w:val="fr"/>
              </w:rPr>
              <w:t xml:space="preserve"> 3.3 est supprimé</w:t>
            </w:r>
            <w:r>
              <w:rPr>
                <w:szCs w:val="24"/>
                <w:lang w:val="fr"/>
              </w:rPr>
              <w:t>e</w:t>
            </w:r>
            <w:r w:rsidRPr="00025E1E">
              <w:rPr>
                <w:szCs w:val="24"/>
                <w:lang w:val="fr"/>
              </w:rPr>
              <w:t xml:space="preserve"> et remplacé</w:t>
            </w:r>
            <w:r>
              <w:rPr>
                <w:szCs w:val="24"/>
                <w:lang w:val="fr"/>
              </w:rPr>
              <w:t>e</w:t>
            </w:r>
            <w:r w:rsidRPr="00025E1E">
              <w:rPr>
                <w:szCs w:val="24"/>
                <w:lang w:val="fr"/>
              </w:rPr>
              <w:t xml:space="preserve"> par:</w:t>
            </w:r>
          </w:p>
          <w:p w14:paraId="603F13AE" w14:textId="5A9708E9" w:rsidR="00796BF9" w:rsidRPr="00025E1E" w:rsidRDefault="00796BF9" w:rsidP="00796BF9">
            <w:pPr>
              <w:spacing w:before="120" w:after="120"/>
              <w:ind w:left="6" w:firstLine="0"/>
              <w:rPr>
                <w:szCs w:val="24"/>
              </w:rPr>
            </w:pPr>
            <w:r w:rsidRPr="00025E1E">
              <w:rPr>
                <w:szCs w:val="24"/>
                <w:lang w:val="fr"/>
              </w:rPr>
              <w:t xml:space="preserve">« Lorsqu’elle nomme </w:t>
            </w:r>
            <w:r>
              <w:rPr>
                <w:szCs w:val="24"/>
                <w:lang w:val="fr"/>
              </w:rPr>
              <w:t>un M</w:t>
            </w:r>
            <w:r w:rsidRPr="00025E1E">
              <w:rPr>
                <w:szCs w:val="24"/>
                <w:lang w:val="fr"/>
              </w:rPr>
              <w:t>embre d</w:t>
            </w:r>
            <w:r>
              <w:rPr>
                <w:szCs w:val="24"/>
                <w:lang w:val="fr"/>
              </w:rPr>
              <w:t>u C</w:t>
            </w:r>
            <w:r w:rsidR="00317F6E">
              <w:rPr>
                <w:szCs w:val="24"/>
                <w:lang w:val="fr"/>
              </w:rPr>
              <w:t>P</w:t>
            </w:r>
            <w:r w:rsidR="00B63A2F">
              <w:rPr>
                <w:szCs w:val="24"/>
                <w:lang w:val="fr"/>
              </w:rPr>
              <w:t>R</w:t>
            </w:r>
            <w:r w:rsidR="005120B2">
              <w:rPr>
                <w:szCs w:val="24"/>
                <w:lang w:val="fr"/>
              </w:rPr>
              <w:t>D</w:t>
            </w:r>
            <w:r w:rsidRPr="00025E1E">
              <w:rPr>
                <w:szCs w:val="24"/>
                <w:lang w:val="fr"/>
              </w:rPr>
              <w:t xml:space="preserve">, chaque Partie s’appuie sur les </w:t>
            </w:r>
            <w:r>
              <w:rPr>
                <w:szCs w:val="24"/>
                <w:lang w:val="fr"/>
              </w:rPr>
              <w:t>déclarations</w:t>
            </w:r>
            <w:r w:rsidRPr="00025E1E">
              <w:rPr>
                <w:szCs w:val="24"/>
                <w:lang w:val="fr"/>
              </w:rPr>
              <w:t xml:space="preserve"> d</w:t>
            </w:r>
            <w:r>
              <w:rPr>
                <w:szCs w:val="24"/>
                <w:lang w:val="fr"/>
              </w:rPr>
              <w:t>u</w:t>
            </w:r>
            <w:r w:rsidRPr="00025E1E">
              <w:rPr>
                <w:szCs w:val="24"/>
                <w:lang w:val="fr"/>
              </w:rPr>
              <w:t xml:space="preserve"> </w:t>
            </w:r>
            <w:r>
              <w:rPr>
                <w:szCs w:val="24"/>
                <w:lang w:val="fr"/>
              </w:rPr>
              <w:t>M</w:t>
            </w:r>
            <w:r w:rsidRPr="00025E1E">
              <w:rPr>
                <w:szCs w:val="24"/>
                <w:lang w:val="fr"/>
              </w:rPr>
              <w:t>embre d</w:t>
            </w:r>
            <w:r>
              <w:rPr>
                <w:szCs w:val="24"/>
                <w:lang w:val="fr"/>
              </w:rPr>
              <w:t>u C</w:t>
            </w:r>
            <w:r w:rsidR="00AE2EA9">
              <w:rPr>
                <w:szCs w:val="24"/>
                <w:lang w:val="fr"/>
              </w:rPr>
              <w:t>P</w:t>
            </w:r>
            <w:r w:rsidR="00B63A2F">
              <w:rPr>
                <w:szCs w:val="24"/>
                <w:lang w:val="fr"/>
              </w:rPr>
              <w:t>R</w:t>
            </w:r>
            <w:r w:rsidR="005120B2">
              <w:rPr>
                <w:szCs w:val="24"/>
                <w:lang w:val="fr"/>
              </w:rPr>
              <w:t>D</w:t>
            </w:r>
            <w:r w:rsidRPr="00025E1E">
              <w:rPr>
                <w:szCs w:val="24"/>
                <w:lang w:val="fr"/>
              </w:rPr>
              <w:t>, à savoir qu’il/elle</w:t>
            </w:r>
            <w:r>
              <w:rPr>
                <w:szCs w:val="24"/>
                <w:lang w:val="fr"/>
              </w:rPr>
              <w:t> :</w:t>
            </w:r>
          </w:p>
          <w:p w14:paraId="6EE2F1F2" w14:textId="61B5D353"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 xml:space="preserve">a au </w:t>
            </w:r>
            <w:r w:rsidR="00AE2EA9" w:rsidRPr="00025E1E">
              <w:rPr>
                <w:szCs w:val="24"/>
                <w:lang w:val="fr"/>
              </w:rPr>
              <w:t>m</w:t>
            </w:r>
            <w:r w:rsidR="00AE2EA9">
              <w:rPr>
                <w:szCs w:val="24"/>
                <w:lang w:val="fr"/>
              </w:rPr>
              <w:t>inimum</w:t>
            </w:r>
            <w:r w:rsidR="00AE2EA9" w:rsidRPr="00025E1E">
              <w:rPr>
                <w:szCs w:val="24"/>
                <w:lang w:val="fr"/>
              </w:rPr>
              <w:t xml:space="preserve"> </w:t>
            </w:r>
            <w:r w:rsidRPr="00025E1E">
              <w:rPr>
                <w:szCs w:val="24"/>
                <w:lang w:val="fr"/>
              </w:rPr>
              <w:t xml:space="preserve">un </w:t>
            </w:r>
            <w:r>
              <w:rPr>
                <w:szCs w:val="24"/>
                <w:lang w:val="fr"/>
              </w:rPr>
              <w:t>diplôme</w:t>
            </w:r>
            <w:r w:rsidRPr="00025E1E">
              <w:rPr>
                <w:szCs w:val="24"/>
                <w:lang w:val="fr"/>
              </w:rPr>
              <w:t xml:space="preserve"> dans des disciplines pertinentes telles que le droit, le génie</w:t>
            </w:r>
            <w:r>
              <w:rPr>
                <w:szCs w:val="24"/>
                <w:lang w:val="fr"/>
              </w:rPr>
              <w:t xml:space="preserve"> civil</w:t>
            </w:r>
            <w:r w:rsidRPr="00025E1E">
              <w:rPr>
                <w:szCs w:val="24"/>
                <w:lang w:val="fr"/>
              </w:rPr>
              <w:t>, la gestion de la construction ou la gestion de</w:t>
            </w:r>
            <w:r>
              <w:rPr>
                <w:szCs w:val="24"/>
                <w:lang w:val="fr"/>
              </w:rPr>
              <w:t>s marché</w:t>
            </w:r>
            <w:r w:rsidRPr="00025E1E">
              <w:rPr>
                <w:szCs w:val="24"/>
                <w:lang w:val="fr"/>
              </w:rPr>
              <w:t>s;</w:t>
            </w:r>
          </w:p>
          <w:p w14:paraId="1368B4CC" w14:textId="1778F8C9"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 xml:space="preserve">possède au moins dix ans d’expérience dans l’administration et la gestion des </w:t>
            </w:r>
            <w:r>
              <w:rPr>
                <w:szCs w:val="24"/>
                <w:lang w:val="fr"/>
              </w:rPr>
              <w:t>marchés</w:t>
            </w:r>
            <w:r w:rsidRPr="00025E1E">
              <w:rPr>
                <w:szCs w:val="24"/>
                <w:lang w:val="fr"/>
              </w:rPr>
              <w:t xml:space="preserve"> et le règlement des différends, dont au moins cinq ans d’expérience à titre d’arbitre ou </w:t>
            </w:r>
            <w:r w:rsidR="00AE2EA9">
              <w:rPr>
                <w:szCs w:val="24"/>
                <w:lang w:val="fr"/>
              </w:rPr>
              <w:t>de conciliateur</w:t>
            </w:r>
            <w:r w:rsidR="00AE2EA9" w:rsidRPr="00025E1E">
              <w:rPr>
                <w:szCs w:val="24"/>
                <w:lang w:val="fr"/>
              </w:rPr>
              <w:t xml:space="preserve"> </w:t>
            </w:r>
            <w:r w:rsidRPr="00025E1E">
              <w:rPr>
                <w:szCs w:val="24"/>
                <w:lang w:val="fr"/>
              </w:rPr>
              <w:t>dans des différends liés à la construction;</w:t>
            </w:r>
          </w:p>
          <w:p w14:paraId="32ECAE88" w14:textId="16ED0480"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 xml:space="preserve">a reçu une formation officielle </w:t>
            </w:r>
            <w:r w:rsidR="00276FE0">
              <w:rPr>
                <w:szCs w:val="24"/>
                <w:lang w:val="fr"/>
              </w:rPr>
              <w:t>de conciliateur</w:t>
            </w:r>
            <w:r w:rsidR="00276FE0" w:rsidRPr="00025E1E">
              <w:rPr>
                <w:szCs w:val="24"/>
                <w:lang w:val="fr"/>
              </w:rPr>
              <w:t xml:space="preserve"> </w:t>
            </w:r>
            <w:r w:rsidRPr="00025E1E">
              <w:rPr>
                <w:szCs w:val="24"/>
                <w:lang w:val="fr"/>
              </w:rPr>
              <w:t>d’une organisation reconnue à l’échelle internationale;</w:t>
            </w:r>
          </w:p>
          <w:p w14:paraId="3CF068A1" w14:textId="77777777"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t>possède de l’expérience et/ou connaît bien le type de travaux que l’</w:t>
            </w:r>
            <w:r>
              <w:rPr>
                <w:szCs w:val="24"/>
                <w:lang w:val="fr"/>
              </w:rPr>
              <w:t>E</w:t>
            </w:r>
            <w:r w:rsidRPr="00025E1E">
              <w:rPr>
                <w:szCs w:val="24"/>
                <w:lang w:val="fr"/>
              </w:rPr>
              <w:t xml:space="preserve">ntrepreneur doit exécuter en vertu du </w:t>
            </w:r>
            <w:r>
              <w:rPr>
                <w:szCs w:val="24"/>
                <w:lang w:val="fr"/>
              </w:rPr>
              <w:t>Marché</w:t>
            </w:r>
            <w:r w:rsidRPr="00025E1E">
              <w:rPr>
                <w:szCs w:val="24"/>
                <w:lang w:val="fr"/>
              </w:rPr>
              <w:t>;</w:t>
            </w:r>
          </w:p>
          <w:p w14:paraId="6DEABE6E" w14:textId="77777777" w:rsidR="00796BF9" w:rsidRPr="00025E1E" w:rsidRDefault="00796BF9" w:rsidP="00AE5014">
            <w:pPr>
              <w:pStyle w:val="ListParagraph"/>
              <w:numPr>
                <w:ilvl w:val="0"/>
                <w:numId w:val="92"/>
              </w:numPr>
              <w:shd w:val="clear" w:color="auto" w:fill="FFFFFF"/>
              <w:spacing w:before="120" w:after="120"/>
              <w:contextualSpacing w:val="0"/>
              <w:rPr>
                <w:szCs w:val="24"/>
              </w:rPr>
            </w:pPr>
            <w:r w:rsidRPr="00025E1E">
              <w:rPr>
                <w:szCs w:val="24"/>
                <w:lang w:val="fr"/>
              </w:rPr>
              <w:lastRenderedPageBreak/>
              <w:t>possède de l’expérience dans l’interprétation de documents contractuels de construction et/ou d’ingénierie;</w:t>
            </w:r>
          </w:p>
          <w:p w14:paraId="619868E9" w14:textId="1DD24EEF" w:rsidR="00796BF9" w:rsidRPr="00025E1E" w:rsidRDefault="00796BF9" w:rsidP="00AE5014">
            <w:pPr>
              <w:pStyle w:val="ListParagraph"/>
              <w:numPr>
                <w:ilvl w:val="0"/>
                <w:numId w:val="92"/>
              </w:numPr>
              <w:shd w:val="clear" w:color="auto" w:fill="FFFFFF"/>
              <w:spacing w:before="120" w:after="120"/>
              <w:contextualSpacing w:val="0"/>
              <w:rPr>
                <w:rFonts w:eastAsia="Arial Narrow"/>
                <w:szCs w:val="24"/>
              </w:rPr>
            </w:pPr>
            <w:r w:rsidRPr="00025E1E">
              <w:rPr>
                <w:szCs w:val="24"/>
                <w:lang w:val="fr"/>
              </w:rPr>
              <w:t>connaît bien les form</w:t>
            </w:r>
            <w:r>
              <w:rPr>
                <w:szCs w:val="24"/>
                <w:lang w:val="fr"/>
              </w:rPr>
              <w:t>ulaires</w:t>
            </w:r>
            <w:r w:rsidRPr="00025E1E">
              <w:rPr>
                <w:szCs w:val="24"/>
                <w:lang w:val="fr"/>
              </w:rPr>
              <w:t xml:space="preserve"> de </w:t>
            </w:r>
            <w:r>
              <w:rPr>
                <w:szCs w:val="24"/>
                <w:lang w:val="fr"/>
              </w:rPr>
              <w:t xml:space="preserve">marché </w:t>
            </w:r>
            <w:r w:rsidRPr="00025E1E">
              <w:rPr>
                <w:szCs w:val="24"/>
                <w:lang w:val="fr"/>
              </w:rPr>
              <w:t>publiés par la FIDIC depuis 1999</w:t>
            </w:r>
            <w:r>
              <w:rPr>
                <w:szCs w:val="24"/>
                <w:lang w:val="fr"/>
              </w:rPr>
              <w:t>,</w:t>
            </w:r>
            <w:r w:rsidRPr="00025E1E">
              <w:rPr>
                <w:szCs w:val="24"/>
                <w:lang w:val="fr"/>
              </w:rPr>
              <w:t xml:space="preserve"> et comprend les procédures de règlement des différends qui y sont décrites; et</w:t>
            </w:r>
          </w:p>
          <w:p w14:paraId="127DB4CE" w14:textId="1D7CC66D" w:rsidR="00796BF9" w:rsidRPr="00480FE6" w:rsidDel="00CB6FF0" w:rsidRDefault="00964E5C" w:rsidP="00AE5014">
            <w:pPr>
              <w:pStyle w:val="ListParagraph"/>
              <w:numPr>
                <w:ilvl w:val="0"/>
                <w:numId w:val="92"/>
              </w:numPr>
              <w:shd w:val="clear" w:color="auto" w:fill="FFFFFF"/>
              <w:spacing w:before="120" w:after="120"/>
              <w:contextualSpacing w:val="0"/>
              <w:rPr>
                <w:rFonts w:eastAsia="Arial Narrow"/>
                <w:szCs w:val="24"/>
              </w:rPr>
            </w:pPr>
            <w:r>
              <w:rPr>
                <w:szCs w:val="24"/>
                <w:lang w:val="fr"/>
              </w:rPr>
              <w:t>maitris</w:t>
            </w:r>
            <w:r w:rsidRPr="002612B1">
              <w:rPr>
                <w:szCs w:val="24"/>
                <w:lang w:val="fr"/>
              </w:rPr>
              <w:t xml:space="preserve">e </w:t>
            </w:r>
            <w:r w:rsidR="00796BF9" w:rsidRPr="002612B1">
              <w:rPr>
                <w:szCs w:val="24"/>
                <w:lang w:val="fr"/>
              </w:rPr>
              <w:t xml:space="preserve">couramment la langue des communications indiquée dans les Données du Marché (ou la langue convenue entre les </w:t>
            </w:r>
            <w:r>
              <w:rPr>
                <w:szCs w:val="24"/>
                <w:lang w:val="fr"/>
              </w:rPr>
              <w:t>P</w:t>
            </w:r>
            <w:r w:rsidR="00796BF9" w:rsidRPr="002612B1">
              <w:rPr>
                <w:szCs w:val="24"/>
                <w:lang w:val="fr"/>
              </w:rPr>
              <w:t>arties et le C</w:t>
            </w:r>
            <w:r>
              <w:rPr>
                <w:szCs w:val="24"/>
                <w:lang w:val="fr"/>
              </w:rPr>
              <w:t>P</w:t>
            </w:r>
            <w:r w:rsidR="00B63A2F">
              <w:rPr>
                <w:szCs w:val="24"/>
                <w:lang w:val="fr"/>
              </w:rPr>
              <w:t>R</w:t>
            </w:r>
            <w:r w:rsidR="00443BFA">
              <w:rPr>
                <w:szCs w:val="24"/>
                <w:lang w:val="fr"/>
              </w:rPr>
              <w:t>D</w:t>
            </w:r>
            <w:r w:rsidR="00796BF9" w:rsidRPr="002612B1">
              <w:rPr>
                <w:szCs w:val="24"/>
                <w:lang w:val="fr"/>
              </w:rPr>
              <w:t>).</w:t>
            </w:r>
            <w:r>
              <w:rPr>
                <w:szCs w:val="24"/>
                <w:lang w:val="fr"/>
              </w:rPr>
              <w:t> »</w:t>
            </w:r>
          </w:p>
        </w:tc>
      </w:tr>
      <w:tr w:rsidR="004D6EB6" w:rsidRPr="0000065A" w:rsidDel="00CB6FF0" w14:paraId="4A337D89" w14:textId="77777777" w:rsidTr="00157B64">
        <w:tc>
          <w:tcPr>
            <w:tcW w:w="2449" w:type="dxa"/>
            <w:gridSpan w:val="2"/>
            <w:tcMar>
              <w:top w:w="57" w:type="dxa"/>
              <w:left w:w="57" w:type="dxa"/>
              <w:bottom w:w="57" w:type="dxa"/>
              <w:right w:w="57" w:type="dxa"/>
            </w:tcMar>
          </w:tcPr>
          <w:p w14:paraId="0F3AD7BB" w14:textId="77777777" w:rsidR="004D6EB6" w:rsidRPr="00DA0FF5" w:rsidDel="00A84FDD" w:rsidRDefault="004D6EB6" w:rsidP="00317F6E">
            <w:pPr>
              <w:pStyle w:val="S7Header2"/>
            </w:pPr>
            <w:r>
              <w:lastRenderedPageBreak/>
              <w:t>7. Confidentialité</w:t>
            </w:r>
          </w:p>
        </w:tc>
        <w:tc>
          <w:tcPr>
            <w:tcW w:w="6996" w:type="dxa"/>
            <w:tcMar>
              <w:top w:w="57" w:type="dxa"/>
              <w:left w:w="57" w:type="dxa"/>
              <w:bottom w:w="57" w:type="dxa"/>
              <w:right w:w="57" w:type="dxa"/>
            </w:tcMar>
          </w:tcPr>
          <w:p w14:paraId="5F72D90E" w14:textId="77777777" w:rsidR="004D6EB6" w:rsidRPr="00480FE6" w:rsidRDefault="004D6EB6" w:rsidP="00A76396">
            <w:pPr>
              <w:spacing w:before="120" w:after="120"/>
              <w:ind w:left="0" w:firstLine="0"/>
              <w:rPr>
                <w:bCs/>
                <w:szCs w:val="24"/>
              </w:rPr>
            </w:pPr>
            <w:r w:rsidRPr="00480FE6">
              <w:rPr>
                <w:bCs/>
                <w:szCs w:val="24"/>
              </w:rPr>
              <w:t>A la Sous-</w:t>
            </w:r>
            <w:r w:rsidRPr="00A76396">
              <w:rPr>
                <w:szCs w:val="24"/>
                <w:lang w:val="fr"/>
              </w:rPr>
              <w:t>Clause</w:t>
            </w:r>
            <w:r w:rsidRPr="00480FE6">
              <w:rPr>
                <w:bCs/>
                <w:szCs w:val="24"/>
              </w:rPr>
              <w:t xml:space="preserve"> 7.3 : « ou »</w:t>
            </w:r>
            <w:r>
              <w:rPr>
                <w:bCs/>
                <w:szCs w:val="24"/>
              </w:rPr>
              <w:t xml:space="preserve"> </w:t>
            </w:r>
            <w:r w:rsidRPr="00480FE6">
              <w:rPr>
                <w:bCs/>
                <w:szCs w:val="24"/>
              </w:rPr>
              <w:t>est supprimé après l’alinéa (b), et ce qui suit est ajouté :</w:t>
            </w:r>
          </w:p>
          <w:p w14:paraId="53FDC9CC" w14:textId="56D5011D" w:rsidR="004D6EB6" w:rsidRPr="00D868A9" w:rsidDel="00CB6FF0" w:rsidRDefault="004D6EB6" w:rsidP="002612B1">
            <w:pPr>
              <w:spacing w:before="120" w:after="120"/>
              <w:ind w:left="124" w:hanging="24"/>
              <w:rPr>
                <w:b/>
                <w:szCs w:val="24"/>
              </w:rPr>
            </w:pPr>
            <w:r w:rsidRPr="00480FE6">
              <w:rPr>
                <w:bCs/>
                <w:szCs w:val="24"/>
              </w:rPr>
              <w:t xml:space="preserve">« ou (d) est fourni </w:t>
            </w:r>
            <w:r w:rsidR="0015548E">
              <w:rPr>
                <w:bCs/>
                <w:szCs w:val="24"/>
              </w:rPr>
              <w:t>à</w:t>
            </w:r>
            <w:r w:rsidR="0015548E" w:rsidRPr="00480FE6">
              <w:rPr>
                <w:bCs/>
                <w:szCs w:val="24"/>
              </w:rPr>
              <w:t xml:space="preserve"> </w:t>
            </w:r>
            <w:r w:rsidRPr="00480FE6">
              <w:rPr>
                <w:bCs/>
                <w:szCs w:val="24"/>
              </w:rPr>
              <w:t>la Banque. »</w:t>
            </w:r>
          </w:p>
        </w:tc>
      </w:tr>
      <w:tr w:rsidR="004D6EB6" w:rsidRPr="0000065A" w:rsidDel="00CB6FF0" w14:paraId="2032A014" w14:textId="77777777" w:rsidTr="00157B64">
        <w:tc>
          <w:tcPr>
            <w:tcW w:w="2449" w:type="dxa"/>
            <w:gridSpan w:val="2"/>
            <w:tcMar>
              <w:top w:w="57" w:type="dxa"/>
              <w:left w:w="57" w:type="dxa"/>
              <w:bottom w:w="57" w:type="dxa"/>
              <w:right w:w="57" w:type="dxa"/>
            </w:tcMar>
          </w:tcPr>
          <w:p w14:paraId="3463D639" w14:textId="77777777" w:rsidR="004D6EB6" w:rsidRPr="00DA0FF5" w:rsidDel="00A84FDD" w:rsidRDefault="004D6EB6" w:rsidP="00317F6E">
            <w:pPr>
              <w:pStyle w:val="S7Header2"/>
            </w:pPr>
            <w:r>
              <w:t>9. Honoraires et Dépenses</w:t>
            </w:r>
          </w:p>
        </w:tc>
        <w:tc>
          <w:tcPr>
            <w:tcW w:w="6996" w:type="dxa"/>
            <w:tcMar>
              <w:top w:w="57" w:type="dxa"/>
              <w:left w:w="57" w:type="dxa"/>
              <w:bottom w:w="57" w:type="dxa"/>
              <w:right w:w="57" w:type="dxa"/>
            </w:tcMar>
          </w:tcPr>
          <w:p w14:paraId="751E204C" w14:textId="77777777" w:rsidR="004D6EB6" w:rsidRPr="00480FE6" w:rsidRDefault="004D6EB6" w:rsidP="002612B1">
            <w:pPr>
              <w:spacing w:before="120" w:after="120"/>
              <w:ind w:left="124" w:hanging="28"/>
              <w:rPr>
                <w:bCs/>
                <w:szCs w:val="24"/>
              </w:rPr>
            </w:pPr>
            <w:r w:rsidRPr="00480FE6">
              <w:rPr>
                <w:bCs/>
                <w:szCs w:val="24"/>
              </w:rPr>
              <w:t>A la Sous-Clause 9.1 (c) : « classe affaire ou équivalent » est remplacé par : « en classe en dessous de la première classe ».</w:t>
            </w:r>
          </w:p>
          <w:p w14:paraId="1FC9EA6A" w14:textId="4498943F" w:rsidR="004D6EB6" w:rsidRPr="00D868A9" w:rsidDel="00CB6FF0" w:rsidRDefault="004D6EB6" w:rsidP="002612B1">
            <w:pPr>
              <w:spacing w:before="120" w:after="120"/>
              <w:ind w:left="124" w:hanging="28"/>
              <w:rPr>
                <w:b/>
                <w:szCs w:val="24"/>
              </w:rPr>
            </w:pPr>
            <w:r w:rsidRPr="00480FE6">
              <w:rPr>
                <w:bCs/>
                <w:szCs w:val="24"/>
              </w:rPr>
              <w:t xml:space="preserve">A la Sous-Clause 9.4 : </w:t>
            </w:r>
            <w:r w:rsidR="00F30F55">
              <w:rPr>
                <w:bCs/>
                <w:szCs w:val="24"/>
              </w:rPr>
              <w:t xml:space="preserve">les mots </w:t>
            </w:r>
            <w:r w:rsidRPr="00480FE6">
              <w:rPr>
                <w:bCs/>
                <w:szCs w:val="24"/>
              </w:rPr>
              <w:t xml:space="preserve">« et </w:t>
            </w:r>
            <w:r w:rsidR="008F01D2">
              <w:rPr>
                <w:bCs/>
                <w:szCs w:val="24"/>
              </w:rPr>
              <w:t>des billets d’avion</w:t>
            </w:r>
            <w:r w:rsidRPr="00480FE6">
              <w:rPr>
                <w:bCs/>
                <w:szCs w:val="24"/>
              </w:rPr>
              <w:t> »</w:t>
            </w:r>
            <w:r>
              <w:rPr>
                <w:bCs/>
                <w:szCs w:val="24"/>
              </w:rPr>
              <w:t xml:space="preserve"> </w:t>
            </w:r>
            <w:r w:rsidRPr="00480FE6">
              <w:rPr>
                <w:bCs/>
                <w:szCs w:val="24"/>
              </w:rPr>
              <w:t>et « autre</w:t>
            </w:r>
            <w:r w:rsidR="00F30F55">
              <w:rPr>
                <w:bCs/>
                <w:szCs w:val="24"/>
              </w:rPr>
              <w:t>s</w:t>
            </w:r>
            <w:r w:rsidRPr="00480FE6">
              <w:rPr>
                <w:bCs/>
                <w:szCs w:val="24"/>
              </w:rPr>
              <w:t> »</w:t>
            </w:r>
            <w:r>
              <w:rPr>
                <w:bCs/>
                <w:szCs w:val="24"/>
              </w:rPr>
              <w:t xml:space="preserve"> </w:t>
            </w:r>
            <w:r w:rsidRPr="00480FE6">
              <w:rPr>
                <w:bCs/>
                <w:szCs w:val="24"/>
              </w:rPr>
              <w:t>sont supprimés de la première et deuxième phrase respectivement.</w:t>
            </w:r>
          </w:p>
        </w:tc>
      </w:tr>
    </w:tbl>
    <w:p w14:paraId="2FA15860" w14:textId="77777777" w:rsidR="00EE5374" w:rsidRPr="00730ABA" w:rsidRDefault="00EE5374" w:rsidP="00EE5374">
      <w:pPr>
        <w:rPr>
          <w:rFonts w:eastAsiaTheme="majorEastAsia"/>
          <w:szCs w:val="24"/>
          <w:lang w:eastAsia="en-US"/>
        </w:rPr>
      </w:pPr>
    </w:p>
    <w:p w14:paraId="5BC815B1" w14:textId="77777777" w:rsidR="00EE5374" w:rsidRPr="00730ABA" w:rsidRDefault="00EE5374" w:rsidP="00EE5374">
      <w:pPr>
        <w:rPr>
          <w:rFonts w:eastAsiaTheme="majorEastAsia"/>
          <w:szCs w:val="24"/>
          <w:lang w:eastAsia="en-US"/>
        </w:rPr>
      </w:pPr>
    </w:p>
    <w:p w14:paraId="25F517B2" w14:textId="77777777" w:rsidR="00EE5374" w:rsidRDefault="00EE5374" w:rsidP="00EE5374">
      <w:pPr>
        <w:spacing w:after="160" w:line="259" w:lineRule="auto"/>
        <w:rPr>
          <w:rFonts w:eastAsiaTheme="majorEastAsia"/>
          <w:lang w:eastAsia="en-US"/>
        </w:rPr>
      </w:pPr>
      <w:r>
        <w:rPr>
          <w:rFonts w:eastAsiaTheme="majorEastAsia"/>
          <w:lang w:eastAsia="en-US"/>
        </w:rPr>
        <w:br w:type="page"/>
      </w:r>
    </w:p>
    <w:p w14:paraId="469ACCD3" w14:textId="77777777" w:rsidR="00EE5374" w:rsidRDefault="00EE5374" w:rsidP="00EE5374">
      <w:pPr>
        <w:rPr>
          <w:rFonts w:eastAsiaTheme="majorEastAsia"/>
          <w:lang w:eastAsia="en-US"/>
        </w:rPr>
      </w:pPr>
    </w:p>
    <w:p w14:paraId="3BB0873B" w14:textId="7934CC99" w:rsidR="00EE5374" w:rsidRPr="002F1971" w:rsidRDefault="003F31C9" w:rsidP="00EE5374">
      <w:pPr>
        <w:jc w:val="center"/>
        <w:rPr>
          <w:b/>
          <w:sz w:val="36"/>
          <w:szCs w:val="24"/>
        </w:rPr>
      </w:pPr>
      <w:r>
        <w:rPr>
          <w:b/>
          <w:sz w:val="36"/>
          <w:szCs w:val="24"/>
        </w:rPr>
        <w:t>CCAP</w:t>
      </w:r>
    </w:p>
    <w:p w14:paraId="7E40AE55" w14:textId="77777777" w:rsidR="00EE5374" w:rsidRDefault="00EE5374" w:rsidP="00EE5374">
      <w:pPr>
        <w:jc w:val="center"/>
        <w:rPr>
          <w:b/>
          <w:sz w:val="36"/>
          <w:szCs w:val="24"/>
        </w:rPr>
      </w:pPr>
    </w:p>
    <w:p w14:paraId="126CF329" w14:textId="77777777" w:rsidR="00EE5374" w:rsidRPr="002F1971" w:rsidRDefault="00EE5374" w:rsidP="00EE5374">
      <w:pPr>
        <w:jc w:val="center"/>
        <w:rPr>
          <w:b/>
          <w:sz w:val="36"/>
          <w:szCs w:val="24"/>
        </w:rPr>
      </w:pPr>
      <w:r w:rsidRPr="002F1971">
        <w:rPr>
          <w:b/>
          <w:sz w:val="36"/>
          <w:szCs w:val="24"/>
        </w:rPr>
        <w:t xml:space="preserve">Partie C - Fraude et </w:t>
      </w:r>
      <w:r>
        <w:rPr>
          <w:b/>
          <w:sz w:val="36"/>
          <w:szCs w:val="24"/>
        </w:rPr>
        <w:t>C</w:t>
      </w:r>
      <w:r w:rsidRPr="002F1971">
        <w:rPr>
          <w:b/>
          <w:sz w:val="36"/>
          <w:szCs w:val="24"/>
        </w:rPr>
        <w:t>orruption</w:t>
      </w:r>
    </w:p>
    <w:p w14:paraId="78B91E2B" w14:textId="1D1A2DCD" w:rsidR="00EE5374" w:rsidRDefault="00EE5374" w:rsidP="00EE5374">
      <w:pPr>
        <w:jc w:val="center"/>
        <w:rPr>
          <w:b/>
          <w:i/>
          <w:szCs w:val="24"/>
        </w:rPr>
      </w:pPr>
      <w:r w:rsidRPr="002F1971">
        <w:rPr>
          <w:b/>
          <w:i/>
          <w:szCs w:val="24"/>
        </w:rPr>
        <w:t>(</w:t>
      </w:r>
      <w:r w:rsidR="00EF2246">
        <w:rPr>
          <w:b/>
          <w:i/>
          <w:szCs w:val="24"/>
        </w:rPr>
        <w:t>Le t</w:t>
      </w:r>
      <w:r w:rsidRPr="002F1971">
        <w:rPr>
          <w:b/>
          <w:i/>
          <w:szCs w:val="24"/>
        </w:rPr>
        <w:t xml:space="preserve">exte dans ces </w:t>
      </w:r>
      <w:r w:rsidR="00EF2246" w:rsidRPr="002F1971">
        <w:rPr>
          <w:b/>
          <w:i/>
          <w:szCs w:val="24"/>
        </w:rPr>
        <w:t>c</w:t>
      </w:r>
      <w:r w:rsidR="00EF2246">
        <w:rPr>
          <w:b/>
          <w:i/>
          <w:szCs w:val="24"/>
        </w:rPr>
        <w:t>lause</w:t>
      </w:r>
      <w:r w:rsidR="00EF2246" w:rsidRPr="002F1971">
        <w:rPr>
          <w:b/>
          <w:i/>
          <w:szCs w:val="24"/>
        </w:rPr>
        <w:t xml:space="preserve">s </w:t>
      </w:r>
      <w:r w:rsidRPr="002F1971">
        <w:rPr>
          <w:b/>
          <w:i/>
          <w:szCs w:val="24"/>
        </w:rPr>
        <w:t xml:space="preserve">particulières - </w:t>
      </w:r>
      <w:r w:rsidR="00A403C8">
        <w:rPr>
          <w:b/>
          <w:i/>
          <w:szCs w:val="24"/>
        </w:rPr>
        <w:t>P</w:t>
      </w:r>
      <w:r w:rsidRPr="002F1971">
        <w:rPr>
          <w:b/>
          <w:i/>
          <w:szCs w:val="24"/>
        </w:rPr>
        <w:t>artie C ne doit pas être modifié)</w:t>
      </w:r>
    </w:p>
    <w:p w14:paraId="70C75340" w14:textId="77777777" w:rsidR="00EE5374" w:rsidRPr="00B4328A" w:rsidRDefault="00EE5374" w:rsidP="00EE5374">
      <w:pPr>
        <w:spacing w:before="120" w:after="120"/>
        <w:jc w:val="center"/>
        <w:rPr>
          <w:b/>
          <w:sz w:val="28"/>
          <w:szCs w:val="28"/>
        </w:rPr>
      </w:pPr>
    </w:p>
    <w:p w14:paraId="29D1B35D" w14:textId="77777777" w:rsidR="00EE5374" w:rsidRPr="00B4328A" w:rsidRDefault="00EE5374" w:rsidP="00AE5014">
      <w:pPr>
        <w:pStyle w:val="ListParagraph"/>
        <w:numPr>
          <w:ilvl w:val="1"/>
          <w:numId w:val="77"/>
        </w:numPr>
        <w:spacing w:before="120" w:after="120"/>
        <w:contextualSpacing w:val="0"/>
        <w:jc w:val="left"/>
        <w:rPr>
          <w:b/>
          <w:bCs/>
          <w:szCs w:val="24"/>
        </w:rPr>
      </w:pPr>
      <w:r w:rsidRPr="00B4328A">
        <w:rPr>
          <w:b/>
          <w:bCs/>
          <w:szCs w:val="24"/>
        </w:rPr>
        <w:t>Objet</w:t>
      </w:r>
    </w:p>
    <w:p w14:paraId="6CDACD06" w14:textId="105BD2AA" w:rsidR="00EE5374" w:rsidRPr="00B4328A" w:rsidRDefault="00EE5374" w:rsidP="00EE5374">
      <w:pPr>
        <w:spacing w:before="120" w:after="120"/>
        <w:ind w:left="567" w:hanging="567"/>
        <w:rPr>
          <w:szCs w:val="24"/>
        </w:rPr>
      </w:pPr>
      <w:r w:rsidRPr="00B4328A">
        <w:rPr>
          <w:szCs w:val="24"/>
        </w:rPr>
        <w:t>1.1</w:t>
      </w:r>
      <w:r w:rsidRPr="00B4328A">
        <w:rPr>
          <w:szCs w:val="24"/>
        </w:rPr>
        <w:tab/>
        <w:t xml:space="preserve">Les Directives de la Banque en matière de lutte contre la fraude et la corruption, ainsi que la présente </w:t>
      </w:r>
      <w:r w:rsidR="00DA4D55">
        <w:rPr>
          <w:szCs w:val="24"/>
        </w:rPr>
        <w:t>annexe</w:t>
      </w:r>
      <w:r w:rsidRPr="00B4328A">
        <w:rPr>
          <w:szCs w:val="24"/>
        </w:rPr>
        <w:t>, sont applicables à la passation des marchés dans le cadre des Opérations de Financement de Projets d’Investissement de la Banque.</w:t>
      </w:r>
    </w:p>
    <w:p w14:paraId="20F86202" w14:textId="77777777" w:rsidR="00EE5374" w:rsidRPr="00B4328A" w:rsidRDefault="00EE5374" w:rsidP="00AE5014">
      <w:pPr>
        <w:pStyle w:val="ListParagraph"/>
        <w:numPr>
          <w:ilvl w:val="1"/>
          <w:numId w:val="77"/>
        </w:numPr>
        <w:spacing w:before="120" w:after="120"/>
        <w:contextualSpacing w:val="0"/>
        <w:rPr>
          <w:b/>
          <w:bCs/>
          <w:szCs w:val="24"/>
        </w:rPr>
      </w:pPr>
      <w:r w:rsidRPr="00B4328A">
        <w:rPr>
          <w:b/>
          <w:bCs/>
          <w:szCs w:val="24"/>
        </w:rPr>
        <w:t>Exigences</w:t>
      </w:r>
    </w:p>
    <w:p w14:paraId="73D49FE5" w14:textId="77777777" w:rsidR="00EE5374" w:rsidRPr="00B4328A" w:rsidRDefault="00EE5374" w:rsidP="00EE5374">
      <w:pPr>
        <w:spacing w:before="120" w:after="120"/>
        <w:ind w:left="567" w:hanging="567"/>
        <w:rPr>
          <w:szCs w:val="24"/>
        </w:rPr>
      </w:pPr>
      <w:r w:rsidRPr="00B4328A">
        <w:rPr>
          <w:szCs w:val="24"/>
        </w:rPr>
        <w:t>2.1</w:t>
      </w:r>
      <w:r w:rsidRPr="00B4328A">
        <w:rPr>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F0704BC" w14:textId="77777777" w:rsidR="00EE5374" w:rsidRPr="00B4328A" w:rsidRDefault="00EE5374" w:rsidP="00EE5374">
      <w:pPr>
        <w:spacing w:before="120" w:after="120"/>
        <w:ind w:left="567" w:hanging="567"/>
        <w:rPr>
          <w:szCs w:val="24"/>
        </w:rPr>
      </w:pPr>
      <w:r w:rsidRPr="00B4328A">
        <w:rPr>
          <w:szCs w:val="24"/>
        </w:rPr>
        <w:t>2.2</w:t>
      </w:r>
      <w:r w:rsidRPr="00B4328A">
        <w:rPr>
          <w:szCs w:val="24"/>
        </w:rPr>
        <w:tab/>
        <w:t xml:space="preserve">En vertu de ce principe, la Banque </w:t>
      </w:r>
    </w:p>
    <w:p w14:paraId="0B4D738C"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 :</w:t>
      </w:r>
    </w:p>
    <w:p w14:paraId="35566DC5" w14:textId="77777777" w:rsidR="00EE5374" w:rsidRPr="00B4328A" w:rsidRDefault="00EE5374" w:rsidP="00EE5374">
      <w:pPr>
        <w:pStyle w:val="FootnoteText"/>
        <w:spacing w:before="120"/>
        <w:ind w:left="1418" w:hanging="425"/>
        <w:rPr>
          <w:sz w:val="24"/>
          <w:szCs w:val="24"/>
        </w:rPr>
      </w:pPr>
      <w:r w:rsidRPr="00B4328A">
        <w:rPr>
          <w:sz w:val="24"/>
          <w:szCs w:val="24"/>
        </w:rPr>
        <w:t>i.</w:t>
      </w:r>
      <w:r w:rsidRPr="00B4328A">
        <w:rPr>
          <w:sz w:val="24"/>
          <w:szCs w:val="24"/>
        </w:rPr>
        <w:tab/>
        <w:t xml:space="preserve">est coupable de « corruption » quiconque offre, donne, sollicite ou accepte, directement ou indirectement, un quelconque avantage en vue d’influer indûment sur les actions d’une autre personne ou entité ; </w:t>
      </w:r>
    </w:p>
    <w:p w14:paraId="4FBDE2FA" w14:textId="77777777" w:rsidR="00EE5374" w:rsidRPr="00B4328A" w:rsidRDefault="00EE5374" w:rsidP="00EE5374">
      <w:pPr>
        <w:tabs>
          <w:tab w:val="left" w:pos="1692"/>
        </w:tabs>
        <w:spacing w:before="120" w:after="120"/>
        <w:ind w:left="1418" w:hanging="425"/>
        <w:rPr>
          <w:szCs w:val="24"/>
        </w:rPr>
      </w:pPr>
      <w:r w:rsidRPr="00B4328A">
        <w:rPr>
          <w:szCs w:val="24"/>
        </w:rPr>
        <w:t xml:space="preserve">ii. </w:t>
      </w:r>
      <w:r w:rsidRPr="00B4328A">
        <w:rPr>
          <w:szCs w:val="24"/>
        </w:rPr>
        <w:tab/>
        <w:t xml:space="preserve">se livre </w:t>
      </w:r>
      <w:r w:rsidRPr="00B4328A">
        <w:rPr>
          <w:color w:val="000000"/>
          <w:szCs w:val="24"/>
        </w:rPr>
        <w:t>à des «</w:t>
      </w:r>
      <w:r>
        <w:rPr>
          <w:color w:val="000000"/>
          <w:szCs w:val="24"/>
        </w:rPr>
        <w:t xml:space="preserve"> </w:t>
      </w:r>
      <w:r w:rsidRPr="00B4328A">
        <w:rPr>
          <w:color w:val="000000"/>
          <w:szCs w:val="24"/>
        </w:rPr>
        <w:t>manœuvres frauduleuses</w:t>
      </w:r>
      <w:r>
        <w:rPr>
          <w:color w:val="000000"/>
          <w:szCs w:val="24"/>
        </w:rPr>
        <w:t xml:space="preserve"> </w:t>
      </w:r>
      <w:r w:rsidRPr="00B4328A">
        <w:rPr>
          <w:color w:val="000000"/>
          <w:szCs w:val="24"/>
        </w:rPr>
        <w:t>» quiconque agit, ou dénature des faits, délibérément ou par négligence grave,</w:t>
      </w:r>
      <w:r w:rsidRPr="00B4328A">
        <w:rPr>
          <w:b/>
          <w:i/>
          <w:color w:val="000000"/>
          <w:szCs w:val="24"/>
        </w:rPr>
        <w:t xml:space="preserve"> </w:t>
      </w:r>
      <w:r w:rsidRPr="00B4328A">
        <w:rPr>
          <w:color w:val="000000"/>
          <w:szCs w:val="24"/>
        </w:rPr>
        <w:t>ou tente d’induire en erreur une personne ou une entité, afin d’en retirer un avantage financier ou de toute autre nature, ou se dérober à une obligation </w:t>
      </w:r>
      <w:r w:rsidRPr="00B4328A">
        <w:rPr>
          <w:szCs w:val="24"/>
        </w:rPr>
        <w:t>;</w:t>
      </w:r>
    </w:p>
    <w:p w14:paraId="42B96471" w14:textId="77777777" w:rsidR="00EE5374" w:rsidRPr="00B4328A" w:rsidRDefault="00EE5374" w:rsidP="00EE5374">
      <w:pPr>
        <w:tabs>
          <w:tab w:val="left" w:pos="1692"/>
        </w:tabs>
        <w:spacing w:before="120" w:after="120"/>
        <w:ind w:left="1418" w:hanging="425"/>
        <w:rPr>
          <w:szCs w:val="24"/>
        </w:rPr>
      </w:pPr>
      <w:r w:rsidRPr="00B4328A">
        <w:rPr>
          <w:szCs w:val="24"/>
        </w:rPr>
        <w:t xml:space="preserve">iii. </w:t>
      </w:r>
      <w:r w:rsidRPr="00B4328A">
        <w:rPr>
          <w:szCs w:val="24"/>
        </w:rPr>
        <w:tab/>
      </w:r>
      <w:r w:rsidRPr="00B4328A">
        <w:rPr>
          <w:color w:val="000000"/>
          <w:szCs w:val="24"/>
        </w:rPr>
        <w:t>se livrent à des « manœuvres collusives » les personnes ou entités qui s’entendent afin d’atteindre un objectif illicite, notamment en influant indûment sur l’action d’autres personnes ou entités </w:t>
      </w:r>
      <w:r w:rsidRPr="00B4328A">
        <w:rPr>
          <w:szCs w:val="24"/>
        </w:rPr>
        <w:t>;</w:t>
      </w:r>
    </w:p>
    <w:p w14:paraId="5D4F11CD" w14:textId="77777777" w:rsidR="00EE5374" w:rsidRPr="00B4328A" w:rsidRDefault="00EE5374" w:rsidP="00EE5374">
      <w:pPr>
        <w:tabs>
          <w:tab w:val="left" w:pos="1692"/>
        </w:tabs>
        <w:spacing w:before="120" w:after="120"/>
        <w:ind w:left="1418" w:hanging="425"/>
        <w:rPr>
          <w:szCs w:val="24"/>
        </w:rPr>
      </w:pPr>
      <w:r w:rsidRPr="00B4328A">
        <w:rPr>
          <w:szCs w:val="24"/>
        </w:rPr>
        <w:t>iv.</w:t>
      </w:r>
      <w:r w:rsidRPr="00B4328A">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D6ABBA4" w14:textId="77777777" w:rsidR="00EE5374" w:rsidRPr="00B4328A" w:rsidRDefault="00EE5374" w:rsidP="00EE5374">
      <w:pPr>
        <w:tabs>
          <w:tab w:val="left" w:pos="1692"/>
        </w:tabs>
        <w:spacing w:before="120" w:after="120"/>
        <w:ind w:left="1418" w:hanging="425"/>
        <w:rPr>
          <w:szCs w:val="24"/>
        </w:rPr>
      </w:pPr>
      <w:r w:rsidRPr="00B4328A">
        <w:rPr>
          <w:color w:val="000000"/>
          <w:szCs w:val="24"/>
        </w:rPr>
        <w:t>v.</w:t>
      </w:r>
      <w:r w:rsidRPr="00B4328A">
        <w:rPr>
          <w:color w:val="000000"/>
          <w:szCs w:val="24"/>
        </w:rPr>
        <w:tab/>
        <w:t>se livre à des « manœuvres obstructives » :</w:t>
      </w:r>
    </w:p>
    <w:p w14:paraId="42AD5812" w14:textId="77777777" w:rsidR="00EE5374" w:rsidRPr="00B4328A" w:rsidRDefault="00EE5374" w:rsidP="00EE5374">
      <w:pPr>
        <w:spacing w:before="120" w:after="120"/>
        <w:ind w:left="1843" w:hanging="425"/>
        <w:rPr>
          <w:color w:val="000000"/>
          <w:szCs w:val="24"/>
        </w:rPr>
      </w:pPr>
      <w:r w:rsidRPr="00B4328A">
        <w:rPr>
          <w:color w:val="000000"/>
          <w:szCs w:val="24"/>
        </w:rPr>
        <w:lastRenderedPageBreak/>
        <w:t>(a)</w:t>
      </w:r>
      <w:r w:rsidRPr="00B4328A">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Pr>
          <w:color w:val="000000"/>
          <w:szCs w:val="24"/>
        </w:rPr>
        <w:t xml:space="preserve"> </w:t>
      </w:r>
      <w:r w:rsidRPr="00B4328A">
        <w:rPr>
          <w:color w:val="000000"/>
          <w:szCs w:val="24"/>
        </w:rPr>
        <w:t>; ou bien menace,</w:t>
      </w:r>
      <w:r w:rsidRPr="00B4328A">
        <w:rPr>
          <w:b/>
          <w:color w:val="000000"/>
          <w:szCs w:val="24"/>
        </w:rPr>
        <w:t xml:space="preserve"> </w:t>
      </w:r>
      <w:r w:rsidRPr="00B4328A">
        <w:rPr>
          <w:color w:val="000000"/>
          <w:szCs w:val="24"/>
        </w:rPr>
        <w:t xml:space="preserve">harcèle ou intimide quelqu’un aux fins de l’empêcher de faire part d’informations relatives à cette enquête, ou bien de poursuivre l’enquête ; ou </w:t>
      </w:r>
    </w:p>
    <w:p w14:paraId="0F188E0C" w14:textId="77777777" w:rsidR="00EE5374" w:rsidRPr="00B4328A" w:rsidRDefault="00EE5374" w:rsidP="00EE5374">
      <w:pPr>
        <w:tabs>
          <w:tab w:val="left" w:pos="576"/>
        </w:tabs>
        <w:spacing w:before="120" w:after="120"/>
        <w:ind w:left="1843" w:hanging="425"/>
        <w:rPr>
          <w:color w:val="000000"/>
          <w:szCs w:val="24"/>
        </w:rPr>
      </w:pPr>
      <w:r w:rsidRPr="00B4328A">
        <w:rPr>
          <w:color w:val="000000"/>
          <w:szCs w:val="24"/>
        </w:rPr>
        <w:t xml:space="preserve">(b) </w:t>
      </w:r>
      <w:r w:rsidRPr="00B4328A">
        <w:rPr>
          <w:color w:val="000000"/>
          <w:szCs w:val="24"/>
        </w:rPr>
        <w:tab/>
        <w:t>celui qui entrave délibérément l’exercice par la Banque de son droit d’examen tel que stipulé au paragraphe (e) ci-dessous.</w:t>
      </w:r>
    </w:p>
    <w:p w14:paraId="3C0E1E3A" w14:textId="77777777" w:rsidR="00EE5374" w:rsidRPr="00B4328A" w:rsidRDefault="00EE5374" w:rsidP="00A76396">
      <w:pPr>
        <w:pStyle w:val="BodyText"/>
        <w:numPr>
          <w:ilvl w:val="0"/>
          <w:numId w:val="196"/>
        </w:numPr>
        <w:tabs>
          <w:tab w:val="left" w:pos="576"/>
        </w:tabs>
        <w:spacing w:before="120" w:after="120"/>
        <w:ind w:left="993"/>
        <w:rPr>
          <w:spacing w:val="-4"/>
          <w:lang w:val="fr-FR"/>
        </w:rPr>
      </w:pPr>
      <w:r w:rsidRPr="00B4328A">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04AA75EF"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1A7B03A7"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B4328A">
        <w:rPr>
          <w:rStyle w:val="FootnoteReference"/>
          <w:szCs w:val="24"/>
          <w:lang w:val="fr-FR"/>
        </w:rPr>
        <w:footnoteReference w:id="54"/>
      </w:r>
      <w:r w:rsidRPr="00B4328A">
        <w:rPr>
          <w:szCs w:val="24"/>
          <w:lang w:val="fr-FR"/>
        </w:rPr>
        <w:t xml:space="preserve"> (ii) de la participation</w:t>
      </w:r>
      <w:r w:rsidRPr="00B4328A">
        <w:rPr>
          <w:rStyle w:val="FootnoteReference"/>
          <w:szCs w:val="24"/>
          <w:lang w:val="fr-FR"/>
        </w:rPr>
        <w:footnoteReference w:id="55"/>
      </w:r>
      <w:r w:rsidRPr="00B4328A">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w:t>
      </w:r>
      <w:r w:rsidRPr="00B4328A">
        <w:rPr>
          <w:szCs w:val="24"/>
          <w:lang w:val="fr-FR"/>
        </w:rPr>
        <w:lastRenderedPageBreak/>
        <w:t xml:space="preserve">d’une autre manière à la préparation ou à la mise en œuvre d’un projet financé par la Banque ; </w:t>
      </w:r>
    </w:p>
    <w:p w14:paraId="7C47EF7C" w14:textId="77777777" w:rsidR="00EE5374" w:rsidRPr="00B4328A" w:rsidRDefault="00EE5374" w:rsidP="00A76396">
      <w:pPr>
        <w:pStyle w:val="BodyText"/>
        <w:numPr>
          <w:ilvl w:val="0"/>
          <w:numId w:val="196"/>
        </w:numPr>
        <w:tabs>
          <w:tab w:val="left" w:pos="576"/>
        </w:tabs>
        <w:spacing w:before="120" w:after="120"/>
        <w:ind w:left="993"/>
        <w:rPr>
          <w:lang w:val="fr-FR"/>
        </w:rPr>
      </w:pPr>
      <w:r w:rsidRPr="00B4328A">
        <w:rPr>
          <w:szCs w:val="24"/>
          <w:lang w:val="fr-FR"/>
        </w:rPr>
        <w:t>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personnel, autorisent la Banque à inspecter</w:t>
      </w:r>
      <w:r w:rsidRPr="00B4328A">
        <w:rPr>
          <w:rStyle w:val="FootnoteReference"/>
          <w:szCs w:val="24"/>
          <w:lang w:val="fr-FR"/>
        </w:rPr>
        <w:footnoteReference w:id="56"/>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p w14:paraId="6EBB75BC" w14:textId="77777777" w:rsidR="00EE5374" w:rsidRPr="00B4328A" w:rsidRDefault="00EE5374" w:rsidP="00EE5374">
      <w:pPr>
        <w:spacing w:before="120" w:after="120"/>
      </w:pPr>
    </w:p>
    <w:p w14:paraId="28A099B8" w14:textId="77777777" w:rsidR="00EE5374" w:rsidRDefault="00EE5374" w:rsidP="00EE5374">
      <w:r>
        <w:br w:type="page"/>
      </w:r>
    </w:p>
    <w:p w14:paraId="3435FB64" w14:textId="77777777" w:rsidR="00EE5374" w:rsidRDefault="00EE5374" w:rsidP="00EE5374">
      <w:pPr>
        <w:spacing w:before="60" w:after="60"/>
        <w:ind w:left="720"/>
      </w:pPr>
    </w:p>
    <w:p w14:paraId="15F9F31D" w14:textId="10BF3994" w:rsidR="00EE5374" w:rsidRPr="00353F71" w:rsidRDefault="003F31C9" w:rsidP="00EE5374">
      <w:pPr>
        <w:spacing w:before="60" w:after="60"/>
        <w:jc w:val="center"/>
        <w:rPr>
          <w:b/>
          <w:sz w:val="36"/>
        </w:rPr>
      </w:pPr>
      <w:r>
        <w:rPr>
          <w:b/>
          <w:sz w:val="36"/>
        </w:rPr>
        <w:t>CCAP</w:t>
      </w:r>
    </w:p>
    <w:p w14:paraId="30F05376" w14:textId="77777777" w:rsidR="00EE5374" w:rsidRDefault="00EE5374" w:rsidP="00EE5374">
      <w:pPr>
        <w:spacing w:before="60" w:after="60"/>
        <w:jc w:val="center"/>
        <w:rPr>
          <w:b/>
          <w:sz w:val="36"/>
        </w:rPr>
      </w:pPr>
    </w:p>
    <w:p w14:paraId="0EBEAAFD" w14:textId="52602FB2" w:rsidR="00EE5374" w:rsidRDefault="00EE5374" w:rsidP="00EE5374">
      <w:pPr>
        <w:spacing w:before="60" w:after="60"/>
        <w:jc w:val="center"/>
        <w:rPr>
          <w:b/>
        </w:rPr>
      </w:pPr>
      <w:r w:rsidRPr="00353F71">
        <w:rPr>
          <w:b/>
          <w:sz w:val="36"/>
        </w:rPr>
        <w:t xml:space="preserve">Partie D </w:t>
      </w:r>
      <w:r>
        <w:rPr>
          <w:b/>
          <w:sz w:val="36"/>
        </w:rPr>
        <w:t>–</w:t>
      </w:r>
      <w:r w:rsidRPr="00353F71">
        <w:rPr>
          <w:b/>
          <w:sz w:val="36"/>
        </w:rPr>
        <w:t xml:space="preserve"> </w:t>
      </w:r>
      <w:r w:rsidRPr="008660A0">
        <w:rPr>
          <w:b/>
          <w:sz w:val="36"/>
        </w:rPr>
        <w:t xml:space="preserve">Indicateurs de </w:t>
      </w:r>
      <w:r w:rsidR="009334BA">
        <w:rPr>
          <w:b/>
          <w:sz w:val="36"/>
        </w:rPr>
        <w:t>P</w:t>
      </w:r>
      <w:r w:rsidRPr="008660A0">
        <w:rPr>
          <w:b/>
          <w:sz w:val="36"/>
        </w:rPr>
        <w:t xml:space="preserve">erformance des </w:t>
      </w:r>
      <w:r w:rsidR="009334BA">
        <w:rPr>
          <w:b/>
          <w:sz w:val="36"/>
        </w:rPr>
        <w:t>D</w:t>
      </w:r>
      <w:r w:rsidRPr="008660A0">
        <w:rPr>
          <w:b/>
          <w:sz w:val="36"/>
        </w:rPr>
        <w:t xml:space="preserve">ispositions </w:t>
      </w:r>
      <w:r w:rsidR="009334BA">
        <w:rPr>
          <w:b/>
          <w:sz w:val="36"/>
        </w:rPr>
        <w:t>E</w:t>
      </w:r>
      <w:r w:rsidRPr="008660A0">
        <w:rPr>
          <w:b/>
          <w:sz w:val="36"/>
        </w:rPr>
        <w:t xml:space="preserve">nvironnementales et </w:t>
      </w:r>
      <w:r w:rsidR="009334BA">
        <w:rPr>
          <w:b/>
          <w:sz w:val="36"/>
        </w:rPr>
        <w:t>S</w:t>
      </w:r>
      <w:r w:rsidRPr="008660A0">
        <w:rPr>
          <w:b/>
          <w:sz w:val="36"/>
        </w:rPr>
        <w:t>ociales</w:t>
      </w:r>
      <w:r>
        <w:rPr>
          <w:b/>
          <w:sz w:val="36"/>
        </w:rPr>
        <w:t xml:space="preserve"> </w:t>
      </w:r>
    </w:p>
    <w:p w14:paraId="43B26C93" w14:textId="77777777" w:rsidR="00EE5374" w:rsidRPr="008660A0" w:rsidRDefault="00EE5374" w:rsidP="00EE5374">
      <w:pPr>
        <w:spacing w:before="60" w:after="60"/>
        <w:jc w:val="center"/>
        <w:rPr>
          <w:b/>
          <w:szCs w:val="24"/>
        </w:rPr>
      </w:pPr>
    </w:p>
    <w:p w14:paraId="2EFC13E0" w14:textId="77777777" w:rsidR="00EE5374" w:rsidRPr="008660A0" w:rsidRDefault="00EE5374" w:rsidP="002612B1">
      <w:pPr>
        <w:suppressAutoHyphens/>
        <w:spacing w:after="120"/>
        <w:ind w:left="0" w:firstLine="0"/>
        <w:rPr>
          <w:b/>
          <w:i/>
          <w:szCs w:val="24"/>
        </w:rPr>
      </w:pPr>
      <w:r w:rsidRPr="008660A0">
        <w:rPr>
          <w:b/>
          <w:i/>
          <w:szCs w:val="24"/>
        </w:rPr>
        <w:t xml:space="preserve">[Note à l’intention du Maître d’Ouvrage : les indicateurs ci-après peuvent être modifiés afin de refléter les spécificités du Marché. Le Maître d’Ouvrage doit s’assurer que les indicateurs fournis soient appropriés pour les </w:t>
      </w:r>
      <w:r>
        <w:rPr>
          <w:b/>
          <w:i/>
          <w:szCs w:val="24"/>
        </w:rPr>
        <w:t>Ouvrages</w:t>
      </w:r>
      <w:r w:rsidRPr="008660A0">
        <w:rPr>
          <w:b/>
          <w:i/>
          <w:szCs w:val="24"/>
        </w:rPr>
        <w:t xml:space="preserve"> et l’impact/problèmes clés identifiés dans l’évaluation environnementale et sociale.]</w:t>
      </w:r>
    </w:p>
    <w:p w14:paraId="1793555D" w14:textId="77777777" w:rsidR="00EE5374" w:rsidRPr="008660A0" w:rsidRDefault="00EE5374" w:rsidP="00EE5374">
      <w:pPr>
        <w:suppressAutoHyphens/>
        <w:spacing w:after="120"/>
        <w:rPr>
          <w:i/>
          <w:szCs w:val="24"/>
        </w:rPr>
      </w:pPr>
      <w:r w:rsidRPr="008660A0">
        <w:rPr>
          <w:i/>
          <w:szCs w:val="24"/>
        </w:rPr>
        <w:t>Indicateurs pour les rapports périodiques :</w:t>
      </w:r>
    </w:p>
    <w:p w14:paraId="0A3E9439" w14:textId="77777777" w:rsidR="00EE5374" w:rsidRPr="008660A0" w:rsidRDefault="00EE5374" w:rsidP="00AE5014">
      <w:pPr>
        <w:numPr>
          <w:ilvl w:val="0"/>
          <w:numId w:val="29"/>
        </w:numPr>
        <w:suppressAutoHyphens/>
        <w:spacing w:after="120"/>
        <w:rPr>
          <w:i/>
          <w:szCs w:val="24"/>
        </w:rPr>
      </w:pPr>
      <w:r w:rsidRPr="008660A0">
        <w:rPr>
          <w:i/>
          <w:szCs w:val="24"/>
        </w:rPr>
        <w:t>Incidents environnementaux ou non conformités avec les exigences contractuelles, y compris contamination, pollution ou dommage aux sols ou aux ressources en eau ;</w:t>
      </w:r>
    </w:p>
    <w:p w14:paraId="1DC91478" w14:textId="77777777" w:rsidR="00EE5374" w:rsidRPr="008660A0" w:rsidRDefault="00EE5374" w:rsidP="00AE5014">
      <w:pPr>
        <w:numPr>
          <w:ilvl w:val="0"/>
          <w:numId w:val="29"/>
        </w:numPr>
        <w:suppressAutoHyphens/>
        <w:spacing w:after="120"/>
        <w:rPr>
          <w:i/>
          <w:szCs w:val="24"/>
        </w:rPr>
      </w:pPr>
      <w:r w:rsidRPr="008660A0">
        <w:rPr>
          <w:i/>
          <w:szCs w:val="24"/>
        </w:rPr>
        <w:t>Incidents relatifs à l’hygiène et la sécurité, accidents, blessures et toutes victimes ayant nécessité des soins ;</w:t>
      </w:r>
    </w:p>
    <w:p w14:paraId="4622F731" w14:textId="77777777" w:rsidR="00EE5374" w:rsidRPr="008660A0" w:rsidRDefault="00EE5374" w:rsidP="00AE5014">
      <w:pPr>
        <w:numPr>
          <w:ilvl w:val="0"/>
          <w:numId w:val="29"/>
        </w:numPr>
        <w:suppressAutoHyphens/>
        <w:spacing w:after="120"/>
        <w:rPr>
          <w:i/>
          <w:szCs w:val="24"/>
        </w:rPr>
      </w:pPr>
      <w:r w:rsidRPr="008660A0">
        <w:rPr>
          <w:i/>
          <w:szCs w:val="24"/>
        </w:rPr>
        <w:t>Interactions avec les autorités de régulation : identifier l’agence, dates, objet, résultats (indiquer le résultat négatif en cas de non</w:t>
      </w:r>
      <w:r>
        <w:rPr>
          <w:i/>
          <w:szCs w:val="24"/>
        </w:rPr>
        <w:t>-</w:t>
      </w:r>
      <w:r w:rsidRPr="008660A0">
        <w:rPr>
          <w:i/>
          <w:szCs w:val="24"/>
        </w:rPr>
        <w:t>résultat) ;</w:t>
      </w:r>
    </w:p>
    <w:p w14:paraId="4671E419" w14:textId="77777777" w:rsidR="00EE5374" w:rsidRPr="008660A0" w:rsidRDefault="00EE5374" w:rsidP="00AE5014">
      <w:pPr>
        <w:numPr>
          <w:ilvl w:val="0"/>
          <w:numId w:val="29"/>
        </w:numPr>
        <w:suppressAutoHyphens/>
        <w:spacing w:after="120"/>
        <w:rPr>
          <w:i/>
          <w:szCs w:val="24"/>
        </w:rPr>
      </w:pPr>
      <w:r w:rsidRPr="008660A0">
        <w:rPr>
          <w:i/>
          <w:szCs w:val="24"/>
        </w:rPr>
        <w:t>Etats de tous les permis et accords :</w:t>
      </w:r>
    </w:p>
    <w:p w14:paraId="1A486FFF" w14:textId="77777777" w:rsidR="00EE5374" w:rsidRPr="008660A0" w:rsidRDefault="00EE5374" w:rsidP="00AE5014">
      <w:pPr>
        <w:numPr>
          <w:ilvl w:val="1"/>
          <w:numId w:val="29"/>
        </w:numPr>
        <w:suppressAutoHyphens/>
        <w:spacing w:after="120"/>
        <w:rPr>
          <w:szCs w:val="24"/>
        </w:rPr>
      </w:pPr>
      <w:r w:rsidRPr="008660A0">
        <w:rPr>
          <w:szCs w:val="24"/>
        </w:rPr>
        <w:t>Permis de travail : nombre de permis requis, nombre de permis obtenus, actions entreprises pour les permis non obtenus ;</w:t>
      </w:r>
    </w:p>
    <w:p w14:paraId="67FD461A" w14:textId="77777777" w:rsidR="00EE5374" w:rsidRPr="008660A0" w:rsidRDefault="00EE5374" w:rsidP="00AE5014">
      <w:pPr>
        <w:numPr>
          <w:ilvl w:val="1"/>
          <w:numId w:val="29"/>
        </w:numPr>
        <w:suppressAutoHyphens/>
        <w:spacing w:after="120"/>
        <w:rPr>
          <w:szCs w:val="24"/>
        </w:rPr>
      </w:pPr>
      <w:r w:rsidRPr="008660A0">
        <w:rPr>
          <w:szCs w:val="24"/>
        </w:rPr>
        <w:t>Situation des permis et consentements :</w:t>
      </w:r>
    </w:p>
    <w:p w14:paraId="7A7743AF"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4C6C9486"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 zones nécessitant l’accord du propriétaire (zone d’emprunt ou de dépôt, site de camp), date de présentation au Directeur de travaux (ou représentant) ;</w:t>
      </w:r>
    </w:p>
    <w:p w14:paraId="7C8AAD92" w14:textId="77777777" w:rsidR="00EE5374" w:rsidRPr="008660A0" w:rsidRDefault="00EE5374" w:rsidP="00AE5014">
      <w:pPr>
        <w:numPr>
          <w:ilvl w:val="2"/>
          <w:numId w:val="29"/>
        </w:numPr>
        <w:suppressAutoHyphens/>
        <w:spacing w:after="120"/>
        <w:ind w:left="1701" w:hanging="283"/>
        <w:rPr>
          <w:szCs w:val="24"/>
        </w:rPr>
      </w:pPr>
      <w:r w:rsidRPr="008660A0">
        <w:rPr>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6F31B285" w14:textId="77777777" w:rsidR="00EE5374" w:rsidRPr="008660A0" w:rsidRDefault="00EE5374" w:rsidP="00AE5014">
      <w:pPr>
        <w:numPr>
          <w:ilvl w:val="2"/>
          <w:numId w:val="29"/>
        </w:numPr>
        <w:suppressAutoHyphens/>
        <w:spacing w:after="120"/>
        <w:ind w:left="1701" w:hanging="283"/>
        <w:rPr>
          <w:szCs w:val="24"/>
        </w:rPr>
      </w:pPr>
      <w:r w:rsidRPr="008660A0">
        <w:rPr>
          <w:szCs w:val="24"/>
        </w:rPr>
        <w:t>Pour les carrières : le point des relogements et dédommagements (accompli ou détail des activités du mois et situation présente).</w:t>
      </w:r>
    </w:p>
    <w:p w14:paraId="609A9B84" w14:textId="77777777" w:rsidR="00EE5374" w:rsidRPr="008660A0" w:rsidRDefault="00EE5374" w:rsidP="00AE5014">
      <w:pPr>
        <w:numPr>
          <w:ilvl w:val="0"/>
          <w:numId w:val="29"/>
        </w:numPr>
        <w:suppressAutoHyphens/>
        <w:spacing w:after="120"/>
        <w:rPr>
          <w:szCs w:val="24"/>
        </w:rPr>
      </w:pPr>
      <w:r w:rsidRPr="008660A0">
        <w:rPr>
          <w:szCs w:val="24"/>
        </w:rPr>
        <w:t>Supervision de l’hygiène et la sécurité :</w:t>
      </w:r>
    </w:p>
    <w:p w14:paraId="264CF2E4" w14:textId="77777777" w:rsidR="00EE5374" w:rsidRPr="008660A0" w:rsidRDefault="00EE5374" w:rsidP="00AE5014">
      <w:pPr>
        <w:numPr>
          <w:ilvl w:val="1"/>
          <w:numId w:val="29"/>
        </w:numPr>
        <w:suppressAutoHyphens/>
        <w:spacing w:after="120"/>
        <w:rPr>
          <w:szCs w:val="24"/>
        </w:rPr>
      </w:pPr>
      <w:r w:rsidRPr="008660A0">
        <w:rPr>
          <w:szCs w:val="24"/>
        </w:rPr>
        <w:lastRenderedPageBreak/>
        <w:t>Responsable de sécurité : nombre de jours travaillés, nombre d’inspections complètes et partielles, compte-rendu effectués aux responsables du projet ou des travaux ;</w:t>
      </w:r>
    </w:p>
    <w:p w14:paraId="710EE9CB" w14:textId="77777777" w:rsidR="00EE5374" w:rsidRPr="008660A0" w:rsidRDefault="00EE5374" w:rsidP="00AE5014">
      <w:pPr>
        <w:numPr>
          <w:ilvl w:val="1"/>
          <w:numId w:val="29"/>
        </w:numPr>
        <w:suppressAutoHyphens/>
        <w:spacing w:after="120"/>
        <w:rPr>
          <w:szCs w:val="24"/>
        </w:rPr>
      </w:pPr>
      <w:r w:rsidRPr="008660A0">
        <w:rPr>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642C1032" w14:textId="77777777" w:rsidR="00EE5374" w:rsidRPr="008660A0" w:rsidRDefault="00EE5374" w:rsidP="00AE5014">
      <w:pPr>
        <w:numPr>
          <w:ilvl w:val="0"/>
          <w:numId w:val="29"/>
        </w:numPr>
        <w:suppressAutoHyphens/>
        <w:spacing w:after="120"/>
        <w:rPr>
          <w:szCs w:val="24"/>
        </w:rPr>
      </w:pPr>
      <w:r w:rsidRPr="008660A0">
        <w:rPr>
          <w:szCs w:val="24"/>
        </w:rPr>
        <w:t>Logement des travailleurs :</w:t>
      </w:r>
    </w:p>
    <w:p w14:paraId="09764D52" w14:textId="77777777" w:rsidR="00EE5374" w:rsidRPr="008660A0" w:rsidRDefault="00EE5374" w:rsidP="00AE5014">
      <w:pPr>
        <w:numPr>
          <w:ilvl w:val="0"/>
          <w:numId w:val="78"/>
        </w:numPr>
        <w:suppressAutoHyphens/>
        <w:spacing w:after="120"/>
        <w:rPr>
          <w:szCs w:val="24"/>
        </w:rPr>
      </w:pPr>
      <w:r w:rsidRPr="008660A0">
        <w:rPr>
          <w:szCs w:val="24"/>
        </w:rPr>
        <w:t>Nombre de personnels expatriés hébergés dans les installations, nombre de personnel local ;</w:t>
      </w:r>
    </w:p>
    <w:p w14:paraId="1A80FFA2" w14:textId="77777777" w:rsidR="00EE5374" w:rsidRPr="008660A0" w:rsidRDefault="00EE5374" w:rsidP="00AE5014">
      <w:pPr>
        <w:numPr>
          <w:ilvl w:val="0"/>
          <w:numId w:val="78"/>
        </w:numPr>
        <w:suppressAutoHyphens/>
        <w:spacing w:after="120"/>
        <w:rPr>
          <w:szCs w:val="24"/>
        </w:rPr>
      </w:pPr>
      <w:r w:rsidRPr="008660A0">
        <w:rPr>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1DBB035" w14:textId="77777777" w:rsidR="00EE5374" w:rsidRPr="008660A0" w:rsidRDefault="00EE5374" w:rsidP="00AE5014">
      <w:pPr>
        <w:numPr>
          <w:ilvl w:val="0"/>
          <w:numId w:val="78"/>
        </w:numPr>
        <w:suppressAutoHyphens/>
        <w:spacing w:after="120"/>
        <w:rPr>
          <w:i/>
          <w:szCs w:val="24"/>
        </w:rPr>
      </w:pPr>
      <w:r w:rsidRPr="008660A0">
        <w:rPr>
          <w:szCs w:val="24"/>
        </w:rPr>
        <w:t>Actions entreprises pour recommander/demander des conditions améliorées, ou pour améliorer les conditions.</w:t>
      </w:r>
    </w:p>
    <w:p w14:paraId="4403D099" w14:textId="77777777" w:rsidR="00EE5374" w:rsidRPr="008660A0" w:rsidRDefault="00EE5374" w:rsidP="00AE5014">
      <w:pPr>
        <w:numPr>
          <w:ilvl w:val="0"/>
          <w:numId w:val="29"/>
        </w:numPr>
        <w:suppressAutoHyphens/>
        <w:spacing w:after="120"/>
        <w:rPr>
          <w:i/>
          <w:szCs w:val="24"/>
        </w:rPr>
      </w:pPr>
      <w:r w:rsidRPr="008660A0">
        <w:rPr>
          <w:i/>
          <w:szCs w:val="24"/>
        </w:rPr>
        <w:t>Services de santé : fournisseur de services de santé, information et/ou formation, localisation de clinique, nombre de malades et de traitements de maladies et diagnostics (ne pas fournir de noms de patients) ;</w:t>
      </w:r>
    </w:p>
    <w:p w14:paraId="61665446" w14:textId="77777777" w:rsidR="00EE5374" w:rsidRPr="008660A0" w:rsidRDefault="00EE5374" w:rsidP="00AE5014">
      <w:pPr>
        <w:numPr>
          <w:ilvl w:val="0"/>
          <w:numId w:val="29"/>
        </w:numPr>
        <w:suppressAutoHyphens/>
        <w:spacing w:after="120"/>
        <w:rPr>
          <w:i/>
          <w:szCs w:val="24"/>
        </w:rPr>
      </w:pPr>
      <w:r w:rsidRPr="008660A0">
        <w:rPr>
          <w:i/>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2DBBE157" w14:textId="77777777" w:rsidR="00EE5374" w:rsidRPr="008660A0" w:rsidRDefault="00EE5374" w:rsidP="00AE5014">
      <w:pPr>
        <w:numPr>
          <w:ilvl w:val="0"/>
          <w:numId w:val="29"/>
        </w:numPr>
        <w:suppressAutoHyphens/>
        <w:spacing w:after="120"/>
        <w:rPr>
          <w:i/>
          <w:szCs w:val="24"/>
        </w:rPr>
      </w:pPr>
      <w:r w:rsidRPr="008660A0">
        <w:rPr>
          <w:i/>
          <w:szCs w:val="24"/>
        </w:rPr>
        <w:t>Formation :</w:t>
      </w:r>
    </w:p>
    <w:p w14:paraId="1BC08D44" w14:textId="77777777" w:rsidR="00EE5374" w:rsidRPr="008660A0" w:rsidRDefault="00EE5374" w:rsidP="00AE5014">
      <w:pPr>
        <w:numPr>
          <w:ilvl w:val="0"/>
          <w:numId w:val="79"/>
        </w:numPr>
        <w:suppressAutoHyphens/>
        <w:spacing w:after="120"/>
        <w:ind w:left="1418"/>
        <w:rPr>
          <w:szCs w:val="24"/>
        </w:rPr>
      </w:pPr>
      <w:r w:rsidRPr="008660A0">
        <w:rPr>
          <w:szCs w:val="24"/>
        </w:rPr>
        <w:t>Nombre de nouveaux travailleurs, nombre ayant reçu une formation initiale, dates de ces formations ;</w:t>
      </w:r>
    </w:p>
    <w:p w14:paraId="44F82831" w14:textId="77777777" w:rsidR="00EE5374" w:rsidRPr="008660A0" w:rsidRDefault="00EE5374" w:rsidP="00AE5014">
      <w:pPr>
        <w:numPr>
          <w:ilvl w:val="0"/>
          <w:numId w:val="79"/>
        </w:numPr>
        <w:suppressAutoHyphens/>
        <w:spacing w:after="120"/>
        <w:ind w:left="1418"/>
        <w:rPr>
          <w:szCs w:val="24"/>
        </w:rPr>
      </w:pPr>
      <w:r w:rsidRPr="008660A0">
        <w:rPr>
          <w:szCs w:val="24"/>
        </w:rPr>
        <w:t>Nombre et dates de discussions concernant les « boites à outils », nombre de travailleurs ayant reçu la formation sur la sécurité et l’hygiène au travail, la formation environnementale et sociale ;</w:t>
      </w:r>
    </w:p>
    <w:p w14:paraId="7F2ACC5E" w14:textId="77777777" w:rsidR="00EE5374" w:rsidRPr="008660A0" w:rsidRDefault="00EE5374" w:rsidP="00AE5014">
      <w:pPr>
        <w:numPr>
          <w:ilvl w:val="0"/>
          <w:numId w:val="79"/>
        </w:numPr>
        <w:suppressAutoHyphens/>
        <w:spacing w:after="120"/>
        <w:ind w:left="1418"/>
        <w:rPr>
          <w:szCs w:val="24"/>
        </w:rPr>
      </w:pPr>
      <w:r w:rsidRPr="008660A0">
        <w:rPr>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27EF39EC" w14:textId="77777777" w:rsidR="00EE5374" w:rsidRPr="008660A0" w:rsidRDefault="00EE5374" w:rsidP="00AE5014">
      <w:pPr>
        <w:pStyle w:val="ListParagraph"/>
        <w:numPr>
          <w:ilvl w:val="0"/>
          <w:numId w:val="79"/>
        </w:numPr>
        <w:tabs>
          <w:tab w:val="left" w:pos="1350"/>
        </w:tabs>
        <w:spacing w:after="120" w:line="276" w:lineRule="auto"/>
        <w:ind w:left="1440" w:hanging="540"/>
        <w:jc w:val="left"/>
        <w:rPr>
          <w:szCs w:val="24"/>
        </w:rPr>
      </w:pPr>
      <w:r>
        <w:rPr>
          <w:szCs w:val="24"/>
        </w:rPr>
        <w:t xml:space="preserve"> </w:t>
      </w:r>
      <w:r w:rsidRPr="008660A0">
        <w:rPr>
          <w:szCs w:val="24"/>
        </w:rPr>
        <w:t xml:space="preserve">Nombre et date de sensibilisation à la prévention EAS et HS, et/ou de formation et événements, y compris nombre de travailleurs recevant une formation sur le Code de Conduite du Personnel de l’Entrepreneur (au cours de ce mois et cumulé), etc. </w:t>
      </w:r>
    </w:p>
    <w:p w14:paraId="1F8DCB4F" w14:textId="77777777" w:rsidR="00EE5374" w:rsidRPr="008660A0" w:rsidRDefault="00EE5374" w:rsidP="00AE5014">
      <w:pPr>
        <w:numPr>
          <w:ilvl w:val="0"/>
          <w:numId w:val="29"/>
        </w:numPr>
        <w:suppressAutoHyphens/>
        <w:spacing w:after="120"/>
        <w:rPr>
          <w:i/>
          <w:szCs w:val="24"/>
        </w:rPr>
      </w:pPr>
      <w:r w:rsidRPr="008660A0">
        <w:rPr>
          <w:i/>
          <w:szCs w:val="24"/>
        </w:rPr>
        <w:t>Supervision environnementale et sociale</w:t>
      </w:r>
    </w:p>
    <w:p w14:paraId="1DBD4E7F" w14:textId="77777777" w:rsidR="00EE5374" w:rsidRPr="008660A0" w:rsidRDefault="00EE5374" w:rsidP="00AE5014">
      <w:pPr>
        <w:numPr>
          <w:ilvl w:val="0"/>
          <w:numId w:val="80"/>
        </w:numPr>
        <w:suppressAutoHyphens/>
        <w:spacing w:after="120"/>
        <w:ind w:left="1418" w:hanging="425"/>
        <w:rPr>
          <w:szCs w:val="24"/>
        </w:rPr>
      </w:pPr>
      <w:r w:rsidRPr="008660A0">
        <w:rPr>
          <w:szCs w:val="24"/>
        </w:rPr>
        <w:t xml:space="preserve">Environnementaliste : nombre de jours travaillés, zones inspectées et nombre d’inspections de chacune (section de route, camp, logements, carrières, zones d’emprunt, zones de dépôt, marais, traversées forestières, etc.) ; grandes lignes des </w:t>
      </w:r>
      <w:r w:rsidRPr="008660A0">
        <w:rPr>
          <w:szCs w:val="24"/>
        </w:rPr>
        <w:lastRenderedPageBreak/>
        <w:t>activités et constatations (y compris infractions aux bonnes pratiques environnementales et/ou sociales, actions entreprises), compte-rendu effectués aux responsables environnementaux/sociaux du projet ou des travaux ;</w:t>
      </w:r>
    </w:p>
    <w:p w14:paraId="02792BD7" w14:textId="77777777" w:rsidR="00EE5374" w:rsidRPr="008660A0" w:rsidRDefault="00EE5374" w:rsidP="00AE5014">
      <w:pPr>
        <w:numPr>
          <w:ilvl w:val="0"/>
          <w:numId w:val="80"/>
        </w:numPr>
        <w:suppressAutoHyphens/>
        <w:spacing w:after="120"/>
        <w:ind w:left="1418" w:hanging="425"/>
        <w:rPr>
          <w:szCs w:val="24"/>
        </w:rPr>
      </w:pPr>
      <w:r w:rsidRPr="008660A0">
        <w:rPr>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7D939871" w14:textId="77777777" w:rsidR="00EE5374" w:rsidRPr="008660A0" w:rsidRDefault="00EE5374" w:rsidP="00AE5014">
      <w:pPr>
        <w:numPr>
          <w:ilvl w:val="0"/>
          <w:numId w:val="80"/>
        </w:numPr>
        <w:suppressAutoHyphens/>
        <w:spacing w:after="120"/>
        <w:ind w:left="1418" w:hanging="425"/>
        <w:rPr>
          <w:szCs w:val="24"/>
        </w:rPr>
      </w:pPr>
      <w:r w:rsidRPr="008660A0">
        <w:rPr>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224C0FE1" w14:textId="77777777" w:rsidR="00EE5374" w:rsidRPr="008660A0" w:rsidRDefault="00EE5374" w:rsidP="00AE5014">
      <w:pPr>
        <w:numPr>
          <w:ilvl w:val="0"/>
          <w:numId w:val="29"/>
        </w:numPr>
        <w:suppressAutoHyphens/>
        <w:spacing w:after="120"/>
        <w:rPr>
          <w:szCs w:val="24"/>
        </w:rPr>
      </w:pPr>
      <w:r w:rsidRPr="008660A0">
        <w:rPr>
          <w:i/>
          <w:szCs w:val="24"/>
        </w:rPr>
        <w:t>Plaintes/réclamations </w:t>
      </w:r>
      <w:r w:rsidRPr="008660A0">
        <w:rPr>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5B09F9A3"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travailleurs ;</w:t>
      </w:r>
    </w:p>
    <w:p w14:paraId="28BAC652"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communautés ;</w:t>
      </w:r>
    </w:p>
    <w:p w14:paraId="2057050B" w14:textId="77777777" w:rsidR="00EE5374" w:rsidRPr="008660A0" w:rsidRDefault="00EE5374" w:rsidP="00AE5014">
      <w:pPr>
        <w:numPr>
          <w:ilvl w:val="0"/>
          <w:numId w:val="29"/>
        </w:numPr>
        <w:suppressAutoHyphens/>
        <w:spacing w:after="120"/>
        <w:rPr>
          <w:i/>
          <w:szCs w:val="24"/>
        </w:rPr>
      </w:pPr>
      <w:r w:rsidRPr="008660A0">
        <w:rPr>
          <w:i/>
          <w:szCs w:val="24"/>
        </w:rPr>
        <w:t>Circulation, sécurité routière et matériels/véhicules :</w:t>
      </w:r>
    </w:p>
    <w:p w14:paraId="456934E3" w14:textId="77777777" w:rsidR="00EE5374" w:rsidRPr="008660A0" w:rsidRDefault="00EE5374" w:rsidP="00AE5014">
      <w:pPr>
        <w:numPr>
          <w:ilvl w:val="0"/>
          <w:numId w:val="82"/>
        </w:numPr>
        <w:suppressAutoHyphens/>
        <w:spacing w:after="120"/>
        <w:rPr>
          <w:szCs w:val="24"/>
        </w:rPr>
      </w:pPr>
      <w:r w:rsidRPr="008660A0">
        <w:rPr>
          <w:szCs w:val="24"/>
        </w:rPr>
        <w:t>Incidents de circulation et sécurité routière et accidents impliquant des véhicules ou des matériels du projet : indiquer la date, le lieu, les dommages, la cause, le suivi ;</w:t>
      </w:r>
    </w:p>
    <w:p w14:paraId="701EC3A6" w14:textId="77777777" w:rsidR="00EE5374" w:rsidRPr="008660A0" w:rsidRDefault="00EE5374" w:rsidP="00AE5014">
      <w:pPr>
        <w:numPr>
          <w:ilvl w:val="0"/>
          <w:numId w:val="82"/>
        </w:numPr>
        <w:suppressAutoHyphens/>
        <w:spacing w:after="120"/>
        <w:rPr>
          <w:szCs w:val="24"/>
        </w:rPr>
      </w:pPr>
      <w:r w:rsidRPr="008660A0">
        <w:rPr>
          <w:szCs w:val="24"/>
        </w:rPr>
        <w:t>Accidents de circulation impliquant des véhicules ou des propriétés extérieurs au projet : indiquer la date, le lieu, les dommages, la cause, le suivi ;</w:t>
      </w:r>
    </w:p>
    <w:p w14:paraId="6744B9AE" w14:textId="77777777" w:rsidR="00EE5374" w:rsidRPr="008660A0" w:rsidRDefault="00EE5374" w:rsidP="00AE5014">
      <w:pPr>
        <w:numPr>
          <w:ilvl w:val="0"/>
          <w:numId w:val="82"/>
        </w:numPr>
        <w:suppressAutoHyphens/>
        <w:spacing w:after="120"/>
        <w:rPr>
          <w:szCs w:val="24"/>
        </w:rPr>
      </w:pPr>
      <w:r w:rsidRPr="008660A0">
        <w:rPr>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2942426" w14:textId="77777777" w:rsidR="00EE5374" w:rsidRPr="008660A0" w:rsidRDefault="00EE5374" w:rsidP="00AE5014">
      <w:pPr>
        <w:numPr>
          <w:ilvl w:val="0"/>
          <w:numId w:val="29"/>
        </w:numPr>
        <w:suppressAutoHyphens/>
        <w:spacing w:after="120"/>
        <w:rPr>
          <w:i/>
          <w:szCs w:val="24"/>
        </w:rPr>
      </w:pPr>
      <w:r w:rsidRPr="008660A0">
        <w:rPr>
          <w:i/>
          <w:szCs w:val="24"/>
        </w:rPr>
        <w:t>Aspects environnementaux et mesures de réduction (ce qui a été réalisé) :</w:t>
      </w:r>
    </w:p>
    <w:p w14:paraId="183B9AC7" w14:textId="77777777" w:rsidR="00EE5374" w:rsidRPr="008660A0" w:rsidRDefault="00EE5374" w:rsidP="00AE5014">
      <w:pPr>
        <w:numPr>
          <w:ilvl w:val="0"/>
          <w:numId w:val="83"/>
        </w:numPr>
        <w:suppressAutoHyphens/>
        <w:spacing w:after="120"/>
        <w:rPr>
          <w:szCs w:val="24"/>
        </w:rPr>
      </w:pPr>
      <w:r w:rsidRPr="008660A0">
        <w:rPr>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1AD7705" w14:textId="77777777" w:rsidR="00EE5374" w:rsidRPr="008660A0" w:rsidRDefault="00EE5374" w:rsidP="00AE5014">
      <w:pPr>
        <w:numPr>
          <w:ilvl w:val="0"/>
          <w:numId w:val="83"/>
        </w:numPr>
        <w:suppressAutoHyphens/>
        <w:spacing w:after="120"/>
        <w:rPr>
          <w:szCs w:val="24"/>
        </w:rPr>
      </w:pPr>
      <w:r w:rsidRPr="008660A0">
        <w:rPr>
          <w:szCs w:val="24"/>
        </w:rPr>
        <w:t xml:space="preserve">Contrôle de l’érosion : mesure de prévention par lieu, état des traversées de filet ou cours d’eau, inspections de l’environnementaliste et résultats, actions entreprises </w:t>
      </w:r>
      <w:r w:rsidRPr="008660A0">
        <w:rPr>
          <w:szCs w:val="24"/>
        </w:rPr>
        <w:lastRenderedPageBreak/>
        <w:t>pour traiter les questions, réparations d’urgence nécessaires afin de limiter l’érosion/la sédimentation ;</w:t>
      </w:r>
    </w:p>
    <w:p w14:paraId="36BBD388" w14:textId="77777777" w:rsidR="00EE5374" w:rsidRPr="008660A0" w:rsidRDefault="00EE5374" w:rsidP="00AE5014">
      <w:pPr>
        <w:numPr>
          <w:ilvl w:val="0"/>
          <w:numId w:val="83"/>
        </w:numPr>
        <w:suppressAutoHyphens/>
        <w:spacing w:after="120"/>
        <w:rPr>
          <w:szCs w:val="24"/>
        </w:rPr>
      </w:pPr>
      <w:r w:rsidRPr="008660A0">
        <w:rPr>
          <w:szCs w:val="24"/>
        </w:rPr>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5EAEE4A4" w14:textId="77777777" w:rsidR="00EE5374" w:rsidRPr="008660A0" w:rsidRDefault="00EE5374" w:rsidP="00AE5014">
      <w:pPr>
        <w:numPr>
          <w:ilvl w:val="0"/>
          <w:numId w:val="83"/>
        </w:numPr>
        <w:suppressAutoHyphens/>
        <w:spacing w:after="120"/>
        <w:rPr>
          <w:szCs w:val="24"/>
        </w:rPr>
      </w:pPr>
      <w:r w:rsidRPr="008660A0">
        <w:rPr>
          <w:szCs w:val="24"/>
        </w:rPr>
        <w:t>Tirs/explosions : nombre de tirs (et lieux), état de mise en œuvre des plans de tir (incluant l’information préalable, les évacuations, etc.), incidents de dommages ou de plaintes hors-site (se référer aux autres sections, selon les besoins) ;</w:t>
      </w:r>
    </w:p>
    <w:p w14:paraId="7686586B" w14:textId="77777777" w:rsidR="00EE5374" w:rsidRPr="008660A0" w:rsidRDefault="00EE5374" w:rsidP="00AE5014">
      <w:pPr>
        <w:numPr>
          <w:ilvl w:val="0"/>
          <w:numId w:val="83"/>
        </w:numPr>
        <w:suppressAutoHyphens/>
        <w:spacing w:after="120"/>
        <w:rPr>
          <w:szCs w:val="24"/>
        </w:rPr>
      </w:pPr>
      <w:r w:rsidRPr="008660A0">
        <w:rPr>
          <w:szCs w:val="24"/>
        </w:rPr>
        <w:t>Nettoyage des déversements, le cas échéant : substance déversée, lieu, quantité, actions entreprises, élimination des substances (rendre compte de tous les déversements qui ont résulté en la contamination de l’eau ou des sols ;</w:t>
      </w:r>
    </w:p>
    <w:p w14:paraId="1AFAEFD8" w14:textId="77777777" w:rsidR="00EE5374" w:rsidRPr="008660A0" w:rsidRDefault="00EE5374" w:rsidP="00AE5014">
      <w:pPr>
        <w:numPr>
          <w:ilvl w:val="0"/>
          <w:numId w:val="83"/>
        </w:numPr>
        <w:suppressAutoHyphens/>
        <w:spacing w:after="120"/>
        <w:rPr>
          <w:szCs w:val="24"/>
        </w:rPr>
      </w:pPr>
      <w:r w:rsidRPr="008660A0">
        <w:rPr>
          <w:szCs w:val="24"/>
        </w:rPr>
        <w:t>Gestion des déchets : types et quantités générées et traitées, y compris quantités enlevées du chantier (et par qui) ou réutilisées/recyclées/éliminées sur place ;</w:t>
      </w:r>
    </w:p>
    <w:p w14:paraId="27CFE565" w14:textId="77777777" w:rsidR="00EE5374" w:rsidRPr="008660A0" w:rsidRDefault="00EE5374" w:rsidP="00AE5014">
      <w:pPr>
        <w:numPr>
          <w:ilvl w:val="0"/>
          <w:numId w:val="83"/>
        </w:numPr>
        <w:suppressAutoHyphens/>
        <w:spacing w:after="120"/>
        <w:rPr>
          <w:szCs w:val="24"/>
        </w:rPr>
      </w:pPr>
      <w:r w:rsidRPr="008660A0">
        <w:rPr>
          <w:szCs w:val="24"/>
        </w:rPr>
        <w:t>Détails des plantations d’arbres et autres actions de protection/réduction exigées réalisées ce mois ;</w:t>
      </w:r>
    </w:p>
    <w:p w14:paraId="6DA028CF" w14:textId="77777777" w:rsidR="00EE5374" w:rsidRPr="008660A0" w:rsidRDefault="00EE5374" w:rsidP="00AE5014">
      <w:pPr>
        <w:numPr>
          <w:ilvl w:val="0"/>
          <w:numId w:val="83"/>
        </w:numPr>
        <w:suppressAutoHyphens/>
        <w:spacing w:after="120"/>
        <w:rPr>
          <w:szCs w:val="24"/>
        </w:rPr>
      </w:pPr>
      <w:r w:rsidRPr="008660A0">
        <w:rPr>
          <w:szCs w:val="24"/>
        </w:rPr>
        <w:t>Détails des mesures de protections des eaux et marais exigées réalisées ce mois ;</w:t>
      </w:r>
    </w:p>
    <w:p w14:paraId="344A743A" w14:textId="77777777" w:rsidR="00EE5374" w:rsidRPr="008660A0" w:rsidRDefault="00EE5374" w:rsidP="00AE5014">
      <w:pPr>
        <w:numPr>
          <w:ilvl w:val="0"/>
          <w:numId w:val="29"/>
        </w:numPr>
        <w:suppressAutoHyphens/>
        <w:spacing w:after="120"/>
        <w:rPr>
          <w:i/>
          <w:szCs w:val="24"/>
        </w:rPr>
      </w:pPr>
      <w:r w:rsidRPr="008660A0">
        <w:rPr>
          <w:i/>
          <w:szCs w:val="24"/>
        </w:rPr>
        <w:t>Conformité :</w:t>
      </w:r>
    </w:p>
    <w:p w14:paraId="2759A59F" w14:textId="77777777" w:rsidR="00EE5374" w:rsidRPr="008660A0" w:rsidRDefault="00EE5374" w:rsidP="00AE5014">
      <w:pPr>
        <w:numPr>
          <w:ilvl w:val="0"/>
          <w:numId w:val="84"/>
        </w:numPr>
        <w:suppressAutoHyphens/>
        <w:spacing w:after="120"/>
        <w:rPr>
          <w:szCs w:val="24"/>
        </w:rPr>
      </w:pPr>
      <w:r w:rsidRPr="008660A0">
        <w:rPr>
          <w:szCs w:val="24"/>
        </w:rPr>
        <w:t>Etat de la conformité concernant les autorisations/permis pertinents, les Travaux, incluant les carrières etc. : déclaration de conformité ou listes des problèmes et actions entreprises (ou devant être entreprises) afin de se conformer ;</w:t>
      </w:r>
    </w:p>
    <w:p w14:paraId="3533825B" w14:textId="77777777" w:rsidR="00EE5374" w:rsidRPr="008660A0" w:rsidRDefault="00EE5374" w:rsidP="00AE5014">
      <w:pPr>
        <w:numPr>
          <w:ilvl w:val="0"/>
          <w:numId w:val="84"/>
        </w:numPr>
        <w:suppressAutoHyphens/>
        <w:spacing w:after="120"/>
        <w:rPr>
          <w:szCs w:val="24"/>
        </w:rPr>
      </w:pPr>
      <w:r w:rsidRPr="008660A0">
        <w:rPr>
          <w:color w:val="000000"/>
          <w:szCs w:val="24"/>
        </w:rPr>
        <w:t>État de conformité des exigences C-ESMP/ESIP : état de conformité ou inscription des questions et des mesures prises (ou à prendre) pour parvenir à la conformité</w:t>
      </w:r>
      <w:r w:rsidRPr="008660A0">
        <w:rPr>
          <w:szCs w:val="24"/>
        </w:rPr>
        <w:t> ;</w:t>
      </w:r>
    </w:p>
    <w:p w14:paraId="141C9C60"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État de conformité du plan d’action en matière de prévention et d’intervention de EAS et HS : déclaration de conformité ou liste des questions et des mesures prises (ou à prendre) pour parvenir à la conformité ;</w:t>
      </w:r>
    </w:p>
    <w:p w14:paraId="28A7D502"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 xml:space="preserve">Etat de conformité du Plan de gestion de l’hygiène et de la sécurité concernant : état de conformité ou liste des questions et des mesures prises (ou à prendre) pour parvenir à la conformité ; </w:t>
      </w:r>
    </w:p>
    <w:p w14:paraId="49A3882A" w14:textId="77777777" w:rsidR="00EE5374" w:rsidRPr="008660A0" w:rsidRDefault="00EE5374" w:rsidP="00AE5014">
      <w:pPr>
        <w:numPr>
          <w:ilvl w:val="0"/>
          <w:numId w:val="84"/>
        </w:numPr>
        <w:suppressAutoHyphens/>
        <w:spacing w:after="120"/>
        <w:rPr>
          <w:szCs w:val="24"/>
        </w:rPr>
      </w:pPr>
      <w:r w:rsidRPr="008660A0">
        <w:rPr>
          <w:color w:val="000000"/>
          <w:szCs w:val="24"/>
        </w:rPr>
        <w:t>Autres</w:t>
      </w:r>
      <w:r w:rsidRPr="008660A0">
        <w:rPr>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21AB9651" w14:textId="77777777" w:rsidR="00EE5374" w:rsidRDefault="00EE5374" w:rsidP="00EE5374">
      <w:pPr>
        <w:rPr>
          <w:rFonts w:eastAsiaTheme="majorEastAsia"/>
          <w:lang w:eastAsia="en-US"/>
        </w:rPr>
      </w:pPr>
    </w:p>
    <w:p w14:paraId="4EB259D9" w14:textId="77777777" w:rsidR="00EE5374" w:rsidRDefault="00EE5374" w:rsidP="00EE5374">
      <w:pPr>
        <w:rPr>
          <w:rFonts w:eastAsiaTheme="majorEastAsia"/>
          <w:lang w:eastAsia="en-US"/>
        </w:rPr>
      </w:pPr>
    </w:p>
    <w:p w14:paraId="2B2DAB0E" w14:textId="77777777" w:rsidR="00EE5374" w:rsidRDefault="00EE5374" w:rsidP="00EE5374">
      <w:pPr>
        <w:rPr>
          <w:rFonts w:eastAsiaTheme="majorEastAsia"/>
          <w:lang w:eastAsia="en-US"/>
        </w:rPr>
      </w:pPr>
      <w:r>
        <w:rPr>
          <w:rFonts w:eastAsiaTheme="majorEastAsia"/>
          <w:lang w:eastAsia="en-US"/>
        </w:rPr>
        <w:br w:type="page"/>
      </w:r>
    </w:p>
    <w:p w14:paraId="12080E08" w14:textId="003522F4" w:rsidR="00EE5374" w:rsidRPr="003B6C6B" w:rsidRDefault="003F31C9" w:rsidP="00EE5374">
      <w:pPr>
        <w:spacing w:line="276" w:lineRule="auto"/>
        <w:jc w:val="center"/>
        <w:rPr>
          <w:rFonts w:eastAsia="Calibri"/>
          <w:b/>
          <w:sz w:val="36"/>
          <w:szCs w:val="36"/>
        </w:rPr>
      </w:pPr>
      <w:r>
        <w:rPr>
          <w:b/>
          <w:sz w:val="36"/>
          <w:szCs w:val="36"/>
          <w:lang w:val="fr"/>
        </w:rPr>
        <w:lastRenderedPageBreak/>
        <w:t>CCAP</w:t>
      </w:r>
    </w:p>
    <w:p w14:paraId="35C97B3D" w14:textId="77777777" w:rsidR="00CB4ED1" w:rsidRDefault="00EE5374" w:rsidP="002612B1">
      <w:pPr>
        <w:spacing w:after="0" w:line="276" w:lineRule="auto"/>
        <w:jc w:val="center"/>
        <w:rPr>
          <w:b/>
          <w:sz w:val="36"/>
          <w:szCs w:val="36"/>
          <w:lang w:val="fr"/>
        </w:rPr>
      </w:pPr>
      <w:r w:rsidRPr="0046122B">
        <w:rPr>
          <w:b/>
          <w:sz w:val="36"/>
          <w:szCs w:val="36"/>
          <w:lang w:val="fr"/>
        </w:rPr>
        <w:t>Partie E- 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 xml:space="preserve">(HS) </w:t>
      </w:r>
    </w:p>
    <w:p w14:paraId="5A0F097E" w14:textId="469DFB96" w:rsidR="00EE5374" w:rsidRPr="003B6C6B" w:rsidRDefault="00CB4ED1" w:rsidP="00EE5374">
      <w:pPr>
        <w:spacing w:line="276" w:lineRule="auto"/>
        <w:jc w:val="center"/>
        <w:rPr>
          <w:rFonts w:eastAsia="Calibri"/>
          <w:b/>
          <w:sz w:val="36"/>
          <w:szCs w:val="36"/>
        </w:rPr>
      </w:pPr>
      <w:r>
        <w:rPr>
          <w:b/>
          <w:sz w:val="36"/>
          <w:szCs w:val="36"/>
          <w:lang w:val="fr"/>
        </w:rPr>
        <w:t>pour les Sous-Traitants</w:t>
      </w:r>
    </w:p>
    <w:p w14:paraId="0DEC16A5" w14:textId="383A71CB" w:rsidR="00EE5374" w:rsidRPr="005B689A" w:rsidRDefault="00EE5374" w:rsidP="002612B1">
      <w:pPr>
        <w:spacing w:before="120" w:after="120" w:line="264" w:lineRule="exact"/>
        <w:ind w:left="0" w:firstLine="0"/>
        <w:rPr>
          <w:i/>
          <w:iCs/>
          <w:spacing w:val="-6"/>
          <w:szCs w:val="24"/>
        </w:rPr>
      </w:pPr>
      <w:r w:rsidRPr="005B689A">
        <w:rPr>
          <w:bCs/>
          <w:i/>
          <w:spacing w:val="6"/>
          <w:szCs w:val="24"/>
          <w:lang w:val="fr"/>
        </w:rPr>
        <w:t>[Le</w:t>
      </w:r>
      <w:r>
        <w:rPr>
          <w:bCs/>
          <w:i/>
          <w:spacing w:val="6"/>
          <w:szCs w:val="24"/>
          <w:lang w:val="fr"/>
        </w:rPr>
        <w:t xml:space="preserve"> </w:t>
      </w:r>
      <w:r w:rsidR="00CF48FD">
        <w:rPr>
          <w:i/>
          <w:iCs/>
          <w:spacing w:val="-6"/>
          <w:szCs w:val="24"/>
          <w:lang w:val="fr"/>
        </w:rPr>
        <w:t>formulaire</w:t>
      </w:r>
      <w:r w:rsidR="00CF48FD" w:rsidRPr="005B689A">
        <w:rPr>
          <w:i/>
          <w:iCs/>
          <w:spacing w:val="-6"/>
          <w:szCs w:val="24"/>
          <w:lang w:val="fr"/>
        </w:rPr>
        <w:t xml:space="preserve"> </w:t>
      </w:r>
      <w:r w:rsidRPr="005B689A">
        <w:rPr>
          <w:i/>
          <w:iCs/>
          <w:spacing w:val="-6"/>
          <w:szCs w:val="24"/>
          <w:lang w:val="fr"/>
        </w:rPr>
        <w:t>suivant doit être rempli par chaque sous-traitant proposé par l’</w:t>
      </w:r>
      <w:r>
        <w:rPr>
          <w:i/>
          <w:iCs/>
          <w:spacing w:val="-6"/>
          <w:szCs w:val="24"/>
          <w:lang w:val="fr"/>
        </w:rPr>
        <w:t>E</w:t>
      </w:r>
      <w:r w:rsidRPr="005B689A">
        <w:rPr>
          <w:i/>
          <w:iCs/>
          <w:spacing w:val="-6"/>
          <w:szCs w:val="24"/>
          <w:lang w:val="fr"/>
        </w:rPr>
        <w:t xml:space="preserve">ntrepreneur, qui n’a pas été nommé dans le </w:t>
      </w:r>
      <w:r w:rsidR="00CF48FD">
        <w:rPr>
          <w:i/>
          <w:iCs/>
          <w:spacing w:val="-6"/>
          <w:szCs w:val="24"/>
          <w:lang w:val="fr"/>
        </w:rPr>
        <w:t>M</w:t>
      </w:r>
      <w:r>
        <w:rPr>
          <w:i/>
          <w:iCs/>
          <w:spacing w:val="-6"/>
          <w:szCs w:val="24"/>
          <w:lang w:val="fr"/>
        </w:rPr>
        <w:t>arché</w:t>
      </w:r>
      <w:r w:rsidRPr="005B689A">
        <w:rPr>
          <w:i/>
          <w:iCs/>
          <w:spacing w:val="-6"/>
          <w:szCs w:val="24"/>
          <w:lang w:val="fr"/>
        </w:rPr>
        <w:t>]</w:t>
      </w:r>
    </w:p>
    <w:p w14:paraId="352D72B0" w14:textId="71A89509" w:rsidR="00EE5374" w:rsidRPr="00A76396" w:rsidRDefault="00EE5374" w:rsidP="00A76396">
      <w:pPr>
        <w:spacing w:after="120" w:line="264" w:lineRule="exact"/>
        <w:ind w:left="2700" w:firstLine="0"/>
        <w:jc w:val="right"/>
        <w:rPr>
          <w:spacing w:val="-4"/>
          <w:szCs w:val="24"/>
        </w:rPr>
      </w:pPr>
      <w:r w:rsidRPr="00A76396">
        <w:rPr>
          <w:spacing w:val="-4"/>
          <w:szCs w:val="24"/>
          <w:lang w:val="fr"/>
        </w:rPr>
        <w:t xml:space="preserve">Nom du </w:t>
      </w:r>
      <w:r w:rsidR="003F31C9">
        <w:rPr>
          <w:spacing w:val="-4"/>
          <w:szCs w:val="24"/>
          <w:lang w:val="fr"/>
        </w:rPr>
        <w:t>S</w:t>
      </w:r>
      <w:r w:rsidRPr="00A76396">
        <w:rPr>
          <w:spacing w:val="-4"/>
          <w:szCs w:val="24"/>
          <w:lang w:val="fr"/>
        </w:rPr>
        <w:t>ous-</w:t>
      </w:r>
      <w:r w:rsidR="003F31C9">
        <w:rPr>
          <w:spacing w:val="-4"/>
          <w:szCs w:val="24"/>
          <w:lang w:val="fr"/>
        </w:rPr>
        <w:t>T</w:t>
      </w:r>
      <w:r w:rsidRPr="00A76396">
        <w:rPr>
          <w:spacing w:val="-4"/>
          <w:szCs w:val="24"/>
          <w:lang w:val="fr"/>
        </w:rPr>
        <w:t xml:space="preserve">raitant : </w:t>
      </w:r>
      <w:r w:rsidRPr="00A76396">
        <w:rPr>
          <w:i/>
          <w:iCs/>
          <w:spacing w:val="-6"/>
          <w:szCs w:val="24"/>
          <w:lang w:val="fr"/>
        </w:rPr>
        <w:t>[insérer le nom complet]</w:t>
      </w:r>
    </w:p>
    <w:p w14:paraId="2B958D00" w14:textId="77777777" w:rsidR="00EE5374" w:rsidRPr="00263536" w:rsidRDefault="00EE5374" w:rsidP="00A76396">
      <w:pPr>
        <w:spacing w:after="120" w:line="264" w:lineRule="exact"/>
        <w:ind w:left="2700" w:firstLine="0"/>
        <w:jc w:val="right"/>
        <w:rPr>
          <w:spacing w:val="-4"/>
          <w:szCs w:val="24"/>
        </w:rPr>
      </w:pPr>
      <w:r w:rsidRPr="00263536">
        <w:rPr>
          <w:spacing w:val="-4"/>
          <w:szCs w:val="24"/>
          <w:lang w:val="fr"/>
        </w:rPr>
        <w:t xml:space="preserve">Date : </w:t>
      </w:r>
      <w:r w:rsidRPr="00A76396">
        <w:rPr>
          <w:i/>
          <w:iCs/>
          <w:spacing w:val="-6"/>
          <w:szCs w:val="24"/>
          <w:lang w:val="fr"/>
        </w:rPr>
        <w:t>[insérer le jour, le mois, l’année]</w:t>
      </w:r>
    </w:p>
    <w:p w14:paraId="234F0248" w14:textId="20EAA971" w:rsidR="00EE5374" w:rsidRPr="00263536" w:rsidRDefault="00EE5374" w:rsidP="00A76396">
      <w:pPr>
        <w:spacing w:after="120" w:line="264" w:lineRule="exact"/>
        <w:ind w:left="2790" w:firstLine="0"/>
        <w:jc w:val="right"/>
        <w:rPr>
          <w:spacing w:val="-4"/>
          <w:szCs w:val="24"/>
        </w:rPr>
      </w:pPr>
      <w:r w:rsidRPr="00263536">
        <w:rPr>
          <w:szCs w:val="24"/>
          <w:lang w:val="fr"/>
        </w:rPr>
        <w:t xml:space="preserve">Référence </w:t>
      </w:r>
      <w:r w:rsidRPr="00263536">
        <w:rPr>
          <w:spacing w:val="-4"/>
          <w:szCs w:val="24"/>
          <w:lang w:val="fr"/>
        </w:rPr>
        <w:t xml:space="preserve">du </w:t>
      </w:r>
      <w:r w:rsidR="0087621F">
        <w:rPr>
          <w:spacing w:val="-4"/>
          <w:szCs w:val="24"/>
          <w:lang w:val="fr"/>
        </w:rPr>
        <w:t>M</w:t>
      </w:r>
      <w:r w:rsidRPr="00263536">
        <w:rPr>
          <w:spacing w:val="-4"/>
          <w:szCs w:val="24"/>
          <w:lang w:val="fr"/>
        </w:rPr>
        <w:t>arché :</w:t>
      </w:r>
      <w:r w:rsidRPr="00263536">
        <w:rPr>
          <w:szCs w:val="24"/>
          <w:lang w:val="fr"/>
        </w:rPr>
        <w:t xml:space="preserve"> </w:t>
      </w:r>
      <w:r w:rsidRPr="00A76396">
        <w:rPr>
          <w:i/>
          <w:iCs/>
          <w:spacing w:val="-6"/>
          <w:szCs w:val="24"/>
          <w:lang w:val="fr"/>
        </w:rPr>
        <w:t>[insérer la référence du marché]</w:t>
      </w:r>
    </w:p>
    <w:p w14:paraId="2917505C" w14:textId="77777777" w:rsidR="00EE5374" w:rsidRPr="00263536" w:rsidRDefault="00EE5374" w:rsidP="00A76396">
      <w:pPr>
        <w:spacing w:after="120" w:line="264" w:lineRule="exact"/>
        <w:ind w:left="2790" w:firstLine="0"/>
        <w:jc w:val="right"/>
        <w:rPr>
          <w:spacing w:val="-4"/>
          <w:szCs w:val="24"/>
        </w:rPr>
      </w:pPr>
      <w:r w:rsidRPr="00263536">
        <w:rPr>
          <w:spacing w:val="-4"/>
          <w:szCs w:val="24"/>
          <w:lang w:val="fr"/>
        </w:rPr>
        <w:t>Page </w:t>
      </w:r>
      <w:r w:rsidRPr="00263536">
        <w:rPr>
          <w:szCs w:val="24"/>
          <w:lang w:val="fr"/>
        </w:rPr>
        <w:t xml:space="preserve">: </w:t>
      </w:r>
      <w:r w:rsidRPr="00A76396">
        <w:rPr>
          <w:i/>
          <w:iCs/>
          <w:spacing w:val="-6"/>
          <w:szCs w:val="24"/>
          <w:lang w:val="fr"/>
        </w:rPr>
        <w:t xml:space="preserve">[insérer le numéro de pages] </w:t>
      </w:r>
      <w:r w:rsidRPr="00263536">
        <w:rPr>
          <w:szCs w:val="24"/>
          <w:lang w:val="fr"/>
        </w:rPr>
        <w:t xml:space="preserve"> </w:t>
      </w:r>
      <w:r w:rsidRPr="00A76396">
        <w:rPr>
          <w:i/>
          <w:iCs/>
          <w:spacing w:val="-6"/>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E5374" w:rsidRPr="005B689A" w14:paraId="0FC454FE" w14:textId="77777777" w:rsidTr="0016362D">
        <w:tc>
          <w:tcPr>
            <w:tcW w:w="9389" w:type="dxa"/>
            <w:tcBorders>
              <w:top w:val="single" w:sz="2" w:space="0" w:color="auto"/>
              <w:left w:val="single" w:sz="2" w:space="0" w:color="auto"/>
              <w:bottom w:val="single" w:sz="2" w:space="0" w:color="auto"/>
              <w:right w:val="single" w:sz="2" w:space="0" w:color="auto"/>
            </w:tcBorders>
          </w:tcPr>
          <w:p w14:paraId="7E72A8D8" w14:textId="77777777" w:rsidR="00EE5374" w:rsidRPr="005B689A" w:rsidRDefault="00EE5374" w:rsidP="0016362D">
            <w:pPr>
              <w:spacing w:before="120" w:after="120"/>
              <w:jc w:val="center"/>
              <w:rPr>
                <w:spacing w:val="-4"/>
                <w:szCs w:val="24"/>
              </w:rPr>
            </w:pPr>
            <w:r w:rsidRPr="005B689A">
              <w:rPr>
                <w:b/>
                <w:spacing w:val="-4"/>
                <w:szCs w:val="24"/>
                <w:lang w:val="fr"/>
              </w:rPr>
              <w:t xml:space="preserve">Déclaration </w:t>
            </w:r>
            <w:r>
              <w:rPr>
                <w:b/>
                <w:spacing w:val="-4"/>
                <w:szCs w:val="24"/>
                <w:lang w:val="fr"/>
              </w:rPr>
              <w:t>EAS</w:t>
            </w:r>
            <w:r w:rsidRPr="005B689A">
              <w:rPr>
                <w:b/>
                <w:spacing w:val="-4"/>
                <w:szCs w:val="24"/>
                <w:lang w:val="fr"/>
              </w:rPr>
              <w:t xml:space="preserve"> et/ou </w:t>
            </w:r>
            <w:r>
              <w:rPr>
                <w:b/>
                <w:spacing w:val="-4"/>
                <w:szCs w:val="24"/>
                <w:lang w:val="fr"/>
              </w:rPr>
              <w:t>HS</w:t>
            </w:r>
            <w:r w:rsidRPr="005B689A">
              <w:rPr>
                <w:b/>
                <w:spacing w:val="-4"/>
                <w:szCs w:val="24"/>
                <w:lang w:val="fr"/>
              </w:rPr>
              <w:t xml:space="preserve"> </w:t>
            </w:r>
          </w:p>
        </w:tc>
      </w:tr>
      <w:tr w:rsidR="00EE5374" w:rsidRPr="005B689A" w14:paraId="789EB28D" w14:textId="77777777" w:rsidTr="0016362D">
        <w:tc>
          <w:tcPr>
            <w:tcW w:w="9389" w:type="dxa"/>
            <w:tcBorders>
              <w:top w:val="single" w:sz="2" w:space="0" w:color="auto"/>
              <w:left w:val="single" w:sz="2" w:space="0" w:color="auto"/>
              <w:bottom w:val="single" w:sz="2" w:space="0" w:color="auto"/>
              <w:right w:val="single" w:sz="2" w:space="0" w:color="auto"/>
            </w:tcBorders>
          </w:tcPr>
          <w:p w14:paraId="79FD44C0" w14:textId="77777777" w:rsidR="00EE5374" w:rsidRPr="005B689A" w:rsidRDefault="00EE5374" w:rsidP="0016362D">
            <w:pPr>
              <w:spacing w:before="120" w:after="120"/>
              <w:ind w:left="892" w:hanging="826"/>
              <w:rPr>
                <w:spacing w:val="-4"/>
                <w:szCs w:val="24"/>
              </w:rPr>
            </w:pPr>
            <w:r w:rsidRPr="005B689A">
              <w:rPr>
                <w:spacing w:val="-4"/>
                <w:szCs w:val="24"/>
                <w:lang w:val="fr"/>
              </w:rPr>
              <w:t>Nous:</w:t>
            </w:r>
          </w:p>
          <w:p w14:paraId="04436799" w14:textId="352C5A01" w:rsidR="00EE5374" w:rsidRPr="005B689A" w:rsidRDefault="00EE5374" w:rsidP="0016362D">
            <w:pPr>
              <w:spacing w:before="120" w:after="120"/>
              <w:ind w:left="621" w:right="128" w:hanging="540"/>
              <w:rPr>
                <w:rFonts w:eastAsia="MS Mincho"/>
                <w:spacing w:val="-2"/>
                <w:szCs w:val="24"/>
              </w:rPr>
            </w:pPr>
            <w:r w:rsidRPr="005B689A">
              <w:rPr>
                <w:spacing w:val="-2"/>
                <w:szCs w:val="24"/>
                <w:lang w:val="fr"/>
              </w:rPr>
              <w:sym w:font="Wingdings" w:char="F0A8"/>
            </w:r>
            <w:r w:rsidRPr="005B689A">
              <w:rPr>
                <w:spacing w:val="-2"/>
                <w:szCs w:val="24"/>
                <w:lang w:val="fr"/>
              </w:rPr>
              <w:t xml:space="preserve"> a) n’</w:t>
            </w:r>
            <w:r>
              <w:rPr>
                <w:spacing w:val="-2"/>
                <w:szCs w:val="24"/>
                <w:lang w:val="fr"/>
              </w:rPr>
              <w:t>avons</w:t>
            </w:r>
            <w:r w:rsidRPr="005B689A">
              <w:rPr>
                <w:spacing w:val="-2"/>
                <w:szCs w:val="24"/>
                <w:lang w:val="fr"/>
              </w:rPr>
              <w:t xml:space="preserve"> pas fait l’objet d’une disqualification de la Part de la Banque pour non-respect des obligations de l’E</w:t>
            </w:r>
            <w:r>
              <w:rPr>
                <w:spacing w:val="-2"/>
                <w:szCs w:val="24"/>
                <w:lang w:val="fr"/>
              </w:rPr>
              <w:t>AS</w:t>
            </w:r>
            <w:r w:rsidRPr="005B689A">
              <w:rPr>
                <w:spacing w:val="-2"/>
                <w:szCs w:val="24"/>
                <w:lang w:val="fr"/>
              </w:rPr>
              <w:t>/</w:t>
            </w:r>
            <w:r>
              <w:rPr>
                <w:spacing w:val="-2"/>
                <w:szCs w:val="24"/>
                <w:lang w:val="fr"/>
              </w:rPr>
              <w:t>HS</w:t>
            </w:r>
            <w:r w:rsidRPr="005B689A">
              <w:rPr>
                <w:spacing w:val="-2"/>
                <w:szCs w:val="24"/>
                <w:lang w:val="fr"/>
              </w:rPr>
              <w:t>.</w:t>
            </w:r>
          </w:p>
          <w:p w14:paraId="28EA1726" w14:textId="1CB16A4E" w:rsidR="00EE5374" w:rsidRPr="005B689A" w:rsidRDefault="00EE5374" w:rsidP="0016362D">
            <w:pPr>
              <w:spacing w:before="120" w:after="120"/>
              <w:ind w:left="549" w:right="128" w:hanging="459"/>
              <w:rPr>
                <w:spacing w:val="-6"/>
                <w:szCs w:val="24"/>
              </w:rPr>
            </w:pPr>
            <w:r w:rsidRPr="005B689A">
              <w:rPr>
                <w:spacing w:val="-2"/>
                <w:szCs w:val="24"/>
                <w:lang w:val="fr"/>
              </w:rPr>
              <w:sym w:font="Wingdings" w:char="F0A8"/>
            </w:r>
            <w:r w:rsidRPr="005B689A">
              <w:rPr>
                <w:spacing w:val="-2"/>
                <w:szCs w:val="24"/>
                <w:lang w:val="fr"/>
              </w:rPr>
              <w:t xml:space="preserve"> b) </w:t>
            </w:r>
            <w:r w:rsidR="00263536">
              <w:rPr>
                <w:spacing w:val="-2"/>
                <w:szCs w:val="24"/>
                <w:lang w:val="fr"/>
              </w:rPr>
              <w:t>avons fait l’objet</w:t>
            </w:r>
            <w:r w:rsidRPr="005B689A">
              <w:rPr>
                <w:spacing w:val="-2"/>
                <w:szCs w:val="24"/>
                <w:lang w:val="fr"/>
              </w:rPr>
              <w:t xml:space="preserve">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p>
          <w:p w14:paraId="3786D9FB" w14:textId="7777777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c) av</w:t>
            </w:r>
            <w:r>
              <w:rPr>
                <w:spacing w:val="-2"/>
                <w:szCs w:val="24"/>
                <w:lang w:val="fr"/>
              </w:rPr>
              <w:t>ons</w:t>
            </w:r>
            <w:r w:rsidRPr="005B689A">
              <w:rPr>
                <w:spacing w:val="-2"/>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r w:rsidRPr="005B689A">
              <w:rPr>
                <w:szCs w:val="24"/>
                <w:lang w:val="fr"/>
              </w:rPr>
              <w:t xml:space="preserve"> </w:t>
            </w:r>
            <w:r w:rsidRPr="005B689A">
              <w:rPr>
                <w:color w:val="000000" w:themeColor="text1"/>
                <w:szCs w:val="24"/>
                <w:lang w:val="fr"/>
              </w:rPr>
              <w:t>Une sentence arbitrale sur l’affaire de disqualification a été rendue en notre faveur.</w:t>
            </w:r>
          </w:p>
          <w:p w14:paraId="4B654F78" w14:textId="3B53AC8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 xml:space="preserve">d) </w:t>
            </w:r>
            <w:r w:rsidRPr="005B689A">
              <w:rPr>
                <w:spacing w:val="-4"/>
                <w:szCs w:val="24"/>
                <w:lang w:val="fr"/>
              </w:rPr>
              <w:tab/>
            </w:r>
            <w:r w:rsidRPr="005B689A">
              <w:rPr>
                <w:color w:val="000000" w:themeColor="text1"/>
                <w:szCs w:val="24"/>
                <w:lang w:val="fr"/>
              </w:rPr>
              <w:t>av</w:t>
            </w:r>
            <w:r>
              <w:rPr>
                <w:color w:val="000000" w:themeColor="text1"/>
                <w:szCs w:val="24"/>
                <w:lang w:val="fr"/>
              </w:rPr>
              <w:t>ons</w:t>
            </w:r>
            <w:r w:rsidRPr="005B689A">
              <w:rPr>
                <w:color w:val="000000" w:themeColor="text1"/>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 xml:space="preserve">pour une période de deux ans. </w:t>
            </w:r>
            <w:r w:rsidRPr="005B689A">
              <w:rPr>
                <w:color w:val="000000" w:themeColor="text1"/>
                <w:szCs w:val="24"/>
                <w:lang w:val="fr"/>
              </w:rPr>
              <w:t xml:space="preserve">Nous avons par la suite démontré que nous avons </w:t>
            </w:r>
            <w:r w:rsidR="002C0CC4">
              <w:rPr>
                <w:color w:val="000000" w:themeColor="text1"/>
                <w:szCs w:val="24"/>
                <w:lang w:val="fr"/>
              </w:rPr>
              <w:t>la</w:t>
            </w:r>
            <w:r w:rsidRPr="005B689A">
              <w:rPr>
                <w:color w:val="000000" w:themeColor="text1"/>
                <w:szCs w:val="24"/>
                <w:lang w:val="fr"/>
              </w:rPr>
              <w:t xml:space="preserve"> capacité et </w:t>
            </w:r>
            <w:r w:rsidR="002C0CC4">
              <w:rPr>
                <w:color w:val="000000" w:themeColor="text1"/>
                <w:szCs w:val="24"/>
                <w:lang w:val="fr"/>
              </w:rPr>
              <w:t>l’</w:t>
            </w:r>
            <w:r w:rsidRPr="005B689A">
              <w:rPr>
                <w:color w:val="000000" w:themeColor="text1"/>
                <w:szCs w:val="24"/>
                <w:lang w:val="fr"/>
              </w:rPr>
              <w:t xml:space="preserve">engagement adéquats </w:t>
            </w:r>
            <w:r w:rsidR="002C0CC4">
              <w:rPr>
                <w:color w:val="000000" w:themeColor="text1"/>
                <w:szCs w:val="24"/>
                <w:lang w:val="fr"/>
              </w:rPr>
              <w:t>pour</w:t>
            </w:r>
            <w:r w:rsidR="002C0CC4" w:rsidRPr="005B689A">
              <w:rPr>
                <w:color w:val="000000" w:themeColor="text1"/>
                <w:szCs w:val="24"/>
                <w:lang w:val="fr"/>
              </w:rPr>
              <w:t xml:space="preserve"> </w:t>
            </w:r>
            <w:r w:rsidRPr="005B689A">
              <w:rPr>
                <w:color w:val="000000" w:themeColor="text1"/>
                <w:szCs w:val="24"/>
                <w:lang w:val="fr"/>
              </w:rPr>
              <w:t xml:space="preserve">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p w14:paraId="08A68DE8" w14:textId="0CA84D7C" w:rsidR="00EE5374" w:rsidRPr="005B689A" w:rsidRDefault="00EE5374" w:rsidP="002612B1">
            <w:pPr>
              <w:tabs>
                <w:tab w:val="right" w:pos="9000"/>
              </w:tabs>
              <w:spacing w:before="120" w:after="120"/>
              <w:ind w:left="540" w:right="116" w:hanging="474"/>
              <w:rPr>
                <w:spacing w:val="-4"/>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e) av</w:t>
            </w:r>
            <w:r>
              <w:rPr>
                <w:spacing w:val="-2"/>
                <w:szCs w:val="24"/>
                <w:lang w:val="fr"/>
              </w:rPr>
              <w:t>ons</w:t>
            </w:r>
            <w:r w:rsidRPr="005B689A">
              <w:rPr>
                <w:spacing w:val="-2"/>
                <w:szCs w:val="24"/>
                <w:lang w:val="fr"/>
              </w:rPr>
              <w:t xml:space="preserve"> </w:t>
            </w:r>
            <w:r w:rsidRPr="005B689A">
              <w:rPr>
                <w:color w:val="000000" w:themeColor="text1"/>
                <w:szCs w:val="24"/>
                <w:lang w:val="fr"/>
              </w:rPr>
              <w:t xml:space="preserve">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pour une période de deux ans.</w:t>
            </w:r>
            <w:r w:rsidRPr="005B689A">
              <w:rPr>
                <w:color w:val="000000" w:themeColor="text1"/>
                <w:szCs w:val="24"/>
                <w:lang w:val="fr"/>
              </w:rPr>
              <w:t xml:space="preserve"> Nous avons joint des éléments de preuve précis démontrant que nous avons </w:t>
            </w:r>
            <w:r w:rsidR="00263536">
              <w:rPr>
                <w:color w:val="000000" w:themeColor="text1"/>
                <w:szCs w:val="24"/>
                <w:lang w:val="fr"/>
              </w:rPr>
              <w:t>la</w:t>
            </w:r>
            <w:r w:rsidR="00263536" w:rsidRPr="005B689A">
              <w:rPr>
                <w:color w:val="000000" w:themeColor="text1"/>
                <w:szCs w:val="24"/>
                <w:lang w:val="fr"/>
              </w:rPr>
              <w:t xml:space="preserve"> </w:t>
            </w:r>
            <w:r w:rsidRPr="005B689A">
              <w:rPr>
                <w:color w:val="000000" w:themeColor="text1"/>
                <w:szCs w:val="24"/>
                <w:lang w:val="fr"/>
              </w:rPr>
              <w:t xml:space="preserve">capacité et </w:t>
            </w:r>
            <w:r w:rsidR="002C0CC4">
              <w:rPr>
                <w:color w:val="000000" w:themeColor="text1"/>
                <w:szCs w:val="24"/>
                <w:lang w:val="fr"/>
              </w:rPr>
              <w:t>l’</w:t>
            </w:r>
            <w:r w:rsidRPr="005B689A">
              <w:rPr>
                <w:color w:val="000000" w:themeColor="text1"/>
                <w:szCs w:val="24"/>
                <w:lang w:val="fr"/>
              </w:rPr>
              <w:t xml:space="preserve">engagement adéquats pour 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tc>
      </w:tr>
      <w:tr w:rsidR="00EE5374" w:rsidRPr="005B689A" w14:paraId="34447CB9" w14:textId="77777777" w:rsidTr="0016362D">
        <w:tc>
          <w:tcPr>
            <w:tcW w:w="9389" w:type="dxa"/>
            <w:tcBorders>
              <w:top w:val="single" w:sz="2" w:space="0" w:color="auto"/>
              <w:left w:val="single" w:sz="2" w:space="0" w:color="auto"/>
              <w:bottom w:val="single" w:sz="2" w:space="0" w:color="auto"/>
              <w:right w:val="single" w:sz="2" w:space="0" w:color="auto"/>
            </w:tcBorders>
          </w:tcPr>
          <w:p w14:paraId="7B34D10B" w14:textId="77777777" w:rsidR="00EE5374" w:rsidRPr="005B689A" w:rsidRDefault="00EE5374" w:rsidP="002612B1">
            <w:pPr>
              <w:spacing w:before="120" w:after="120"/>
              <w:ind w:left="82" w:right="116" w:firstLine="8"/>
              <w:rPr>
                <w:b/>
                <w:bCs/>
                <w:szCs w:val="24"/>
              </w:rPr>
            </w:pPr>
            <w:r w:rsidRPr="005B689A">
              <w:rPr>
                <w:b/>
                <w:bCs/>
                <w:color w:val="000000" w:themeColor="text1"/>
                <w:szCs w:val="24"/>
                <w:lang w:val="fr"/>
              </w:rPr>
              <w:t>[</w:t>
            </w:r>
            <w:r w:rsidRPr="005B689A">
              <w:rPr>
                <w:b/>
                <w:bCs/>
                <w:i/>
                <w:iCs/>
                <w:szCs w:val="24"/>
                <w:lang w:val="fr"/>
              </w:rPr>
              <w:t>Si (c) ci-dessus est applicable</w:t>
            </w:r>
            <w:r w:rsidRPr="005B689A">
              <w:rPr>
                <w:szCs w:val="24"/>
                <w:lang w:val="fr"/>
              </w:rPr>
              <w:t>,</w:t>
            </w:r>
            <w:r>
              <w:rPr>
                <w:szCs w:val="24"/>
                <w:lang w:val="fr"/>
              </w:rPr>
              <w:t xml:space="preserve"> </w:t>
            </w:r>
            <w:r w:rsidRPr="005B689A">
              <w:rPr>
                <w:b/>
                <w:bCs/>
                <w:i/>
                <w:iCs/>
                <w:szCs w:val="24"/>
                <w:lang w:val="fr"/>
              </w:rPr>
              <w:t>joindre</w:t>
            </w:r>
            <w:r w:rsidRPr="005B689A">
              <w:rPr>
                <w:b/>
                <w:bCs/>
                <w:szCs w:val="24"/>
                <w:lang w:val="fr"/>
              </w:rPr>
              <w:t xml:space="preserve"> </w:t>
            </w:r>
            <w:r w:rsidRPr="005B689A">
              <w:rPr>
                <w:b/>
                <w:bCs/>
                <w:i/>
                <w:iCs/>
                <w:szCs w:val="24"/>
                <w:lang w:val="fr"/>
              </w:rPr>
              <w:t>la preuve d’une sentence arbitrale infirmant les conclusions sur les questions sous-jacentes à la disqualification.]</w:t>
            </w:r>
          </w:p>
        </w:tc>
      </w:tr>
      <w:tr w:rsidR="00EE5374" w:rsidRPr="005B689A" w14:paraId="17E48F97" w14:textId="77777777" w:rsidTr="0016362D">
        <w:tc>
          <w:tcPr>
            <w:tcW w:w="9389" w:type="dxa"/>
            <w:tcBorders>
              <w:top w:val="single" w:sz="2" w:space="0" w:color="auto"/>
              <w:left w:val="single" w:sz="2" w:space="0" w:color="auto"/>
              <w:bottom w:val="single" w:sz="2" w:space="0" w:color="auto"/>
              <w:right w:val="single" w:sz="2" w:space="0" w:color="auto"/>
            </w:tcBorders>
          </w:tcPr>
          <w:p w14:paraId="42718412" w14:textId="77777777" w:rsidR="00EE5374" w:rsidRPr="005B689A" w:rsidRDefault="00EE5374" w:rsidP="0016362D">
            <w:pPr>
              <w:spacing w:before="120" w:after="120"/>
              <w:jc w:val="center"/>
              <w:rPr>
                <w:szCs w:val="24"/>
              </w:rPr>
            </w:pPr>
            <w:r w:rsidRPr="005B689A">
              <w:rPr>
                <w:b/>
                <w:i/>
                <w:iCs/>
                <w:szCs w:val="24"/>
                <w:lang w:val="fr"/>
              </w:rPr>
              <w:t>[Si (d) ou ( e) ci-dessus sont applicables, fournir les informations suivantes:]</w:t>
            </w:r>
          </w:p>
        </w:tc>
      </w:tr>
      <w:tr w:rsidR="00EE5374" w:rsidRPr="005B689A" w14:paraId="6A39EDD6" w14:textId="77777777" w:rsidTr="0016362D">
        <w:trPr>
          <w:trHeight w:val="643"/>
        </w:trPr>
        <w:tc>
          <w:tcPr>
            <w:tcW w:w="9389" w:type="dxa"/>
            <w:tcBorders>
              <w:top w:val="single" w:sz="2" w:space="0" w:color="auto"/>
              <w:left w:val="single" w:sz="2" w:space="0" w:color="auto"/>
              <w:bottom w:val="single" w:sz="2" w:space="0" w:color="auto"/>
              <w:right w:val="single" w:sz="2" w:space="0" w:color="auto"/>
            </w:tcBorders>
          </w:tcPr>
          <w:p w14:paraId="366560A8" w14:textId="77777777" w:rsidR="00EE5374" w:rsidRPr="005B689A" w:rsidRDefault="00EE5374" w:rsidP="002612B1">
            <w:pPr>
              <w:spacing w:before="120" w:after="120"/>
              <w:ind w:left="82" w:firstLine="8"/>
              <w:rPr>
                <w:szCs w:val="24"/>
                <w:lang w:val="en-US"/>
              </w:rPr>
            </w:pPr>
            <w:r w:rsidRPr="005B689A">
              <w:rPr>
                <w:szCs w:val="24"/>
                <w:lang w:val="fr"/>
              </w:rPr>
              <w:t>Période de disqualification : De : _______</w:t>
            </w:r>
          </w:p>
        </w:tc>
      </w:tr>
      <w:tr w:rsidR="00EE5374" w:rsidRPr="005B689A" w14:paraId="2E299FA6"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4B661EA8" w14:textId="02825A27" w:rsidR="00EE5374" w:rsidRPr="005B689A" w:rsidRDefault="00EE5374" w:rsidP="002612B1">
            <w:pPr>
              <w:spacing w:before="120" w:after="120"/>
              <w:ind w:left="82" w:right="116" w:firstLine="8"/>
              <w:rPr>
                <w:szCs w:val="24"/>
              </w:rPr>
            </w:pPr>
            <w:r w:rsidRPr="005B689A">
              <w:rPr>
                <w:szCs w:val="24"/>
                <w:lang w:val="fr"/>
              </w:rPr>
              <w:lastRenderedPageBreak/>
              <w:t xml:space="preserve">S’ils </w:t>
            </w:r>
            <w:r w:rsidR="002C0CC4">
              <w:rPr>
                <w:szCs w:val="24"/>
                <w:lang w:val="fr"/>
              </w:rPr>
              <w:t>o</w:t>
            </w:r>
            <w:r w:rsidR="002C0CC4" w:rsidRPr="005B689A">
              <w:rPr>
                <w:szCs w:val="24"/>
                <w:lang w:val="fr"/>
              </w:rPr>
              <w:t xml:space="preserve">nt </w:t>
            </w:r>
            <w:r w:rsidR="002C0CC4">
              <w:rPr>
                <w:szCs w:val="24"/>
                <w:lang w:val="fr"/>
              </w:rPr>
              <w:t xml:space="preserve">été </w:t>
            </w:r>
            <w:r w:rsidRPr="005B689A">
              <w:rPr>
                <w:szCs w:val="24"/>
                <w:lang w:val="fr"/>
              </w:rPr>
              <w:t xml:space="preserve">précédemment fournis dans le cadre d’un autre contrat de travaux financés par la Banque, les détails des éléments de preuve démontrant </w:t>
            </w:r>
            <w:r w:rsidR="0005165E">
              <w:rPr>
                <w:szCs w:val="24"/>
                <w:lang w:val="fr"/>
              </w:rPr>
              <w:t xml:space="preserve">la </w:t>
            </w:r>
            <w:r w:rsidRPr="005B689A">
              <w:rPr>
                <w:szCs w:val="24"/>
                <w:lang w:val="fr"/>
              </w:rPr>
              <w:t xml:space="preserve">capacité et </w:t>
            </w:r>
            <w:r w:rsidR="0005165E">
              <w:rPr>
                <w:szCs w:val="24"/>
                <w:lang w:val="fr"/>
              </w:rPr>
              <w:t>l’</w:t>
            </w:r>
            <w:r w:rsidRPr="005B689A">
              <w:rPr>
                <w:szCs w:val="24"/>
                <w:lang w:val="fr"/>
              </w:rPr>
              <w:t xml:space="preserve">engagement adéquats </w:t>
            </w:r>
            <w:r w:rsidR="0005165E">
              <w:rPr>
                <w:szCs w:val="24"/>
                <w:lang w:val="fr"/>
              </w:rPr>
              <w:t>pour</w:t>
            </w:r>
            <w:r w:rsidR="0005165E" w:rsidRPr="005B689A">
              <w:rPr>
                <w:szCs w:val="24"/>
                <w:lang w:val="fr"/>
              </w:rPr>
              <w:t xml:space="preserve"> </w:t>
            </w:r>
            <w:r w:rsidRPr="005B689A">
              <w:rPr>
                <w:szCs w:val="24"/>
                <w:lang w:val="fr"/>
              </w:rPr>
              <w:t xml:space="preserve">se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zCs w:val="24"/>
                <w:lang w:val="fr"/>
              </w:rPr>
              <w:t xml:space="preserve"> (selon</w:t>
            </w:r>
            <w:r>
              <w:rPr>
                <w:szCs w:val="24"/>
                <w:lang w:val="fr"/>
              </w:rPr>
              <w:t xml:space="preserve"> </w:t>
            </w:r>
            <w:r w:rsidRPr="005B689A">
              <w:rPr>
                <w:b/>
                <w:szCs w:val="24"/>
                <w:lang w:val="fr"/>
              </w:rPr>
              <w:t>(d) ci-dessus)</w:t>
            </w:r>
          </w:p>
          <w:p w14:paraId="27B2ECCC" w14:textId="5DC93DF1" w:rsidR="00EE5374" w:rsidRPr="005B689A" w:rsidRDefault="00EE5374" w:rsidP="0016362D">
            <w:pPr>
              <w:spacing w:before="120" w:after="120"/>
              <w:ind w:left="720"/>
              <w:rPr>
                <w:szCs w:val="24"/>
              </w:rPr>
            </w:pPr>
            <w:r w:rsidRPr="005B689A">
              <w:rPr>
                <w:szCs w:val="24"/>
                <w:lang w:val="fr"/>
              </w:rPr>
              <w:t xml:space="preserve">Nom </w:t>
            </w:r>
            <w:r w:rsidR="0005165E">
              <w:rPr>
                <w:szCs w:val="24"/>
                <w:lang w:val="fr"/>
              </w:rPr>
              <w:t>du Maître d’Ouvrage</w:t>
            </w:r>
            <w:r w:rsidRPr="005B689A">
              <w:rPr>
                <w:szCs w:val="24"/>
                <w:lang w:val="fr"/>
              </w:rPr>
              <w:t xml:space="preserve"> : _______</w:t>
            </w:r>
          </w:p>
          <w:p w14:paraId="163318D1" w14:textId="0C5A341A" w:rsidR="00EE5374" w:rsidRPr="005B689A" w:rsidRDefault="00EE5374" w:rsidP="0016362D">
            <w:pPr>
              <w:spacing w:before="120" w:after="120"/>
              <w:ind w:left="720"/>
              <w:rPr>
                <w:szCs w:val="24"/>
              </w:rPr>
            </w:pPr>
            <w:r w:rsidRPr="005B689A">
              <w:rPr>
                <w:szCs w:val="24"/>
                <w:lang w:val="fr"/>
              </w:rPr>
              <w:t xml:space="preserve">Nom du </w:t>
            </w:r>
            <w:r w:rsidR="00231230">
              <w:rPr>
                <w:szCs w:val="24"/>
                <w:lang w:val="fr"/>
              </w:rPr>
              <w:t>P</w:t>
            </w:r>
            <w:r w:rsidRPr="005B689A">
              <w:rPr>
                <w:szCs w:val="24"/>
                <w:lang w:val="fr"/>
              </w:rPr>
              <w:t>rojet : ________</w:t>
            </w:r>
          </w:p>
          <w:p w14:paraId="414BC113" w14:textId="7B8D82FD" w:rsidR="00EE5374" w:rsidRPr="005B689A" w:rsidRDefault="00EE5374" w:rsidP="0016362D">
            <w:pPr>
              <w:spacing w:before="120" w:after="120"/>
              <w:ind w:left="720"/>
              <w:rPr>
                <w:szCs w:val="24"/>
              </w:rPr>
            </w:pPr>
            <w:r w:rsidRPr="005B689A">
              <w:rPr>
                <w:szCs w:val="24"/>
                <w:lang w:val="fr"/>
              </w:rPr>
              <w:t xml:space="preserve">Description du </w:t>
            </w:r>
            <w:r w:rsidR="00231230">
              <w:rPr>
                <w:szCs w:val="24"/>
                <w:lang w:val="fr"/>
              </w:rPr>
              <w:t>C</w:t>
            </w:r>
            <w:r w:rsidRPr="005B689A">
              <w:rPr>
                <w:szCs w:val="24"/>
                <w:lang w:val="fr"/>
              </w:rPr>
              <w:t xml:space="preserve">ontrat : ________ </w:t>
            </w:r>
          </w:p>
          <w:p w14:paraId="123AC3C2" w14:textId="7EE710ED" w:rsidR="00EE5374" w:rsidRPr="005B689A" w:rsidRDefault="00EE5374" w:rsidP="0016362D">
            <w:pPr>
              <w:spacing w:before="120" w:after="120"/>
              <w:ind w:left="720"/>
              <w:rPr>
                <w:szCs w:val="24"/>
              </w:rPr>
            </w:pPr>
            <w:r w:rsidRPr="005B689A">
              <w:rPr>
                <w:szCs w:val="24"/>
                <w:lang w:val="fr"/>
              </w:rPr>
              <w:t xml:space="preserve">Bref résumé des </w:t>
            </w:r>
            <w:r w:rsidR="00231230">
              <w:rPr>
                <w:szCs w:val="24"/>
                <w:lang w:val="fr"/>
              </w:rPr>
              <w:t>justification</w:t>
            </w:r>
            <w:r w:rsidR="00231230" w:rsidRPr="005B689A">
              <w:rPr>
                <w:szCs w:val="24"/>
                <w:lang w:val="fr"/>
              </w:rPr>
              <w:t xml:space="preserve">s </w:t>
            </w:r>
            <w:r w:rsidRPr="005B689A">
              <w:rPr>
                <w:szCs w:val="24"/>
                <w:lang w:val="fr"/>
              </w:rPr>
              <w:t>fournies : _______</w:t>
            </w:r>
          </w:p>
          <w:p w14:paraId="7374926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p w14:paraId="5A20C08C" w14:textId="5B354C94" w:rsidR="00EE5374" w:rsidRPr="005B689A" w:rsidRDefault="00EE5374" w:rsidP="0016362D">
            <w:pPr>
              <w:spacing w:before="120" w:after="120"/>
              <w:ind w:left="720"/>
              <w:rPr>
                <w:szCs w:val="24"/>
              </w:rPr>
            </w:pPr>
            <w:r w:rsidRPr="005B689A">
              <w:rPr>
                <w:szCs w:val="24"/>
                <w:lang w:val="fr"/>
              </w:rPr>
              <w:t>Coordonnées</w:t>
            </w:r>
            <w:r>
              <w:rPr>
                <w:szCs w:val="24"/>
                <w:lang w:val="fr"/>
              </w:rPr>
              <w:t xml:space="preserve"> </w:t>
            </w:r>
            <w:r w:rsidRPr="005B689A">
              <w:rPr>
                <w:szCs w:val="24"/>
                <w:lang w:val="fr"/>
              </w:rPr>
              <w:t xml:space="preserve">: (Tél. : (Tel, </w:t>
            </w:r>
            <w:r w:rsidR="00231230">
              <w:rPr>
                <w:szCs w:val="24"/>
                <w:lang w:val="fr"/>
              </w:rPr>
              <w:t>courrie</w:t>
            </w:r>
            <w:r w:rsidR="00231230" w:rsidRPr="005B689A">
              <w:rPr>
                <w:szCs w:val="24"/>
                <w:lang w:val="fr"/>
              </w:rPr>
              <w:t>l</w:t>
            </w:r>
            <w:r w:rsidRPr="005B689A">
              <w:rPr>
                <w:szCs w:val="24"/>
                <w:lang w:val="fr"/>
              </w:rPr>
              <w:t>, nom de la personne-</w:t>
            </w:r>
            <w:r w:rsidR="00231230">
              <w:rPr>
                <w:szCs w:val="24"/>
                <w:lang w:val="fr"/>
              </w:rPr>
              <w:t>contact</w:t>
            </w:r>
            <w:r w:rsidRPr="005B689A">
              <w:rPr>
                <w:szCs w:val="24"/>
                <w:lang w:val="fr"/>
              </w:rPr>
              <w:t>): _____</w:t>
            </w:r>
          </w:p>
          <w:p w14:paraId="358799F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tc>
      </w:tr>
      <w:tr w:rsidR="00EE5374" w:rsidRPr="005B689A" w14:paraId="1B8D888A"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0DDE68C4" w14:textId="34554AF4" w:rsidR="00EE5374" w:rsidRPr="005B689A" w:rsidRDefault="00231230" w:rsidP="002612B1">
            <w:pPr>
              <w:spacing w:before="120" w:after="120"/>
              <w:ind w:left="82" w:right="116" w:firstLine="8"/>
              <w:rPr>
                <w:szCs w:val="24"/>
              </w:rPr>
            </w:pPr>
            <w:r>
              <w:rPr>
                <w:szCs w:val="24"/>
                <w:lang w:val="fr"/>
              </w:rPr>
              <w:t>En lieu et place de la justification</w:t>
            </w:r>
            <w:r w:rsidR="00EE5374" w:rsidRPr="005B689A">
              <w:rPr>
                <w:szCs w:val="24"/>
                <w:lang w:val="fr"/>
              </w:rPr>
              <w:t xml:space="preserve"> en vertu de (d), d’autres </w:t>
            </w:r>
            <w:r w:rsidR="002C7392">
              <w:rPr>
                <w:szCs w:val="24"/>
                <w:lang w:val="fr"/>
              </w:rPr>
              <w:t>justificatifs</w:t>
            </w:r>
            <w:r w:rsidR="00EE5374" w:rsidRPr="005B689A">
              <w:rPr>
                <w:szCs w:val="24"/>
                <w:lang w:val="fr"/>
              </w:rPr>
              <w:t xml:space="preserve"> démontrant </w:t>
            </w:r>
            <w:r w:rsidR="002C7392">
              <w:rPr>
                <w:szCs w:val="24"/>
                <w:lang w:val="fr"/>
              </w:rPr>
              <w:t>la</w:t>
            </w:r>
            <w:r w:rsidR="002C7392" w:rsidRPr="005B689A">
              <w:rPr>
                <w:szCs w:val="24"/>
                <w:lang w:val="fr"/>
              </w:rPr>
              <w:t xml:space="preserve"> </w:t>
            </w:r>
            <w:r w:rsidR="00EE5374" w:rsidRPr="005B689A">
              <w:rPr>
                <w:szCs w:val="24"/>
                <w:lang w:val="fr"/>
              </w:rPr>
              <w:t xml:space="preserve">capacité et </w:t>
            </w:r>
            <w:r w:rsidR="002C7392">
              <w:rPr>
                <w:szCs w:val="24"/>
                <w:lang w:val="fr"/>
              </w:rPr>
              <w:t>l’</w:t>
            </w:r>
            <w:r w:rsidR="00EE5374" w:rsidRPr="005B689A">
              <w:rPr>
                <w:szCs w:val="24"/>
                <w:lang w:val="fr"/>
              </w:rPr>
              <w:t xml:space="preserve">engagement adéquats </w:t>
            </w:r>
            <w:r w:rsidR="002C7392">
              <w:rPr>
                <w:szCs w:val="24"/>
                <w:lang w:val="fr"/>
              </w:rPr>
              <w:t>pour</w:t>
            </w:r>
            <w:r w:rsidR="00EE5374" w:rsidRPr="005B689A">
              <w:rPr>
                <w:szCs w:val="24"/>
                <w:lang w:val="fr"/>
              </w:rPr>
              <w:t xml:space="preserve"> se conformer </w:t>
            </w:r>
            <w:r w:rsidR="00EE5374" w:rsidRPr="005B689A">
              <w:rPr>
                <w:color w:val="000000" w:themeColor="text1"/>
                <w:szCs w:val="24"/>
                <w:lang w:val="fr"/>
              </w:rPr>
              <w:t xml:space="preserve">aux obligations </w:t>
            </w:r>
            <w:r w:rsidR="00EE5374">
              <w:rPr>
                <w:spacing w:val="-2"/>
                <w:szCs w:val="24"/>
                <w:lang w:val="fr"/>
              </w:rPr>
              <w:t>en matière d</w:t>
            </w:r>
            <w:r w:rsidR="00EE5374" w:rsidRPr="005B689A">
              <w:rPr>
                <w:spacing w:val="-2"/>
                <w:szCs w:val="24"/>
                <w:lang w:val="fr"/>
              </w:rPr>
              <w:t>’E</w:t>
            </w:r>
            <w:r w:rsidR="00EE5374">
              <w:rPr>
                <w:spacing w:val="-2"/>
                <w:szCs w:val="24"/>
                <w:lang w:val="fr"/>
              </w:rPr>
              <w:t>A</w:t>
            </w:r>
            <w:r w:rsidR="00EE5374" w:rsidRPr="005B689A">
              <w:rPr>
                <w:spacing w:val="-2"/>
                <w:szCs w:val="24"/>
                <w:lang w:val="fr"/>
              </w:rPr>
              <w:t>S/</w:t>
            </w:r>
            <w:r w:rsidR="00EE5374">
              <w:rPr>
                <w:spacing w:val="-2"/>
                <w:szCs w:val="24"/>
                <w:lang w:val="fr"/>
              </w:rPr>
              <w:t>HS</w:t>
            </w:r>
            <w:r w:rsidR="00EE5374" w:rsidRPr="005B689A">
              <w:rPr>
                <w:color w:val="000000" w:themeColor="text1"/>
                <w:szCs w:val="24"/>
                <w:lang w:val="fr"/>
              </w:rPr>
              <w:t xml:space="preserve"> (selon</w:t>
            </w:r>
            <w:r w:rsidR="00EE5374">
              <w:rPr>
                <w:color w:val="000000" w:themeColor="text1"/>
                <w:szCs w:val="24"/>
                <w:lang w:val="fr"/>
              </w:rPr>
              <w:t xml:space="preserve"> </w:t>
            </w:r>
            <w:r w:rsidR="00EE5374" w:rsidRPr="005B689A">
              <w:rPr>
                <w:b/>
                <w:szCs w:val="24"/>
                <w:lang w:val="fr"/>
              </w:rPr>
              <w:t xml:space="preserve">(e) ci-dessus) </w:t>
            </w:r>
            <w:r w:rsidR="00EE5374" w:rsidRPr="005B689A">
              <w:rPr>
                <w:bCs/>
                <w:i/>
                <w:iCs/>
                <w:szCs w:val="24"/>
                <w:lang w:val="fr"/>
              </w:rPr>
              <w:t>[joindre</w:t>
            </w:r>
            <w:r w:rsidR="00EE5374" w:rsidRPr="005B689A">
              <w:rPr>
                <w:i/>
                <w:szCs w:val="24"/>
                <w:lang w:val="fr"/>
              </w:rPr>
              <w:t xml:space="preserve"> les détails au besoin].</w:t>
            </w:r>
          </w:p>
          <w:p w14:paraId="2865E94B" w14:textId="77777777" w:rsidR="00EE5374" w:rsidRPr="005B689A" w:rsidRDefault="00EE5374" w:rsidP="0016362D">
            <w:pPr>
              <w:spacing w:before="120" w:after="120"/>
              <w:rPr>
                <w:szCs w:val="24"/>
              </w:rPr>
            </w:pPr>
          </w:p>
          <w:p w14:paraId="68B39DA9" w14:textId="40339A93" w:rsidR="00EE5374" w:rsidRPr="005B689A" w:rsidRDefault="00EE5374" w:rsidP="00F20246">
            <w:pPr>
              <w:spacing w:before="120" w:after="120"/>
              <w:ind w:left="270" w:hanging="90"/>
              <w:rPr>
                <w:szCs w:val="24"/>
              </w:rPr>
            </w:pPr>
            <w:r w:rsidRPr="005B689A">
              <w:rPr>
                <w:szCs w:val="24"/>
                <w:lang w:val="fr"/>
              </w:rPr>
              <w:t>________________________________________________________________________</w:t>
            </w:r>
          </w:p>
          <w:p w14:paraId="4DB45E2B" w14:textId="77777777" w:rsidR="00EE5374" w:rsidRPr="005B689A" w:rsidRDefault="00EE5374" w:rsidP="0016362D">
            <w:pPr>
              <w:spacing w:before="120" w:after="120"/>
              <w:rPr>
                <w:szCs w:val="24"/>
              </w:rPr>
            </w:pPr>
            <w:r>
              <w:rPr>
                <w:szCs w:val="24"/>
              </w:rPr>
              <w:t xml:space="preserve"> </w:t>
            </w:r>
          </w:p>
        </w:tc>
      </w:tr>
    </w:tbl>
    <w:p w14:paraId="1FBBE5B5" w14:textId="77777777" w:rsidR="00EE5374" w:rsidRPr="005B689A" w:rsidRDefault="00EE5374" w:rsidP="00EE5374">
      <w:pPr>
        <w:rPr>
          <w:i/>
          <w:color w:val="000000" w:themeColor="text1"/>
          <w:szCs w:val="24"/>
        </w:rPr>
      </w:pPr>
    </w:p>
    <w:p w14:paraId="066826DA" w14:textId="153CE9CF"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 xml:space="preserve">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r>
    </w:p>
    <w:p w14:paraId="64A7215B" w14:textId="741C3CE9" w:rsidR="00EE5374" w:rsidRPr="005B689A" w:rsidRDefault="00EE5374" w:rsidP="00EE5374">
      <w:pPr>
        <w:tabs>
          <w:tab w:val="left" w:pos="6120"/>
        </w:tabs>
        <w:spacing w:before="240" w:after="120"/>
        <w:rPr>
          <w:iCs/>
          <w:color w:val="000000" w:themeColor="text1"/>
          <w:szCs w:val="24"/>
          <w:u w:val="single"/>
        </w:rPr>
      </w:pPr>
      <w:r w:rsidRPr="005B689A">
        <w:rPr>
          <w:iCs/>
          <w:color w:val="000000" w:themeColor="text1"/>
          <w:szCs w:val="24"/>
          <w:lang w:val="fr"/>
        </w:rPr>
        <w:t xml:space="preserve">Nom de la personne dûment autorisée à signer au 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t>_______</w:t>
      </w:r>
    </w:p>
    <w:p w14:paraId="7AB787AE" w14:textId="5FD0E8AE"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Titre de la personne signant au nom du</w:t>
      </w:r>
      <w:r w:rsidRPr="005B689A">
        <w:rPr>
          <w:iCs/>
          <w:color w:val="000000" w:themeColor="text1"/>
          <w:szCs w:val="24"/>
          <w:u w:val="single"/>
          <w:lang w:val="fr"/>
        </w:rPr>
        <w:tab/>
      </w:r>
      <w:r w:rsidR="00DA0606">
        <w:rPr>
          <w:iCs/>
          <w:color w:val="000000" w:themeColor="text1"/>
          <w:szCs w:val="24"/>
          <w:u w:val="single"/>
          <w:lang w:val="fr"/>
        </w:rPr>
        <w:t>S</w:t>
      </w:r>
      <w:r w:rsidRPr="005B689A">
        <w:rPr>
          <w:iCs/>
          <w:color w:val="000000" w:themeColor="text1"/>
          <w:szCs w:val="24"/>
          <w:u w:val="single"/>
          <w:lang w:val="fr"/>
        </w:rPr>
        <w:t>ous-</w:t>
      </w:r>
      <w:r w:rsidR="00DA0606">
        <w:rPr>
          <w:iCs/>
          <w:color w:val="000000" w:themeColor="text1"/>
          <w:szCs w:val="24"/>
          <w:u w:val="single"/>
          <w:lang w:val="fr"/>
        </w:rPr>
        <w:t>T</w:t>
      </w:r>
      <w:r w:rsidRPr="005B689A">
        <w:rPr>
          <w:iCs/>
          <w:color w:val="000000" w:themeColor="text1"/>
          <w:szCs w:val="24"/>
          <w:u w:val="single"/>
          <w:lang w:val="fr"/>
        </w:rPr>
        <w:t>raitant ______</w:t>
      </w:r>
    </w:p>
    <w:p w14:paraId="6DDD266E" w14:textId="77777777"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Signature de la personne nommée</w:t>
      </w:r>
      <w:r w:rsidRPr="005B689A">
        <w:rPr>
          <w:iCs/>
          <w:color w:val="000000" w:themeColor="text1"/>
          <w:szCs w:val="24"/>
          <w:u w:val="single"/>
          <w:lang w:val="fr"/>
        </w:rPr>
        <w:tab/>
        <w:t>ci-dessus ________</w:t>
      </w:r>
    </w:p>
    <w:p w14:paraId="58182C7E"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signée _________</w:t>
      </w:r>
    </w:p>
    <w:p w14:paraId="326FB238" w14:textId="6C7B4023" w:rsidR="00EE5374" w:rsidRPr="005B689A" w:rsidRDefault="00EE5374" w:rsidP="00EE5374">
      <w:pPr>
        <w:spacing w:after="120"/>
        <w:rPr>
          <w:iCs/>
          <w:color w:val="000000" w:themeColor="text1"/>
          <w:szCs w:val="24"/>
        </w:rPr>
      </w:pPr>
      <w:r w:rsidRPr="005B689A">
        <w:rPr>
          <w:iCs/>
          <w:color w:val="000000" w:themeColor="text1"/>
          <w:szCs w:val="24"/>
          <w:lang w:val="fr"/>
        </w:rPr>
        <w:t>Contre-signature du représentant autorisé de l’</w:t>
      </w:r>
      <w:r w:rsidR="00DA0606">
        <w:rPr>
          <w:iCs/>
          <w:color w:val="000000" w:themeColor="text1"/>
          <w:szCs w:val="24"/>
          <w:lang w:val="fr"/>
        </w:rPr>
        <w:t>E</w:t>
      </w:r>
      <w:r w:rsidRPr="005B689A">
        <w:rPr>
          <w:iCs/>
          <w:color w:val="000000" w:themeColor="text1"/>
          <w:szCs w:val="24"/>
          <w:lang w:val="fr"/>
        </w:rPr>
        <w:t>ntrepreneur :</w:t>
      </w:r>
    </w:p>
    <w:p w14:paraId="0214DD06" w14:textId="77777777" w:rsidR="00EE5374" w:rsidRPr="005B689A" w:rsidRDefault="00EE5374" w:rsidP="00EE5374">
      <w:pPr>
        <w:spacing w:after="120"/>
        <w:rPr>
          <w:iCs/>
          <w:color w:val="000000" w:themeColor="text1"/>
          <w:szCs w:val="24"/>
        </w:rPr>
      </w:pPr>
      <w:r w:rsidRPr="005B689A">
        <w:rPr>
          <w:iCs/>
          <w:color w:val="000000" w:themeColor="text1"/>
          <w:szCs w:val="24"/>
          <w:lang w:val="fr"/>
        </w:rPr>
        <w:t>Signature : _________</w:t>
      </w:r>
    </w:p>
    <w:p w14:paraId="756FD803"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de signature _________</w:t>
      </w:r>
    </w:p>
    <w:p w14:paraId="5EBEEB11" w14:textId="77777777" w:rsidR="00EE5374" w:rsidRPr="005B689A" w:rsidRDefault="00EE5374" w:rsidP="00EE5374"/>
    <w:p w14:paraId="5D4CE562" w14:textId="77777777" w:rsidR="00EE5374" w:rsidRDefault="00EE5374" w:rsidP="00EE5374"/>
    <w:p w14:paraId="36EFB1CA" w14:textId="77777777" w:rsidR="00EE5374" w:rsidRDefault="00EE5374">
      <w:pPr>
        <w:rPr>
          <w:b/>
          <w:sz w:val="44"/>
        </w:rPr>
      </w:pPr>
      <w:r>
        <w:br w:type="page"/>
      </w:r>
    </w:p>
    <w:p w14:paraId="563EFAD4" w14:textId="77777777" w:rsidR="004966C3" w:rsidRPr="006C1597" w:rsidRDefault="004966C3" w:rsidP="00DC57DA">
      <w:pPr>
        <w:spacing w:before="120" w:after="120"/>
        <w:sectPr w:rsidR="004966C3" w:rsidRPr="006C1597" w:rsidSect="003706F0">
          <w:headerReference w:type="default" r:id="rId164"/>
          <w:footerReference w:type="even" r:id="rId165"/>
          <w:footerReference w:type="default" r:id="rId166"/>
          <w:headerReference w:type="first" r:id="rId167"/>
          <w:footerReference w:type="first" r:id="rId168"/>
          <w:footnotePr>
            <w:numRestart w:val="eachPage"/>
          </w:footnotePr>
          <w:endnotePr>
            <w:numFmt w:val="decimal"/>
          </w:endnotePr>
          <w:pgSz w:w="12240" w:h="15840" w:code="1"/>
          <w:pgMar w:top="1440" w:right="1440" w:bottom="1440" w:left="1440" w:header="720" w:footer="720" w:gutter="0"/>
          <w:cols w:space="720"/>
          <w:noEndnote/>
          <w:titlePg/>
        </w:sectPr>
      </w:pPr>
      <w:bookmarkStart w:id="793" w:name="_Toc348175660"/>
      <w:bookmarkEnd w:id="760"/>
      <w:bookmarkEnd w:id="761"/>
    </w:p>
    <w:p w14:paraId="23523DF7" w14:textId="251FE514" w:rsidR="00953A23" w:rsidRPr="006C1597" w:rsidRDefault="00953A23" w:rsidP="0000603C">
      <w:pPr>
        <w:pStyle w:val="Sections"/>
      </w:pPr>
      <w:bookmarkStart w:id="794" w:name="_Toc348175663"/>
      <w:bookmarkStart w:id="795" w:name="_Toc156027998"/>
      <w:bookmarkStart w:id="796" w:name="_Toc156372857"/>
      <w:bookmarkStart w:id="797" w:name="_Toc326657871"/>
      <w:bookmarkStart w:id="798" w:name="_Toc207125307"/>
      <w:bookmarkStart w:id="799" w:name="_Toc494778794"/>
      <w:bookmarkEnd w:id="793"/>
      <w:bookmarkEnd w:id="794"/>
      <w:r w:rsidRPr="006C1597">
        <w:lastRenderedPageBreak/>
        <w:t>Section X. Formulaires du Marché</w:t>
      </w:r>
      <w:bookmarkEnd w:id="795"/>
      <w:bookmarkEnd w:id="796"/>
      <w:bookmarkEnd w:id="797"/>
      <w:bookmarkEnd w:id="798"/>
    </w:p>
    <w:p w14:paraId="3DE389BD" w14:textId="033B1C46" w:rsidR="000A450A" w:rsidRPr="006C1597" w:rsidRDefault="000A450A" w:rsidP="00797E08">
      <w:pPr>
        <w:pStyle w:val="Subtitle2"/>
        <w:spacing w:after="360"/>
      </w:pPr>
      <w:r w:rsidRPr="006C1597">
        <w:t>Liste des formulaires</w:t>
      </w:r>
      <w:bookmarkEnd w:id="799"/>
    </w:p>
    <w:p w14:paraId="30C63A9B" w14:textId="621ED506" w:rsidR="00733804" w:rsidRDefault="00E6058C">
      <w:pPr>
        <w:pStyle w:val="TOC1"/>
        <w:rPr>
          <w:rFonts w:asciiTheme="minorHAnsi" w:eastAsiaTheme="minorEastAsia" w:hAnsiTheme="minorHAnsi" w:cstheme="minorBidi"/>
          <w:b w:val="0"/>
          <w:kern w:val="2"/>
          <w:szCs w:val="24"/>
          <w:lang w:val="en-US" w:eastAsia="en-US"/>
          <w14:ligatures w14:val="standardContextual"/>
        </w:rPr>
      </w:pPr>
      <w:r w:rsidRPr="006C1597">
        <w:rPr>
          <w:sz w:val="20"/>
        </w:rPr>
        <w:fldChar w:fldCharType="begin"/>
      </w:r>
      <w:r w:rsidRPr="006C1597">
        <w:rPr>
          <w:sz w:val="20"/>
        </w:rPr>
        <w:instrText xml:space="preserve"> TOC \h \z \t "Sec 10 head 1,1" </w:instrText>
      </w:r>
      <w:r w:rsidRPr="006C1597">
        <w:rPr>
          <w:sz w:val="20"/>
        </w:rPr>
        <w:fldChar w:fldCharType="separate"/>
      </w:r>
      <w:hyperlink w:anchor="_Toc207125322" w:history="1">
        <w:r w:rsidR="00733804" w:rsidRPr="006C59FD">
          <w:rPr>
            <w:rStyle w:val="Hyperlink"/>
          </w:rPr>
          <w:t>Modèle de Notification d’Intention d’Attribution</w:t>
        </w:r>
        <w:r w:rsidR="00733804">
          <w:rPr>
            <w:webHidden/>
          </w:rPr>
          <w:tab/>
        </w:r>
        <w:r w:rsidR="00733804">
          <w:rPr>
            <w:webHidden/>
          </w:rPr>
          <w:fldChar w:fldCharType="begin"/>
        </w:r>
        <w:r w:rsidR="00733804">
          <w:rPr>
            <w:webHidden/>
          </w:rPr>
          <w:instrText xml:space="preserve"> PAGEREF _Toc207125322 \h </w:instrText>
        </w:r>
        <w:r w:rsidR="00733804">
          <w:rPr>
            <w:webHidden/>
          </w:rPr>
        </w:r>
        <w:r w:rsidR="00733804">
          <w:rPr>
            <w:webHidden/>
          </w:rPr>
          <w:fldChar w:fldCharType="separate"/>
        </w:r>
        <w:r w:rsidR="00733804">
          <w:rPr>
            <w:webHidden/>
          </w:rPr>
          <w:t>260</w:t>
        </w:r>
        <w:r w:rsidR="00733804">
          <w:rPr>
            <w:webHidden/>
          </w:rPr>
          <w:fldChar w:fldCharType="end"/>
        </w:r>
      </w:hyperlink>
    </w:p>
    <w:p w14:paraId="3FC325B3" w14:textId="3407F736"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3" w:history="1">
        <w:r w:rsidRPr="006C59FD">
          <w:rPr>
            <w:rStyle w:val="Hyperlink"/>
          </w:rPr>
          <w:t>Modèle de Lettre de Notification de l’Attribution du Marché</w:t>
        </w:r>
        <w:r>
          <w:rPr>
            <w:webHidden/>
          </w:rPr>
          <w:tab/>
        </w:r>
        <w:r>
          <w:rPr>
            <w:webHidden/>
          </w:rPr>
          <w:fldChar w:fldCharType="begin"/>
        </w:r>
        <w:r>
          <w:rPr>
            <w:webHidden/>
          </w:rPr>
          <w:instrText xml:space="preserve"> PAGEREF _Toc207125323 \h </w:instrText>
        </w:r>
        <w:r>
          <w:rPr>
            <w:webHidden/>
          </w:rPr>
        </w:r>
        <w:r>
          <w:rPr>
            <w:webHidden/>
          </w:rPr>
          <w:fldChar w:fldCharType="separate"/>
        </w:r>
        <w:r>
          <w:rPr>
            <w:webHidden/>
          </w:rPr>
          <w:t>267</w:t>
        </w:r>
        <w:r>
          <w:rPr>
            <w:webHidden/>
          </w:rPr>
          <w:fldChar w:fldCharType="end"/>
        </w:r>
      </w:hyperlink>
    </w:p>
    <w:p w14:paraId="3C8A1241" w14:textId="101C2D33"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4" w:history="1">
        <w:r w:rsidRPr="006C59FD">
          <w:rPr>
            <w:rStyle w:val="Hyperlink"/>
          </w:rPr>
          <w:t>Modèle d’Acte d’engagement</w:t>
        </w:r>
        <w:r>
          <w:rPr>
            <w:webHidden/>
          </w:rPr>
          <w:tab/>
        </w:r>
        <w:r>
          <w:rPr>
            <w:webHidden/>
          </w:rPr>
          <w:fldChar w:fldCharType="begin"/>
        </w:r>
        <w:r>
          <w:rPr>
            <w:webHidden/>
          </w:rPr>
          <w:instrText xml:space="preserve"> PAGEREF _Toc207125324 \h </w:instrText>
        </w:r>
        <w:r>
          <w:rPr>
            <w:webHidden/>
          </w:rPr>
        </w:r>
        <w:r>
          <w:rPr>
            <w:webHidden/>
          </w:rPr>
          <w:fldChar w:fldCharType="separate"/>
        </w:r>
        <w:r>
          <w:rPr>
            <w:webHidden/>
          </w:rPr>
          <w:t>268</w:t>
        </w:r>
        <w:r>
          <w:rPr>
            <w:webHidden/>
          </w:rPr>
          <w:fldChar w:fldCharType="end"/>
        </w:r>
      </w:hyperlink>
    </w:p>
    <w:p w14:paraId="17EB135E" w14:textId="7D7A3DCA"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5" w:history="1">
        <w:r w:rsidRPr="006C59FD">
          <w:rPr>
            <w:rStyle w:val="Hyperlink"/>
          </w:rPr>
          <w:t>Modèle de Garantie de Bonne Exécution  Option 1 :  (Garantie Bancaire)</w:t>
        </w:r>
        <w:r>
          <w:rPr>
            <w:webHidden/>
          </w:rPr>
          <w:tab/>
        </w:r>
        <w:r>
          <w:rPr>
            <w:webHidden/>
          </w:rPr>
          <w:fldChar w:fldCharType="begin"/>
        </w:r>
        <w:r>
          <w:rPr>
            <w:webHidden/>
          </w:rPr>
          <w:instrText xml:space="preserve"> PAGEREF _Toc207125325 \h </w:instrText>
        </w:r>
        <w:r>
          <w:rPr>
            <w:webHidden/>
          </w:rPr>
        </w:r>
        <w:r>
          <w:rPr>
            <w:webHidden/>
          </w:rPr>
          <w:fldChar w:fldCharType="separate"/>
        </w:r>
        <w:r>
          <w:rPr>
            <w:webHidden/>
          </w:rPr>
          <w:t>270</w:t>
        </w:r>
        <w:r>
          <w:rPr>
            <w:webHidden/>
          </w:rPr>
          <w:fldChar w:fldCharType="end"/>
        </w:r>
      </w:hyperlink>
    </w:p>
    <w:p w14:paraId="3052C921" w14:textId="2CF4040D"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6" w:history="1">
        <w:r w:rsidRPr="006C59FD">
          <w:rPr>
            <w:rStyle w:val="Hyperlink"/>
          </w:rPr>
          <w:t>Garantie de Bonne Exécution Option 2 :  Modèle de caution personnelle et solidaire de Bonne Exécution</w:t>
        </w:r>
        <w:r>
          <w:rPr>
            <w:webHidden/>
          </w:rPr>
          <w:tab/>
        </w:r>
        <w:r>
          <w:rPr>
            <w:webHidden/>
          </w:rPr>
          <w:fldChar w:fldCharType="begin"/>
        </w:r>
        <w:r>
          <w:rPr>
            <w:webHidden/>
          </w:rPr>
          <w:instrText xml:space="preserve"> PAGEREF _Toc207125326 \h </w:instrText>
        </w:r>
        <w:r>
          <w:rPr>
            <w:webHidden/>
          </w:rPr>
        </w:r>
        <w:r>
          <w:rPr>
            <w:webHidden/>
          </w:rPr>
          <w:fldChar w:fldCharType="separate"/>
        </w:r>
        <w:r>
          <w:rPr>
            <w:webHidden/>
          </w:rPr>
          <w:t>272</w:t>
        </w:r>
        <w:r>
          <w:rPr>
            <w:webHidden/>
          </w:rPr>
          <w:fldChar w:fldCharType="end"/>
        </w:r>
      </w:hyperlink>
    </w:p>
    <w:p w14:paraId="72FAB181" w14:textId="0E759B96"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7" w:history="1">
        <w:r w:rsidRPr="006C59FD">
          <w:rPr>
            <w:rStyle w:val="Hyperlink"/>
          </w:rPr>
          <w:t>Modèle de Garantie de Performance Environnementale et Sociale (Garantie Bancaire)</w:t>
        </w:r>
        <w:r>
          <w:rPr>
            <w:webHidden/>
          </w:rPr>
          <w:tab/>
        </w:r>
        <w:r>
          <w:rPr>
            <w:webHidden/>
          </w:rPr>
          <w:fldChar w:fldCharType="begin"/>
        </w:r>
        <w:r>
          <w:rPr>
            <w:webHidden/>
          </w:rPr>
          <w:instrText xml:space="preserve"> PAGEREF _Toc207125327 \h </w:instrText>
        </w:r>
        <w:r>
          <w:rPr>
            <w:webHidden/>
          </w:rPr>
        </w:r>
        <w:r>
          <w:rPr>
            <w:webHidden/>
          </w:rPr>
          <w:fldChar w:fldCharType="separate"/>
        </w:r>
        <w:r>
          <w:rPr>
            <w:webHidden/>
          </w:rPr>
          <w:t>274</w:t>
        </w:r>
        <w:r>
          <w:rPr>
            <w:webHidden/>
          </w:rPr>
          <w:fldChar w:fldCharType="end"/>
        </w:r>
      </w:hyperlink>
    </w:p>
    <w:p w14:paraId="16789CC0" w14:textId="0202AC8E"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8" w:history="1">
        <w:r w:rsidRPr="006C59FD">
          <w:rPr>
            <w:rStyle w:val="Hyperlink"/>
          </w:rPr>
          <w:t>Modèle de Garantie de Restitution d’Avance  (Garantie Bancaire sur Demande)</w:t>
        </w:r>
        <w:r>
          <w:rPr>
            <w:webHidden/>
          </w:rPr>
          <w:tab/>
        </w:r>
        <w:r>
          <w:rPr>
            <w:webHidden/>
          </w:rPr>
          <w:fldChar w:fldCharType="begin"/>
        </w:r>
        <w:r>
          <w:rPr>
            <w:webHidden/>
          </w:rPr>
          <w:instrText xml:space="preserve"> PAGEREF _Toc207125328 \h </w:instrText>
        </w:r>
        <w:r>
          <w:rPr>
            <w:webHidden/>
          </w:rPr>
        </w:r>
        <w:r>
          <w:rPr>
            <w:webHidden/>
          </w:rPr>
          <w:fldChar w:fldCharType="separate"/>
        </w:r>
        <w:r>
          <w:rPr>
            <w:webHidden/>
          </w:rPr>
          <w:t>276</w:t>
        </w:r>
        <w:r>
          <w:rPr>
            <w:webHidden/>
          </w:rPr>
          <w:fldChar w:fldCharType="end"/>
        </w:r>
      </w:hyperlink>
    </w:p>
    <w:p w14:paraId="2C222108" w14:textId="6287D4F1" w:rsidR="00733804" w:rsidRDefault="00733804">
      <w:pPr>
        <w:pStyle w:val="TOC1"/>
        <w:rPr>
          <w:rFonts w:asciiTheme="minorHAnsi" w:eastAsiaTheme="minorEastAsia" w:hAnsiTheme="minorHAnsi" w:cstheme="minorBidi"/>
          <w:b w:val="0"/>
          <w:kern w:val="2"/>
          <w:szCs w:val="24"/>
          <w:lang w:val="en-US" w:eastAsia="en-US"/>
          <w14:ligatures w14:val="standardContextual"/>
        </w:rPr>
      </w:pPr>
      <w:hyperlink w:anchor="_Toc207125329" w:history="1">
        <w:r w:rsidRPr="006C59FD">
          <w:rPr>
            <w:rStyle w:val="Hyperlink"/>
          </w:rPr>
          <w:t>Modèle de Garantie  émise en remplacement de la Retenue de Garantie  (Garantie Bancaire sur Demande)</w:t>
        </w:r>
        <w:r>
          <w:rPr>
            <w:webHidden/>
          </w:rPr>
          <w:tab/>
        </w:r>
        <w:r>
          <w:rPr>
            <w:webHidden/>
          </w:rPr>
          <w:fldChar w:fldCharType="begin"/>
        </w:r>
        <w:r>
          <w:rPr>
            <w:webHidden/>
          </w:rPr>
          <w:instrText xml:space="preserve"> PAGEREF _Toc207125329 \h </w:instrText>
        </w:r>
        <w:r>
          <w:rPr>
            <w:webHidden/>
          </w:rPr>
        </w:r>
        <w:r>
          <w:rPr>
            <w:webHidden/>
          </w:rPr>
          <w:fldChar w:fldCharType="separate"/>
        </w:r>
        <w:r>
          <w:rPr>
            <w:webHidden/>
          </w:rPr>
          <w:t>278</w:t>
        </w:r>
        <w:r>
          <w:rPr>
            <w:webHidden/>
          </w:rPr>
          <w:fldChar w:fldCharType="end"/>
        </w:r>
      </w:hyperlink>
    </w:p>
    <w:p w14:paraId="390A5F75" w14:textId="3459FAFC" w:rsidR="000A450A" w:rsidRPr="006C1597" w:rsidRDefault="00E6058C" w:rsidP="00DC57DA">
      <w:pPr>
        <w:spacing w:before="60" w:after="60"/>
        <w:rPr>
          <w:sz w:val="20"/>
        </w:rPr>
      </w:pPr>
      <w:r w:rsidRPr="006C1597">
        <w:rPr>
          <w:sz w:val="20"/>
        </w:rPr>
        <w:fldChar w:fldCharType="end"/>
      </w:r>
    </w:p>
    <w:p w14:paraId="34ECAD60" w14:textId="4F4D88C3" w:rsidR="00172F13" w:rsidRPr="006C1597" w:rsidRDefault="000A450A" w:rsidP="009F73C2">
      <w:pPr>
        <w:pStyle w:val="Sec10head1"/>
        <w:rPr>
          <w:b w:val="0"/>
          <w:sz w:val="20"/>
        </w:rPr>
      </w:pPr>
      <w:r w:rsidRPr="006C1597">
        <w:br w:type="page"/>
      </w:r>
      <w:bookmarkStart w:id="800" w:name="_Toc327354351"/>
      <w:bookmarkStart w:id="801" w:name="_Toc479272842"/>
      <w:bookmarkStart w:id="802" w:name="_Toc489274345"/>
    </w:p>
    <w:p w14:paraId="57B16059" w14:textId="6240230B" w:rsidR="009334BA" w:rsidRPr="00F16077" w:rsidRDefault="009334BA" w:rsidP="00417EE4">
      <w:pPr>
        <w:pStyle w:val="Sec10head1"/>
        <w:ind w:left="576" w:right="-187" w:hanging="576"/>
        <w:rPr>
          <w:sz w:val="36"/>
          <w:szCs w:val="36"/>
        </w:rPr>
      </w:pPr>
      <w:bookmarkStart w:id="803" w:name="_Toc478922094"/>
      <w:bookmarkStart w:id="804" w:name="_Toc479272841"/>
      <w:bookmarkStart w:id="805" w:name="_Toc69318220"/>
      <w:bookmarkStart w:id="806" w:name="_Toc207125322"/>
      <w:r w:rsidRPr="00F16077">
        <w:rPr>
          <w:sz w:val="36"/>
          <w:szCs w:val="36"/>
        </w:rPr>
        <w:lastRenderedPageBreak/>
        <w:t>Modèle de Notification d’</w:t>
      </w:r>
      <w:r w:rsidR="006F5CB8" w:rsidRPr="00F16077">
        <w:rPr>
          <w:sz w:val="36"/>
          <w:szCs w:val="36"/>
        </w:rPr>
        <w:t>I</w:t>
      </w:r>
      <w:r w:rsidRPr="00F16077">
        <w:rPr>
          <w:sz w:val="36"/>
          <w:szCs w:val="36"/>
        </w:rPr>
        <w:t>ntention d’</w:t>
      </w:r>
      <w:r w:rsidR="006F5CB8" w:rsidRPr="00F16077">
        <w:rPr>
          <w:sz w:val="36"/>
          <w:szCs w:val="36"/>
        </w:rPr>
        <w:t>A</w:t>
      </w:r>
      <w:r w:rsidRPr="00F16077">
        <w:rPr>
          <w:sz w:val="36"/>
          <w:szCs w:val="36"/>
        </w:rPr>
        <w:t>ttribution</w:t>
      </w:r>
      <w:bookmarkEnd w:id="803"/>
      <w:bookmarkEnd w:id="804"/>
      <w:bookmarkEnd w:id="805"/>
      <w:bookmarkEnd w:id="806"/>
    </w:p>
    <w:p w14:paraId="4ACA2021" w14:textId="4EA8DDAC" w:rsidR="009334BA" w:rsidRDefault="009334BA" w:rsidP="009334BA">
      <w:pPr>
        <w:spacing w:before="120" w:after="120"/>
        <w:ind w:left="0" w:firstLine="0"/>
        <w:rPr>
          <w:b/>
          <w:i/>
        </w:rPr>
      </w:pPr>
      <w:r w:rsidRPr="00E0339C">
        <w:rPr>
          <w:b/>
          <w:i/>
          <w:iCs/>
        </w:rPr>
        <w:t>[</w:t>
      </w:r>
      <w:r w:rsidRPr="00E0339C">
        <w:rPr>
          <w:b/>
          <w:i/>
        </w:rPr>
        <w:t>La Notification d’intention d’attribution doit être adressée à chacun des Soumissionnaires ayant remis une offre</w:t>
      </w:r>
      <w:r w:rsidR="00890B67">
        <w:rPr>
          <w:b/>
          <w:i/>
        </w:rPr>
        <w:t xml:space="preserve"> </w:t>
      </w:r>
      <w:r w:rsidR="00890B67" w:rsidRPr="005B1242">
        <w:rPr>
          <w:b/>
          <w:i/>
          <w:iCs/>
          <w:szCs w:val="24"/>
        </w:rPr>
        <w:t xml:space="preserve">sauf si le </w:t>
      </w:r>
      <w:r w:rsidR="00890B67">
        <w:rPr>
          <w:b/>
          <w:i/>
          <w:iCs/>
          <w:szCs w:val="24"/>
        </w:rPr>
        <w:t>Soumissionnaire</w:t>
      </w:r>
      <w:r w:rsidR="00890B67" w:rsidRPr="005B1242">
        <w:rPr>
          <w:b/>
          <w:i/>
          <w:iCs/>
          <w:szCs w:val="24"/>
        </w:rPr>
        <w:t xml:space="preserve"> a précédemment reçu une notification d'exclusion du processus à un stade intermédiaire de la procédure de passation de marchés</w:t>
      </w:r>
      <w:r w:rsidRPr="00E0339C">
        <w:rPr>
          <w:b/>
          <w:i/>
        </w:rPr>
        <w:t>.</w:t>
      </w:r>
      <w:r>
        <w:rPr>
          <w:b/>
          <w:i/>
        </w:rPr>
        <w:t>]</w:t>
      </w:r>
    </w:p>
    <w:p w14:paraId="473F7E1C" w14:textId="1B806DE4" w:rsidR="009334BA" w:rsidRPr="00E0339C" w:rsidRDefault="009334BA" w:rsidP="009334BA">
      <w:pPr>
        <w:spacing w:before="120" w:after="120"/>
        <w:ind w:left="0" w:firstLine="0"/>
        <w:rPr>
          <w:b/>
        </w:rPr>
      </w:pPr>
      <w:r>
        <w:rPr>
          <w:b/>
          <w:i/>
        </w:rPr>
        <w:t>[</w:t>
      </w:r>
      <w:r w:rsidRPr="00E0339C">
        <w:rPr>
          <w:b/>
          <w:i/>
        </w:rPr>
        <w:t>Le destinataire doit être le représentant autorisé du Soumissionnaire</w:t>
      </w:r>
      <w:r w:rsidR="009769E4">
        <w:rPr>
          <w:b/>
          <w:i/>
        </w:rPr>
        <w:t xml:space="preserve"> </w:t>
      </w:r>
      <w:r w:rsidR="009769E4">
        <w:rPr>
          <w:b/>
          <w:i/>
          <w:iCs/>
          <w:szCs w:val="24"/>
        </w:rPr>
        <w:t>désigné dans le Formulaire d’Information sur le Soumissionnaire</w:t>
      </w:r>
      <w:r w:rsidRPr="00E0339C">
        <w:rPr>
          <w:b/>
          <w:i/>
        </w:rPr>
        <w:t>].</w:t>
      </w:r>
    </w:p>
    <w:p w14:paraId="69D5D621" w14:textId="621CDE6D" w:rsidR="009334BA" w:rsidRPr="00E0339C" w:rsidRDefault="009334BA" w:rsidP="009334BA">
      <w:pPr>
        <w:pStyle w:val="Outline"/>
        <w:suppressAutoHyphens/>
        <w:spacing w:before="60" w:after="60"/>
      </w:pPr>
      <w:r w:rsidRPr="00E0339C">
        <w:t xml:space="preserve">A l’attention du </w:t>
      </w:r>
      <w:r w:rsidR="00DB1B6E">
        <w:t>R</w:t>
      </w:r>
      <w:r w:rsidRPr="00E0339C">
        <w:t>eprésentant autorisé du Soumissionnaire</w:t>
      </w:r>
    </w:p>
    <w:p w14:paraId="4B84A7A6" w14:textId="088DDA29" w:rsidR="009334BA" w:rsidRPr="00E0339C" w:rsidRDefault="009334BA" w:rsidP="009334BA">
      <w:pPr>
        <w:pStyle w:val="Outline"/>
        <w:suppressAutoHyphens/>
        <w:spacing w:before="60" w:after="60"/>
      </w:pPr>
      <w:r w:rsidRPr="00E0339C">
        <w:t xml:space="preserve">Nom : </w:t>
      </w:r>
      <w:r w:rsidRPr="00E0339C">
        <w:rPr>
          <w:i/>
        </w:rPr>
        <w:t xml:space="preserve">[insérer le nom du </w:t>
      </w:r>
      <w:r w:rsidR="00DB1B6E">
        <w:rPr>
          <w:i/>
        </w:rPr>
        <w:t>R</w:t>
      </w:r>
      <w:r w:rsidRPr="00E0339C">
        <w:rPr>
          <w:i/>
        </w:rPr>
        <w:t>eprésentant autorisé du Soumissionnaire]</w:t>
      </w:r>
    </w:p>
    <w:p w14:paraId="3B206837" w14:textId="44F71336" w:rsidR="009334BA" w:rsidRPr="00E0339C" w:rsidRDefault="009334BA" w:rsidP="009334BA">
      <w:pPr>
        <w:pStyle w:val="Outline"/>
        <w:suppressAutoHyphens/>
        <w:spacing w:before="60" w:after="60"/>
      </w:pPr>
      <w:r w:rsidRPr="00E0339C">
        <w:t xml:space="preserve">Adresse : </w:t>
      </w:r>
      <w:r w:rsidRPr="00E0339C">
        <w:rPr>
          <w:i/>
        </w:rPr>
        <w:t xml:space="preserve">[insérer l’adresse du </w:t>
      </w:r>
      <w:r w:rsidR="00DB1B6E">
        <w:rPr>
          <w:i/>
        </w:rPr>
        <w:t>R</w:t>
      </w:r>
      <w:r w:rsidRPr="00E0339C">
        <w:rPr>
          <w:i/>
        </w:rPr>
        <w:t>eprésentant autorisé du Soumissionnaire]</w:t>
      </w:r>
    </w:p>
    <w:p w14:paraId="654AE8CF" w14:textId="55A8E0EC" w:rsidR="009334BA" w:rsidRPr="00E0339C" w:rsidRDefault="009334BA" w:rsidP="009334BA">
      <w:pPr>
        <w:pStyle w:val="Outline"/>
        <w:suppressAutoHyphens/>
        <w:spacing w:before="60" w:after="60"/>
      </w:pPr>
      <w:r w:rsidRPr="00E0339C">
        <w:t xml:space="preserve">Téléphone/télécopie : </w:t>
      </w:r>
      <w:r w:rsidRPr="00E0339C">
        <w:rPr>
          <w:i/>
        </w:rPr>
        <w:t xml:space="preserve">[insérer téléphone/télécopie du </w:t>
      </w:r>
      <w:r w:rsidR="00DB1B6E">
        <w:rPr>
          <w:i/>
        </w:rPr>
        <w:t>R</w:t>
      </w:r>
      <w:r w:rsidRPr="00E0339C">
        <w:rPr>
          <w:i/>
        </w:rPr>
        <w:t>eprésentant autorisé du Soumissionnaire]</w:t>
      </w:r>
    </w:p>
    <w:p w14:paraId="05D23D72" w14:textId="4AC9A390" w:rsidR="009334BA" w:rsidRPr="00E0339C" w:rsidRDefault="009334BA" w:rsidP="009334BA">
      <w:pPr>
        <w:pStyle w:val="Outline"/>
        <w:suppressAutoHyphens/>
        <w:spacing w:before="60" w:after="240"/>
        <w:rPr>
          <w:i/>
        </w:rPr>
      </w:pPr>
      <w:r w:rsidRPr="00E0339C">
        <w:t xml:space="preserve">Adresse courriel : </w:t>
      </w:r>
      <w:r w:rsidRPr="00E0339C">
        <w:rPr>
          <w:i/>
        </w:rPr>
        <w:t xml:space="preserve">[insérer adresse courriel du </w:t>
      </w:r>
      <w:r w:rsidR="00DB1B6E">
        <w:rPr>
          <w:i/>
        </w:rPr>
        <w:t>R</w:t>
      </w:r>
      <w:r w:rsidRPr="00E0339C">
        <w:rPr>
          <w:i/>
        </w:rPr>
        <w:t>eprésentant autorisé du Soumissionnaire]</w:t>
      </w:r>
    </w:p>
    <w:p w14:paraId="6D8BF5A2" w14:textId="77777777" w:rsidR="009334BA" w:rsidRPr="00E0339C" w:rsidRDefault="009334BA" w:rsidP="009334BA">
      <w:pPr>
        <w:pStyle w:val="Outline"/>
        <w:suppressAutoHyphens/>
        <w:spacing w:before="60" w:after="60"/>
        <w:ind w:left="0" w:firstLine="0"/>
        <w:jc w:val="both"/>
        <w:rPr>
          <w:b/>
          <w:i/>
        </w:rPr>
      </w:pPr>
      <w:r w:rsidRPr="00E0339C">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2D5B4309" w14:textId="77777777" w:rsidR="009334BA" w:rsidRPr="00E0339C" w:rsidRDefault="009334BA" w:rsidP="009334BA">
      <w:pPr>
        <w:spacing w:after="120"/>
        <w:ind w:left="0" w:firstLine="0"/>
        <w:rPr>
          <w:b/>
        </w:rPr>
      </w:pPr>
      <w:r w:rsidRPr="00E0339C">
        <w:rPr>
          <w:b/>
        </w:rPr>
        <w:t xml:space="preserve">DATE D’ENVOI : </w:t>
      </w:r>
      <w:r w:rsidRPr="00E0339C">
        <w:t>La présente Notification est envoyée par </w:t>
      </w:r>
      <w:r w:rsidRPr="00E0339C">
        <w:rPr>
          <w:i/>
          <w:iCs/>
        </w:rPr>
        <w:t xml:space="preserve">: [courriel/télécopie] </w:t>
      </w:r>
      <w:r w:rsidRPr="00E0339C">
        <w:t xml:space="preserve">le </w:t>
      </w:r>
      <w:r w:rsidRPr="00E0339C">
        <w:rPr>
          <w:i/>
          <w:iCs/>
        </w:rPr>
        <w:t>[date]</w:t>
      </w:r>
      <w:r w:rsidRPr="00E0339C">
        <w:t xml:space="preserve"> (heure locale).</w:t>
      </w:r>
    </w:p>
    <w:p w14:paraId="21277B6D" w14:textId="44B344CC" w:rsidR="009334BA" w:rsidRPr="00E0339C" w:rsidRDefault="009334BA" w:rsidP="009334BA">
      <w:pPr>
        <w:spacing w:after="240"/>
        <w:ind w:right="289"/>
        <w:rPr>
          <w:b/>
          <w:bCs/>
          <w:sz w:val="44"/>
          <w:szCs w:val="44"/>
        </w:rPr>
      </w:pPr>
      <w:r w:rsidRPr="00E0339C">
        <w:rPr>
          <w:b/>
          <w:bCs/>
          <w:sz w:val="44"/>
          <w:szCs w:val="44"/>
        </w:rPr>
        <w:t>Notification d’</w:t>
      </w:r>
      <w:r w:rsidR="00761F7B">
        <w:rPr>
          <w:b/>
          <w:bCs/>
          <w:sz w:val="44"/>
          <w:szCs w:val="44"/>
        </w:rPr>
        <w:t>I</w:t>
      </w:r>
      <w:r w:rsidRPr="00E0339C">
        <w:rPr>
          <w:b/>
          <w:bCs/>
          <w:sz w:val="44"/>
          <w:szCs w:val="44"/>
        </w:rPr>
        <w:t>ntention d’</w:t>
      </w:r>
      <w:r w:rsidR="00761F7B">
        <w:rPr>
          <w:b/>
          <w:bCs/>
          <w:sz w:val="44"/>
          <w:szCs w:val="44"/>
        </w:rPr>
        <w:t>A</w:t>
      </w:r>
      <w:r w:rsidRPr="00E0339C">
        <w:rPr>
          <w:b/>
          <w:bCs/>
          <w:sz w:val="44"/>
          <w:szCs w:val="44"/>
        </w:rPr>
        <w:t>ttribution</w:t>
      </w:r>
    </w:p>
    <w:p w14:paraId="02B6BF32" w14:textId="77777777" w:rsidR="009334BA" w:rsidRPr="00E0339C" w:rsidRDefault="009334BA" w:rsidP="009334BA">
      <w:pPr>
        <w:spacing w:after="0"/>
        <w:rPr>
          <w:i/>
          <w:color w:val="000000"/>
        </w:rPr>
      </w:pPr>
      <w:r w:rsidRPr="00E0339C">
        <w:rPr>
          <w:b/>
          <w:color w:val="000000"/>
        </w:rPr>
        <w:t xml:space="preserve">Maître d’Ouvrage : </w:t>
      </w:r>
      <w:r w:rsidRPr="00E0339C">
        <w:rPr>
          <w:i/>
          <w:color w:val="000000"/>
        </w:rPr>
        <w:t>[insérer le nom du Maître d’Ouvrage]</w:t>
      </w:r>
    </w:p>
    <w:p w14:paraId="5825377E" w14:textId="36F65F01" w:rsidR="004A1E25" w:rsidRPr="00E0339C" w:rsidRDefault="004A1E25" w:rsidP="004A1E25">
      <w:pPr>
        <w:spacing w:after="0"/>
        <w:rPr>
          <w:i/>
          <w:color w:val="000000"/>
        </w:rPr>
      </w:pPr>
      <w:r>
        <w:rPr>
          <w:b/>
          <w:color w:val="000000"/>
        </w:rPr>
        <w:t>Projet</w:t>
      </w:r>
      <w:r w:rsidRPr="00E0339C">
        <w:rPr>
          <w:b/>
          <w:color w:val="000000"/>
        </w:rPr>
        <w:t xml:space="preserve"> : </w:t>
      </w:r>
      <w:r w:rsidRPr="00E0339C">
        <w:rPr>
          <w:i/>
          <w:color w:val="000000"/>
        </w:rPr>
        <w:t xml:space="preserve">[insérer le nom du </w:t>
      </w:r>
      <w:r>
        <w:rPr>
          <w:i/>
          <w:color w:val="000000"/>
        </w:rPr>
        <w:t>Projet</w:t>
      </w:r>
      <w:r w:rsidRPr="00E0339C">
        <w:rPr>
          <w:i/>
          <w:color w:val="000000"/>
        </w:rPr>
        <w:t>]</w:t>
      </w:r>
    </w:p>
    <w:p w14:paraId="37D1964A" w14:textId="77777777" w:rsidR="009334BA" w:rsidRPr="00E0339C" w:rsidRDefault="009334BA" w:rsidP="009334BA">
      <w:pPr>
        <w:spacing w:after="0"/>
        <w:rPr>
          <w:i/>
          <w:color w:val="000000"/>
        </w:rPr>
      </w:pPr>
      <w:r w:rsidRPr="00E0339C">
        <w:rPr>
          <w:b/>
          <w:color w:val="000000"/>
        </w:rPr>
        <w:t>Intitulé du Marché :</w:t>
      </w:r>
      <w:r w:rsidRPr="00E0339C">
        <w:rPr>
          <w:i/>
          <w:color w:val="000000"/>
        </w:rPr>
        <w:t xml:space="preserve"> [insérer l’intitulé du Marché]</w:t>
      </w:r>
    </w:p>
    <w:p w14:paraId="7E7F6667" w14:textId="77777777" w:rsidR="009334BA" w:rsidRPr="00E0339C" w:rsidRDefault="009334BA" w:rsidP="009334BA">
      <w:pPr>
        <w:spacing w:after="0"/>
        <w:rPr>
          <w:i/>
          <w:color w:val="000000"/>
        </w:rPr>
      </w:pPr>
      <w:r w:rsidRPr="00E0339C">
        <w:rPr>
          <w:b/>
          <w:color w:val="000000"/>
        </w:rPr>
        <w:t>Pays :</w:t>
      </w:r>
      <w:r w:rsidRPr="00E0339C">
        <w:rPr>
          <w:i/>
          <w:color w:val="000000"/>
        </w:rPr>
        <w:t xml:space="preserve"> [insérer le nom du pays du Maître d’Ouvrage]</w:t>
      </w:r>
    </w:p>
    <w:p w14:paraId="7888863C" w14:textId="77777777" w:rsidR="009334BA" w:rsidRPr="00E0339C" w:rsidRDefault="009334BA" w:rsidP="009334BA">
      <w:pPr>
        <w:spacing w:after="0"/>
        <w:rPr>
          <w:i/>
          <w:color w:val="000000"/>
        </w:rPr>
      </w:pPr>
      <w:r w:rsidRPr="00E0339C">
        <w:rPr>
          <w:b/>
          <w:color w:val="000000"/>
        </w:rPr>
        <w:t>Prêt No./Crédit No./Don No. :</w:t>
      </w:r>
      <w:r w:rsidRPr="00E0339C">
        <w:rPr>
          <w:i/>
          <w:color w:val="000000"/>
        </w:rPr>
        <w:t xml:space="preserve"> [insérer la référence du prêt/crédit/don]</w:t>
      </w:r>
    </w:p>
    <w:p w14:paraId="28929FB6" w14:textId="77777777" w:rsidR="009334BA" w:rsidRPr="00E0339C" w:rsidRDefault="009334BA" w:rsidP="009334BA">
      <w:pPr>
        <w:rPr>
          <w:i/>
          <w:color w:val="000000"/>
        </w:rPr>
      </w:pPr>
      <w:r w:rsidRPr="00E0339C">
        <w:rPr>
          <w:b/>
          <w:color w:val="000000"/>
        </w:rPr>
        <w:t>AO No :</w:t>
      </w:r>
      <w:r w:rsidRPr="00E0339C">
        <w:rPr>
          <w:i/>
          <w:color w:val="000000"/>
        </w:rPr>
        <w:t xml:space="preserve"> [insérer le numéro de l’appel d’offres en référence au Plan de Passation des Marchés]</w:t>
      </w:r>
    </w:p>
    <w:p w14:paraId="1C05E2F5" w14:textId="77777777" w:rsidR="009334BA" w:rsidRPr="00E0339C" w:rsidRDefault="009334BA" w:rsidP="009334BA">
      <w:pPr>
        <w:pStyle w:val="BodyTextIndent"/>
        <w:spacing w:before="120" w:after="120"/>
        <w:ind w:left="144" w:right="288" w:firstLine="0"/>
        <w:rPr>
          <w:iCs/>
          <w:lang w:val="fr-FR"/>
        </w:rPr>
      </w:pPr>
      <w:r w:rsidRPr="00E0339C">
        <w:rPr>
          <w:iCs/>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28E0A2A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demander un débriefing concernant l’évaluation de votre Proposition, et/ou</w:t>
      </w:r>
    </w:p>
    <w:p w14:paraId="4CCDA03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soumettre une réclamation concernant la passation du marché, portant sur la décision d’attribuer le marché.</w:t>
      </w:r>
    </w:p>
    <w:p w14:paraId="07891264" w14:textId="77777777" w:rsidR="009334BA" w:rsidRPr="00E0339C" w:rsidRDefault="009334BA" w:rsidP="00AE5014">
      <w:pPr>
        <w:pStyle w:val="BodyTextIndent"/>
        <w:numPr>
          <w:ilvl w:val="0"/>
          <w:numId w:val="123"/>
        </w:numPr>
        <w:spacing w:before="120" w:after="120"/>
        <w:ind w:left="284" w:right="289" w:hanging="284"/>
        <w:rPr>
          <w:b/>
          <w:iCs/>
          <w:lang w:val="fr-FR"/>
        </w:rPr>
      </w:pPr>
      <w:r w:rsidRPr="00E0339C">
        <w:rPr>
          <w:b/>
          <w:iCs/>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9334BA" w:rsidRPr="00E0339C" w14:paraId="5616422C" w14:textId="77777777" w:rsidTr="007218EE">
        <w:tc>
          <w:tcPr>
            <w:tcW w:w="2405" w:type="dxa"/>
            <w:shd w:val="clear" w:color="auto" w:fill="C6D9F1"/>
          </w:tcPr>
          <w:p w14:paraId="30932BB8" w14:textId="77777777" w:rsidR="009334BA" w:rsidRPr="00E0339C" w:rsidRDefault="009334BA" w:rsidP="007218EE">
            <w:pPr>
              <w:pStyle w:val="BodyTextIndent"/>
              <w:spacing w:before="120" w:after="120"/>
              <w:rPr>
                <w:b/>
                <w:iCs/>
                <w:lang w:val="fr-FR"/>
              </w:rPr>
            </w:pPr>
            <w:r w:rsidRPr="00E0339C">
              <w:rPr>
                <w:b/>
                <w:iCs/>
                <w:lang w:val="fr-FR"/>
              </w:rPr>
              <w:t>Nom :</w:t>
            </w:r>
          </w:p>
        </w:tc>
        <w:tc>
          <w:tcPr>
            <w:tcW w:w="6662" w:type="dxa"/>
            <w:vAlign w:val="center"/>
          </w:tcPr>
          <w:p w14:paraId="1900FDD3" w14:textId="77777777" w:rsidR="009334BA" w:rsidRPr="00E0339C" w:rsidRDefault="009334BA" w:rsidP="007218EE">
            <w:pPr>
              <w:pStyle w:val="BodyTextIndent"/>
              <w:spacing w:before="120" w:after="120"/>
              <w:rPr>
                <w:i/>
                <w:lang w:val="fr-FR"/>
              </w:rPr>
            </w:pPr>
            <w:r w:rsidRPr="00E0339C">
              <w:rPr>
                <w:i/>
                <w:lang w:val="fr-FR"/>
              </w:rPr>
              <w:t>[insérer le nom du Soumissionnaire retenu]</w:t>
            </w:r>
          </w:p>
        </w:tc>
      </w:tr>
      <w:tr w:rsidR="009334BA" w:rsidRPr="00E0339C" w14:paraId="61069E4E" w14:textId="77777777" w:rsidTr="007218EE">
        <w:tc>
          <w:tcPr>
            <w:tcW w:w="2405" w:type="dxa"/>
            <w:shd w:val="clear" w:color="auto" w:fill="C6D9F1"/>
          </w:tcPr>
          <w:p w14:paraId="2EF56681" w14:textId="77777777" w:rsidR="009334BA" w:rsidRPr="00E0339C" w:rsidRDefault="009334BA" w:rsidP="007218EE">
            <w:pPr>
              <w:pStyle w:val="BodyTextIndent"/>
              <w:spacing w:before="120" w:after="120"/>
              <w:rPr>
                <w:b/>
                <w:iCs/>
                <w:lang w:val="fr-FR"/>
              </w:rPr>
            </w:pPr>
            <w:r w:rsidRPr="00E0339C">
              <w:rPr>
                <w:b/>
                <w:iCs/>
                <w:lang w:val="fr-FR"/>
              </w:rPr>
              <w:t>Adresse :</w:t>
            </w:r>
          </w:p>
        </w:tc>
        <w:tc>
          <w:tcPr>
            <w:tcW w:w="6662" w:type="dxa"/>
            <w:vAlign w:val="center"/>
          </w:tcPr>
          <w:p w14:paraId="176A3882" w14:textId="77777777" w:rsidR="009334BA" w:rsidRPr="00E0339C" w:rsidRDefault="009334BA" w:rsidP="007218EE">
            <w:pPr>
              <w:pStyle w:val="BodyTextIndent"/>
              <w:spacing w:before="120" w:after="120"/>
              <w:rPr>
                <w:i/>
                <w:lang w:val="fr-FR"/>
              </w:rPr>
            </w:pPr>
            <w:r w:rsidRPr="00E0339C">
              <w:rPr>
                <w:i/>
                <w:lang w:val="fr-FR"/>
              </w:rPr>
              <w:t>[insérer l’adresse du Soumissionnaire retenu]</w:t>
            </w:r>
          </w:p>
        </w:tc>
      </w:tr>
      <w:tr w:rsidR="009334BA" w:rsidRPr="00E0339C" w14:paraId="59CD2CFC" w14:textId="77777777" w:rsidTr="007218EE">
        <w:tc>
          <w:tcPr>
            <w:tcW w:w="2405" w:type="dxa"/>
            <w:shd w:val="clear" w:color="auto" w:fill="C6D9F1"/>
          </w:tcPr>
          <w:p w14:paraId="55F3F053" w14:textId="77777777" w:rsidR="009334BA" w:rsidRPr="00E0339C" w:rsidRDefault="009334BA" w:rsidP="007218EE">
            <w:pPr>
              <w:pStyle w:val="BodyTextIndent"/>
              <w:spacing w:before="120" w:after="120"/>
              <w:rPr>
                <w:b/>
                <w:iCs/>
                <w:lang w:val="fr-FR"/>
              </w:rPr>
            </w:pPr>
            <w:r w:rsidRPr="00E0339C">
              <w:rPr>
                <w:b/>
                <w:iCs/>
                <w:lang w:val="fr-FR"/>
              </w:rPr>
              <w:t>Prix du Marché :</w:t>
            </w:r>
          </w:p>
        </w:tc>
        <w:tc>
          <w:tcPr>
            <w:tcW w:w="6662" w:type="dxa"/>
            <w:vAlign w:val="center"/>
          </w:tcPr>
          <w:p w14:paraId="0A577FC4" w14:textId="77777777" w:rsidR="009334BA" w:rsidRPr="00E0339C" w:rsidRDefault="009334BA" w:rsidP="007218EE">
            <w:pPr>
              <w:pStyle w:val="BodyTextIndent"/>
              <w:spacing w:before="120" w:after="120"/>
              <w:rPr>
                <w:i/>
                <w:lang w:val="fr-FR"/>
              </w:rPr>
            </w:pPr>
            <w:r w:rsidRPr="00E0339C">
              <w:rPr>
                <w:i/>
                <w:lang w:val="fr-FR"/>
              </w:rPr>
              <w:t>[insérer le prix du Marché du Soumissionnaire retenu]</w:t>
            </w:r>
          </w:p>
        </w:tc>
      </w:tr>
      <w:tr w:rsidR="00607B83" w:rsidRPr="00E0339C" w14:paraId="60CE0C19" w14:textId="77777777" w:rsidTr="007218EE">
        <w:tc>
          <w:tcPr>
            <w:tcW w:w="2405" w:type="dxa"/>
            <w:shd w:val="clear" w:color="auto" w:fill="C6D9F1"/>
          </w:tcPr>
          <w:p w14:paraId="060D4666" w14:textId="7D3D0749" w:rsidR="00607B83" w:rsidRPr="00E0339C" w:rsidRDefault="00607B83" w:rsidP="007218EE">
            <w:pPr>
              <w:pStyle w:val="BodyTextIndent"/>
              <w:spacing w:before="120" w:after="120"/>
              <w:rPr>
                <w:b/>
                <w:iCs/>
                <w:lang w:val="fr-FR"/>
              </w:rPr>
            </w:pPr>
            <w:r>
              <w:rPr>
                <w:b/>
                <w:iCs/>
                <w:lang w:val="fr-FR"/>
              </w:rPr>
              <w:lastRenderedPageBreak/>
              <w:t>Score</w:t>
            </w:r>
            <w:r w:rsidR="002F476E">
              <w:rPr>
                <w:b/>
                <w:iCs/>
                <w:lang w:val="fr-FR"/>
              </w:rPr>
              <w:t xml:space="preserve"> combiné total</w:t>
            </w:r>
          </w:p>
        </w:tc>
        <w:tc>
          <w:tcPr>
            <w:tcW w:w="6662" w:type="dxa"/>
            <w:vAlign w:val="center"/>
          </w:tcPr>
          <w:p w14:paraId="46525D31" w14:textId="75EEDFB6" w:rsidR="00607B83" w:rsidRPr="00E0339C" w:rsidRDefault="002F476E" w:rsidP="007218EE">
            <w:pPr>
              <w:pStyle w:val="BodyTextIndent"/>
              <w:spacing w:before="120" w:after="120"/>
              <w:rPr>
                <w:i/>
                <w:lang w:val="fr-FR"/>
              </w:rPr>
            </w:pPr>
            <w:r w:rsidRPr="00E0339C">
              <w:rPr>
                <w:i/>
                <w:lang w:val="fr-FR"/>
              </w:rPr>
              <w:t xml:space="preserve">[insérer le </w:t>
            </w:r>
            <w:r>
              <w:rPr>
                <w:i/>
                <w:lang w:val="fr-FR"/>
              </w:rPr>
              <w:t>score combiné total</w:t>
            </w:r>
            <w:r w:rsidRPr="00E0339C">
              <w:rPr>
                <w:i/>
                <w:lang w:val="fr-FR"/>
              </w:rPr>
              <w:t xml:space="preserve"> du Soumissionnaire retenu]</w:t>
            </w:r>
          </w:p>
        </w:tc>
      </w:tr>
    </w:tbl>
    <w:p w14:paraId="2F43B4E3" w14:textId="79AAF372" w:rsidR="009334BA" w:rsidRPr="00E0339C" w:rsidRDefault="009334BA" w:rsidP="00AE5014">
      <w:pPr>
        <w:pStyle w:val="BodyTextIndent"/>
        <w:pageBreakBefore/>
        <w:numPr>
          <w:ilvl w:val="0"/>
          <w:numId w:val="123"/>
        </w:numPr>
        <w:spacing w:before="240" w:after="120"/>
        <w:ind w:left="284" w:right="289" w:hanging="284"/>
        <w:rPr>
          <w:b/>
          <w:i/>
          <w:iCs/>
          <w:lang w:val="fr-FR"/>
        </w:rPr>
      </w:pPr>
      <w:r w:rsidRPr="00E0339C">
        <w:rPr>
          <w:b/>
          <w:iCs/>
          <w:lang w:val="fr-FR"/>
        </w:rPr>
        <w:lastRenderedPageBreak/>
        <w:t xml:space="preserve">Autres Soumissionnaires </w:t>
      </w:r>
      <w:r w:rsidRPr="00E0339C">
        <w:rPr>
          <w:b/>
          <w:i/>
          <w:iCs/>
          <w:lang w:val="fr-FR"/>
        </w:rPr>
        <w:t>[INSTRUCTIONS : insérer les noms de tous les Soumissionnaires ayant remis une Offre. Lorsque le prix de l’offre a été évalué, indiquez le prix évalué de chaque Offre, ainsi que le prix de chaque Offre tel que lu en séance d’ouverture</w:t>
      </w:r>
      <w:r w:rsidR="002F476E">
        <w:rPr>
          <w:b/>
          <w:i/>
          <w:iCs/>
          <w:lang w:val="fr-FR"/>
        </w:rPr>
        <w:t>, l</w:t>
      </w:r>
      <w:r w:rsidR="00745683">
        <w:rPr>
          <w:b/>
          <w:i/>
          <w:iCs/>
          <w:lang w:val="fr-FR"/>
        </w:rPr>
        <w:t>es scores techniques et combinés</w:t>
      </w:r>
      <w:r w:rsidRPr="00E0339C">
        <w:rPr>
          <w:b/>
          <w:i/>
          <w:iCs/>
          <w:lang w:val="fr-FR"/>
        </w:rPr>
        <w:t>.</w:t>
      </w:r>
      <w:r w:rsidRPr="00E0339C">
        <w:rPr>
          <w:b/>
          <w:i/>
          <w:iCs/>
          <w:vertAlign w:val="subscript"/>
          <w:lang w:val="fr-FR"/>
        </w:rPr>
        <w: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532"/>
        <w:gridCol w:w="1596"/>
        <w:gridCol w:w="2126"/>
        <w:gridCol w:w="2552"/>
      </w:tblGrid>
      <w:tr w:rsidR="009E7D59" w:rsidRPr="00E0339C" w14:paraId="0FB01DF2" w14:textId="77777777" w:rsidTr="009E7D59">
        <w:tc>
          <w:tcPr>
            <w:tcW w:w="2684" w:type="dxa"/>
            <w:shd w:val="clear" w:color="auto" w:fill="B8CCE4" w:themeFill="accent1" w:themeFillTint="66"/>
            <w:vAlign w:val="center"/>
          </w:tcPr>
          <w:p w14:paraId="537F2D2C" w14:textId="77777777" w:rsidR="009E7D59" w:rsidRPr="00E0339C" w:rsidRDefault="009E7D59" w:rsidP="009E7D59">
            <w:pPr>
              <w:pStyle w:val="BodyTextIndent"/>
              <w:spacing w:before="120" w:after="120"/>
              <w:ind w:left="51" w:hanging="11"/>
              <w:jc w:val="center"/>
              <w:rPr>
                <w:b/>
                <w:iCs/>
                <w:lang w:val="fr-FR"/>
              </w:rPr>
            </w:pPr>
            <w:r w:rsidRPr="00E0339C">
              <w:rPr>
                <w:b/>
                <w:iCs/>
                <w:lang w:val="fr-FR"/>
              </w:rPr>
              <w:t>Nom du Soumissionnaire</w:t>
            </w:r>
          </w:p>
        </w:tc>
        <w:tc>
          <w:tcPr>
            <w:tcW w:w="1532" w:type="dxa"/>
            <w:shd w:val="clear" w:color="auto" w:fill="B8CCE4" w:themeFill="accent1" w:themeFillTint="66"/>
          </w:tcPr>
          <w:p w14:paraId="70679543" w14:textId="286881FD" w:rsidR="009E7D59" w:rsidRPr="00E0339C" w:rsidRDefault="009E7D59" w:rsidP="009E7D59">
            <w:pPr>
              <w:pStyle w:val="BodyTextIndent"/>
              <w:spacing w:before="120" w:after="120"/>
              <w:ind w:left="51" w:hanging="11"/>
              <w:jc w:val="center"/>
              <w:rPr>
                <w:b/>
                <w:iCs/>
                <w:lang w:val="fr-FR"/>
              </w:rPr>
            </w:pPr>
            <w:r>
              <w:rPr>
                <w:b/>
                <w:iCs/>
                <w:lang w:val="fr-FR"/>
              </w:rPr>
              <w:t>Score technique</w:t>
            </w:r>
          </w:p>
        </w:tc>
        <w:tc>
          <w:tcPr>
            <w:tcW w:w="1596" w:type="dxa"/>
            <w:shd w:val="clear" w:color="auto" w:fill="B8CCE4" w:themeFill="accent1" w:themeFillTint="66"/>
            <w:vAlign w:val="center"/>
          </w:tcPr>
          <w:p w14:paraId="50F4E07A" w14:textId="50BCA736" w:rsidR="009E7D59" w:rsidRPr="00E0339C" w:rsidRDefault="009E7D59" w:rsidP="009E7D59">
            <w:pPr>
              <w:pStyle w:val="BodyTextIndent"/>
              <w:spacing w:before="120" w:after="120"/>
              <w:ind w:left="51" w:hanging="11"/>
              <w:jc w:val="center"/>
              <w:rPr>
                <w:b/>
                <w:iCs/>
                <w:lang w:val="fr-FR"/>
              </w:rPr>
            </w:pPr>
            <w:r w:rsidRPr="00E0339C">
              <w:rPr>
                <w:b/>
                <w:iCs/>
                <w:lang w:val="fr-FR"/>
              </w:rPr>
              <w:t>Prix de l’Offre</w:t>
            </w:r>
          </w:p>
        </w:tc>
        <w:tc>
          <w:tcPr>
            <w:tcW w:w="2126" w:type="dxa"/>
            <w:shd w:val="clear" w:color="auto" w:fill="B8CCE4" w:themeFill="accent1" w:themeFillTint="66"/>
            <w:vAlign w:val="center"/>
          </w:tcPr>
          <w:p w14:paraId="0FBC321E" w14:textId="67E51B0C" w:rsidR="009E7D59" w:rsidRPr="00E0339C" w:rsidRDefault="009E7D59" w:rsidP="009E7D59">
            <w:pPr>
              <w:pStyle w:val="BodyTextIndent"/>
              <w:spacing w:before="120" w:after="120"/>
              <w:ind w:left="51" w:hanging="11"/>
              <w:jc w:val="center"/>
              <w:rPr>
                <w:b/>
                <w:iCs/>
                <w:lang w:val="fr-FR"/>
              </w:rPr>
            </w:pPr>
            <w:r w:rsidRPr="00E0339C">
              <w:rPr>
                <w:b/>
                <w:iCs/>
                <w:lang w:val="fr-FR"/>
              </w:rPr>
              <w:t xml:space="preserve">Prix évalué de l’Offre </w:t>
            </w:r>
            <w:r w:rsidRPr="00E0339C">
              <w:rPr>
                <w:b/>
                <w:iCs/>
                <w:lang w:val="fr-FR"/>
              </w:rPr>
              <w:br/>
            </w:r>
          </w:p>
        </w:tc>
        <w:tc>
          <w:tcPr>
            <w:tcW w:w="2552" w:type="dxa"/>
            <w:shd w:val="clear" w:color="auto" w:fill="B8CCE4" w:themeFill="accent1" w:themeFillTint="66"/>
            <w:vAlign w:val="center"/>
          </w:tcPr>
          <w:p w14:paraId="5D548CF3" w14:textId="4111BE72" w:rsidR="009E7D59" w:rsidRPr="00E0339C" w:rsidRDefault="009E7D59" w:rsidP="009E7D59">
            <w:pPr>
              <w:pStyle w:val="BodyTextIndent"/>
              <w:spacing w:before="120" w:after="120"/>
              <w:ind w:left="51" w:hanging="11"/>
              <w:jc w:val="center"/>
              <w:rPr>
                <w:b/>
                <w:iCs/>
                <w:lang w:val="fr-FR"/>
              </w:rPr>
            </w:pPr>
            <w:r>
              <w:rPr>
                <w:b/>
                <w:iCs/>
                <w:lang w:val="fr-FR"/>
              </w:rPr>
              <w:t>Score combiné</w:t>
            </w:r>
          </w:p>
        </w:tc>
      </w:tr>
      <w:tr w:rsidR="009E7D59" w:rsidRPr="00E0339C" w14:paraId="6E92337D" w14:textId="77777777" w:rsidTr="009E7D59">
        <w:tc>
          <w:tcPr>
            <w:tcW w:w="2684" w:type="dxa"/>
          </w:tcPr>
          <w:p w14:paraId="72799451"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363A2D93" w14:textId="6831FD0A"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 xml:space="preserve">[insérer le </w:t>
            </w:r>
            <w:r>
              <w:rPr>
                <w:i/>
                <w:iCs/>
                <w:szCs w:val="24"/>
                <w:lang w:val="fr-FR"/>
              </w:rPr>
              <w:t>score technique</w:t>
            </w:r>
            <w:r w:rsidRPr="00E0339C">
              <w:rPr>
                <w:i/>
                <w:iCs/>
                <w:szCs w:val="24"/>
                <w:lang w:val="fr-FR"/>
              </w:rPr>
              <w:t>]</w:t>
            </w:r>
          </w:p>
        </w:tc>
        <w:tc>
          <w:tcPr>
            <w:tcW w:w="1596" w:type="dxa"/>
          </w:tcPr>
          <w:p w14:paraId="3D3BEB9A" w14:textId="2E455E2A"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18DC18DF" w14:textId="2AF1A666"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3ECA364E" w14:textId="18794BAA"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 xml:space="preserve">[insérer le </w:t>
            </w:r>
            <w:r>
              <w:rPr>
                <w:i/>
                <w:iCs/>
                <w:szCs w:val="24"/>
                <w:lang w:val="fr-FR"/>
              </w:rPr>
              <w:t>score combiné</w:t>
            </w:r>
            <w:r w:rsidRPr="00E0339C">
              <w:rPr>
                <w:i/>
                <w:iCs/>
                <w:szCs w:val="24"/>
                <w:lang w:val="fr-FR"/>
              </w:rPr>
              <w:t>]</w:t>
            </w:r>
          </w:p>
        </w:tc>
      </w:tr>
      <w:tr w:rsidR="009E7D59" w:rsidRPr="00E0339C" w14:paraId="5F1988FD" w14:textId="77777777" w:rsidTr="009E7D59">
        <w:tc>
          <w:tcPr>
            <w:tcW w:w="2684" w:type="dxa"/>
          </w:tcPr>
          <w:p w14:paraId="79CE247D"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6E3A1598" w14:textId="300A2EDD" w:rsidR="009E7D59" w:rsidRPr="00E0339C" w:rsidRDefault="009E7D59" w:rsidP="009E7D59">
            <w:pPr>
              <w:pStyle w:val="BodyTextIndent"/>
              <w:spacing w:before="240" w:after="120"/>
              <w:ind w:left="0" w:right="289" w:firstLine="0"/>
              <w:rPr>
                <w:i/>
                <w:iCs/>
                <w:szCs w:val="24"/>
                <w:lang w:val="fr-FR"/>
              </w:rPr>
            </w:pPr>
            <w:r w:rsidRPr="003531AB">
              <w:rPr>
                <w:i/>
                <w:iCs/>
                <w:szCs w:val="24"/>
                <w:lang w:val="fr-FR"/>
              </w:rPr>
              <w:t>[insérer le score technique]</w:t>
            </w:r>
          </w:p>
        </w:tc>
        <w:tc>
          <w:tcPr>
            <w:tcW w:w="1596" w:type="dxa"/>
          </w:tcPr>
          <w:p w14:paraId="745AC6C5" w14:textId="6E23CB45"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248DAAB7" w14:textId="13894F0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59885B0B" w14:textId="736C670C" w:rsidR="009E7D59" w:rsidRPr="00E0339C" w:rsidRDefault="009E7D59" w:rsidP="009E7D59">
            <w:pPr>
              <w:pStyle w:val="BodyTextIndent"/>
              <w:spacing w:before="240" w:after="120"/>
              <w:ind w:left="0" w:right="289" w:firstLine="0"/>
              <w:rPr>
                <w:b/>
                <w:i/>
                <w:iCs/>
                <w:szCs w:val="24"/>
                <w:lang w:val="fr-FR"/>
              </w:rPr>
            </w:pPr>
            <w:r w:rsidRPr="00873398">
              <w:rPr>
                <w:i/>
                <w:iCs/>
                <w:szCs w:val="24"/>
                <w:lang w:val="fr-FR"/>
              </w:rPr>
              <w:t>[insérer le score combiné]</w:t>
            </w:r>
          </w:p>
        </w:tc>
      </w:tr>
      <w:tr w:rsidR="009E7D59" w:rsidRPr="00E0339C" w14:paraId="5D6B467F" w14:textId="77777777" w:rsidTr="009E7D59">
        <w:tc>
          <w:tcPr>
            <w:tcW w:w="2684" w:type="dxa"/>
          </w:tcPr>
          <w:p w14:paraId="71A94380"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190DB802" w14:textId="11B4B372" w:rsidR="009E7D59" w:rsidRPr="00E0339C" w:rsidRDefault="009E7D59" w:rsidP="009E7D59">
            <w:pPr>
              <w:pStyle w:val="BodyTextIndent"/>
              <w:spacing w:before="240" w:after="120"/>
              <w:ind w:left="0" w:right="289" w:firstLine="0"/>
              <w:rPr>
                <w:i/>
                <w:iCs/>
                <w:szCs w:val="24"/>
                <w:lang w:val="fr-FR"/>
              </w:rPr>
            </w:pPr>
            <w:r w:rsidRPr="003531AB">
              <w:rPr>
                <w:i/>
                <w:iCs/>
                <w:szCs w:val="24"/>
                <w:lang w:val="fr-FR"/>
              </w:rPr>
              <w:t>[insérer le score technique]</w:t>
            </w:r>
          </w:p>
        </w:tc>
        <w:tc>
          <w:tcPr>
            <w:tcW w:w="1596" w:type="dxa"/>
          </w:tcPr>
          <w:p w14:paraId="058F6D6E" w14:textId="347574C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457B4632" w14:textId="15A98D52"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6A65C609" w14:textId="231A9F40" w:rsidR="009E7D59" w:rsidRPr="00E0339C" w:rsidRDefault="009E7D59" w:rsidP="009E7D59">
            <w:pPr>
              <w:pStyle w:val="BodyTextIndent"/>
              <w:spacing w:before="240" w:after="120"/>
              <w:ind w:left="0" w:right="289" w:firstLine="0"/>
              <w:rPr>
                <w:b/>
                <w:i/>
                <w:iCs/>
                <w:szCs w:val="24"/>
                <w:lang w:val="fr-FR"/>
              </w:rPr>
            </w:pPr>
            <w:r w:rsidRPr="00873398">
              <w:rPr>
                <w:i/>
                <w:iCs/>
                <w:szCs w:val="24"/>
                <w:lang w:val="fr-FR"/>
              </w:rPr>
              <w:t>[insérer le score combiné]</w:t>
            </w:r>
          </w:p>
        </w:tc>
      </w:tr>
      <w:tr w:rsidR="009E7D59" w:rsidRPr="00E0339C" w14:paraId="3C2067C3" w14:textId="77777777" w:rsidTr="009E7D59">
        <w:tc>
          <w:tcPr>
            <w:tcW w:w="2684" w:type="dxa"/>
          </w:tcPr>
          <w:p w14:paraId="777C604F" w14:textId="7777777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[insérer le nom]</w:t>
            </w:r>
          </w:p>
        </w:tc>
        <w:tc>
          <w:tcPr>
            <w:tcW w:w="1532" w:type="dxa"/>
          </w:tcPr>
          <w:p w14:paraId="124A03CB" w14:textId="5C54EA1D" w:rsidR="009E7D59" w:rsidRPr="00E0339C" w:rsidRDefault="009E7D59" w:rsidP="009E7D59">
            <w:pPr>
              <w:pStyle w:val="BodyTextIndent"/>
              <w:spacing w:before="240" w:after="120"/>
              <w:ind w:left="0" w:right="289" w:firstLine="0"/>
              <w:rPr>
                <w:b/>
                <w:i/>
                <w:iCs/>
                <w:szCs w:val="24"/>
                <w:lang w:val="fr-FR"/>
              </w:rPr>
            </w:pPr>
            <w:r w:rsidRPr="003531AB">
              <w:rPr>
                <w:i/>
                <w:iCs/>
                <w:szCs w:val="24"/>
                <w:lang w:val="fr-FR"/>
              </w:rPr>
              <w:t>[insérer le score technique]</w:t>
            </w:r>
          </w:p>
        </w:tc>
        <w:tc>
          <w:tcPr>
            <w:tcW w:w="1596" w:type="dxa"/>
          </w:tcPr>
          <w:p w14:paraId="79879F4C" w14:textId="1C15FAFA"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c>
          <w:tcPr>
            <w:tcW w:w="2126" w:type="dxa"/>
          </w:tcPr>
          <w:p w14:paraId="38F12DD3" w14:textId="249F4B19"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c>
          <w:tcPr>
            <w:tcW w:w="2552" w:type="dxa"/>
          </w:tcPr>
          <w:p w14:paraId="62F71653" w14:textId="0F93ECD4"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r>
      <w:tr w:rsidR="00745683" w:rsidRPr="00E0339C" w14:paraId="7CCAFB84" w14:textId="77777777" w:rsidTr="009E7D59">
        <w:tc>
          <w:tcPr>
            <w:tcW w:w="2684" w:type="dxa"/>
          </w:tcPr>
          <w:p w14:paraId="4239761C" w14:textId="77777777" w:rsidR="00745683" w:rsidRPr="00E0339C" w:rsidRDefault="00745683" w:rsidP="007218EE">
            <w:pPr>
              <w:pStyle w:val="BodyTextIndent"/>
              <w:spacing w:before="240" w:after="120"/>
              <w:ind w:left="0" w:right="289" w:firstLine="0"/>
              <w:rPr>
                <w:i/>
                <w:iCs/>
                <w:szCs w:val="24"/>
                <w:lang w:val="fr-FR"/>
              </w:rPr>
            </w:pPr>
            <w:r w:rsidRPr="00E0339C">
              <w:rPr>
                <w:i/>
                <w:iCs/>
                <w:szCs w:val="24"/>
                <w:lang w:val="fr-FR"/>
              </w:rPr>
              <w:t>…</w:t>
            </w:r>
          </w:p>
        </w:tc>
        <w:tc>
          <w:tcPr>
            <w:tcW w:w="1532" w:type="dxa"/>
          </w:tcPr>
          <w:p w14:paraId="3991FDA5" w14:textId="77777777" w:rsidR="00745683" w:rsidRPr="00E0339C" w:rsidRDefault="00745683" w:rsidP="007218EE">
            <w:pPr>
              <w:pStyle w:val="BodyTextIndent"/>
              <w:spacing w:before="240" w:after="120"/>
              <w:ind w:left="0" w:right="289" w:firstLine="0"/>
              <w:rPr>
                <w:b/>
                <w:i/>
                <w:iCs/>
                <w:szCs w:val="24"/>
                <w:lang w:val="fr-FR"/>
              </w:rPr>
            </w:pPr>
          </w:p>
        </w:tc>
        <w:tc>
          <w:tcPr>
            <w:tcW w:w="1596" w:type="dxa"/>
          </w:tcPr>
          <w:p w14:paraId="3174FAF2" w14:textId="4B2DDD5C" w:rsidR="00745683" w:rsidRPr="00E0339C" w:rsidRDefault="00745683" w:rsidP="007218EE">
            <w:pPr>
              <w:pStyle w:val="BodyTextIndent"/>
              <w:spacing w:before="240" w:after="120"/>
              <w:ind w:left="0" w:right="289" w:firstLine="0"/>
              <w:rPr>
                <w:b/>
                <w:i/>
                <w:iCs/>
                <w:szCs w:val="24"/>
                <w:lang w:val="fr-FR"/>
              </w:rPr>
            </w:pPr>
          </w:p>
        </w:tc>
        <w:tc>
          <w:tcPr>
            <w:tcW w:w="2126" w:type="dxa"/>
          </w:tcPr>
          <w:p w14:paraId="7A33FBB9" w14:textId="77777777" w:rsidR="00745683" w:rsidRPr="00E0339C" w:rsidRDefault="00745683" w:rsidP="007218EE">
            <w:pPr>
              <w:pStyle w:val="BodyTextIndent"/>
              <w:spacing w:before="240" w:after="120"/>
              <w:ind w:left="0" w:right="289" w:firstLine="0"/>
              <w:rPr>
                <w:b/>
                <w:i/>
                <w:iCs/>
                <w:szCs w:val="24"/>
                <w:lang w:val="fr-FR"/>
              </w:rPr>
            </w:pPr>
          </w:p>
        </w:tc>
        <w:tc>
          <w:tcPr>
            <w:tcW w:w="2552" w:type="dxa"/>
          </w:tcPr>
          <w:p w14:paraId="6FCBE988" w14:textId="6A37D003" w:rsidR="00745683" w:rsidRPr="00E0339C" w:rsidRDefault="00745683" w:rsidP="007218EE">
            <w:pPr>
              <w:pStyle w:val="BodyTextIndent"/>
              <w:spacing w:before="240" w:after="120"/>
              <w:ind w:left="0" w:right="289" w:firstLine="0"/>
              <w:rPr>
                <w:b/>
                <w:i/>
                <w:iCs/>
                <w:szCs w:val="24"/>
                <w:lang w:val="fr-FR"/>
              </w:rPr>
            </w:pPr>
          </w:p>
        </w:tc>
      </w:tr>
    </w:tbl>
    <w:p w14:paraId="121FF390" w14:textId="66453CC2" w:rsidR="009334BA" w:rsidRPr="006622CE" w:rsidRDefault="009334BA" w:rsidP="00AE5014">
      <w:pPr>
        <w:pStyle w:val="BodyTextIndent"/>
        <w:numPr>
          <w:ilvl w:val="0"/>
          <w:numId w:val="123"/>
        </w:numPr>
        <w:spacing w:before="240" w:after="120"/>
        <w:ind w:left="284" w:right="289" w:hanging="284"/>
        <w:rPr>
          <w:b/>
          <w:i/>
          <w:lang w:val="fr-FR"/>
        </w:rPr>
      </w:pPr>
      <w:r w:rsidRPr="00E0339C">
        <w:rPr>
          <w:b/>
          <w:iCs/>
          <w:lang w:val="fr-FR"/>
        </w:rPr>
        <w:t xml:space="preserve">Motif(s) pour le(s)quel(s) votre Offre n’a pas été retenue </w:t>
      </w:r>
      <w:r w:rsidR="00C80A3A" w:rsidRPr="006622CE">
        <w:rPr>
          <w:b/>
          <w:i/>
          <w:lang w:val="fr-FR"/>
        </w:rPr>
        <w:t xml:space="preserve">[supprimer si le </w:t>
      </w:r>
      <w:r w:rsidR="006622CE" w:rsidRPr="006622CE">
        <w:rPr>
          <w:b/>
          <w:i/>
          <w:lang w:val="fr-FR"/>
        </w:rPr>
        <w:t>s</w:t>
      </w:r>
      <w:r w:rsidR="00C80A3A" w:rsidRPr="006622CE">
        <w:rPr>
          <w:b/>
          <w:i/>
          <w:lang w:val="fr-FR"/>
        </w:rPr>
        <w:t>core combiné</w:t>
      </w:r>
      <w:r w:rsidR="006622CE" w:rsidRPr="006622CE">
        <w:rPr>
          <w:b/>
          <w:i/>
          <w:lang w:val="fr-FR"/>
        </w:rPr>
        <w:t xml:space="preserve"> révèle déjà le motif]</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2C0D2867" w14:textId="77777777" w:rsidTr="007218EE">
        <w:tc>
          <w:tcPr>
            <w:tcW w:w="9374" w:type="dxa"/>
          </w:tcPr>
          <w:p w14:paraId="6ECF917C" w14:textId="77777777" w:rsidR="009334BA" w:rsidRPr="00E0339C" w:rsidRDefault="009334BA" w:rsidP="007218EE">
            <w:pPr>
              <w:pStyle w:val="BodyTextIndent"/>
              <w:spacing w:before="120" w:after="120"/>
              <w:ind w:left="144" w:right="252" w:firstLine="0"/>
              <w:rPr>
                <w:b/>
                <w:i/>
                <w:iCs/>
                <w:lang w:val="fr-FR"/>
              </w:rPr>
            </w:pPr>
            <w:r w:rsidRPr="00E0339C">
              <w:rPr>
                <w:b/>
                <w:i/>
                <w:iCs/>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0FD3AFB1" w14:textId="77777777" w:rsidR="009334BA" w:rsidRPr="00E0339C" w:rsidRDefault="009334BA" w:rsidP="00AE5014">
      <w:pPr>
        <w:pStyle w:val="BodyTextIndent"/>
        <w:numPr>
          <w:ilvl w:val="0"/>
          <w:numId w:val="123"/>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5D0E33FA" w14:textId="77777777" w:rsidTr="007218EE">
        <w:tc>
          <w:tcPr>
            <w:tcW w:w="9374" w:type="dxa"/>
          </w:tcPr>
          <w:p w14:paraId="4707DC96" w14:textId="77777777" w:rsidR="009334BA" w:rsidRPr="00E0339C" w:rsidRDefault="009334BA" w:rsidP="007218EE">
            <w:pPr>
              <w:pStyle w:val="BodyTextIndent"/>
              <w:spacing w:before="120" w:after="120"/>
              <w:ind w:left="27" w:right="57" w:firstLine="0"/>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p>
          <w:p w14:paraId="13A644AE" w14:textId="77777777" w:rsidR="009334BA" w:rsidRPr="00E0339C" w:rsidRDefault="009334BA" w:rsidP="007218EE">
            <w:pPr>
              <w:pStyle w:val="BodyTextIndent"/>
              <w:spacing w:after="120"/>
              <w:ind w:left="27" w:right="57" w:firstLine="0"/>
              <w:rPr>
                <w:iCs/>
                <w:lang w:val="fr-FR"/>
              </w:rPr>
            </w:pPr>
            <w:r w:rsidRPr="00E0339C">
              <w:rPr>
                <w:iCs/>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CA5870C"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lastRenderedPageBreak/>
              <w:t>Indiquer l’intitulé du marché, le numéro de référence, le nom du Soumissionnaire, les détails du marché et l’adresse pour la présentation de la demande de débriefing comme suit :</w:t>
            </w:r>
          </w:p>
          <w:p w14:paraId="253ACE46" w14:textId="77777777" w:rsidR="009334BA" w:rsidRPr="00E0339C" w:rsidRDefault="009334BA" w:rsidP="007218EE">
            <w:pPr>
              <w:pStyle w:val="Outline"/>
              <w:suppressAutoHyphens/>
              <w:spacing w:before="60" w:after="60"/>
              <w:ind w:left="454" w:right="57" w:firstLine="0"/>
            </w:pPr>
            <w:r w:rsidRPr="00E0339C">
              <w:rPr>
                <w:b/>
                <w:color w:val="000000"/>
              </w:rPr>
              <w:t>A l’attention de :</w:t>
            </w:r>
            <w:r w:rsidRPr="00E0339C">
              <w:t xml:space="preserve"> </w:t>
            </w:r>
            <w:r w:rsidRPr="00E0339C">
              <w:rPr>
                <w:i/>
              </w:rPr>
              <w:t>[insérer le nom complet de la personne]</w:t>
            </w:r>
          </w:p>
          <w:p w14:paraId="5C081118"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Titre/position :</w:t>
            </w:r>
            <w:r w:rsidRPr="00E0339C">
              <w:t xml:space="preserve"> </w:t>
            </w:r>
            <w:r w:rsidRPr="00E0339C">
              <w:rPr>
                <w:i/>
              </w:rPr>
              <w:t>[insérer le titre/la position]</w:t>
            </w:r>
          </w:p>
          <w:p w14:paraId="3C84B25E"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Agence :</w:t>
            </w:r>
            <w:r w:rsidRPr="00E0339C">
              <w:t xml:space="preserve"> </w:t>
            </w:r>
            <w:r w:rsidRPr="00E0339C">
              <w:rPr>
                <w:i/>
              </w:rPr>
              <w:t>[insérer le nom du Maître d’Ouvrage]</w:t>
            </w:r>
          </w:p>
          <w:p w14:paraId="49BB8229" w14:textId="77777777" w:rsidR="009334BA" w:rsidRPr="00E0339C" w:rsidRDefault="009334BA" w:rsidP="007218EE">
            <w:pPr>
              <w:pStyle w:val="Outline"/>
              <w:suppressAutoHyphens/>
              <w:spacing w:before="60" w:after="60"/>
              <w:ind w:left="454" w:right="57" w:firstLine="0"/>
            </w:pPr>
            <w:r w:rsidRPr="00E0339C">
              <w:rPr>
                <w:b/>
                <w:color w:val="000000"/>
                <w:kern w:val="0"/>
                <w:lang w:eastAsia="en-GB"/>
              </w:rPr>
              <w:t>Adresse courriel :</w:t>
            </w:r>
            <w:r w:rsidRPr="00E0339C">
              <w:t xml:space="preserve"> </w:t>
            </w:r>
            <w:r w:rsidRPr="00E0339C">
              <w:rPr>
                <w:i/>
              </w:rPr>
              <w:t>[insérer adresse courriel]</w:t>
            </w:r>
          </w:p>
          <w:p w14:paraId="397D39B5" w14:textId="77777777" w:rsidR="009334BA" w:rsidRPr="00E0339C" w:rsidRDefault="009334BA" w:rsidP="007218EE">
            <w:pPr>
              <w:pStyle w:val="Outline"/>
              <w:suppressAutoHyphens/>
              <w:spacing w:before="60" w:after="60"/>
              <w:ind w:left="454"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141BB44A" w14:textId="3E210D20" w:rsidR="009334BA" w:rsidRPr="00E0339C" w:rsidRDefault="009334BA" w:rsidP="007218EE">
            <w:pPr>
              <w:pStyle w:val="BodyTextIndent"/>
              <w:spacing w:before="120" w:after="120"/>
              <w:ind w:left="27" w:right="57" w:firstLine="0"/>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sera prorogée jusqu’à cinq (5) jours ouvrables après que le débriefing aura eu lieu. Dans un tel cas, nous vous informerons par le moyen le plus rapide de la prolongation de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et confirmerons la date à laquelle la période d’attente prorogée expirera. </w:t>
            </w:r>
          </w:p>
          <w:p w14:paraId="05E04511"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07C649E9" w14:textId="7091CCE6" w:rsidR="009334BA" w:rsidRPr="00E0339C" w:rsidRDefault="009334BA" w:rsidP="007218EE">
            <w:pPr>
              <w:pStyle w:val="BodyTextIndent"/>
              <w:spacing w:after="120"/>
              <w:ind w:left="27" w:right="57" w:firstLine="0"/>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w:t>
            </w:r>
            <w:r w:rsidR="0060047D">
              <w:rPr>
                <w:color w:val="000000"/>
                <w:lang w:val="fr-FR"/>
              </w:rPr>
              <w:t>N</w:t>
            </w:r>
            <w:r w:rsidRPr="00E0339C">
              <w:rPr>
                <w:color w:val="000000"/>
                <w:lang w:val="fr-FR"/>
              </w:rPr>
              <w:t>otification d’</w:t>
            </w:r>
            <w:r w:rsidR="0060047D">
              <w:rPr>
                <w:color w:val="000000"/>
                <w:lang w:val="fr-FR"/>
              </w:rPr>
              <w:t>A</w:t>
            </w:r>
            <w:r w:rsidRPr="00E0339C">
              <w:rPr>
                <w:color w:val="000000"/>
                <w:lang w:val="fr-FR"/>
              </w:rPr>
              <w:t xml:space="preserve">ttribution du </w:t>
            </w:r>
            <w:r>
              <w:rPr>
                <w:color w:val="000000"/>
                <w:lang w:val="fr-FR"/>
              </w:rPr>
              <w:t>Marché</w:t>
            </w:r>
            <w:r w:rsidRPr="00E0339C">
              <w:rPr>
                <w:color w:val="000000"/>
                <w:lang w:val="fr-FR"/>
              </w:rPr>
              <w:t xml:space="preserve">. </w:t>
            </w:r>
          </w:p>
        </w:tc>
      </w:tr>
    </w:tbl>
    <w:p w14:paraId="04ECF0D7" w14:textId="7777777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0578AFE0" w14:textId="77777777" w:rsidTr="007218EE">
        <w:tc>
          <w:tcPr>
            <w:tcW w:w="9374" w:type="dxa"/>
          </w:tcPr>
          <w:p w14:paraId="10E0149E" w14:textId="160815B6" w:rsidR="009334BA" w:rsidRPr="00E0339C" w:rsidRDefault="009334BA" w:rsidP="007218EE">
            <w:pPr>
              <w:pStyle w:val="BodyTextIndent"/>
              <w:spacing w:before="120"/>
              <w:ind w:left="55" w:right="57" w:firstLine="0"/>
              <w:rPr>
                <w:b/>
                <w:iCs/>
                <w:lang w:val="fr-FR"/>
              </w:rPr>
            </w:pPr>
            <w:r w:rsidRPr="00E0339C">
              <w:rPr>
                <w:b/>
                <w:iCs/>
                <w:lang w:val="fr-FR"/>
              </w:rPr>
              <w:t xml:space="preserve">Date et heure limites : l’heure et la date limite pour présenter une réclamation </w:t>
            </w:r>
            <w:r w:rsidR="00BE65E9">
              <w:rPr>
                <w:b/>
                <w:iCs/>
                <w:lang w:val="fr-FR"/>
              </w:rPr>
              <w:t xml:space="preserve">liée à la Passation de Marchés </w:t>
            </w:r>
            <w:r w:rsidR="006E0AF4">
              <w:rPr>
                <w:b/>
                <w:iCs/>
                <w:lang w:val="fr-FR"/>
              </w:rPr>
              <w:t>pour l’attribu</w:t>
            </w:r>
            <w:r w:rsidR="000B5EB5">
              <w:rPr>
                <w:b/>
                <w:iCs/>
                <w:lang w:val="fr-FR"/>
              </w:rPr>
              <w:t>t</w:t>
            </w:r>
            <w:r w:rsidR="006E0AF4">
              <w:rPr>
                <w:b/>
                <w:iCs/>
                <w:lang w:val="fr-FR"/>
              </w:rPr>
              <w:t xml:space="preserve">ion du marché </w:t>
            </w:r>
            <w:r w:rsidRPr="00E0339C">
              <w:rPr>
                <w:b/>
                <w:iCs/>
                <w:lang w:val="fr-FR"/>
              </w:rPr>
              <w:t xml:space="preserve">est minuit le </w:t>
            </w:r>
            <w:r w:rsidRPr="00E0339C">
              <w:rPr>
                <w:b/>
                <w:i/>
                <w:lang w:val="fr-FR"/>
              </w:rPr>
              <w:t>[insérer la date]</w:t>
            </w:r>
            <w:r w:rsidRPr="00E0339C">
              <w:rPr>
                <w:b/>
                <w:iCs/>
                <w:lang w:val="fr-FR"/>
              </w:rPr>
              <w:t xml:space="preserve"> (heure locale).</w:t>
            </w:r>
          </w:p>
          <w:p w14:paraId="7F83A0D3" w14:textId="77777777" w:rsidR="009334BA" w:rsidRPr="00E0339C" w:rsidRDefault="009334BA" w:rsidP="007218EE">
            <w:pPr>
              <w:pStyle w:val="BodyTextIndent"/>
              <w:spacing w:before="120" w:after="120"/>
              <w:ind w:left="55" w:right="57" w:firstLine="0"/>
              <w:rPr>
                <w:color w:val="000000"/>
                <w:lang w:val="fr-FR"/>
              </w:rPr>
            </w:pPr>
            <w:r w:rsidRPr="00E0339C">
              <w:rPr>
                <w:color w:val="000000"/>
                <w:lang w:val="fr-FR"/>
              </w:rPr>
              <w:t>Indiquer l’intitulé du marché, le numéro de référence, le nom du Soumissionnaire, les détails du marché et l’adresse pour la présentation de la demande de débriefing comme suit :</w:t>
            </w:r>
          </w:p>
          <w:p w14:paraId="77BDBE07" w14:textId="77777777" w:rsidR="009334BA" w:rsidRPr="00E0339C" w:rsidRDefault="009334BA" w:rsidP="007218EE">
            <w:pPr>
              <w:pStyle w:val="Outline"/>
              <w:suppressAutoHyphens/>
              <w:spacing w:before="60" w:after="60"/>
              <w:ind w:left="55" w:right="57" w:firstLine="0"/>
            </w:pPr>
            <w:r w:rsidRPr="00E0339C">
              <w:rPr>
                <w:b/>
                <w:color w:val="000000"/>
              </w:rPr>
              <w:t>A l’attention de :</w:t>
            </w:r>
            <w:r w:rsidRPr="00E0339C">
              <w:t xml:space="preserve"> </w:t>
            </w:r>
            <w:r w:rsidRPr="00E0339C">
              <w:rPr>
                <w:i/>
              </w:rPr>
              <w:t>[insérer le nom complet de la personne]</w:t>
            </w:r>
          </w:p>
          <w:p w14:paraId="45300AA7"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Titre/position :</w:t>
            </w:r>
            <w:r w:rsidRPr="00E0339C">
              <w:t xml:space="preserve"> </w:t>
            </w:r>
            <w:r w:rsidRPr="00E0339C">
              <w:rPr>
                <w:i/>
              </w:rPr>
              <w:t>[insérer le titre/la position]</w:t>
            </w:r>
          </w:p>
          <w:p w14:paraId="5F158919"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Agence :</w:t>
            </w:r>
            <w:r w:rsidRPr="00E0339C">
              <w:t xml:space="preserve"> </w:t>
            </w:r>
            <w:r w:rsidRPr="00E0339C">
              <w:rPr>
                <w:i/>
              </w:rPr>
              <w:t>[insérer le nom du Maître d’Ouvrage]</w:t>
            </w:r>
          </w:p>
          <w:p w14:paraId="58397B84" w14:textId="77777777" w:rsidR="009334BA" w:rsidRPr="00E0339C" w:rsidRDefault="009334BA" w:rsidP="007218EE">
            <w:pPr>
              <w:pStyle w:val="Outline"/>
              <w:suppressAutoHyphens/>
              <w:spacing w:before="60" w:after="60"/>
              <w:ind w:left="55" w:right="57" w:firstLine="0"/>
            </w:pPr>
            <w:r w:rsidRPr="00E0339C">
              <w:rPr>
                <w:b/>
                <w:color w:val="000000"/>
                <w:kern w:val="0"/>
                <w:lang w:eastAsia="en-GB"/>
              </w:rPr>
              <w:t>Adresse courriel :</w:t>
            </w:r>
            <w:r w:rsidRPr="00E0339C">
              <w:t xml:space="preserve"> </w:t>
            </w:r>
            <w:r w:rsidRPr="00E0339C">
              <w:rPr>
                <w:i/>
              </w:rPr>
              <w:t>[insérer adresse courriel]</w:t>
            </w:r>
          </w:p>
          <w:p w14:paraId="30446553" w14:textId="77777777" w:rsidR="009334BA" w:rsidRPr="00E0339C" w:rsidRDefault="009334BA" w:rsidP="007218EE">
            <w:pPr>
              <w:pStyle w:val="Outline"/>
              <w:suppressAutoHyphens/>
              <w:spacing w:before="60" w:after="60"/>
              <w:ind w:left="55"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4AEFE9FB" w14:textId="50547D89" w:rsidR="009334BA" w:rsidRPr="00E0339C" w:rsidRDefault="000B5EB5" w:rsidP="007218EE">
            <w:pPr>
              <w:pStyle w:val="BodyTextIndent"/>
              <w:spacing w:before="120" w:after="120"/>
              <w:ind w:left="55" w:right="57" w:firstLine="0"/>
              <w:rPr>
                <w:iCs/>
                <w:lang w:val="fr-FR"/>
              </w:rPr>
            </w:pPr>
            <w:r w:rsidRPr="00A76396">
              <w:rPr>
                <w:iCs/>
                <w:lang w:val="fr-FR"/>
              </w:rPr>
              <w:t>A</w:t>
            </w:r>
            <w:r w:rsidR="009334BA" w:rsidRPr="00A76396">
              <w:rPr>
                <w:iCs/>
                <w:lang w:val="fr-FR"/>
              </w:rPr>
              <w:t xml:space="preserve"> ce stade du processus de passation du marché</w:t>
            </w:r>
            <w:r w:rsidRPr="00A76396">
              <w:rPr>
                <w:iCs/>
                <w:lang w:val="fr-FR"/>
              </w:rPr>
              <w:t xml:space="preserve"> </w:t>
            </w:r>
            <w:r w:rsidR="009334BA" w:rsidRPr="00E0339C">
              <w:rPr>
                <w:iCs/>
                <w:lang w:val="fr-FR"/>
              </w:rPr>
              <w:t>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w:t>
            </w:r>
            <w:r>
              <w:rPr>
                <w:iCs/>
                <w:lang w:val="fr-FR"/>
              </w:rPr>
              <w:t>A</w:t>
            </w:r>
            <w:r w:rsidR="009334BA" w:rsidRPr="00E0339C">
              <w:rPr>
                <w:iCs/>
                <w:lang w:val="fr-FR"/>
              </w:rPr>
              <w:t>ttente.</w:t>
            </w:r>
          </w:p>
          <w:p w14:paraId="70F0314D" w14:textId="77777777" w:rsidR="009334BA" w:rsidRPr="00E0339C" w:rsidRDefault="009334BA" w:rsidP="007218EE">
            <w:pPr>
              <w:pStyle w:val="BodyTextIndent"/>
              <w:spacing w:before="120" w:after="120"/>
              <w:ind w:left="55" w:right="57" w:firstLine="0"/>
              <w:rPr>
                <w:iCs/>
                <w:u w:val="single"/>
                <w:lang w:val="fr-FR"/>
              </w:rPr>
            </w:pPr>
            <w:r w:rsidRPr="00E0339C">
              <w:rPr>
                <w:iCs/>
                <w:u w:val="single"/>
                <w:lang w:val="fr-FR"/>
              </w:rPr>
              <w:lastRenderedPageBreak/>
              <w:t>Informations complémentaires :</w:t>
            </w:r>
          </w:p>
          <w:p w14:paraId="49A03F1F" w14:textId="269D6D70" w:rsidR="009334BA" w:rsidRPr="00E0339C" w:rsidRDefault="009334BA" w:rsidP="007218EE">
            <w:pPr>
              <w:pStyle w:val="BodyTextIndent"/>
              <w:spacing w:before="120" w:after="120"/>
              <w:ind w:left="55" w:right="57" w:firstLine="0"/>
              <w:rPr>
                <w:iCs/>
                <w:lang w:val="fr-FR"/>
              </w:rPr>
            </w:pPr>
            <w:r w:rsidRPr="00E0339C">
              <w:rPr>
                <w:iCs/>
                <w:lang w:val="fr-FR"/>
              </w:rPr>
              <w:t>Pour obtenir plus d’informations, prière de vous référer au Règle</w:t>
            </w:r>
            <w:r w:rsidR="000B5EB5">
              <w:rPr>
                <w:iCs/>
                <w:lang w:val="fr-FR"/>
              </w:rPr>
              <w:t>ment</w:t>
            </w:r>
            <w:r w:rsidRPr="00E0339C">
              <w:rPr>
                <w:iCs/>
                <w:lang w:val="fr-FR"/>
              </w:rPr>
              <w:t xml:space="preserve"> de Passation de Marchés applicables aux Emprunteurs dans le cadre de </w:t>
            </w:r>
            <w:r w:rsidR="00761F7B">
              <w:rPr>
                <w:iCs/>
                <w:lang w:val="fr-FR"/>
              </w:rPr>
              <w:t>F</w:t>
            </w:r>
            <w:r w:rsidRPr="00E0339C">
              <w:rPr>
                <w:iCs/>
                <w:lang w:val="fr-FR"/>
              </w:rPr>
              <w:t xml:space="preserve">inancement de </w:t>
            </w:r>
            <w:r w:rsidR="00761F7B">
              <w:rPr>
                <w:iCs/>
                <w:lang w:val="fr-FR"/>
              </w:rPr>
              <w:t>P</w:t>
            </w:r>
            <w:r w:rsidRPr="00E0339C">
              <w:rPr>
                <w:iCs/>
                <w:lang w:val="fr-FR"/>
              </w:rPr>
              <w:t>rojets d’</w:t>
            </w:r>
            <w:r w:rsidR="00761F7B">
              <w:rPr>
                <w:iCs/>
                <w:lang w:val="fr-FR"/>
              </w:rPr>
              <w:t>I</w:t>
            </w:r>
            <w:r w:rsidRPr="00E0339C">
              <w:rPr>
                <w:iCs/>
                <w:lang w:val="fr-FR"/>
              </w:rPr>
              <w:t>nvestissement, (Règle</w:t>
            </w:r>
            <w:r w:rsidR="00761F7B">
              <w:rPr>
                <w:iCs/>
                <w:lang w:val="fr-FR"/>
              </w:rPr>
              <w:t>ment</w:t>
            </w:r>
            <w:r w:rsidRPr="00E0339C">
              <w:rPr>
                <w:iCs/>
                <w:lang w:val="fr-FR"/>
              </w:rPr>
              <w:t xml:space="preserve">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23A274AF" w14:textId="77777777" w:rsidR="009334BA" w:rsidRPr="00E0339C" w:rsidRDefault="009334BA" w:rsidP="007218EE">
            <w:pPr>
              <w:pStyle w:val="BodyTextIndent"/>
              <w:keepNext/>
              <w:keepLines/>
              <w:spacing w:before="120" w:after="120"/>
              <w:ind w:left="55" w:right="57" w:firstLine="0"/>
              <w:rPr>
                <w:iCs/>
                <w:lang w:val="fr-FR"/>
              </w:rPr>
            </w:pPr>
            <w:r w:rsidRPr="00E0339C">
              <w:rPr>
                <w:iCs/>
                <w:lang w:val="fr-FR"/>
              </w:rPr>
              <w:t>En résumé, les quatre exigences ci-après sont essentielles :</w:t>
            </w:r>
          </w:p>
          <w:p w14:paraId="2A63310C" w14:textId="77777777"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Vous devez être une « partie intéressée ». Dans le cas présent, cela signifie un Soumissionnaire ayant remis une Offre dans le cadre de ce processus de sélection, et destinataire d’une Notification d’intention d’attribution.</w:t>
            </w:r>
          </w:p>
          <w:p w14:paraId="3A5D5A2C" w14:textId="77777777"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La réclamation peut contester la décision d’attribution du marché exclusivement.</w:t>
            </w:r>
          </w:p>
          <w:p w14:paraId="2A592865" w14:textId="77777777"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La réclamation doit être reçue avant la date et l’heure limites indiquées ci-avant.</w:t>
            </w:r>
          </w:p>
          <w:p w14:paraId="396F7F70" w14:textId="37C849F1"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Vous devez fournir dans la réclamation, tous les renseignements demandés par le Règle</w:t>
            </w:r>
            <w:r w:rsidR="00761F7B">
              <w:rPr>
                <w:iCs/>
                <w:lang w:val="fr-FR"/>
              </w:rPr>
              <w:t>ment</w:t>
            </w:r>
            <w:r w:rsidRPr="00E0339C">
              <w:rPr>
                <w:iCs/>
                <w:lang w:val="fr-FR"/>
              </w:rPr>
              <w:t xml:space="preserve"> de Passation de Marchés (comme décrits à l’Annexe III).</w:t>
            </w:r>
          </w:p>
        </w:tc>
      </w:tr>
    </w:tbl>
    <w:p w14:paraId="01FFE318" w14:textId="19C974E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Période d’</w:t>
      </w:r>
      <w:r w:rsidR="00761F7B">
        <w:rPr>
          <w:b/>
          <w:iCs/>
          <w:lang w:val="fr-FR"/>
        </w:rPr>
        <w:t>A</w:t>
      </w:r>
      <w:r w:rsidRPr="00E0339C">
        <w:rPr>
          <w:b/>
          <w:iCs/>
          <w:lang w:val="fr-FR"/>
        </w:rPr>
        <w:t xml:space="preserve">ttente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6FFCE751" w14:textId="77777777" w:rsidTr="007218EE">
        <w:tc>
          <w:tcPr>
            <w:tcW w:w="9374" w:type="dxa"/>
          </w:tcPr>
          <w:p w14:paraId="50B7C478" w14:textId="60967265" w:rsidR="009334BA" w:rsidRPr="00E0339C" w:rsidRDefault="009334BA" w:rsidP="007218EE">
            <w:pPr>
              <w:pStyle w:val="BodyTextIndent"/>
              <w:spacing w:before="120"/>
              <w:ind w:left="55" w:right="74" w:firstLine="0"/>
              <w:rPr>
                <w:b/>
                <w:iCs/>
                <w:lang w:val="fr-FR"/>
              </w:rPr>
            </w:pPr>
            <w:r w:rsidRPr="00E0339C">
              <w:rPr>
                <w:b/>
                <w:iCs/>
                <w:lang w:val="fr-FR"/>
              </w:rPr>
              <w:t>Date et heure limites : l’heure et la date limite d’expiration de la Période d’</w:t>
            </w:r>
            <w:r w:rsidR="00761F7B">
              <w:rPr>
                <w:b/>
                <w:iCs/>
                <w:lang w:val="fr-FR"/>
              </w:rPr>
              <w:t>A</w:t>
            </w:r>
            <w:r w:rsidRPr="00E0339C">
              <w:rPr>
                <w:b/>
                <w:iCs/>
                <w:lang w:val="fr-FR"/>
              </w:rPr>
              <w:t xml:space="preserve">ttente est minuit le </w:t>
            </w:r>
            <w:r w:rsidRPr="00E0339C">
              <w:rPr>
                <w:b/>
                <w:i/>
                <w:lang w:val="fr-FR"/>
              </w:rPr>
              <w:t xml:space="preserve">[insérer la date] </w:t>
            </w:r>
            <w:r w:rsidRPr="00E0339C">
              <w:rPr>
                <w:b/>
                <w:iCs/>
                <w:lang w:val="fr-FR"/>
              </w:rPr>
              <w:t>(heure locale).</w:t>
            </w:r>
          </w:p>
          <w:p w14:paraId="34F904A4" w14:textId="52642265" w:rsidR="009334BA" w:rsidRPr="00E0339C" w:rsidRDefault="009334BA" w:rsidP="007218EE">
            <w:pPr>
              <w:pStyle w:val="BodyTextIndent"/>
              <w:spacing w:before="120" w:after="120"/>
              <w:ind w:left="55" w:right="74" w:firstLine="0"/>
              <w:rPr>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est de dix (10) jours ouvrables à compter de la date d’envoi de la présente Notification de l’</w:t>
            </w:r>
            <w:r w:rsidR="00761F7B">
              <w:rPr>
                <w:lang w:val="fr-FR"/>
              </w:rPr>
              <w:t>I</w:t>
            </w:r>
            <w:r w:rsidRPr="00E0339C">
              <w:rPr>
                <w:lang w:val="fr-FR"/>
              </w:rPr>
              <w:t>ntention d’</w:t>
            </w:r>
            <w:r w:rsidR="00761F7B">
              <w:rPr>
                <w:lang w:val="fr-FR"/>
              </w:rPr>
              <w:t>A</w:t>
            </w:r>
            <w:r w:rsidRPr="00E0339C">
              <w:rPr>
                <w:lang w:val="fr-FR"/>
              </w:rPr>
              <w:t>ttribution.</w:t>
            </w:r>
          </w:p>
          <w:p w14:paraId="5033D846" w14:textId="182188EF" w:rsidR="009334BA" w:rsidRPr="00E0339C" w:rsidRDefault="009334BA" w:rsidP="007218EE">
            <w:pPr>
              <w:pStyle w:val="BodyTextIndent"/>
              <w:spacing w:after="120"/>
              <w:ind w:left="55" w:right="74" w:firstLine="0"/>
              <w:rPr>
                <w:iCs/>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pourra être prorogée. Cela pourrait survenir lorsque nous ne sommes pas en mesure d’accorder un débriefing dans le délai de cinq (5) jours ouvrables prescrit. Dans un tel cas, nous vous notifierons la prorogation</w:t>
            </w:r>
            <w:r w:rsidR="008E78DE">
              <w:rPr>
                <w:lang w:val="fr-FR"/>
              </w:rPr>
              <w:t>.</w:t>
            </w:r>
            <w:r w:rsidRPr="00E0339C">
              <w:rPr>
                <w:iCs/>
                <w:lang w:val="fr-FR"/>
              </w:rPr>
              <w:t xml:space="preserve"> </w:t>
            </w:r>
          </w:p>
        </w:tc>
      </w:tr>
    </w:tbl>
    <w:p w14:paraId="54431239" w14:textId="77777777" w:rsidR="009334BA" w:rsidRPr="00E0339C" w:rsidRDefault="009334BA" w:rsidP="009334BA">
      <w:pPr>
        <w:pStyle w:val="BodyTextIndent"/>
        <w:spacing w:before="120" w:after="120"/>
        <w:ind w:left="0" w:right="288" w:firstLine="0"/>
        <w:rPr>
          <w:iCs/>
          <w:lang w:val="fr-FR"/>
        </w:rPr>
      </w:pPr>
      <w:r w:rsidRPr="00E0339C">
        <w:rPr>
          <w:iCs/>
          <w:lang w:val="fr-FR"/>
        </w:rPr>
        <w:t>Pour toute question relative à la présente Notification, prière nous contacter.</w:t>
      </w:r>
    </w:p>
    <w:p w14:paraId="2C1F0207" w14:textId="77777777" w:rsidR="009334BA" w:rsidRPr="00E0339C" w:rsidRDefault="009334BA" w:rsidP="009334BA">
      <w:pPr>
        <w:pStyle w:val="BodyTextIndent"/>
        <w:spacing w:before="120" w:after="120"/>
        <w:ind w:left="28" w:right="288" w:firstLine="0"/>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3C9DA0E8" w14:textId="77777777" w:rsidR="009334BA" w:rsidRPr="00E0339C" w:rsidRDefault="009334BA" w:rsidP="009334BA">
      <w:pPr>
        <w:tabs>
          <w:tab w:val="left" w:pos="9000"/>
        </w:tabs>
        <w:spacing w:before="480" w:after="0"/>
        <w:ind w:left="1560" w:hanging="1560"/>
      </w:pPr>
      <w:r w:rsidRPr="00E0339C">
        <w:rPr>
          <w:b/>
        </w:rPr>
        <w:t>Signature :</w:t>
      </w:r>
      <w:r w:rsidRPr="00E0339C">
        <w:t xml:space="preserve"> </w:t>
      </w:r>
      <w:r w:rsidRPr="00E0339C">
        <w:tab/>
        <w:t>______________________________________________</w:t>
      </w:r>
    </w:p>
    <w:p w14:paraId="0632C05F" w14:textId="77777777" w:rsidR="009334BA" w:rsidRPr="00E0339C" w:rsidRDefault="009334BA" w:rsidP="009334BA">
      <w:pPr>
        <w:tabs>
          <w:tab w:val="left" w:pos="9000"/>
        </w:tabs>
        <w:spacing w:before="360" w:after="0"/>
        <w:ind w:left="1560" w:hanging="1560"/>
      </w:pPr>
      <w:r w:rsidRPr="00E0339C">
        <w:rPr>
          <w:b/>
        </w:rPr>
        <w:t>Nom :</w:t>
      </w:r>
      <w:r w:rsidRPr="00E0339C">
        <w:tab/>
        <w:t>______________________________________________</w:t>
      </w:r>
    </w:p>
    <w:p w14:paraId="640AB90D" w14:textId="77777777" w:rsidR="009334BA" w:rsidRPr="00E0339C" w:rsidRDefault="009334BA" w:rsidP="009334BA">
      <w:pPr>
        <w:tabs>
          <w:tab w:val="left" w:pos="9000"/>
        </w:tabs>
        <w:spacing w:before="360" w:after="0"/>
        <w:ind w:left="1560" w:hanging="1560"/>
      </w:pPr>
      <w:r w:rsidRPr="00E0339C">
        <w:rPr>
          <w:b/>
        </w:rPr>
        <w:t>Titre/position :</w:t>
      </w:r>
      <w:r w:rsidRPr="00E0339C">
        <w:tab/>
        <w:t>______________________________________________</w:t>
      </w:r>
    </w:p>
    <w:p w14:paraId="0A6A1EF0" w14:textId="77777777" w:rsidR="009334BA" w:rsidRPr="00E0339C" w:rsidRDefault="009334BA" w:rsidP="009334BA">
      <w:pPr>
        <w:tabs>
          <w:tab w:val="left" w:pos="9000"/>
        </w:tabs>
        <w:spacing w:before="360" w:after="0"/>
        <w:ind w:left="1560" w:hanging="1560"/>
      </w:pPr>
      <w:r w:rsidRPr="00E0339C">
        <w:rPr>
          <w:b/>
        </w:rPr>
        <w:t>Téléphone :</w:t>
      </w:r>
      <w:r w:rsidRPr="00E0339C">
        <w:tab/>
        <w:t>______________________________________________</w:t>
      </w:r>
    </w:p>
    <w:p w14:paraId="2431904A" w14:textId="77777777" w:rsidR="009334BA" w:rsidRPr="00E0339C" w:rsidRDefault="009334BA" w:rsidP="009334BA">
      <w:pPr>
        <w:tabs>
          <w:tab w:val="left" w:pos="9000"/>
        </w:tabs>
        <w:spacing w:before="360" w:after="0"/>
        <w:ind w:left="1560" w:hanging="1560"/>
      </w:pPr>
      <w:r w:rsidRPr="00E0339C">
        <w:rPr>
          <w:b/>
        </w:rPr>
        <w:t>Courriel :</w:t>
      </w:r>
      <w:r w:rsidRPr="00E0339C">
        <w:tab/>
        <w:t>______________________________________________</w:t>
      </w:r>
    </w:p>
    <w:p w14:paraId="720292E5" w14:textId="77777777" w:rsidR="009334BA" w:rsidRDefault="009334BA" w:rsidP="009334BA">
      <w:pPr>
        <w:rPr>
          <w:b/>
          <w:bCs/>
          <w:sz w:val="36"/>
          <w:szCs w:val="36"/>
        </w:rPr>
      </w:pPr>
      <w:r>
        <w:rPr>
          <w:b/>
          <w:bCs/>
          <w:sz w:val="36"/>
          <w:szCs w:val="36"/>
        </w:rPr>
        <w:br w:type="page"/>
      </w:r>
    </w:p>
    <w:p w14:paraId="62F9B089" w14:textId="518D515C" w:rsidR="005C7CAC" w:rsidRPr="00C15E5E" w:rsidRDefault="005C7CAC" w:rsidP="005C7CAC">
      <w:pPr>
        <w:jc w:val="center"/>
        <w:rPr>
          <w:b/>
          <w:bCs/>
          <w:sz w:val="36"/>
          <w:szCs w:val="36"/>
        </w:rPr>
      </w:pPr>
      <w:r w:rsidRPr="00C15E5E">
        <w:rPr>
          <w:b/>
          <w:bCs/>
          <w:sz w:val="36"/>
          <w:szCs w:val="36"/>
        </w:rPr>
        <w:lastRenderedPageBreak/>
        <w:t xml:space="preserve">Formulaire de Divulgation des Bénéficiaires </w:t>
      </w:r>
      <w:r w:rsidR="006F5CB8">
        <w:rPr>
          <w:b/>
          <w:bCs/>
          <w:sz w:val="36"/>
          <w:szCs w:val="36"/>
        </w:rPr>
        <w:t>E</w:t>
      </w:r>
      <w:r w:rsidRPr="00C15E5E">
        <w:rPr>
          <w:b/>
          <w:bCs/>
          <w:sz w:val="36"/>
          <w:szCs w:val="36"/>
        </w:rPr>
        <w:t>ffectifs</w:t>
      </w:r>
    </w:p>
    <w:p w14:paraId="7C41CC01" w14:textId="2480698C"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INSTRUCTIONS AUX </w:t>
      </w:r>
      <w:r>
        <w:rPr>
          <w:i/>
          <w:iCs/>
          <w:szCs w:val="24"/>
        </w:rPr>
        <w:t>SOUMISSIONNAIRES</w:t>
      </w:r>
      <w:r w:rsidRPr="000C1F9C">
        <w:rPr>
          <w:i/>
          <w:iCs/>
          <w:szCs w:val="24"/>
        </w:rPr>
        <w:t xml:space="preserve"> : SUPPRIMER CE CARTOUCHE APR</w:t>
      </w:r>
      <w:r>
        <w:rPr>
          <w:i/>
          <w:iCs/>
          <w:szCs w:val="24"/>
        </w:rPr>
        <w:t>E</w:t>
      </w:r>
      <w:r w:rsidRPr="000C1F9C">
        <w:rPr>
          <w:i/>
          <w:iCs/>
          <w:szCs w:val="24"/>
        </w:rPr>
        <w:t>S AVOIR REMPLI LE FORMULAIRE</w:t>
      </w:r>
    </w:p>
    <w:p w14:paraId="3A5C8037" w14:textId="389A83A1"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Le présent Formulaire de Divulgation des Bénéficiaires effectifs doit être rempli par le </w:t>
      </w:r>
      <w:r w:rsidR="00D756D6">
        <w:rPr>
          <w:i/>
          <w:iCs/>
          <w:szCs w:val="24"/>
        </w:rPr>
        <w:t>Soumissionnaire</w:t>
      </w:r>
      <w:r w:rsidRPr="000C1F9C">
        <w:rPr>
          <w:i/>
          <w:iCs/>
          <w:szCs w:val="24"/>
        </w:rPr>
        <w:t xml:space="preserve"> retenu.  En cas de groupement d'entreprises, le </w:t>
      </w:r>
      <w:r w:rsidR="00D756D6">
        <w:rPr>
          <w:i/>
          <w:iCs/>
          <w:szCs w:val="24"/>
        </w:rPr>
        <w:t>Soumissionnaire</w:t>
      </w:r>
      <w:r w:rsidRPr="000C1F9C">
        <w:rPr>
          <w:i/>
          <w:iCs/>
          <w:szCs w:val="24"/>
        </w:rPr>
        <w:t xml:space="preserve"> doit soumettre un formulaire distinct pour chaque membre.  Les informations sur la propriété effective à fournir dans le présent formulaire doivent être à jour à la date de leur soumission. </w:t>
      </w:r>
    </w:p>
    <w:p w14:paraId="30745B0F" w14:textId="3BB4027A"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Aux fins du présent formulaire, le bénéficiaire effectif d'un </w:t>
      </w:r>
      <w:r w:rsidR="00D756D6">
        <w:rPr>
          <w:i/>
          <w:iCs/>
          <w:szCs w:val="24"/>
        </w:rPr>
        <w:t>Soumissionnaire</w:t>
      </w:r>
      <w:r w:rsidRPr="000C1F9C">
        <w:rPr>
          <w:i/>
          <w:iCs/>
          <w:szCs w:val="24"/>
        </w:rPr>
        <w:t xml:space="preserve"> est toute personne physique qui, en dernier ressort, possède ou contrôle le </w:t>
      </w:r>
      <w:r w:rsidR="00D756D6">
        <w:rPr>
          <w:i/>
          <w:iCs/>
          <w:szCs w:val="24"/>
        </w:rPr>
        <w:t>Soumissionnaire</w:t>
      </w:r>
      <w:r w:rsidRPr="000C1F9C">
        <w:rPr>
          <w:i/>
          <w:iCs/>
          <w:szCs w:val="24"/>
        </w:rPr>
        <w:t xml:space="preserve"> en remplissant une ou plusieurs des conditions suivantes :</w:t>
      </w:r>
    </w:p>
    <w:p w14:paraId="04D4708F"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actions</w:t>
      </w:r>
    </w:p>
    <w:p w14:paraId="64EED120"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droits de vote</w:t>
      </w:r>
    </w:p>
    <w:p w14:paraId="38D994CA" w14:textId="45E1ACFB"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xml:space="preserve">- avoir directement ou indirectement le droit de nommer la majorité des membres du conseil d'administration ou de l'organe de direction équivalent du </w:t>
      </w:r>
      <w:r w:rsidR="00D756D6">
        <w:rPr>
          <w:i/>
          <w:iCs/>
          <w:szCs w:val="24"/>
        </w:rPr>
        <w:t>Soumissionnaire</w:t>
      </w:r>
      <w:r w:rsidRPr="000C1F9C">
        <w:rPr>
          <w:i/>
          <w:iCs/>
          <w:szCs w:val="24"/>
        </w:rPr>
        <w:t>.</w:t>
      </w:r>
    </w:p>
    <w:p w14:paraId="1FF672F4" w14:textId="77777777" w:rsidR="005C7CAC" w:rsidRDefault="005C7CAC" w:rsidP="005C7CAC">
      <w:pPr>
        <w:pStyle w:val="Sec10head1"/>
        <w:spacing w:after="0"/>
        <w:rPr>
          <w:sz w:val="36"/>
          <w:szCs w:val="36"/>
        </w:rPr>
      </w:pPr>
    </w:p>
    <w:p w14:paraId="67CD9575" w14:textId="77777777" w:rsidR="005C7CAC" w:rsidRPr="00E0339C" w:rsidRDefault="005C7CAC" w:rsidP="005C7CAC">
      <w:pPr>
        <w:spacing w:after="0"/>
        <w:jc w:val="right"/>
      </w:pPr>
      <w:r w:rsidRPr="00E0339C">
        <w:t xml:space="preserve"> </w:t>
      </w:r>
      <w:r w:rsidRPr="00E0339C">
        <w:rPr>
          <w:i/>
          <w:iCs/>
        </w:rPr>
        <w:t>[insérer</w:t>
      </w:r>
      <w:r w:rsidRPr="0006663B">
        <w:rPr>
          <w:i/>
          <w:iCs/>
        </w:rPr>
        <w:t xml:space="preserve"> </w:t>
      </w:r>
      <w:r>
        <w:rPr>
          <w:i/>
          <w:iCs/>
        </w:rPr>
        <w:t>l’intitulé de l’appel d’offres</w:t>
      </w:r>
      <w:r w:rsidRPr="00E0339C">
        <w:rPr>
          <w:i/>
          <w:iCs/>
        </w:rPr>
        <w:t>]</w:t>
      </w:r>
    </w:p>
    <w:p w14:paraId="54EB8D9B" w14:textId="77777777" w:rsidR="005C7CAC" w:rsidRPr="00E0339C" w:rsidRDefault="005C7CAC" w:rsidP="005C7CAC">
      <w:pPr>
        <w:ind w:right="72"/>
        <w:jc w:val="right"/>
      </w:pPr>
      <w:r w:rsidRPr="00E0339C">
        <w:rPr>
          <w:b/>
          <w:bCs/>
        </w:rPr>
        <w:t>AO No. :</w:t>
      </w:r>
      <w:r w:rsidRPr="00E0339C">
        <w:t xml:space="preserve"> </w:t>
      </w:r>
      <w:r w:rsidRPr="00E0339C">
        <w:rPr>
          <w:i/>
          <w:iCs/>
        </w:rPr>
        <w:t>[insérer le numéro de l’Appel d’Offres]</w:t>
      </w:r>
    </w:p>
    <w:p w14:paraId="6BA466EC" w14:textId="77777777" w:rsidR="005C7CAC" w:rsidRPr="0054756B" w:rsidRDefault="005C7CAC" w:rsidP="005C7CAC">
      <w:pPr>
        <w:rPr>
          <w:szCs w:val="24"/>
        </w:rPr>
      </w:pPr>
      <w:r w:rsidRPr="0054756B">
        <w:rPr>
          <w:szCs w:val="24"/>
        </w:rPr>
        <w:t xml:space="preserve">A : </w:t>
      </w:r>
      <w:r w:rsidRPr="00603A07">
        <w:rPr>
          <w:i/>
          <w:szCs w:val="24"/>
        </w:rPr>
        <w:t xml:space="preserve">[insérer le nom complet du Maître </w:t>
      </w:r>
      <w:r>
        <w:rPr>
          <w:i/>
          <w:szCs w:val="24"/>
        </w:rPr>
        <w:t>d</w:t>
      </w:r>
      <w:r w:rsidRPr="00603A07">
        <w:rPr>
          <w:i/>
          <w:szCs w:val="24"/>
        </w:rPr>
        <w:t>’Ouvrage]</w:t>
      </w:r>
    </w:p>
    <w:p w14:paraId="1D0D4FFE" w14:textId="598EF4C4" w:rsidR="005C7CAC" w:rsidRDefault="005C7CAC" w:rsidP="005C7CAC">
      <w:pPr>
        <w:ind w:left="0" w:firstLine="0"/>
        <w:rPr>
          <w:szCs w:val="24"/>
        </w:rPr>
      </w:pPr>
      <w:r w:rsidRPr="0054756B">
        <w:rPr>
          <w:szCs w:val="24"/>
        </w:rPr>
        <w:t>En réponse à votre demande formulée dans la Lettre de Notification d’</w:t>
      </w:r>
      <w:r w:rsidR="00902708">
        <w:rPr>
          <w:szCs w:val="24"/>
        </w:rPr>
        <w:t>A</w:t>
      </w:r>
      <w:r w:rsidRPr="0054756B">
        <w:rPr>
          <w:szCs w:val="24"/>
        </w:rPr>
        <w:t xml:space="preserve">ttribution du Marché en date du </w:t>
      </w:r>
      <w:r w:rsidRPr="00603A07">
        <w:rPr>
          <w:i/>
          <w:szCs w:val="24"/>
        </w:rPr>
        <w:t>[insérer la date de la lettre de notification</w:t>
      </w:r>
      <w:r w:rsidRPr="0054756B">
        <w:rPr>
          <w:szCs w:val="24"/>
        </w:rPr>
        <w:t xml:space="preserve">] </w:t>
      </w:r>
      <w:r>
        <w:rPr>
          <w:szCs w:val="24"/>
        </w:rPr>
        <w:t xml:space="preserve">de fournir les renseignements additionnels sur les bénéficiaires effectifs : </w:t>
      </w:r>
      <w:r w:rsidRPr="00603A07">
        <w:rPr>
          <w:i/>
          <w:szCs w:val="24"/>
        </w:rPr>
        <w:t>[retenir l’option applicable et supprimer celles qui ne le sont pas]</w:t>
      </w:r>
    </w:p>
    <w:p w14:paraId="22C27840" w14:textId="77777777" w:rsidR="005C7CAC" w:rsidRPr="0054756B" w:rsidRDefault="005C7CAC" w:rsidP="005C7CAC">
      <w:pPr>
        <w:ind w:left="0" w:firstLine="0"/>
        <w:rPr>
          <w:szCs w:val="24"/>
        </w:rPr>
      </w:pPr>
      <w:r>
        <w:rPr>
          <w:szCs w:val="24"/>
        </w:rPr>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5C7CAC" w:rsidRPr="003261FD" w14:paraId="6B7AFEDE" w14:textId="77777777" w:rsidTr="007218EE">
        <w:trPr>
          <w:trHeight w:val="415"/>
        </w:trPr>
        <w:tc>
          <w:tcPr>
            <w:tcW w:w="2251" w:type="dxa"/>
          </w:tcPr>
          <w:p w14:paraId="198BF2D7" w14:textId="77777777" w:rsidR="005C7CAC" w:rsidRPr="00603A07" w:rsidRDefault="005C7CAC" w:rsidP="007218EE">
            <w:pPr>
              <w:pStyle w:val="BodyText"/>
              <w:spacing w:before="40" w:after="160"/>
              <w:ind w:left="0" w:firstLine="0"/>
              <w:rPr>
                <w:lang w:val="fr-FR"/>
              </w:rPr>
            </w:pPr>
            <w:r w:rsidRPr="00603A07">
              <w:rPr>
                <w:lang w:val="fr-FR"/>
              </w:rPr>
              <w:t>Identité du propriétaire bénéficiaire effectif</w:t>
            </w:r>
          </w:p>
          <w:p w14:paraId="28EFCF70" w14:textId="77777777" w:rsidR="005C7CAC" w:rsidRPr="00603A07" w:rsidRDefault="005C7CAC" w:rsidP="007218EE">
            <w:pPr>
              <w:pStyle w:val="BodyText"/>
              <w:spacing w:before="40" w:after="160"/>
              <w:jc w:val="center"/>
              <w:rPr>
                <w:i/>
                <w:lang w:val="fr-FR"/>
              </w:rPr>
            </w:pPr>
          </w:p>
        </w:tc>
        <w:tc>
          <w:tcPr>
            <w:tcW w:w="2377" w:type="dxa"/>
          </w:tcPr>
          <w:p w14:paraId="12F5D169" w14:textId="77777777" w:rsidR="005C7CAC" w:rsidRPr="00603A07" w:rsidRDefault="005C7CAC" w:rsidP="007218EE">
            <w:pPr>
              <w:spacing w:after="0"/>
              <w:ind w:left="0" w:firstLine="0"/>
              <w:jc w:val="left"/>
              <w:rPr>
                <w:i/>
              </w:rPr>
            </w:pPr>
            <w:r w:rsidRPr="00603A07">
              <w:rPr>
                <w:i/>
              </w:rPr>
              <w:t>détient directement ou indirectement 25% ou plus des actions</w:t>
            </w:r>
          </w:p>
          <w:p w14:paraId="7B6F54D3" w14:textId="77777777" w:rsidR="005C7CAC" w:rsidRPr="00BE3A48" w:rsidRDefault="005C7CAC" w:rsidP="007218EE">
            <w:pPr>
              <w:pStyle w:val="BodyText"/>
              <w:spacing w:before="40" w:after="160"/>
              <w:jc w:val="center"/>
              <w:rPr>
                <w:lang w:val="fr-FR"/>
              </w:rPr>
            </w:pPr>
          </w:p>
          <w:p w14:paraId="79161EE1" w14:textId="77777777" w:rsidR="005C7CAC" w:rsidRPr="00603A07" w:rsidRDefault="005C7CAC" w:rsidP="007218EE">
            <w:pPr>
              <w:pStyle w:val="BodyText"/>
              <w:spacing w:before="40" w:after="160"/>
              <w:jc w:val="center"/>
              <w:rPr>
                <w:lang w:val="fr-FR"/>
              </w:rPr>
            </w:pPr>
            <w:r w:rsidRPr="00603A07">
              <w:rPr>
                <w:lang w:val="fr-FR"/>
              </w:rPr>
              <w:t>(Oui / Non)</w:t>
            </w:r>
          </w:p>
          <w:p w14:paraId="60ABA43C" w14:textId="77777777" w:rsidR="005C7CAC" w:rsidRPr="00603A07" w:rsidRDefault="005C7CAC" w:rsidP="007218EE">
            <w:pPr>
              <w:pStyle w:val="BodyText"/>
              <w:spacing w:before="40" w:after="160"/>
              <w:jc w:val="center"/>
              <w:rPr>
                <w:i/>
                <w:lang w:val="fr-FR"/>
              </w:rPr>
            </w:pPr>
          </w:p>
        </w:tc>
        <w:tc>
          <w:tcPr>
            <w:tcW w:w="2124" w:type="dxa"/>
          </w:tcPr>
          <w:p w14:paraId="33C86D6F" w14:textId="77777777" w:rsidR="005C7CAC" w:rsidRPr="00603A07" w:rsidRDefault="005C7CAC" w:rsidP="007218EE">
            <w:pPr>
              <w:spacing w:after="0"/>
              <w:ind w:left="0" w:firstLine="0"/>
              <w:jc w:val="left"/>
              <w:rPr>
                <w:i/>
              </w:rPr>
            </w:pPr>
            <w:r w:rsidRPr="00603A07">
              <w:rPr>
                <w:i/>
              </w:rPr>
              <w:t>détient directement ou indirectement 25% ou plus des droits de vote</w:t>
            </w:r>
          </w:p>
          <w:p w14:paraId="2B1B1AC9" w14:textId="77777777" w:rsidR="005C7CAC" w:rsidRPr="00603A07" w:rsidRDefault="005C7CAC" w:rsidP="007218EE">
            <w:pPr>
              <w:pStyle w:val="BodyText"/>
              <w:spacing w:before="40" w:after="160"/>
              <w:jc w:val="center"/>
              <w:rPr>
                <w:lang w:val="fr-FR"/>
              </w:rPr>
            </w:pPr>
            <w:r w:rsidRPr="00603A07">
              <w:rPr>
                <w:lang w:val="fr-FR"/>
              </w:rPr>
              <w:t xml:space="preserve"> (Oui / Non)</w:t>
            </w:r>
          </w:p>
          <w:p w14:paraId="49DF543B" w14:textId="77777777" w:rsidR="005C7CAC" w:rsidRPr="00603A07" w:rsidRDefault="005C7CAC" w:rsidP="007218EE">
            <w:pPr>
              <w:pStyle w:val="BodyText"/>
              <w:spacing w:before="40" w:after="160"/>
              <w:jc w:val="center"/>
              <w:rPr>
                <w:lang w:val="fr-FR"/>
              </w:rPr>
            </w:pPr>
          </w:p>
        </w:tc>
        <w:tc>
          <w:tcPr>
            <w:tcW w:w="2662" w:type="dxa"/>
          </w:tcPr>
          <w:p w14:paraId="17AF32A7" w14:textId="77777777" w:rsidR="005C7CAC" w:rsidRPr="00603A07" w:rsidRDefault="005C7CAC" w:rsidP="007218EE">
            <w:pPr>
              <w:spacing w:after="0"/>
              <w:ind w:left="0" w:firstLine="0"/>
              <w:jc w:val="left"/>
            </w:pPr>
            <w:r w:rsidRPr="00603A07">
              <w:rPr>
                <w:i/>
              </w:rPr>
              <w:t>détient directement ou indirectement le pouvoir de nommer la majorité des membres du conseil d’administration ou autorité équivalente du Soumissionnaire</w:t>
            </w:r>
          </w:p>
          <w:p w14:paraId="3736F4A1" w14:textId="77777777" w:rsidR="005C7CAC" w:rsidRPr="00603A07" w:rsidRDefault="005C7CAC" w:rsidP="007218EE">
            <w:pPr>
              <w:pStyle w:val="BodyText"/>
              <w:spacing w:before="40" w:after="160"/>
              <w:jc w:val="center"/>
              <w:rPr>
                <w:lang w:val="fr-FR"/>
              </w:rPr>
            </w:pPr>
            <w:r w:rsidRPr="00603A07">
              <w:rPr>
                <w:lang w:val="fr-FR"/>
              </w:rPr>
              <w:t>(Oui / Non)</w:t>
            </w:r>
          </w:p>
          <w:p w14:paraId="525394A9" w14:textId="77777777" w:rsidR="005C7CAC" w:rsidRPr="00603A07" w:rsidRDefault="005C7CAC" w:rsidP="007218EE">
            <w:pPr>
              <w:pStyle w:val="BodyText"/>
              <w:spacing w:before="40" w:after="160"/>
              <w:jc w:val="center"/>
              <w:rPr>
                <w:lang w:val="fr-FR"/>
              </w:rPr>
            </w:pPr>
          </w:p>
        </w:tc>
      </w:tr>
      <w:tr w:rsidR="005C7CAC" w:rsidRPr="00603A07" w14:paraId="52D0EA99" w14:textId="77777777" w:rsidTr="007218EE">
        <w:trPr>
          <w:trHeight w:val="415"/>
        </w:trPr>
        <w:tc>
          <w:tcPr>
            <w:tcW w:w="2251" w:type="dxa"/>
          </w:tcPr>
          <w:p w14:paraId="689084EE" w14:textId="77777777" w:rsidR="005C7CAC" w:rsidRPr="00603A07" w:rsidRDefault="005C7CAC" w:rsidP="007218EE">
            <w:pPr>
              <w:pStyle w:val="BodyText"/>
              <w:spacing w:before="40" w:after="160"/>
              <w:ind w:left="0" w:firstLine="0"/>
              <w:rPr>
                <w:lang w:val="fr-FR"/>
              </w:rPr>
            </w:pPr>
            <w:r w:rsidRPr="00603A07">
              <w:rPr>
                <w:i/>
                <w:lang w:val="fr-FR"/>
              </w:rPr>
              <w:t xml:space="preserve">[insérer le nom complet, la </w:t>
            </w:r>
            <w:r w:rsidRPr="00603A07">
              <w:rPr>
                <w:i/>
                <w:lang w:val="fr-FR"/>
              </w:rPr>
              <w:lastRenderedPageBreak/>
              <w:t>nationalité, le pays de résidence]</w:t>
            </w:r>
          </w:p>
        </w:tc>
        <w:tc>
          <w:tcPr>
            <w:tcW w:w="2377" w:type="dxa"/>
          </w:tcPr>
          <w:p w14:paraId="0B488916" w14:textId="77777777" w:rsidR="005C7CAC" w:rsidRPr="00214280" w:rsidRDefault="005C7CAC" w:rsidP="007218EE">
            <w:pPr>
              <w:pStyle w:val="BodyText"/>
              <w:spacing w:before="40" w:after="160"/>
              <w:jc w:val="center"/>
              <w:rPr>
                <w:rFonts w:ascii="Wingdings 2" w:hAnsi="Wingdings 2"/>
                <w:sz w:val="52"/>
                <w:szCs w:val="52"/>
                <w:lang w:val="fr-FR"/>
              </w:rPr>
            </w:pPr>
          </w:p>
        </w:tc>
        <w:tc>
          <w:tcPr>
            <w:tcW w:w="2124" w:type="dxa"/>
          </w:tcPr>
          <w:p w14:paraId="78BFD6AC" w14:textId="77777777" w:rsidR="005C7CAC" w:rsidRPr="00214280" w:rsidRDefault="005C7CAC" w:rsidP="007218EE">
            <w:pPr>
              <w:pStyle w:val="BodyText"/>
              <w:spacing w:before="40" w:after="160"/>
              <w:rPr>
                <w:lang w:val="fr-FR"/>
              </w:rPr>
            </w:pPr>
          </w:p>
        </w:tc>
        <w:tc>
          <w:tcPr>
            <w:tcW w:w="2662" w:type="dxa"/>
          </w:tcPr>
          <w:p w14:paraId="729B81D6" w14:textId="77777777" w:rsidR="005C7CAC" w:rsidRPr="00214280" w:rsidRDefault="005C7CAC" w:rsidP="007218EE">
            <w:pPr>
              <w:pStyle w:val="BodyText"/>
              <w:spacing w:before="40" w:after="160"/>
              <w:rPr>
                <w:lang w:val="fr-FR"/>
              </w:rPr>
            </w:pPr>
          </w:p>
        </w:tc>
      </w:tr>
    </w:tbl>
    <w:p w14:paraId="20E5B519" w14:textId="77777777" w:rsidR="005C7CAC" w:rsidRPr="00603A07" w:rsidRDefault="005C7CAC" w:rsidP="005C7CAC">
      <w:pPr>
        <w:rPr>
          <w:i/>
          <w:szCs w:val="24"/>
        </w:rPr>
      </w:pPr>
      <w:r w:rsidRPr="00603A07">
        <w:rPr>
          <w:i/>
          <w:szCs w:val="24"/>
        </w:rPr>
        <w:t>OU</w:t>
      </w:r>
    </w:p>
    <w:p w14:paraId="27613475" w14:textId="77777777" w:rsidR="005C7CAC" w:rsidRPr="0054756B" w:rsidRDefault="005C7CAC" w:rsidP="005C7CAC">
      <w:pPr>
        <w:ind w:left="0" w:firstLine="0"/>
        <w:rPr>
          <w:szCs w:val="24"/>
        </w:rPr>
      </w:pPr>
      <w:r>
        <w:rPr>
          <w:szCs w:val="24"/>
        </w:rPr>
        <w:t xml:space="preserve">(ii) </w:t>
      </w:r>
      <w:r w:rsidRPr="00603A07">
        <w:rPr>
          <w:szCs w:val="24"/>
        </w:rPr>
        <w:t xml:space="preserve">nous déclarons qu’il n’y a aucun bénéficiaire effectif </w:t>
      </w:r>
      <w:r w:rsidRPr="0054756B">
        <w:rPr>
          <w:szCs w:val="24"/>
        </w:rPr>
        <w:t>qui remplisse l’une au moins des conditions ci-après :</w:t>
      </w:r>
    </w:p>
    <w:p w14:paraId="57264511"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723491D6"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65CBB7D3" w14:textId="77777777" w:rsidR="005C7CAC" w:rsidRPr="0006663B" w:rsidRDefault="005C7CAC" w:rsidP="00AE5014">
      <w:pPr>
        <w:pStyle w:val="ListParagraph"/>
        <w:numPr>
          <w:ilvl w:val="0"/>
          <w:numId w:val="126"/>
        </w:numPr>
        <w:spacing w:after="0"/>
        <w:jc w:val="left"/>
      </w:pPr>
      <w:r w:rsidRPr="0006663B">
        <w:t xml:space="preserve">détient directement ou indirectement le pouvoir de nommer la majorité des membres du conseil d’administration ou autorité équivalente du Soumissionnaire </w:t>
      </w:r>
    </w:p>
    <w:p w14:paraId="7332D744" w14:textId="77777777" w:rsidR="005C7CAC" w:rsidRPr="00603A07" w:rsidRDefault="005C7CAC" w:rsidP="005C7CAC">
      <w:pPr>
        <w:rPr>
          <w:i/>
          <w:szCs w:val="24"/>
        </w:rPr>
      </w:pPr>
      <w:r w:rsidRPr="00603A07">
        <w:rPr>
          <w:i/>
          <w:szCs w:val="24"/>
        </w:rPr>
        <w:t>OU</w:t>
      </w:r>
    </w:p>
    <w:p w14:paraId="00794311" w14:textId="77777777" w:rsidR="005C7CAC" w:rsidRPr="0054756B" w:rsidRDefault="005C7CAC" w:rsidP="005C7CAC">
      <w:pPr>
        <w:ind w:left="0" w:firstLine="0"/>
        <w:rPr>
          <w:szCs w:val="24"/>
        </w:rPr>
      </w:pPr>
      <w:r>
        <w:rPr>
          <w:szCs w:val="24"/>
        </w:rPr>
        <w:t xml:space="preserve">(iii) nous déclarons être dans l’incapacité d’identifier un quelconque </w:t>
      </w:r>
      <w:r w:rsidRPr="0034144A">
        <w:rPr>
          <w:szCs w:val="24"/>
        </w:rPr>
        <w:t xml:space="preserve">bénéficiaire effectif </w:t>
      </w:r>
      <w:r w:rsidRPr="0054756B">
        <w:rPr>
          <w:szCs w:val="24"/>
        </w:rPr>
        <w:t>qui remplisse l’une au moins des conditions ci-après </w:t>
      </w:r>
      <w:r w:rsidRPr="00EF2D33">
        <w:rPr>
          <w:i/>
          <w:iCs/>
          <w:szCs w:val="24"/>
          <w:lang w:eastAsia="en-US"/>
        </w:rPr>
        <w:t>[Si cette option est choisie, le Soumissionnaire doit fournir des explications sur les raisons pour lesquelles il n’est pas en mesure d’identifier un propriétaire bénéficiaire]</w:t>
      </w:r>
      <w:r w:rsidRPr="0054756B">
        <w:rPr>
          <w:szCs w:val="24"/>
        </w:rPr>
        <w:t>:</w:t>
      </w:r>
    </w:p>
    <w:p w14:paraId="470EA44A"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17C17ECE"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752A748F" w14:textId="77777777" w:rsidR="005C7CAC" w:rsidRPr="0006663B" w:rsidRDefault="005C7CAC" w:rsidP="00AE5014">
      <w:pPr>
        <w:pStyle w:val="ListParagraph"/>
        <w:numPr>
          <w:ilvl w:val="0"/>
          <w:numId w:val="126"/>
        </w:numPr>
        <w:spacing w:after="360"/>
        <w:jc w:val="left"/>
      </w:pPr>
      <w:r w:rsidRPr="0006663B">
        <w:t xml:space="preserve">détient directement ou indirectement le pouvoir de nommer la majorité des membres du conseil d’administration ou autorité équivalente du Soumissionnaire </w:t>
      </w:r>
    </w:p>
    <w:p w14:paraId="78C675FA" w14:textId="77777777" w:rsidR="005C7CAC" w:rsidRPr="00E0339C" w:rsidRDefault="005C7CAC" w:rsidP="005C7CAC">
      <w:pPr>
        <w:tabs>
          <w:tab w:val="right" w:pos="4140"/>
          <w:tab w:val="left" w:pos="4500"/>
          <w:tab w:val="right" w:pos="9000"/>
        </w:tabs>
        <w:spacing w:after="240"/>
      </w:pPr>
      <w:r w:rsidRPr="0006663B">
        <w:rPr>
          <w:b/>
          <w:bCs/>
        </w:rPr>
        <w:t>Nom du Soumissionnaire :*</w:t>
      </w:r>
      <w:r w:rsidRPr="00E0339C">
        <w:t xml:space="preserve"> </w:t>
      </w:r>
      <w:r w:rsidRPr="0006663B">
        <w:rPr>
          <w:bCs/>
          <w:i/>
          <w:iCs/>
        </w:rPr>
        <w:t>[insérer le nom complet du Soumissionnaire]</w:t>
      </w:r>
    </w:p>
    <w:p w14:paraId="70A8E48A" w14:textId="77777777" w:rsidR="005C7CAC" w:rsidRPr="00E0339C" w:rsidRDefault="005C7CAC" w:rsidP="005C7CAC">
      <w:pPr>
        <w:tabs>
          <w:tab w:val="right" w:pos="4140"/>
          <w:tab w:val="left" w:pos="4500"/>
          <w:tab w:val="right" w:pos="9000"/>
        </w:tabs>
        <w:spacing w:after="240"/>
        <w:ind w:left="0" w:firstLine="0"/>
      </w:pPr>
      <w:r w:rsidRPr="0006663B">
        <w:rPr>
          <w:b/>
          <w:bCs/>
        </w:rPr>
        <w:t xml:space="preserve">Nom </w:t>
      </w:r>
      <w:r w:rsidRPr="0006663B">
        <w:rPr>
          <w:b/>
          <w:bCs/>
          <w:iCs/>
        </w:rPr>
        <w:t xml:space="preserve">de la personne </w:t>
      </w:r>
      <w:r>
        <w:rPr>
          <w:b/>
          <w:bCs/>
          <w:iCs/>
        </w:rPr>
        <w:t>autorisée à signer au nom du Soumissionnaire</w:t>
      </w:r>
      <w:r w:rsidRPr="0006663B">
        <w:rPr>
          <w:b/>
          <w:bCs/>
          <w:iCs/>
        </w:rPr>
        <w:t> :**</w:t>
      </w:r>
      <w:r w:rsidRPr="0006663B">
        <w:rPr>
          <w:b/>
          <w:bCs/>
          <w:i/>
          <w:iCs/>
        </w:rPr>
        <w:t xml:space="preserve"> </w:t>
      </w:r>
      <w:r w:rsidRPr="0006663B">
        <w:rPr>
          <w:bCs/>
          <w:i/>
          <w:iCs/>
        </w:rPr>
        <w:t>[insérer le titre/capacité complet de la personne signataire]</w:t>
      </w:r>
    </w:p>
    <w:p w14:paraId="1A54718E" w14:textId="77777777" w:rsidR="005C7CAC" w:rsidRPr="00E0339C" w:rsidRDefault="005C7CAC" w:rsidP="005C7CAC">
      <w:pPr>
        <w:tabs>
          <w:tab w:val="right" w:pos="4140"/>
          <w:tab w:val="left" w:pos="4500"/>
          <w:tab w:val="right" w:pos="9000"/>
        </w:tabs>
        <w:spacing w:after="240"/>
      </w:pPr>
      <w:r w:rsidRPr="0006663B">
        <w:rPr>
          <w:b/>
          <w:bCs/>
        </w:rPr>
        <w:t>En tant que :</w:t>
      </w:r>
      <w:r w:rsidRPr="00E0339C">
        <w:t xml:space="preserve"> </w:t>
      </w:r>
      <w:r w:rsidRPr="0006663B">
        <w:rPr>
          <w:bCs/>
          <w:i/>
          <w:iCs/>
        </w:rPr>
        <w:t>[indiquer la capacité du signataire]</w:t>
      </w:r>
    </w:p>
    <w:p w14:paraId="34950BF5" w14:textId="77777777" w:rsidR="005C7CAC" w:rsidRDefault="005C7CAC" w:rsidP="005C7CAC">
      <w:pPr>
        <w:tabs>
          <w:tab w:val="right" w:pos="4140"/>
          <w:tab w:val="left" w:pos="4500"/>
          <w:tab w:val="right" w:pos="9000"/>
        </w:tabs>
        <w:spacing w:after="240"/>
      </w:pPr>
    </w:p>
    <w:p w14:paraId="54F898C2" w14:textId="77777777" w:rsidR="005C7CAC" w:rsidRPr="0006663B" w:rsidRDefault="005C7CAC" w:rsidP="005C7CAC">
      <w:pPr>
        <w:tabs>
          <w:tab w:val="right" w:pos="4140"/>
          <w:tab w:val="left" w:pos="4500"/>
          <w:tab w:val="right" w:pos="9000"/>
        </w:tabs>
        <w:spacing w:after="240"/>
        <w:rPr>
          <w:u w:val="single"/>
        </w:rPr>
      </w:pPr>
      <w:r w:rsidRPr="00E0339C">
        <w:t xml:space="preserve">Signature </w:t>
      </w:r>
      <w:r w:rsidRPr="0006663B">
        <w:rPr>
          <w:bCs/>
          <w:i/>
          <w:iCs/>
        </w:rPr>
        <w:t>[insérer la signature]</w:t>
      </w:r>
    </w:p>
    <w:p w14:paraId="600933C0" w14:textId="77777777" w:rsidR="005C7CAC" w:rsidRPr="0006663B" w:rsidRDefault="005C7CAC" w:rsidP="005C7CAC">
      <w:pPr>
        <w:tabs>
          <w:tab w:val="right" w:pos="4140"/>
          <w:tab w:val="left" w:pos="4500"/>
          <w:tab w:val="right" w:pos="9000"/>
        </w:tabs>
        <w:spacing w:after="240"/>
        <w:rPr>
          <w:i/>
          <w:iCs/>
        </w:rPr>
      </w:pPr>
      <w:r w:rsidRPr="0006663B">
        <w:rPr>
          <w:b/>
          <w:bCs/>
        </w:rPr>
        <w:t>En date du</w:t>
      </w:r>
      <w:r w:rsidRPr="00E0339C">
        <w:t xml:space="preserve"> ________________________________ </w:t>
      </w:r>
      <w:r w:rsidRPr="0006663B">
        <w:rPr>
          <w:b/>
          <w:bCs/>
        </w:rPr>
        <w:t>jour de</w:t>
      </w:r>
      <w:r w:rsidRPr="00E0339C">
        <w:t xml:space="preserve"> </w:t>
      </w:r>
      <w:r w:rsidRPr="0006663B">
        <w:rPr>
          <w:i/>
          <w:iCs/>
        </w:rPr>
        <w:t>[Insérer la date de signature]</w:t>
      </w:r>
    </w:p>
    <w:p w14:paraId="5C132E75" w14:textId="77777777" w:rsidR="005C7CAC" w:rsidRPr="00E0339C" w:rsidRDefault="005C7CAC" w:rsidP="002612B1">
      <w:pPr>
        <w:tabs>
          <w:tab w:val="right" w:pos="4140"/>
          <w:tab w:val="left" w:pos="4500"/>
          <w:tab w:val="right" w:pos="9000"/>
        </w:tabs>
        <w:spacing w:after="0"/>
      </w:pPr>
    </w:p>
    <w:p w14:paraId="66EA12F2" w14:textId="77777777" w:rsidR="005C7CAC" w:rsidRPr="00E0339C" w:rsidRDefault="005C7CAC" w:rsidP="005C7CAC">
      <w:pPr>
        <w:tabs>
          <w:tab w:val="right" w:pos="4140"/>
          <w:tab w:val="left" w:pos="4500"/>
          <w:tab w:val="right" w:pos="9000"/>
        </w:tabs>
        <w:spacing w:after="240"/>
        <w:ind w:left="0" w:firstLine="0"/>
      </w:pPr>
      <w:r w:rsidRPr="00E0339C">
        <w:t>*Dans le cas d’une offre présentée par un groupement d’entreprises, indiquer le nom du groupement ou de ses partenaires, en tant que Soumissionnaire.</w:t>
      </w:r>
      <w:r>
        <w:t xml:space="preserve"> </w:t>
      </w:r>
      <w:r w:rsidRPr="00EF2D33">
        <w:rPr>
          <w:szCs w:val="24"/>
          <w:lang w:eastAsia="en-US"/>
        </w:rPr>
        <w:t>Dans le cas où le Soumissionnaire est un Groupement, chaque référence au « Soumissionnaire » dans le formulaire de divulgation de propriété bénéficiaire (y compris l’introduction à cet égard) doit être lue pour désigner le membre du Groupement.</w:t>
      </w:r>
    </w:p>
    <w:p w14:paraId="5574D9D7" w14:textId="45C2DA23" w:rsidR="00F16077" w:rsidRDefault="005C7CAC" w:rsidP="00E50C29">
      <w:pPr>
        <w:tabs>
          <w:tab w:val="right" w:pos="4140"/>
          <w:tab w:val="left" w:pos="4500"/>
          <w:tab w:val="right" w:pos="9000"/>
        </w:tabs>
        <w:spacing w:after="240"/>
        <w:rPr>
          <w:szCs w:val="24"/>
        </w:rPr>
      </w:pPr>
      <w:r w:rsidRPr="00E0339C">
        <w:t>**La personne signataire doit avoir un pouvoir donné par le Soumissionnaire, à joindre à l’offre.</w:t>
      </w:r>
      <w:r w:rsidR="00F16077">
        <w:rPr>
          <w:szCs w:val="24"/>
        </w:rPr>
        <w:br w:type="page"/>
      </w:r>
    </w:p>
    <w:p w14:paraId="5DFCCF76" w14:textId="5AAECCB7" w:rsidR="000A450A" w:rsidRPr="006C1597" w:rsidRDefault="000A450A" w:rsidP="00C01F2C">
      <w:pPr>
        <w:pStyle w:val="Sec10head1"/>
        <w:spacing w:after="0"/>
      </w:pPr>
      <w:bookmarkStart w:id="807" w:name="_Toc207125323"/>
      <w:r w:rsidRPr="006C1597">
        <w:lastRenderedPageBreak/>
        <w:t xml:space="preserve">Modèle de Lettre de </w:t>
      </w:r>
      <w:r w:rsidR="00901B53">
        <w:t>N</w:t>
      </w:r>
      <w:r w:rsidR="004C74B4" w:rsidRPr="006C1597">
        <w:t>otification de l’</w:t>
      </w:r>
      <w:r w:rsidR="00901B53">
        <w:t>A</w:t>
      </w:r>
      <w:r w:rsidR="004C74B4" w:rsidRPr="006C1597">
        <w:t xml:space="preserve">ttribution du </w:t>
      </w:r>
      <w:r w:rsidR="00901B53">
        <w:t>M</w:t>
      </w:r>
      <w:r w:rsidRPr="006C1597">
        <w:t>arché</w:t>
      </w:r>
      <w:bookmarkEnd w:id="800"/>
      <w:bookmarkEnd w:id="801"/>
      <w:bookmarkEnd w:id="802"/>
      <w:bookmarkEnd w:id="807"/>
    </w:p>
    <w:p w14:paraId="630DCEE4" w14:textId="081AF5CB" w:rsidR="000A450A" w:rsidRPr="006C1597" w:rsidRDefault="000A450A" w:rsidP="00C01F2C">
      <w:pPr>
        <w:spacing w:after="120"/>
        <w:jc w:val="center"/>
        <w:rPr>
          <w:i/>
          <w:szCs w:val="24"/>
        </w:rPr>
      </w:pPr>
      <w:r w:rsidRPr="006C1597">
        <w:rPr>
          <w:i/>
          <w:szCs w:val="24"/>
        </w:rPr>
        <w:t xml:space="preserve">[papier à en-tête du Maître </w:t>
      </w:r>
      <w:r w:rsidR="0094474A" w:rsidRPr="006C1597">
        <w:rPr>
          <w:i/>
          <w:szCs w:val="24"/>
        </w:rPr>
        <w:t>d</w:t>
      </w:r>
      <w:r w:rsidRPr="006C1597">
        <w:rPr>
          <w:i/>
          <w:szCs w:val="24"/>
        </w:rPr>
        <w:t>’Ouvrage]</w:t>
      </w:r>
    </w:p>
    <w:p w14:paraId="3E1496CB" w14:textId="1FDF52AB" w:rsidR="000A450A" w:rsidRPr="006C1597" w:rsidRDefault="000A450A" w:rsidP="00C01F2C">
      <w:pPr>
        <w:tabs>
          <w:tab w:val="left" w:leader="underscore" w:pos="4253"/>
        </w:tabs>
        <w:spacing w:before="360" w:after="240"/>
        <w:ind w:left="42" w:firstLine="1"/>
        <w:jc w:val="left"/>
        <w:rPr>
          <w:szCs w:val="24"/>
        </w:rPr>
      </w:pPr>
      <w:r w:rsidRPr="006C1597">
        <w:rPr>
          <w:szCs w:val="24"/>
        </w:rPr>
        <w:t>Date</w:t>
      </w:r>
      <w:r w:rsidR="005B69F3" w:rsidRPr="006C1597">
        <w:rPr>
          <w:szCs w:val="24"/>
        </w:rPr>
        <w:t> :</w:t>
      </w:r>
      <w:r w:rsidRPr="006C1597">
        <w:rPr>
          <w:szCs w:val="24"/>
        </w:rPr>
        <w:t xml:space="preserve"> </w:t>
      </w:r>
      <w:r w:rsidR="00EF334E" w:rsidRPr="006C1597">
        <w:rPr>
          <w:szCs w:val="24"/>
        </w:rPr>
        <w:tab/>
      </w:r>
    </w:p>
    <w:p w14:paraId="36E9C0BD" w14:textId="6A87E5FF" w:rsidR="000A450A" w:rsidRPr="006C1597" w:rsidRDefault="000A450A" w:rsidP="00EF334E">
      <w:pPr>
        <w:tabs>
          <w:tab w:val="left" w:leader="underscore" w:pos="4253"/>
        </w:tabs>
        <w:spacing w:before="120" w:after="360"/>
        <w:ind w:left="42" w:firstLine="1"/>
        <w:jc w:val="left"/>
        <w:rPr>
          <w:szCs w:val="24"/>
        </w:rPr>
      </w:pPr>
      <w:r w:rsidRPr="006C1597">
        <w:rPr>
          <w:szCs w:val="24"/>
        </w:rPr>
        <w:t>A</w:t>
      </w:r>
      <w:r w:rsidR="005B69F3" w:rsidRPr="006C1597">
        <w:rPr>
          <w:szCs w:val="24"/>
        </w:rPr>
        <w:t> :</w:t>
      </w:r>
      <w:r w:rsidRPr="006C1597">
        <w:rPr>
          <w:szCs w:val="24"/>
        </w:rPr>
        <w:t xml:space="preserve"> </w:t>
      </w:r>
      <w:r w:rsidR="00EF334E" w:rsidRPr="006C1597">
        <w:rPr>
          <w:szCs w:val="24"/>
        </w:rPr>
        <w:tab/>
      </w:r>
      <w:r w:rsidRPr="006C1597">
        <w:rPr>
          <w:i/>
          <w:szCs w:val="24"/>
        </w:rPr>
        <w:t>[nom et adresse du Soumissionnaire retenu]</w:t>
      </w:r>
    </w:p>
    <w:p w14:paraId="48D955D3" w14:textId="77777777" w:rsidR="000A450A" w:rsidRPr="006C1597" w:rsidRDefault="000A450A" w:rsidP="00DC57DA">
      <w:pPr>
        <w:spacing w:before="120" w:after="120"/>
        <w:rPr>
          <w:szCs w:val="24"/>
        </w:rPr>
      </w:pPr>
      <w:r w:rsidRPr="006C1597">
        <w:rPr>
          <w:szCs w:val="24"/>
        </w:rPr>
        <w:t>Messieurs,</w:t>
      </w:r>
    </w:p>
    <w:p w14:paraId="262E406E" w14:textId="00FFFE21" w:rsidR="000A450A" w:rsidRPr="006C1597" w:rsidRDefault="000A450A" w:rsidP="00C01F2C">
      <w:pPr>
        <w:spacing w:before="120" w:after="120"/>
        <w:ind w:left="0" w:firstLine="0"/>
        <w:rPr>
          <w:szCs w:val="24"/>
        </w:rPr>
      </w:pPr>
      <w:r w:rsidRPr="006C1597">
        <w:rPr>
          <w:szCs w:val="24"/>
        </w:rPr>
        <w:t xml:space="preserve">La présente a pour but de vous notifier que votre offre en date du </w:t>
      </w:r>
      <w:r w:rsidR="00C01F2C" w:rsidRPr="006C1597">
        <w:rPr>
          <w:szCs w:val="24"/>
        </w:rPr>
        <w:t xml:space="preserve">_____________ </w:t>
      </w:r>
      <w:r w:rsidRPr="006C1597">
        <w:rPr>
          <w:i/>
          <w:szCs w:val="24"/>
        </w:rPr>
        <w:t>[date]</w:t>
      </w:r>
      <w:r w:rsidRPr="006C1597">
        <w:rPr>
          <w:szCs w:val="24"/>
        </w:rPr>
        <w:t xml:space="preserve"> pour l’exécution des Travaux de </w:t>
      </w:r>
      <w:r w:rsidR="00C01F2C" w:rsidRPr="006C1597">
        <w:rPr>
          <w:szCs w:val="24"/>
        </w:rPr>
        <w:t xml:space="preserve">_____________ </w:t>
      </w:r>
      <w:r w:rsidRPr="006C1597">
        <w:rPr>
          <w:i/>
          <w:szCs w:val="24"/>
        </w:rPr>
        <w:t xml:space="preserve">[nom du projet et travaux spécifiques tels qu’ils sont présentés dans les Instructions aux </w:t>
      </w:r>
      <w:r w:rsidR="00312CEC">
        <w:rPr>
          <w:i/>
          <w:szCs w:val="24"/>
        </w:rPr>
        <w:t>S</w:t>
      </w:r>
      <w:r w:rsidRPr="006C1597">
        <w:rPr>
          <w:i/>
          <w:szCs w:val="24"/>
        </w:rPr>
        <w:t>oumissionnaires]</w:t>
      </w:r>
      <w:r w:rsidRPr="006C1597">
        <w:rPr>
          <w:szCs w:val="24"/>
        </w:rPr>
        <w:t xml:space="preserve"> pour le montant du Marché d’une contre-valeur </w:t>
      </w:r>
      <w:r w:rsidRPr="006C1597">
        <w:rPr>
          <w:i/>
          <w:szCs w:val="24"/>
        </w:rPr>
        <w:t xml:space="preserve">[Supprimer </w:t>
      </w:r>
      <w:r w:rsidR="00EF334E" w:rsidRPr="006C1597">
        <w:rPr>
          <w:i/>
          <w:szCs w:val="24"/>
        </w:rPr>
        <w:t>« </w:t>
      </w:r>
      <w:r w:rsidRPr="006C1597">
        <w:rPr>
          <w:i/>
          <w:szCs w:val="24"/>
        </w:rPr>
        <w:t>contre</w:t>
      </w:r>
      <w:r w:rsidR="00EF334E" w:rsidRPr="006C1597">
        <w:rPr>
          <w:i/>
          <w:szCs w:val="24"/>
        </w:rPr>
        <w:t> »</w:t>
      </w:r>
      <w:r w:rsidRPr="006C1597">
        <w:rPr>
          <w:i/>
          <w:szCs w:val="24"/>
        </w:rPr>
        <w:t xml:space="preserve"> si le prix du Marché est exprimé en une seule monnaie] </w:t>
      </w:r>
      <w:r w:rsidRPr="006C1597">
        <w:rPr>
          <w:szCs w:val="24"/>
        </w:rPr>
        <w:t xml:space="preserve">de </w:t>
      </w:r>
      <w:r w:rsidR="00C01F2C" w:rsidRPr="006C1597">
        <w:rPr>
          <w:szCs w:val="24"/>
        </w:rPr>
        <w:t xml:space="preserve">_____________ </w:t>
      </w:r>
      <w:r w:rsidRPr="006C1597">
        <w:rPr>
          <w:i/>
          <w:szCs w:val="24"/>
        </w:rPr>
        <w:t>[montant en chiffres et en lettres, nom de la monnaie]</w:t>
      </w:r>
      <w:r w:rsidRPr="006C1597">
        <w:rPr>
          <w:szCs w:val="24"/>
        </w:rPr>
        <w:t xml:space="preserve">, rectifié et modifié conformément aux Instructions aux </w:t>
      </w:r>
      <w:r w:rsidR="00312CEC">
        <w:rPr>
          <w:szCs w:val="24"/>
        </w:rPr>
        <w:t>S</w:t>
      </w:r>
      <w:r w:rsidRPr="006C1597">
        <w:rPr>
          <w:szCs w:val="24"/>
        </w:rPr>
        <w:t xml:space="preserve">oumissionnaires </w:t>
      </w:r>
      <w:r w:rsidRPr="006C1597">
        <w:rPr>
          <w:i/>
          <w:szCs w:val="24"/>
        </w:rPr>
        <w:t xml:space="preserve">[Supprimer </w:t>
      </w:r>
      <w:r w:rsidR="00C01F2C" w:rsidRPr="006C1597">
        <w:rPr>
          <w:i/>
          <w:szCs w:val="24"/>
        </w:rPr>
        <w:t>« </w:t>
      </w:r>
      <w:r w:rsidRPr="006C1597">
        <w:rPr>
          <w:i/>
          <w:szCs w:val="24"/>
        </w:rPr>
        <w:t>rectifié et</w:t>
      </w:r>
      <w:r w:rsidR="00C01F2C" w:rsidRPr="006C1597">
        <w:rPr>
          <w:i/>
          <w:szCs w:val="24"/>
        </w:rPr>
        <w:t> »</w:t>
      </w:r>
      <w:r w:rsidRPr="006C1597">
        <w:rPr>
          <w:i/>
          <w:szCs w:val="24"/>
        </w:rPr>
        <w:t xml:space="preserve"> ou </w:t>
      </w:r>
      <w:r w:rsidR="00C01F2C" w:rsidRPr="006C1597">
        <w:rPr>
          <w:i/>
          <w:szCs w:val="24"/>
        </w:rPr>
        <w:t>« </w:t>
      </w:r>
      <w:r w:rsidRPr="006C1597">
        <w:rPr>
          <w:i/>
          <w:szCs w:val="24"/>
        </w:rPr>
        <w:t>et modifié</w:t>
      </w:r>
      <w:r w:rsidR="00C01F2C" w:rsidRPr="006C1597">
        <w:rPr>
          <w:i/>
          <w:szCs w:val="24"/>
        </w:rPr>
        <w:t> »</w:t>
      </w:r>
      <w:r w:rsidRPr="006C1597">
        <w:rPr>
          <w:i/>
          <w:szCs w:val="24"/>
        </w:rPr>
        <w:t xml:space="preserve"> si seulement l’une de ce mesures s’applique.</w:t>
      </w:r>
      <w:r w:rsidR="005B69F3" w:rsidRPr="006C1597">
        <w:rPr>
          <w:i/>
          <w:szCs w:val="24"/>
        </w:rPr>
        <w:t xml:space="preserve"> </w:t>
      </w:r>
      <w:r w:rsidRPr="006C1597">
        <w:rPr>
          <w:i/>
          <w:szCs w:val="24"/>
        </w:rPr>
        <w:t xml:space="preserve">Supprimer </w:t>
      </w:r>
      <w:r w:rsidR="00C01F2C" w:rsidRPr="006C1597">
        <w:rPr>
          <w:i/>
          <w:szCs w:val="24"/>
        </w:rPr>
        <w:t>« </w:t>
      </w:r>
      <w:r w:rsidRPr="006C1597">
        <w:rPr>
          <w:i/>
          <w:szCs w:val="24"/>
        </w:rPr>
        <w:t xml:space="preserve">rectifié et modifié conformément aux Instructions aux </w:t>
      </w:r>
      <w:r w:rsidR="00312CEC">
        <w:rPr>
          <w:i/>
          <w:szCs w:val="24"/>
        </w:rPr>
        <w:t>S</w:t>
      </w:r>
      <w:r w:rsidRPr="006C1597">
        <w:rPr>
          <w:i/>
          <w:szCs w:val="24"/>
        </w:rPr>
        <w:t>oumissionnaires</w:t>
      </w:r>
      <w:r w:rsidR="00C01F2C" w:rsidRPr="006C1597">
        <w:rPr>
          <w:i/>
          <w:szCs w:val="24"/>
        </w:rPr>
        <w:t> »</w:t>
      </w:r>
      <w:r w:rsidRPr="006C1597">
        <w:rPr>
          <w:i/>
          <w:szCs w:val="24"/>
        </w:rPr>
        <w:t xml:space="preserve"> si des rectifications ou modifications n’ont pas été effectuées]</w:t>
      </w:r>
      <w:r w:rsidRPr="006C1597">
        <w:rPr>
          <w:szCs w:val="24"/>
        </w:rPr>
        <w:t>, est acceptée par nos services.</w:t>
      </w:r>
    </w:p>
    <w:p w14:paraId="6BF04599" w14:textId="54A89A93" w:rsidR="000A450A" w:rsidRPr="006C1597" w:rsidRDefault="000A450A" w:rsidP="00C01F2C">
      <w:pPr>
        <w:spacing w:before="120" w:after="120"/>
        <w:ind w:left="720" w:hanging="6"/>
        <w:rPr>
          <w:szCs w:val="24"/>
        </w:rPr>
      </w:pPr>
    </w:p>
    <w:p w14:paraId="69875C24" w14:textId="664D6D3F" w:rsidR="000A450A" w:rsidRPr="006C1597" w:rsidRDefault="000A450A" w:rsidP="00DC57DA">
      <w:pPr>
        <w:spacing w:before="120" w:after="120"/>
        <w:ind w:left="0" w:firstLine="0"/>
        <w:rPr>
          <w:szCs w:val="24"/>
        </w:rPr>
      </w:pPr>
      <w:r w:rsidRPr="006C1597">
        <w:rPr>
          <w:szCs w:val="24"/>
        </w:rPr>
        <w:t xml:space="preserve">Il vous est demandé de fournir </w:t>
      </w:r>
      <w:r w:rsidR="006473DD">
        <w:rPr>
          <w:szCs w:val="24"/>
        </w:rPr>
        <w:t xml:space="preserve">(i) </w:t>
      </w:r>
      <w:r w:rsidRPr="006C1597">
        <w:rPr>
          <w:szCs w:val="24"/>
        </w:rPr>
        <w:t xml:space="preserve">la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la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 xml:space="preserve">ociale </w:t>
      </w:r>
      <w:r w:rsidR="004C74B4" w:rsidRPr="006C1597">
        <w:rPr>
          <w:b/>
          <w:i/>
          <w:szCs w:val="24"/>
        </w:rPr>
        <w:t>[Omettre la garantie ES si elle n’est pas demandée par le Marché]</w:t>
      </w:r>
      <w:r w:rsidR="004C74B4" w:rsidRPr="006C1597">
        <w:rPr>
          <w:szCs w:val="24"/>
        </w:rPr>
        <w:t xml:space="preserve"> dans les </w:t>
      </w:r>
      <w:r w:rsidR="00AF5F2F" w:rsidRPr="006C1597">
        <w:rPr>
          <w:szCs w:val="24"/>
        </w:rPr>
        <w:t>vingt-huit (</w:t>
      </w:r>
      <w:r w:rsidR="004C74B4" w:rsidRPr="006C1597">
        <w:rPr>
          <w:szCs w:val="24"/>
        </w:rPr>
        <w:t>28</w:t>
      </w:r>
      <w:r w:rsidR="00AF5F2F" w:rsidRPr="006C1597">
        <w:rPr>
          <w:szCs w:val="24"/>
        </w:rPr>
        <w:t>)</w:t>
      </w:r>
      <w:r w:rsidR="004C74B4" w:rsidRPr="006C1597">
        <w:rPr>
          <w:szCs w:val="24"/>
        </w:rPr>
        <w:t xml:space="preserve"> jours</w:t>
      </w:r>
      <w:r w:rsidRPr="006C1597">
        <w:rPr>
          <w:szCs w:val="24"/>
        </w:rPr>
        <w:t>,</w:t>
      </w:r>
      <w:r w:rsidR="005B69F3" w:rsidRPr="006C1597">
        <w:rPr>
          <w:szCs w:val="24"/>
        </w:rPr>
        <w:t xml:space="preserve"> </w:t>
      </w:r>
      <w:r w:rsidRPr="006C1597">
        <w:rPr>
          <w:szCs w:val="24"/>
        </w:rPr>
        <w:t xml:space="preserve">conformément au </w:t>
      </w:r>
      <w:r w:rsidR="004300A4">
        <w:rPr>
          <w:szCs w:val="24"/>
        </w:rPr>
        <w:t>C</w:t>
      </w:r>
      <w:r w:rsidR="00192688">
        <w:rPr>
          <w:szCs w:val="24"/>
        </w:rPr>
        <w:t>CA</w:t>
      </w:r>
      <w:r w:rsidR="004300A4">
        <w:rPr>
          <w:szCs w:val="24"/>
        </w:rPr>
        <w:t>G</w:t>
      </w:r>
      <w:r w:rsidRPr="006C1597">
        <w:rPr>
          <w:szCs w:val="24"/>
        </w:rPr>
        <w:t xml:space="preserve">, en utilisant le formulaire de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le formulaire de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ociale</w:t>
      </w:r>
      <w:r w:rsidR="00F67644" w:rsidRPr="006C1597">
        <w:rPr>
          <w:szCs w:val="24"/>
        </w:rPr>
        <w:t xml:space="preserve"> </w:t>
      </w:r>
      <w:r w:rsidR="004C74B4" w:rsidRPr="006C1597">
        <w:rPr>
          <w:b/>
          <w:i/>
          <w:szCs w:val="24"/>
        </w:rPr>
        <w:t xml:space="preserve">[Omettre la référence au formulaire de </w:t>
      </w:r>
      <w:r w:rsidR="00312CEC">
        <w:rPr>
          <w:b/>
          <w:i/>
          <w:szCs w:val="24"/>
        </w:rPr>
        <w:t>G</w:t>
      </w:r>
      <w:r w:rsidR="004C74B4" w:rsidRPr="006C1597">
        <w:rPr>
          <w:b/>
          <w:i/>
          <w:szCs w:val="24"/>
        </w:rPr>
        <w:t xml:space="preserve">arantie ES si elle n’est pas demandée par le Marché] </w:t>
      </w:r>
      <w:r w:rsidR="007C043E" w:rsidRPr="00424F7F">
        <w:rPr>
          <w:bCs/>
          <w:iCs/>
          <w:szCs w:val="24"/>
        </w:rPr>
        <w:t>et (ii)</w:t>
      </w:r>
      <w:r w:rsidR="007C043E">
        <w:rPr>
          <w:b/>
          <w:i/>
          <w:szCs w:val="24"/>
        </w:rPr>
        <w:t xml:space="preserve"> </w:t>
      </w:r>
      <w:r w:rsidR="00643328" w:rsidRPr="00424F7F">
        <w:rPr>
          <w:bCs/>
          <w:iCs/>
          <w:szCs w:val="24"/>
        </w:rPr>
        <w:t xml:space="preserve">les informations additionnelles </w:t>
      </w:r>
      <w:r w:rsidR="008F03E7" w:rsidRPr="00424F7F">
        <w:rPr>
          <w:bCs/>
          <w:iCs/>
          <w:szCs w:val="24"/>
        </w:rPr>
        <w:t xml:space="preserve">sur </w:t>
      </w:r>
      <w:r w:rsidR="008F03E7">
        <w:rPr>
          <w:bCs/>
          <w:iCs/>
          <w:szCs w:val="24"/>
        </w:rPr>
        <w:t>les bénéficiaires effectifs con</w:t>
      </w:r>
      <w:r w:rsidR="00C93321">
        <w:rPr>
          <w:bCs/>
          <w:iCs/>
          <w:szCs w:val="24"/>
        </w:rPr>
        <w:t>f</w:t>
      </w:r>
      <w:r w:rsidR="008F03E7">
        <w:rPr>
          <w:bCs/>
          <w:iCs/>
          <w:szCs w:val="24"/>
        </w:rPr>
        <w:t xml:space="preserve">ormément </w:t>
      </w:r>
      <w:r w:rsidR="00C93321">
        <w:rPr>
          <w:bCs/>
          <w:iCs/>
          <w:szCs w:val="24"/>
        </w:rPr>
        <w:t xml:space="preserve">à l’article 48.1 des IS, dans les huit (8) </w:t>
      </w:r>
      <w:r w:rsidR="00A7715F">
        <w:rPr>
          <w:bCs/>
          <w:iCs/>
          <w:szCs w:val="24"/>
        </w:rPr>
        <w:t>jours ouvrables en utilisant le Formulaire de Divulgation des Bénéficiaires Effectifs</w:t>
      </w:r>
      <w:r w:rsidR="005A2F3A">
        <w:rPr>
          <w:bCs/>
          <w:iCs/>
          <w:szCs w:val="24"/>
        </w:rPr>
        <w:t xml:space="preserve"> inclus dans </w:t>
      </w:r>
      <w:r w:rsidRPr="006C1597">
        <w:rPr>
          <w:szCs w:val="24"/>
        </w:rPr>
        <w:t xml:space="preserve">la Section X, Formulaires du </w:t>
      </w:r>
      <w:r w:rsidR="00312CEC">
        <w:rPr>
          <w:szCs w:val="24"/>
        </w:rPr>
        <w:t>M</w:t>
      </w:r>
      <w:r w:rsidRPr="006C1597">
        <w:rPr>
          <w:szCs w:val="24"/>
        </w:rPr>
        <w:t>arché</w:t>
      </w:r>
      <w:r w:rsidR="004F7F54" w:rsidRPr="006C1597">
        <w:rPr>
          <w:szCs w:val="24"/>
        </w:rPr>
        <w:t xml:space="preserve"> du dossier d’appel d’offres</w:t>
      </w:r>
      <w:r w:rsidRPr="006C1597">
        <w:rPr>
          <w:szCs w:val="24"/>
        </w:rPr>
        <w:t>.</w:t>
      </w:r>
    </w:p>
    <w:p w14:paraId="189318DE" w14:textId="77777777" w:rsidR="000A450A" w:rsidRPr="006C1597" w:rsidRDefault="000A450A" w:rsidP="00C01F2C">
      <w:pPr>
        <w:spacing w:before="120" w:after="120"/>
        <w:rPr>
          <w:szCs w:val="24"/>
        </w:rPr>
      </w:pPr>
      <w:r w:rsidRPr="006C1597">
        <w:rPr>
          <w:szCs w:val="24"/>
        </w:rPr>
        <w:t>Veuillez agréer, Messieurs, l’expression de notre considération distinguée.</w:t>
      </w:r>
    </w:p>
    <w:p w14:paraId="7C5DF29A" w14:textId="3B30F42F" w:rsidR="00C01F2C" w:rsidRPr="006C1597" w:rsidRDefault="00C01F2C" w:rsidP="00C01F2C">
      <w:pPr>
        <w:tabs>
          <w:tab w:val="left" w:leader="underscore" w:pos="7088"/>
        </w:tabs>
        <w:spacing w:before="120" w:after="120"/>
        <w:ind w:left="0" w:firstLine="14"/>
        <w:rPr>
          <w:i/>
          <w:szCs w:val="24"/>
        </w:rPr>
      </w:pPr>
      <w:r w:rsidRPr="006C1597">
        <w:rPr>
          <w:i/>
          <w:szCs w:val="24"/>
        </w:rPr>
        <w:tab/>
      </w:r>
    </w:p>
    <w:p w14:paraId="1B90B8DE" w14:textId="59443AEF" w:rsidR="000A450A" w:rsidRPr="006C1597" w:rsidRDefault="000A450A" w:rsidP="00DC57DA">
      <w:pPr>
        <w:spacing w:before="120" w:after="120"/>
        <w:rPr>
          <w:szCs w:val="24"/>
        </w:rPr>
      </w:pPr>
      <w:r w:rsidRPr="006C1597">
        <w:rPr>
          <w:i/>
          <w:szCs w:val="24"/>
        </w:rPr>
        <w:t xml:space="preserve">[Signature, nom et titre du signataire habilité à signer au nom du Maître </w:t>
      </w:r>
      <w:r w:rsidR="0094474A" w:rsidRPr="006C1597">
        <w:rPr>
          <w:i/>
          <w:szCs w:val="24"/>
        </w:rPr>
        <w:t>d</w:t>
      </w:r>
      <w:r w:rsidRPr="006C1597">
        <w:rPr>
          <w:i/>
          <w:szCs w:val="24"/>
        </w:rPr>
        <w:t>’Ouvrage]</w:t>
      </w:r>
    </w:p>
    <w:p w14:paraId="66B43795" w14:textId="77777777" w:rsidR="00C01F2C" w:rsidRPr="006C1597" w:rsidRDefault="00D86EDA" w:rsidP="00C01F2C">
      <w:pPr>
        <w:spacing w:before="120" w:after="120"/>
        <w:jc w:val="left"/>
        <w:rPr>
          <w:b/>
          <w:bCs/>
          <w:szCs w:val="24"/>
        </w:rPr>
      </w:pPr>
      <w:r w:rsidRPr="006C1597">
        <w:rPr>
          <w:b/>
          <w:bCs/>
          <w:szCs w:val="24"/>
        </w:rPr>
        <w:t>Pièce jointe</w:t>
      </w:r>
      <w:r w:rsidR="005B69F3" w:rsidRPr="006C1597">
        <w:rPr>
          <w:b/>
          <w:bCs/>
          <w:szCs w:val="24"/>
        </w:rPr>
        <w:t> :</w:t>
      </w:r>
      <w:r w:rsidRPr="006C1597">
        <w:rPr>
          <w:b/>
          <w:bCs/>
          <w:szCs w:val="24"/>
        </w:rPr>
        <w:t xml:space="preserve"> Acte d’Engagement</w:t>
      </w:r>
    </w:p>
    <w:p w14:paraId="10C2E521" w14:textId="2AC536D5" w:rsidR="000A450A" w:rsidRPr="006C1597" w:rsidRDefault="000A450A" w:rsidP="00C01F2C">
      <w:pPr>
        <w:pStyle w:val="Sec10head1"/>
        <w:rPr>
          <w:bCs/>
          <w:szCs w:val="24"/>
        </w:rPr>
      </w:pPr>
      <w:r w:rsidRPr="006C1597">
        <w:rPr>
          <w:sz w:val="21"/>
        </w:rPr>
        <w:br w:type="page"/>
      </w:r>
      <w:bookmarkStart w:id="808" w:name="_Toc348233312"/>
      <w:bookmarkStart w:id="809" w:name="_Toc327354352"/>
      <w:bookmarkStart w:id="810" w:name="_Toc479272843"/>
      <w:bookmarkStart w:id="811" w:name="_Toc207125324"/>
      <w:r w:rsidRPr="006C1597">
        <w:lastRenderedPageBreak/>
        <w:t>Modèle d’Acte d’engagement</w:t>
      </w:r>
      <w:bookmarkEnd w:id="808"/>
      <w:bookmarkEnd w:id="809"/>
      <w:bookmarkEnd w:id="810"/>
      <w:bookmarkEnd w:id="811"/>
    </w:p>
    <w:p w14:paraId="30B639E2" w14:textId="73257AE9" w:rsidR="000A450A" w:rsidRPr="006C1597" w:rsidRDefault="000A450A" w:rsidP="00C01F2C">
      <w:pPr>
        <w:tabs>
          <w:tab w:val="left" w:leader="underscore" w:pos="7655"/>
          <w:tab w:val="left" w:leader="underscore" w:pos="8789"/>
        </w:tabs>
        <w:spacing w:before="120" w:after="120"/>
        <w:ind w:left="0" w:firstLine="0"/>
        <w:rPr>
          <w:szCs w:val="24"/>
        </w:rPr>
      </w:pPr>
      <w:r w:rsidRPr="006C1597">
        <w:rPr>
          <w:szCs w:val="24"/>
        </w:rPr>
        <w:t>Le présent Marché</w:t>
      </w:r>
      <w:r w:rsidRPr="006C1597">
        <w:rPr>
          <w:b/>
          <w:szCs w:val="24"/>
        </w:rPr>
        <w:t xml:space="preserve"> </w:t>
      </w:r>
      <w:r w:rsidRPr="006C1597">
        <w:rPr>
          <w:szCs w:val="24"/>
        </w:rPr>
        <w:t xml:space="preserve">a été conclu le </w:t>
      </w:r>
      <w:r w:rsidR="00312CEC">
        <w:rPr>
          <w:szCs w:val="24"/>
        </w:rPr>
        <w:t xml:space="preserve">___________ jour de _________, </w:t>
      </w:r>
      <w:r w:rsidRPr="006C1597">
        <w:rPr>
          <w:szCs w:val="24"/>
        </w:rPr>
        <w:t>20</w:t>
      </w:r>
      <w:r w:rsidR="00312CEC">
        <w:rPr>
          <w:szCs w:val="24"/>
        </w:rPr>
        <w:t>--</w:t>
      </w:r>
      <w:r w:rsidRPr="006C1597">
        <w:rPr>
          <w:szCs w:val="24"/>
        </w:rPr>
        <w:t xml:space="preserve"> entre </w:t>
      </w:r>
      <w:r w:rsidR="00C01F2C" w:rsidRPr="006C1597">
        <w:rPr>
          <w:szCs w:val="24"/>
        </w:rPr>
        <w:t xml:space="preserve">________________________ </w:t>
      </w:r>
      <w:r w:rsidRPr="006C1597">
        <w:rPr>
          <w:i/>
          <w:szCs w:val="24"/>
        </w:rPr>
        <w:t>[nom]</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 xml:space="preserve">[adresse] </w:t>
      </w:r>
      <w:r w:rsidRPr="006C1597">
        <w:rPr>
          <w:szCs w:val="24"/>
        </w:rPr>
        <w:t xml:space="preserve">(ci-après dénommé </w:t>
      </w:r>
      <w:r w:rsidR="00C01F2C" w:rsidRPr="006C1597">
        <w:rPr>
          <w:szCs w:val="24"/>
        </w:rPr>
        <w:t>« </w:t>
      </w:r>
      <w:r w:rsidRPr="006C1597">
        <w:rPr>
          <w:szCs w:val="24"/>
        </w:rPr>
        <w:t xml:space="preserve">le Maître </w:t>
      </w:r>
      <w:r w:rsidR="0094474A" w:rsidRPr="006C1597">
        <w:rPr>
          <w:szCs w:val="24"/>
        </w:rPr>
        <w:t>d</w:t>
      </w:r>
      <w:r w:rsidRPr="006C1597">
        <w:rPr>
          <w:szCs w:val="24"/>
        </w:rPr>
        <w:t>’Ouvrage</w:t>
      </w:r>
      <w:r w:rsidR="00C01F2C" w:rsidRPr="006C1597">
        <w:rPr>
          <w:szCs w:val="24"/>
        </w:rPr>
        <w:t> »</w:t>
      </w:r>
      <w:r w:rsidRPr="006C1597">
        <w:rPr>
          <w:szCs w:val="24"/>
        </w:rPr>
        <w:t xml:space="preserve">) d’une part et </w:t>
      </w:r>
      <w:r w:rsidR="00C01F2C" w:rsidRPr="006C1597">
        <w:rPr>
          <w:szCs w:val="24"/>
        </w:rPr>
        <w:t>________________________</w:t>
      </w:r>
      <w:r w:rsidR="00C01F2C" w:rsidRPr="006C1597">
        <w:rPr>
          <w:i/>
          <w:szCs w:val="24"/>
        </w:rPr>
        <w:t xml:space="preserve"> </w:t>
      </w:r>
      <w:r w:rsidRPr="006C1597">
        <w:rPr>
          <w:i/>
          <w:szCs w:val="24"/>
        </w:rPr>
        <w:t xml:space="preserve">[nom de l’Entrepreneur ou du groupement d’entreprise suivi de </w:t>
      </w:r>
      <w:r w:rsidR="00C01F2C" w:rsidRPr="006C1597">
        <w:rPr>
          <w:i/>
          <w:szCs w:val="24"/>
        </w:rPr>
        <w:t>«</w:t>
      </w:r>
      <w:r w:rsidRPr="006C1597">
        <w:rPr>
          <w:i/>
          <w:szCs w:val="24"/>
        </w:rPr>
        <w:t>, solidairement</w:t>
      </w:r>
      <w:r w:rsidRPr="006C1597">
        <w:rPr>
          <w:szCs w:val="24"/>
        </w:rPr>
        <w:t xml:space="preserve">, </w:t>
      </w:r>
      <w:r w:rsidRPr="006C1597">
        <w:rPr>
          <w:i/>
          <w:szCs w:val="24"/>
        </w:rPr>
        <w:t>et représenté</w:t>
      </w:r>
      <w:r w:rsidRPr="006C1597">
        <w:rPr>
          <w:szCs w:val="24"/>
        </w:rPr>
        <w:t xml:space="preserve"> </w:t>
      </w:r>
      <w:r w:rsidRPr="006C1597">
        <w:rPr>
          <w:i/>
          <w:szCs w:val="24"/>
        </w:rPr>
        <w:t>par [nom] comme mandataire commun</w:t>
      </w:r>
      <w:r w:rsidR="00C01F2C" w:rsidRPr="006C1597">
        <w:rPr>
          <w:i/>
          <w:szCs w:val="24"/>
        </w:rPr>
        <w:t> »</w:t>
      </w:r>
      <w:r w:rsidRPr="006C1597">
        <w:rPr>
          <w:i/>
          <w:szCs w:val="24"/>
        </w:rPr>
        <w:t>],</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[adresse]</w:t>
      </w:r>
      <w:r w:rsidRPr="006C1597">
        <w:rPr>
          <w:szCs w:val="24"/>
        </w:rPr>
        <w:t xml:space="preserve"> (ci-après dénommé </w:t>
      </w:r>
      <w:r w:rsidR="00C01F2C" w:rsidRPr="006C1597">
        <w:rPr>
          <w:szCs w:val="24"/>
        </w:rPr>
        <w:t>« </w:t>
      </w:r>
      <w:r w:rsidRPr="006C1597">
        <w:rPr>
          <w:szCs w:val="24"/>
        </w:rPr>
        <w:t>l’Entrepreneur</w:t>
      </w:r>
      <w:r w:rsidR="00C01F2C" w:rsidRPr="006C1597">
        <w:rPr>
          <w:szCs w:val="24"/>
        </w:rPr>
        <w:t> »</w:t>
      </w:r>
      <w:r w:rsidRPr="006C1597">
        <w:rPr>
          <w:szCs w:val="24"/>
        </w:rPr>
        <w:t>) d’autre part,</w:t>
      </w:r>
    </w:p>
    <w:p w14:paraId="59D75CC1" w14:textId="7CC71816" w:rsidR="000A450A" w:rsidRPr="006C1597" w:rsidRDefault="000A450A" w:rsidP="00C01F2C">
      <w:pPr>
        <w:spacing w:before="120" w:after="120"/>
        <w:ind w:left="0" w:firstLine="0"/>
        <w:rPr>
          <w:szCs w:val="24"/>
        </w:rPr>
      </w:pPr>
      <w:r w:rsidRPr="006C1597">
        <w:rPr>
          <w:szCs w:val="24"/>
        </w:rPr>
        <w:t>Attendu</w:t>
      </w:r>
      <w:r w:rsidRPr="006C1597">
        <w:rPr>
          <w:b/>
          <w:szCs w:val="24"/>
        </w:rPr>
        <w:t xml:space="preserve"> </w:t>
      </w:r>
      <w:r w:rsidRPr="006C1597">
        <w:rPr>
          <w:szCs w:val="24"/>
        </w:rPr>
        <w:t xml:space="preserve">que le Maître </w:t>
      </w:r>
      <w:r w:rsidR="0094474A" w:rsidRPr="006C1597">
        <w:rPr>
          <w:szCs w:val="24"/>
        </w:rPr>
        <w:t>d</w:t>
      </w:r>
      <w:r w:rsidRPr="006C1597">
        <w:rPr>
          <w:szCs w:val="24"/>
        </w:rPr>
        <w:t xml:space="preserve">’Ouvrage souhaite que certains </w:t>
      </w:r>
      <w:r w:rsidR="007029F4">
        <w:rPr>
          <w:szCs w:val="24"/>
        </w:rPr>
        <w:t>Ouvrages</w:t>
      </w:r>
      <w:r w:rsidR="007029F4" w:rsidRPr="006C1597">
        <w:rPr>
          <w:szCs w:val="24"/>
        </w:rPr>
        <w:t xml:space="preserve"> </w:t>
      </w:r>
      <w:r w:rsidR="00312CEC">
        <w:rPr>
          <w:szCs w:val="24"/>
        </w:rPr>
        <w:t xml:space="preserve">connus comme ___________________ </w:t>
      </w:r>
      <w:r w:rsidR="00312CEC" w:rsidRPr="00312CEC">
        <w:rPr>
          <w:i/>
          <w:iCs/>
          <w:szCs w:val="24"/>
        </w:rPr>
        <w:t xml:space="preserve">[insérer la description des </w:t>
      </w:r>
      <w:r w:rsidR="007029F4">
        <w:rPr>
          <w:i/>
          <w:iCs/>
          <w:szCs w:val="24"/>
        </w:rPr>
        <w:t>Ouvrages</w:t>
      </w:r>
      <w:r w:rsidR="00312CEC" w:rsidRPr="00312CEC">
        <w:rPr>
          <w:i/>
          <w:iCs/>
          <w:szCs w:val="24"/>
        </w:rPr>
        <w:t>]</w:t>
      </w:r>
      <w:r w:rsidR="00312CEC">
        <w:rPr>
          <w:szCs w:val="24"/>
        </w:rPr>
        <w:t xml:space="preserve"> </w:t>
      </w:r>
      <w:r w:rsidRPr="006C1597">
        <w:rPr>
          <w:szCs w:val="24"/>
        </w:rPr>
        <w:t xml:space="preserve">soient exécutés par l’Entrepreneur, à savoir </w:t>
      </w:r>
      <w:r w:rsidR="00C01F2C" w:rsidRPr="006C1597">
        <w:rPr>
          <w:szCs w:val="24"/>
        </w:rPr>
        <w:t>________________________</w:t>
      </w:r>
      <w:r w:rsidR="00C01F2C" w:rsidRPr="006C1597">
        <w:rPr>
          <w:i/>
          <w:szCs w:val="24"/>
        </w:rPr>
        <w:t xml:space="preserve"> </w:t>
      </w:r>
      <w:r w:rsidRPr="006C1597">
        <w:rPr>
          <w:i/>
          <w:szCs w:val="24"/>
        </w:rPr>
        <w:t>[nom],</w:t>
      </w:r>
      <w:r w:rsidRPr="006C1597">
        <w:rPr>
          <w:szCs w:val="24"/>
        </w:rPr>
        <w:t xml:space="preserve"> qu’il a accepté l’offre remise par l’Entrepreneur en vue de l’exécution et de l’achèvement desdits </w:t>
      </w:r>
      <w:r w:rsidR="007029F4">
        <w:rPr>
          <w:szCs w:val="24"/>
        </w:rPr>
        <w:t>Ouvrages</w:t>
      </w:r>
      <w:r w:rsidRPr="006C1597">
        <w:rPr>
          <w:szCs w:val="24"/>
        </w:rPr>
        <w:t>, et de la réparation de toutes les malfaçons y afférentes.</w:t>
      </w:r>
    </w:p>
    <w:p w14:paraId="360E4728" w14:textId="65FB7B3D" w:rsidR="000A450A" w:rsidRPr="006C1597" w:rsidRDefault="000A450A" w:rsidP="00DC57DA">
      <w:pPr>
        <w:spacing w:before="120" w:after="120"/>
        <w:rPr>
          <w:szCs w:val="24"/>
        </w:rPr>
      </w:pPr>
      <w:r w:rsidRPr="006C1597">
        <w:rPr>
          <w:szCs w:val="24"/>
        </w:rPr>
        <w:t>I1 a été convenu de ce qui suit</w:t>
      </w:r>
      <w:r w:rsidR="005B69F3" w:rsidRPr="006C1597">
        <w:rPr>
          <w:szCs w:val="24"/>
        </w:rPr>
        <w:t> :</w:t>
      </w:r>
    </w:p>
    <w:p w14:paraId="5CCCAAB6" w14:textId="2A2A8B92" w:rsidR="000A450A" w:rsidRPr="006C1597" w:rsidRDefault="00D22976" w:rsidP="00DC57DA">
      <w:pPr>
        <w:spacing w:before="120" w:after="120"/>
        <w:ind w:left="0" w:firstLine="0"/>
        <w:rPr>
          <w:szCs w:val="24"/>
        </w:rPr>
      </w:pPr>
      <w:r>
        <w:rPr>
          <w:szCs w:val="24"/>
        </w:rPr>
        <w:t xml:space="preserve">1. </w:t>
      </w:r>
      <w:r w:rsidR="000A450A" w:rsidRPr="006C1597">
        <w:rPr>
          <w:szCs w:val="24"/>
        </w:rPr>
        <w:t xml:space="preserve">Dans le présent Marché, les termes et expressions auront la signification qui leur est attribuée dans les Cahiers des Clauses administratives du Marché dont la liste est donnée </w:t>
      </w:r>
      <w:r w:rsidR="00D41D68" w:rsidRPr="006C1597">
        <w:rPr>
          <w:szCs w:val="24"/>
        </w:rPr>
        <w:t>ci-après</w:t>
      </w:r>
      <w:r w:rsidR="000A450A" w:rsidRPr="006C1597">
        <w:rPr>
          <w:szCs w:val="24"/>
        </w:rPr>
        <w:t>.</w:t>
      </w:r>
    </w:p>
    <w:p w14:paraId="32BDF883" w14:textId="0DD6085A" w:rsidR="000A450A" w:rsidRPr="006C1597" w:rsidRDefault="00D22976" w:rsidP="00A76396">
      <w:pPr>
        <w:spacing w:before="120" w:after="120"/>
        <w:ind w:left="0" w:firstLine="0"/>
        <w:rPr>
          <w:szCs w:val="24"/>
        </w:rPr>
      </w:pPr>
      <w:r>
        <w:rPr>
          <w:szCs w:val="24"/>
        </w:rPr>
        <w:t xml:space="preserve">2. </w:t>
      </w:r>
      <w:r w:rsidR="00523085" w:rsidRPr="00523085">
        <w:rPr>
          <w:szCs w:val="24"/>
        </w:rPr>
        <w:t xml:space="preserve">Les documents suivants sont </w:t>
      </w:r>
      <w:r w:rsidR="00523085">
        <w:rPr>
          <w:szCs w:val="24"/>
        </w:rPr>
        <w:t>réput</w:t>
      </w:r>
      <w:r w:rsidR="00523085" w:rsidRPr="00523085">
        <w:rPr>
          <w:szCs w:val="24"/>
        </w:rPr>
        <w:t xml:space="preserve">és </w:t>
      </w:r>
      <w:r w:rsidR="00523085">
        <w:rPr>
          <w:szCs w:val="24"/>
        </w:rPr>
        <w:t>faire</w:t>
      </w:r>
      <w:r w:rsidR="00523085" w:rsidRPr="00523085">
        <w:rPr>
          <w:szCs w:val="24"/>
        </w:rPr>
        <w:t xml:space="preserve"> partie intégrante du présent Acte d'Engagement et doivent être lus et interprétés comme tels. Le présent Acte d'Engagement prévaut sur tous les autres documents du Marché</w:t>
      </w:r>
      <w:r w:rsidR="005B69F3" w:rsidRPr="006C1597">
        <w:rPr>
          <w:szCs w:val="24"/>
        </w:rPr>
        <w:t>:</w:t>
      </w:r>
    </w:p>
    <w:p w14:paraId="3CF37EC0" w14:textId="670B165F" w:rsidR="000A450A" w:rsidRPr="006C1597" w:rsidRDefault="00C01F2C" w:rsidP="00DC57DA">
      <w:pPr>
        <w:spacing w:before="120" w:after="120"/>
        <w:ind w:left="1440" w:hanging="720"/>
        <w:rPr>
          <w:szCs w:val="24"/>
        </w:rPr>
      </w:pPr>
      <w:r w:rsidRPr="006C1597">
        <w:rPr>
          <w:szCs w:val="24"/>
        </w:rPr>
        <w:t>(</w:t>
      </w:r>
      <w:r w:rsidR="000A450A" w:rsidRPr="006C1597">
        <w:rPr>
          <w:szCs w:val="24"/>
        </w:rPr>
        <w:t>a)</w:t>
      </w:r>
      <w:r w:rsidR="000A450A" w:rsidRPr="006C1597">
        <w:rPr>
          <w:szCs w:val="24"/>
        </w:rPr>
        <w:tab/>
        <w:t xml:space="preserve">La Lettre de </w:t>
      </w:r>
      <w:r w:rsidR="00EE1C8A" w:rsidRPr="006C1597">
        <w:rPr>
          <w:szCs w:val="24"/>
        </w:rPr>
        <w:t>Notification d’</w:t>
      </w:r>
      <w:r w:rsidR="00192688">
        <w:rPr>
          <w:szCs w:val="24"/>
        </w:rPr>
        <w:t>A</w:t>
      </w:r>
      <w:r w:rsidR="00EE1C8A" w:rsidRPr="006C1597">
        <w:rPr>
          <w:szCs w:val="24"/>
        </w:rPr>
        <w:t>ttribution du Marché</w:t>
      </w:r>
      <w:r w:rsidR="005B69F3" w:rsidRPr="006C1597">
        <w:rPr>
          <w:szCs w:val="24"/>
        </w:rPr>
        <w:t> ;</w:t>
      </w:r>
    </w:p>
    <w:p w14:paraId="64525853" w14:textId="7CADF2F6" w:rsidR="000A450A" w:rsidRPr="006C1597" w:rsidRDefault="00C01F2C" w:rsidP="00DC57DA">
      <w:pPr>
        <w:spacing w:before="120" w:after="120"/>
        <w:ind w:left="1440" w:hanging="720"/>
        <w:rPr>
          <w:szCs w:val="24"/>
        </w:rPr>
      </w:pPr>
      <w:r w:rsidRPr="006C1597">
        <w:rPr>
          <w:szCs w:val="24"/>
        </w:rPr>
        <w:t>(</w:t>
      </w:r>
      <w:r w:rsidR="000A450A" w:rsidRPr="006C1597">
        <w:rPr>
          <w:szCs w:val="24"/>
        </w:rPr>
        <w:t>b)</w:t>
      </w:r>
      <w:r w:rsidR="000A450A" w:rsidRPr="006C1597">
        <w:rPr>
          <w:szCs w:val="24"/>
        </w:rPr>
        <w:tab/>
        <w:t xml:space="preserve">La </w:t>
      </w:r>
      <w:r w:rsidR="00187E58" w:rsidRPr="006C1597">
        <w:rPr>
          <w:szCs w:val="24"/>
        </w:rPr>
        <w:t xml:space="preserve">Lettre de </w:t>
      </w:r>
      <w:r w:rsidR="000A450A" w:rsidRPr="006C1597">
        <w:rPr>
          <w:szCs w:val="24"/>
        </w:rPr>
        <w:t>Soumission</w:t>
      </w:r>
      <w:r w:rsidR="005B69F3" w:rsidRPr="006C1597">
        <w:rPr>
          <w:szCs w:val="24"/>
        </w:rPr>
        <w:t> ;</w:t>
      </w:r>
    </w:p>
    <w:p w14:paraId="19670B9B" w14:textId="2F6624C3" w:rsidR="007A322C" w:rsidRPr="007A322C" w:rsidRDefault="00C01F2C" w:rsidP="00DC57DA">
      <w:pPr>
        <w:spacing w:before="120" w:after="120"/>
        <w:ind w:left="1440" w:hanging="720"/>
        <w:rPr>
          <w:szCs w:val="24"/>
        </w:rPr>
      </w:pPr>
      <w:r w:rsidRPr="007A322C">
        <w:rPr>
          <w:szCs w:val="24"/>
        </w:rPr>
        <w:t>(</w:t>
      </w:r>
      <w:r w:rsidR="000A450A" w:rsidRPr="007A322C">
        <w:rPr>
          <w:szCs w:val="24"/>
        </w:rPr>
        <w:t>c)</w:t>
      </w:r>
      <w:r w:rsidR="000A450A" w:rsidRPr="007A322C">
        <w:rPr>
          <w:szCs w:val="24"/>
        </w:rPr>
        <w:tab/>
      </w:r>
      <w:r w:rsidR="007A322C" w:rsidRPr="007A322C">
        <w:rPr>
          <w:szCs w:val="24"/>
        </w:rPr>
        <w:t xml:space="preserve">Les </w:t>
      </w:r>
      <w:r w:rsidR="00192688" w:rsidRPr="007A322C">
        <w:rPr>
          <w:szCs w:val="24"/>
        </w:rPr>
        <w:t>add</w:t>
      </w:r>
      <w:r w:rsidR="00192688">
        <w:rPr>
          <w:szCs w:val="24"/>
        </w:rPr>
        <w:t>itifs</w:t>
      </w:r>
      <w:r w:rsidR="00192688" w:rsidRPr="007A322C">
        <w:rPr>
          <w:szCs w:val="24"/>
        </w:rPr>
        <w:t xml:space="preserve"> </w:t>
      </w:r>
      <w:r w:rsidR="007A322C" w:rsidRPr="007A322C">
        <w:rPr>
          <w:szCs w:val="24"/>
        </w:rPr>
        <w:t>No ______ (l</w:t>
      </w:r>
      <w:r w:rsidR="007A322C" w:rsidRPr="002612B1">
        <w:rPr>
          <w:szCs w:val="24"/>
        </w:rPr>
        <w:t>e cas</w:t>
      </w:r>
      <w:r w:rsidR="007A322C">
        <w:rPr>
          <w:szCs w:val="24"/>
        </w:rPr>
        <w:t xml:space="preserve"> échéant)</w:t>
      </w:r>
    </w:p>
    <w:p w14:paraId="46135A6B" w14:textId="547620D6" w:rsidR="000A450A" w:rsidRPr="006C1597" w:rsidRDefault="007A322C" w:rsidP="00DC57DA">
      <w:pPr>
        <w:spacing w:before="120" w:after="120"/>
        <w:ind w:left="1440" w:hanging="720"/>
        <w:rPr>
          <w:szCs w:val="24"/>
        </w:rPr>
      </w:pPr>
      <w:r>
        <w:rPr>
          <w:szCs w:val="24"/>
        </w:rPr>
        <w:t xml:space="preserve">(d)       </w:t>
      </w:r>
      <w:r w:rsidR="00F2517C">
        <w:rPr>
          <w:szCs w:val="24"/>
        </w:rPr>
        <w:t>le CCAP</w:t>
      </w:r>
      <w:r w:rsidR="005B69F3" w:rsidRPr="006C1597">
        <w:rPr>
          <w:szCs w:val="24"/>
        </w:rPr>
        <w:t> ;</w:t>
      </w:r>
    </w:p>
    <w:p w14:paraId="1752C5E9" w14:textId="0B008CF4" w:rsidR="007A322C" w:rsidRDefault="00C01F2C" w:rsidP="00DC57DA">
      <w:pPr>
        <w:spacing w:before="120" w:after="120"/>
        <w:ind w:left="1440" w:hanging="720"/>
        <w:rPr>
          <w:szCs w:val="24"/>
        </w:rPr>
      </w:pPr>
      <w:r w:rsidRPr="006C1597">
        <w:rPr>
          <w:szCs w:val="24"/>
        </w:rPr>
        <w:t>(</w:t>
      </w:r>
      <w:r w:rsidR="007A322C">
        <w:rPr>
          <w:szCs w:val="24"/>
        </w:rPr>
        <w:t>e</w:t>
      </w:r>
      <w:r w:rsidR="000A450A" w:rsidRPr="006C1597">
        <w:rPr>
          <w:szCs w:val="24"/>
        </w:rPr>
        <w:t>)</w:t>
      </w:r>
      <w:r w:rsidR="000A450A" w:rsidRPr="006C1597">
        <w:rPr>
          <w:szCs w:val="24"/>
        </w:rPr>
        <w:tab/>
      </w:r>
      <w:r w:rsidR="00F2517C">
        <w:rPr>
          <w:szCs w:val="24"/>
        </w:rPr>
        <w:t>Le CCAG</w:t>
      </w:r>
    </w:p>
    <w:p w14:paraId="6F8094C8" w14:textId="38F7F042" w:rsidR="000A450A" w:rsidRPr="006C1597" w:rsidRDefault="007A322C" w:rsidP="00DC57DA">
      <w:pPr>
        <w:spacing w:before="120" w:after="120"/>
        <w:ind w:left="1440" w:hanging="720"/>
        <w:rPr>
          <w:szCs w:val="24"/>
        </w:rPr>
      </w:pPr>
      <w:r>
        <w:rPr>
          <w:szCs w:val="24"/>
        </w:rPr>
        <w:t xml:space="preserve">(f)        Les </w:t>
      </w:r>
      <w:r w:rsidR="006F5CB8">
        <w:rPr>
          <w:szCs w:val="24"/>
        </w:rPr>
        <w:t>S</w:t>
      </w:r>
      <w:r w:rsidR="000A450A" w:rsidRPr="006C1597">
        <w:rPr>
          <w:szCs w:val="24"/>
        </w:rPr>
        <w:t xml:space="preserve">pécifications </w:t>
      </w:r>
      <w:r w:rsidR="005B69F3" w:rsidRPr="006C1597">
        <w:rPr>
          <w:szCs w:val="24"/>
        </w:rPr>
        <w:t>;</w:t>
      </w:r>
    </w:p>
    <w:p w14:paraId="32D8BBA9" w14:textId="152C8302" w:rsidR="000A450A" w:rsidRPr="006C1597" w:rsidRDefault="00C01F2C" w:rsidP="00DC57DA">
      <w:pPr>
        <w:spacing w:before="120" w:after="120"/>
        <w:ind w:left="1440" w:hanging="720"/>
        <w:rPr>
          <w:szCs w:val="24"/>
        </w:rPr>
      </w:pPr>
      <w:r w:rsidRPr="006C1597">
        <w:rPr>
          <w:szCs w:val="24"/>
        </w:rPr>
        <w:t>(</w:t>
      </w:r>
      <w:r w:rsidR="007A322C">
        <w:rPr>
          <w:szCs w:val="24"/>
        </w:rPr>
        <w:t>g</w:t>
      </w:r>
      <w:r w:rsidR="000A450A" w:rsidRPr="006C1597">
        <w:rPr>
          <w:szCs w:val="24"/>
        </w:rPr>
        <w:t>)</w:t>
      </w:r>
      <w:r w:rsidR="000A450A" w:rsidRPr="006C1597">
        <w:rPr>
          <w:szCs w:val="24"/>
        </w:rPr>
        <w:tab/>
        <w:t xml:space="preserve">Les </w:t>
      </w:r>
      <w:r w:rsidR="006F5CB8">
        <w:rPr>
          <w:szCs w:val="24"/>
        </w:rPr>
        <w:t>P</w:t>
      </w:r>
      <w:r w:rsidR="000A450A" w:rsidRPr="006C1597">
        <w:rPr>
          <w:szCs w:val="24"/>
        </w:rPr>
        <w:t xml:space="preserve">lans </w:t>
      </w:r>
      <w:r w:rsidR="00F2517C">
        <w:rPr>
          <w:szCs w:val="24"/>
        </w:rPr>
        <w:t>et Dessins</w:t>
      </w:r>
      <w:r w:rsidR="005B69F3" w:rsidRPr="006C1597">
        <w:rPr>
          <w:szCs w:val="24"/>
        </w:rPr>
        <w:t>;</w:t>
      </w:r>
      <w:r w:rsidR="000A450A" w:rsidRPr="006C1597">
        <w:rPr>
          <w:szCs w:val="24"/>
        </w:rPr>
        <w:t xml:space="preserve"> </w:t>
      </w:r>
      <w:r w:rsidR="00443BFA">
        <w:rPr>
          <w:szCs w:val="24"/>
        </w:rPr>
        <w:t>et</w:t>
      </w:r>
    </w:p>
    <w:p w14:paraId="446694AF" w14:textId="2613B3FE" w:rsidR="00CB0C31" w:rsidRPr="006C1597" w:rsidRDefault="00C01F2C" w:rsidP="002A5F48">
      <w:pPr>
        <w:spacing w:before="120" w:after="120"/>
        <w:ind w:left="1440" w:hanging="720"/>
        <w:rPr>
          <w:szCs w:val="24"/>
        </w:rPr>
      </w:pPr>
      <w:r w:rsidRPr="006C1597">
        <w:rPr>
          <w:szCs w:val="24"/>
        </w:rPr>
        <w:t>(</w:t>
      </w:r>
      <w:r w:rsidR="007A322C">
        <w:rPr>
          <w:szCs w:val="24"/>
        </w:rPr>
        <w:t>h</w:t>
      </w:r>
      <w:r w:rsidR="000A450A" w:rsidRPr="006C1597">
        <w:rPr>
          <w:szCs w:val="24"/>
        </w:rPr>
        <w:t>)</w:t>
      </w:r>
      <w:r w:rsidR="000A450A" w:rsidRPr="006C1597">
        <w:rPr>
          <w:szCs w:val="24"/>
        </w:rPr>
        <w:tab/>
        <w:t xml:space="preserve">Les </w:t>
      </w:r>
      <w:r w:rsidR="007A322C">
        <w:rPr>
          <w:szCs w:val="24"/>
        </w:rPr>
        <w:t xml:space="preserve">Annexes et </w:t>
      </w:r>
      <w:r w:rsidR="000A450A" w:rsidRPr="006C1597">
        <w:rPr>
          <w:szCs w:val="24"/>
        </w:rPr>
        <w:t xml:space="preserve">autres </w:t>
      </w:r>
      <w:r w:rsidR="007A322C">
        <w:rPr>
          <w:szCs w:val="24"/>
        </w:rPr>
        <w:t xml:space="preserve">documents faisant partie du marché, </w:t>
      </w:r>
      <w:r w:rsidR="00CB0C31" w:rsidRPr="006C1597">
        <w:rPr>
          <w:szCs w:val="24"/>
        </w:rPr>
        <w:t>y compris les documents suivants</w:t>
      </w:r>
      <w:r w:rsidR="007A322C">
        <w:rPr>
          <w:szCs w:val="24"/>
        </w:rPr>
        <w:t>, mais pas limités à</w:t>
      </w:r>
      <w:r w:rsidR="005B69F3" w:rsidRPr="006C1597">
        <w:rPr>
          <w:szCs w:val="24"/>
        </w:rPr>
        <w:t> :</w:t>
      </w:r>
      <w:r w:rsidR="00CB0C31" w:rsidRPr="006C1597">
        <w:rPr>
          <w:szCs w:val="24"/>
        </w:rPr>
        <w:t xml:space="preserve"> </w:t>
      </w:r>
    </w:p>
    <w:p w14:paraId="2E62D6BE" w14:textId="557D5555" w:rsidR="00CB0C31" w:rsidRPr="006C1597" w:rsidRDefault="00CB0C31" w:rsidP="00C01F2C">
      <w:pPr>
        <w:spacing w:before="120" w:after="120"/>
        <w:ind w:left="2127" w:hanging="567"/>
        <w:rPr>
          <w:szCs w:val="24"/>
        </w:rPr>
      </w:pPr>
      <w:r w:rsidRPr="006C1597">
        <w:rPr>
          <w:szCs w:val="24"/>
        </w:rPr>
        <w:t>(a)</w:t>
      </w:r>
      <w:r w:rsidR="00C01F2C" w:rsidRPr="006C1597">
        <w:rPr>
          <w:szCs w:val="24"/>
        </w:rPr>
        <w:tab/>
      </w:r>
      <w:r w:rsidRPr="006C1597">
        <w:rPr>
          <w:szCs w:val="24"/>
        </w:rPr>
        <w:t xml:space="preserve">les Stratégies de </w:t>
      </w:r>
      <w:r w:rsidR="007A322C">
        <w:rPr>
          <w:szCs w:val="24"/>
        </w:rPr>
        <w:t>G</w:t>
      </w:r>
      <w:r w:rsidRPr="006C1597">
        <w:rPr>
          <w:szCs w:val="24"/>
        </w:rPr>
        <w:t xml:space="preserve">estion et Plans de </w:t>
      </w:r>
      <w:r w:rsidR="00F2517C">
        <w:rPr>
          <w:szCs w:val="24"/>
        </w:rPr>
        <w:t>M</w:t>
      </w:r>
      <w:r w:rsidRPr="006C1597">
        <w:rPr>
          <w:szCs w:val="24"/>
        </w:rPr>
        <w:t>ise en œuvre ES</w:t>
      </w:r>
      <w:r w:rsidR="005B69F3" w:rsidRPr="006C1597">
        <w:rPr>
          <w:szCs w:val="24"/>
        </w:rPr>
        <w:t> ;</w:t>
      </w:r>
      <w:r w:rsidRPr="006C1597">
        <w:rPr>
          <w:szCs w:val="24"/>
        </w:rPr>
        <w:t xml:space="preserve"> </w:t>
      </w:r>
    </w:p>
    <w:p w14:paraId="29EDBF7D" w14:textId="77777777" w:rsidR="007B2438" w:rsidRDefault="00CB0C31" w:rsidP="00C01F2C">
      <w:pPr>
        <w:spacing w:before="120" w:after="120"/>
        <w:ind w:left="2127" w:hanging="567"/>
        <w:rPr>
          <w:szCs w:val="24"/>
        </w:rPr>
      </w:pPr>
      <w:r w:rsidRPr="006C1597">
        <w:rPr>
          <w:szCs w:val="24"/>
        </w:rPr>
        <w:t>(b)</w:t>
      </w:r>
      <w:r w:rsidR="00C01F2C" w:rsidRPr="006C1597">
        <w:rPr>
          <w:szCs w:val="24"/>
        </w:rPr>
        <w:tab/>
      </w:r>
      <w:r w:rsidRPr="006C1597">
        <w:rPr>
          <w:szCs w:val="24"/>
        </w:rPr>
        <w:t>le Code de Conduite (ES)</w:t>
      </w:r>
      <w:r w:rsidR="00F67644" w:rsidRPr="006C1597">
        <w:rPr>
          <w:szCs w:val="24"/>
        </w:rPr>
        <w:t xml:space="preserve"> du Personnel de l’Entrepreneur</w:t>
      </w:r>
      <w:r w:rsidR="007B2438">
        <w:rPr>
          <w:szCs w:val="24"/>
        </w:rPr>
        <w:t> ; et</w:t>
      </w:r>
    </w:p>
    <w:p w14:paraId="1A01DC9C" w14:textId="105F30BC" w:rsidR="000A450A" w:rsidRPr="006C1597" w:rsidRDefault="007B2438" w:rsidP="00C01F2C">
      <w:pPr>
        <w:spacing w:before="120" w:after="120"/>
        <w:ind w:left="2127" w:hanging="567"/>
        <w:rPr>
          <w:szCs w:val="24"/>
        </w:rPr>
      </w:pPr>
      <w:r>
        <w:rPr>
          <w:szCs w:val="24"/>
        </w:rPr>
        <w:t>(c)</w:t>
      </w:r>
      <w:r>
        <w:rPr>
          <w:szCs w:val="24"/>
        </w:rPr>
        <w:tab/>
        <w:t>la Déclaration d’Engagement de main d’œuvre locale</w:t>
      </w:r>
      <w:r w:rsidR="00CB0C31" w:rsidRPr="006C1597">
        <w:rPr>
          <w:szCs w:val="24"/>
        </w:rPr>
        <w:t>.</w:t>
      </w:r>
    </w:p>
    <w:p w14:paraId="5C1980D6" w14:textId="08C30131" w:rsidR="000A450A" w:rsidRPr="00606280" w:rsidRDefault="00606280" w:rsidP="00606280">
      <w:pPr>
        <w:spacing w:before="120" w:after="120"/>
        <w:ind w:left="0" w:firstLine="0"/>
        <w:rPr>
          <w:szCs w:val="24"/>
        </w:rPr>
      </w:pPr>
      <w:r>
        <w:rPr>
          <w:szCs w:val="24"/>
        </w:rPr>
        <w:t xml:space="preserve">3. </w:t>
      </w:r>
      <w:r w:rsidR="000A450A" w:rsidRPr="00606280">
        <w:rPr>
          <w:szCs w:val="24"/>
        </w:rPr>
        <w:t xml:space="preserve">En contrepartie des paiements à effectuer par le Maître </w:t>
      </w:r>
      <w:r w:rsidR="0094474A" w:rsidRPr="00606280">
        <w:rPr>
          <w:szCs w:val="24"/>
        </w:rPr>
        <w:t>d</w:t>
      </w:r>
      <w:r w:rsidR="000A450A" w:rsidRPr="00606280">
        <w:rPr>
          <w:szCs w:val="24"/>
        </w:rPr>
        <w:t xml:space="preserve">’Ouvrage à l’Entrepreneur, comme mentionné ci-après, l’Entrepreneur s’engage à exécuter les </w:t>
      </w:r>
      <w:r w:rsidR="007029F4" w:rsidRPr="00606280">
        <w:rPr>
          <w:szCs w:val="24"/>
        </w:rPr>
        <w:t xml:space="preserve">Ouvrages </w:t>
      </w:r>
      <w:r w:rsidR="000A450A" w:rsidRPr="00606280">
        <w:rPr>
          <w:szCs w:val="24"/>
        </w:rPr>
        <w:t>et à reprendre toutes les malfaçons y afférentes en conformité absolue avec les dispositions du Marché.</w:t>
      </w:r>
    </w:p>
    <w:p w14:paraId="59707AF1" w14:textId="3C115D56" w:rsidR="000A450A" w:rsidRPr="006C1597" w:rsidRDefault="00606280" w:rsidP="00DC57DA">
      <w:pPr>
        <w:spacing w:before="120" w:after="120"/>
        <w:ind w:left="0" w:firstLine="0"/>
        <w:rPr>
          <w:szCs w:val="24"/>
        </w:rPr>
      </w:pPr>
      <w:r>
        <w:rPr>
          <w:szCs w:val="24"/>
        </w:rPr>
        <w:t xml:space="preserve">4. </w:t>
      </w:r>
      <w:r w:rsidR="000A450A" w:rsidRPr="006C1597">
        <w:rPr>
          <w:szCs w:val="24"/>
        </w:rPr>
        <w:t xml:space="preserve">Le Maître </w:t>
      </w:r>
      <w:r w:rsidR="0094474A" w:rsidRPr="006C1597">
        <w:rPr>
          <w:szCs w:val="24"/>
        </w:rPr>
        <w:t>d</w:t>
      </w:r>
      <w:r w:rsidR="000A450A" w:rsidRPr="006C1597">
        <w:rPr>
          <w:szCs w:val="24"/>
        </w:rPr>
        <w:t>’Ouvrage s’engage à payer à l’Entrepreneur, à titre de r</w:t>
      </w:r>
      <w:r w:rsidR="00A36015" w:rsidRPr="006C1597">
        <w:rPr>
          <w:szCs w:val="24"/>
        </w:rPr>
        <w:t>èglement</w:t>
      </w:r>
      <w:r w:rsidR="000A450A" w:rsidRPr="006C1597">
        <w:rPr>
          <w:szCs w:val="24"/>
        </w:rPr>
        <w:t xml:space="preserve"> pour l’exécution et l’achèvement des </w:t>
      </w:r>
      <w:r>
        <w:rPr>
          <w:szCs w:val="24"/>
        </w:rPr>
        <w:t>Ouvrages</w:t>
      </w:r>
      <w:r w:rsidRPr="006C1597">
        <w:rPr>
          <w:szCs w:val="24"/>
        </w:rPr>
        <w:t xml:space="preserve"> </w:t>
      </w:r>
      <w:r w:rsidR="000A450A" w:rsidRPr="006C1597">
        <w:rPr>
          <w:szCs w:val="24"/>
        </w:rPr>
        <w:t xml:space="preserve">et la reprise des malfaçons y afférentes, les sommes prévues au Marché ou toutes autres sommes qui peuvent être </w:t>
      </w:r>
      <w:r w:rsidR="00A36015" w:rsidRPr="006C1597">
        <w:rPr>
          <w:szCs w:val="24"/>
        </w:rPr>
        <w:t>dues</w:t>
      </w:r>
      <w:r w:rsidR="000A450A" w:rsidRPr="006C1597">
        <w:rPr>
          <w:szCs w:val="24"/>
        </w:rPr>
        <w:t xml:space="preserve"> au titre des dispositions du Marché, et de la manière stipulée au Marché.</w:t>
      </w:r>
    </w:p>
    <w:p w14:paraId="21A2316F" w14:textId="77777777" w:rsidR="007A322C" w:rsidRPr="0071290E" w:rsidRDefault="007A322C" w:rsidP="002612B1">
      <w:pPr>
        <w:ind w:left="0" w:firstLine="0"/>
      </w:pPr>
      <w:r w:rsidRPr="001D316A">
        <w:rPr>
          <w:color w:val="000000" w:themeColor="text1"/>
          <w:lang w:val="fr"/>
        </w:rPr>
        <w:lastRenderedPageBreak/>
        <w:t>EN FOI de quoi les parties aux présentes ont fait exécuter le présent Accord conformément aux lois de _____________________________ le jour, le mois et l’année spécifiés ci-dessus</w:t>
      </w:r>
    </w:p>
    <w:p w14:paraId="42FB5298" w14:textId="77777777" w:rsidR="00C01F2C" w:rsidRPr="006C1597" w:rsidRDefault="00C01F2C" w:rsidP="00C01F2C">
      <w:pPr>
        <w:tabs>
          <w:tab w:val="left" w:leader="underscore" w:pos="5245"/>
        </w:tabs>
        <w:spacing w:before="360" w:after="120"/>
        <w:ind w:left="0" w:firstLine="0"/>
        <w:rPr>
          <w:szCs w:val="24"/>
        </w:rPr>
      </w:pPr>
    </w:p>
    <w:p w14:paraId="3570A909" w14:textId="3E118BE5" w:rsidR="00C01F2C" w:rsidRPr="006C1597" w:rsidRDefault="00C01F2C" w:rsidP="00C01F2C">
      <w:pPr>
        <w:tabs>
          <w:tab w:val="left" w:leader="underscore" w:pos="5245"/>
        </w:tabs>
        <w:spacing w:before="120" w:after="120"/>
        <w:ind w:left="0" w:firstLine="0"/>
        <w:rPr>
          <w:szCs w:val="24"/>
        </w:rPr>
      </w:pPr>
      <w:r w:rsidRPr="006C1597">
        <w:rPr>
          <w:szCs w:val="24"/>
        </w:rPr>
        <w:tab/>
      </w:r>
    </w:p>
    <w:p w14:paraId="4B294A4A" w14:textId="2739F710" w:rsidR="000A450A" w:rsidRPr="006C1597" w:rsidRDefault="000A450A" w:rsidP="00C01F2C">
      <w:pPr>
        <w:tabs>
          <w:tab w:val="left" w:leader="underscore" w:pos="5245"/>
        </w:tabs>
        <w:spacing w:before="120" w:after="120"/>
        <w:ind w:left="0" w:firstLine="0"/>
        <w:rPr>
          <w:szCs w:val="24"/>
        </w:rPr>
      </w:pPr>
      <w:r w:rsidRPr="006C1597">
        <w:rPr>
          <w:szCs w:val="24"/>
        </w:rPr>
        <w:t xml:space="preserve">Signature du Maître </w:t>
      </w:r>
      <w:r w:rsidR="0094474A" w:rsidRPr="006C1597">
        <w:rPr>
          <w:szCs w:val="24"/>
        </w:rPr>
        <w:t>d</w:t>
      </w:r>
      <w:r w:rsidRPr="006C1597">
        <w:rPr>
          <w:szCs w:val="24"/>
        </w:rPr>
        <w:t xml:space="preserve">’Ouvrage </w:t>
      </w:r>
    </w:p>
    <w:p w14:paraId="0A13D174" w14:textId="1208BD11" w:rsidR="000A450A" w:rsidRPr="006C1597" w:rsidRDefault="00C01F2C" w:rsidP="00C01F2C">
      <w:pPr>
        <w:tabs>
          <w:tab w:val="left" w:leader="underscore" w:pos="5245"/>
        </w:tabs>
        <w:spacing w:before="600" w:after="120"/>
        <w:ind w:left="0" w:firstLine="0"/>
        <w:rPr>
          <w:szCs w:val="24"/>
        </w:rPr>
      </w:pPr>
      <w:r w:rsidRPr="006C1597">
        <w:rPr>
          <w:szCs w:val="24"/>
        </w:rPr>
        <w:tab/>
      </w:r>
    </w:p>
    <w:p w14:paraId="3556F714" w14:textId="77777777" w:rsidR="000A450A" w:rsidRPr="006C1597" w:rsidRDefault="000A450A" w:rsidP="00C01F2C">
      <w:pPr>
        <w:tabs>
          <w:tab w:val="left" w:leader="underscore" w:pos="4111"/>
        </w:tabs>
        <w:spacing w:before="120" w:after="120"/>
        <w:ind w:left="0" w:firstLine="0"/>
        <w:rPr>
          <w:szCs w:val="24"/>
        </w:rPr>
      </w:pPr>
      <w:r w:rsidRPr="006C1597">
        <w:rPr>
          <w:szCs w:val="24"/>
        </w:rPr>
        <w:t>Signature de l’Entrepreneur</w:t>
      </w:r>
    </w:p>
    <w:p w14:paraId="2E650999" w14:textId="77777777" w:rsidR="00C01F2C" w:rsidRPr="006C1597" w:rsidRDefault="00C01F2C" w:rsidP="00C01F2C">
      <w:pPr>
        <w:pStyle w:val="Sec10head1"/>
        <w:sectPr w:rsidR="00C01F2C" w:rsidRPr="006C1597" w:rsidSect="00F43C27">
          <w:headerReference w:type="even" r:id="rId169"/>
          <w:headerReference w:type="default" r:id="rId170"/>
          <w:footerReference w:type="even" r:id="rId171"/>
          <w:footerReference w:type="default" r:id="rId172"/>
          <w:headerReference w:type="first" r:id="rId173"/>
          <w:footerReference w:type="first" r:id="rId174"/>
          <w:pgSz w:w="12240" w:h="15840" w:code="1"/>
          <w:pgMar w:top="1440" w:right="1440" w:bottom="1440" w:left="1440" w:header="720" w:footer="720" w:gutter="0"/>
          <w:cols w:space="720"/>
          <w:titlePg/>
          <w:docGrid w:linePitch="326"/>
        </w:sectPr>
      </w:pPr>
      <w:bookmarkStart w:id="812" w:name="_Toc156372184"/>
      <w:bookmarkStart w:id="813" w:name="_Toc327354353"/>
      <w:bookmarkStart w:id="814" w:name="_Toc479272844"/>
    </w:p>
    <w:p w14:paraId="64518CFC" w14:textId="6E5F35F2" w:rsidR="000A450A" w:rsidRPr="006C1597" w:rsidRDefault="000A450A" w:rsidP="00CC57FE">
      <w:pPr>
        <w:pStyle w:val="Sec10head1"/>
        <w:ind w:left="0" w:firstLine="0"/>
      </w:pPr>
      <w:bookmarkStart w:id="815" w:name="_Toc207125325"/>
      <w:r w:rsidRPr="006C1597">
        <w:lastRenderedPageBreak/>
        <w:t xml:space="preserve">Modèle de </w:t>
      </w:r>
      <w:r w:rsidR="005D0027">
        <w:t>G</w:t>
      </w:r>
      <w:r w:rsidRPr="006C1597">
        <w:t xml:space="preserve">arantie de </w:t>
      </w:r>
      <w:r w:rsidR="005D0027">
        <w:t>B</w:t>
      </w:r>
      <w:r w:rsidRPr="006C1597">
        <w:t xml:space="preserve">onne </w:t>
      </w:r>
      <w:r w:rsidR="005D0027">
        <w:t>E</w:t>
      </w:r>
      <w:r w:rsidRPr="006C1597">
        <w:t xml:space="preserve">xécution </w:t>
      </w:r>
      <w:r w:rsidR="00417EE4">
        <w:br/>
      </w:r>
      <w:r w:rsidR="00CC57FE">
        <w:t xml:space="preserve">Option 1 : </w:t>
      </w:r>
      <w:r w:rsidR="00CC57FE">
        <w:br/>
      </w:r>
      <w:r w:rsidRPr="006C1597">
        <w:t>(</w:t>
      </w:r>
      <w:r w:rsidR="005D0027">
        <w:t>G</w:t>
      </w:r>
      <w:r w:rsidRPr="006C1597">
        <w:t xml:space="preserve">arantie </w:t>
      </w:r>
      <w:r w:rsidR="005D0027">
        <w:t>B</w:t>
      </w:r>
      <w:r w:rsidRPr="006C1597">
        <w:t>ancaire)</w:t>
      </w:r>
      <w:bookmarkEnd w:id="812"/>
      <w:bookmarkEnd w:id="813"/>
      <w:bookmarkEnd w:id="814"/>
      <w:bookmarkEnd w:id="815"/>
    </w:p>
    <w:p w14:paraId="279A8DC5" w14:textId="77777777" w:rsidR="000A450A" w:rsidRPr="006C1597" w:rsidRDefault="000A450A" w:rsidP="00DC57DA">
      <w:pPr>
        <w:pStyle w:val="Footer"/>
        <w:spacing w:before="120" w:after="120"/>
      </w:pPr>
    </w:p>
    <w:p w14:paraId="6F3D7975" w14:textId="50A919C4" w:rsidR="00037168" w:rsidRPr="006C1597" w:rsidRDefault="00037168" w:rsidP="00C01F2C">
      <w:pPr>
        <w:tabs>
          <w:tab w:val="left" w:leader="underscore" w:pos="8931"/>
        </w:tabs>
        <w:spacing w:before="120" w:after="120"/>
        <w:ind w:left="4320" w:firstLine="720"/>
        <w:rPr>
          <w:szCs w:val="24"/>
        </w:rPr>
      </w:pPr>
      <w:r w:rsidRPr="006C1597">
        <w:rPr>
          <w:szCs w:val="24"/>
        </w:rPr>
        <w:t>Date</w:t>
      </w:r>
      <w:r w:rsidR="005B69F3" w:rsidRPr="006C1597">
        <w:rPr>
          <w:szCs w:val="24"/>
        </w:rPr>
        <w:t> :</w:t>
      </w:r>
      <w:r w:rsidRPr="006C1597">
        <w:rPr>
          <w:szCs w:val="24"/>
        </w:rPr>
        <w:t xml:space="preserve"> </w:t>
      </w:r>
      <w:r w:rsidRPr="006C1597">
        <w:rPr>
          <w:szCs w:val="24"/>
        </w:rPr>
        <w:tab/>
      </w:r>
    </w:p>
    <w:p w14:paraId="246974DE" w14:textId="024E589C" w:rsidR="00037168" w:rsidRPr="006C1597" w:rsidRDefault="00037168" w:rsidP="00C01F2C">
      <w:pPr>
        <w:tabs>
          <w:tab w:val="left" w:leader="underscore" w:pos="8931"/>
        </w:tabs>
        <w:spacing w:before="120" w:after="120"/>
        <w:ind w:left="4320" w:firstLine="720"/>
        <w:rPr>
          <w:szCs w:val="24"/>
        </w:rPr>
      </w:pPr>
      <w:r w:rsidRPr="006C1597">
        <w:rPr>
          <w:szCs w:val="24"/>
        </w:rPr>
        <w:t>Appel d’offres no</w:t>
      </w:r>
      <w:r w:rsidR="005B69F3" w:rsidRPr="006C1597">
        <w:rPr>
          <w:szCs w:val="24"/>
        </w:rPr>
        <w:t> :</w:t>
      </w:r>
      <w:r w:rsidRPr="006C1597">
        <w:rPr>
          <w:szCs w:val="24"/>
        </w:rPr>
        <w:t xml:space="preserve"> </w:t>
      </w:r>
      <w:r w:rsidRPr="006C1597">
        <w:rPr>
          <w:szCs w:val="24"/>
        </w:rPr>
        <w:tab/>
      </w:r>
    </w:p>
    <w:p w14:paraId="7CB529C2" w14:textId="0136905A" w:rsidR="00037168" w:rsidRPr="00A76396" w:rsidRDefault="00394E81" w:rsidP="00A76396">
      <w:pPr>
        <w:spacing w:before="120" w:after="120"/>
        <w:ind w:left="0" w:firstLine="0"/>
        <w:jc w:val="center"/>
        <w:rPr>
          <w:i/>
          <w:iCs/>
          <w:sz w:val="28"/>
          <w:szCs w:val="28"/>
        </w:rPr>
      </w:pPr>
      <w:r w:rsidRPr="00A76396">
        <w:rPr>
          <w:i/>
          <w:iCs/>
          <w:sz w:val="28"/>
          <w:szCs w:val="28"/>
        </w:rPr>
        <w:t>[En-tête du garant ou code d'identification SWIFT]</w:t>
      </w:r>
    </w:p>
    <w:p w14:paraId="4D0FF1C2" w14:textId="23ED4671" w:rsidR="00037168" w:rsidRPr="006C1597" w:rsidRDefault="00037168" w:rsidP="007D49B0">
      <w:pPr>
        <w:tabs>
          <w:tab w:val="left" w:leader="underscore" w:pos="4962"/>
        </w:tabs>
        <w:spacing w:before="120" w:after="240"/>
        <w:rPr>
          <w:szCs w:val="24"/>
        </w:rPr>
      </w:pPr>
      <w:r w:rsidRPr="006C1597">
        <w:rPr>
          <w:b/>
          <w:bCs/>
          <w:szCs w:val="24"/>
        </w:rPr>
        <w:t>Garant</w:t>
      </w:r>
      <w:r w:rsidR="005B69F3" w:rsidRPr="006C1597">
        <w:rPr>
          <w:b/>
          <w:bCs/>
          <w:szCs w:val="24"/>
        </w:rPr>
        <w:t> :</w:t>
      </w:r>
      <w:r w:rsidR="00C01F2C" w:rsidRPr="006C1597">
        <w:rPr>
          <w:szCs w:val="24"/>
        </w:rPr>
        <w:t xml:space="preserve"> </w:t>
      </w:r>
      <w:r w:rsidR="007D49B0" w:rsidRPr="006C1597">
        <w:rPr>
          <w:szCs w:val="24"/>
        </w:rPr>
        <w:tab/>
      </w:r>
      <w:r w:rsidR="007D49B0" w:rsidRPr="006C1597">
        <w:rPr>
          <w:i/>
          <w:szCs w:val="24"/>
        </w:rPr>
        <w:t xml:space="preserve"> </w:t>
      </w:r>
      <w:r w:rsidRPr="006C1597">
        <w:rPr>
          <w:i/>
          <w:szCs w:val="24"/>
        </w:rPr>
        <w:t xml:space="preserve">[nom et adresse de la banque </w:t>
      </w:r>
      <w:r w:rsidR="00FA067C" w:rsidRPr="006C1597">
        <w:rPr>
          <w:bCs/>
          <w:i/>
          <w:iCs/>
        </w:rPr>
        <w:t>d’émission</w:t>
      </w:r>
      <w:r w:rsidRPr="006C1597">
        <w:rPr>
          <w:i/>
          <w:szCs w:val="24"/>
        </w:rPr>
        <w:t>]</w:t>
      </w:r>
    </w:p>
    <w:p w14:paraId="4A50CD21" w14:textId="75C7DF87" w:rsidR="00037168" w:rsidRPr="006C1597" w:rsidRDefault="00037168" w:rsidP="007D49B0">
      <w:pPr>
        <w:tabs>
          <w:tab w:val="left" w:leader="underscore" w:pos="4962"/>
        </w:tabs>
        <w:spacing w:before="120" w:after="240"/>
        <w:rPr>
          <w:szCs w:val="24"/>
        </w:rPr>
      </w:pPr>
      <w:r w:rsidRPr="006C1597">
        <w:rPr>
          <w:b/>
          <w:bCs/>
          <w:szCs w:val="24"/>
        </w:rPr>
        <w:t>Bénéficiaire</w:t>
      </w:r>
      <w:r w:rsidR="005B69F3" w:rsidRPr="006C1597">
        <w:rPr>
          <w:b/>
          <w:bCs/>
          <w:szCs w:val="24"/>
        </w:rPr>
        <w:t> :</w:t>
      </w:r>
      <w:r w:rsidRPr="006C1597">
        <w:rPr>
          <w:szCs w:val="24"/>
        </w:rPr>
        <w:t xml:space="preserve"> </w:t>
      </w:r>
      <w:r w:rsidR="007D49B0" w:rsidRPr="006C1597">
        <w:rPr>
          <w:szCs w:val="24"/>
        </w:rPr>
        <w:tab/>
      </w:r>
      <w:r w:rsidRPr="006C1597">
        <w:rPr>
          <w:i/>
          <w:szCs w:val="24"/>
        </w:rPr>
        <w:t xml:space="preserve">[nom et adresse du Maître </w:t>
      </w:r>
      <w:r w:rsidR="0094474A" w:rsidRPr="006C1597">
        <w:rPr>
          <w:i/>
          <w:szCs w:val="24"/>
        </w:rPr>
        <w:t>d</w:t>
      </w:r>
      <w:r w:rsidRPr="006C1597">
        <w:rPr>
          <w:i/>
          <w:szCs w:val="24"/>
        </w:rPr>
        <w:t>’Ouvrage]</w:t>
      </w:r>
      <w:r w:rsidRPr="006C1597">
        <w:rPr>
          <w:szCs w:val="24"/>
        </w:rPr>
        <w:t xml:space="preserve"> </w:t>
      </w:r>
    </w:p>
    <w:p w14:paraId="0827CF59" w14:textId="77BCB345" w:rsidR="00037168" w:rsidRPr="006C1597" w:rsidRDefault="00037168" w:rsidP="007D49B0">
      <w:pPr>
        <w:tabs>
          <w:tab w:val="left" w:leader="underscore" w:pos="4962"/>
        </w:tabs>
        <w:spacing w:before="120" w:after="240"/>
        <w:rPr>
          <w:szCs w:val="24"/>
        </w:rPr>
      </w:pPr>
      <w:r w:rsidRPr="006C1597">
        <w:rPr>
          <w:b/>
          <w:bCs/>
          <w:szCs w:val="24"/>
        </w:rPr>
        <w:t>Date</w:t>
      </w:r>
      <w:r w:rsidR="005B69F3" w:rsidRPr="006C1597">
        <w:rPr>
          <w:b/>
          <w:bCs/>
          <w:szCs w:val="24"/>
        </w:rPr>
        <w:t> :</w:t>
      </w:r>
      <w:r w:rsidRPr="006C1597">
        <w:rPr>
          <w:szCs w:val="24"/>
        </w:rPr>
        <w:t xml:space="preserve"> </w:t>
      </w:r>
      <w:r w:rsidR="007D49B0" w:rsidRPr="006C1597">
        <w:rPr>
          <w:szCs w:val="24"/>
        </w:rPr>
        <w:tab/>
      </w:r>
      <w:r w:rsidR="00FA067C" w:rsidRPr="006C1597">
        <w:rPr>
          <w:i/>
          <w:iCs/>
          <w:szCs w:val="24"/>
        </w:rPr>
        <w:t>[insérer date]</w:t>
      </w:r>
    </w:p>
    <w:p w14:paraId="0C36EC72" w14:textId="254C7396" w:rsidR="00037168" w:rsidRPr="006C1597" w:rsidRDefault="00037168" w:rsidP="007D49B0">
      <w:pPr>
        <w:tabs>
          <w:tab w:val="left" w:leader="underscore" w:pos="4962"/>
        </w:tabs>
        <w:spacing w:before="120" w:after="240"/>
        <w:rPr>
          <w:szCs w:val="24"/>
        </w:rPr>
      </w:pPr>
      <w:r w:rsidRPr="006C1597">
        <w:rPr>
          <w:b/>
          <w:bCs/>
          <w:szCs w:val="24"/>
        </w:rPr>
        <w:t xml:space="preserve">Garantie </w:t>
      </w:r>
      <w:r w:rsidR="00EB24CC">
        <w:rPr>
          <w:b/>
          <w:bCs/>
          <w:szCs w:val="24"/>
        </w:rPr>
        <w:t>de Bonne Exécution</w:t>
      </w:r>
      <w:r w:rsidRPr="006C1597">
        <w:rPr>
          <w:b/>
          <w:bCs/>
          <w:szCs w:val="24"/>
        </w:rPr>
        <w:t xml:space="preserve"> no.</w:t>
      </w:r>
      <w:r w:rsidR="00C01F2C" w:rsidRPr="006C1597">
        <w:rPr>
          <w:b/>
          <w:bCs/>
          <w:szCs w:val="24"/>
        </w:rPr>
        <w:t xml:space="preserve"> : </w:t>
      </w:r>
      <w:r w:rsidR="007D49B0" w:rsidRPr="006C1597">
        <w:rPr>
          <w:b/>
          <w:bCs/>
          <w:szCs w:val="24"/>
        </w:rPr>
        <w:tab/>
      </w:r>
      <w:r w:rsidR="00FA067C" w:rsidRPr="006C1597">
        <w:rPr>
          <w:bCs/>
          <w:i/>
          <w:iCs/>
        </w:rPr>
        <w:t>[insérer No]</w:t>
      </w:r>
    </w:p>
    <w:p w14:paraId="17AFF4A4" w14:textId="00FAFF63" w:rsidR="00037168" w:rsidRPr="006C1597" w:rsidRDefault="00037168" w:rsidP="00DC57DA">
      <w:pPr>
        <w:spacing w:before="120" w:after="120"/>
        <w:ind w:left="0" w:firstLine="0"/>
        <w:rPr>
          <w:szCs w:val="24"/>
        </w:rPr>
      </w:pPr>
      <w:r w:rsidRPr="006C1597">
        <w:rPr>
          <w:szCs w:val="24"/>
        </w:rPr>
        <w:t>Nous avons été informés que</w:t>
      </w:r>
      <w:r w:rsidR="005B69F3" w:rsidRPr="006C1597">
        <w:rPr>
          <w:szCs w:val="24"/>
        </w:rPr>
        <w:t xml:space="preserve"> </w:t>
      </w:r>
      <w:r w:rsidR="00C01F2C" w:rsidRPr="006C1597">
        <w:rPr>
          <w:szCs w:val="24"/>
        </w:rPr>
        <w:t xml:space="preserve">_____________________ </w:t>
      </w:r>
      <w:r w:rsidRPr="006C1597">
        <w:rPr>
          <w:i/>
          <w:szCs w:val="24"/>
        </w:rPr>
        <w:t>[nom de l’Entrepreneur]</w:t>
      </w:r>
      <w:r w:rsidRPr="006C1597">
        <w:rPr>
          <w:szCs w:val="24"/>
        </w:rPr>
        <w:t xml:space="preserve"> (ci-après dénommé le Donneur d’ordre) a conclu avec vous le Marché no. </w:t>
      </w:r>
      <w:r w:rsidR="00C01F2C" w:rsidRPr="006C1597">
        <w:rPr>
          <w:szCs w:val="24"/>
        </w:rPr>
        <w:t xml:space="preserve">_____________________ </w:t>
      </w:r>
      <w:r w:rsidR="00FA067C" w:rsidRPr="006C1597">
        <w:rPr>
          <w:i/>
          <w:iCs/>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_____________________ </w:t>
      </w:r>
      <w:r w:rsidR="00FA067C" w:rsidRPr="006C1597">
        <w:rPr>
          <w:i/>
          <w:iCs/>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_____________________ </w:t>
      </w:r>
      <w:r w:rsidRPr="006C1597">
        <w:rPr>
          <w:i/>
          <w:szCs w:val="24"/>
        </w:rPr>
        <w:t xml:space="preserve">[description des </w:t>
      </w:r>
      <w:r w:rsidR="00B57888">
        <w:rPr>
          <w:i/>
          <w:szCs w:val="24"/>
        </w:rPr>
        <w:t>ouvrages</w:t>
      </w:r>
      <w:r w:rsidRPr="006C1597">
        <w:rPr>
          <w:i/>
          <w:szCs w:val="24"/>
        </w:rPr>
        <w:t>]</w:t>
      </w:r>
      <w:r w:rsidRPr="006C1597">
        <w:rPr>
          <w:szCs w:val="24"/>
        </w:rPr>
        <w:t xml:space="preserve"> (ci-après dénommé « le Marché »).</w:t>
      </w:r>
    </w:p>
    <w:p w14:paraId="0EE0ED91" w14:textId="3824394B" w:rsidR="00037168" w:rsidRPr="006C1597" w:rsidRDefault="00037168" w:rsidP="00DC57DA">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w:t>
      </w:r>
      <w:r w:rsidR="00EB24CC">
        <w:rPr>
          <w:szCs w:val="24"/>
        </w:rPr>
        <w:t>de Bonne Exécution</w:t>
      </w:r>
      <w:r w:rsidRPr="006C1597">
        <w:rPr>
          <w:szCs w:val="24"/>
        </w:rPr>
        <w:t xml:space="preserve"> est exigée en vertu des conditions du Marché.</w:t>
      </w:r>
    </w:p>
    <w:p w14:paraId="26C30F14" w14:textId="5F395F85" w:rsidR="00037168" w:rsidRPr="006C1597" w:rsidRDefault="00037168" w:rsidP="00DC57DA">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_____________________ </w:t>
      </w:r>
      <w:r w:rsidRPr="006C1597">
        <w:rPr>
          <w:i/>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dans la limite du Montant de la Garantie qui s’élève à</w:t>
      </w:r>
      <w:r w:rsidR="005B69F3" w:rsidRPr="006C1597">
        <w:rPr>
          <w:szCs w:val="24"/>
        </w:rPr>
        <w:t xml:space="preserve"> </w:t>
      </w:r>
      <w:r w:rsidR="007D49B0" w:rsidRPr="006C1597">
        <w:rPr>
          <w:szCs w:val="24"/>
        </w:rPr>
        <w:t xml:space="preserve">_____________________ </w:t>
      </w:r>
      <w:r w:rsidRPr="006C1597">
        <w:rPr>
          <w:i/>
          <w:szCs w:val="24"/>
        </w:rPr>
        <w:t>[insérer la somme en chiffres]</w:t>
      </w:r>
      <w:r w:rsidRPr="006C1597">
        <w:rPr>
          <w:szCs w:val="24"/>
        </w:rPr>
        <w:t xml:space="preserve"> </w:t>
      </w:r>
      <w:r w:rsidR="007D49B0" w:rsidRPr="006C1597">
        <w:rPr>
          <w:szCs w:val="24"/>
        </w:rPr>
        <w:t xml:space="preserve">_____________________ </w:t>
      </w:r>
      <w:r w:rsidRPr="006C1597">
        <w:rPr>
          <w:i/>
          <w:szCs w:val="24"/>
        </w:rPr>
        <w:t>[insérer la somme en lettres]</w:t>
      </w:r>
      <w:r w:rsidRPr="006C1597">
        <w:rPr>
          <w:szCs w:val="24"/>
          <w:vertAlign w:val="superscript"/>
        </w:rPr>
        <w:footnoteReference w:id="57"/>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74CE08CA" w14:textId="2D6D90EC" w:rsidR="00037168" w:rsidRPr="006C1597" w:rsidRDefault="00037168" w:rsidP="007D49B0">
      <w:pPr>
        <w:spacing w:before="120" w:after="120"/>
        <w:ind w:left="0" w:firstLine="0"/>
        <w:rPr>
          <w:szCs w:val="24"/>
        </w:rPr>
      </w:pPr>
      <w:r w:rsidRPr="006C1597">
        <w:rPr>
          <w:szCs w:val="24"/>
        </w:rPr>
        <w:t>La présente garantie expire au plus tard le</w:t>
      </w:r>
      <w:r w:rsidR="005B69F3" w:rsidRPr="006C1597">
        <w:rPr>
          <w:szCs w:val="24"/>
        </w:rPr>
        <w:t xml:space="preserve"> </w:t>
      </w:r>
      <w:r w:rsidR="007D49B0" w:rsidRPr="006C1597">
        <w:rPr>
          <w:szCs w:val="24"/>
        </w:rPr>
        <w:t xml:space="preserve">_____________________ </w:t>
      </w:r>
      <w:r w:rsidR="00FA067C" w:rsidRPr="006C1597">
        <w:rPr>
          <w:bCs/>
          <w:i/>
          <w:iCs/>
        </w:rPr>
        <w:t>[insérer la date]</w:t>
      </w:r>
      <w:r w:rsidRPr="006C1597">
        <w:rPr>
          <w:szCs w:val="24"/>
        </w:rPr>
        <w:t xml:space="preserve"> jour de </w:t>
      </w:r>
      <w:r w:rsidR="007D49B0" w:rsidRPr="006C1597">
        <w:rPr>
          <w:szCs w:val="24"/>
        </w:rPr>
        <w:t xml:space="preserve">___ </w:t>
      </w:r>
      <w:r w:rsidR="00FA067C" w:rsidRPr="006C1597">
        <w:rPr>
          <w:bCs/>
          <w:i/>
          <w:iCs/>
        </w:rPr>
        <w:t>[insérer le mois]</w:t>
      </w:r>
      <w:r w:rsidRPr="006C1597">
        <w:rPr>
          <w:szCs w:val="24"/>
        </w:rPr>
        <w:t xml:space="preserve"> </w:t>
      </w:r>
      <w:r w:rsidR="007D49B0" w:rsidRPr="006C1597">
        <w:rPr>
          <w:szCs w:val="24"/>
        </w:rPr>
        <w:t>___</w:t>
      </w:r>
      <w:r w:rsidR="007D49B0" w:rsidRPr="006C1597">
        <w:rPr>
          <w:bCs/>
          <w:i/>
          <w:iCs/>
        </w:rPr>
        <w:t xml:space="preserve"> </w:t>
      </w:r>
      <w:r w:rsidR="00FA067C" w:rsidRPr="006C1597">
        <w:rPr>
          <w:bCs/>
          <w:i/>
          <w:iCs/>
        </w:rPr>
        <w:t>[insérer l’année]</w:t>
      </w:r>
      <w:r w:rsidRPr="006C1597">
        <w:rPr>
          <w:szCs w:val="24"/>
        </w:rPr>
        <w:t xml:space="preserve">, </w:t>
      </w:r>
      <w:r w:rsidRPr="006C1597">
        <w:rPr>
          <w:szCs w:val="24"/>
          <w:vertAlign w:val="superscript"/>
        </w:rPr>
        <w:footnoteReference w:id="58"/>
      </w:r>
      <w:r w:rsidRPr="006C1597">
        <w:rPr>
          <w:szCs w:val="24"/>
        </w:rPr>
        <w:t xml:space="preserve"> et toute demande de paiement doit être reçue à cette date au plus tard, à l’adresse figurant ci-dessus.</w:t>
      </w:r>
    </w:p>
    <w:p w14:paraId="2C8F8A3A" w14:textId="3C746535" w:rsidR="00037168" w:rsidRPr="006C1597" w:rsidRDefault="00037168" w:rsidP="00DC57DA">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19B6A8CA" w14:textId="77777777" w:rsidR="00037168" w:rsidRPr="006C1597" w:rsidRDefault="00037168" w:rsidP="00C01F2C">
      <w:pPr>
        <w:tabs>
          <w:tab w:val="left" w:leader="underscore" w:pos="3828"/>
        </w:tabs>
        <w:spacing w:before="120" w:after="120"/>
        <w:ind w:left="0" w:firstLine="0"/>
        <w:rPr>
          <w:szCs w:val="24"/>
        </w:rPr>
      </w:pPr>
    </w:p>
    <w:p w14:paraId="0F761F6F" w14:textId="7C918A00" w:rsidR="00037168" w:rsidRPr="006C1597" w:rsidRDefault="00C01F2C" w:rsidP="00C01F2C">
      <w:pPr>
        <w:tabs>
          <w:tab w:val="left" w:leader="underscore" w:pos="3828"/>
        </w:tabs>
        <w:spacing w:before="360" w:after="120"/>
        <w:ind w:left="0" w:firstLine="0"/>
        <w:rPr>
          <w:szCs w:val="24"/>
        </w:rPr>
      </w:pPr>
      <w:r w:rsidRPr="006C1597">
        <w:rPr>
          <w:szCs w:val="24"/>
        </w:rPr>
        <w:tab/>
      </w:r>
    </w:p>
    <w:p w14:paraId="41A094D4" w14:textId="36C69D69" w:rsidR="00037168" w:rsidRPr="006C1597" w:rsidRDefault="00037168" w:rsidP="00C01F2C">
      <w:pPr>
        <w:spacing w:before="120" w:after="120"/>
        <w:rPr>
          <w:i/>
          <w:iCs/>
          <w:szCs w:val="24"/>
        </w:rPr>
      </w:pPr>
      <w:r w:rsidRPr="006C1597">
        <w:rPr>
          <w:i/>
          <w:iCs/>
          <w:szCs w:val="24"/>
        </w:rPr>
        <w:t>[</w:t>
      </w:r>
      <w:r w:rsidR="00C01F2C" w:rsidRPr="006C1597">
        <w:rPr>
          <w:i/>
          <w:iCs/>
          <w:szCs w:val="24"/>
        </w:rPr>
        <w:t>S</w:t>
      </w:r>
      <w:r w:rsidRPr="006C1597">
        <w:rPr>
          <w:i/>
          <w:iCs/>
          <w:szCs w:val="24"/>
        </w:rPr>
        <w:t>ignature]</w:t>
      </w:r>
    </w:p>
    <w:p w14:paraId="487A6900" w14:textId="77777777" w:rsidR="00037168" w:rsidRPr="006C1597" w:rsidRDefault="00037168" w:rsidP="00DC57DA">
      <w:pPr>
        <w:spacing w:before="120" w:after="120"/>
        <w:rPr>
          <w:szCs w:val="24"/>
        </w:rPr>
      </w:pPr>
    </w:p>
    <w:p w14:paraId="1B1AF2A1" w14:textId="56873540" w:rsidR="00037168" w:rsidRPr="006C1597" w:rsidRDefault="00037168" w:rsidP="00C01F2C">
      <w:pPr>
        <w:spacing w:before="120" w:after="120"/>
        <w:ind w:left="0" w:firstLine="0"/>
        <w:rPr>
          <w:b/>
          <w:i/>
          <w:iCs/>
          <w:szCs w:val="24"/>
        </w:rPr>
      </w:pPr>
      <w:r w:rsidRPr="006C1597">
        <w:rPr>
          <w:b/>
          <w:i/>
          <w:iCs/>
          <w:szCs w:val="24"/>
        </w:rPr>
        <w:t>Note</w:t>
      </w:r>
      <w:r w:rsidR="005B69F3" w:rsidRPr="006C1597">
        <w:rPr>
          <w:b/>
          <w:i/>
          <w:iCs/>
          <w:szCs w:val="24"/>
        </w:rPr>
        <w:t> :</w:t>
      </w:r>
      <w:r w:rsidRPr="006C1597">
        <w:rPr>
          <w:b/>
          <w:i/>
          <w:iCs/>
          <w:szCs w:val="24"/>
        </w:rPr>
        <w:t xml:space="preserve"> Le texte en italiques doit être retiré du document final</w:t>
      </w:r>
      <w:r w:rsidR="005B69F3" w:rsidRPr="006C1597">
        <w:rPr>
          <w:b/>
          <w:i/>
          <w:iCs/>
          <w:szCs w:val="24"/>
        </w:rPr>
        <w:t> ;</w:t>
      </w:r>
      <w:r w:rsidRPr="006C1597">
        <w:rPr>
          <w:b/>
          <w:i/>
          <w:iCs/>
          <w:szCs w:val="24"/>
        </w:rPr>
        <w:t xml:space="preserve"> il est fourni à titre indicatif en vue </w:t>
      </w:r>
      <w:r w:rsidRPr="006C1597">
        <w:rPr>
          <w:i/>
          <w:iCs/>
          <w:szCs w:val="24"/>
        </w:rPr>
        <w:t>de</w:t>
      </w:r>
      <w:r w:rsidRPr="006C1597">
        <w:rPr>
          <w:b/>
          <w:i/>
          <w:iCs/>
          <w:szCs w:val="24"/>
        </w:rPr>
        <w:t xml:space="preserve"> faciliter la préparation du document.</w:t>
      </w:r>
    </w:p>
    <w:p w14:paraId="702FB6E4"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bookmarkStart w:id="816" w:name="_Toc327354354"/>
      <w:bookmarkStart w:id="817" w:name="_Toc479272845"/>
    </w:p>
    <w:p w14:paraId="73DAC4DB" w14:textId="71DCE953" w:rsidR="000A450A" w:rsidRPr="006C1597" w:rsidRDefault="000B346B" w:rsidP="007D49B0">
      <w:pPr>
        <w:pStyle w:val="Sec10head1"/>
      </w:pPr>
      <w:bookmarkStart w:id="818" w:name="_Toc207125326"/>
      <w:r>
        <w:lastRenderedPageBreak/>
        <w:t xml:space="preserve">Garantie </w:t>
      </w:r>
      <w:r w:rsidR="00787144">
        <w:t>de Bonne Exécution</w:t>
      </w:r>
      <w:r w:rsidR="00417EE4">
        <w:br/>
      </w:r>
      <w:r w:rsidR="005556B4">
        <w:t xml:space="preserve">Option 2 : </w:t>
      </w:r>
      <w:r w:rsidR="008305CF">
        <w:br/>
      </w:r>
      <w:r w:rsidR="000A450A" w:rsidRPr="006C1597">
        <w:t xml:space="preserve">Modèle de caution personnelle et solidaire </w:t>
      </w:r>
      <w:bookmarkEnd w:id="816"/>
      <w:bookmarkEnd w:id="817"/>
      <w:r w:rsidR="00EB24CC">
        <w:t>de Bonne Exécution</w:t>
      </w:r>
      <w:bookmarkEnd w:id="818"/>
    </w:p>
    <w:p w14:paraId="4B476F72"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Date : </w:t>
      </w:r>
      <w:r w:rsidRPr="006C1597">
        <w:rPr>
          <w:szCs w:val="24"/>
        </w:rPr>
        <w:tab/>
      </w:r>
    </w:p>
    <w:p w14:paraId="0E8B50CB"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Appel d’offres no : </w:t>
      </w:r>
      <w:r w:rsidRPr="006C1597">
        <w:rPr>
          <w:szCs w:val="24"/>
        </w:rPr>
        <w:tab/>
      </w:r>
    </w:p>
    <w:p w14:paraId="611ED618" w14:textId="0FD73029" w:rsidR="000A450A" w:rsidRPr="006C1597" w:rsidRDefault="000A450A" w:rsidP="007D49B0">
      <w:pPr>
        <w:tabs>
          <w:tab w:val="left" w:leader="underscore" w:pos="5387"/>
        </w:tabs>
        <w:spacing w:before="360" w:after="24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3916937" w14:textId="1122AC88" w:rsidR="000A450A" w:rsidRPr="006C1597" w:rsidRDefault="000A450A" w:rsidP="007D49B0">
      <w:pPr>
        <w:tabs>
          <w:tab w:val="left" w:leader="underscore" w:pos="5387"/>
        </w:tabs>
        <w:spacing w:before="120" w:after="24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1CAED27D" w14:textId="7A41A99B" w:rsidR="000A450A" w:rsidRPr="006C1597" w:rsidRDefault="000A450A" w:rsidP="007D49B0">
      <w:pPr>
        <w:tabs>
          <w:tab w:val="left" w:leader="underscore" w:pos="5387"/>
        </w:tabs>
        <w:spacing w:before="120" w:after="360"/>
        <w:rPr>
          <w:szCs w:val="24"/>
        </w:rPr>
      </w:pPr>
      <w:r w:rsidRPr="006C1597">
        <w:rPr>
          <w:b/>
          <w:szCs w:val="24"/>
        </w:rPr>
        <w:t>Caution no.</w:t>
      </w:r>
      <w:r w:rsidR="005B69F3" w:rsidRPr="006C1597">
        <w:rPr>
          <w:b/>
          <w:szCs w:val="24"/>
        </w:rPr>
        <w:t> :</w:t>
      </w:r>
      <w:r w:rsidRPr="006C1597">
        <w:rPr>
          <w:szCs w:val="24"/>
        </w:rPr>
        <w:t xml:space="preserve"> </w:t>
      </w:r>
      <w:r w:rsidR="007D49B0" w:rsidRPr="006C1597">
        <w:rPr>
          <w:szCs w:val="24"/>
        </w:rPr>
        <w:tab/>
      </w:r>
    </w:p>
    <w:p w14:paraId="65BBDCCE" w14:textId="77777777" w:rsidR="000A450A" w:rsidRPr="006C1597" w:rsidRDefault="000A450A" w:rsidP="00DC57DA">
      <w:pPr>
        <w:spacing w:before="120" w:after="120"/>
        <w:rPr>
          <w:szCs w:val="24"/>
        </w:rPr>
      </w:pPr>
      <w:r w:rsidRPr="006C1597">
        <w:rPr>
          <w:szCs w:val="24"/>
        </w:rPr>
        <w:t xml:space="preserve">Nous soussignés _____________________________ </w:t>
      </w:r>
      <w:r w:rsidRPr="006C1597">
        <w:rPr>
          <w:i/>
          <w:iCs/>
          <w:szCs w:val="24"/>
        </w:rPr>
        <w:t>[nom et adresse de l’organisme de caution]</w:t>
      </w:r>
    </w:p>
    <w:p w14:paraId="7312BB73" w14:textId="7D1F6B21" w:rsidR="000A450A" w:rsidRPr="006C1597" w:rsidRDefault="000A450A" w:rsidP="00DC57DA">
      <w:pPr>
        <w:spacing w:before="120" w:after="120"/>
        <w:ind w:left="0" w:firstLine="0"/>
        <w:rPr>
          <w:szCs w:val="24"/>
        </w:rPr>
      </w:pPr>
      <w:r w:rsidRPr="006C1597">
        <w:rPr>
          <w:szCs w:val="24"/>
        </w:rPr>
        <w:t>Déclarons nous porter caution personnelle et solidaire de</w:t>
      </w:r>
      <w:r w:rsidR="005B69F3" w:rsidRPr="006C1597">
        <w:rPr>
          <w:szCs w:val="24"/>
        </w:rPr>
        <w:t xml:space="preserve"> </w:t>
      </w:r>
      <w:r w:rsidRPr="006C1597">
        <w:rPr>
          <w:szCs w:val="24"/>
        </w:rPr>
        <w:t xml:space="preserve">____________________ </w:t>
      </w:r>
      <w:r w:rsidRPr="006C1597">
        <w:rPr>
          <w:i/>
          <w:iCs/>
          <w:szCs w:val="24"/>
        </w:rPr>
        <w:t>[indiquer le nom et l’adresse complète de l’Entrepreneur titulaire du marché]</w:t>
      </w:r>
      <w:r w:rsidRPr="006C1597">
        <w:rPr>
          <w:szCs w:val="24"/>
        </w:rPr>
        <w:t xml:space="preserve"> (ci-après dénommé « le Titulaire ») pour le montant de la caution </w:t>
      </w:r>
      <w:r w:rsidR="00EB24CC">
        <w:rPr>
          <w:szCs w:val="24"/>
        </w:rPr>
        <w:t>de Bonne Exécution</w:t>
      </w:r>
      <w:r w:rsidRPr="006C1597">
        <w:rPr>
          <w:szCs w:val="24"/>
        </w:rPr>
        <w:t xml:space="preserve"> à laquelle le Titulaire est assujetti en qualité de titulaire du Marché no. ________________</w:t>
      </w:r>
      <w:r w:rsidR="005B69F3" w:rsidRPr="006C1597">
        <w:rPr>
          <w:szCs w:val="24"/>
        </w:rPr>
        <w:t xml:space="preserve"> </w:t>
      </w:r>
      <w:r w:rsidRPr="006C1597">
        <w:rPr>
          <w:szCs w:val="24"/>
        </w:rPr>
        <w:t xml:space="preserve">en date du ______________ conclu avec __________________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ci-après dénommé « le Bénéficiaire », pour l’exécution de _____________________</w:t>
      </w:r>
      <w:r w:rsidR="005B69F3" w:rsidRPr="006C1597">
        <w:rPr>
          <w:szCs w:val="24"/>
        </w:rPr>
        <w:t xml:space="preserve"> </w:t>
      </w:r>
      <w:r w:rsidRPr="006C1597">
        <w:rPr>
          <w:i/>
          <w:iCs/>
          <w:szCs w:val="24"/>
        </w:rPr>
        <w:t>[</w:t>
      </w:r>
      <w:r w:rsidR="00D86EDA" w:rsidRPr="006C1597">
        <w:rPr>
          <w:i/>
          <w:iCs/>
          <w:szCs w:val="24"/>
        </w:rPr>
        <w:t>description des travaux</w:t>
      </w:r>
      <w:r w:rsidRPr="006C1597">
        <w:rPr>
          <w:i/>
          <w:iCs/>
          <w:szCs w:val="24"/>
        </w:rPr>
        <w:t>]</w:t>
      </w:r>
      <w:r w:rsidRPr="006C1597">
        <w:rPr>
          <w:szCs w:val="24"/>
        </w:rPr>
        <w:t xml:space="preserve"> (ci-après dénommé « le Marché ») conclu en date du ___________</w:t>
      </w:r>
      <w:r w:rsidR="007D49B0" w:rsidRPr="006C1597">
        <w:rPr>
          <w:szCs w:val="24"/>
        </w:rPr>
        <w:t xml:space="preserve"> </w:t>
      </w:r>
      <w:r w:rsidRPr="006C1597">
        <w:rPr>
          <w:i/>
          <w:szCs w:val="24"/>
        </w:rPr>
        <w:t>[insérer la date du Marché]</w:t>
      </w:r>
      <w:r w:rsidRPr="006C1597">
        <w:rPr>
          <w:szCs w:val="24"/>
        </w:rPr>
        <w:t>.</w:t>
      </w:r>
    </w:p>
    <w:p w14:paraId="57B8DB8F" w14:textId="77777777" w:rsidR="00EA4538" w:rsidRPr="008F55F2" w:rsidRDefault="00EA4538" w:rsidP="00D77A2C">
      <w:pPr>
        <w:spacing w:before="240" w:after="240"/>
        <w:ind w:left="90" w:firstLine="0"/>
        <w:rPr>
          <w:iCs/>
        </w:rPr>
      </w:pPr>
      <w:bookmarkStart w:id="819" w:name="_Toc478922099"/>
      <w:bookmarkStart w:id="820" w:name="_Toc479272846"/>
      <w:bookmarkStart w:id="821" w:name="_Toc156372185"/>
      <w:bookmarkStart w:id="822" w:name="_Toc327354355"/>
      <w:r w:rsidRPr="00203156">
        <w:rPr>
          <w:iCs/>
          <w:lang w:val="fr"/>
        </w:rPr>
        <w:t>Par conséquent, la condition de cette obligation est telle que, si l’</w:t>
      </w:r>
      <w:r>
        <w:rPr>
          <w:iCs/>
          <w:lang w:val="fr"/>
        </w:rPr>
        <w:t>E</w:t>
      </w:r>
      <w:r w:rsidRPr="00203156">
        <w:rPr>
          <w:iCs/>
          <w:lang w:val="fr"/>
        </w:rPr>
        <w:t xml:space="preserve">ntrepreneur exécute rapidement et fidèlement le dit </w:t>
      </w:r>
      <w:r>
        <w:rPr>
          <w:iCs/>
          <w:lang w:val="fr"/>
        </w:rPr>
        <w:t>Marché</w:t>
      </w:r>
      <w:r w:rsidRPr="00203156">
        <w:rPr>
          <w:iCs/>
          <w:lang w:val="fr"/>
        </w:rPr>
        <w:t xml:space="preserve"> (y compris toute</w:t>
      </w:r>
      <w:r>
        <w:rPr>
          <w:iCs/>
          <w:lang w:val="fr"/>
        </w:rPr>
        <w:t>s</w:t>
      </w:r>
      <w:r w:rsidRPr="00203156">
        <w:rPr>
          <w:iCs/>
          <w:lang w:val="fr"/>
        </w:rPr>
        <w:t xml:space="preserve"> modification</w:t>
      </w:r>
      <w:r>
        <w:rPr>
          <w:iCs/>
          <w:lang w:val="fr"/>
        </w:rPr>
        <w:t>s</w:t>
      </w:r>
      <w:r w:rsidRPr="00203156">
        <w:rPr>
          <w:iCs/>
          <w:lang w:val="fr"/>
        </w:rPr>
        <w:t xml:space="preserve"> à cet égard), alors cette obligation sera nulle et non avenue</w:t>
      </w:r>
      <w:r>
        <w:rPr>
          <w:iCs/>
          <w:lang w:val="fr"/>
        </w:rPr>
        <w:t xml:space="preserve"> </w:t>
      </w:r>
      <w:r w:rsidRPr="00203156">
        <w:rPr>
          <w:iCs/>
          <w:lang w:val="fr"/>
        </w:rPr>
        <w:t>; dans le cas contraire, il restera en pleine force et en vigueur. Chaque fois que l’</w:t>
      </w:r>
      <w:r>
        <w:rPr>
          <w:iCs/>
          <w:lang w:val="fr"/>
        </w:rPr>
        <w:t>E</w:t>
      </w:r>
      <w:r w:rsidRPr="00203156">
        <w:rPr>
          <w:iCs/>
          <w:lang w:val="fr"/>
        </w:rPr>
        <w:t>ntrepreneur doit être, et déclaré par l</w:t>
      </w:r>
      <w:r>
        <w:rPr>
          <w:iCs/>
          <w:lang w:val="fr"/>
        </w:rPr>
        <w:t>e Maître d’Ouvrage</w:t>
      </w:r>
      <w:r w:rsidRPr="00203156">
        <w:rPr>
          <w:iCs/>
          <w:lang w:val="fr"/>
        </w:rPr>
        <w:t xml:space="preserve">, en défaut en vertu du </w:t>
      </w:r>
      <w:r>
        <w:rPr>
          <w:iCs/>
          <w:lang w:val="fr"/>
        </w:rPr>
        <w:t>Marché</w:t>
      </w:r>
      <w:r w:rsidRPr="00203156">
        <w:rPr>
          <w:iCs/>
          <w:lang w:val="fr"/>
        </w:rPr>
        <w:t>, l</w:t>
      </w:r>
      <w:r>
        <w:rPr>
          <w:iCs/>
          <w:lang w:val="fr"/>
        </w:rPr>
        <w:t>e Maître d’Ouvrage</w:t>
      </w:r>
      <w:r w:rsidRPr="00203156">
        <w:rPr>
          <w:iCs/>
          <w:lang w:val="fr"/>
        </w:rPr>
        <w:t xml:space="preserve"> ayant exécuté </w:t>
      </w:r>
      <w:r>
        <w:rPr>
          <w:iCs/>
          <w:lang w:val="fr"/>
        </w:rPr>
        <w:t>se</w:t>
      </w:r>
      <w:r w:rsidRPr="00203156">
        <w:rPr>
          <w:iCs/>
          <w:lang w:val="fr"/>
        </w:rPr>
        <w:t>s obligations dans ce cadre, la caution peut rapidement remédier au défaut, ou doit rapidement</w:t>
      </w:r>
      <w:r>
        <w:rPr>
          <w:iCs/>
          <w:lang w:val="fr"/>
        </w:rPr>
        <w:t xml:space="preserve"> </w:t>
      </w:r>
      <w:r w:rsidRPr="00203156">
        <w:rPr>
          <w:iCs/>
          <w:lang w:val="fr"/>
        </w:rPr>
        <w:t>:</w:t>
      </w:r>
    </w:p>
    <w:p w14:paraId="69CBD284" w14:textId="395DBC10" w:rsidR="00EA4538" w:rsidRPr="008F55F2" w:rsidRDefault="00EA4538" w:rsidP="00EA4538">
      <w:pPr>
        <w:spacing w:before="120" w:after="120"/>
        <w:ind w:left="1080" w:hanging="360"/>
        <w:rPr>
          <w:iCs/>
        </w:rPr>
      </w:pPr>
      <w:r w:rsidRPr="00203156">
        <w:rPr>
          <w:iCs/>
          <w:lang w:val="fr"/>
        </w:rPr>
        <w:t xml:space="preserve">(1) terminer le </w:t>
      </w:r>
      <w:r w:rsidR="00C7438A">
        <w:rPr>
          <w:iCs/>
          <w:lang w:val="fr"/>
        </w:rPr>
        <w:t>M</w:t>
      </w:r>
      <w:r>
        <w:rPr>
          <w:iCs/>
          <w:lang w:val="fr"/>
        </w:rPr>
        <w:t>arché</w:t>
      </w:r>
      <w:r w:rsidRPr="00203156">
        <w:rPr>
          <w:iCs/>
          <w:lang w:val="fr"/>
        </w:rPr>
        <w:t xml:space="preserve"> conformément à ses modalités</w:t>
      </w:r>
      <w:r>
        <w:rPr>
          <w:iCs/>
          <w:lang w:val="fr"/>
        </w:rPr>
        <w:t xml:space="preserve"> </w:t>
      </w:r>
      <w:r w:rsidRPr="00203156">
        <w:rPr>
          <w:iCs/>
          <w:lang w:val="fr"/>
        </w:rPr>
        <w:t xml:space="preserve">; </w:t>
      </w:r>
      <w:r>
        <w:rPr>
          <w:iCs/>
          <w:lang w:val="fr"/>
        </w:rPr>
        <w:t>o</w:t>
      </w:r>
      <w:r w:rsidRPr="00203156">
        <w:rPr>
          <w:iCs/>
          <w:lang w:val="fr"/>
        </w:rPr>
        <w:t>u</w:t>
      </w:r>
    </w:p>
    <w:p w14:paraId="4B57FC6D" w14:textId="3BFD382C" w:rsidR="00EA4538" w:rsidRPr="008F55F2" w:rsidRDefault="00EA4538" w:rsidP="00EA4538">
      <w:pPr>
        <w:spacing w:before="120" w:after="120"/>
        <w:ind w:left="1080" w:hanging="360"/>
        <w:rPr>
          <w:iCs/>
        </w:rPr>
      </w:pPr>
      <w:r w:rsidRPr="00203156">
        <w:rPr>
          <w:iCs/>
          <w:lang w:val="fr"/>
        </w:rPr>
        <w:t xml:space="preserve">(2) obtenir une </w:t>
      </w:r>
      <w:r>
        <w:rPr>
          <w:iCs/>
          <w:lang w:val="fr"/>
        </w:rPr>
        <w:t>S</w:t>
      </w:r>
      <w:r w:rsidRPr="00203156">
        <w:rPr>
          <w:iCs/>
          <w:lang w:val="fr"/>
        </w:rPr>
        <w:t xml:space="preserve">oumission ou des </w:t>
      </w:r>
      <w:r>
        <w:rPr>
          <w:iCs/>
          <w:lang w:val="fr"/>
        </w:rPr>
        <w:t>S</w:t>
      </w:r>
      <w:r w:rsidRPr="00203156">
        <w:rPr>
          <w:iCs/>
          <w:lang w:val="fr"/>
        </w:rPr>
        <w:t xml:space="preserve">oumissions de </w:t>
      </w:r>
      <w:r>
        <w:rPr>
          <w:iCs/>
          <w:lang w:val="fr"/>
        </w:rPr>
        <w:t>S</w:t>
      </w:r>
      <w:r w:rsidRPr="00203156">
        <w:rPr>
          <w:iCs/>
          <w:lang w:val="fr"/>
        </w:rPr>
        <w:t xml:space="preserve">oumissionnaires qualifiés pour </w:t>
      </w:r>
      <w:r>
        <w:rPr>
          <w:iCs/>
          <w:lang w:val="fr"/>
        </w:rPr>
        <w:t xml:space="preserve">remettre une offre au Maître d’Ouvrage </w:t>
      </w:r>
      <w:r w:rsidRPr="00203156">
        <w:rPr>
          <w:iCs/>
          <w:lang w:val="fr"/>
        </w:rPr>
        <w:t xml:space="preserve">pour l’exécution du </w:t>
      </w:r>
      <w:r>
        <w:rPr>
          <w:iCs/>
          <w:lang w:val="fr"/>
        </w:rPr>
        <w:t>Marché</w:t>
      </w:r>
      <w:r w:rsidRPr="00203156">
        <w:rPr>
          <w:iCs/>
          <w:lang w:val="fr"/>
        </w:rPr>
        <w:t xml:space="preserve"> conformément à ses modalités, et sur décision d</w:t>
      </w:r>
      <w:r>
        <w:rPr>
          <w:iCs/>
          <w:lang w:val="fr"/>
        </w:rPr>
        <w:t>u Maître d’Ouvrage</w:t>
      </w:r>
      <w:r w:rsidRPr="00203156">
        <w:rPr>
          <w:iCs/>
          <w:lang w:val="fr"/>
        </w:rPr>
        <w:t xml:space="preserve"> et de la </w:t>
      </w:r>
      <w:r w:rsidR="00DB49E2">
        <w:rPr>
          <w:iCs/>
          <w:lang w:val="fr"/>
        </w:rPr>
        <w:t>C</w:t>
      </w:r>
      <w:r w:rsidRPr="00203156">
        <w:rPr>
          <w:iCs/>
          <w:lang w:val="fr"/>
        </w:rPr>
        <w:t xml:space="preserve">aution du </w:t>
      </w:r>
      <w:r>
        <w:rPr>
          <w:iCs/>
          <w:lang w:val="fr"/>
        </w:rPr>
        <w:t>S</w:t>
      </w:r>
      <w:r w:rsidRPr="00203156">
        <w:rPr>
          <w:iCs/>
          <w:lang w:val="fr"/>
        </w:rPr>
        <w:t xml:space="preserve">oumissionnaire </w:t>
      </w:r>
      <w:r>
        <w:rPr>
          <w:iCs/>
          <w:lang w:val="fr"/>
        </w:rPr>
        <w:t xml:space="preserve">conforme évalué le </w:t>
      </w:r>
      <w:r w:rsidRPr="00203156">
        <w:rPr>
          <w:iCs/>
          <w:lang w:val="fr"/>
        </w:rPr>
        <w:t xml:space="preserve">moins </w:t>
      </w:r>
      <w:r>
        <w:rPr>
          <w:iCs/>
          <w:lang w:val="fr"/>
        </w:rPr>
        <w:t>disant</w:t>
      </w:r>
      <w:r w:rsidRPr="00203156">
        <w:rPr>
          <w:iCs/>
          <w:lang w:val="fr"/>
        </w:rPr>
        <w:t xml:space="preserve">, prendre des dispositions pour un </w:t>
      </w:r>
      <w:r>
        <w:rPr>
          <w:iCs/>
          <w:lang w:val="fr"/>
        </w:rPr>
        <w:t>Marché</w:t>
      </w:r>
      <w:r w:rsidRPr="00203156">
        <w:rPr>
          <w:iCs/>
          <w:lang w:val="fr"/>
        </w:rPr>
        <w:t xml:space="preserve"> entre ce soumissionnaire et l</w:t>
      </w:r>
      <w:r>
        <w:rPr>
          <w:iCs/>
          <w:lang w:val="fr"/>
        </w:rPr>
        <w:t>e Maître d’Ouvrage</w:t>
      </w:r>
      <w:r w:rsidRPr="00203156">
        <w:rPr>
          <w:iCs/>
          <w:lang w:val="fr"/>
        </w:rPr>
        <w:t xml:space="preserve"> et mettre à disposition au fur et à mesure que les travaux progressent (même s’il devait y avoir un défaut ou une succession de défauts en vertu du </w:t>
      </w:r>
      <w:r>
        <w:rPr>
          <w:iCs/>
          <w:lang w:val="fr"/>
        </w:rPr>
        <w:t>marché</w:t>
      </w:r>
      <w:r w:rsidRPr="00203156">
        <w:rPr>
          <w:iCs/>
          <w:lang w:val="fr"/>
        </w:rPr>
        <w:t xml:space="preserve"> ou des </w:t>
      </w:r>
      <w:r>
        <w:rPr>
          <w:iCs/>
          <w:lang w:val="fr"/>
        </w:rPr>
        <w:t>marchés</w:t>
      </w:r>
      <w:r w:rsidRPr="00203156">
        <w:rPr>
          <w:iCs/>
          <w:lang w:val="fr"/>
        </w:rPr>
        <w:t xml:space="preserve"> d’achèvement conclus en vertu de ce paragraphe) suffisamment de fonds pour payer le coût d’achèvement moins le solde du </w:t>
      </w:r>
      <w:r w:rsidR="00C7438A">
        <w:rPr>
          <w:iCs/>
          <w:lang w:val="fr"/>
        </w:rPr>
        <w:t xml:space="preserve">Montant </w:t>
      </w:r>
      <w:r w:rsidRPr="00203156">
        <w:rPr>
          <w:iCs/>
          <w:lang w:val="fr"/>
        </w:rPr>
        <w:t xml:space="preserve">du </w:t>
      </w:r>
      <w:r w:rsidR="00C7438A">
        <w:rPr>
          <w:iCs/>
          <w:lang w:val="fr"/>
        </w:rPr>
        <w:t>M</w:t>
      </w:r>
      <w:r>
        <w:rPr>
          <w:iCs/>
          <w:lang w:val="fr"/>
        </w:rPr>
        <w:t>arché</w:t>
      </w:r>
      <w:r w:rsidRPr="00203156">
        <w:rPr>
          <w:iCs/>
          <w:lang w:val="fr"/>
        </w:rPr>
        <w:t>; mais ne dépassant pas, y compris les autres dépens</w:t>
      </w:r>
      <w:r>
        <w:rPr>
          <w:iCs/>
          <w:lang w:val="fr"/>
        </w:rPr>
        <w:t>es</w:t>
      </w:r>
      <w:r w:rsidRPr="00203156">
        <w:rPr>
          <w:iCs/>
          <w:lang w:val="fr"/>
        </w:rPr>
        <w:t xml:space="preserve"> et </w:t>
      </w:r>
      <w:r w:rsidR="002759C2">
        <w:rPr>
          <w:iCs/>
          <w:lang w:val="fr"/>
        </w:rPr>
        <w:t>pénalités</w:t>
      </w:r>
      <w:r w:rsidRPr="00203156">
        <w:rPr>
          <w:iCs/>
          <w:lang w:val="fr"/>
        </w:rPr>
        <w:t xml:space="preserve"> dont la Caution </w:t>
      </w:r>
      <w:r w:rsidR="002759C2" w:rsidRPr="00203156">
        <w:rPr>
          <w:iCs/>
          <w:lang w:val="fr"/>
        </w:rPr>
        <w:t>p</w:t>
      </w:r>
      <w:r w:rsidR="002759C2">
        <w:rPr>
          <w:iCs/>
          <w:lang w:val="fr"/>
        </w:rPr>
        <w:t>ourrai</w:t>
      </w:r>
      <w:r w:rsidR="002759C2" w:rsidRPr="00203156">
        <w:rPr>
          <w:iCs/>
          <w:lang w:val="fr"/>
        </w:rPr>
        <w:t xml:space="preserve">t </w:t>
      </w:r>
      <w:r w:rsidRPr="00203156">
        <w:rPr>
          <w:iCs/>
          <w:lang w:val="fr"/>
        </w:rPr>
        <w:t xml:space="preserve">être responsable en l’espèce, le montant énoncé dans le premier paragraphe </w:t>
      </w:r>
      <w:r w:rsidR="002759C2">
        <w:rPr>
          <w:iCs/>
          <w:lang w:val="fr"/>
        </w:rPr>
        <w:t>ci-avant</w:t>
      </w:r>
      <w:r w:rsidRPr="00203156">
        <w:rPr>
          <w:iCs/>
          <w:lang w:val="fr"/>
        </w:rPr>
        <w:t xml:space="preserve">.  Le terme « solde du </w:t>
      </w:r>
      <w:r w:rsidR="00C7438A">
        <w:rPr>
          <w:iCs/>
          <w:lang w:val="fr"/>
        </w:rPr>
        <w:t>Montant</w:t>
      </w:r>
      <w:r w:rsidR="00C7438A" w:rsidRPr="00203156">
        <w:rPr>
          <w:iCs/>
          <w:lang w:val="fr"/>
        </w:rPr>
        <w:t xml:space="preserve"> </w:t>
      </w:r>
      <w:r w:rsidR="00C039AD">
        <w:rPr>
          <w:iCs/>
          <w:lang w:val="fr"/>
        </w:rPr>
        <w:t xml:space="preserve">du </w:t>
      </w:r>
      <w:r w:rsidR="00C7438A">
        <w:rPr>
          <w:iCs/>
          <w:lang w:val="fr"/>
        </w:rPr>
        <w:t>M</w:t>
      </w:r>
      <w:r w:rsidR="00C039AD">
        <w:rPr>
          <w:iCs/>
          <w:lang w:val="fr"/>
        </w:rPr>
        <w:t>arché</w:t>
      </w:r>
      <w:r w:rsidR="00C039AD" w:rsidRPr="00203156">
        <w:rPr>
          <w:iCs/>
          <w:lang w:val="fr"/>
        </w:rPr>
        <w:t xml:space="preserve"> </w:t>
      </w:r>
      <w:r w:rsidRPr="00203156">
        <w:rPr>
          <w:iCs/>
          <w:lang w:val="fr"/>
        </w:rPr>
        <w:t>», tel qu’il est utilisé dans ce paragraphe, signifie le montant total payable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 xml:space="preserve">ntrepreneur en vertu du </w:t>
      </w:r>
      <w:r w:rsidR="00C7438A">
        <w:rPr>
          <w:iCs/>
          <w:lang w:val="fr"/>
        </w:rPr>
        <w:t>M</w:t>
      </w:r>
      <w:r>
        <w:rPr>
          <w:iCs/>
          <w:lang w:val="fr"/>
        </w:rPr>
        <w:t>arché</w:t>
      </w:r>
      <w:r w:rsidRPr="00203156">
        <w:rPr>
          <w:iCs/>
          <w:lang w:val="fr"/>
        </w:rPr>
        <w:t>, moins le montant dûment versé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ntrepreneur</w:t>
      </w:r>
      <w:r>
        <w:rPr>
          <w:iCs/>
          <w:lang w:val="fr"/>
        </w:rPr>
        <w:t xml:space="preserve"> </w:t>
      </w:r>
      <w:r w:rsidRPr="00203156">
        <w:rPr>
          <w:iCs/>
          <w:lang w:val="fr"/>
        </w:rPr>
        <w:t xml:space="preserve">; </w:t>
      </w:r>
      <w:r>
        <w:rPr>
          <w:iCs/>
          <w:lang w:val="fr"/>
        </w:rPr>
        <w:t>o</w:t>
      </w:r>
      <w:r w:rsidRPr="00203156">
        <w:rPr>
          <w:iCs/>
          <w:lang w:val="fr"/>
        </w:rPr>
        <w:t>u</w:t>
      </w:r>
    </w:p>
    <w:p w14:paraId="097BBFB6" w14:textId="7C60CA6B" w:rsidR="00EA4538" w:rsidRPr="008F55F2" w:rsidRDefault="00EA4538" w:rsidP="00EA4538">
      <w:pPr>
        <w:tabs>
          <w:tab w:val="left" w:pos="1080"/>
        </w:tabs>
        <w:spacing w:before="240" w:after="240"/>
        <w:ind w:left="1080" w:hanging="360"/>
        <w:rPr>
          <w:iCs/>
        </w:rPr>
      </w:pPr>
      <w:r w:rsidRPr="00203156">
        <w:rPr>
          <w:iCs/>
          <w:lang w:val="fr"/>
        </w:rPr>
        <w:lastRenderedPageBreak/>
        <w:t xml:space="preserve">(3) verser </w:t>
      </w:r>
      <w:r>
        <w:rPr>
          <w:iCs/>
          <w:lang w:val="fr"/>
        </w:rPr>
        <w:t>au Maître d’Ouvrage</w:t>
      </w:r>
      <w:r w:rsidRPr="00203156">
        <w:rPr>
          <w:iCs/>
          <w:lang w:val="fr"/>
        </w:rPr>
        <w:t xml:space="preserve"> le montant requis par l</w:t>
      </w:r>
      <w:r>
        <w:rPr>
          <w:iCs/>
          <w:lang w:val="fr"/>
        </w:rPr>
        <w:t>e Maître d’Ouvrage</w:t>
      </w:r>
      <w:r w:rsidRPr="00203156">
        <w:rPr>
          <w:iCs/>
          <w:lang w:val="fr"/>
        </w:rPr>
        <w:t xml:space="preserve"> pour </w:t>
      </w:r>
      <w:r>
        <w:rPr>
          <w:iCs/>
          <w:lang w:val="fr"/>
        </w:rPr>
        <w:t>achever</w:t>
      </w:r>
      <w:r w:rsidRPr="00203156">
        <w:rPr>
          <w:iCs/>
          <w:lang w:val="fr"/>
        </w:rPr>
        <w:t xml:space="preserve"> le </w:t>
      </w:r>
      <w:r>
        <w:rPr>
          <w:iCs/>
          <w:lang w:val="fr"/>
        </w:rPr>
        <w:t>Marché</w:t>
      </w:r>
      <w:r w:rsidRPr="00203156">
        <w:rPr>
          <w:iCs/>
          <w:lang w:val="fr"/>
        </w:rPr>
        <w:t xml:space="preserve"> conformément à ses modalités, jusqu’à un total ne dépassant pas le montant de cette </w:t>
      </w:r>
      <w:r w:rsidR="00C7438A">
        <w:rPr>
          <w:iCs/>
          <w:lang w:val="fr"/>
        </w:rPr>
        <w:t>cau</w:t>
      </w:r>
      <w:r w:rsidR="00C7438A" w:rsidRPr="00203156">
        <w:rPr>
          <w:iCs/>
          <w:lang w:val="fr"/>
        </w:rPr>
        <w:t>tion</w:t>
      </w:r>
      <w:r w:rsidRPr="00203156">
        <w:rPr>
          <w:iCs/>
          <w:lang w:val="fr"/>
        </w:rPr>
        <w:t>.</w:t>
      </w:r>
    </w:p>
    <w:p w14:paraId="6B7661FC" w14:textId="77777777" w:rsidR="00EA4538" w:rsidRPr="008F55F2" w:rsidRDefault="00EA4538" w:rsidP="00EA4538">
      <w:pPr>
        <w:spacing w:before="240" w:after="240"/>
        <w:ind w:left="0" w:firstLine="0"/>
        <w:rPr>
          <w:iCs/>
        </w:rPr>
      </w:pPr>
      <w:r w:rsidRPr="00203156">
        <w:rPr>
          <w:iCs/>
          <w:lang w:val="fr"/>
        </w:rPr>
        <w:t>La Caution ne sera pas responsable d’une somme supérieure à la pénalité spécifiée de ce cautionnement.</w:t>
      </w:r>
    </w:p>
    <w:p w14:paraId="3799FB94" w14:textId="390F4616" w:rsidR="00EA4538" w:rsidRPr="008F55F2" w:rsidRDefault="00EA4538" w:rsidP="00EA4538">
      <w:pPr>
        <w:spacing w:before="240" w:after="240"/>
        <w:ind w:left="0" w:firstLine="0"/>
        <w:rPr>
          <w:iCs/>
        </w:rPr>
      </w:pPr>
      <w:r w:rsidRPr="00203156">
        <w:rPr>
          <w:iCs/>
          <w:lang w:val="fr"/>
        </w:rPr>
        <w:t xml:space="preserve">Toute poursuite en vertu de cette obligation doit être intentée avant l’expiration d’un an à partir de la date d’émission du </w:t>
      </w:r>
      <w:r w:rsidR="00C7438A">
        <w:rPr>
          <w:iCs/>
          <w:lang w:val="fr"/>
        </w:rPr>
        <w:t>C</w:t>
      </w:r>
      <w:r w:rsidRPr="00203156">
        <w:rPr>
          <w:iCs/>
          <w:lang w:val="fr"/>
        </w:rPr>
        <w:t xml:space="preserve">ertificat de </w:t>
      </w:r>
      <w:r w:rsidR="00C7438A">
        <w:rPr>
          <w:iCs/>
          <w:lang w:val="fr"/>
        </w:rPr>
        <w:t>Récept</w:t>
      </w:r>
      <w:r>
        <w:rPr>
          <w:iCs/>
          <w:lang w:val="fr"/>
        </w:rPr>
        <w:t xml:space="preserve">ion des </w:t>
      </w:r>
      <w:r w:rsidR="00C7438A">
        <w:rPr>
          <w:iCs/>
          <w:lang w:val="fr"/>
        </w:rPr>
        <w:t>Ouvrages</w:t>
      </w:r>
      <w:r w:rsidRPr="00203156">
        <w:rPr>
          <w:iCs/>
          <w:lang w:val="fr"/>
        </w:rPr>
        <w:t>.</w:t>
      </w:r>
    </w:p>
    <w:p w14:paraId="469818E9" w14:textId="5C84C4E1" w:rsidR="00EA4538" w:rsidRPr="008F55F2" w:rsidRDefault="00EA4538" w:rsidP="00A76396">
      <w:pPr>
        <w:spacing w:before="240" w:after="240"/>
        <w:ind w:left="0" w:firstLine="0"/>
        <w:rPr>
          <w:iCs/>
        </w:rPr>
      </w:pPr>
      <w:r w:rsidRPr="00203156">
        <w:rPr>
          <w:iCs/>
          <w:lang w:val="fr"/>
        </w:rPr>
        <w:t>Aucun droit d’action ne s’accumulera sur cette obligation à l’égard ou à l’usage d’une personne ou d’une société autre que l</w:t>
      </w:r>
      <w:r>
        <w:rPr>
          <w:iCs/>
          <w:lang w:val="fr"/>
        </w:rPr>
        <w:t>e Maître d’Ouvrage</w:t>
      </w:r>
      <w:r w:rsidRPr="00203156">
        <w:rPr>
          <w:iCs/>
          <w:lang w:val="fr"/>
        </w:rPr>
        <w:t xml:space="preserve"> nommé en l’espèce ou les héritiers, exécuteurs testamentaires, </w:t>
      </w:r>
      <w:r w:rsidR="00C7438A">
        <w:rPr>
          <w:iCs/>
          <w:lang w:val="fr"/>
        </w:rPr>
        <w:t>En sa qualité de témoin</w:t>
      </w:r>
      <w:r w:rsidRPr="00203156">
        <w:rPr>
          <w:iCs/>
          <w:lang w:val="fr"/>
        </w:rPr>
        <w:t xml:space="preserve"> </w:t>
      </w:r>
      <w:r w:rsidR="00230E31">
        <w:rPr>
          <w:iCs/>
          <w:lang w:val="fr"/>
        </w:rPr>
        <w:t>du présent cautionnement</w:t>
      </w:r>
      <w:r w:rsidRPr="00203156">
        <w:rPr>
          <w:iCs/>
          <w:lang w:val="fr"/>
        </w:rPr>
        <w:t>, l’</w:t>
      </w:r>
      <w:r>
        <w:rPr>
          <w:iCs/>
          <w:lang w:val="fr"/>
        </w:rPr>
        <w:t>E</w:t>
      </w:r>
      <w:r w:rsidRPr="00203156">
        <w:rPr>
          <w:iCs/>
          <w:lang w:val="fr"/>
        </w:rPr>
        <w:t xml:space="preserve">ntrepreneur a </w:t>
      </w:r>
      <w:r>
        <w:rPr>
          <w:iCs/>
          <w:lang w:val="fr"/>
        </w:rPr>
        <w:t xml:space="preserve">signé et </w:t>
      </w:r>
      <w:r w:rsidRPr="00203156">
        <w:rPr>
          <w:iCs/>
          <w:lang w:val="fr"/>
        </w:rPr>
        <w:t xml:space="preserve">apposé son sceau, et la Caution a </w:t>
      </w:r>
      <w:r w:rsidR="00230E31" w:rsidRPr="00203156">
        <w:rPr>
          <w:iCs/>
          <w:lang w:val="fr"/>
        </w:rPr>
        <w:t>apposé son sceau</w:t>
      </w:r>
      <w:r>
        <w:rPr>
          <w:iCs/>
          <w:lang w:val="fr"/>
        </w:rPr>
        <w:t xml:space="preserve"> </w:t>
      </w:r>
      <w:r w:rsidR="00230E31">
        <w:rPr>
          <w:iCs/>
          <w:lang w:val="fr"/>
        </w:rPr>
        <w:t xml:space="preserve">sur </w:t>
      </w:r>
      <w:r w:rsidR="00AA250B">
        <w:rPr>
          <w:iCs/>
          <w:lang w:val="fr"/>
        </w:rPr>
        <w:t>le</w:t>
      </w:r>
      <w:r w:rsidR="00230E31" w:rsidRPr="00203156">
        <w:rPr>
          <w:iCs/>
          <w:lang w:val="fr"/>
        </w:rPr>
        <w:t xml:space="preserve"> </w:t>
      </w:r>
      <w:r>
        <w:rPr>
          <w:iCs/>
          <w:lang w:val="fr"/>
        </w:rPr>
        <w:t xml:space="preserve">présent document </w:t>
      </w:r>
      <w:r w:rsidRPr="00203156">
        <w:rPr>
          <w:iCs/>
          <w:lang w:val="fr"/>
        </w:rPr>
        <w:t xml:space="preserve">avec </w:t>
      </w:r>
      <w:r>
        <w:rPr>
          <w:iCs/>
          <w:lang w:val="fr"/>
        </w:rPr>
        <w:t>le</w:t>
      </w:r>
      <w:r w:rsidRPr="00203156">
        <w:rPr>
          <w:iCs/>
          <w:lang w:val="fr"/>
        </w:rPr>
        <w:t xml:space="preserve"> sceau d’entreprise dûment attesté par la signature de son représentant légal, ce jour du </w:t>
      </w:r>
      <w:r>
        <w:rPr>
          <w:iCs/>
          <w:lang w:val="fr"/>
        </w:rPr>
        <w:t>________________</w:t>
      </w:r>
      <w:r w:rsidRPr="00203156">
        <w:rPr>
          <w:iCs/>
          <w:lang w:val="fr"/>
        </w:rPr>
        <w:t>20</w:t>
      </w:r>
      <w:r>
        <w:rPr>
          <w:iCs/>
          <w:lang w:val="fr"/>
        </w:rPr>
        <w:t>..</w:t>
      </w:r>
      <w:r w:rsidRPr="00203156">
        <w:rPr>
          <w:iCs/>
          <w:lang w:val="fr"/>
        </w:rPr>
        <w:t xml:space="preserve"> .</w:t>
      </w:r>
      <w:r w:rsidRPr="00203156">
        <w:rPr>
          <w:iCs/>
          <w:u w:val="single"/>
          <w:lang w:val="fr"/>
        </w:rPr>
        <w:tab/>
      </w:r>
      <w:r w:rsidRPr="00203156">
        <w:rPr>
          <w:iCs/>
          <w:u w:val="single"/>
          <w:lang w:val="fr"/>
        </w:rPr>
        <w:tab/>
      </w:r>
      <w:r w:rsidRPr="00203156">
        <w:rPr>
          <w:iCs/>
          <w:u w:val="single"/>
          <w:lang w:val="fr"/>
        </w:rPr>
        <w:tab/>
      </w:r>
    </w:p>
    <w:p w14:paraId="54007524"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309ABF6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3BAD4CF3"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026DD628"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4ABD61C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5E5CA6F9" w14:textId="77777777" w:rsidR="00EA4538" w:rsidRPr="008F55F2" w:rsidRDefault="00EA4538" w:rsidP="00EA4538">
      <w:pPr>
        <w:spacing w:before="240" w:after="240"/>
        <w:rPr>
          <w:iCs/>
        </w:rPr>
      </w:pPr>
    </w:p>
    <w:p w14:paraId="237E7839"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45D6ED69" w14:textId="77777777" w:rsidR="00EA4538" w:rsidRPr="008F55F2" w:rsidRDefault="00EA4538" w:rsidP="00EA4538"/>
    <w:p w14:paraId="615EB2A7" w14:textId="77777777" w:rsidR="00EA4538" w:rsidRDefault="00EA4538" w:rsidP="00EA4538">
      <w:pPr>
        <w:jc w:val="left"/>
        <w:rPr>
          <w:szCs w:val="24"/>
        </w:rPr>
      </w:pPr>
      <w:r>
        <w:rPr>
          <w:szCs w:val="24"/>
        </w:rPr>
        <w:br w:type="page"/>
      </w:r>
    </w:p>
    <w:p w14:paraId="6EA6324E"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p>
    <w:p w14:paraId="7EE5437F" w14:textId="7D3B2E72" w:rsidR="004C74B4" w:rsidRPr="006C1597" w:rsidRDefault="004C74B4" w:rsidP="007D49B0">
      <w:pPr>
        <w:pStyle w:val="Sec10head1"/>
      </w:pPr>
      <w:bookmarkStart w:id="823" w:name="_Toc207125327"/>
      <w:r w:rsidRPr="006C1597">
        <w:lastRenderedPageBreak/>
        <w:t xml:space="preserve">Modèle de </w:t>
      </w:r>
      <w:r w:rsidR="005556B4">
        <w:t>G</w:t>
      </w:r>
      <w:r w:rsidRPr="006C1597">
        <w:t xml:space="preserve">arantie de </w:t>
      </w:r>
      <w:r w:rsidR="005556B4">
        <w:t>P</w:t>
      </w:r>
      <w:r w:rsidRPr="006C1597">
        <w:t xml:space="preserve">erformance </w:t>
      </w:r>
      <w:r w:rsidR="005556B4">
        <w:t>E</w:t>
      </w:r>
      <w:r w:rsidRPr="006C1597">
        <w:t>nvironnementale</w:t>
      </w:r>
      <w:r w:rsidR="00AD34C3" w:rsidRPr="006C1597">
        <w:t xml:space="preserve"> et</w:t>
      </w:r>
      <w:r w:rsidRPr="006C1597">
        <w:t xml:space="preserve"> </w:t>
      </w:r>
      <w:r w:rsidR="005556B4">
        <w:t>S</w:t>
      </w:r>
      <w:r w:rsidRPr="006C1597">
        <w:t>ociale (</w:t>
      </w:r>
      <w:r w:rsidR="005D0027">
        <w:t>G</w:t>
      </w:r>
      <w:r w:rsidRPr="006C1597">
        <w:t xml:space="preserve">arantie </w:t>
      </w:r>
      <w:r w:rsidR="005D0027">
        <w:t>B</w:t>
      </w:r>
      <w:r w:rsidRPr="006C1597">
        <w:t>ancaire)</w:t>
      </w:r>
      <w:bookmarkEnd w:id="819"/>
      <w:bookmarkEnd w:id="820"/>
      <w:bookmarkEnd w:id="823"/>
    </w:p>
    <w:p w14:paraId="3C5B61BD" w14:textId="1AE6D4D4" w:rsidR="004C74B4" w:rsidRPr="006C1597" w:rsidRDefault="007D49B0" w:rsidP="007D49B0">
      <w:pPr>
        <w:tabs>
          <w:tab w:val="left" w:leader="underscore" w:pos="3969"/>
        </w:tabs>
        <w:spacing w:before="360" w:after="360"/>
        <w:ind w:left="0" w:firstLine="0"/>
        <w:rPr>
          <w:szCs w:val="24"/>
        </w:rPr>
      </w:pPr>
      <w:r w:rsidRPr="006C1597">
        <w:rPr>
          <w:i/>
          <w:iCs/>
          <w:szCs w:val="24"/>
        </w:rPr>
        <w:tab/>
      </w:r>
      <w:r w:rsidR="004C74B4" w:rsidRPr="006C1597">
        <w:rPr>
          <w:i/>
          <w:iCs/>
          <w:szCs w:val="24"/>
        </w:rPr>
        <w:t>[</w:t>
      </w:r>
      <w:r w:rsidRPr="006C1597">
        <w:rPr>
          <w:i/>
          <w:iCs/>
          <w:szCs w:val="24"/>
        </w:rPr>
        <w:t>N</w:t>
      </w:r>
      <w:r w:rsidR="004C74B4" w:rsidRPr="006C1597">
        <w:rPr>
          <w:i/>
          <w:iCs/>
          <w:szCs w:val="24"/>
        </w:rPr>
        <w:t>om de la banque et adresse de la banque d’émission]</w:t>
      </w:r>
    </w:p>
    <w:p w14:paraId="4CAEBF8E" w14:textId="5B901030" w:rsidR="004C74B4" w:rsidRPr="006C1597" w:rsidRDefault="004C74B4" w:rsidP="007D49B0">
      <w:pPr>
        <w:tabs>
          <w:tab w:val="left" w:leader="underscore" w:pos="5529"/>
        </w:tabs>
        <w:spacing w:before="120" w:after="36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 xml:space="preserve"> </w:t>
      </w:r>
      <w:r w:rsidR="007D49B0" w:rsidRPr="006C1597">
        <w:rPr>
          <w:szCs w:val="24"/>
        </w:rPr>
        <w:tab/>
      </w:r>
      <w:r w:rsidRPr="006C1597">
        <w:rPr>
          <w:i/>
          <w:iCs/>
          <w:szCs w:val="24"/>
        </w:rPr>
        <w:t xml:space="preserve">[nom et adresse du Maître d’Ouvrage] </w:t>
      </w:r>
    </w:p>
    <w:p w14:paraId="401061BC" w14:textId="40C9DB17" w:rsidR="004C74B4" w:rsidRPr="006C1597" w:rsidRDefault="004C74B4" w:rsidP="007D49B0">
      <w:pPr>
        <w:tabs>
          <w:tab w:val="left" w:leader="underscore" w:pos="5529"/>
        </w:tabs>
        <w:spacing w:before="120" w:after="36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55674F97" w14:textId="7216DA3A" w:rsidR="004C74B4" w:rsidRDefault="004C74B4" w:rsidP="007D49B0">
      <w:pPr>
        <w:tabs>
          <w:tab w:val="left" w:leader="underscore" w:pos="9072"/>
        </w:tabs>
        <w:spacing w:before="120" w:after="360"/>
        <w:rPr>
          <w:szCs w:val="24"/>
        </w:rPr>
      </w:pPr>
      <w:r w:rsidRPr="006C1597">
        <w:rPr>
          <w:b/>
          <w:szCs w:val="24"/>
        </w:rPr>
        <w:t>Garantie de performance ES no.</w:t>
      </w:r>
      <w:r w:rsidR="005B69F3" w:rsidRPr="006C1597">
        <w:rPr>
          <w:b/>
          <w:szCs w:val="24"/>
        </w:rPr>
        <w:t> :</w:t>
      </w:r>
      <w:r w:rsidRPr="006C1597">
        <w:rPr>
          <w:szCs w:val="24"/>
        </w:rPr>
        <w:t xml:space="preserve"> </w:t>
      </w:r>
      <w:r w:rsidR="007D49B0" w:rsidRPr="006C1597">
        <w:rPr>
          <w:szCs w:val="24"/>
        </w:rPr>
        <w:tab/>
      </w:r>
    </w:p>
    <w:p w14:paraId="28DE0D51" w14:textId="144A878D" w:rsidR="008556F0" w:rsidRPr="006C1597" w:rsidRDefault="008556F0" w:rsidP="00A76396">
      <w:pPr>
        <w:tabs>
          <w:tab w:val="left" w:leader="underscore" w:pos="4962"/>
        </w:tabs>
        <w:spacing w:before="120" w:after="240"/>
        <w:rPr>
          <w:szCs w:val="24"/>
        </w:rPr>
      </w:pPr>
      <w:r w:rsidRPr="006C1597">
        <w:rPr>
          <w:b/>
          <w:bCs/>
          <w:szCs w:val="24"/>
        </w:rPr>
        <w:t>Garant :</w:t>
      </w:r>
      <w:r w:rsidRPr="006C1597">
        <w:rPr>
          <w:szCs w:val="24"/>
        </w:rPr>
        <w:t xml:space="preserve"> </w:t>
      </w:r>
      <w:r w:rsidRPr="006C1597">
        <w:rPr>
          <w:szCs w:val="24"/>
        </w:rPr>
        <w:tab/>
      </w:r>
      <w:r w:rsidRPr="006C1597">
        <w:rPr>
          <w:i/>
          <w:szCs w:val="24"/>
        </w:rPr>
        <w:t xml:space="preserve"> [nom et adresse de la banque </w:t>
      </w:r>
      <w:r w:rsidRPr="006C1597">
        <w:rPr>
          <w:bCs/>
          <w:i/>
          <w:iCs/>
        </w:rPr>
        <w:t>d’émission</w:t>
      </w:r>
      <w:r w:rsidRPr="006C1597">
        <w:rPr>
          <w:i/>
          <w:szCs w:val="24"/>
        </w:rPr>
        <w:t>]</w:t>
      </w:r>
    </w:p>
    <w:p w14:paraId="00DE8899" w14:textId="6C81C247" w:rsidR="004C74B4" w:rsidRPr="006C1597" w:rsidRDefault="004C74B4" w:rsidP="004C74B4">
      <w:pPr>
        <w:spacing w:before="120" w:after="120"/>
        <w:ind w:left="0" w:firstLine="0"/>
        <w:rPr>
          <w:szCs w:val="24"/>
        </w:rPr>
      </w:pPr>
      <w:r w:rsidRPr="006C1597">
        <w:rPr>
          <w:szCs w:val="24"/>
        </w:rPr>
        <w:t>Nous avons été informés que</w:t>
      </w:r>
      <w:r w:rsidR="005B69F3" w:rsidRPr="006C1597">
        <w:rPr>
          <w:szCs w:val="24"/>
        </w:rPr>
        <w:t xml:space="preserve"> </w:t>
      </w:r>
      <w:r w:rsidR="007D49B0" w:rsidRPr="006C1597">
        <w:rPr>
          <w:szCs w:val="24"/>
        </w:rPr>
        <w:t xml:space="preserve">____________________ </w:t>
      </w:r>
      <w:r w:rsidRPr="006C1597">
        <w:rPr>
          <w:i/>
          <w:szCs w:val="24"/>
        </w:rPr>
        <w:t>[nom de l’Entrepreneur]</w:t>
      </w:r>
      <w:r w:rsidRPr="006C1597">
        <w:rPr>
          <w:szCs w:val="24"/>
        </w:rPr>
        <w:t xml:space="preserve"> (ci-après dénommé le Donneur d’ordre) a conclu avec vous le Marché no. </w:t>
      </w:r>
      <w:r w:rsidR="007D49B0" w:rsidRPr="006C1597">
        <w:rPr>
          <w:szCs w:val="24"/>
        </w:rPr>
        <w:t xml:space="preserve">____________________ </w:t>
      </w:r>
      <w:r w:rsidRPr="006C1597">
        <w:rPr>
          <w:i/>
          <w:iCs/>
          <w:szCs w:val="24"/>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 </w:t>
      </w:r>
      <w:r w:rsidRPr="006C1597">
        <w:rPr>
          <w:i/>
          <w:iCs/>
          <w:szCs w:val="24"/>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 </w:t>
      </w:r>
      <w:r w:rsidRPr="006C1597">
        <w:rPr>
          <w:i/>
          <w:szCs w:val="24"/>
        </w:rPr>
        <w:t xml:space="preserve">[description des </w:t>
      </w:r>
      <w:r w:rsidR="008556F0">
        <w:rPr>
          <w:i/>
          <w:szCs w:val="24"/>
        </w:rPr>
        <w:t>Ouvrages</w:t>
      </w:r>
      <w:r w:rsidRPr="006C1597">
        <w:rPr>
          <w:i/>
          <w:szCs w:val="24"/>
        </w:rPr>
        <w:t>]</w:t>
      </w:r>
      <w:r w:rsidRPr="006C1597">
        <w:rPr>
          <w:szCs w:val="24"/>
        </w:rPr>
        <w:t xml:space="preserve"> (ci-après dénommé « le Marché »).</w:t>
      </w:r>
    </w:p>
    <w:p w14:paraId="742AFF2A" w14:textId="44F28428" w:rsidR="004C74B4" w:rsidRPr="006C1597" w:rsidRDefault="004C74B4" w:rsidP="004C74B4">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de </w:t>
      </w:r>
      <w:r w:rsidR="00EA4538">
        <w:rPr>
          <w:szCs w:val="24"/>
        </w:rPr>
        <w:t>P</w:t>
      </w:r>
      <w:r w:rsidRPr="006C1597">
        <w:rPr>
          <w:szCs w:val="24"/>
        </w:rPr>
        <w:t xml:space="preserve">erformance </w:t>
      </w:r>
      <w:r w:rsidR="00EA4538">
        <w:rPr>
          <w:szCs w:val="24"/>
        </w:rPr>
        <w:t>E</w:t>
      </w:r>
      <w:r w:rsidRPr="006C1597">
        <w:rPr>
          <w:szCs w:val="24"/>
        </w:rPr>
        <w:t>nvironnementale</w:t>
      </w:r>
      <w:r w:rsidR="00AD34C3" w:rsidRPr="006C1597">
        <w:rPr>
          <w:szCs w:val="24"/>
        </w:rPr>
        <w:t xml:space="preserve"> et</w:t>
      </w:r>
      <w:r w:rsidRPr="006C1597">
        <w:rPr>
          <w:szCs w:val="24"/>
        </w:rPr>
        <w:t xml:space="preserve"> </w:t>
      </w:r>
      <w:r w:rsidR="00EA4538">
        <w:rPr>
          <w:szCs w:val="24"/>
        </w:rPr>
        <w:t>S</w:t>
      </w:r>
      <w:r w:rsidRPr="006C1597">
        <w:rPr>
          <w:szCs w:val="24"/>
        </w:rPr>
        <w:t>ociale est exigée en vertu des conditions du Marché.</w:t>
      </w:r>
    </w:p>
    <w:p w14:paraId="308BE732" w14:textId="1DA79FF7" w:rsidR="004C74B4" w:rsidRPr="006C1597" w:rsidRDefault="004C74B4" w:rsidP="004C74B4">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 </w:t>
      </w:r>
      <w:r w:rsidRPr="006C1597">
        <w:rPr>
          <w:i/>
          <w:szCs w:val="24"/>
        </w:rPr>
        <w:t>[nom de la banque garante]</w:t>
      </w:r>
      <w:r w:rsidRPr="006C1597">
        <w:rPr>
          <w:szCs w:val="24"/>
        </w:rPr>
        <w:t xml:space="preserve"> prenons, en tant que Garant, l’engagement irrévocable de payer au Bénéficiaire toute somme dans la limite du Montant de la Garantie qui s’élève à</w:t>
      </w:r>
      <w:r w:rsidR="005B69F3" w:rsidRPr="006C1597">
        <w:rPr>
          <w:szCs w:val="24"/>
        </w:rPr>
        <w:t xml:space="preserve"> </w:t>
      </w:r>
      <w:r w:rsidR="007D49B0" w:rsidRPr="006C1597">
        <w:rPr>
          <w:szCs w:val="24"/>
        </w:rPr>
        <w:t xml:space="preserve">____________________ </w:t>
      </w:r>
      <w:r w:rsidRPr="006C1597">
        <w:rPr>
          <w:i/>
          <w:szCs w:val="24"/>
        </w:rPr>
        <w:t>[insérer la somme en chiffres]</w:t>
      </w:r>
      <w:r w:rsidRPr="006C1597">
        <w:rPr>
          <w:szCs w:val="24"/>
        </w:rPr>
        <w:t xml:space="preserve"> </w:t>
      </w:r>
      <w:r w:rsidR="007D49B0" w:rsidRPr="006C1597">
        <w:rPr>
          <w:szCs w:val="24"/>
        </w:rPr>
        <w:t xml:space="preserve">____________________ </w:t>
      </w:r>
      <w:r w:rsidRPr="006C1597">
        <w:rPr>
          <w:i/>
          <w:szCs w:val="24"/>
        </w:rPr>
        <w:t>[insérer la somme en lettres]</w:t>
      </w:r>
      <w:r w:rsidRPr="006C1597">
        <w:rPr>
          <w:szCs w:val="24"/>
          <w:vertAlign w:val="superscript"/>
        </w:rPr>
        <w:footnoteReference w:id="59"/>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 n’a pas rempli ses obligations environnementales</w:t>
      </w:r>
      <w:r w:rsidR="00AD34C3" w:rsidRPr="006C1597">
        <w:rPr>
          <w:szCs w:val="24"/>
        </w:rPr>
        <w:t xml:space="preserve"> et</w:t>
      </w:r>
      <w:r w:rsidRPr="006C1597">
        <w:rPr>
          <w:szCs w:val="24"/>
        </w:rPr>
        <w:t xml:space="preserve"> sociales (ES) au titre du Marché, sans que vous ayez à prouver ou à donner les raisons ou le motif de votre demande ou du montant qui y figure. </w:t>
      </w:r>
    </w:p>
    <w:p w14:paraId="02312EA0" w14:textId="6984ABCA" w:rsidR="004C74B4" w:rsidRPr="006C1597" w:rsidRDefault="004C74B4" w:rsidP="007D49B0">
      <w:pPr>
        <w:spacing w:before="120" w:after="120"/>
        <w:ind w:left="0" w:firstLine="0"/>
        <w:rPr>
          <w:szCs w:val="24"/>
        </w:rPr>
      </w:pPr>
      <w:r w:rsidRPr="006C1597">
        <w:rPr>
          <w:szCs w:val="24"/>
        </w:rPr>
        <w:t xml:space="preserve">La présente </w:t>
      </w:r>
      <w:r w:rsidR="00EA4538">
        <w:rPr>
          <w:szCs w:val="24"/>
        </w:rPr>
        <w:t>G</w:t>
      </w:r>
      <w:r w:rsidRPr="006C1597">
        <w:rPr>
          <w:szCs w:val="24"/>
        </w:rPr>
        <w:t>arantie expire au plus tard le</w:t>
      </w:r>
      <w:r w:rsidR="005B69F3" w:rsidRPr="006C1597">
        <w:rPr>
          <w:szCs w:val="24"/>
        </w:rPr>
        <w:t xml:space="preserve"> </w:t>
      </w:r>
      <w:r w:rsidR="007D49B0" w:rsidRPr="006C1597">
        <w:rPr>
          <w:szCs w:val="24"/>
        </w:rPr>
        <w:t xml:space="preserve">____________ </w:t>
      </w:r>
      <w:r w:rsidRPr="006C1597">
        <w:rPr>
          <w:bCs/>
          <w:i/>
          <w:iCs/>
          <w:szCs w:val="24"/>
        </w:rPr>
        <w:t>[insérer la date]</w:t>
      </w:r>
      <w:r w:rsidRPr="006C1597">
        <w:rPr>
          <w:szCs w:val="24"/>
        </w:rPr>
        <w:t xml:space="preserve"> jour de</w:t>
      </w:r>
      <w:r w:rsidR="007D49B0" w:rsidRPr="006C1597">
        <w:rPr>
          <w:szCs w:val="24"/>
        </w:rPr>
        <w:t xml:space="preserve"> ____________ </w:t>
      </w:r>
      <w:r w:rsidRPr="006C1597">
        <w:rPr>
          <w:bCs/>
          <w:i/>
          <w:iCs/>
          <w:szCs w:val="24"/>
        </w:rPr>
        <w:t>[insérer le mois]</w:t>
      </w:r>
      <w:r w:rsidRPr="006C1597">
        <w:rPr>
          <w:szCs w:val="24"/>
        </w:rPr>
        <w:t xml:space="preserve"> </w:t>
      </w:r>
      <w:r w:rsidR="007D49B0" w:rsidRPr="006C1597">
        <w:rPr>
          <w:szCs w:val="24"/>
        </w:rPr>
        <w:t xml:space="preserve">____________ </w:t>
      </w:r>
      <w:r w:rsidRPr="006C1597">
        <w:rPr>
          <w:bCs/>
          <w:i/>
          <w:iCs/>
          <w:szCs w:val="24"/>
        </w:rPr>
        <w:t>[insérer l’année]</w:t>
      </w:r>
      <w:r w:rsidRPr="006C1597">
        <w:rPr>
          <w:szCs w:val="24"/>
        </w:rPr>
        <w:t xml:space="preserve">, </w:t>
      </w:r>
      <w:r w:rsidRPr="006C1597">
        <w:rPr>
          <w:szCs w:val="24"/>
          <w:vertAlign w:val="superscript"/>
        </w:rPr>
        <w:footnoteReference w:id="60"/>
      </w:r>
      <w:r w:rsidRPr="006C1597">
        <w:rPr>
          <w:szCs w:val="24"/>
        </w:rPr>
        <w:t xml:space="preserve"> et toute demande de paiement doit être reçue à cette date au plus tard, à l’adresse figurant ci-dessus.</w:t>
      </w:r>
    </w:p>
    <w:p w14:paraId="33D67236" w14:textId="2D61B78D" w:rsidR="004C74B4" w:rsidRPr="006C1597" w:rsidRDefault="004C74B4" w:rsidP="004C74B4">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6F5D5FD0" w14:textId="77777777" w:rsidR="00A63127" w:rsidRPr="006C1597" w:rsidRDefault="00A63127" w:rsidP="00A63127">
      <w:pPr>
        <w:tabs>
          <w:tab w:val="left" w:leader="underscore" w:pos="3828"/>
        </w:tabs>
        <w:spacing w:before="360" w:after="120"/>
        <w:ind w:left="0" w:firstLine="0"/>
        <w:rPr>
          <w:szCs w:val="24"/>
        </w:rPr>
      </w:pPr>
    </w:p>
    <w:p w14:paraId="44E86367" w14:textId="3056F67E" w:rsidR="004C74B4" w:rsidRPr="006C1597" w:rsidRDefault="007D49B0" w:rsidP="00A63127">
      <w:pPr>
        <w:tabs>
          <w:tab w:val="left" w:leader="underscore" w:pos="3828"/>
        </w:tabs>
        <w:spacing w:before="120" w:after="120"/>
        <w:ind w:left="0" w:firstLine="0"/>
        <w:rPr>
          <w:szCs w:val="24"/>
        </w:rPr>
      </w:pPr>
      <w:r w:rsidRPr="006C1597">
        <w:rPr>
          <w:szCs w:val="24"/>
        </w:rPr>
        <w:tab/>
      </w:r>
    </w:p>
    <w:p w14:paraId="223A3279" w14:textId="38F0ACCE" w:rsidR="004C74B4" w:rsidRPr="006C1597" w:rsidRDefault="004C74B4" w:rsidP="007D49B0">
      <w:pPr>
        <w:tabs>
          <w:tab w:val="left" w:leader="underscore" w:pos="3828"/>
        </w:tabs>
        <w:spacing w:before="120" w:after="120"/>
        <w:ind w:left="0" w:firstLine="0"/>
        <w:rPr>
          <w:bCs/>
          <w:i/>
          <w:iCs/>
          <w:szCs w:val="24"/>
        </w:rPr>
      </w:pPr>
      <w:r w:rsidRPr="006C1597">
        <w:rPr>
          <w:bCs/>
          <w:i/>
          <w:iCs/>
          <w:szCs w:val="24"/>
        </w:rPr>
        <w:t>[</w:t>
      </w:r>
      <w:r w:rsidR="007D49B0" w:rsidRPr="006C1597">
        <w:rPr>
          <w:i/>
          <w:iCs/>
          <w:szCs w:val="24"/>
        </w:rPr>
        <w:t>S</w:t>
      </w:r>
      <w:r w:rsidRPr="006C1597">
        <w:rPr>
          <w:i/>
          <w:iCs/>
          <w:szCs w:val="24"/>
        </w:rPr>
        <w:t>ignature</w:t>
      </w:r>
      <w:r w:rsidRPr="006C1597">
        <w:rPr>
          <w:bCs/>
          <w:i/>
          <w:iCs/>
          <w:szCs w:val="24"/>
        </w:rPr>
        <w:t>]</w:t>
      </w:r>
    </w:p>
    <w:p w14:paraId="2DAF0D72" w14:textId="13C838A7" w:rsidR="004C74B4" w:rsidRPr="006C1597" w:rsidRDefault="004C74B4" w:rsidP="00A63127">
      <w:pPr>
        <w:tabs>
          <w:tab w:val="left" w:leader="underscore" w:pos="3828"/>
        </w:tabs>
        <w:spacing w:before="24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doit être retiré du document final</w:t>
      </w:r>
      <w:r w:rsidR="005B69F3" w:rsidRPr="006C1597">
        <w:rPr>
          <w:b/>
          <w:i/>
          <w:szCs w:val="24"/>
        </w:rPr>
        <w:t> ;</w:t>
      </w:r>
      <w:r w:rsidRPr="006C1597">
        <w:rPr>
          <w:b/>
          <w:i/>
          <w:szCs w:val="24"/>
        </w:rPr>
        <w:t xml:space="preserve"> il est fourni à titre indicatif en vue de faciliter la préparation du document.</w:t>
      </w:r>
    </w:p>
    <w:p w14:paraId="2FA39ED0" w14:textId="77777777" w:rsidR="004C74B4" w:rsidRPr="006C1597" w:rsidRDefault="004C74B4" w:rsidP="00A63127">
      <w:pPr>
        <w:tabs>
          <w:tab w:val="left" w:leader="underscore" w:pos="3828"/>
        </w:tabs>
        <w:spacing w:before="600" w:after="120"/>
        <w:ind w:left="0" w:firstLine="0"/>
        <w:rPr>
          <w:szCs w:val="24"/>
          <w:u w:val="single"/>
        </w:rPr>
      </w:pPr>
      <w:r w:rsidRPr="006C1597">
        <w:rPr>
          <w:szCs w:val="24"/>
          <w:u w:val="single"/>
        </w:rPr>
        <w:tab/>
      </w:r>
    </w:p>
    <w:p w14:paraId="33106795" w14:textId="0FEC17E5" w:rsidR="004C74B4" w:rsidRPr="006C1597" w:rsidRDefault="004C74B4" w:rsidP="00A63127">
      <w:pPr>
        <w:spacing w:before="240" w:after="120"/>
        <w:ind w:left="0" w:firstLine="0"/>
        <w:rPr>
          <w:szCs w:val="24"/>
        </w:rPr>
      </w:pPr>
      <w:r w:rsidRPr="006C1597">
        <w:rPr>
          <w:szCs w:val="24"/>
        </w:rPr>
        <w:t xml:space="preserve">En date du ______________ jour de </w:t>
      </w:r>
      <w:r w:rsidR="00A63127" w:rsidRPr="006C1597">
        <w:rPr>
          <w:szCs w:val="24"/>
        </w:rPr>
        <w:t>______________</w:t>
      </w:r>
      <w:r w:rsidRPr="006C1597">
        <w:rPr>
          <w:szCs w:val="24"/>
        </w:rPr>
        <w:t>.</w:t>
      </w:r>
    </w:p>
    <w:p w14:paraId="176286B0" w14:textId="77777777" w:rsidR="004C74B4" w:rsidRPr="006C1597" w:rsidRDefault="004C74B4" w:rsidP="004C74B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szCs w:val="24"/>
          <w:lang w:val="fr-FR"/>
        </w:rPr>
      </w:pPr>
    </w:p>
    <w:p w14:paraId="36B71B4B" w14:textId="77777777" w:rsidR="00831E15" w:rsidRPr="006C1597" w:rsidRDefault="00831E15" w:rsidP="00A63127">
      <w:pPr>
        <w:pStyle w:val="Sec10head1"/>
        <w:rPr>
          <w:rStyle w:val="Style9Char"/>
          <w:b/>
        </w:rPr>
        <w:sectPr w:rsidR="00831E15" w:rsidRPr="006C1597" w:rsidSect="00F43C27">
          <w:footnotePr>
            <w:numRestart w:val="eachSect"/>
          </w:footnotePr>
          <w:pgSz w:w="12240" w:h="15840" w:code="1"/>
          <w:pgMar w:top="1440" w:right="1440" w:bottom="1440" w:left="1440" w:header="720" w:footer="720" w:gutter="0"/>
          <w:cols w:space="720"/>
          <w:titlePg/>
          <w:docGrid w:linePitch="326"/>
        </w:sectPr>
      </w:pPr>
      <w:bookmarkStart w:id="824" w:name="_Toc479272847"/>
    </w:p>
    <w:p w14:paraId="7D7710F8" w14:textId="3E9A23CE" w:rsidR="000A450A" w:rsidRPr="006C1597" w:rsidRDefault="000A450A" w:rsidP="00A63127">
      <w:pPr>
        <w:pStyle w:val="Sec10head1"/>
      </w:pPr>
      <w:bookmarkStart w:id="825" w:name="_Toc207125328"/>
      <w:r w:rsidRPr="006C1597">
        <w:rPr>
          <w:rStyle w:val="Style9Char"/>
          <w:b/>
        </w:rPr>
        <w:lastRenderedPageBreak/>
        <w:t xml:space="preserve">Modèle de </w:t>
      </w:r>
      <w:r w:rsidR="005D0027">
        <w:rPr>
          <w:rStyle w:val="Style9Char"/>
          <w:b/>
        </w:rPr>
        <w:t>G</w:t>
      </w:r>
      <w:r w:rsidRPr="006C1597">
        <w:rPr>
          <w:rStyle w:val="Style9Char"/>
          <w:b/>
        </w:rPr>
        <w:t xml:space="preserve">arantie de </w:t>
      </w:r>
      <w:r w:rsidR="005D0027">
        <w:rPr>
          <w:rStyle w:val="Style9Char"/>
          <w:b/>
        </w:rPr>
        <w:t>R</w:t>
      </w:r>
      <w:r w:rsidRPr="006C1597">
        <w:rPr>
          <w:rStyle w:val="Style9Char"/>
          <w:b/>
        </w:rPr>
        <w:t>estitution d’</w:t>
      </w:r>
      <w:r w:rsidR="005D0027">
        <w:rPr>
          <w:rStyle w:val="Style9Char"/>
          <w:b/>
        </w:rPr>
        <w:t>A</w:t>
      </w:r>
      <w:r w:rsidRPr="006C1597">
        <w:rPr>
          <w:rStyle w:val="Style9Char"/>
          <w:b/>
        </w:rPr>
        <w:t>vance</w:t>
      </w:r>
      <w:bookmarkEnd w:id="824"/>
      <w:r w:rsidR="00A63127" w:rsidRPr="006C1597">
        <w:t xml:space="preserve"> </w:t>
      </w:r>
      <w:r w:rsidR="00A63127" w:rsidRPr="006C1597">
        <w:br/>
      </w:r>
      <w:r w:rsidRPr="006C1597">
        <w:t>(</w:t>
      </w:r>
      <w:r w:rsidR="005D0027">
        <w:t>G</w:t>
      </w:r>
      <w:r w:rsidRPr="006C1597">
        <w:t xml:space="preserve">arantie </w:t>
      </w:r>
      <w:r w:rsidR="005D0027">
        <w:t>B</w:t>
      </w:r>
      <w:r w:rsidRPr="006C1597">
        <w:t>ancaire</w:t>
      </w:r>
      <w:r w:rsidR="00037168" w:rsidRPr="006C1597">
        <w:t xml:space="preserve"> sur </w:t>
      </w:r>
      <w:r w:rsidR="005D0027">
        <w:t>D</w:t>
      </w:r>
      <w:r w:rsidR="00037168" w:rsidRPr="006C1597">
        <w:t>emande</w:t>
      </w:r>
      <w:r w:rsidRPr="006C1597">
        <w:t>)</w:t>
      </w:r>
      <w:bookmarkEnd w:id="821"/>
      <w:bookmarkEnd w:id="822"/>
      <w:bookmarkEnd w:id="825"/>
    </w:p>
    <w:p w14:paraId="5BD300BD" w14:textId="77777777" w:rsidR="000A450A" w:rsidRPr="006C1597" w:rsidRDefault="000A450A" w:rsidP="00DC57DA">
      <w:pPr>
        <w:spacing w:before="120" w:after="120"/>
        <w:rPr>
          <w:szCs w:val="24"/>
        </w:rPr>
      </w:pPr>
    </w:p>
    <w:p w14:paraId="48D03C3C" w14:textId="136FF742" w:rsidR="00037168" w:rsidRPr="006C1597" w:rsidRDefault="00037168" w:rsidP="00831E15">
      <w:pPr>
        <w:tabs>
          <w:tab w:val="left" w:leader="underscore" w:pos="4678"/>
        </w:tabs>
        <w:spacing w:before="120" w:after="240"/>
        <w:ind w:left="0" w:firstLine="0"/>
        <w:rPr>
          <w:szCs w:val="24"/>
        </w:rPr>
      </w:pPr>
      <w:r w:rsidRPr="006C1597">
        <w:rPr>
          <w:b/>
          <w:szCs w:val="24"/>
        </w:rPr>
        <w:t>AO No</w:t>
      </w:r>
      <w:r w:rsidR="005B69F3" w:rsidRPr="006C1597">
        <w:rPr>
          <w:b/>
          <w:szCs w:val="24"/>
        </w:rPr>
        <w:t> :</w:t>
      </w:r>
      <w:r w:rsidRPr="006C1597">
        <w:rPr>
          <w:i/>
          <w:iCs/>
          <w:szCs w:val="24"/>
        </w:rPr>
        <w:t xml:space="preserve"> </w:t>
      </w:r>
      <w:r w:rsidR="00831E15" w:rsidRPr="006C1597">
        <w:rPr>
          <w:i/>
          <w:iCs/>
          <w:szCs w:val="24"/>
        </w:rPr>
        <w:tab/>
      </w:r>
      <w:r w:rsidRPr="006C1597">
        <w:rPr>
          <w:i/>
          <w:iCs/>
          <w:szCs w:val="24"/>
        </w:rPr>
        <w:t>[Insérer le numéro de l’Appel d’Offres].</w:t>
      </w:r>
    </w:p>
    <w:p w14:paraId="5B64DA69" w14:textId="496D699B" w:rsidR="00037168" w:rsidRPr="006C1597" w:rsidRDefault="00037168" w:rsidP="00831E15">
      <w:pPr>
        <w:tabs>
          <w:tab w:val="left" w:leader="underscore" w:pos="4678"/>
        </w:tabs>
        <w:spacing w:before="120" w:after="240"/>
        <w:ind w:left="0" w:firstLine="0"/>
        <w:rPr>
          <w:i/>
          <w:iCs/>
          <w:szCs w:val="24"/>
        </w:rPr>
      </w:pPr>
      <w:r w:rsidRPr="006C1597">
        <w:rPr>
          <w:b/>
          <w:szCs w:val="24"/>
        </w:rPr>
        <w:t>Garant</w:t>
      </w:r>
      <w:r w:rsidR="005B69F3" w:rsidRPr="006C1597">
        <w:rPr>
          <w:b/>
          <w:szCs w:val="24"/>
        </w:rPr>
        <w:t> :</w:t>
      </w:r>
      <w:r w:rsidRPr="006C1597">
        <w:rPr>
          <w:szCs w:val="24"/>
        </w:rPr>
        <w:t xml:space="preserve"> </w:t>
      </w:r>
      <w:r w:rsidR="00831E15" w:rsidRPr="006C1597">
        <w:rPr>
          <w:szCs w:val="24"/>
        </w:rPr>
        <w:tab/>
      </w:r>
      <w:r w:rsidRPr="006C1597">
        <w:rPr>
          <w:i/>
          <w:iCs/>
          <w:szCs w:val="24"/>
        </w:rPr>
        <w:t>[nom de la banque et adresse de la banque émettrice et</w:t>
      </w:r>
      <w:r w:rsidR="005B69F3" w:rsidRPr="006C1597">
        <w:rPr>
          <w:i/>
          <w:iCs/>
          <w:szCs w:val="24"/>
        </w:rPr>
        <w:t xml:space="preserve"> </w:t>
      </w:r>
      <w:r w:rsidRPr="006C1597">
        <w:rPr>
          <w:i/>
          <w:iCs/>
          <w:szCs w:val="24"/>
        </w:rPr>
        <w:t xml:space="preserve">code SWIFT] </w:t>
      </w:r>
    </w:p>
    <w:p w14:paraId="471BE4C2" w14:textId="42B08E4A" w:rsidR="00037168" w:rsidRPr="006C1597" w:rsidRDefault="00037168" w:rsidP="00831E15">
      <w:pPr>
        <w:tabs>
          <w:tab w:val="left" w:leader="underscore" w:pos="4678"/>
        </w:tabs>
        <w:spacing w:before="120" w:after="240"/>
        <w:ind w:left="0" w:firstLine="0"/>
        <w:rPr>
          <w:szCs w:val="24"/>
        </w:rPr>
      </w:pPr>
      <w:r w:rsidRPr="006C1597">
        <w:rPr>
          <w:b/>
          <w:szCs w:val="24"/>
        </w:rPr>
        <w:t>Bénéficiaire</w:t>
      </w:r>
      <w:r w:rsidR="005B69F3" w:rsidRPr="006C1597">
        <w:rPr>
          <w:b/>
          <w:szCs w:val="24"/>
        </w:rPr>
        <w:t> :</w:t>
      </w:r>
      <w:r w:rsidRPr="006C1597">
        <w:rPr>
          <w:szCs w:val="24"/>
        </w:rPr>
        <w:t xml:space="preserve"> </w:t>
      </w:r>
      <w:r w:rsidR="00831E15"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423AE90" w14:textId="1613BE2B" w:rsidR="00037168" w:rsidRPr="006C1597" w:rsidRDefault="00037168" w:rsidP="00831E15">
      <w:pPr>
        <w:tabs>
          <w:tab w:val="left" w:leader="underscore" w:pos="4678"/>
        </w:tabs>
        <w:spacing w:before="120" w:after="240"/>
        <w:ind w:left="0" w:firstLine="0"/>
        <w:rPr>
          <w:szCs w:val="24"/>
        </w:rPr>
      </w:pPr>
      <w:r w:rsidRPr="006C1597">
        <w:rPr>
          <w:b/>
          <w:szCs w:val="24"/>
        </w:rPr>
        <w:t>Date</w:t>
      </w:r>
      <w:r w:rsidR="005B69F3" w:rsidRPr="006C1597">
        <w:rPr>
          <w:b/>
          <w:szCs w:val="24"/>
        </w:rPr>
        <w:t> :</w:t>
      </w:r>
      <w:r w:rsidRPr="006C1597">
        <w:rPr>
          <w:szCs w:val="24"/>
        </w:rPr>
        <w:t xml:space="preserve"> </w:t>
      </w:r>
      <w:r w:rsidR="00831E15" w:rsidRPr="006C1597">
        <w:rPr>
          <w:szCs w:val="24"/>
        </w:rPr>
        <w:tab/>
      </w:r>
    </w:p>
    <w:p w14:paraId="37EC73C0" w14:textId="0E734686" w:rsidR="00037168" w:rsidRPr="006C1597" w:rsidRDefault="00037168" w:rsidP="00831E15">
      <w:pPr>
        <w:tabs>
          <w:tab w:val="left" w:leader="underscore" w:pos="9072"/>
        </w:tabs>
        <w:spacing w:before="120" w:after="120"/>
        <w:rPr>
          <w:szCs w:val="24"/>
        </w:rPr>
      </w:pPr>
      <w:r w:rsidRPr="006C1597">
        <w:rPr>
          <w:b/>
          <w:szCs w:val="24"/>
        </w:rPr>
        <w:t>Garantie de restitution d’avance No.</w:t>
      </w:r>
      <w:r w:rsidR="005B69F3" w:rsidRPr="006C1597">
        <w:rPr>
          <w:b/>
          <w:szCs w:val="24"/>
        </w:rPr>
        <w:t> :</w:t>
      </w:r>
      <w:r w:rsidR="00831E15" w:rsidRPr="006C1597">
        <w:rPr>
          <w:b/>
          <w:szCs w:val="24"/>
        </w:rPr>
        <w:tab/>
      </w:r>
    </w:p>
    <w:p w14:paraId="05215163" w14:textId="503D3934" w:rsidR="00037168" w:rsidRPr="006C1597" w:rsidRDefault="00037168" w:rsidP="00831E15">
      <w:pPr>
        <w:spacing w:before="240" w:after="120"/>
        <w:ind w:left="0" w:firstLine="0"/>
        <w:rPr>
          <w:szCs w:val="24"/>
        </w:rPr>
      </w:pPr>
      <w:r w:rsidRPr="006C1597">
        <w:rPr>
          <w:szCs w:val="24"/>
        </w:rPr>
        <w:t>Nous avo</w:t>
      </w:r>
      <w:r w:rsidR="00831E15" w:rsidRPr="006C1597">
        <w:rPr>
          <w:szCs w:val="24"/>
        </w:rPr>
        <w:t>ns été informés que __________</w:t>
      </w:r>
      <w:r w:rsidRPr="006C1597">
        <w:rPr>
          <w:szCs w:val="24"/>
        </w:rPr>
        <w:t xml:space="preserve">________ </w:t>
      </w:r>
      <w:r w:rsidRPr="006C1597">
        <w:rPr>
          <w:i/>
          <w:iCs/>
          <w:szCs w:val="24"/>
        </w:rPr>
        <w:t>[nom de l’Entrepreneur]</w:t>
      </w:r>
      <w:r w:rsidRPr="006C1597">
        <w:rPr>
          <w:szCs w:val="24"/>
        </w:rPr>
        <w:t xml:space="preserve"> (ci-après dénommé « le Donneur d’ordre ») a conclu le Marché No. ________________ avec le Bénéficiaire en date du ______________ pour l’exécution _____________________</w:t>
      </w:r>
      <w:r w:rsidR="005B69F3" w:rsidRPr="006C1597">
        <w:rPr>
          <w:i/>
          <w:iCs/>
          <w:szCs w:val="24"/>
        </w:rPr>
        <w:t xml:space="preserve"> </w:t>
      </w:r>
      <w:r w:rsidRPr="006C1597">
        <w:rPr>
          <w:i/>
          <w:iCs/>
          <w:szCs w:val="24"/>
        </w:rPr>
        <w:t xml:space="preserve">[nom du marché et description des </w:t>
      </w:r>
      <w:r w:rsidR="00AD2A14">
        <w:rPr>
          <w:i/>
          <w:iCs/>
          <w:szCs w:val="24"/>
        </w:rPr>
        <w:t>Ouvrages</w:t>
      </w:r>
      <w:r w:rsidRPr="006C1597">
        <w:rPr>
          <w:i/>
          <w:iCs/>
          <w:szCs w:val="24"/>
        </w:rPr>
        <w:t>]</w:t>
      </w:r>
      <w:r w:rsidRPr="006C1597">
        <w:rPr>
          <w:szCs w:val="24"/>
        </w:rPr>
        <w:t xml:space="preserve"> (ci-après dénommé « le Marché »).</w:t>
      </w:r>
    </w:p>
    <w:p w14:paraId="6A3C0520" w14:textId="77777777" w:rsidR="00037168" w:rsidRPr="006C1597" w:rsidRDefault="00037168" w:rsidP="00DC57DA">
      <w:pPr>
        <w:spacing w:before="120" w:after="120"/>
        <w:ind w:left="0" w:firstLine="0"/>
        <w:rPr>
          <w:szCs w:val="24"/>
        </w:rPr>
      </w:pPr>
      <w:r w:rsidRPr="006C1597">
        <w:rPr>
          <w:szCs w:val="24"/>
        </w:rPr>
        <w:t xml:space="preserve">De plus nous comprenons qu’en vertu des conditions du Marché, une avance d’un montant de ___________ </w:t>
      </w:r>
      <w:r w:rsidRPr="006C1597">
        <w:rPr>
          <w:i/>
          <w:iCs/>
          <w:szCs w:val="24"/>
        </w:rPr>
        <w:t>[insérer la somme en chiffres]</w:t>
      </w:r>
      <w:r w:rsidRPr="006C1597">
        <w:rPr>
          <w:szCs w:val="24"/>
        </w:rPr>
        <w:t xml:space="preserve"> _____________</w:t>
      </w:r>
      <w:r w:rsidRPr="006C1597">
        <w:rPr>
          <w:i/>
          <w:szCs w:val="24"/>
        </w:rPr>
        <w:t xml:space="preserve"> [insérer la somme en lettres] </w:t>
      </w:r>
      <w:r w:rsidRPr="006C1597">
        <w:rPr>
          <w:szCs w:val="24"/>
        </w:rPr>
        <w:t>est versée contre une garantie de restitution d’avance.</w:t>
      </w:r>
    </w:p>
    <w:p w14:paraId="1B9D8561" w14:textId="7E4CA75C" w:rsidR="00037168" w:rsidRPr="006C1597" w:rsidRDefault="00037168" w:rsidP="00DC57DA">
      <w:pPr>
        <w:spacing w:before="120" w:after="120"/>
        <w:ind w:left="0" w:firstLine="0"/>
        <w:rPr>
          <w:szCs w:val="24"/>
        </w:rPr>
      </w:pPr>
      <w:r w:rsidRPr="006C1597">
        <w:rPr>
          <w:szCs w:val="24"/>
        </w:rPr>
        <w:t>A la demande du Donneur d’ordre, nous prenons, en tant que Garant, l’engagement irrévocable de payer au Bénéficiaire toute somme dans la limite du Montant de la Garantie qui s’élève à</w:t>
      </w:r>
      <w:r w:rsidR="005B69F3" w:rsidRPr="006C1597">
        <w:rPr>
          <w:szCs w:val="24"/>
        </w:rPr>
        <w:t xml:space="preserve"> </w:t>
      </w:r>
      <w:r w:rsidR="00831E15" w:rsidRPr="006C1597">
        <w:rPr>
          <w:szCs w:val="24"/>
        </w:rPr>
        <w:t xml:space="preserve">____________ </w:t>
      </w:r>
      <w:r w:rsidRPr="006C1597">
        <w:rPr>
          <w:i/>
          <w:iCs/>
          <w:szCs w:val="24"/>
        </w:rPr>
        <w:t xml:space="preserve">[insérer la somme en chiffres] </w:t>
      </w:r>
      <w:r w:rsidR="00831E15" w:rsidRPr="006C1597">
        <w:rPr>
          <w:szCs w:val="24"/>
        </w:rPr>
        <w:t>____________</w:t>
      </w:r>
      <w:r w:rsidR="00831E15" w:rsidRPr="006C1597">
        <w:rPr>
          <w:i/>
          <w:iCs/>
          <w:szCs w:val="24"/>
        </w:rPr>
        <w:t xml:space="preserve"> </w:t>
      </w:r>
      <w:r w:rsidRPr="006C1597">
        <w:rPr>
          <w:i/>
          <w:iCs/>
          <w:szCs w:val="24"/>
        </w:rPr>
        <w:t>[insérer la somme en lettres]</w:t>
      </w:r>
      <w:r w:rsidRPr="006C1597">
        <w:rPr>
          <w:szCs w:val="24"/>
          <w:vertAlign w:val="superscript"/>
        </w:rPr>
        <w:footnoteReference w:id="61"/>
      </w:r>
      <w:r w:rsidRPr="006C1597">
        <w:rPr>
          <w:szCs w:val="24"/>
        </w:rPr>
        <w:t>. 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w:t>
      </w:r>
      <w:r w:rsidR="005B69F3" w:rsidRPr="006C1597">
        <w:rPr>
          <w:szCs w:val="24"/>
        </w:rPr>
        <w:t> :</w:t>
      </w:r>
    </w:p>
    <w:p w14:paraId="05128B2C" w14:textId="5DE87B16" w:rsidR="00037168" w:rsidRPr="006C1597" w:rsidRDefault="00037168" w:rsidP="00DC57DA">
      <w:pPr>
        <w:spacing w:before="120" w:after="120"/>
        <w:rPr>
          <w:szCs w:val="24"/>
        </w:rPr>
      </w:pPr>
      <w:r w:rsidRPr="006C1597">
        <w:rPr>
          <w:szCs w:val="24"/>
        </w:rPr>
        <w:t xml:space="preserve">(a) </w:t>
      </w:r>
      <w:r w:rsidR="00B26E4A" w:rsidRPr="006C1597">
        <w:rPr>
          <w:szCs w:val="24"/>
        </w:rPr>
        <w:tab/>
      </w:r>
      <w:r w:rsidRPr="006C1597">
        <w:rPr>
          <w:szCs w:val="24"/>
        </w:rPr>
        <w:t>a utilisé l’avance à d’autres fins que les prestations faisant l’objet du Marché</w:t>
      </w:r>
      <w:r w:rsidR="005B69F3" w:rsidRPr="006C1597">
        <w:rPr>
          <w:szCs w:val="24"/>
        </w:rPr>
        <w:t> ;</w:t>
      </w:r>
      <w:r w:rsidRPr="006C1597">
        <w:rPr>
          <w:szCs w:val="24"/>
        </w:rPr>
        <w:t xml:space="preserve"> ou bien</w:t>
      </w:r>
    </w:p>
    <w:p w14:paraId="3371BB8D" w14:textId="15826608" w:rsidR="00037168" w:rsidRPr="006C1597" w:rsidRDefault="00037168" w:rsidP="00DC57DA">
      <w:pPr>
        <w:spacing w:before="120" w:after="120"/>
        <w:rPr>
          <w:szCs w:val="24"/>
        </w:rPr>
      </w:pPr>
      <w:r w:rsidRPr="006C1597">
        <w:rPr>
          <w:szCs w:val="24"/>
        </w:rPr>
        <w:t xml:space="preserve">(b) </w:t>
      </w:r>
      <w:r w:rsidR="00B26E4A" w:rsidRPr="006C1597">
        <w:rPr>
          <w:szCs w:val="24"/>
        </w:rPr>
        <w:tab/>
      </w:r>
      <w:r w:rsidRPr="006C1597">
        <w:rPr>
          <w:szCs w:val="24"/>
        </w:rPr>
        <w:t xml:space="preserve">n’a pas remboursé l’avance dans les conditions spécifiées au Marché, spécifiant le montant non remboursé par le Donneur d’ordre. </w:t>
      </w:r>
    </w:p>
    <w:p w14:paraId="2D34DC47" w14:textId="57C85D1A" w:rsidR="00037168" w:rsidRPr="006C1597" w:rsidRDefault="00037168" w:rsidP="00DC57DA">
      <w:pPr>
        <w:spacing w:before="120" w:after="120"/>
        <w:ind w:left="0" w:firstLine="0"/>
        <w:rPr>
          <w:i/>
          <w:iCs/>
          <w:szCs w:val="24"/>
        </w:rPr>
      </w:pPr>
      <w:r w:rsidRPr="006C1597">
        <w:rPr>
          <w:szCs w:val="24"/>
        </w:rPr>
        <w:t xml:space="preserve">Toute demande au titre de la présente garantie doit être </w:t>
      </w:r>
      <w:r w:rsidR="001D29FA">
        <w:rPr>
          <w:szCs w:val="24"/>
        </w:rPr>
        <w:t>soumise après la présentation</w:t>
      </w:r>
      <w:r w:rsidRPr="006C1597">
        <w:rPr>
          <w:szCs w:val="24"/>
        </w:rPr>
        <w:t xml:space="preserve"> </w:t>
      </w:r>
      <w:r w:rsidR="001D29FA">
        <w:rPr>
          <w:szCs w:val="24"/>
        </w:rPr>
        <w:t>d’</w:t>
      </w:r>
      <w:r w:rsidRPr="006C1597">
        <w:rPr>
          <w:szCs w:val="24"/>
        </w:rPr>
        <w:t>une attestation</w:t>
      </w:r>
      <w:r w:rsidR="005B69F3" w:rsidRPr="006C1597">
        <w:rPr>
          <w:szCs w:val="24"/>
        </w:rPr>
        <w:t xml:space="preserve"> </w:t>
      </w:r>
      <w:r w:rsidRPr="006C1597">
        <w:rPr>
          <w:szCs w:val="24"/>
        </w:rPr>
        <w:t xml:space="preserve">provenant de la banque du Bénéficiaire indiquant que l’avance mentionnée ci-dessus a été créditée au compte bancaire du Donneur d’offre portant le numéro ______________ à __________________ </w:t>
      </w:r>
      <w:r w:rsidRPr="006C1597">
        <w:rPr>
          <w:i/>
          <w:iCs/>
          <w:szCs w:val="24"/>
        </w:rPr>
        <w:t>[nom et adresse de la banque].</w:t>
      </w:r>
    </w:p>
    <w:p w14:paraId="5FF35147" w14:textId="3CA886C9" w:rsidR="00037168" w:rsidRPr="006C1597" w:rsidRDefault="00037168" w:rsidP="00DC57DA">
      <w:pPr>
        <w:spacing w:before="120" w:after="120"/>
        <w:ind w:left="0" w:firstLine="0"/>
        <w:rPr>
          <w:szCs w:val="24"/>
        </w:rPr>
      </w:pPr>
      <w:r w:rsidRPr="006C1597">
        <w:rPr>
          <w:szCs w:val="24"/>
        </w:rPr>
        <w:t xml:space="preserve">Le montant de la présente garantie sera réduit au fur et à mesure à concurrence des remboursements de l’avance effectués par le Donneur d’ordre tels qu’ils figurent aux décomptes </w:t>
      </w:r>
      <w:r w:rsidR="00932525">
        <w:rPr>
          <w:szCs w:val="24"/>
        </w:rPr>
        <w:t>intermédiaire</w:t>
      </w:r>
      <w:r w:rsidR="00932525" w:rsidRPr="006C1597">
        <w:rPr>
          <w:szCs w:val="24"/>
        </w:rPr>
        <w:t xml:space="preserve">s </w:t>
      </w:r>
      <w:r w:rsidRPr="006C1597">
        <w:rPr>
          <w:szCs w:val="24"/>
        </w:rPr>
        <w:t xml:space="preserve">dont la copie nous sera présentée. </w:t>
      </w:r>
    </w:p>
    <w:p w14:paraId="5B68A89A" w14:textId="396DE3B3" w:rsidR="00037168" w:rsidRPr="006C1597" w:rsidRDefault="00037168" w:rsidP="00DC57DA">
      <w:pPr>
        <w:spacing w:before="120" w:after="120"/>
        <w:ind w:left="0" w:firstLine="0"/>
        <w:rPr>
          <w:szCs w:val="24"/>
        </w:rPr>
      </w:pPr>
      <w:r w:rsidRPr="006C1597">
        <w:rPr>
          <w:szCs w:val="24"/>
        </w:rPr>
        <w:lastRenderedPageBreak/>
        <w:t>La présente garantie expire au plus tard à la première des dates suivantes</w:t>
      </w:r>
      <w:r w:rsidR="005B69F3" w:rsidRPr="006C1597">
        <w:rPr>
          <w:szCs w:val="24"/>
        </w:rPr>
        <w:t> :</w:t>
      </w:r>
      <w:r w:rsidRPr="006C1597">
        <w:rPr>
          <w:szCs w:val="24"/>
        </w:rPr>
        <w:t xml:space="preserve"> à la réception d’une copie du décompte indiquant que 90 (quatre-vingt</w:t>
      </w:r>
      <w:r w:rsidR="00F855C3" w:rsidRPr="006C1597">
        <w:rPr>
          <w:szCs w:val="24"/>
        </w:rPr>
        <w:t>-</w:t>
      </w:r>
      <w:r w:rsidRPr="006C1597">
        <w:rPr>
          <w:szCs w:val="24"/>
        </w:rPr>
        <w:t>dix) pourcent du Montant du Marché (à l’exclusion des sommes à valoir) ont été approuvés pour paiement,</w:t>
      </w:r>
      <w:r w:rsidR="005B69F3" w:rsidRPr="006C1597">
        <w:rPr>
          <w:szCs w:val="24"/>
        </w:rPr>
        <w:t xml:space="preserve"> </w:t>
      </w:r>
      <w:r w:rsidRPr="006C1597">
        <w:rPr>
          <w:szCs w:val="24"/>
        </w:rPr>
        <w:t>ou à la date suivante</w:t>
      </w:r>
      <w:r w:rsidR="005B69F3" w:rsidRPr="006C1597">
        <w:rPr>
          <w:szCs w:val="24"/>
        </w:rPr>
        <w:t> :</w:t>
      </w:r>
      <w:r w:rsidR="00831E15" w:rsidRPr="006C1597">
        <w:rPr>
          <w:szCs w:val="24"/>
        </w:rPr>
        <w:t xml:space="preserve"> </w:t>
      </w:r>
      <w:r w:rsidRPr="006C1597">
        <w:rPr>
          <w:szCs w:val="24"/>
        </w:rPr>
        <w:t>_</w:t>
      </w:r>
      <w:r w:rsidR="00831E15" w:rsidRPr="006C1597">
        <w:rPr>
          <w:szCs w:val="24"/>
        </w:rPr>
        <w:t>_______</w:t>
      </w:r>
      <w:r w:rsidRPr="006C1597">
        <w:rPr>
          <w:szCs w:val="24"/>
        </w:rPr>
        <w:t>__.</w:t>
      </w:r>
      <w:r w:rsidRPr="006C1597">
        <w:rPr>
          <w:szCs w:val="24"/>
          <w:vertAlign w:val="superscript"/>
        </w:rPr>
        <w:footnoteReference w:id="62"/>
      </w:r>
      <w:r w:rsidRPr="006C1597">
        <w:rPr>
          <w:szCs w:val="24"/>
        </w:rPr>
        <w:t xml:space="preserve"> En conséquence, toute demande de paiement au titre de cette Garantie doit nous parvenir à cette date au plus tard.</w:t>
      </w:r>
    </w:p>
    <w:p w14:paraId="591909DD" w14:textId="0300C978"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w:t>
      </w:r>
      <w:r w:rsidR="00F855C3" w:rsidRPr="006C1597">
        <w:rPr>
          <w:szCs w:val="24"/>
        </w:rPr>
        <w:t>, excepté le sous-paragraphe 15(a) qui est exclu par la présente</w:t>
      </w:r>
      <w:r w:rsidRPr="006C1597">
        <w:rPr>
          <w:szCs w:val="24"/>
        </w:rPr>
        <w:t xml:space="preserve">. </w:t>
      </w:r>
    </w:p>
    <w:p w14:paraId="309C4F09" w14:textId="4FE7EBEC" w:rsidR="00037168" w:rsidRPr="006C1597" w:rsidRDefault="00831E15" w:rsidP="00831E15">
      <w:pPr>
        <w:tabs>
          <w:tab w:val="left" w:leader="underscore" w:pos="4678"/>
        </w:tabs>
        <w:spacing w:before="480" w:after="0"/>
        <w:ind w:left="0" w:firstLine="0"/>
        <w:rPr>
          <w:szCs w:val="24"/>
        </w:rPr>
      </w:pPr>
      <w:r w:rsidRPr="006C1597">
        <w:rPr>
          <w:szCs w:val="24"/>
        </w:rPr>
        <w:tab/>
      </w:r>
    </w:p>
    <w:p w14:paraId="7790C763" w14:textId="77777777" w:rsidR="00037168" w:rsidRPr="006C1597" w:rsidRDefault="00037168" w:rsidP="00831E15">
      <w:pPr>
        <w:spacing w:before="60" w:after="120"/>
        <w:rPr>
          <w:b/>
          <w:i/>
          <w:iCs/>
          <w:szCs w:val="24"/>
        </w:rPr>
      </w:pPr>
      <w:r w:rsidRPr="006C1597">
        <w:rPr>
          <w:i/>
          <w:iCs/>
          <w:szCs w:val="24"/>
        </w:rPr>
        <w:t>[Signature]</w:t>
      </w:r>
    </w:p>
    <w:p w14:paraId="10A32704" w14:textId="454822EF" w:rsidR="00037168" w:rsidRPr="006C1597" w:rsidRDefault="00037168" w:rsidP="00E6058C">
      <w:pPr>
        <w:spacing w:before="36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w:t>
      </w:r>
      <w:r w:rsidRPr="006C1597">
        <w:rPr>
          <w:b/>
          <w:i/>
          <w:szCs w:val="24"/>
          <w:u w:val="single"/>
        </w:rPr>
        <w:t>doit être supprimé du document final</w:t>
      </w:r>
      <w:r w:rsidR="005B69F3" w:rsidRPr="006C1597">
        <w:rPr>
          <w:b/>
          <w:i/>
          <w:szCs w:val="24"/>
        </w:rPr>
        <w:t> ;</w:t>
      </w:r>
      <w:r w:rsidRPr="006C1597">
        <w:rPr>
          <w:b/>
          <w:i/>
          <w:szCs w:val="24"/>
        </w:rPr>
        <w:t xml:space="preserve"> il est fourni à titre indicatif en vue d’en faciliter la préparation</w:t>
      </w:r>
      <w:r w:rsidR="00831E15" w:rsidRPr="006C1597">
        <w:rPr>
          <w:b/>
          <w:i/>
          <w:szCs w:val="24"/>
        </w:rPr>
        <w:t>.</w:t>
      </w:r>
    </w:p>
    <w:p w14:paraId="514081A7" w14:textId="64164453" w:rsidR="00037168" w:rsidRPr="006C1597" w:rsidRDefault="00037168" w:rsidP="00E6058C">
      <w:pPr>
        <w:spacing w:before="360" w:after="120"/>
        <w:ind w:left="0" w:firstLine="0"/>
        <w:rPr>
          <w:i/>
          <w:iCs/>
          <w:szCs w:val="24"/>
        </w:rPr>
      </w:pPr>
      <w:r w:rsidRPr="006C1597">
        <w:rPr>
          <w:i/>
          <w:iCs/>
          <w:szCs w:val="24"/>
        </w:rPr>
        <w:t>[</w:t>
      </w:r>
      <w:r w:rsidR="00831E15" w:rsidRPr="006C1597">
        <w:rPr>
          <w:i/>
          <w:iCs/>
          <w:szCs w:val="24"/>
        </w:rPr>
        <w:t>L</w:t>
      </w:r>
      <w:r w:rsidRPr="006C1597">
        <w:rPr>
          <w:i/>
          <w:iCs/>
          <w:szCs w:val="24"/>
        </w:rPr>
        <w:t>es garanties bancaires directement</w:t>
      </w:r>
      <w:r w:rsidR="005B69F3" w:rsidRPr="006C1597">
        <w:rPr>
          <w:i/>
          <w:iCs/>
          <w:szCs w:val="24"/>
        </w:rPr>
        <w:t xml:space="preserve"> </w:t>
      </w:r>
      <w:r w:rsidRPr="006C1597">
        <w:rPr>
          <w:i/>
          <w:iCs/>
          <w:szCs w:val="24"/>
        </w:rPr>
        <w:t>émises par une banque du choix du soumissionnaire dans tout pays éligibles seront admissibles]</w:t>
      </w:r>
    </w:p>
    <w:p w14:paraId="401C8E8E" w14:textId="77777777" w:rsidR="00E6058C" w:rsidRPr="006C1597" w:rsidRDefault="00E6058C" w:rsidP="00831E15">
      <w:pPr>
        <w:pStyle w:val="Sec10head1"/>
        <w:rPr>
          <w:rStyle w:val="Style9Char"/>
          <w:b/>
        </w:rPr>
        <w:sectPr w:rsidR="00E6058C" w:rsidRPr="006C1597" w:rsidSect="00F43C27">
          <w:footnotePr>
            <w:numRestart w:val="eachSect"/>
          </w:footnotePr>
          <w:pgSz w:w="12240" w:h="15840" w:code="1"/>
          <w:pgMar w:top="1440" w:right="1440" w:bottom="1440" w:left="1440" w:header="720" w:footer="720" w:gutter="0"/>
          <w:cols w:space="720"/>
          <w:titlePg/>
          <w:docGrid w:linePitch="326"/>
        </w:sectPr>
      </w:pPr>
      <w:bookmarkStart w:id="826" w:name="_Toc479272848"/>
      <w:bookmarkStart w:id="827" w:name="_Toc327354356"/>
    </w:p>
    <w:p w14:paraId="414712ED" w14:textId="0A695BE1" w:rsidR="000A450A" w:rsidRPr="002612B1" w:rsidRDefault="000A450A" w:rsidP="008305CF">
      <w:pPr>
        <w:pStyle w:val="Sec10head1"/>
        <w:spacing w:before="0" w:after="0"/>
        <w:rPr>
          <w:sz w:val="28"/>
          <w:szCs w:val="28"/>
        </w:rPr>
      </w:pPr>
      <w:bookmarkStart w:id="828" w:name="_Toc207125329"/>
      <w:r w:rsidRPr="006C1597">
        <w:rPr>
          <w:rStyle w:val="Style9Char"/>
          <w:b/>
        </w:rPr>
        <w:lastRenderedPageBreak/>
        <w:t xml:space="preserve">Modèle de </w:t>
      </w:r>
      <w:r w:rsidR="005D0027">
        <w:rPr>
          <w:rStyle w:val="Style9Char"/>
          <w:b/>
        </w:rPr>
        <w:t>G</w:t>
      </w:r>
      <w:r w:rsidRPr="006C1597">
        <w:rPr>
          <w:rStyle w:val="Style9Char"/>
          <w:b/>
        </w:rPr>
        <w:t xml:space="preserve">arantie </w:t>
      </w:r>
      <w:r w:rsidR="008305CF">
        <w:rPr>
          <w:rStyle w:val="Style9Char"/>
          <w:b/>
        </w:rPr>
        <w:br/>
      </w:r>
      <w:r w:rsidRPr="006C1597">
        <w:rPr>
          <w:rStyle w:val="Style9Char"/>
          <w:b/>
        </w:rPr>
        <w:t xml:space="preserve">émise en remplacement de la </w:t>
      </w:r>
      <w:r w:rsidR="005D0027">
        <w:rPr>
          <w:rStyle w:val="Style9Char"/>
          <w:b/>
        </w:rPr>
        <w:t>R</w:t>
      </w:r>
      <w:r w:rsidRPr="006C1597">
        <w:rPr>
          <w:rStyle w:val="Style9Char"/>
          <w:b/>
        </w:rPr>
        <w:t xml:space="preserve">etenue de </w:t>
      </w:r>
      <w:r w:rsidR="005D0027">
        <w:rPr>
          <w:rStyle w:val="Style9Char"/>
          <w:b/>
        </w:rPr>
        <w:t>G</w:t>
      </w:r>
      <w:r w:rsidRPr="006C1597">
        <w:rPr>
          <w:rStyle w:val="Style9Char"/>
          <w:b/>
        </w:rPr>
        <w:t>arantie</w:t>
      </w:r>
      <w:bookmarkEnd w:id="826"/>
      <w:r w:rsidR="00831E15" w:rsidRPr="006C1597">
        <w:t xml:space="preserve"> </w:t>
      </w:r>
      <w:r w:rsidR="008305CF">
        <w:br/>
      </w:r>
      <w:r w:rsidRPr="002612B1">
        <w:rPr>
          <w:sz w:val="28"/>
          <w:szCs w:val="28"/>
        </w:rPr>
        <w:t>(</w:t>
      </w:r>
      <w:r w:rsidR="005D0027" w:rsidRPr="002612B1">
        <w:rPr>
          <w:sz w:val="28"/>
          <w:szCs w:val="28"/>
        </w:rPr>
        <w:t>G</w:t>
      </w:r>
      <w:r w:rsidRPr="002612B1">
        <w:rPr>
          <w:sz w:val="28"/>
          <w:szCs w:val="28"/>
        </w:rPr>
        <w:t xml:space="preserve">arantie </w:t>
      </w:r>
      <w:r w:rsidR="005D0027" w:rsidRPr="002612B1">
        <w:rPr>
          <w:sz w:val="28"/>
          <w:szCs w:val="28"/>
        </w:rPr>
        <w:t>B</w:t>
      </w:r>
      <w:r w:rsidRPr="002612B1">
        <w:rPr>
          <w:sz w:val="28"/>
          <w:szCs w:val="28"/>
        </w:rPr>
        <w:t>ancaire</w:t>
      </w:r>
      <w:r w:rsidR="00037168" w:rsidRPr="002612B1">
        <w:rPr>
          <w:sz w:val="28"/>
          <w:szCs w:val="28"/>
        </w:rPr>
        <w:t xml:space="preserve"> sur </w:t>
      </w:r>
      <w:r w:rsidR="005D0027" w:rsidRPr="002612B1">
        <w:rPr>
          <w:sz w:val="28"/>
          <w:szCs w:val="28"/>
        </w:rPr>
        <w:t>D</w:t>
      </w:r>
      <w:r w:rsidR="00037168" w:rsidRPr="002612B1">
        <w:rPr>
          <w:sz w:val="28"/>
          <w:szCs w:val="28"/>
        </w:rPr>
        <w:t>emande</w:t>
      </w:r>
      <w:r w:rsidRPr="002612B1">
        <w:rPr>
          <w:sz w:val="28"/>
          <w:szCs w:val="28"/>
        </w:rPr>
        <w:t>)</w:t>
      </w:r>
      <w:bookmarkEnd w:id="827"/>
      <w:bookmarkEnd w:id="828"/>
    </w:p>
    <w:p w14:paraId="686F06BC" w14:textId="341C9A1A" w:rsidR="00E6058C" w:rsidRPr="006C1597" w:rsidRDefault="00E6058C" w:rsidP="00E6058C">
      <w:pPr>
        <w:tabs>
          <w:tab w:val="left" w:leader="underscore" w:pos="4678"/>
        </w:tabs>
        <w:spacing w:before="120" w:after="240"/>
        <w:ind w:left="0" w:firstLine="0"/>
        <w:rPr>
          <w:i/>
          <w:iCs/>
          <w:szCs w:val="24"/>
        </w:rPr>
      </w:pPr>
      <w:r w:rsidRPr="006C1597">
        <w:rPr>
          <w:b/>
          <w:szCs w:val="24"/>
        </w:rPr>
        <w:t>Garant :</w:t>
      </w:r>
      <w:r w:rsidRPr="006C1597">
        <w:rPr>
          <w:szCs w:val="24"/>
        </w:rPr>
        <w:t xml:space="preserve"> </w:t>
      </w:r>
      <w:r w:rsidRPr="006C1597">
        <w:rPr>
          <w:szCs w:val="24"/>
        </w:rPr>
        <w:tab/>
        <w:t xml:space="preserve"> </w:t>
      </w:r>
      <w:r w:rsidRPr="006C1597">
        <w:rPr>
          <w:i/>
          <w:iCs/>
          <w:szCs w:val="24"/>
        </w:rPr>
        <w:t xml:space="preserve">[nom de la banque et adresse de la banque émettrice et code SWIFT] </w:t>
      </w:r>
    </w:p>
    <w:p w14:paraId="06623FAE" w14:textId="0A4F7245" w:rsidR="00E6058C" w:rsidRPr="006C1597" w:rsidRDefault="00E6058C" w:rsidP="00E6058C">
      <w:pPr>
        <w:tabs>
          <w:tab w:val="left" w:leader="underscore" w:pos="4678"/>
        </w:tabs>
        <w:spacing w:before="120" w:after="240"/>
        <w:ind w:left="0" w:firstLine="0"/>
        <w:rPr>
          <w:szCs w:val="24"/>
        </w:rPr>
      </w:pPr>
      <w:r w:rsidRPr="006C1597">
        <w:rPr>
          <w:b/>
          <w:szCs w:val="24"/>
        </w:rPr>
        <w:t>Bénéficiaire :</w:t>
      </w:r>
      <w:r w:rsidRPr="006C1597">
        <w:rPr>
          <w:szCs w:val="24"/>
        </w:rPr>
        <w:t xml:space="preserve"> </w:t>
      </w:r>
      <w:r w:rsidRPr="006C1597">
        <w:rPr>
          <w:szCs w:val="24"/>
        </w:rPr>
        <w:tab/>
        <w:t xml:space="preserve">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0231A079" w14:textId="77777777" w:rsidR="00E6058C" w:rsidRPr="006C1597" w:rsidRDefault="00E6058C" w:rsidP="00E6058C">
      <w:pPr>
        <w:tabs>
          <w:tab w:val="left" w:leader="underscore" w:pos="4678"/>
        </w:tabs>
        <w:spacing w:before="120" w:after="240"/>
        <w:ind w:left="0" w:firstLine="0"/>
        <w:rPr>
          <w:szCs w:val="24"/>
        </w:rPr>
      </w:pPr>
      <w:r w:rsidRPr="006C1597">
        <w:rPr>
          <w:b/>
          <w:szCs w:val="24"/>
        </w:rPr>
        <w:t>Date :</w:t>
      </w:r>
      <w:r w:rsidRPr="006C1597">
        <w:rPr>
          <w:szCs w:val="24"/>
        </w:rPr>
        <w:t xml:space="preserve"> </w:t>
      </w:r>
      <w:r w:rsidRPr="006C1597">
        <w:rPr>
          <w:szCs w:val="24"/>
        </w:rPr>
        <w:tab/>
      </w:r>
    </w:p>
    <w:p w14:paraId="35EC489C" w14:textId="23FCDDA0" w:rsidR="00037168" w:rsidRPr="006C1597" w:rsidRDefault="00037168" w:rsidP="00E6058C">
      <w:pPr>
        <w:tabs>
          <w:tab w:val="left" w:leader="underscore" w:pos="9356"/>
        </w:tabs>
        <w:spacing w:before="120" w:after="240"/>
        <w:ind w:left="0" w:firstLine="0"/>
        <w:rPr>
          <w:szCs w:val="24"/>
        </w:rPr>
      </w:pPr>
      <w:r w:rsidRPr="006C1597">
        <w:rPr>
          <w:b/>
          <w:szCs w:val="24"/>
        </w:rPr>
        <w:t>Garantie émise en remplacement de la retenue de garantie No.</w:t>
      </w:r>
      <w:r w:rsidR="005B69F3" w:rsidRPr="006C1597">
        <w:rPr>
          <w:b/>
          <w:szCs w:val="24"/>
        </w:rPr>
        <w:t> :</w:t>
      </w:r>
      <w:r w:rsidRPr="006C1597">
        <w:rPr>
          <w:szCs w:val="24"/>
        </w:rPr>
        <w:t xml:space="preserve"> </w:t>
      </w:r>
      <w:r w:rsidR="00E6058C" w:rsidRPr="006C1597">
        <w:rPr>
          <w:szCs w:val="24"/>
        </w:rPr>
        <w:tab/>
      </w:r>
      <w:r w:rsidR="00E6058C" w:rsidRPr="006C1597">
        <w:rPr>
          <w:szCs w:val="24"/>
        </w:rPr>
        <w:br/>
      </w:r>
      <w:r w:rsidRPr="006C1597">
        <w:rPr>
          <w:i/>
          <w:iCs/>
          <w:szCs w:val="24"/>
        </w:rPr>
        <w:t>[insérer le numéro de référence de la garantie</w:t>
      </w:r>
      <w:r w:rsidR="00E6058C" w:rsidRPr="006C1597">
        <w:rPr>
          <w:i/>
          <w:iCs/>
          <w:szCs w:val="24"/>
        </w:rPr>
        <w:t>]</w:t>
      </w:r>
    </w:p>
    <w:p w14:paraId="44AA4C08" w14:textId="6351A46F" w:rsidR="00037168" w:rsidRPr="006C1597" w:rsidRDefault="00037168" w:rsidP="00DC57DA">
      <w:pPr>
        <w:spacing w:before="120" w:after="120"/>
        <w:ind w:left="0" w:firstLine="0"/>
        <w:rPr>
          <w:szCs w:val="24"/>
        </w:rPr>
      </w:pPr>
      <w:r w:rsidRPr="006C1597">
        <w:rPr>
          <w:szCs w:val="24"/>
        </w:rPr>
        <w:t xml:space="preserve">Nous avons été informés que ____________________ </w:t>
      </w:r>
      <w:r w:rsidRPr="006C1597">
        <w:rPr>
          <w:i/>
          <w:iCs/>
          <w:szCs w:val="24"/>
        </w:rPr>
        <w:t>[nom de l’Entrepreneur, en cas de groupement, nom du groupement]</w:t>
      </w:r>
      <w:r w:rsidRPr="006C1597">
        <w:rPr>
          <w:szCs w:val="24"/>
        </w:rPr>
        <w:t xml:space="preserve"> (ci-après dénommé « le Donneur d’ordre ») a conclu avec le Bénéficiaire le Marché No. _______________</w:t>
      </w:r>
      <w:r w:rsidR="00E6058C" w:rsidRPr="006C1597">
        <w:rPr>
          <w:szCs w:val="24"/>
        </w:rPr>
        <w:t xml:space="preserve"> </w:t>
      </w:r>
      <w:r w:rsidRPr="006C1597">
        <w:rPr>
          <w:i/>
          <w:iCs/>
          <w:szCs w:val="24"/>
        </w:rPr>
        <w:t>[insérer le numéro de référence du marché]</w:t>
      </w:r>
      <w:r w:rsidRPr="006C1597">
        <w:rPr>
          <w:szCs w:val="24"/>
        </w:rPr>
        <w:t xml:space="preserve"> en date du ______________ pour l’exécution _____________________</w:t>
      </w:r>
      <w:r w:rsidR="005B69F3" w:rsidRPr="006C1597">
        <w:rPr>
          <w:szCs w:val="24"/>
        </w:rPr>
        <w:t xml:space="preserve"> </w:t>
      </w:r>
      <w:r w:rsidRPr="006C1597">
        <w:rPr>
          <w:i/>
          <w:iCs/>
          <w:szCs w:val="24"/>
        </w:rPr>
        <w:t xml:space="preserve">[nom du marché et description des </w:t>
      </w:r>
      <w:r w:rsidR="00D12ACD">
        <w:rPr>
          <w:i/>
          <w:iCs/>
          <w:szCs w:val="24"/>
        </w:rPr>
        <w:t>Ouvrages</w:t>
      </w:r>
      <w:r w:rsidRPr="006C1597">
        <w:rPr>
          <w:i/>
          <w:iCs/>
          <w:szCs w:val="24"/>
        </w:rPr>
        <w:t>]</w:t>
      </w:r>
      <w:r w:rsidRPr="006C1597">
        <w:rPr>
          <w:szCs w:val="24"/>
        </w:rPr>
        <w:t xml:space="preserve"> (ci-après dénommé « le Marché »).</w:t>
      </w:r>
    </w:p>
    <w:p w14:paraId="5433B40F" w14:textId="74B1F228" w:rsidR="00037168" w:rsidRPr="006C1597" w:rsidRDefault="00037168" w:rsidP="00DC57DA">
      <w:pPr>
        <w:spacing w:before="120" w:after="120"/>
        <w:ind w:left="0" w:firstLine="0"/>
        <w:rPr>
          <w:szCs w:val="24"/>
        </w:rPr>
      </w:pPr>
      <w:r w:rsidRPr="006C1597">
        <w:rPr>
          <w:szCs w:val="24"/>
        </w:rPr>
        <w:t>De plus, nous comprenons qu’en vertu des conditions du Marché,</w:t>
      </w:r>
      <w:r w:rsidR="005B69F3" w:rsidRPr="006C1597">
        <w:rPr>
          <w:szCs w:val="24"/>
        </w:rPr>
        <w:t xml:space="preserve"> </w:t>
      </w:r>
      <w:r w:rsidRPr="006C1597">
        <w:rPr>
          <w:szCs w:val="24"/>
        </w:rPr>
        <w:t>le Bénéficiaire prélève une retenue de garantie dans la limite du pourcentage établi au Marché («</w:t>
      </w:r>
      <w:r w:rsidR="00F708B4">
        <w:rPr>
          <w:szCs w:val="24"/>
        </w:rPr>
        <w:t xml:space="preserve"> </w:t>
      </w:r>
      <w:r w:rsidRPr="006C1597">
        <w:rPr>
          <w:szCs w:val="24"/>
        </w:rPr>
        <w:t xml:space="preserve">Retenue de </w:t>
      </w:r>
      <w:r w:rsidR="00F708B4">
        <w:rPr>
          <w:szCs w:val="24"/>
        </w:rPr>
        <w:t>G</w:t>
      </w:r>
      <w:r w:rsidRPr="006C1597">
        <w:rPr>
          <w:szCs w:val="24"/>
        </w:rPr>
        <w:t>arantie ») et que</w:t>
      </w:r>
      <w:r w:rsidR="005B69F3" w:rsidRPr="006C1597">
        <w:rPr>
          <w:szCs w:val="24"/>
        </w:rPr>
        <w:t xml:space="preserve"> </w:t>
      </w:r>
      <w:r w:rsidRPr="006C1597">
        <w:rPr>
          <w:szCs w:val="24"/>
        </w:rPr>
        <w:t xml:space="preserve">lorsque la </w:t>
      </w:r>
      <w:r w:rsidR="00B23DF4">
        <w:rPr>
          <w:szCs w:val="24"/>
        </w:rPr>
        <w:t>R</w:t>
      </w:r>
      <w:r w:rsidRPr="006C1597">
        <w:rPr>
          <w:szCs w:val="24"/>
        </w:rPr>
        <w:t xml:space="preserve">éception </w:t>
      </w:r>
      <w:r w:rsidR="00B23DF4">
        <w:rPr>
          <w:szCs w:val="24"/>
        </w:rPr>
        <w:t>des Ouvrages</w:t>
      </w:r>
      <w:r w:rsidR="00EF6FCB">
        <w:rPr>
          <w:szCs w:val="24"/>
        </w:rPr>
        <w:t xml:space="preserve"> </w:t>
      </w:r>
      <w:r w:rsidRPr="006C1597">
        <w:rPr>
          <w:szCs w:val="24"/>
        </w:rPr>
        <w:t>a été prononcée et la première moitié de la Retenue de garantie libérée, la seconde moitié de la Retenue de garantie sera remplacée par une garantie bancaire d’un même montant.</w:t>
      </w:r>
      <w:r w:rsidR="00405601" w:rsidRPr="00405601">
        <w:rPr>
          <w:color w:val="000000"/>
          <w:szCs w:val="24"/>
          <w:lang w:val="fr"/>
        </w:rPr>
        <w:t xml:space="preserve"> </w:t>
      </w:r>
      <w:r w:rsidR="00405601" w:rsidRPr="001E7722">
        <w:rPr>
          <w:color w:val="000000"/>
          <w:szCs w:val="24"/>
          <w:lang w:val="fr"/>
        </w:rPr>
        <w:t>Si le montant garanti en vertu d</w:t>
      </w:r>
      <w:r w:rsidR="00405601">
        <w:rPr>
          <w:color w:val="000000"/>
          <w:szCs w:val="24"/>
          <w:lang w:val="fr"/>
        </w:rPr>
        <w:t xml:space="preserve">e la Garantie de Bonne Exécution </w:t>
      </w:r>
      <w:r w:rsidR="00405601" w:rsidRPr="001E7722">
        <w:rPr>
          <w:color w:val="000000"/>
          <w:szCs w:val="24"/>
          <w:lang w:val="fr"/>
        </w:rPr>
        <w:t>et, le cas échéant, d</w:t>
      </w:r>
      <w:r w:rsidR="00405601">
        <w:rPr>
          <w:color w:val="000000"/>
          <w:szCs w:val="24"/>
          <w:lang w:val="fr"/>
        </w:rPr>
        <w:t xml:space="preserve">e la Garantie de Performance </w:t>
      </w:r>
      <w:r w:rsidR="00405601" w:rsidRPr="001E7722">
        <w:rPr>
          <w:color w:val="000000"/>
          <w:szCs w:val="24"/>
          <w:lang w:val="fr"/>
        </w:rPr>
        <w:t xml:space="preserve">ES, au moment de l’émission du </w:t>
      </w:r>
      <w:r w:rsidR="00405601" w:rsidRPr="002612B1">
        <w:rPr>
          <w:color w:val="000000"/>
          <w:szCs w:val="24"/>
          <w:lang w:val="fr"/>
        </w:rPr>
        <w:t>Certificat de Réception,</w:t>
      </w:r>
      <w:r w:rsidR="00405601" w:rsidRPr="001E7722">
        <w:rPr>
          <w:color w:val="000000"/>
          <w:szCs w:val="24"/>
          <w:lang w:val="fr"/>
        </w:rPr>
        <w:t xml:space="preserve"> est inférieur à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la </w:t>
      </w:r>
      <w:r w:rsidR="00405601">
        <w:rPr>
          <w:color w:val="000000"/>
          <w:szCs w:val="24"/>
          <w:lang w:val="fr"/>
        </w:rPr>
        <w:t>G</w:t>
      </w:r>
      <w:r w:rsidR="00405601" w:rsidRPr="001E7722">
        <w:rPr>
          <w:color w:val="000000"/>
          <w:szCs w:val="24"/>
          <w:lang w:val="fr"/>
        </w:rPr>
        <w:t xml:space="preserve">arantie de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ne sera requise que pour la différence entre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arantie et le montant garanti en vertu d</w:t>
      </w:r>
      <w:r w:rsidR="00405601">
        <w:rPr>
          <w:color w:val="000000"/>
          <w:szCs w:val="24"/>
          <w:lang w:val="fr"/>
        </w:rPr>
        <w:t>e la Garantie de Bonne Exécution</w:t>
      </w:r>
      <w:r w:rsidR="00405601" w:rsidRPr="001E7722">
        <w:rPr>
          <w:color w:val="000000"/>
          <w:szCs w:val="24"/>
          <w:lang w:val="fr"/>
        </w:rPr>
        <w:t xml:space="preserve"> et, le cas échéant</w:t>
      </w:r>
      <w:r w:rsidR="00405601">
        <w:rPr>
          <w:color w:val="000000"/>
          <w:szCs w:val="24"/>
          <w:lang w:val="fr"/>
        </w:rPr>
        <w:t>,</w:t>
      </w:r>
      <w:r w:rsidR="00405601" w:rsidRPr="001E7722">
        <w:rPr>
          <w:color w:val="000000"/>
          <w:szCs w:val="24"/>
          <w:lang w:val="fr"/>
        </w:rPr>
        <w:t xml:space="preserve"> </w:t>
      </w:r>
      <w:r w:rsidR="00405601">
        <w:rPr>
          <w:color w:val="000000"/>
          <w:szCs w:val="24"/>
          <w:lang w:val="fr"/>
        </w:rPr>
        <w:t>la</w:t>
      </w:r>
      <w:r w:rsidR="00405601" w:rsidRPr="001E7722">
        <w:rPr>
          <w:color w:val="000000"/>
          <w:szCs w:val="24"/>
          <w:lang w:val="fr"/>
        </w:rPr>
        <w:t xml:space="preserve"> </w:t>
      </w:r>
      <w:r w:rsidR="00405601">
        <w:rPr>
          <w:color w:val="000000"/>
          <w:szCs w:val="24"/>
          <w:lang w:val="fr"/>
        </w:rPr>
        <w:t>Garantie de P</w:t>
      </w:r>
      <w:r w:rsidR="00405601" w:rsidRPr="001E7722">
        <w:rPr>
          <w:color w:val="000000"/>
          <w:szCs w:val="24"/>
          <w:lang w:val="fr"/>
        </w:rPr>
        <w:t>erformance ES</w:t>
      </w:r>
    </w:p>
    <w:p w14:paraId="5E8F8587" w14:textId="4B2E2983" w:rsidR="00037168" w:rsidRPr="006C1597" w:rsidRDefault="00037168" w:rsidP="00DC57DA">
      <w:pPr>
        <w:spacing w:before="120" w:after="120"/>
        <w:ind w:left="0" w:firstLine="0"/>
        <w:rPr>
          <w:szCs w:val="24"/>
        </w:rPr>
      </w:pPr>
      <w:r w:rsidRPr="006C1597">
        <w:rPr>
          <w:szCs w:val="24"/>
        </w:rPr>
        <w:t xml:space="preserve">A la demande du Donneur d’ordre, nous _________________ </w:t>
      </w:r>
      <w:r w:rsidRPr="006C1597">
        <w:rPr>
          <w:i/>
          <w:iCs/>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 xml:space="preserve">dans la limite du Montant de la Garantie qui s’élève à _____________ </w:t>
      </w:r>
      <w:r w:rsidRPr="006C1597">
        <w:rPr>
          <w:i/>
          <w:iCs/>
          <w:szCs w:val="24"/>
        </w:rPr>
        <w:t xml:space="preserve">[insérer la somme en chiffres] </w:t>
      </w:r>
      <w:r w:rsidRPr="006C1597">
        <w:rPr>
          <w:szCs w:val="24"/>
        </w:rPr>
        <w:t>_____________</w:t>
      </w:r>
      <w:r w:rsidRPr="006C1597">
        <w:rPr>
          <w:i/>
          <w:szCs w:val="24"/>
        </w:rPr>
        <w:t xml:space="preserve"> [insérer la somme en lettres]</w:t>
      </w:r>
      <w:r w:rsidRPr="006C1597">
        <w:rPr>
          <w:szCs w:val="24"/>
          <w:vertAlign w:val="superscript"/>
        </w:rPr>
        <w:footnoteReference w:id="63"/>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w:t>
      </w:r>
      <w:r w:rsidR="005B69F3" w:rsidRPr="006C1597">
        <w:rPr>
          <w:szCs w:val="24"/>
        </w:rPr>
        <w:t xml:space="preserve"> </w:t>
      </w:r>
      <w:r w:rsidRPr="006C1597">
        <w:rPr>
          <w:szCs w:val="24"/>
        </w:rPr>
        <w:t xml:space="preserve">d’ordre a failli à ses obligations au titre du Marché sans que vous ayez à prouver ou à donner les raisons ou le motif de votre demande ou du montant qui y figure. </w:t>
      </w:r>
    </w:p>
    <w:p w14:paraId="43028354" w14:textId="7CBA5618" w:rsidR="00037168" w:rsidRPr="006C1597" w:rsidRDefault="00037168" w:rsidP="00DC57DA">
      <w:pPr>
        <w:spacing w:before="120" w:after="120"/>
        <w:ind w:left="0" w:firstLine="0"/>
        <w:rPr>
          <w:szCs w:val="24"/>
        </w:rPr>
      </w:pPr>
      <w:r w:rsidRPr="006C1597">
        <w:rPr>
          <w:szCs w:val="24"/>
        </w:rPr>
        <w:t>Toute demande au titre de la présente garantie doit être accompagnée d’une attestation de la banque du Bénéficiaire déclarant que la seconde moitié de la Retenue de garantie</w:t>
      </w:r>
      <w:r w:rsidR="005B69F3" w:rsidRPr="006C1597">
        <w:rPr>
          <w:szCs w:val="24"/>
        </w:rPr>
        <w:t xml:space="preserve"> </w:t>
      </w:r>
      <w:r w:rsidRPr="006C1597">
        <w:rPr>
          <w:szCs w:val="24"/>
        </w:rPr>
        <w:t xml:space="preserve">mentionnée ci-dessus a </w:t>
      </w:r>
      <w:r w:rsidRPr="006C1597">
        <w:rPr>
          <w:szCs w:val="24"/>
        </w:rPr>
        <w:lastRenderedPageBreak/>
        <w:t xml:space="preserve">été créditée au compte bancaire du Donneur d’ordre portant le numéro ______________ à __________________ </w:t>
      </w:r>
      <w:r w:rsidRPr="006C1597">
        <w:rPr>
          <w:i/>
          <w:iCs/>
          <w:szCs w:val="24"/>
        </w:rPr>
        <w:t>[nom et adresse de la banque du Donneur d’ordre]</w:t>
      </w:r>
      <w:r w:rsidRPr="006C1597">
        <w:rPr>
          <w:szCs w:val="24"/>
        </w:rPr>
        <w:t>.</w:t>
      </w:r>
    </w:p>
    <w:p w14:paraId="52750DF3" w14:textId="2295B435" w:rsidR="00037168" w:rsidRPr="006C1597" w:rsidRDefault="00037168" w:rsidP="00DC57DA">
      <w:pPr>
        <w:spacing w:before="120" w:after="120"/>
        <w:ind w:left="0" w:firstLine="0"/>
        <w:rPr>
          <w:szCs w:val="24"/>
        </w:rPr>
      </w:pPr>
      <w:r w:rsidRPr="006C1597">
        <w:rPr>
          <w:szCs w:val="24"/>
        </w:rPr>
        <w:t>La présente garantie expire au plus tard à la date suivante</w:t>
      </w:r>
      <w:r w:rsidR="005B69F3" w:rsidRPr="006C1597">
        <w:rPr>
          <w:szCs w:val="24"/>
        </w:rPr>
        <w:t> :</w:t>
      </w:r>
      <w:r w:rsidR="00E6058C" w:rsidRPr="006C1597">
        <w:rPr>
          <w:szCs w:val="24"/>
        </w:rPr>
        <w:t xml:space="preserve"> </w:t>
      </w:r>
      <w:r w:rsidRPr="006C1597">
        <w:rPr>
          <w:szCs w:val="24"/>
        </w:rPr>
        <w:t>_______.</w:t>
      </w:r>
      <w:r w:rsidRPr="006C1597">
        <w:rPr>
          <w:szCs w:val="24"/>
          <w:vertAlign w:val="superscript"/>
        </w:rPr>
        <w:footnoteReference w:id="64"/>
      </w:r>
      <w:r w:rsidRPr="006C1597">
        <w:rPr>
          <w:szCs w:val="24"/>
        </w:rPr>
        <w:t xml:space="preserve"> Toute demande de paiement doit être reçue à cette date au plus tard.</w:t>
      </w:r>
    </w:p>
    <w:p w14:paraId="6FA4F459" w14:textId="639DF7DC"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 à l’exception de leur Article 15 (a) dont l’application est expressément écartée. </w:t>
      </w:r>
    </w:p>
    <w:p w14:paraId="56720A4B" w14:textId="7B4C4127" w:rsidR="00037168" w:rsidRPr="006C1597" w:rsidRDefault="00E6058C" w:rsidP="00E6058C">
      <w:pPr>
        <w:tabs>
          <w:tab w:val="left" w:leader="underscore" w:pos="3686"/>
        </w:tabs>
        <w:spacing w:before="480" w:after="0"/>
        <w:ind w:left="0" w:firstLine="0"/>
        <w:rPr>
          <w:szCs w:val="24"/>
        </w:rPr>
      </w:pPr>
      <w:r w:rsidRPr="006C1597">
        <w:rPr>
          <w:szCs w:val="24"/>
        </w:rPr>
        <w:tab/>
      </w:r>
    </w:p>
    <w:p w14:paraId="7001D555" w14:textId="77777777" w:rsidR="00037168" w:rsidRPr="006C1597" w:rsidRDefault="00037168" w:rsidP="00E6058C">
      <w:pPr>
        <w:spacing w:before="60" w:after="120"/>
        <w:rPr>
          <w:i/>
          <w:iCs/>
          <w:szCs w:val="24"/>
        </w:rPr>
      </w:pPr>
      <w:r w:rsidRPr="006C1597">
        <w:rPr>
          <w:i/>
          <w:iCs/>
          <w:szCs w:val="24"/>
        </w:rPr>
        <w:t>[Signature]</w:t>
      </w:r>
    </w:p>
    <w:p w14:paraId="4F560558" w14:textId="611C900E" w:rsidR="00037168" w:rsidRPr="006C1597" w:rsidRDefault="00037168" w:rsidP="00E6058C">
      <w:pPr>
        <w:spacing w:before="360" w:after="120"/>
        <w:ind w:left="0" w:firstLine="0"/>
        <w:rPr>
          <w:b/>
          <w:bCs/>
          <w:i/>
          <w:iCs/>
          <w:szCs w:val="24"/>
        </w:rPr>
      </w:pPr>
      <w:r w:rsidRPr="006C1597">
        <w:rPr>
          <w:b/>
          <w:bCs/>
          <w:i/>
          <w:iCs/>
          <w:szCs w:val="24"/>
        </w:rPr>
        <w:t>Note</w:t>
      </w:r>
      <w:r w:rsidR="005B69F3" w:rsidRPr="006C1597">
        <w:rPr>
          <w:b/>
          <w:bCs/>
          <w:i/>
          <w:iCs/>
          <w:szCs w:val="24"/>
        </w:rPr>
        <w:t> :</w:t>
      </w:r>
      <w:r w:rsidRPr="006C1597">
        <w:rPr>
          <w:b/>
          <w:bCs/>
          <w:i/>
          <w:iCs/>
          <w:szCs w:val="24"/>
        </w:rPr>
        <w:t xml:space="preserve"> Le texte en italiques </w:t>
      </w:r>
      <w:r w:rsidRPr="006C1597">
        <w:rPr>
          <w:b/>
          <w:bCs/>
          <w:i/>
          <w:iCs/>
          <w:szCs w:val="24"/>
          <w:u w:val="single"/>
        </w:rPr>
        <w:t>doit être retiré du document final</w:t>
      </w:r>
      <w:r w:rsidR="005B69F3" w:rsidRPr="006C1597">
        <w:rPr>
          <w:b/>
          <w:bCs/>
          <w:i/>
          <w:iCs/>
          <w:szCs w:val="24"/>
        </w:rPr>
        <w:t> ;</w:t>
      </w:r>
      <w:r w:rsidRPr="006C1597">
        <w:rPr>
          <w:b/>
          <w:bCs/>
          <w:i/>
          <w:iCs/>
          <w:szCs w:val="24"/>
        </w:rPr>
        <w:t xml:space="preserve"> il est fourni à titre indicatif en vue d’en faciliter la préparation</w:t>
      </w:r>
    </w:p>
    <w:p w14:paraId="7C46B187" w14:textId="5CADAD92" w:rsidR="000A450A" w:rsidRPr="006C1597" w:rsidRDefault="00037168" w:rsidP="00E6058C">
      <w:pPr>
        <w:spacing w:before="360" w:after="120"/>
        <w:ind w:left="0" w:firstLine="0"/>
        <w:rPr>
          <w:szCs w:val="24"/>
        </w:rPr>
      </w:pPr>
      <w:r w:rsidRPr="006C1597">
        <w:rPr>
          <w:i/>
          <w:szCs w:val="24"/>
        </w:rPr>
        <w:t>[</w:t>
      </w:r>
      <w:r w:rsidR="00E6058C" w:rsidRPr="006C1597">
        <w:rPr>
          <w:i/>
          <w:szCs w:val="24"/>
        </w:rPr>
        <w:t>L</w:t>
      </w:r>
      <w:r w:rsidRPr="006C1597">
        <w:rPr>
          <w:i/>
          <w:szCs w:val="24"/>
        </w:rPr>
        <w:t>es garanties bancaires directement</w:t>
      </w:r>
      <w:r w:rsidR="005B69F3" w:rsidRPr="006C1597">
        <w:rPr>
          <w:i/>
          <w:szCs w:val="24"/>
        </w:rPr>
        <w:t xml:space="preserve"> </w:t>
      </w:r>
      <w:r w:rsidRPr="006C1597">
        <w:rPr>
          <w:i/>
          <w:szCs w:val="24"/>
        </w:rPr>
        <w:t>émises par une banque du choix du soumissionnaire dans tout pays éligibles seront admissibles]</w:t>
      </w:r>
    </w:p>
    <w:sectPr w:rsidR="000A450A" w:rsidRPr="006C1597" w:rsidSect="00F43C27">
      <w:footnotePr>
        <w:numRestart w:val="eachSec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600A" w14:textId="77777777" w:rsidR="00B07196" w:rsidRDefault="00B07196">
      <w:pPr>
        <w:spacing w:line="20" w:lineRule="exact"/>
      </w:pPr>
    </w:p>
    <w:p w14:paraId="0189100A" w14:textId="77777777" w:rsidR="00B07196" w:rsidRDefault="00B07196"/>
  </w:endnote>
  <w:endnote w:type="continuationSeparator" w:id="0">
    <w:p w14:paraId="622D4457" w14:textId="77777777" w:rsidR="00B07196" w:rsidRDefault="00B07196">
      <w:r>
        <w:t xml:space="preserve"> </w:t>
      </w:r>
    </w:p>
    <w:p w14:paraId="7DA3AE54" w14:textId="77777777" w:rsidR="00B07196" w:rsidRDefault="00B07196"/>
  </w:endnote>
  <w:endnote w:type="continuationNotice" w:id="1">
    <w:p w14:paraId="0FB9F4B2" w14:textId="77777777" w:rsidR="00B07196" w:rsidRDefault="00B07196">
      <w:r>
        <w:t xml:space="preserve"> </w:t>
      </w:r>
    </w:p>
    <w:p w14:paraId="6BED0F27" w14:textId="77777777" w:rsidR="00B07196" w:rsidRDefault="00B07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Arial"/>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LTStd-L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9EC6" w14:textId="34E6C929" w:rsidR="005E7605" w:rsidRDefault="005E76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A478" w14:textId="7A3E82BF" w:rsidR="00215E55" w:rsidRDefault="00215E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ECCE" w14:textId="40B8526A" w:rsidR="00215E55" w:rsidRDefault="00215E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DA26" w14:textId="7438C3B1" w:rsidR="00215E55" w:rsidRDefault="00215E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B965" w14:textId="6F00292E" w:rsidR="00215E55" w:rsidRDefault="00215E5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E58" w14:textId="39F45F7E" w:rsidR="00215E55" w:rsidRDefault="00215E5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FF60" w14:textId="3EBB7E98" w:rsidR="00215E55" w:rsidRDefault="00215E5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7CD" w14:textId="644ED12C" w:rsidR="00215E55" w:rsidRDefault="00215E5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258D" w14:textId="6F59D50A" w:rsidR="00215E55" w:rsidRDefault="00215E5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23D0" w14:textId="0ADA2F6B" w:rsidR="00215E55" w:rsidRDefault="00215E5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29A8" w14:textId="0AE4E963" w:rsidR="00215E55" w:rsidRDefault="0021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685C" w14:textId="7167C468" w:rsidR="005E7605" w:rsidRDefault="005E760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B281" w14:textId="0B59B0EB" w:rsidR="00215E55" w:rsidRDefault="00215E5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5CE9" w14:textId="7B62761A" w:rsidR="00215E55" w:rsidRDefault="00215E5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F503" w14:textId="1F7F8D75" w:rsidR="00215E55" w:rsidRDefault="00215E5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4FF7" w14:textId="13222203" w:rsidR="00215E55" w:rsidRDefault="00215E5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2D39" w14:textId="7D2BC499" w:rsidR="00215E55" w:rsidRDefault="00215E5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FEC5" w14:textId="08FD6C2E" w:rsidR="00215E55" w:rsidRDefault="00215E5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4DF1" w14:textId="4BEE1DE3" w:rsidR="00215E55" w:rsidRDefault="00215E5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558A" w14:textId="58623DEA" w:rsidR="00215E55" w:rsidRDefault="00215E5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B548" w14:textId="689FE006" w:rsidR="00215E55" w:rsidRDefault="00215E5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2C8D" w14:textId="1D949835" w:rsidR="00215E55" w:rsidRDefault="00215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AD8F" w14:textId="17E2C337" w:rsidR="005E7605" w:rsidRDefault="005E760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A09A" w14:textId="72E385E5" w:rsidR="00215E55" w:rsidRDefault="00215E5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41E2" w14:textId="43BE3427" w:rsidR="00215E55" w:rsidRDefault="00215E5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A3DA" w14:textId="4DA4BB9C" w:rsidR="00215E55" w:rsidRDefault="00215E5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B96A" w14:textId="50865CD8" w:rsidR="00215E55" w:rsidRDefault="00215E5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F4F" w14:textId="3B128508" w:rsidR="001140BD" w:rsidRDefault="001140B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4D" w14:textId="6FD78B93" w:rsidR="00215E55" w:rsidRDefault="00215E5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6012" w14:textId="35F41507" w:rsidR="00215E55" w:rsidRDefault="00215E5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9291" w14:textId="79726E08" w:rsidR="00215E55" w:rsidRDefault="00215E5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DE4" w14:textId="270B596D" w:rsidR="00215E55" w:rsidRDefault="00215E5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52C" w14:textId="5A69C730" w:rsidR="00215E55" w:rsidRDefault="00215E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5822" w14:textId="1AB11E43" w:rsidR="00215E55" w:rsidRDefault="00215E5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CD8" w14:textId="6DA12733" w:rsidR="00215E55" w:rsidRDefault="00215E5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7AA1" w14:textId="04A29E57" w:rsidR="00215E55" w:rsidRDefault="00215E5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24BB" w14:textId="3E7409A4" w:rsidR="00215E55" w:rsidRDefault="00215E5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37ED" w14:textId="192513C4" w:rsidR="00215E55" w:rsidRDefault="00215E5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B040" w14:textId="3E5D3773" w:rsidR="00215E55" w:rsidRDefault="00215E5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B9C5" w14:textId="44925F42" w:rsidR="00215E55" w:rsidRDefault="00215E5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7154" w14:textId="4261FF77" w:rsidR="00215E55" w:rsidRDefault="00215E5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2740" w14:textId="3D495C2D" w:rsidR="00215E55" w:rsidRDefault="00215E5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302A" w14:textId="164056A9" w:rsidR="00215E55" w:rsidRDefault="00215E5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1F9C" w14:textId="02872919" w:rsidR="00215E55" w:rsidRDefault="00215E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329" w14:textId="50D1C64B" w:rsidR="00215E55" w:rsidRDefault="00215E5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5CB8" w14:textId="2C7E40C2" w:rsidR="00215E55" w:rsidRDefault="00215E5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AD95" w14:textId="4DBB7B83" w:rsidR="00215E55" w:rsidRDefault="00215E5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958C" w14:textId="068C418D" w:rsidR="00215E55" w:rsidRDefault="00215E5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0932" w14:textId="29DC6144" w:rsidR="00215E55" w:rsidRDefault="00215E5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646B" w14:textId="2E12FF64" w:rsidR="00215E55" w:rsidRDefault="00215E55">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5D33" w14:textId="62D204E7" w:rsidR="00215E55" w:rsidRDefault="00215E5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E499" w14:textId="64B730A5" w:rsidR="00215E55" w:rsidRDefault="00215E55">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6AA0" w14:textId="2A539CE8" w:rsidR="00215E55" w:rsidRDefault="00215E55">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EBC" w14:textId="6F36F4A0" w:rsidR="00215E55" w:rsidRDefault="00215E5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57A9" w14:textId="4BB4B956" w:rsidR="00215E55" w:rsidRDefault="00215E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739E" w14:textId="03723E6E" w:rsidR="00215E55" w:rsidRDefault="00215E55">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86BD" w14:textId="3CA61D09" w:rsidR="00215E55" w:rsidRDefault="00215E55">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AEE9" w14:textId="1F6D3C11" w:rsidR="00215E55" w:rsidRDefault="00215E5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4954" w14:textId="0B0023E2" w:rsidR="00215E55" w:rsidRDefault="00215E5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D9DE" w14:textId="0409E76E" w:rsidR="00215E55" w:rsidRDefault="00215E55">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03AC" w14:textId="493EA9EE" w:rsidR="00215E55" w:rsidRDefault="00215E55">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5F6D" w14:textId="194A0F6E" w:rsidR="00215E55" w:rsidRDefault="00215E55">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4827" w14:textId="17EA79A9" w:rsidR="00215E55" w:rsidRDefault="00215E55">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0807" w14:textId="5F60996B" w:rsidR="00215E55" w:rsidRDefault="00215E5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D4B0" w14:textId="759139BA" w:rsidR="00215E55" w:rsidRDefault="00215E55">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4FCC" w14:textId="74B597E6" w:rsidR="00215E55" w:rsidRDefault="00215E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E2C7" w14:textId="5B6D1958" w:rsidR="00215E55" w:rsidRDefault="00215E55">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9802" w14:textId="4EC4F346" w:rsidR="00215E55" w:rsidRDefault="00215E5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FB8" w14:textId="10A2C0A3" w:rsidR="00C9781E" w:rsidRDefault="00C9781E">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D74F" w14:textId="239B1C8B" w:rsidR="00215E55" w:rsidRDefault="00215E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3FC8" w14:textId="464EE327" w:rsidR="00215E55" w:rsidRDefault="00215E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FCAE" w14:textId="4B2ADC36" w:rsidR="00215E55" w:rsidRDefault="0021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4AAD" w14:textId="77777777" w:rsidR="00B07196" w:rsidRDefault="00B07196">
      <w:r>
        <w:separator/>
      </w:r>
    </w:p>
  </w:footnote>
  <w:footnote w:type="continuationSeparator" w:id="0">
    <w:p w14:paraId="7E04855C" w14:textId="77777777" w:rsidR="00B07196" w:rsidRDefault="00B07196">
      <w:r>
        <w:continuationSeparator/>
      </w:r>
    </w:p>
  </w:footnote>
  <w:footnote w:type="continuationNotice" w:id="1">
    <w:p w14:paraId="6E179907" w14:textId="77777777" w:rsidR="00B07196" w:rsidRPr="0066573E" w:rsidRDefault="00B07196" w:rsidP="0066573E">
      <w:pPr>
        <w:pStyle w:val="Footer"/>
      </w:pPr>
    </w:p>
  </w:footnote>
  <w:footnote w:id="2">
    <w:p w14:paraId="0317D61C" w14:textId="0E83B6AA" w:rsidR="00E276D1" w:rsidRPr="00BC2911" w:rsidRDefault="00E276D1" w:rsidP="002612B1">
      <w:pPr>
        <w:pStyle w:val="FootnoteText"/>
        <w:ind w:left="180" w:hanging="90"/>
      </w:pPr>
      <w:r>
        <w:rPr>
          <w:rStyle w:val="FootnoteReference"/>
        </w:rPr>
        <w:footnoteRef/>
      </w:r>
      <w:r w:rsidRPr="00BC2911">
        <w:t xml:space="preserve"> </w:t>
      </w:r>
      <w:r w:rsidRPr="002612B1">
        <w:t>La BIRD et l’AID sont généralement appelés Banque mondiale. Comme les exigences la passation des marches pour la BIRD et l’AID sont identiques, le terme “Banque mondiale” d</w:t>
      </w:r>
      <w:r w:rsidR="000749E6">
        <w:t>a</w:t>
      </w:r>
      <w:r w:rsidRPr="002612B1">
        <w:t xml:space="preserve">ns ce DTPM fait </w:t>
      </w:r>
      <w:r w:rsidR="000749E6" w:rsidRPr="002612B1">
        <w:t>référence</w:t>
      </w:r>
      <w:r w:rsidRPr="002612B1">
        <w:t xml:space="preserve"> </w:t>
      </w:r>
      <w:r>
        <w:t>à la fois à la BIRD et l’IDA, et le terme «</w:t>
      </w:r>
      <w:r w:rsidR="009B4444">
        <w:t xml:space="preserve"> </w:t>
      </w:r>
      <w:r>
        <w:t>prêt » fait référence soit à un pr6et de la BIRD ou un crédit ou don de l</w:t>
      </w:r>
      <w:r w:rsidR="009B4444">
        <w:t>’</w:t>
      </w:r>
      <w:r>
        <w:t xml:space="preserve">AID. </w:t>
      </w:r>
    </w:p>
    <w:p w14:paraId="5C352EDA" w14:textId="447D9629" w:rsidR="00E276D1" w:rsidRPr="00BC2911" w:rsidRDefault="00E276D1">
      <w:pPr>
        <w:pStyle w:val="FootnoteText"/>
      </w:pPr>
    </w:p>
  </w:footnote>
  <w:footnote w:id="3">
    <w:p w14:paraId="6F02A493" w14:textId="77777777" w:rsidR="000638FD" w:rsidRPr="00CF4B04" w:rsidRDefault="000638FD" w:rsidP="000638FD">
      <w:pPr>
        <w:rPr>
          <w:sz w:val="2"/>
          <w:szCs w:val="2"/>
        </w:rPr>
      </w:pPr>
    </w:p>
    <w:p w14:paraId="53707BD6" w14:textId="77777777" w:rsidR="000638FD" w:rsidRPr="00CF4B04" w:rsidRDefault="000638FD" w:rsidP="000638FD">
      <w:pPr>
        <w:pStyle w:val="FootnoteText"/>
        <w:rPr>
          <w:rFonts w:ascii="CG Times" w:hAnsi="CG Times"/>
          <w:sz w:val="2"/>
          <w:szCs w:val="2"/>
        </w:rPr>
      </w:pPr>
    </w:p>
  </w:footnote>
  <w:footnote w:id="4">
    <w:p w14:paraId="1D4B91E4" w14:textId="32C54C35" w:rsidR="000638FD" w:rsidRPr="002E1351" w:rsidRDefault="000638FD" w:rsidP="00424F7F">
      <w:pPr>
        <w:pStyle w:val="FootnoteText"/>
        <w:spacing w:after="0"/>
      </w:pPr>
      <w:r w:rsidRPr="002E1351">
        <w:rPr>
          <w:rStyle w:val="FootnoteReference"/>
        </w:rPr>
        <w:t>1</w:t>
      </w:r>
      <w:r w:rsidRPr="002E1351">
        <w:t xml:space="preserve"> </w:t>
      </w:r>
      <w:r>
        <w:t xml:space="preserve">     </w:t>
      </w:r>
      <w:r w:rsidRPr="002E1351">
        <w:t>Substituer, le cas échéant, « a obtenu » par « a sollicité »</w:t>
      </w:r>
      <w:r>
        <w:t xml:space="preserve"> </w:t>
      </w:r>
      <w:r w:rsidRPr="002E1351">
        <w:t>et le mot « prêt » par « crédit » ou « don ».</w:t>
      </w:r>
    </w:p>
  </w:footnote>
  <w:footnote w:id="5">
    <w:p w14:paraId="7728A6CD"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Substituer, le cas échéant, l’expression « la Banque mondiale » par « la Banque internationale pour la reconstruction et le développement (BIRD) » ou « l’Association internationale pour le développement (AID) ».</w:t>
      </w:r>
    </w:p>
  </w:footnote>
  <w:footnote w:id="6">
    <w:p w14:paraId="6D93F18B"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7">
    <w:p w14:paraId="5FA65110"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r>
      <w:r w:rsidRPr="002E1351">
        <w:rPr>
          <w:i/>
          <w:iCs/>
        </w:rPr>
        <w:t>[insérer, si applicable: « ce contrat sera financé conjointement par (insérer le nom du cofinancier) ». La passation du Marché sera conforme au règlement de passation des marchés de la Banque mondiale].</w:t>
      </w:r>
    </w:p>
  </w:footnote>
  <w:footnote w:id="8">
    <w:p w14:paraId="0A80BE7D" w14:textId="103943BA" w:rsidR="000638FD" w:rsidRPr="00145743" w:rsidRDefault="000638FD" w:rsidP="000638FD">
      <w:pPr>
        <w:ind w:left="450" w:hanging="450"/>
      </w:pPr>
      <w:r>
        <w:rPr>
          <w:rStyle w:val="FootnoteReference"/>
        </w:rPr>
        <w:footnoteRef/>
      </w:r>
      <w:r>
        <w:t xml:space="preserve">      </w:t>
      </w:r>
      <w:r w:rsidRPr="005E5523">
        <w:rPr>
          <w:spacing w:val="-2"/>
          <w:sz w:val="18"/>
          <w:szCs w:val="18"/>
          <w:lang w:val="fr"/>
        </w:rPr>
        <w:t>Une brève description du type de</w:t>
      </w:r>
      <w:r>
        <w:rPr>
          <w:spacing w:val="-2"/>
          <w:sz w:val="18"/>
          <w:szCs w:val="18"/>
          <w:lang w:val="fr"/>
        </w:rPr>
        <w:t>s</w:t>
      </w:r>
      <w:r w:rsidRPr="005E5523">
        <w:rPr>
          <w:spacing w:val="-2"/>
          <w:sz w:val="18"/>
          <w:szCs w:val="18"/>
          <w:lang w:val="fr"/>
        </w:rPr>
        <w:t xml:space="preserve"> </w:t>
      </w:r>
      <w:r>
        <w:rPr>
          <w:spacing w:val="-2"/>
          <w:sz w:val="18"/>
          <w:szCs w:val="18"/>
          <w:lang w:val="fr"/>
        </w:rPr>
        <w:t>T</w:t>
      </w:r>
      <w:r w:rsidRPr="005E5523">
        <w:rPr>
          <w:spacing w:val="-2"/>
          <w:sz w:val="18"/>
          <w:szCs w:val="18"/>
          <w:lang w:val="fr"/>
        </w:rPr>
        <w:t>ravaux et de</w:t>
      </w:r>
      <w:r>
        <w:rPr>
          <w:spacing w:val="-2"/>
          <w:sz w:val="18"/>
          <w:szCs w:val="18"/>
          <w:lang w:val="fr"/>
        </w:rPr>
        <w:t>s</w:t>
      </w:r>
      <w:r w:rsidRPr="005E5523">
        <w:rPr>
          <w:spacing w:val="-2"/>
          <w:sz w:val="18"/>
          <w:szCs w:val="18"/>
          <w:lang w:val="fr"/>
        </w:rPr>
        <w:t xml:space="preserve"> </w:t>
      </w:r>
      <w:r>
        <w:rPr>
          <w:spacing w:val="-2"/>
          <w:sz w:val="18"/>
          <w:szCs w:val="18"/>
          <w:lang w:val="fr"/>
        </w:rPr>
        <w:t>S</w:t>
      </w:r>
      <w:r w:rsidRPr="005E5523">
        <w:rPr>
          <w:spacing w:val="-2"/>
          <w:sz w:val="18"/>
          <w:szCs w:val="18"/>
          <w:lang w:val="fr"/>
        </w:rPr>
        <w:t>ervices devrait être fournie, y compris l’emplacement, les quantités, la période de construction, l’application de la marge de préférence et d’autres renseignements nécessaires pour permettre aux soumissionnaires potentiels de décider s’ils répondent ou non à l</w:t>
      </w:r>
      <w:r>
        <w:rPr>
          <w:spacing w:val="-2"/>
          <w:sz w:val="18"/>
          <w:szCs w:val="18"/>
          <w:lang w:val="fr"/>
        </w:rPr>
        <w:t xml:space="preserve">’appel </w:t>
      </w:r>
      <w:r w:rsidRPr="005E5523">
        <w:rPr>
          <w:spacing w:val="-2"/>
          <w:sz w:val="18"/>
          <w:szCs w:val="18"/>
          <w:lang w:val="fr"/>
        </w:rPr>
        <w:t xml:space="preserve">d’offre. </w:t>
      </w:r>
      <w:r>
        <w:rPr>
          <w:spacing w:val="-2"/>
          <w:sz w:val="18"/>
          <w:szCs w:val="18"/>
          <w:lang w:val="fr"/>
        </w:rPr>
        <w:t xml:space="preserve"> Le document</w:t>
      </w:r>
      <w:r>
        <w:rPr>
          <w:lang w:val="fr"/>
        </w:rPr>
        <w:t xml:space="preserve"> </w:t>
      </w:r>
      <w:r w:rsidRPr="005E5523">
        <w:rPr>
          <w:spacing w:val="-2"/>
          <w:sz w:val="18"/>
          <w:szCs w:val="18"/>
          <w:lang w:val="fr"/>
        </w:rPr>
        <w:t>d’appel d’offres peut exiger des soumissionnaires qu’ils aient une expérience ou des capacités spécifiques</w:t>
      </w:r>
      <w:r w:rsidR="002C2E47">
        <w:rPr>
          <w:spacing w:val="-2"/>
          <w:sz w:val="18"/>
          <w:szCs w:val="18"/>
          <w:lang w:val="fr"/>
        </w:rPr>
        <w:t xml:space="preserve"> </w:t>
      </w:r>
      <w:r w:rsidRPr="005E5523">
        <w:rPr>
          <w:spacing w:val="-2"/>
          <w:sz w:val="18"/>
          <w:szCs w:val="18"/>
          <w:lang w:val="fr"/>
        </w:rPr>
        <w:t>; ces exigences de qualification devraient également être incluses dans ce paragraphe.</w:t>
      </w:r>
    </w:p>
  </w:footnote>
  <w:footnote w:id="9">
    <w:p w14:paraId="08187590" w14:textId="51B7B8CC" w:rsidR="000638FD" w:rsidRPr="00145743" w:rsidRDefault="000638FD" w:rsidP="000638FD">
      <w:pPr>
        <w:pStyle w:val="FootnoteText"/>
      </w:pPr>
      <w:r>
        <w:rPr>
          <w:rStyle w:val="FootnoteReference"/>
        </w:rPr>
        <w:footnoteRef/>
      </w:r>
      <w:r>
        <w:t xml:space="preserve">    </w:t>
      </w:r>
      <w:r w:rsidRPr="00785270">
        <w:t>Le bureau pour obtenir des renseignem</w:t>
      </w:r>
      <w:r w:rsidR="002C2E47">
        <w:t>e</w:t>
      </w:r>
      <w:r w:rsidRPr="00785270">
        <w:t>nts et pour la remise des Documents d’appel d’offres ainsi que pour le dépôt des soumissions peut ne pas être le même.</w:t>
      </w:r>
    </w:p>
  </w:footnote>
  <w:footnote w:id="10">
    <w:p w14:paraId="2D62D8F9"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 xml:space="preserve">Le prix demandé est destiné à défrayer le </w:t>
      </w:r>
      <w:r>
        <w:t>Maître d’Ouvrage</w:t>
      </w:r>
      <w:r w:rsidRPr="002E1351">
        <w:t xml:space="preserve"> du coût d’impression, du courrier / d’acheminement du dossier d’Appel d’offres. Un montant de 50 à 300 USD ou équivalent est réputé raisonnable.</w:t>
      </w:r>
    </w:p>
  </w:footnote>
  <w:footnote w:id="11">
    <w:p w14:paraId="442AA31F"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Par exemple chèque de caisse, dépôt direct sur un compte particulier.</w:t>
      </w:r>
    </w:p>
  </w:footnote>
  <w:footnote w:id="12">
    <w:p w14:paraId="32C0ADDC"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3">
    <w:p w14:paraId="07EF3257" w14:textId="79CB52C5" w:rsidR="00987E48" w:rsidRPr="00503A98" w:rsidRDefault="00987E48" w:rsidP="00987E48">
      <w:pPr>
        <w:pStyle w:val="FootnoteText"/>
        <w:spacing w:after="0"/>
        <w:ind w:left="270" w:hanging="180"/>
      </w:pPr>
      <w:r>
        <w:rPr>
          <w:rStyle w:val="FootnoteReference"/>
        </w:rPr>
        <w:footnoteRef/>
      </w:r>
      <w:r>
        <w:t xml:space="preserve"> </w:t>
      </w:r>
      <w:r w:rsidRPr="00D040FB">
        <w:rPr>
          <w:i/>
          <w:spacing w:val="-2"/>
          <w:lang w:val="fr"/>
        </w:rPr>
        <w:t xml:space="preserve">Remplacer les « </w:t>
      </w:r>
      <w:r>
        <w:rPr>
          <w:i/>
          <w:spacing w:val="-2"/>
          <w:lang w:val="fr"/>
        </w:rPr>
        <w:t>marchés</w:t>
      </w:r>
      <w:r w:rsidRPr="00D040FB">
        <w:rPr>
          <w:i/>
          <w:spacing w:val="-2"/>
          <w:lang w:val="fr"/>
        </w:rPr>
        <w:t xml:space="preserve"> » lorsque les </w:t>
      </w:r>
      <w:r>
        <w:rPr>
          <w:i/>
          <w:spacing w:val="-2"/>
          <w:lang w:val="fr"/>
        </w:rPr>
        <w:t xml:space="preserve">Offres </w:t>
      </w:r>
      <w:r w:rsidRPr="00D040FB">
        <w:rPr>
          <w:i/>
          <w:spacing w:val="-2"/>
          <w:lang w:val="fr"/>
        </w:rPr>
        <w:t>sont appelées simultanément pour plusieurs</w:t>
      </w:r>
      <w:r>
        <w:rPr>
          <w:i/>
          <w:spacing w:val="-2"/>
          <w:lang w:val="fr"/>
        </w:rPr>
        <w:t xml:space="preserve"> marché</w:t>
      </w:r>
      <w:r w:rsidRPr="00D040FB">
        <w:rPr>
          <w:i/>
          <w:spacing w:val="-2"/>
          <w:lang w:val="fr"/>
        </w:rPr>
        <w:t>s. Ajoutez un nouveau para. 3 et renum</w:t>
      </w:r>
      <w:r>
        <w:rPr>
          <w:i/>
          <w:spacing w:val="-2"/>
          <w:lang w:val="fr"/>
        </w:rPr>
        <w:t xml:space="preserve">éroter les </w:t>
      </w:r>
      <w:r w:rsidRPr="00D040FB">
        <w:rPr>
          <w:i/>
          <w:spacing w:val="-2"/>
          <w:lang w:val="fr"/>
        </w:rPr>
        <w:t xml:space="preserve">paras 3 - 8 comme suit : « Les soumissionnaires peuvent soumissionner pour un ou plusieurs </w:t>
      </w:r>
      <w:r>
        <w:rPr>
          <w:i/>
          <w:spacing w:val="-2"/>
          <w:lang w:val="fr"/>
        </w:rPr>
        <w:t>marchés</w:t>
      </w:r>
      <w:r w:rsidRPr="00D040FB">
        <w:rPr>
          <w:i/>
          <w:spacing w:val="-2"/>
          <w:lang w:val="fr"/>
        </w:rPr>
        <w:t xml:space="preserve">, tel que défini dans le document d’appel d’offres.  Les </w:t>
      </w:r>
      <w:r>
        <w:rPr>
          <w:i/>
          <w:spacing w:val="-2"/>
          <w:lang w:val="fr"/>
        </w:rPr>
        <w:t>S</w:t>
      </w:r>
      <w:r w:rsidRPr="00D040FB">
        <w:rPr>
          <w:i/>
          <w:spacing w:val="-2"/>
          <w:lang w:val="fr"/>
        </w:rPr>
        <w:t>oumissionnaires qui souhaitent offrir des rabais au cas où ils se v</w:t>
      </w:r>
      <w:r>
        <w:rPr>
          <w:i/>
          <w:spacing w:val="-2"/>
          <w:lang w:val="fr"/>
        </w:rPr>
        <w:t>erraient</w:t>
      </w:r>
      <w:r w:rsidRPr="00D040FB">
        <w:rPr>
          <w:i/>
          <w:spacing w:val="-2"/>
          <w:lang w:val="fr"/>
        </w:rPr>
        <w:t xml:space="preserve"> attribu</w:t>
      </w:r>
      <w:r>
        <w:rPr>
          <w:i/>
          <w:spacing w:val="-2"/>
          <w:lang w:val="fr"/>
        </w:rPr>
        <w:t>é</w:t>
      </w:r>
      <w:r w:rsidRPr="00D040FB">
        <w:rPr>
          <w:i/>
          <w:spacing w:val="-2"/>
          <w:lang w:val="fr"/>
        </w:rPr>
        <w:t xml:space="preserve"> plus d’un </w:t>
      </w:r>
      <w:r>
        <w:rPr>
          <w:i/>
          <w:spacing w:val="-2"/>
          <w:lang w:val="fr"/>
        </w:rPr>
        <w:t>marché</w:t>
      </w:r>
      <w:r w:rsidRPr="00D040FB">
        <w:rPr>
          <w:i/>
          <w:spacing w:val="-2"/>
          <w:lang w:val="fr"/>
        </w:rPr>
        <w:t xml:space="preserve"> seront autorisés à le faire, à condition que ces rabais soient inclus dans la lettre d’</w:t>
      </w:r>
      <w:r>
        <w:rPr>
          <w:i/>
          <w:spacing w:val="-2"/>
          <w:lang w:val="fr"/>
        </w:rPr>
        <w:t>O</w:t>
      </w:r>
      <w:r w:rsidRPr="00D040FB">
        <w:rPr>
          <w:i/>
          <w:spacing w:val="-2"/>
          <w:lang w:val="fr"/>
        </w:rPr>
        <w:t>ffre.</w:t>
      </w:r>
    </w:p>
    <w:p w14:paraId="6920B021" w14:textId="7E6AEF65" w:rsidR="00987E48" w:rsidRPr="00987E48" w:rsidRDefault="00987E48" w:rsidP="00987E48">
      <w:pPr>
        <w:pStyle w:val="FootnoteText"/>
        <w:spacing w:after="0"/>
      </w:pPr>
    </w:p>
  </w:footnote>
  <w:footnote w:id="14">
    <w:p w14:paraId="59F0DE8C" w14:textId="4D5B6568" w:rsidR="00987E48" w:rsidRPr="00500C7D" w:rsidRDefault="00987E48" w:rsidP="00987E48">
      <w:pPr>
        <w:ind w:left="360" w:hanging="180"/>
      </w:pPr>
      <w:r>
        <w:rPr>
          <w:rStyle w:val="FootnoteReference"/>
        </w:rPr>
        <w:footnoteRef/>
      </w:r>
      <w:r>
        <w:t xml:space="preserve"> </w:t>
      </w:r>
      <w:r w:rsidRPr="00987E48">
        <w:rPr>
          <w:i/>
          <w:spacing w:val="-2"/>
          <w:sz w:val="20"/>
          <w:lang w:val="fr"/>
        </w:rPr>
        <w:t>Insérer, le cas échéant</w:t>
      </w:r>
      <w:r>
        <w:rPr>
          <w:i/>
          <w:spacing w:val="-2"/>
          <w:sz w:val="20"/>
          <w:lang w:val="fr"/>
        </w:rPr>
        <w:t xml:space="preserve"> </w:t>
      </w:r>
      <w:r w:rsidRPr="00987E48">
        <w:rPr>
          <w:i/>
          <w:spacing w:val="-2"/>
          <w:sz w:val="20"/>
          <w:lang w:val="fr"/>
        </w:rPr>
        <w:t xml:space="preserve">: « Ce </w:t>
      </w:r>
      <w:r>
        <w:rPr>
          <w:i/>
          <w:spacing w:val="-2"/>
          <w:sz w:val="20"/>
          <w:lang w:val="fr"/>
        </w:rPr>
        <w:t>marché</w:t>
      </w:r>
      <w:r w:rsidRPr="00987E48">
        <w:rPr>
          <w:i/>
          <w:spacing w:val="-2"/>
          <w:sz w:val="20"/>
          <w:lang w:val="fr"/>
        </w:rPr>
        <w:t xml:space="preserve"> sera financé conjointement par [insérer le nom de l’agence de cofinancement]. Le processus d’appel d’offres sera régi par les règles et procédures de la</w:t>
      </w:r>
      <w:r>
        <w:rPr>
          <w:i/>
          <w:spacing w:val="-2"/>
          <w:sz w:val="20"/>
          <w:lang w:val="fr"/>
        </w:rPr>
        <w:t xml:space="preserve"> Banque mondiale</w:t>
      </w:r>
      <w:r w:rsidRPr="00987E48">
        <w:rPr>
          <w:i/>
          <w:spacing w:val="-2"/>
          <w:sz w:val="20"/>
          <w:lang w:val="fr"/>
        </w:rPr>
        <w:t>.</w:t>
      </w:r>
    </w:p>
    <w:p w14:paraId="34CCDBA0" w14:textId="08967F59" w:rsidR="00987E48" w:rsidRPr="00987E48" w:rsidRDefault="00987E48">
      <w:pPr>
        <w:pStyle w:val="FootnoteText"/>
      </w:pPr>
    </w:p>
  </w:footnote>
  <w:footnote w:id="15">
    <w:p w14:paraId="78C150D9" w14:textId="6B02B11D" w:rsidR="00987E48" w:rsidRPr="003E5B09" w:rsidRDefault="00987E48" w:rsidP="00F54C55">
      <w:pPr>
        <w:pStyle w:val="EndnoteText"/>
        <w:spacing w:after="80"/>
        <w:ind w:left="270" w:hanging="180"/>
        <w:rPr>
          <w:rFonts w:ascii="CG Times" w:hAnsi="CG Times"/>
          <w:spacing w:val="-2"/>
          <w:sz w:val="18"/>
        </w:rPr>
      </w:pPr>
      <w:r>
        <w:rPr>
          <w:rStyle w:val="FootnoteReference"/>
        </w:rPr>
        <w:footnoteRef/>
      </w:r>
      <w:r>
        <w:t xml:space="preserve"> </w:t>
      </w:r>
      <w:r w:rsidRPr="00B0558E">
        <w:rPr>
          <w:i/>
          <w:spacing w:val="-2"/>
          <w:lang w:val="fr"/>
        </w:rPr>
        <w:t>Une brève description du type de travaux devrait être fournie, y compris les quantités, l’emplacement du projet, la période de livraison/construction, l’application de la marge de préférence et d’autres renseignements nécessaires pour permettre aux soumissionnaires potentiels de décider s’ils répondent ou non à l’invitation.  Les documents d’appel d’offres peuvent exiger des soumissionnaires qu’ils aient une expérience ou des capacités spécifiques</w:t>
      </w:r>
      <w:r w:rsidR="003E5B09">
        <w:rPr>
          <w:i/>
          <w:spacing w:val="-2"/>
          <w:lang w:val="fr"/>
        </w:rPr>
        <w:t xml:space="preserve"> </w:t>
      </w:r>
      <w:r w:rsidRPr="00B0558E">
        <w:rPr>
          <w:i/>
          <w:spacing w:val="-2"/>
          <w:lang w:val="fr"/>
        </w:rPr>
        <w:t>; ces exigences</w:t>
      </w:r>
      <w:r w:rsidRPr="002231ED">
        <w:rPr>
          <w:i/>
          <w:spacing w:val="-2"/>
          <w:lang w:val="fr"/>
        </w:rPr>
        <w:t xml:space="preserve"> de qualification devraient également être incluses dans ce</w:t>
      </w:r>
      <w:r>
        <w:rPr>
          <w:i/>
          <w:spacing w:val="-2"/>
          <w:lang w:val="fr"/>
        </w:rPr>
        <w:t xml:space="preserve"> paragraphe.</w:t>
      </w:r>
    </w:p>
  </w:footnote>
  <w:footnote w:id="16">
    <w:p w14:paraId="1E2E1D20" w14:textId="44552002" w:rsidR="00662217" w:rsidRPr="00D24BCD" w:rsidRDefault="00662217" w:rsidP="00D24BCD">
      <w:pPr>
        <w:pStyle w:val="FootnoteText"/>
        <w:ind w:left="270" w:hanging="270"/>
        <w:rPr>
          <w:sz w:val="18"/>
          <w:szCs w:val="18"/>
        </w:rPr>
      </w:pPr>
      <w:r>
        <w:rPr>
          <w:rStyle w:val="FootnoteReference"/>
        </w:rPr>
        <w:footnoteRef/>
      </w:r>
      <w:r>
        <w:t xml:space="preserve"> </w:t>
      </w:r>
      <w:r w:rsidR="005F1203">
        <w:t xml:space="preserve">  </w:t>
      </w:r>
      <w:r w:rsidR="009F65D6">
        <w:t xml:space="preserve">  </w:t>
      </w:r>
      <w:r w:rsidR="005F1203" w:rsidRPr="00D24BCD">
        <w:rPr>
          <w:sz w:val="18"/>
          <w:szCs w:val="18"/>
        </w:rPr>
        <w:t xml:space="preserve">Si </w:t>
      </w:r>
      <w:r w:rsidR="00C443FA">
        <w:rPr>
          <w:sz w:val="18"/>
          <w:szCs w:val="18"/>
        </w:rPr>
        <w:t>la passation de marchés</w:t>
      </w:r>
      <w:r w:rsidR="00FA1358">
        <w:rPr>
          <w:sz w:val="18"/>
          <w:szCs w:val="18"/>
        </w:rPr>
        <w:t xml:space="preserve"> électronique est utilisée, </w:t>
      </w:r>
      <w:r w:rsidR="00B9587D">
        <w:rPr>
          <w:sz w:val="18"/>
          <w:szCs w:val="18"/>
        </w:rPr>
        <w:t xml:space="preserve">insérer le lien ou l’adresse du site </w:t>
      </w:r>
      <w:r w:rsidR="000C5BEA">
        <w:rPr>
          <w:sz w:val="18"/>
          <w:szCs w:val="18"/>
        </w:rPr>
        <w:t xml:space="preserve">web et toutes informations additionnelles pertinentes </w:t>
      </w:r>
      <w:r w:rsidR="009F65D6">
        <w:rPr>
          <w:sz w:val="18"/>
          <w:szCs w:val="18"/>
        </w:rPr>
        <w:t>, comme appropriées.</w:t>
      </w:r>
    </w:p>
  </w:footnote>
  <w:footnote w:id="17">
    <w:p w14:paraId="04B45CBF" w14:textId="02EB9462" w:rsidR="00C9781E" w:rsidRPr="003E5B09" w:rsidRDefault="00C9781E" w:rsidP="00F54C55">
      <w:pPr>
        <w:pStyle w:val="FootnoteText"/>
        <w:tabs>
          <w:tab w:val="left" w:pos="360"/>
        </w:tabs>
        <w:rPr>
          <w:i/>
          <w:iCs/>
        </w:rPr>
      </w:pPr>
      <w:r w:rsidRPr="00DD6F80">
        <w:rPr>
          <w:rStyle w:val="FootnoteReference"/>
        </w:rPr>
        <w:footnoteRef/>
      </w:r>
      <w:r w:rsidRPr="00DD6F80">
        <w:t xml:space="preserve"> </w:t>
      </w:r>
      <w:r w:rsidRPr="00DD6F80">
        <w:tab/>
      </w:r>
      <w:r w:rsidRPr="003E5B09">
        <w:rPr>
          <w:rFonts w:ascii="CG Times" w:hAnsi="CG Times"/>
          <w:i/>
          <w:iCs/>
        </w:rPr>
        <w:t>Le bureau où l’on consulte et d’où sont émis les Dossiers d’appel d’offres et celui où sont déposées les offres peuvent être identiques ou différents</w:t>
      </w:r>
      <w:r w:rsidR="003E5B09">
        <w:rPr>
          <w:rFonts w:ascii="CG Times" w:hAnsi="CG Times"/>
          <w:i/>
          <w:iCs/>
        </w:rPr>
        <w:t>.</w:t>
      </w:r>
    </w:p>
  </w:footnote>
  <w:footnote w:id="18">
    <w:p w14:paraId="1656B114" w14:textId="19160E53" w:rsidR="00C9781E" w:rsidRPr="003E5B09" w:rsidRDefault="00C9781E" w:rsidP="00F54C55">
      <w:pPr>
        <w:pStyle w:val="FootnoteText"/>
        <w:rPr>
          <w:i/>
          <w:iCs/>
        </w:rPr>
      </w:pPr>
      <w:r>
        <w:rPr>
          <w:rStyle w:val="FootnoteReference"/>
        </w:rPr>
        <w:footnoteRef/>
      </w:r>
      <w:r>
        <w:t xml:space="preserve"> </w:t>
      </w:r>
      <w:r>
        <w:tab/>
      </w:r>
      <w:r w:rsidRPr="003E5B09">
        <w:rPr>
          <w:i/>
          <w:iCs/>
        </w:rPr>
        <w:t>Le prix demandé est destiné à défrayer le Maître d’Ouvrage du coût d’impression, du courrier / d’acheminement du dossier d’Appel d’offres. Un montant de 50 à 300 USD ou équivalent est réputé raisonnable.</w:t>
      </w:r>
    </w:p>
  </w:footnote>
  <w:footnote w:id="19">
    <w:p w14:paraId="16D40DC1" w14:textId="47AAB144" w:rsidR="00C9781E" w:rsidRPr="00F54C55" w:rsidRDefault="00C9781E" w:rsidP="00F54C55">
      <w:pPr>
        <w:pStyle w:val="FootnoteText"/>
        <w:rPr>
          <w:i/>
          <w:iCs/>
        </w:rPr>
      </w:pPr>
      <w:r>
        <w:rPr>
          <w:rStyle w:val="FootnoteReference"/>
        </w:rPr>
        <w:footnoteRef/>
      </w:r>
      <w:r>
        <w:t xml:space="preserve"> </w:t>
      </w:r>
      <w:r>
        <w:tab/>
      </w:r>
      <w:r w:rsidRPr="00F54C55">
        <w:rPr>
          <w:i/>
          <w:iCs/>
        </w:rPr>
        <w:t>Par exemple chèque de caisse, dépôt direct sur un compte particulier.</w:t>
      </w:r>
    </w:p>
  </w:footnote>
  <w:footnote w:id="20">
    <w:p w14:paraId="60207582" w14:textId="0BAE7035" w:rsidR="00C9781E" w:rsidRPr="00760919" w:rsidRDefault="00C9781E" w:rsidP="00F54C55">
      <w:pPr>
        <w:pStyle w:val="FootnoteText"/>
      </w:pPr>
      <w:r w:rsidRPr="00F54C55">
        <w:rPr>
          <w:rStyle w:val="FootnoteReference"/>
          <w:i/>
          <w:iCs/>
        </w:rPr>
        <w:footnoteRef/>
      </w:r>
      <w:r w:rsidRPr="00F54C55">
        <w:rPr>
          <w:i/>
          <w:iCs/>
        </w:rPr>
        <w:t xml:space="preserve"> </w:t>
      </w:r>
      <w:r w:rsidRPr="00F54C55">
        <w:rPr>
          <w:i/>
          <w:iCs/>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w:t>
      </w:r>
    </w:p>
  </w:footnote>
  <w:footnote w:id="21">
    <w:p w14:paraId="4F8E4063" w14:textId="3D7B30CF" w:rsidR="00F54C55" w:rsidRPr="00F54C55" w:rsidRDefault="00F54C55" w:rsidP="00F54C55">
      <w:pPr>
        <w:pStyle w:val="FootnoteText"/>
        <w:ind w:left="180" w:hanging="180"/>
      </w:pPr>
      <w:r>
        <w:rPr>
          <w:rStyle w:val="FootnoteReference"/>
        </w:rPr>
        <w:footnoteRef/>
      </w:r>
      <w:r>
        <w:t xml:space="preserve"> </w:t>
      </w:r>
      <w:r w:rsidRPr="00F54C55">
        <w:rPr>
          <w:i/>
          <w:iCs/>
        </w:rPr>
        <w:t>Remplacer l’adresse pour le dépôt des Offres si différent de l’adresse pour obtenir des informations et l’acquisition des documents d’appel d’offres.</w:t>
      </w:r>
    </w:p>
  </w:footnote>
  <w:footnote w:id="22">
    <w:p w14:paraId="4271C07B" w14:textId="77777777" w:rsidR="00F25E68" w:rsidRPr="00884759" w:rsidRDefault="00F25E68" w:rsidP="00F25E68">
      <w:pPr>
        <w:pStyle w:val="FootnoteText"/>
      </w:pPr>
      <w:r>
        <w:rPr>
          <w:rStyle w:val="FootnoteReference"/>
        </w:rPr>
        <w:footnoteRef/>
      </w:r>
      <w:r>
        <w:t xml:space="preserve">  </w:t>
      </w:r>
      <w:r>
        <w:tab/>
      </w:r>
      <w:r w:rsidRPr="00884759">
        <w:t>La main-d'œuvre locale exclut le personnel étranger de l'Entrepreneur. Le personnel étranger qui travaille déjà dans le pays de l'Emprunteur dans le cadre d'un autre projet/contrat ne doit pas non plus être considéré comme de la main-d'œuvre locale.</w:t>
      </w:r>
    </w:p>
    <w:p w14:paraId="20F202C1" w14:textId="77777777" w:rsidR="00F25E68" w:rsidRDefault="00F25E68" w:rsidP="00F25E68">
      <w:pPr>
        <w:pStyle w:val="FootnoteText"/>
      </w:pPr>
    </w:p>
  </w:footnote>
  <w:footnote w:id="23">
    <w:p w14:paraId="46DD4FFF" w14:textId="19FA0A39" w:rsidR="00EF0379" w:rsidRPr="00101CEE" w:rsidRDefault="00EF0379" w:rsidP="00EF0379">
      <w:pPr>
        <w:pStyle w:val="FootnoteText"/>
        <w:rPr>
          <w:lang w:val="fr"/>
        </w:rPr>
      </w:pPr>
      <w:r>
        <w:rPr>
          <w:rStyle w:val="FootnoteReference"/>
        </w:rPr>
        <w:footnoteRef/>
      </w:r>
      <w:r>
        <w:t xml:space="preserve"> </w:t>
      </w:r>
      <w:r>
        <w:tab/>
      </w:r>
      <w:r w:rsidRPr="00101CEE">
        <w:rPr>
          <w:lang w:val="fr"/>
        </w:rPr>
        <w:t>Aux fins d’application de la marge de préférence, une entreprise est considérée comme nationale à la condition qu’elle soit enregistrée dans le pays du Maître d’Ouvrage, qu’elle appartienne en majorité à des ressortissants de ce pays, et qu’elle ne soustraite pas à des entreprises étrangères plus de 10 pour</w:t>
      </w:r>
      <w:r w:rsidR="00101CEE">
        <w:rPr>
          <w:lang w:val="fr"/>
        </w:rPr>
        <w:t xml:space="preserve"> </w:t>
      </w:r>
      <w:r w:rsidRPr="00101CEE">
        <w:rPr>
          <w:lang w:val="fr"/>
        </w:rPr>
        <w:t xml:space="preserve">cent du Montant du Marché (à l’exclusion des Sommes à valoir). Les </w:t>
      </w:r>
      <w:r w:rsidR="00156884" w:rsidRPr="00101CEE">
        <w:rPr>
          <w:lang w:val="fr"/>
        </w:rPr>
        <w:t>GE</w:t>
      </w:r>
      <w:r w:rsidRPr="00101CEE">
        <w:rPr>
          <w:lang w:val="fr"/>
        </w:rPr>
        <w:t xml:space="preserve"> sont considérés comme nationaux et bénéficient de la préférence nationale à la condition que chacun de leurs membres soit enregistré dans le pays du Maître d’Ouvrage, appartienne en majorité à des ressortissants de ce pays, et que le groupement soit enregistré dans le pays du Maître d’Ouvrage. Le Groupement bénéficiant de la préférence ne doit pas sous-traiter pas plus de 10 pourcents du Montant du Marché (à l’exclusion des Sommes à valoir) à des entreprises étrangères. Les groupements entre entreprises nationales et étrangères ne peuvent </w:t>
      </w:r>
      <w:r w:rsidR="00CA4628" w:rsidRPr="00101CEE">
        <w:rPr>
          <w:lang w:val="fr"/>
        </w:rPr>
        <w:t xml:space="preserve">pas </w:t>
      </w:r>
      <w:r w:rsidRPr="00101CEE">
        <w:rPr>
          <w:lang w:val="fr"/>
        </w:rPr>
        <w:t>bénéficier de la préférence .</w:t>
      </w:r>
    </w:p>
  </w:footnote>
  <w:footnote w:id="24">
    <w:p w14:paraId="14731EEE" w14:textId="162CF829" w:rsidR="001801A6" w:rsidRPr="005865FB" w:rsidRDefault="001801A6" w:rsidP="001801A6">
      <w:pPr>
        <w:pStyle w:val="FootnoteText"/>
      </w:pPr>
      <w:r w:rsidRPr="00E25AC8">
        <w:rPr>
          <w:rStyle w:val="FootnoteReference"/>
          <w:lang w:val="fr"/>
        </w:rPr>
        <w:footnoteRef/>
      </w:r>
      <w:r w:rsidRPr="00E25AC8">
        <w:rPr>
          <w:lang w:val="fr"/>
        </w:rPr>
        <w:t xml:space="preserve"> </w:t>
      </w:r>
      <w:r w:rsidRPr="00E25AC8">
        <w:rPr>
          <w:lang w:val="fr"/>
        </w:rPr>
        <w:tab/>
        <w:t xml:space="preserve">Le travail </w:t>
      </w:r>
      <w:r w:rsidR="00251C89">
        <w:rPr>
          <w:lang w:val="fr"/>
        </w:rPr>
        <w:t>en régie</w:t>
      </w:r>
      <w:r w:rsidRPr="00E25AC8">
        <w:rPr>
          <w:lang w:val="fr"/>
        </w:rPr>
        <w:t xml:space="preserve"> est un travail effectué selon les instructions du </w:t>
      </w:r>
      <w:r w:rsidR="00251C89">
        <w:rPr>
          <w:lang w:val="fr"/>
        </w:rPr>
        <w:t>Maître d’</w:t>
      </w:r>
      <w:r w:rsidR="002B3D5B">
        <w:rPr>
          <w:lang w:val="fr"/>
        </w:rPr>
        <w:t>Œuvre</w:t>
      </w:r>
      <w:r w:rsidRPr="00E25AC8">
        <w:rPr>
          <w:lang w:val="fr"/>
        </w:rPr>
        <w:t xml:space="preserve"> et sur la base d</w:t>
      </w:r>
      <w:r>
        <w:rPr>
          <w:lang w:val="fr"/>
        </w:rPr>
        <w:t>u</w:t>
      </w:r>
      <w:r w:rsidRPr="00E25AC8">
        <w:rPr>
          <w:lang w:val="fr"/>
        </w:rPr>
        <w:t xml:space="preserve"> temps passé par les travailleurs, et l’utilisation des matériaux et </w:t>
      </w:r>
      <w:r w:rsidR="006D7784">
        <w:rPr>
          <w:lang w:val="fr"/>
        </w:rPr>
        <w:t>du matériel</w:t>
      </w:r>
      <w:r w:rsidRPr="00E25AC8">
        <w:rPr>
          <w:lang w:val="fr"/>
        </w:rPr>
        <w:t xml:space="preserve"> de l’</w:t>
      </w:r>
      <w:r w:rsidR="006D7784">
        <w:rPr>
          <w:lang w:val="fr"/>
        </w:rPr>
        <w:t>E</w:t>
      </w:r>
      <w:r w:rsidRPr="00E25AC8">
        <w:rPr>
          <w:lang w:val="fr"/>
        </w:rPr>
        <w:t xml:space="preserve">ntrepreneur, aux taux indiqués dans </w:t>
      </w:r>
      <w:r w:rsidR="006D7784">
        <w:rPr>
          <w:lang w:val="fr"/>
        </w:rPr>
        <w:t>l’Offre</w:t>
      </w:r>
      <w:r w:rsidRPr="00E25AC8">
        <w:rPr>
          <w:lang w:val="fr"/>
        </w:rPr>
        <w:t xml:space="preserve">.  Pour que le </w:t>
      </w:r>
      <w:r w:rsidR="002006CA">
        <w:rPr>
          <w:lang w:val="fr"/>
        </w:rPr>
        <w:t xml:space="preserve">travail en régie </w:t>
      </w:r>
      <w:r w:rsidRPr="00E25AC8">
        <w:rPr>
          <w:lang w:val="fr"/>
        </w:rPr>
        <w:t xml:space="preserve">soit </w:t>
      </w:r>
      <w:r w:rsidR="00B1399D">
        <w:rPr>
          <w:lang w:val="fr"/>
        </w:rPr>
        <w:t>chiffr</w:t>
      </w:r>
      <w:r w:rsidR="00B1399D" w:rsidRPr="00E25AC8">
        <w:rPr>
          <w:lang w:val="fr"/>
        </w:rPr>
        <w:t xml:space="preserve">é </w:t>
      </w:r>
      <w:r w:rsidRPr="00E25AC8">
        <w:rPr>
          <w:lang w:val="fr"/>
        </w:rPr>
        <w:t>de façon co</w:t>
      </w:r>
      <w:r w:rsidR="00B1399D">
        <w:rPr>
          <w:lang w:val="fr"/>
        </w:rPr>
        <w:t>mpétitiv</w:t>
      </w:r>
      <w:r w:rsidRPr="00E25AC8">
        <w:rPr>
          <w:lang w:val="fr"/>
        </w:rPr>
        <w:t xml:space="preserve">e aux fins de l’évaluation des </w:t>
      </w:r>
      <w:r w:rsidR="002B3D5B">
        <w:rPr>
          <w:lang w:val="fr"/>
        </w:rPr>
        <w:t>Offre</w:t>
      </w:r>
      <w:r w:rsidR="002B3D5B" w:rsidRPr="00E25AC8">
        <w:rPr>
          <w:lang w:val="fr"/>
        </w:rPr>
        <w:t>s</w:t>
      </w:r>
      <w:r w:rsidRPr="00E25AC8">
        <w:rPr>
          <w:lang w:val="fr"/>
        </w:rPr>
        <w:t xml:space="preserve">, </w:t>
      </w:r>
      <w:r w:rsidR="002B3D5B">
        <w:rPr>
          <w:lang w:val="fr"/>
        </w:rPr>
        <w:t>le Maître d’Ouvrage</w:t>
      </w:r>
      <w:r w:rsidR="002B3D5B" w:rsidRPr="00E25AC8">
        <w:rPr>
          <w:lang w:val="fr"/>
        </w:rPr>
        <w:t xml:space="preserve"> </w:t>
      </w:r>
      <w:r w:rsidRPr="00E25AC8">
        <w:rPr>
          <w:lang w:val="fr"/>
        </w:rPr>
        <w:t xml:space="preserve">doit énumérer les quantités </w:t>
      </w:r>
      <w:r w:rsidR="002B3D5B" w:rsidRPr="00E25AC8">
        <w:rPr>
          <w:lang w:val="fr"/>
        </w:rPr>
        <w:t>provis</w:t>
      </w:r>
      <w:r w:rsidR="002B3D5B">
        <w:rPr>
          <w:lang w:val="fr"/>
        </w:rPr>
        <w:t>ionnell</w:t>
      </w:r>
      <w:r w:rsidR="002B3D5B" w:rsidRPr="00E25AC8">
        <w:rPr>
          <w:lang w:val="fr"/>
        </w:rPr>
        <w:t xml:space="preserve">es </w:t>
      </w:r>
      <w:r w:rsidRPr="00E25AC8">
        <w:rPr>
          <w:lang w:val="fr"/>
        </w:rPr>
        <w:t xml:space="preserve">pour les articles individuels à </w:t>
      </w:r>
      <w:r w:rsidR="002B3D5B">
        <w:rPr>
          <w:lang w:val="fr"/>
        </w:rPr>
        <w:t>chiffrer</w:t>
      </w:r>
      <w:r w:rsidRPr="00E25AC8">
        <w:rPr>
          <w:lang w:val="fr"/>
        </w:rPr>
        <w:t xml:space="preserve"> </w:t>
      </w:r>
      <w:r w:rsidR="002B3D5B">
        <w:rPr>
          <w:lang w:val="fr"/>
        </w:rPr>
        <w:t>des travaux en régie</w:t>
      </w:r>
      <w:r w:rsidRPr="00E25AC8">
        <w:rPr>
          <w:lang w:val="fr"/>
        </w:rPr>
        <w:t xml:space="preserve"> (p. ex., un nombre </w:t>
      </w:r>
      <w:r w:rsidR="00A10738">
        <w:rPr>
          <w:lang w:val="fr"/>
        </w:rPr>
        <w:t>spécifique</w:t>
      </w:r>
      <w:r w:rsidR="00A10738" w:rsidRPr="00E25AC8">
        <w:rPr>
          <w:lang w:val="fr"/>
        </w:rPr>
        <w:t xml:space="preserve"> </w:t>
      </w:r>
      <w:r w:rsidRPr="00E25AC8">
        <w:rPr>
          <w:lang w:val="fr"/>
        </w:rPr>
        <w:t xml:space="preserve">de jours-personnel des conducteurs de tracteurs, ou un tonnage spécifique de ciment Portland), qui seront multipliés par les taux cotés </w:t>
      </w:r>
      <w:r w:rsidR="002006CA">
        <w:rPr>
          <w:lang w:val="fr"/>
        </w:rPr>
        <w:t xml:space="preserve">par les Soumissionnaires </w:t>
      </w:r>
      <w:r w:rsidRPr="00E25AC8">
        <w:rPr>
          <w:lang w:val="fr"/>
        </w:rPr>
        <w:t>et inclus dans le prix total de l’</w:t>
      </w:r>
      <w:r w:rsidR="00A10738">
        <w:rPr>
          <w:lang w:val="fr"/>
        </w:rPr>
        <w:t>O</w:t>
      </w:r>
      <w:r w:rsidRPr="00E25AC8">
        <w:rPr>
          <w:lang w:val="fr"/>
        </w:rPr>
        <w:t>ffre.</w:t>
      </w:r>
    </w:p>
  </w:footnote>
  <w:footnote w:id="25">
    <w:p w14:paraId="4776075E" w14:textId="77777777" w:rsidR="001140BD" w:rsidRPr="00F823B0" w:rsidRDefault="001140BD" w:rsidP="001140BD">
      <w:pPr>
        <w:pStyle w:val="FootnoteText"/>
      </w:pPr>
      <w:r>
        <w:rPr>
          <w:rStyle w:val="FootnoteReference"/>
        </w:rPr>
        <w:footnoteRef/>
      </w:r>
      <w:r>
        <w:t xml:space="preserve"> </w:t>
      </w:r>
      <w:r>
        <w:tab/>
        <w:t xml:space="preserve">Un marché sera considéré en </w:t>
      </w:r>
      <w:r w:rsidRPr="00D86EDA">
        <w:t xml:space="preserve">défaut d’exécution par le Maître </w:t>
      </w:r>
      <w:r>
        <w:t>d</w:t>
      </w:r>
      <w:r w:rsidRPr="00D86EDA">
        <w:t xml:space="preserve">’Ouvrage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w:t>
      </w:r>
      <w:r>
        <w:t xml:space="preserve">contestés </w:t>
      </w:r>
      <w:r w:rsidRPr="00D86EDA">
        <w:t xml:space="preserve">pour lesquels le Maître </w:t>
      </w:r>
      <w:r>
        <w:t>d</w:t>
      </w:r>
      <w:r w:rsidRPr="00D86EDA">
        <w:t>’Ouvrage n’a pas obtenu gain de cause au cours du règlement des litiges</w:t>
      </w:r>
      <w:r>
        <w:t>.</w:t>
      </w:r>
      <w:r w:rsidRPr="006C5222">
        <w:t xml:space="preserve"> </w:t>
      </w:r>
      <w:r>
        <w:t xml:space="preserve">. 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26">
    <w:p w14:paraId="160578E4" w14:textId="77777777" w:rsidR="001140BD" w:rsidRPr="000A408C" w:rsidRDefault="001140BD" w:rsidP="001140BD">
      <w:pPr>
        <w:pStyle w:val="FootnoteText"/>
      </w:pPr>
      <w:r>
        <w:rPr>
          <w:rStyle w:val="FootnoteReference"/>
        </w:rPr>
        <w:footnoteRef/>
      </w:r>
      <w:r>
        <w:t xml:space="preserve"> </w:t>
      </w:r>
      <w:r>
        <w:tab/>
      </w:r>
      <w:r w:rsidRPr="000A408C">
        <w:t>Ce critère s’applique également aux march</w:t>
      </w:r>
      <w:r>
        <w:t>é</w:t>
      </w:r>
      <w:r w:rsidRPr="000A408C">
        <w:t>s exécutés par le Soumissionnaire en tant que membre d’un Groupement</w:t>
      </w:r>
      <w:r>
        <w:t>.</w:t>
      </w:r>
    </w:p>
  </w:footnote>
  <w:footnote w:id="27">
    <w:p w14:paraId="6AFB9133" w14:textId="77777777" w:rsidR="001140BD" w:rsidRPr="006E4483" w:rsidRDefault="001140BD" w:rsidP="001140BD">
      <w:pPr>
        <w:pStyle w:val="FootnoteText"/>
        <w:rPr>
          <w:i/>
        </w:rPr>
      </w:pPr>
      <w:r w:rsidRPr="001175B7">
        <w:rPr>
          <w:i/>
        </w:rPr>
        <w:t> </w:t>
      </w:r>
      <w:r>
        <w:rPr>
          <w:rStyle w:val="FootnoteReference"/>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8">
    <w:p w14:paraId="4FFE5194" w14:textId="77777777" w:rsidR="001140BD" w:rsidRPr="00005C0E" w:rsidRDefault="001140BD" w:rsidP="001140BD">
      <w:pPr>
        <w:pStyle w:val="FootnoteText"/>
      </w:pPr>
      <w:r>
        <w:rPr>
          <w:rStyle w:val="FootnoteReference"/>
        </w:rPr>
        <w:footnoteRef/>
      </w:r>
      <w:r w:rsidRPr="00005C0E">
        <w:t xml:space="preserve"> </w:t>
      </w:r>
      <w:r>
        <w:tab/>
      </w:r>
      <w:r w:rsidRPr="00005C0E">
        <w:t>Le Maître d’Ouvrage pourra utiliser ces informations afin d’obtenir des renseignements supplémentaires ou des éclaircissements durant l’appel d’offres et le processus de vérification (due diligence) associé.</w:t>
      </w:r>
    </w:p>
  </w:footnote>
  <w:footnote w:id="29">
    <w:p w14:paraId="6A8C84F0" w14:textId="77777777" w:rsidR="001140BD" w:rsidRDefault="001140BD" w:rsidP="001140BD">
      <w:pPr>
        <w:pStyle w:val="FootnoteText"/>
      </w:pPr>
      <w:r w:rsidRPr="00DD6F80">
        <w:rPr>
          <w:rStyle w:val="FootnoteReference"/>
        </w:rPr>
        <w:footnoteRef/>
      </w:r>
      <w:r w:rsidRPr="00DD6F80">
        <w:t xml:space="preserve"> </w:t>
      </w:r>
      <w:r>
        <w:tab/>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entrepreneur principal devra être</w:t>
      </w:r>
      <w:r>
        <w:t xml:space="preserve"> prise en considération.</w:t>
      </w:r>
    </w:p>
  </w:footnote>
  <w:footnote w:id="30">
    <w:p w14:paraId="2BD4D3CA" w14:textId="77777777" w:rsidR="001140BD" w:rsidRPr="00F823B0" w:rsidRDefault="001140BD" w:rsidP="001140BD">
      <w:pPr>
        <w:pStyle w:val="FootnoteText"/>
      </w:pPr>
      <w:r>
        <w:rPr>
          <w:rStyle w:val="FootnoteReference"/>
        </w:rPr>
        <w:footnoteRef/>
      </w:r>
      <w:r>
        <w:t xml:space="preserve"> </w:t>
      </w:r>
      <w:r>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31">
    <w:p w14:paraId="1ECDB5BD" w14:textId="73447D3F" w:rsidR="001140BD" w:rsidRDefault="001140BD" w:rsidP="001140BD">
      <w:pPr>
        <w:pStyle w:val="FootnoteText"/>
      </w:pPr>
      <w:r>
        <w:rPr>
          <w:rStyle w:val="FootnoteReference"/>
        </w:rPr>
        <w:footnoteRef/>
      </w:r>
      <w:r>
        <w:t xml:space="preserve"> </w:t>
      </w:r>
      <w:r>
        <w:tab/>
      </w:r>
      <w:r w:rsidRPr="00C919F7">
        <w:t>La similarité sera établie en fonction de la taille physique, de la complexité, des méthodes</w:t>
      </w:r>
      <w:r>
        <w:t xml:space="preserve"> / technologies de construction et/ou d’autres caractéristiques décrites dans la Section VII, Spécifications des </w:t>
      </w:r>
      <w:r w:rsidR="006D1D19">
        <w:t>Ouvrages</w:t>
      </w:r>
      <w:r w:rsidRPr="00D55904">
        <w:t>. L’agrégation d’un nombre de marchés de</w:t>
      </w:r>
      <w:r>
        <w:t xml:space="preserve"> petits montants</w:t>
      </w:r>
      <w:r w:rsidRPr="00D55904">
        <w:t xml:space="preserve"> </w:t>
      </w:r>
      <w:r>
        <w:t>(inférieurs à la valeur indiquée dans la colonne « critère »)</w:t>
      </w:r>
      <w:r w:rsidRPr="00D55904">
        <w:t xml:space="preserve"> pour atteindre le chiffre du montant requis ne sera pas </w:t>
      </w:r>
      <w:r>
        <w:t>accept</w:t>
      </w:r>
      <w:r w:rsidRPr="00D55904">
        <w:t>ée.</w:t>
      </w:r>
    </w:p>
  </w:footnote>
  <w:footnote w:id="32">
    <w:p w14:paraId="54C1E6D4" w14:textId="77777777" w:rsidR="001140BD" w:rsidRDefault="001140BD" w:rsidP="001140BD">
      <w:pPr>
        <w:pStyle w:val="FootnoteText"/>
      </w:pPr>
      <w:r>
        <w:rPr>
          <w:rStyle w:val="FootnoteReference"/>
        </w:rPr>
        <w:footnoteRef/>
      </w:r>
      <w:r>
        <w:t xml:space="preserve"> </w:t>
      </w:r>
      <w:r>
        <w:tab/>
      </w:r>
      <w:r w:rsidRPr="0005607C">
        <w:t>Par achèvement pour l</w:t>
      </w:r>
      <w:r w:rsidRPr="004F6272">
        <w:t>’</w:t>
      </w:r>
      <w:r w:rsidRPr="0005607C">
        <w:t>essentie</w:t>
      </w:r>
      <w:r>
        <w:t>l, on entend un achèvement à 80% ou plus des travaux prévus au marché.</w:t>
      </w:r>
    </w:p>
  </w:footnote>
  <w:footnote w:id="33">
    <w:p w14:paraId="2DC144AF" w14:textId="77777777" w:rsidR="001140BD" w:rsidRPr="00212729" w:rsidRDefault="001140BD" w:rsidP="001140BD">
      <w:pPr>
        <w:spacing w:before="60" w:after="60"/>
        <w:ind w:left="364" w:hanging="364"/>
        <w:rPr>
          <w:sz w:val="20"/>
        </w:rPr>
      </w:pPr>
      <w:r w:rsidRPr="00212729">
        <w:rPr>
          <w:rStyle w:val="FootnoteReference"/>
          <w:sz w:val="20"/>
        </w:rPr>
        <w:footnoteRef/>
      </w:r>
      <w:r w:rsidRPr="00212729">
        <w:rPr>
          <w:sz w:val="20"/>
        </w:rPr>
        <w:t xml:space="preserve"> </w:t>
      </w:r>
      <w:r w:rsidRPr="00212729">
        <w:rPr>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6A74B61A" w14:textId="77777777" w:rsidR="001140BD" w:rsidRPr="0066573E" w:rsidRDefault="001140BD" w:rsidP="001140BD">
      <w:pPr>
        <w:rPr>
          <w:sz w:val="2"/>
          <w:szCs w:val="2"/>
        </w:rPr>
      </w:pPr>
    </w:p>
  </w:footnote>
  <w:footnote w:id="34">
    <w:p w14:paraId="1A7AFD0E" w14:textId="77777777" w:rsidR="001140BD" w:rsidRDefault="001140BD" w:rsidP="001140BD">
      <w:pPr>
        <w:pStyle w:val="FootnoteText"/>
      </w:pPr>
      <w:r>
        <w:rPr>
          <w:rStyle w:val="FootnoteReference"/>
        </w:rPr>
        <w:footnoteRef/>
      </w:r>
      <w:r>
        <w:t xml:space="preserve"> </w:t>
      </w:r>
      <w:r>
        <w:tab/>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roupement ou de l’entrepreneur principal devra être</w:t>
      </w:r>
      <w:r>
        <w:t xml:space="preserve"> prise en considération.</w:t>
      </w:r>
    </w:p>
  </w:footnote>
  <w:footnote w:id="35">
    <w:p w14:paraId="7B4AD45B" w14:textId="77777777" w:rsidR="001140BD" w:rsidRDefault="001140BD" w:rsidP="001140BD">
      <w:pPr>
        <w:pStyle w:val="FootnoteText"/>
      </w:pPr>
      <w:r w:rsidRPr="00DD6F80">
        <w:rPr>
          <w:rStyle w:val="FootnoteReference"/>
        </w:rPr>
        <w:footnoteRef/>
      </w:r>
      <w:r w:rsidRPr="00DD6F80">
        <w:t xml:space="preserve"> </w:t>
      </w:r>
      <w: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6">
    <w:p w14:paraId="00C191D6" w14:textId="77777777" w:rsidR="001140BD" w:rsidRDefault="001140BD" w:rsidP="001140BD">
      <w:pPr>
        <w:pStyle w:val="FootnoteText"/>
      </w:pPr>
      <w:r w:rsidRPr="00D57F04">
        <w:rPr>
          <w:rStyle w:val="FootnoteReference"/>
        </w:rPr>
        <w:footnoteRef/>
      </w:r>
      <w:r w:rsidRPr="00D57F04">
        <w:t xml:space="preserve"> </w:t>
      </w:r>
      <w:r>
        <w:tab/>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37">
    <w:p w14:paraId="1D6AE8CA" w14:textId="3D20B412" w:rsidR="00F15F04" w:rsidRDefault="00F15F04">
      <w:pPr>
        <w:pStyle w:val="FootnoteText"/>
      </w:pPr>
      <w:r>
        <w:rPr>
          <w:rStyle w:val="FootnoteReference"/>
        </w:rPr>
        <w:footnoteRef/>
      </w:r>
      <w:r>
        <w:t xml:space="preserve"> </w:t>
      </w:r>
      <w:r w:rsidRPr="00F15F04">
        <w:t>L'expérience minimale requise pour les lots/marchés multiples sera la somme des exigences minimales pour les lots/marchés individuels respectifs, sauf indication contraire.</w:t>
      </w:r>
    </w:p>
  </w:footnote>
  <w:footnote w:id="38">
    <w:p w14:paraId="63DFB34F" w14:textId="77777777" w:rsidR="001140BD" w:rsidRDefault="001140BD" w:rsidP="001140BD">
      <w:pPr>
        <w:pStyle w:val="FootnoteText"/>
      </w:pPr>
      <w:r>
        <w:rPr>
          <w:rStyle w:val="FootnoteReference"/>
        </w:rPr>
        <w:footnoteRef/>
      </w:r>
      <w:r>
        <w:t xml:space="preserve"> </w:t>
      </w:r>
      <w:r>
        <w:tab/>
        <w:t>L’expérience spécifique d’un sous-traitant spécialisé peut être prise en considération.</w:t>
      </w:r>
    </w:p>
  </w:footnote>
  <w:footnote w:id="39">
    <w:p w14:paraId="5FB04718" w14:textId="45BEC52A" w:rsidR="00C41C20" w:rsidRDefault="00C41C20" w:rsidP="00C41C20">
      <w:pPr>
        <w:pStyle w:val="FootnoteText"/>
      </w:pPr>
      <w:r>
        <w:rPr>
          <w:rStyle w:val="FootnoteReference"/>
        </w:rPr>
        <w:footnoteRef/>
      </w:r>
      <w:r>
        <w:t xml:space="preserve"> </w:t>
      </w:r>
      <w:r>
        <w:tab/>
      </w:r>
      <w:r w:rsidR="007403B9" w:rsidRPr="007403B9">
        <w:t>Si le jeu d'états financiers le plus récent porte sur une période antérieure à 12 mois à compter de la date de l'offre, il convient d'en justifier la raison.</w:t>
      </w:r>
      <w:r w:rsidRPr="00294BAD">
        <w:t>.</w:t>
      </w:r>
    </w:p>
  </w:footnote>
  <w:footnote w:id="40">
    <w:p w14:paraId="6B6EB111" w14:textId="2090C3CD" w:rsidR="001511B6" w:rsidRDefault="001511B6" w:rsidP="001511B6">
      <w:pPr>
        <w:pStyle w:val="FootnoteText"/>
      </w:pPr>
      <w:r>
        <w:rPr>
          <w:rStyle w:val="FootnoteReference"/>
        </w:rPr>
        <w:footnoteRef/>
      </w:r>
      <w:r>
        <w:t xml:space="preserve"> </w:t>
      </w:r>
      <w:r>
        <w:tab/>
      </w:r>
      <w:r w:rsidR="009E292F" w:rsidRPr="009E292F">
        <w:t>Si le jeu d'états financiers le plus récent porte sur une période antérieure à 12 mois à compter de la date de l'offre, il convient d'en justifier la raison</w:t>
      </w:r>
      <w:r w:rsidRPr="00294BAD">
        <w:t>.</w:t>
      </w:r>
    </w:p>
  </w:footnote>
  <w:footnote w:id="41">
    <w:p w14:paraId="08A43CE3" w14:textId="77777777" w:rsidR="00C41C20" w:rsidRPr="00A80FD3" w:rsidRDefault="00C41C20" w:rsidP="00C41C20">
      <w:pPr>
        <w:pStyle w:val="FootnoteText"/>
      </w:pPr>
      <w:r>
        <w:rPr>
          <w:rStyle w:val="FootnoteReference"/>
        </w:rPr>
        <w:footnoteRef/>
      </w:r>
      <w:r>
        <w:t xml:space="preserve"> </w:t>
      </w:r>
      <w:r w:rsidRPr="00A80FD3">
        <w:rPr>
          <w:sz w:val="18"/>
          <w:szCs w:val="18"/>
        </w:rPr>
        <w:t>Si applicable</w:t>
      </w:r>
    </w:p>
  </w:footnote>
  <w:footnote w:id="42">
    <w:p w14:paraId="1F642D70" w14:textId="5F3BFF1D" w:rsidR="007E57A6" w:rsidRDefault="007E57A6" w:rsidP="007E57A6">
      <w:pPr>
        <w:pStyle w:val="FootnoteText"/>
        <w:tabs>
          <w:tab w:val="left" w:pos="360"/>
        </w:tabs>
      </w:pPr>
      <w:r w:rsidRPr="00DD6F80">
        <w:rPr>
          <w:rStyle w:val="FootnoteReference"/>
        </w:rPr>
        <w:footnoteRef/>
      </w:r>
      <w:r w:rsidRPr="00DD6F80">
        <w:t xml:space="preserve"> </w:t>
      </w:r>
      <w:r w:rsidRPr="00DD6F80">
        <w:tab/>
        <w:t>Inscrire le mois applicable, c’est-à-dire le mois fixé pour le dépôt des offres suivant les dispositions des Instructions aux soumissionnaires.</w:t>
      </w:r>
    </w:p>
  </w:footnote>
  <w:footnote w:id="43">
    <w:p w14:paraId="20A8BBD0" w14:textId="52B3F80F" w:rsidR="00C9781E" w:rsidRDefault="00C9781E" w:rsidP="00326FFE">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7C2398">
        <w:t>Tranche</w:t>
      </w:r>
      <w:r w:rsidR="007C2398"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Tranche</w:t>
      </w:r>
      <w:r w:rsidR="00DF60E3" w:rsidRPr="00DD6F80">
        <w:t xml:space="preserve"> </w:t>
      </w:r>
      <w:r w:rsidRPr="00DD6F80">
        <w:t>de Travaux</w:t>
      </w:r>
      <w:r w:rsidRPr="00DD6F80">
        <w:rPr>
          <w:i/>
        </w:rPr>
        <w:t>.</w:t>
      </w:r>
    </w:p>
  </w:footnote>
  <w:footnote w:id="44">
    <w:p w14:paraId="0439E8DE" w14:textId="20D02078" w:rsidR="00C9781E" w:rsidRPr="00DD6F80" w:rsidRDefault="00C9781E" w:rsidP="00326FFE">
      <w:pPr>
        <w:tabs>
          <w:tab w:val="left" w:pos="360"/>
        </w:tabs>
        <w:ind w:left="360" w:hanging="360"/>
        <w:rPr>
          <w:sz w:val="20"/>
        </w:rPr>
      </w:pPr>
      <w:r w:rsidRPr="00DD6F80">
        <w:rPr>
          <w:rStyle w:val="FootnoteReference"/>
          <w:sz w:val="20"/>
        </w:rPr>
        <w:footnoteRef/>
      </w:r>
      <w:r w:rsidRPr="00DD6F80">
        <w:rPr>
          <w:sz w:val="20"/>
        </w:rPr>
        <w:t xml:space="preserve"> </w:t>
      </w:r>
      <w:r w:rsidRPr="00DD6F80">
        <w:rPr>
          <w:sz w:val="20"/>
        </w:rPr>
        <w:tab/>
        <w:t xml:space="preserve">Montant à indiquer par le Maître </w:t>
      </w:r>
      <w:r>
        <w:rPr>
          <w:sz w:val="20"/>
        </w:rPr>
        <w:t>d</w:t>
      </w:r>
      <w:r w:rsidRPr="00DD6F80">
        <w:rPr>
          <w:sz w:val="20"/>
        </w:rPr>
        <w:t>’Ouvrage, le cas échéant, les sommes à valoir sont exclues du montant de l’offre évaluée (Clause 3</w:t>
      </w:r>
      <w:r>
        <w:rPr>
          <w:sz w:val="20"/>
        </w:rPr>
        <w:t>5</w:t>
      </w:r>
      <w:r w:rsidRPr="00DD6F80">
        <w:rPr>
          <w:sz w:val="20"/>
        </w:rPr>
        <w:t xml:space="preserve">.2 a) des IS). </w:t>
      </w:r>
    </w:p>
    <w:p w14:paraId="3CA73902" w14:textId="77777777" w:rsidR="00C9781E" w:rsidRPr="0066573E" w:rsidRDefault="00C9781E" w:rsidP="00326FFE">
      <w:pPr>
        <w:tabs>
          <w:tab w:val="left" w:pos="360"/>
        </w:tabs>
        <w:ind w:left="360" w:hanging="360"/>
        <w:rPr>
          <w:sz w:val="2"/>
          <w:szCs w:val="2"/>
        </w:rPr>
      </w:pPr>
    </w:p>
  </w:footnote>
  <w:footnote w:id="45">
    <w:p w14:paraId="7642C994" w14:textId="0589D4B6" w:rsidR="00C9781E" w:rsidRDefault="00C9781E" w:rsidP="003651A5">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DF60E3">
        <w:t>Tranche</w:t>
      </w:r>
      <w:r w:rsidR="00DF60E3"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 xml:space="preserve">Tranche </w:t>
      </w:r>
      <w:r w:rsidRPr="00DD6F80">
        <w:t>de Travaux</w:t>
      </w:r>
      <w:r w:rsidRPr="00DD6F80">
        <w:rPr>
          <w:i/>
        </w:rPr>
        <w:t>.</w:t>
      </w:r>
    </w:p>
  </w:footnote>
  <w:footnote w:id="46">
    <w:p w14:paraId="7B3C3A62" w14:textId="6E418029" w:rsidR="00C9781E" w:rsidRPr="00DD6F80" w:rsidRDefault="00C9781E" w:rsidP="003651A5">
      <w:pPr>
        <w:tabs>
          <w:tab w:val="left" w:pos="360"/>
        </w:tabs>
        <w:ind w:left="360" w:hanging="360"/>
        <w:rPr>
          <w:sz w:val="20"/>
        </w:rPr>
      </w:pPr>
      <w:r w:rsidRPr="00DD6F80">
        <w:rPr>
          <w:rStyle w:val="FootnoteReference"/>
        </w:rPr>
        <w:footnoteRef/>
      </w:r>
      <w:r w:rsidRPr="00DD6F80">
        <w:t xml:space="preserve"> </w:t>
      </w:r>
      <w:r w:rsidRPr="00DD6F80">
        <w:rPr>
          <w:sz w:val="20"/>
        </w:rPr>
        <w:tab/>
        <w:t xml:space="preserve">Montant à indiquer par le Maître </w:t>
      </w:r>
      <w:r>
        <w:rPr>
          <w:sz w:val="20"/>
        </w:rPr>
        <w:t>d</w:t>
      </w:r>
      <w:r w:rsidRPr="00DD6F80">
        <w:rPr>
          <w:sz w:val="20"/>
        </w:rPr>
        <w:t>’Ouvrage, le cas échéant, les sommes à valoir sont exclues du montant de l’</w:t>
      </w:r>
      <w:r w:rsidR="004E0F62">
        <w:rPr>
          <w:sz w:val="20"/>
        </w:rPr>
        <w:t>O</w:t>
      </w:r>
      <w:r w:rsidRPr="00DD6F80">
        <w:rPr>
          <w:sz w:val="20"/>
        </w:rPr>
        <w:t>ffre évaluée (Clause 3</w:t>
      </w:r>
      <w:r>
        <w:rPr>
          <w:sz w:val="20"/>
        </w:rPr>
        <w:t>5</w:t>
      </w:r>
      <w:r w:rsidRPr="00DD6F80">
        <w:rPr>
          <w:sz w:val="20"/>
        </w:rPr>
        <w:t xml:space="preserve">.2 (a) des IS). </w:t>
      </w:r>
    </w:p>
    <w:p w14:paraId="5098B91D" w14:textId="77777777" w:rsidR="00C9781E" w:rsidRPr="0066573E" w:rsidRDefault="00C9781E" w:rsidP="003651A5">
      <w:pPr>
        <w:tabs>
          <w:tab w:val="left" w:pos="360"/>
        </w:tabs>
        <w:ind w:left="360" w:hanging="360"/>
        <w:rPr>
          <w:sz w:val="2"/>
          <w:szCs w:val="2"/>
        </w:rPr>
      </w:pPr>
    </w:p>
  </w:footnote>
  <w:footnote w:id="47">
    <w:p w14:paraId="088E335F" w14:textId="2CA5958D" w:rsidR="00222FC3" w:rsidRPr="005051FE" w:rsidRDefault="00222FC3" w:rsidP="00222FC3">
      <w:pPr>
        <w:ind w:left="180" w:hanging="180"/>
      </w:pPr>
      <w:r>
        <w:rPr>
          <w:rStyle w:val="FootnoteReference"/>
        </w:rPr>
        <w:footnoteRef/>
      </w:r>
      <w:r>
        <w:t xml:space="preserve"> </w:t>
      </w:r>
      <w:r w:rsidRPr="00222FC3">
        <w:rPr>
          <w:spacing w:val="-2"/>
          <w:sz w:val="20"/>
          <w:lang w:val="fr"/>
        </w:rPr>
        <w:t xml:space="preserve">La méthode de mesure doit être précisée dans le préambule du </w:t>
      </w:r>
      <w:r w:rsidR="00BF27F8">
        <w:rPr>
          <w:spacing w:val="-2"/>
          <w:sz w:val="20"/>
          <w:lang w:val="fr"/>
        </w:rPr>
        <w:t>détail</w:t>
      </w:r>
      <w:r w:rsidR="00BF27F8" w:rsidRPr="00222FC3">
        <w:rPr>
          <w:spacing w:val="-2"/>
          <w:sz w:val="20"/>
          <w:lang w:val="fr"/>
        </w:rPr>
        <w:t xml:space="preserve"> </w:t>
      </w:r>
      <w:r w:rsidRPr="00222FC3">
        <w:rPr>
          <w:spacing w:val="-2"/>
          <w:sz w:val="20"/>
          <w:lang w:val="fr"/>
        </w:rPr>
        <w:t xml:space="preserve">quantitatif, décrivant par exemple les allocations (le cas échéant) pour le </w:t>
      </w:r>
      <w:r w:rsidR="00BF27F8">
        <w:rPr>
          <w:spacing w:val="-2"/>
          <w:sz w:val="20"/>
          <w:lang w:val="fr"/>
        </w:rPr>
        <w:t>coffr</w:t>
      </w:r>
      <w:r w:rsidR="00BF27F8" w:rsidRPr="00222FC3">
        <w:rPr>
          <w:spacing w:val="-2"/>
          <w:sz w:val="20"/>
          <w:lang w:val="fr"/>
        </w:rPr>
        <w:t xml:space="preserve">age </w:t>
      </w:r>
      <w:r w:rsidRPr="00222FC3">
        <w:rPr>
          <w:spacing w:val="-2"/>
          <w:sz w:val="20"/>
          <w:lang w:val="fr"/>
        </w:rPr>
        <w:t xml:space="preserve">en excavation, etc.  De nombreux guides de référence nationaux normalisés ont été préparés sur le sujet, et l’un de ces guides est la </w:t>
      </w:r>
      <w:r w:rsidRPr="00222FC3">
        <w:rPr>
          <w:i/>
          <w:spacing w:val="-2"/>
          <w:sz w:val="20"/>
          <w:lang w:val="fr"/>
        </w:rPr>
        <w:t>méthode de mesure standard</w:t>
      </w:r>
      <w:r w:rsidRPr="00222FC3">
        <w:rPr>
          <w:sz w:val="20"/>
          <w:lang w:val="fr"/>
        </w:rPr>
        <w:t xml:space="preserve"> de</w:t>
      </w:r>
      <w:r w:rsidRPr="00222FC3">
        <w:rPr>
          <w:spacing w:val="-2"/>
          <w:sz w:val="20"/>
          <w:lang w:val="fr"/>
        </w:rPr>
        <w:t xml:space="preserve"> l’Institution of Civil Engineers du Royaume-Uni.</w:t>
      </w:r>
    </w:p>
    <w:p w14:paraId="2BAC4782" w14:textId="525574E4" w:rsidR="00222FC3" w:rsidRPr="00222FC3" w:rsidRDefault="00222FC3">
      <w:pPr>
        <w:pStyle w:val="FootnoteText"/>
      </w:pPr>
    </w:p>
  </w:footnote>
  <w:footnote w:id="48">
    <w:p w14:paraId="2E69EF34" w14:textId="168465F1" w:rsidR="00DB6A64" w:rsidRPr="004C193D" w:rsidRDefault="00DB6A64" w:rsidP="00DB6A64">
      <w:pPr>
        <w:pStyle w:val="FootnoteText"/>
        <w:rPr>
          <w:spacing w:val="-2"/>
        </w:rPr>
      </w:pPr>
      <w:r w:rsidRPr="00DE6B90">
        <w:rPr>
          <w:rStyle w:val="FootnoteReference"/>
          <w:lang w:val="fr"/>
        </w:rPr>
        <w:footnoteRef/>
      </w:r>
      <w:r w:rsidRPr="00DE6B90">
        <w:rPr>
          <w:spacing w:val="-2"/>
          <w:lang w:val="fr"/>
        </w:rPr>
        <w:tab/>
        <w:t xml:space="preserve">Le </w:t>
      </w:r>
      <w:r w:rsidR="00116CEC">
        <w:rPr>
          <w:spacing w:val="-2"/>
          <w:lang w:val="fr"/>
        </w:rPr>
        <w:t>S</w:t>
      </w:r>
      <w:r w:rsidRPr="00DE6B90">
        <w:rPr>
          <w:spacing w:val="-2"/>
          <w:lang w:val="fr"/>
        </w:rPr>
        <w:t>oumissionnaire indique le pourcentage en équivalent en monnaie étrangère commun requis pour le paiement ainsi que les taux de change et les sources officielles utilisés.</w:t>
      </w:r>
    </w:p>
  </w:footnote>
  <w:footnote w:id="49">
    <w:p w14:paraId="310A6380" w14:textId="77777777" w:rsidR="00DB6A64" w:rsidRPr="004C193D" w:rsidRDefault="00DB6A64" w:rsidP="00DB6A64">
      <w:pPr>
        <w:pStyle w:val="FootnoteText"/>
        <w:rPr>
          <w:spacing w:val="-2"/>
        </w:rPr>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0">
    <w:p w14:paraId="7697F585" w14:textId="77777777" w:rsidR="00DB6A64" w:rsidRPr="004C193D" w:rsidRDefault="00DB6A64" w:rsidP="00DB6A64">
      <w:pPr>
        <w:pStyle w:val="FootnoteText"/>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1">
    <w:p w14:paraId="0725AC91" w14:textId="77777777" w:rsidR="00451D6E" w:rsidRPr="00863AE5" w:rsidRDefault="00451D6E" w:rsidP="00451D6E">
      <w:pPr>
        <w:pStyle w:val="FootnoteText"/>
        <w:ind w:left="284" w:hanging="284"/>
      </w:pPr>
      <w:r>
        <w:rPr>
          <w:rStyle w:val="FootnoteReference"/>
        </w:rPr>
        <w:footnoteRef/>
      </w:r>
      <w:r w:rsidRPr="00863AE5">
        <w:t xml:space="preserve"> </w:t>
      </w:r>
      <w:r w:rsidRPr="00863AE5">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2">
    <w:p w14:paraId="4B59E8CD" w14:textId="26FBF685" w:rsidR="00451D6E" w:rsidRPr="003B3168" w:rsidRDefault="00451D6E" w:rsidP="00451D6E">
      <w:pPr>
        <w:pStyle w:val="FootnoteText"/>
        <w:ind w:left="270" w:hanging="270"/>
      </w:pPr>
      <w:r>
        <w:rPr>
          <w:rStyle w:val="FootnoteReference"/>
        </w:rPr>
        <w:footnoteRef/>
      </w:r>
      <w:r w:rsidRPr="00863AE5">
        <w:t xml:space="preserve"> </w:t>
      </w:r>
      <w:r w:rsidRPr="00863AE5">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rsidR="00313B56">
        <w:t>Soumissionnaire</w:t>
      </w:r>
      <w:r w:rsidRPr="003B3168">
        <w:t xml:space="preserve"> compte tenu de l’expérience spécifique et essentielle et du savoir-faire qu’il apporte afin de satisfaire aux conditions de qualification pour une offre déterminée ; ou (ii) a été désigné par l’Emprunteur.</w:t>
      </w:r>
    </w:p>
    <w:p w14:paraId="5344EE2B" w14:textId="77777777" w:rsidR="00451D6E" w:rsidRPr="00863AE5" w:rsidRDefault="00451D6E" w:rsidP="00451D6E">
      <w:pPr>
        <w:pStyle w:val="FootnoteText"/>
        <w:ind w:left="284" w:hanging="284"/>
      </w:pPr>
    </w:p>
  </w:footnote>
  <w:footnote w:id="53">
    <w:p w14:paraId="1671BE77" w14:textId="77777777" w:rsidR="00451D6E" w:rsidRPr="003B3168" w:rsidRDefault="00451D6E" w:rsidP="00451D6E">
      <w:pPr>
        <w:pStyle w:val="FootnoteText"/>
      </w:pPr>
      <w:r>
        <w:rPr>
          <w:rStyle w:val="FootnoteReference"/>
        </w:rPr>
        <w:footnoteRef/>
      </w:r>
      <w:r w:rsidRPr="00863AE5">
        <w:t xml:space="preserve"> </w:t>
      </w:r>
      <w:r w:rsidRPr="00863AE5">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24A4A2B7" w14:textId="77777777" w:rsidR="00451D6E" w:rsidRPr="00863AE5" w:rsidRDefault="00451D6E" w:rsidP="00451D6E">
      <w:pPr>
        <w:pStyle w:val="FootnoteText"/>
        <w:ind w:left="284" w:hanging="284"/>
      </w:pPr>
    </w:p>
  </w:footnote>
  <w:footnote w:id="54">
    <w:p w14:paraId="6A08C441" w14:textId="5FC9DF17" w:rsidR="00EE5374" w:rsidRPr="00E0063E" w:rsidRDefault="00EE5374" w:rsidP="00EE5374">
      <w:pPr>
        <w:pStyle w:val="FootnoteText"/>
        <w:ind w:left="284" w:hanging="284"/>
      </w:pPr>
      <w:r>
        <w:rPr>
          <w:rStyle w:val="FootnoteReference"/>
        </w:rPr>
        <w:footnoteRef/>
      </w:r>
      <w:r>
        <w:t xml:space="preserve"> </w:t>
      </w:r>
      <w:r>
        <w:tab/>
      </w:r>
      <w:r w:rsidRPr="00C85C6C">
        <w:t xml:space="preserve">Pour écarter tout doute, les effets d’une telle sanction sur la partie concernée concernent, de manière non exhaustive, (i) le dépôt de candidature à la </w:t>
      </w:r>
      <w:r w:rsidR="006F5CB8" w:rsidRPr="00C85C6C">
        <w:t>préqualification</w:t>
      </w:r>
      <w:r w:rsidRPr="00C85C6C">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5">
    <w:p w14:paraId="6D5DE1C7" w14:textId="77777777" w:rsidR="00EE5374" w:rsidRPr="003B3168" w:rsidRDefault="00EE5374" w:rsidP="00EE5374">
      <w:pPr>
        <w:pStyle w:val="FootnoteText"/>
        <w:ind w:left="270" w:hanging="270"/>
      </w:pPr>
      <w:r>
        <w:rPr>
          <w:rStyle w:val="FootnoteReference"/>
        </w:rPr>
        <w:footnoteRef/>
      </w:r>
      <w:r>
        <w:t xml:space="preserve"> </w:t>
      </w:r>
      <w:r w:rsidRPr="00E0063E">
        <w:tab/>
      </w:r>
      <w:r w:rsidRPr="003B3168">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45AB8C46" w14:textId="77777777" w:rsidR="00EE5374" w:rsidRPr="00E0063E" w:rsidRDefault="00EE5374" w:rsidP="00EE5374">
      <w:pPr>
        <w:pStyle w:val="FootnoteText"/>
        <w:ind w:left="284" w:hanging="284"/>
      </w:pPr>
    </w:p>
  </w:footnote>
  <w:footnote w:id="56">
    <w:p w14:paraId="6131325E" w14:textId="77777777" w:rsidR="00EE5374" w:rsidRPr="003B3168" w:rsidRDefault="00EE5374" w:rsidP="00EE5374">
      <w:pPr>
        <w:pStyle w:val="FootnoteText"/>
      </w:pPr>
      <w:r>
        <w:rPr>
          <w:rStyle w:val="FootnoteReference"/>
        </w:rPr>
        <w:footnoteRef/>
      </w:r>
      <w:r>
        <w:t xml:space="preserve"> </w:t>
      </w:r>
      <w:r>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766314A" w14:textId="77777777" w:rsidR="00EE5374" w:rsidRPr="00E0063E" w:rsidRDefault="00EE5374" w:rsidP="00EE5374">
      <w:pPr>
        <w:pStyle w:val="FootnoteText"/>
        <w:ind w:left="284" w:hanging="284"/>
      </w:pPr>
    </w:p>
  </w:footnote>
  <w:footnote w:id="57">
    <w:p w14:paraId="32270466" w14:textId="022E64B6" w:rsidR="00C9781E" w:rsidRPr="00C01F2C" w:rsidRDefault="00C9781E" w:rsidP="0066573E">
      <w:pPr>
        <w:pStyle w:val="FootnoteText"/>
        <w:rPr>
          <w:iCs/>
        </w:rPr>
      </w:pPr>
      <w:r w:rsidRPr="00DD6F80">
        <w:rPr>
          <w:rStyle w:val="FootnoteReference"/>
        </w:rPr>
        <w:footnoteRef/>
      </w:r>
      <w:r>
        <w:tab/>
      </w:r>
      <w:r w:rsidRPr="00C01F2C">
        <w:rPr>
          <w:iCs/>
        </w:rPr>
        <w:t xml:space="preserve">Le Garant doit insérer le montant du Marché mentionné au Marché soit dans la (ou les) devise(s) mentionnée(s) au Marché, soit dans toute autre devise librement convertible acceptable par le Maître </w:t>
      </w:r>
      <w:r>
        <w:rPr>
          <w:iCs/>
        </w:rPr>
        <w:t>d</w:t>
      </w:r>
      <w:r w:rsidRPr="00C01F2C">
        <w:rPr>
          <w:iCs/>
        </w:rPr>
        <w:t>’Ouvrage.</w:t>
      </w:r>
    </w:p>
  </w:footnote>
  <w:footnote w:id="58">
    <w:p w14:paraId="1DE089C9" w14:textId="75BE50BF" w:rsidR="00C9781E" w:rsidRPr="00C01F2C" w:rsidRDefault="00C9781E" w:rsidP="00037168">
      <w:pPr>
        <w:pStyle w:val="FootnoteText"/>
        <w:tabs>
          <w:tab w:val="left" w:pos="360"/>
        </w:tabs>
        <w:rPr>
          <w:iCs/>
        </w:rPr>
      </w:pPr>
      <w:r w:rsidRPr="00C01F2C">
        <w:rPr>
          <w:rStyle w:val="FootnoteReference"/>
          <w:iCs/>
        </w:rPr>
        <w:footnoteRef/>
      </w:r>
      <w:r w:rsidRPr="00C01F2C">
        <w:rPr>
          <w:iCs/>
        </w:rPr>
        <w:t xml:space="preserve"> </w:t>
      </w:r>
      <w:r w:rsidRPr="00C01F2C">
        <w:rPr>
          <w:iCs/>
        </w:rPr>
        <w:tab/>
        <w:t xml:space="preserve">Insérer la date représentant vingt-huit jours suivant la date </w:t>
      </w:r>
      <w:r w:rsidR="002D46DD">
        <w:rPr>
          <w:iCs/>
        </w:rPr>
        <w:t xml:space="preserve">d’achèvement </w:t>
      </w:r>
      <w:r w:rsidRPr="00C01F2C">
        <w:rPr>
          <w:iCs/>
        </w:rPr>
        <w:t xml:space="preserve">estimée. Le Maître </w:t>
      </w:r>
      <w:r>
        <w:rPr>
          <w:iCs/>
        </w:rPr>
        <w:t>d</w:t>
      </w:r>
      <w:r w:rsidRPr="00C01F2C">
        <w:rPr>
          <w:iCs/>
        </w:rPr>
        <w:t xml:space="preserve">’Ouvrage doit prendre en compte le fait que, dans le cas d’une prorogation </w:t>
      </w:r>
      <w:r w:rsidR="002D46DD">
        <w:rPr>
          <w:iCs/>
        </w:rPr>
        <w:t>du Délai d’Achèvement</w:t>
      </w:r>
      <w:r w:rsidRPr="00C01F2C">
        <w:rPr>
          <w:iCs/>
        </w:rPr>
        <w:t xml:space="preserve">, il devra demander au Garant de prolonger la durée de la présente garantie. Une telle demande doit être faite par écrit avant la date d’expiration mentionnée dans la garantie. Lorsqu’il préparera la garantie, le Maître </w:t>
      </w:r>
      <w:r>
        <w:rPr>
          <w:iCs/>
        </w:rPr>
        <w:t>d</w:t>
      </w:r>
      <w:r w:rsidRPr="00C01F2C">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C01F2C">
        <w:rPr>
          <w:i/>
        </w:rPr>
        <w:t>[six mois] [un an]</w:t>
      </w:r>
      <w:r w:rsidRPr="00C01F2C">
        <w:rPr>
          <w:iCs/>
        </w:rPr>
        <w:t>. Une telle extension ne sera accordée qu’une fois. »</w:t>
      </w:r>
    </w:p>
  </w:footnote>
  <w:footnote w:id="59">
    <w:p w14:paraId="5B18D245" w14:textId="2DED33D9" w:rsidR="00C9781E" w:rsidRPr="007D49B0" w:rsidRDefault="00C9781E" w:rsidP="0066573E">
      <w:pPr>
        <w:pStyle w:val="FootnoteText"/>
        <w:rPr>
          <w:iCs/>
        </w:rPr>
      </w:pPr>
      <w:r w:rsidRPr="00DD6F80">
        <w:rPr>
          <w:rStyle w:val="FootnoteReference"/>
        </w:rPr>
        <w:footnoteRef/>
      </w:r>
      <w:r>
        <w:tab/>
      </w:r>
      <w:r w:rsidRPr="007D49B0">
        <w:rPr>
          <w:iCs/>
        </w:rPr>
        <w:t xml:space="preserve">Le Garant doit insérer le montant du Marché mentionné au Marché soit dans la (ou les) monnaie(s) mentionnée(s) au Marché, soit dans toute autre monnaie librement convertible acceptable par le Maître </w:t>
      </w:r>
      <w:r>
        <w:rPr>
          <w:iCs/>
        </w:rPr>
        <w:t>d</w:t>
      </w:r>
      <w:r w:rsidRPr="007D49B0">
        <w:rPr>
          <w:iCs/>
        </w:rPr>
        <w:t>’Ouvrage.</w:t>
      </w:r>
    </w:p>
  </w:footnote>
  <w:footnote w:id="60">
    <w:p w14:paraId="624786F8" w14:textId="47F7A105" w:rsidR="00C9781E" w:rsidRPr="007D49B0" w:rsidRDefault="00C9781E" w:rsidP="004C74B4">
      <w:pPr>
        <w:pStyle w:val="FootnoteText"/>
        <w:tabs>
          <w:tab w:val="left" w:pos="360"/>
        </w:tabs>
        <w:rPr>
          <w:iCs/>
        </w:rPr>
      </w:pPr>
      <w:r w:rsidRPr="007D49B0">
        <w:rPr>
          <w:rStyle w:val="FootnoteReference"/>
          <w:iCs/>
        </w:rPr>
        <w:footnoteRef/>
      </w:r>
      <w:r w:rsidRPr="007D49B0">
        <w:rPr>
          <w:iCs/>
        </w:rPr>
        <w:t xml:space="preserve"> </w:t>
      </w:r>
      <w:r w:rsidRPr="007D49B0">
        <w:rPr>
          <w:iCs/>
        </w:rPr>
        <w:tab/>
        <w:t xml:space="preserve">Insérer la date représentant vingt-huit jours suivant la date estimée de </w:t>
      </w:r>
      <w:r w:rsidR="00F220C7">
        <w:rPr>
          <w:iCs/>
        </w:rPr>
        <w:t>l’achèvement</w:t>
      </w:r>
      <w:r w:rsidRPr="007D49B0">
        <w:rPr>
          <w:iCs/>
        </w:rPr>
        <w:t xml:space="preserve"> des travaux. Le Maître </w:t>
      </w:r>
      <w:r>
        <w:rPr>
          <w:iCs/>
        </w:rPr>
        <w:t>d</w:t>
      </w:r>
      <w:r w:rsidRPr="007D49B0">
        <w:rPr>
          <w:iCs/>
        </w:rPr>
        <w:t xml:space="preserve">’Ouvrage doit prendre en compte le fait que, dans le cas d’une prorogation </w:t>
      </w:r>
      <w:r w:rsidR="00DD1683">
        <w:rPr>
          <w:iCs/>
        </w:rPr>
        <w:t>du Délai d’Achèvement</w:t>
      </w:r>
      <w:r w:rsidRPr="007D49B0">
        <w:rPr>
          <w:iCs/>
        </w:rPr>
        <w:t xml:space="preserve"> du Marché, il devra demander au Garant de prolonger la durée de la présente garantie. Une telle demande doit être faite par écrit avant la date d’expiration mentionnée dans la garantie. Lorsqu’il préparera la garantie, le Maître </w:t>
      </w:r>
      <w:r>
        <w:rPr>
          <w:iCs/>
        </w:rPr>
        <w:t>d</w:t>
      </w:r>
      <w:r w:rsidRPr="007D49B0">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7D49B0">
        <w:rPr>
          <w:i/>
        </w:rPr>
        <w:t>[six mois] [un an]</w:t>
      </w:r>
      <w:r w:rsidRPr="007D49B0">
        <w:rPr>
          <w:iCs/>
        </w:rPr>
        <w:t>. Une telle extension ne sera accordée qu’une fois. »</w:t>
      </w:r>
    </w:p>
  </w:footnote>
  <w:footnote w:id="61">
    <w:p w14:paraId="464AB4CF" w14:textId="67AC6FFB" w:rsidR="00C9781E" w:rsidRPr="00831E15" w:rsidRDefault="00C9781E" w:rsidP="00037168">
      <w:pPr>
        <w:pStyle w:val="FootnoteText"/>
        <w:rPr>
          <w:iCs/>
        </w:rPr>
      </w:pPr>
      <w:r w:rsidRPr="00DD6F80">
        <w:rPr>
          <w:rStyle w:val="FootnoteReference"/>
        </w:rPr>
        <w:footnoteRef/>
      </w:r>
      <w:r>
        <w:t xml:space="preserve"> </w:t>
      </w:r>
      <w:r>
        <w:tab/>
      </w:r>
      <w:r w:rsidRPr="00831E15">
        <w:rPr>
          <w:iCs/>
        </w:rPr>
        <w:t xml:space="preserve">Le Garant doit insérer le montant représentant le montant de l’avance soit dans la (ou les) monnaie (s) mentionnée(s) au Marché pour le paiement de l’avance, soit dans toute autre monnaie librement convertible acceptable par le Maître </w:t>
      </w:r>
      <w:r>
        <w:rPr>
          <w:iCs/>
        </w:rPr>
        <w:t>d</w:t>
      </w:r>
      <w:r w:rsidRPr="00831E15">
        <w:rPr>
          <w:iCs/>
        </w:rPr>
        <w:t>’Ouvrage.</w:t>
      </w:r>
    </w:p>
  </w:footnote>
  <w:footnote w:id="62">
    <w:p w14:paraId="3B074297" w14:textId="5D50E30C" w:rsidR="00C9781E" w:rsidRPr="00831E15"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831E15">
        <w:rPr>
          <w:iCs/>
        </w:rPr>
        <w:t xml:space="preserve">Insérer la date prévue pour la réception provisoire. Le Bénéficiaire (Maître </w:t>
      </w:r>
      <w:r>
        <w:rPr>
          <w:iCs/>
        </w:rPr>
        <w:t>d</w:t>
      </w:r>
      <w:r w:rsidRPr="00831E15">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831E15">
        <w:rPr>
          <w:i/>
        </w:rPr>
        <w:t>[six mois] [un an]</w:t>
      </w:r>
      <w:r w:rsidRPr="00831E15">
        <w:rPr>
          <w:iCs/>
        </w:rPr>
        <w:t>. Une telle extension ne sera accordée qu’une fois. »</w:t>
      </w:r>
    </w:p>
  </w:footnote>
  <w:footnote w:id="63">
    <w:p w14:paraId="20926915" w14:textId="3BB62254" w:rsidR="00C9781E" w:rsidRPr="00E6058C" w:rsidRDefault="00C9781E" w:rsidP="0066573E">
      <w:pPr>
        <w:pStyle w:val="FootnoteText"/>
        <w:rPr>
          <w:iCs/>
        </w:rPr>
      </w:pPr>
      <w:r w:rsidRPr="00DD6F80">
        <w:rPr>
          <w:rStyle w:val="FootnoteReference"/>
        </w:rPr>
        <w:footnoteRef/>
      </w:r>
      <w:r>
        <w:tab/>
      </w:r>
      <w:r w:rsidRPr="00E6058C">
        <w:rPr>
          <w:iCs/>
        </w:rPr>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devise(s) de la seconde moitié de la Retenue de garantie telles que mentionnée(s) au Marché, soit dans toute autre devise librement convertible acceptable par le Bénéficiaire.</w:t>
      </w:r>
    </w:p>
  </w:footnote>
  <w:footnote w:id="64">
    <w:p w14:paraId="2BD61662" w14:textId="2640EE02" w:rsidR="00C9781E" w:rsidRPr="00E6058C"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E6058C">
        <w:rPr>
          <w:iCs/>
        </w:rPr>
        <w:t>Insérer la date prévue pour la date d’expiration de la garantie de bonne exécution, à savoir 28 (vingt</w:t>
      </w:r>
      <w:r>
        <w:rPr>
          <w:iCs/>
        </w:rPr>
        <w:t>-</w:t>
      </w:r>
      <w:r w:rsidRPr="00E6058C">
        <w:rPr>
          <w:iCs/>
        </w:rPr>
        <w:t xml:space="preserve">huit) jours après </w:t>
      </w:r>
      <w:r w:rsidR="00A31B7C">
        <w:rPr>
          <w:iCs/>
        </w:rPr>
        <w:t>l’émission du Certificat de Bonne Fin</w:t>
      </w:r>
      <w:r w:rsidRPr="00E6058C">
        <w:rPr>
          <w:iCs/>
        </w:rPr>
        <w:t xml:space="preserve">. Le Maître </w:t>
      </w:r>
      <w:r>
        <w:rPr>
          <w:iCs/>
        </w:rPr>
        <w:t>d</w:t>
      </w:r>
      <w:r w:rsidRPr="00E6058C">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w:t>
      </w:r>
      <w:r>
        <w:rPr>
          <w:iCs/>
        </w:rPr>
        <w:t>d</w:t>
      </w:r>
      <w:r w:rsidRPr="00E6058C">
        <w:rPr>
          <w:iCs/>
        </w:rPr>
        <w:t xml:space="preserve">’Ouvrage peut considérer l’adjonction, à la fin de l’avant-dernier paragraphe, de la disposition suivante : « Sur demande écrite du Maître </w:t>
      </w:r>
      <w:r>
        <w:rPr>
          <w:iCs/>
        </w:rPr>
        <w:t>d</w:t>
      </w:r>
      <w:r w:rsidRPr="00E6058C">
        <w:rPr>
          <w:iCs/>
        </w:rPr>
        <w:t xml:space="preserve">’Ouvrage formulée avant l’expiration de la présente garantie, le Garant prolongera la durée de cette garantie pour une période ne dépassant pas </w:t>
      </w:r>
      <w:r w:rsidRPr="00E6058C">
        <w:rPr>
          <w:i/>
        </w:rPr>
        <w:t>[six mois] [un an]</w:t>
      </w:r>
      <w:r w:rsidRPr="00E6058C">
        <w:rPr>
          <w:iCs/>
        </w:rPr>
        <w:t>.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7B57" w14:textId="77777777" w:rsidR="005E7605" w:rsidRDefault="005E76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68479"/>
      <w:docPartObj>
        <w:docPartGallery w:val="Page Numbers (Top of Page)"/>
        <w:docPartUnique/>
      </w:docPartObj>
    </w:sdtPr>
    <w:sdtEndPr>
      <w:rPr>
        <w:noProof/>
      </w:rPr>
    </w:sdtEndPr>
    <w:sdtContent>
      <w:p w14:paraId="105A703B" w14:textId="066A57C7" w:rsidR="00BD7DDA" w:rsidRDefault="00BD7DDA" w:rsidP="00BD7DDA">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13C5" w14:textId="77777777" w:rsidR="00BD7DDA" w:rsidRPr="00B02B59" w:rsidRDefault="00BD7DDA" w:rsidP="00BD7DDA">
    <w:pPr>
      <w:pStyle w:val="Header"/>
      <w:tabs>
        <w:tab w:val="right" w:pos="9356"/>
      </w:tabs>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6E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7DE90CD5" w14:textId="77777777" w:rsidR="00C9781E" w:rsidRDefault="00C9781E" w:rsidP="004E0251">
    <w:pPr>
      <w:pStyle w:val="Header"/>
      <w:pBdr>
        <w:bottom w:val="single" w:sz="4" w:space="1" w:color="auto"/>
      </w:pBdr>
      <w:tabs>
        <w:tab w:val="right" w:pos="9720"/>
      </w:tabs>
      <w:ind w:right="-72" w:firstLine="36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2A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75D6A8" w14:textId="77777777" w:rsidR="00C9781E" w:rsidRDefault="00C9781E">
    <w:pPr>
      <w:pStyle w:val="Header"/>
      <w:ind w:right="-36"/>
    </w:pPr>
    <w:r>
      <w:t>Dossier type d’appel d’offres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2082"/>
      <w:docPartObj>
        <w:docPartGallery w:val="Page Numbers (Top of Page)"/>
        <w:docPartUnique/>
      </w:docPartObj>
    </w:sdtPr>
    <w:sdtEndPr/>
    <w:sdtContent>
      <w:p w14:paraId="094F3D69" w14:textId="742681F7" w:rsidR="00C9781E" w:rsidRPr="00B02B59" w:rsidRDefault="00C9781E" w:rsidP="0000603C">
        <w:pPr>
          <w:pStyle w:val="Header"/>
          <w:pBdr>
            <w:bottom w:val="single" w:sz="4" w:space="1" w:color="auto"/>
          </w:pBdr>
          <w:tabs>
            <w:tab w:val="right" w:pos="9356"/>
          </w:tabs>
          <w:ind w:left="0" w:firstLine="0"/>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68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7A2EB" w14:textId="77777777" w:rsidR="00C9781E" w:rsidRDefault="00C9781E" w:rsidP="004E0251">
    <w:pPr>
      <w:pStyle w:val="Header"/>
      <w:pBdr>
        <w:bottom w:val="single" w:sz="4" w:space="1" w:color="auto"/>
      </w:pBdr>
      <w:tabs>
        <w:tab w:val="right" w:pos="9720"/>
      </w:tabs>
      <w:ind w:right="-72" w:firstLine="36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85365"/>
      <w:docPartObj>
        <w:docPartGallery w:val="Page Numbers (Top of Page)"/>
        <w:docPartUnique/>
      </w:docPartObj>
    </w:sdtPr>
    <w:sdtEndPr/>
    <w:sdtContent>
      <w:p w14:paraId="7AA43511" w14:textId="4D58EAAD" w:rsidR="00C9781E" w:rsidRPr="00B02B59" w:rsidRDefault="00C9781E" w:rsidP="007970C6">
        <w:pPr>
          <w:pStyle w:val="Header"/>
          <w:pBdr>
            <w:bottom w:val="single" w:sz="4" w:space="1" w:color="auto"/>
          </w:pBdr>
          <w:tabs>
            <w:tab w:val="right" w:pos="9356"/>
          </w:tabs>
        </w:pPr>
        <w:r w:rsidRPr="0000603C">
          <w:t xml:space="preserve">PARTIE 1 </w:t>
        </w:r>
        <w:r w:rsidRPr="007970C6">
          <w:t>–</w:t>
        </w:r>
        <w:r w:rsidRPr="0000603C">
          <w:t xml:space="preserve"> Procédures d’appel d’offres</w:t>
        </w:r>
        <w:r>
          <w:tab/>
        </w:r>
        <w:r>
          <w:fldChar w:fldCharType="begin"/>
        </w:r>
        <w:r>
          <w:instrText xml:space="preserve"> PAGE   \* MERGEFORMAT </w:instrText>
        </w:r>
        <w:r>
          <w:fldChar w:fldCharType="separate"/>
        </w:r>
        <w:r>
          <w:rPr>
            <w:noProof/>
          </w:rPr>
          <w:t>3</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F6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9665849" w14:textId="0FF1014B" w:rsidR="00C9781E" w:rsidRDefault="00C9781E" w:rsidP="004E0251">
    <w:pPr>
      <w:pStyle w:val="Header"/>
      <w:pBdr>
        <w:bottom w:val="single" w:sz="4" w:space="1" w:color="auto"/>
      </w:pBdr>
      <w:tabs>
        <w:tab w:val="right" w:pos="9360"/>
      </w:tabs>
      <w:jc w:val="right"/>
    </w:pPr>
    <w:r>
      <w:t>Section I. Instructions aux soumissionnaires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61554"/>
      <w:docPartObj>
        <w:docPartGallery w:val="Page Numbers (Top of Page)"/>
        <w:docPartUnique/>
      </w:docPartObj>
    </w:sdtPr>
    <w:sdtEndPr/>
    <w:sdtContent>
      <w:p w14:paraId="60D9FE24" w14:textId="3117606B" w:rsidR="00C9781E" w:rsidRPr="0000603C" w:rsidRDefault="00C9781E" w:rsidP="0000603C">
        <w:pPr>
          <w:pStyle w:val="Header"/>
          <w:pBdr>
            <w:bottom w:val="single" w:sz="4" w:space="1" w:color="auto"/>
          </w:pBdr>
          <w:tabs>
            <w:tab w:val="right" w:pos="9356"/>
          </w:tabs>
        </w:pPr>
        <w:r w:rsidRPr="0000603C">
          <w:t>Section I. Instructions aux soumissionnaires</w:t>
        </w:r>
        <w:r>
          <w:tab/>
        </w:r>
        <w:r>
          <w:fldChar w:fldCharType="begin"/>
        </w:r>
        <w:r>
          <w:instrText xml:space="preserve"> PAGE   \* MERGEFORMAT </w:instrText>
        </w:r>
        <w:r>
          <w:fldChar w:fldCharType="separate"/>
        </w:r>
        <w:r>
          <w:rPr>
            <w:noProof/>
          </w:rPr>
          <w:t>30</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08878"/>
      <w:docPartObj>
        <w:docPartGallery w:val="Page Numbers (Top of Page)"/>
        <w:docPartUnique/>
      </w:docPartObj>
    </w:sdtPr>
    <w:sdtEndPr/>
    <w:sdtContent>
      <w:p w14:paraId="04E8F517" w14:textId="2DFC6794" w:rsidR="00C9781E" w:rsidRPr="00B02B59" w:rsidRDefault="00C9781E" w:rsidP="005C5730">
        <w:pPr>
          <w:pStyle w:val="Header"/>
          <w:pBdr>
            <w:bottom w:val="single" w:sz="4" w:space="1" w:color="auto"/>
          </w:pBdr>
          <w:tabs>
            <w:tab w:val="right" w:pos="9356"/>
          </w:tabs>
        </w:pPr>
        <w:r w:rsidRPr="005C5730">
          <w:t>Section I. Instructions aux soumissionnaires</w:t>
        </w:r>
        <w:r>
          <w:tab/>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4004" w14:textId="77777777" w:rsidR="005E7605" w:rsidRDefault="005E760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C11"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7CC5E280" w14:textId="77777777" w:rsidR="00C9781E" w:rsidRDefault="00C9781E" w:rsidP="00427307">
    <w:pPr>
      <w:pStyle w:val="Header"/>
      <w:pBdr>
        <w:bottom w:val="single" w:sz="4" w:space="1" w:color="auto"/>
      </w:pBdr>
      <w:tabs>
        <w:tab w:val="right" w:pos="9360"/>
      </w:tabs>
      <w:ind w:firstLine="360"/>
    </w:pPr>
    <w:r>
      <w:rPr>
        <w:rStyle w:val="PageNumber"/>
      </w:rPr>
      <w:tab/>
      <w:t>Section II. Données particulières de l’appel d’offres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60642"/>
      <w:docPartObj>
        <w:docPartGallery w:val="Page Numbers (Top of Page)"/>
        <w:docPartUnique/>
      </w:docPartObj>
    </w:sdtPr>
    <w:sdtEndPr/>
    <w:sdtContent>
      <w:p w14:paraId="69B81B93" w14:textId="5FF23900" w:rsidR="00C9781E" w:rsidRPr="00B94A4D"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42</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3234"/>
      <w:docPartObj>
        <w:docPartGallery w:val="Page Numbers (Top of Page)"/>
        <w:docPartUnique/>
      </w:docPartObj>
    </w:sdtPr>
    <w:sdtEndPr/>
    <w:sdtContent>
      <w:p w14:paraId="1D1646E4" w14:textId="271423D7" w:rsidR="00C9781E" w:rsidRPr="00B02B59"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C241" w14:textId="77777777" w:rsidR="001140BD" w:rsidRDefault="001140BD" w:rsidP="00277084">
    <w:pPr>
      <w:pStyle w:val="Header"/>
      <w:pBdr>
        <w:bottom w:val="single" w:sz="4" w:space="1" w:color="auto"/>
      </w:pBdr>
      <w:tabs>
        <w:tab w:val="right" w:pos="9360"/>
      </w:tabs>
      <w:spacing w:after="0"/>
      <w:ind w:left="0" w:right="-14"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92067"/>
      <w:docPartObj>
        <w:docPartGallery w:val="Page Numbers (Top of Page)"/>
        <w:docPartUnique/>
      </w:docPartObj>
    </w:sdtPr>
    <w:sdtEndPr/>
    <w:sdtContent>
      <w:p w14:paraId="190EB098" w14:textId="77777777" w:rsidR="001140BD" w:rsidRPr="003E1FF1" w:rsidRDefault="001140BD" w:rsidP="003E1FF1">
        <w:pPr>
          <w:pStyle w:val="Header"/>
          <w:pBdr>
            <w:bottom w:val="single" w:sz="4" w:space="1" w:color="auto"/>
          </w:pBdr>
          <w:tabs>
            <w:tab w:val="right" w:pos="9356"/>
          </w:tabs>
        </w:pPr>
        <w:r w:rsidRPr="002F511F">
          <w:t>Section III. Critères d’évaluation et de qualification</w:t>
        </w:r>
        <w:r>
          <w:tab/>
        </w:r>
        <w:r>
          <w:fldChar w:fldCharType="begin"/>
        </w:r>
        <w:r>
          <w:instrText xml:space="preserve"> PAGE   \* MERGEFORMAT </w:instrText>
        </w:r>
        <w:r>
          <w:fldChar w:fldCharType="separate"/>
        </w:r>
        <w:r>
          <w:rPr>
            <w:noProof/>
          </w:rPr>
          <w:t>53</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FA22" w14:textId="77777777" w:rsidR="001140BD" w:rsidRDefault="001140BD" w:rsidP="00005DA6">
    <w:pPr>
      <w:pStyle w:val="Header"/>
      <w:pBdr>
        <w:bottom w:val="single" w:sz="4" w:space="1" w:color="auto"/>
      </w:pBdr>
      <w:tabs>
        <w:tab w:val="right" w:pos="12960"/>
      </w:tabs>
      <w:ind w:left="0" w:right="-18"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12871"/>
      <w:docPartObj>
        <w:docPartGallery w:val="Page Numbers (Top of Page)"/>
        <w:docPartUnique/>
      </w:docPartObj>
    </w:sdtPr>
    <w:sdtEndPr/>
    <w:sdtContent>
      <w:p w14:paraId="0A8C6AD0" w14:textId="77777777" w:rsidR="001140BD" w:rsidRDefault="001140BD" w:rsidP="001115DA">
        <w:pPr>
          <w:pStyle w:val="Header"/>
          <w:pBdr>
            <w:bottom w:val="single" w:sz="4" w:space="1" w:color="auto"/>
          </w:pBdr>
          <w:tabs>
            <w:tab w:val="right" w:pos="12900"/>
          </w:tabs>
        </w:pPr>
        <w:r w:rsidRPr="002F511F">
          <w:t>Section III. Critères d’évaluation et de qualification</w:t>
        </w:r>
        <w:r>
          <w:tab/>
        </w:r>
        <w:r>
          <w:fldChar w:fldCharType="begin"/>
        </w:r>
        <w:r>
          <w:instrText xml:space="preserve"> PAGE   \* MERGEFORMAT </w:instrText>
        </w:r>
        <w:r>
          <w:fldChar w:fldCharType="separate"/>
        </w:r>
        <w:r>
          <w:rPr>
            <w:noProof/>
          </w:rPr>
          <w:t>66</w:t>
        </w:r>
        <w:r>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425"/>
      <w:docPartObj>
        <w:docPartGallery w:val="Page Numbers (Top of Page)"/>
        <w:docPartUnique/>
      </w:docPartObj>
    </w:sdtPr>
    <w:sdtEndPr/>
    <w:sdtContent>
      <w:p w14:paraId="2313777C" w14:textId="21847544" w:rsidR="007F1FDF" w:rsidRPr="00B02B59" w:rsidRDefault="007F1FDF" w:rsidP="00B94A4D">
        <w:pPr>
          <w:pStyle w:val="Header"/>
          <w:pBdr>
            <w:bottom w:val="single" w:sz="4" w:space="1" w:color="auto"/>
          </w:pBdr>
          <w:tabs>
            <w:tab w:val="right" w:pos="9356"/>
          </w:tabs>
        </w:pPr>
        <w:r w:rsidRPr="00B94A4D">
          <w:t>Section I</w:t>
        </w:r>
        <w:r>
          <w:t>V</w:t>
        </w:r>
        <w:r w:rsidRPr="00B94A4D">
          <w:t xml:space="preserve">. </w:t>
        </w:r>
        <w:r>
          <w:t>Formulaires de Soumission</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89CA" w14:textId="77777777" w:rsidR="00C41C20" w:rsidRDefault="00C41C20"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592" w14:textId="77777777" w:rsidR="00C41C20" w:rsidRPr="00D84279" w:rsidRDefault="00C41C20"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7701"/>
      <w:docPartObj>
        <w:docPartGallery w:val="Page Numbers (Top of Page)"/>
        <w:docPartUnique/>
      </w:docPartObj>
    </w:sdtPr>
    <w:sdtEndPr>
      <w:rPr>
        <w:noProof/>
      </w:rPr>
    </w:sdtEndPr>
    <w:sdtContent>
      <w:p w14:paraId="53421294" w14:textId="2BE3CA8C" w:rsidR="00C9781E" w:rsidRDefault="00C9781E" w:rsidP="00277084">
        <w:pPr>
          <w:pStyle w:val="Header"/>
          <w:pBdr>
            <w:bottom w:val="single" w:sz="4" w:space="1" w:color="auto"/>
          </w:pBdr>
        </w:pPr>
        <w:r>
          <w:fldChar w:fldCharType="begin"/>
        </w:r>
        <w:r>
          <w:instrText xml:space="preserve"> PAGE   \* MERGEFORMAT </w:instrText>
        </w:r>
        <w:r>
          <w:fldChar w:fldCharType="separate"/>
        </w:r>
        <w:r>
          <w:rPr>
            <w:noProof/>
          </w:rPr>
          <w:t>v</w:t>
        </w:r>
        <w:r>
          <w:rPr>
            <w:noProof/>
          </w:rPr>
          <w:fldChar w:fldCharType="end"/>
        </w:r>
      </w:p>
    </w:sdtContent>
  </w:sdt>
  <w:p w14:paraId="713414DA" w14:textId="77777777" w:rsidR="00C9781E" w:rsidRDefault="00C9781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8D2" w14:textId="77777777" w:rsidR="001511B6" w:rsidRDefault="001511B6"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2CF0" w14:textId="77777777" w:rsidR="001511B6" w:rsidRPr="00D84279" w:rsidRDefault="001511B6"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857" w14:textId="2001191B" w:rsidR="00C9781E" w:rsidRDefault="00C9781E"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74ED" w14:textId="71B55ED8" w:rsidR="00C9781E" w:rsidRPr="00D84279" w:rsidRDefault="00C9781E"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CA49"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55F7289C" w14:textId="77777777" w:rsidR="00C9781E" w:rsidRDefault="00C9781E" w:rsidP="0098788B">
    <w:pPr>
      <w:pStyle w:val="Header"/>
      <w:pBdr>
        <w:bottom w:val="single" w:sz="4" w:space="1" w:color="auto"/>
      </w:pBdr>
      <w:ind w:right="-18"/>
    </w:pPr>
    <w:r>
      <w:rPr>
        <w:rStyle w:val="PageNumber"/>
      </w:rPr>
      <w:t xml:space="preserve">Section </w:t>
    </w:r>
    <w:proofErr w:type="gramStart"/>
    <w:r>
      <w:rPr>
        <w:rStyle w:val="PageNumber"/>
      </w:rPr>
      <w:t>V .</w:t>
    </w:r>
    <w:proofErr w:type="gramEnd"/>
    <w:r>
      <w:rPr>
        <w:rStyle w:val="PageNumber"/>
      </w:rPr>
      <w:t xml:space="preserve"> Pays éligibles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649B" w14:textId="0503B8BF" w:rsidR="00C9781E" w:rsidRPr="00D84279" w:rsidRDefault="00C9781E" w:rsidP="00D84279">
    <w:pPr>
      <w:pStyle w:val="Header"/>
      <w:pBdr>
        <w:bottom w:val="single" w:sz="4" w:space="0" w:color="auto"/>
      </w:pBdr>
      <w:tabs>
        <w:tab w:val="right" w:pos="10490"/>
      </w:tabs>
      <w:ind w:left="0" w:right="-17" w:hanging="11"/>
    </w:pPr>
    <w:r w:rsidRPr="001404B8">
      <w:rPr>
        <w:rStyle w:val="PageNumber"/>
      </w:rPr>
      <w:t>Section V. Pays éligibles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E94" w14:textId="77777777" w:rsidR="00C9781E" w:rsidRDefault="00C9781E">
    <w:pPr>
      <w:pStyle w:val="Header"/>
      <w:framePr w:wrap="auto"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130</w:t>
    </w:r>
    <w:r>
      <w:rPr>
        <w:rStyle w:val="PageNumber"/>
      </w:rPr>
      <w:fldChar w:fldCharType="end"/>
    </w:r>
  </w:p>
  <w:p w14:paraId="59954F42" w14:textId="16EBE151" w:rsidR="00C9781E" w:rsidRDefault="00C9781E" w:rsidP="00FB40E8">
    <w:pPr>
      <w:pStyle w:val="Header"/>
      <w:pBdr>
        <w:bottom w:val="single" w:sz="4" w:space="1" w:color="auto"/>
      </w:pBdr>
      <w:ind w:right="72"/>
      <w:jc w:val="right"/>
    </w:pPr>
    <w:r w:rsidRPr="00C067E3">
      <w:t xml:space="preserve">Section </w:t>
    </w:r>
    <w:r>
      <w:t>VI ; Règles de la Banque en matière de Fraude et Corruption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9582" w14:textId="50041E23" w:rsidR="00C9781E" w:rsidRPr="00424C3C" w:rsidRDefault="00C9781E" w:rsidP="00424C3C">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FA9" w14:textId="1111FE1E" w:rsidR="00C9781E" w:rsidRPr="00D84279" w:rsidRDefault="00C9781E" w:rsidP="00D84279">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A2C" w14:textId="3BD29571"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 xml:space="preserve">PARTIE 2 – </w:t>
    </w:r>
    <w:r w:rsidR="00141E80" w:rsidRPr="00424C3C">
      <w:rPr>
        <w:rStyle w:val="PageNumber"/>
      </w:rPr>
      <w:t xml:space="preserve">Spécifications </w:t>
    </w:r>
    <w:r w:rsidR="00141E80">
      <w:rPr>
        <w:rStyle w:val="PageNumber"/>
      </w:rPr>
      <w:t>des Ouvrages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8DC" w14:textId="5E01CE83" w:rsidR="00C9781E" w:rsidRPr="005B69F3" w:rsidRDefault="00C9781E" w:rsidP="00BD7DDA">
    <w:pPr>
      <w:pStyle w:val="Header"/>
      <w:tabs>
        <w:tab w:val="right" w:pos="9360"/>
      </w:tabs>
      <w:ind w:left="-14" w:firstLine="0"/>
      <w:rPr>
        <w:lang w:val="en-US"/>
      </w:rPr>
    </w:pPr>
    <w:r>
      <w:rPr>
        <w:rStyle w:val="PageNumber"/>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E8" w14:textId="0EDAE34C" w:rsidR="00C9781E" w:rsidRDefault="00C9781E" w:rsidP="00654AC6">
    <w:pPr>
      <w:pStyle w:val="Header"/>
      <w:pBdr>
        <w:bottom w:val="single" w:sz="4" w:space="1" w:color="auto"/>
      </w:pBdr>
      <w:tabs>
        <w:tab w:val="right" w:pos="9360"/>
      </w:tabs>
      <w:ind w:left="0" w:firstLine="0"/>
    </w:pPr>
    <w:r>
      <w:fldChar w:fldCharType="begin"/>
    </w:r>
    <w:r>
      <w:instrText xml:space="preserve"> PAGE   \* MERGEFORMAT </w:instrText>
    </w:r>
    <w:r>
      <w:fldChar w:fldCharType="separate"/>
    </w:r>
    <w:r>
      <w:rPr>
        <w:noProof/>
      </w:rPr>
      <w:t>140</w:t>
    </w:r>
    <w:r>
      <w:rPr>
        <w:noProof/>
      </w:rPr>
      <w:fldChar w:fldCharType="end"/>
    </w:r>
    <w:r>
      <w:tab/>
      <w:t>Section VII. Spécifications techniques et plans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58AD" w14:textId="77A0728F" w:rsidR="00C9781E" w:rsidRPr="00424C3C" w:rsidRDefault="00141E80" w:rsidP="00424C3C">
    <w:pPr>
      <w:pStyle w:val="Header"/>
      <w:pBdr>
        <w:bottom w:val="single" w:sz="4" w:space="1" w:color="auto"/>
      </w:pBdr>
      <w:tabs>
        <w:tab w:val="right" w:pos="9360"/>
      </w:tabs>
      <w:ind w:left="0" w:firstLine="0"/>
      <w:rPr>
        <w:sz w:val="16"/>
        <w:szCs w:val="16"/>
      </w:rPr>
    </w:pPr>
    <w:r w:rsidRPr="00424C3C">
      <w:rPr>
        <w:rStyle w:val="PageNumber"/>
      </w:rPr>
      <w:t xml:space="preserve">Section VII. Spécifications </w:t>
    </w:r>
    <w:r>
      <w:rPr>
        <w:rStyle w:val="PageNumber"/>
      </w:rPr>
      <w:t>des Ouvrages</w:t>
    </w:r>
    <w:r w:rsidR="00C9781E">
      <w:rPr>
        <w:rStyle w:val="PageNumber"/>
      </w:rPr>
      <w:tab/>
    </w:r>
    <w:r w:rsidR="00C9781E">
      <w:rPr>
        <w:rStyle w:val="PageNumber"/>
      </w:rPr>
      <w:fldChar w:fldCharType="begin"/>
    </w:r>
    <w:r w:rsidR="00C9781E">
      <w:rPr>
        <w:rStyle w:val="PageNumber"/>
      </w:rPr>
      <w:instrText xml:space="preserve"> PAGE </w:instrText>
    </w:r>
    <w:r w:rsidR="00C9781E">
      <w:rPr>
        <w:rStyle w:val="PageNumber"/>
      </w:rPr>
      <w:fldChar w:fldCharType="separate"/>
    </w:r>
    <w:r w:rsidR="00C9781E">
      <w:rPr>
        <w:rStyle w:val="PageNumber"/>
        <w:noProof/>
      </w:rPr>
      <w:t>146</w:t>
    </w:r>
    <w:r w:rsidR="00C9781E">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2E9E" w14:textId="2AE8AEF8" w:rsidR="00C9781E" w:rsidRPr="003801DB" w:rsidRDefault="00C9781E" w:rsidP="00312D33">
    <w:pPr>
      <w:pStyle w:val="Header"/>
      <w:pBdr>
        <w:bottom w:val="single" w:sz="4" w:space="1" w:color="auto"/>
      </w:pBdr>
      <w:tabs>
        <w:tab w:val="right" w:pos="9360"/>
      </w:tabs>
      <w:ind w:left="0" w:firstLine="0"/>
      <w:rPr>
        <w:sz w:val="16"/>
        <w:szCs w:val="16"/>
      </w:rPr>
    </w:pPr>
    <w:r w:rsidRPr="00424C3C">
      <w:rPr>
        <w:rStyle w:val="PageNumber"/>
      </w:rPr>
      <w:t xml:space="preserve">Section VII. Spécifications </w:t>
    </w:r>
    <w:r w:rsidR="00D2258E">
      <w:rPr>
        <w:rStyle w:val="PageNumber"/>
      </w:rPr>
      <w:t>des Ouvrages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DC6" w14:textId="06160511"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 xml:space="preserve">PARTIE 3 – </w:t>
    </w:r>
    <w:r w:rsidR="00D27768" w:rsidRPr="00D27768">
      <w:rPr>
        <w:rStyle w:val="PageNumber"/>
      </w:rPr>
      <w:t>Conditions et Formulaires du Marché</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748" w14:textId="4866E7DD" w:rsidR="00C9781E" w:rsidRPr="00B724A6" w:rsidRDefault="00C9781E" w:rsidP="00C50D3A">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r>
      <w:rPr>
        <w:rStyle w:val="PageNumber"/>
      </w:rPr>
      <w:tab/>
      <w:t xml:space="preserve">Section IX. </w:t>
    </w:r>
    <w:r>
      <w:t>Cahier des Clauses administratives particulières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8CE" w14:textId="68145BAB" w:rsidR="00C9781E" w:rsidRPr="00B724A6" w:rsidRDefault="00C9781E" w:rsidP="00B724A6">
    <w:pPr>
      <w:pStyle w:val="Header"/>
      <w:pBdr>
        <w:bottom w:val="single" w:sz="4" w:space="1" w:color="auto"/>
      </w:pBdr>
      <w:tabs>
        <w:tab w:val="right" w:pos="9360"/>
      </w:tabs>
    </w:pPr>
    <w:r>
      <w:t>Section IX.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7DC358F" w14:textId="4AB829EF" w:rsidR="00C9781E" w:rsidRDefault="00D27768" w:rsidP="003706F0">
        <w:pPr>
          <w:pStyle w:val="Header"/>
          <w:pBdr>
            <w:bottom w:val="single" w:sz="4" w:space="1" w:color="auto"/>
          </w:pBdr>
          <w:tabs>
            <w:tab w:val="right" w:pos="9356"/>
          </w:tabs>
        </w:pPr>
        <w:r w:rsidRPr="00D27768">
          <w:t xml:space="preserve">Section VIII. Cahier des Clauses Administratives </w:t>
        </w:r>
        <w:proofErr w:type="gramStart"/>
        <w:r w:rsidRPr="00D27768">
          <w:t>Générales  (</w:t>
        </w:r>
        <w:proofErr w:type="spellStart"/>
        <w:proofErr w:type="gramEnd"/>
        <w:r w:rsidRPr="00D27768">
          <w:t>CCAG</w:t>
        </w:r>
        <w:proofErr w:type="spellEnd"/>
        <w:r w:rsidRPr="00D27768">
          <w:t>)</w:t>
        </w:r>
        <w:r w:rsidR="00C9781E">
          <w:tab/>
        </w:r>
        <w:r w:rsidR="00C9781E">
          <w:fldChar w:fldCharType="begin"/>
        </w:r>
        <w:r w:rsidR="00C9781E">
          <w:instrText xml:space="preserve"> PAGE   \* MERGEFORMAT </w:instrText>
        </w:r>
        <w:r w:rsidR="00C9781E">
          <w:fldChar w:fldCharType="separate"/>
        </w:r>
        <w:r w:rsidR="00C9781E">
          <w:rPr>
            <w:noProof/>
          </w:rPr>
          <w:t>251</w:t>
        </w:r>
        <w:r w:rsidR="00C9781E">
          <w:rPr>
            <w:noProof/>
          </w:rPr>
          <w:fldChar w:fldCharType="end"/>
        </w:r>
      </w:p>
    </w:sdtContent>
  </w:sdt>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3054" w14:textId="77777777" w:rsidR="00D27768" w:rsidRPr="00B724A6" w:rsidRDefault="00D27768" w:rsidP="00B724A6">
    <w:pPr>
      <w:pStyle w:val="Header"/>
      <w:pBdr>
        <w:bottom w:val="single" w:sz="4" w:space="1" w:color="auto"/>
      </w:pBdr>
      <w:tabs>
        <w:tab w:val="right" w:pos="9360"/>
      </w:tabs>
    </w:pPr>
    <w:r>
      <w:t>Section IX.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59042"/>
      <w:docPartObj>
        <w:docPartGallery w:val="Page Numbers (Top of Page)"/>
        <w:docPartUnique/>
      </w:docPartObj>
    </w:sdtPr>
    <w:sdtEndPr/>
    <w:sdtContent>
      <w:p w14:paraId="03C36654" w14:textId="77777777" w:rsidR="00D27768" w:rsidRDefault="00D27768" w:rsidP="003706F0">
        <w:pPr>
          <w:pStyle w:val="Header"/>
          <w:pBdr>
            <w:bottom w:val="single" w:sz="4" w:space="1" w:color="auto"/>
          </w:pBdr>
          <w:tabs>
            <w:tab w:val="right" w:pos="9356"/>
          </w:tabs>
        </w:pPr>
        <w:r w:rsidRPr="003706F0">
          <w:t xml:space="preserve">Section IX. Cahier des Clauses administratives particulières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AF0B" w14:textId="320276E7" w:rsidR="00C9781E" w:rsidRDefault="00C9781E"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252</w:t>
    </w:r>
    <w:r>
      <w:rPr>
        <w:noProof/>
      </w:rPr>
      <w:fldChar w:fldCharType="end"/>
    </w:r>
    <w:r>
      <w:tab/>
      <w:t>Section X. Formulaires du Marché</w:t>
    </w:r>
  </w:p>
  <w:p w14:paraId="48D6818C" w14:textId="77777777" w:rsidR="00C9781E" w:rsidRDefault="00C9781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699876"/>
      <w:docPartObj>
        <w:docPartGallery w:val="Page Numbers (Top of Page)"/>
        <w:docPartUnique/>
      </w:docPartObj>
    </w:sdtPr>
    <w:sdtEndPr>
      <w:rPr>
        <w:noProof/>
      </w:rPr>
    </w:sdtEndPr>
    <w:sdtContent>
      <w:p w14:paraId="333D6DFF" w14:textId="5491C2A0" w:rsidR="00B942AE" w:rsidRDefault="00B942AE" w:rsidP="00B942AE">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46DFDC9" w14:textId="3DCC8F14" w:rsidR="00B942AE" w:rsidRPr="00B942AE" w:rsidRDefault="00B942AE" w:rsidP="00B942A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FBD" w14:textId="27B4FA4F" w:rsidR="00C9781E" w:rsidRPr="00953A23" w:rsidRDefault="00C9781E" w:rsidP="00F43C27">
    <w:pPr>
      <w:pBdr>
        <w:bottom w:val="single" w:sz="4" w:space="1" w:color="auto"/>
      </w:pBdr>
      <w:tabs>
        <w:tab w:val="right" w:pos="9356"/>
      </w:tabs>
      <w:ind w:left="0" w:right="4" w:firstLine="0"/>
      <w:rPr>
        <w:sz w:val="20"/>
      </w:rPr>
    </w:pPr>
    <w:r w:rsidRPr="00F43C27">
      <w:rPr>
        <w:sz w:val="20"/>
      </w:rPr>
      <w:t>Section X. Formulaires du Marché</w:t>
    </w:r>
    <w:r w:rsidRPr="00953A23">
      <w:rPr>
        <w:sz w:val="20"/>
      </w:rPr>
      <w:tab/>
    </w:r>
    <w:r w:rsidRPr="00953A23">
      <w:rPr>
        <w:sz w:val="20"/>
      </w:rPr>
      <w:fldChar w:fldCharType="begin"/>
    </w:r>
    <w:r w:rsidRPr="00953A23">
      <w:rPr>
        <w:sz w:val="20"/>
      </w:rPr>
      <w:instrText xml:space="preserve"> PAGE   \* MERGEFORMAT </w:instrText>
    </w:r>
    <w:r w:rsidRPr="00953A23">
      <w:rPr>
        <w:sz w:val="20"/>
      </w:rPr>
      <w:fldChar w:fldCharType="separate"/>
    </w:r>
    <w:r>
      <w:rPr>
        <w:noProof/>
        <w:sz w:val="20"/>
      </w:rPr>
      <w:t>285</w:t>
    </w:r>
    <w:r w:rsidRPr="00953A23">
      <w:rPr>
        <w:noProof/>
        <w:sz w:val="20"/>
      </w:rPr>
      <w:fldChar w:fldCharType="end"/>
    </w:r>
  </w:p>
  <w:p w14:paraId="2BC1E823" w14:textId="77777777" w:rsidR="00C9781E" w:rsidRDefault="00C9781E"/>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94011"/>
      <w:docPartObj>
        <w:docPartGallery w:val="Page Numbers (Top of Page)"/>
        <w:docPartUnique/>
      </w:docPartObj>
    </w:sdtPr>
    <w:sdtEndPr/>
    <w:sdtContent>
      <w:p w14:paraId="04B8D863" w14:textId="633A0621" w:rsidR="00C9781E" w:rsidRDefault="00C9781E" w:rsidP="004E1EC0">
        <w:pPr>
          <w:pStyle w:val="Header"/>
          <w:pBdr>
            <w:bottom w:val="single" w:sz="4" w:space="1" w:color="auto"/>
          </w:pBdr>
          <w:tabs>
            <w:tab w:val="right" w:pos="9356"/>
          </w:tabs>
        </w:pPr>
        <w:r w:rsidRPr="004E1EC0">
          <w:t>Section X. Formulaires du Marché</w:t>
        </w:r>
        <w:r>
          <w:tab/>
        </w:r>
        <w:r>
          <w:fldChar w:fldCharType="begin"/>
        </w:r>
        <w:r>
          <w:instrText xml:space="preserve"> PAGE   \* MERGEFORMAT </w:instrText>
        </w:r>
        <w:r>
          <w:fldChar w:fldCharType="separate"/>
        </w:r>
        <w:r>
          <w:rPr>
            <w:noProof/>
          </w:rPr>
          <w:t>284</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21A5" w14:textId="77777777" w:rsidR="00B942AE" w:rsidRPr="005B69F3" w:rsidRDefault="00B942AE"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061" w14:textId="77777777" w:rsidR="00C9781E" w:rsidRPr="001B17AC" w:rsidRDefault="00C9781E" w:rsidP="001B17AC">
    <w:pPr>
      <w:pStyle w:val="Header"/>
      <w:pBdr>
        <w:bottom w:val="single" w:sz="4" w:space="1" w:color="auto"/>
      </w:pBdr>
      <w:tabs>
        <w:tab w:val="right" w:pos="9360"/>
      </w:tabs>
    </w:pPr>
    <w:r w:rsidRPr="001B17AC">
      <w:rPr>
        <w:rStyle w:val="PageNumber"/>
      </w:rPr>
      <w:fldChar w:fldCharType="begin"/>
    </w:r>
    <w:r w:rsidRPr="001B17AC">
      <w:rPr>
        <w:rStyle w:val="PageNumber"/>
      </w:rPr>
      <w:instrText xml:space="preserve"> PAGE </w:instrText>
    </w:r>
    <w:r w:rsidRPr="001B17AC">
      <w:rPr>
        <w:rStyle w:val="PageNumber"/>
      </w:rPr>
      <w:fldChar w:fldCharType="separate"/>
    </w:r>
    <w:r>
      <w:rPr>
        <w:rStyle w:val="PageNumber"/>
        <w:noProof/>
      </w:rPr>
      <w:t>viii</w:t>
    </w:r>
    <w:r w:rsidRPr="001B17AC">
      <w:rPr>
        <w:rStyle w:val="PageNumber"/>
      </w:rPr>
      <w:fldChar w:fldCharType="end"/>
    </w:r>
    <w:r>
      <w:rPr>
        <w:rStyle w:val="PageNumber"/>
      </w:rPr>
      <w:tab/>
    </w:r>
    <w:r>
      <w:t>Sommaire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06B2" w14:textId="3A45218F" w:rsidR="00C9781E" w:rsidRPr="005B69F3" w:rsidRDefault="00C9781E"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4F81" w14:textId="2D09BE39" w:rsidR="00C9781E" w:rsidRPr="001B17AC" w:rsidRDefault="00C9781E" w:rsidP="005B69F3">
    <w:pPr>
      <w:pStyle w:val="Header"/>
      <w:pBdr>
        <w:bottom w:val="single" w:sz="4" w:space="1" w:color="auto"/>
      </w:pBdr>
      <w:tabs>
        <w:tab w:val="right" w:pos="9360"/>
      </w:tabs>
      <w:ind w:left="-14" w:firstLine="0"/>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2" w15:restartNumberingAfterBreak="0">
    <w:nsid w:val="01170F9C"/>
    <w:multiLevelType w:val="multilevel"/>
    <w:tmpl w:val="406836AE"/>
    <w:styleLink w:val="Style19"/>
    <w:lvl w:ilvl="0">
      <w:start w:val="2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7E603A"/>
    <w:multiLevelType w:val="multilevel"/>
    <w:tmpl w:val="0409001D"/>
    <w:styleLink w:val="Style13"/>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6" w15:restartNumberingAfterBreak="0">
    <w:nsid w:val="02F34CFE"/>
    <w:multiLevelType w:val="multilevel"/>
    <w:tmpl w:val="7422A4FA"/>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start w:val="1"/>
      <w:numFmt w:val="upperRoman"/>
      <w:lvlText w:val="%3."/>
      <w:lvlJc w:val="left"/>
      <w:pPr>
        <w:ind w:left="5580" w:hanging="720"/>
      </w:pPr>
      <w:rPr>
        <w:rFonts w:hint="default"/>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7"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8" w15:restartNumberingAfterBreak="0">
    <w:nsid w:val="037D082F"/>
    <w:multiLevelType w:val="multilevel"/>
    <w:tmpl w:val="645EE9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04A55333"/>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939BA"/>
    <w:multiLevelType w:val="hybridMultilevel"/>
    <w:tmpl w:val="90E4FE3A"/>
    <w:lvl w:ilvl="0" w:tplc="6BDC56BA">
      <w:start w:val="1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BD4400"/>
    <w:multiLevelType w:val="multilevel"/>
    <w:tmpl w:val="0D70EA74"/>
    <w:lvl w:ilvl="0">
      <w:start w:val="2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73A65ED"/>
    <w:multiLevelType w:val="multilevel"/>
    <w:tmpl w:val="D696F014"/>
    <w:lvl w:ilvl="0">
      <w:start w:val="1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8" w15:restartNumberingAfterBreak="0">
    <w:nsid w:val="092D3BC3"/>
    <w:multiLevelType w:val="hybridMultilevel"/>
    <w:tmpl w:val="ECBC73F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20"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1" w15:restartNumberingAfterBreak="0">
    <w:nsid w:val="0CB64A53"/>
    <w:multiLevelType w:val="hybridMultilevel"/>
    <w:tmpl w:val="32FC6DE8"/>
    <w:lvl w:ilvl="0" w:tplc="3BF6BBD8">
      <w:start w:val="1"/>
      <w:numFmt w:val="lowerLetter"/>
      <w:lvlText w:val="(%1)"/>
      <w:lvlJc w:val="left"/>
      <w:pPr>
        <w:ind w:left="1140" w:hanging="360"/>
      </w:pPr>
      <w:rPr>
        <w:rFonts w:hint="default"/>
        <w:b w:val="0"/>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3" w15:restartNumberingAfterBreak="0">
    <w:nsid w:val="0CBC3C52"/>
    <w:multiLevelType w:val="hybridMultilevel"/>
    <w:tmpl w:val="895885C8"/>
    <w:lvl w:ilvl="0" w:tplc="5936CCF2">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D873213"/>
    <w:multiLevelType w:val="multilevel"/>
    <w:tmpl w:val="6DF8386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14070F6"/>
    <w:multiLevelType w:val="hybridMultilevel"/>
    <w:tmpl w:val="523642D2"/>
    <w:lvl w:ilvl="0" w:tplc="D5FEEC80">
      <w:start w:val="1"/>
      <w:numFmt w:val="bullet"/>
      <w:lvlText w:val="o"/>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F6444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0" w15:restartNumberingAfterBreak="0">
    <w:nsid w:val="134C7D77"/>
    <w:multiLevelType w:val="hybridMultilevel"/>
    <w:tmpl w:val="CDE41ED4"/>
    <w:lvl w:ilvl="0" w:tplc="B8A657FC">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9E14E7"/>
    <w:multiLevelType w:val="hybridMultilevel"/>
    <w:tmpl w:val="2EC8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69B762A"/>
    <w:multiLevelType w:val="hybridMultilevel"/>
    <w:tmpl w:val="22DE0084"/>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A28756E">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72D4619"/>
    <w:multiLevelType w:val="multilevel"/>
    <w:tmpl w:val="03BA389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38" w15:restartNumberingAfterBreak="0">
    <w:nsid w:val="1ADD4F09"/>
    <w:multiLevelType w:val="multilevel"/>
    <w:tmpl w:val="C75EE6B4"/>
    <w:lvl w:ilvl="0">
      <w:start w:val="3"/>
      <w:numFmt w:val="decimal"/>
      <w:lvlText w:val="%1."/>
      <w:lvlJc w:val="left"/>
      <w:pPr>
        <w:ind w:left="720" w:hanging="360"/>
      </w:pPr>
      <w:rPr>
        <w:rFonts w:ascii="Times New Roman Bold" w:hAnsi="Times New Roman Bold" w:hint="default"/>
        <w:b w:val="0"/>
        <w:bCs/>
        <w:i w:val="0"/>
        <w:spacing w:val="-2"/>
        <w:w w:val="101"/>
        <w:sz w:val="24"/>
        <w:szCs w:val="18"/>
      </w:rPr>
    </w:lvl>
    <w:lvl w:ilvl="1">
      <w:start w:val="27"/>
      <w:numFmt w:val="decimal"/>
      <w:isLgl/>
      <w:lvlText w:val="%1.%2"/>
      <w:lvlJc w:val="left"/>
      <w:pPr>
        <w:ind w:left="993" w:hanging="60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9" w15:restartNumberingAfterBreak="0">
    <w:nsid w:val="1B11244A"/>
    <w:multiLevelType w:val="singleLevel"/>
    <w:tmpl w:val="6B481E5C"/>
    <w:lvl w:ilvl="0">
      <w:start w:val="1"/>
      <w:numFmt w:val="lowerRoman"/>
      <w:lvlText w:val="(%1)"/>
      <w:lvlJc w:val="left"/>
      <w:pPr>
        <w:ind w:left="1440" w:hanging="360"/>
      </w:pPr>
      <w:rPr>
        <w:rFonts w:hint="default"/>
      </w:rPr>
    </w:lvl>
  </w:abstractNum>
  <w:abstractNum w:abstractNumId="40" w15:restartNumberingAfterBreak="0">
    <w:nsid w:val="1B97335B"/>
    <w:multiLevelType w:val="multilevel"/>
    <w:tmpl w:val="BC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15:restartNumberingAfterBreak="0">
    <w:nsid w:val="1E914E0C"/>
    <w:multiLevelType w:val="hybridMultilevel"/>
    <w:tmpl w:val="EDDC9BF0"/>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48" w15:restartNumberingAfterBreak="0">
    <w:nsid w:val="1F7F076E"/>
    <w:multiLevelType w:val="multilevel"/>
    <w:tmpl w:val="77F0C574"/>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0"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51"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22694E88"/>
    <w:multiLevelType w:val="multilevel"/>
    <w:tmpl w:val="183AD27C"/>
    <w:lvl w:ilvl="0">
      <w:start w:val="3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27B6E69"/>
    <w:multiLevelType w:val="hybridMultilevel"/>
    <w:tmpl w:val="06E01456"/>
    <w:lvl w:ilvl="0" w:tplc="B8A657FC">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 w15:restartNumberingAfterBreak="0">
    <w:nsid w:val="23E42617"/>
    <w:multiLevelType w:val="hybridMultilevel"/>
    <w:tmpl w:val="E8AE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676302C"/>
    <w:multiLevelType w:val="multilevel"/>
    <w:tmpl w:val="A1EA0E4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2A6EEE"/>
    <w:multiLevelType w:val="hybridMultilevel"/>
    <w:tmpl w:val="DAE29DAA"/>
    <w:lvl w:ilvl="0" w:tplc="D5FEEC80">
      <w:start w:val="1"/>
      <w:numFmt w:val="bullet"/>
      <w:lvlText w:val="o"/>
      <w:lvlJc w:val="left"/>
      <w:pPr>
        <w:ind w:left="962" w:hanging="360"/>
      </w:pPr>
      <w:rPr>
        <w:rFonts w:ascii="Wingdings" w:hAnsi="Wingdings" w:hint="default"/>
        <w:color w:val="auto"/>
        <w:sz w:val="24"/>
        <w:szCs w:val="2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58" w15:restartNumberingAfterBreak="0">
    <w:nsid w:val="29BD7B8D"/>
    <w:multiLevelType w:val="singleLevel"/>
    <w:tmpl w:val="B8A657FC"/>
    <w:lvl w:ilvl="0">
      <w:start w:val="1"/>
      <w:numFmt w:val="lowerLetter"/>
      <w:lvlText w:val="(%1)"/>
      <w:lvlJc w:val="left"/>
      <w:pPr>
        <w:ind w:left="720" w:hanging="360"/>
      </w:pPr>
      <w:rPr>
        <w:rFonts w:cs="Times New Roman" w:hint="default"/>
      </w:rPr>
    </w:lvl>
  </w:abstractNum>
  <w:abstractNum w:abstractNumId="59"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0" w15:restartNumberingAfterBreak="0">
    <w:nsid w:val="2B08151F"/>
    <w:multiLevelType w:val="hybridMultilevel"/>
    <w:tmpl w:val="C6A2B392"/>
    <w:lvl w:ilvl="0" w:tplc="3D82FE8A">
      <w:start w:val="1"/>
      <w:numFmt w:val="lowerRoman"/>
      <w:lvlText w:val="(%1)"/>
      <w:lvlJc w:val="left"/>
      <w:pPr>
        <w:ind w:left="1929" w:hanging="360"/>
      </w:pPr>
      <w:rPr>
        <w:rFonts w:hint="default"/>
      </w:rPr>
    </w:lvl>
    <w:lvl w:ilvl="1" w:tplc="94E49CFC">
      <w:start w:val="1"/>
      <w:numFmt w:val="lowerLetter"/>
      <w:lvlText w:val="(%2)"/>
      <w:lvlJc w:val="left"/>
      <w:pPr>
        <w:ind w:left="2855" w:hanging="566"/>
      </w:pPr>
      <w:rPr>
        <w:rFonts w:hint="default"/>
      </w:r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61"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2" w15:restartNumberingAfterBreak="0">
    <w:nsid w:val="2BA22507"/>
    <w:multiLevelType w:val="hybridMultilevel"/>
    <w:tmpl w:val="89D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BB45370"/>
    <w:multiLevelType w:val="multilevel"/>
    <w:tmpl w:val="51766F9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1668B1"/>
    <w:multiLevelType w:val="multilevel"/>
    <w:tmpl w:val="0409001D"/>
    <w:styleLink w:val="Style18"/>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1A54CD"/>
    <w:multiLevelType w:val="hybridMultilevel"/>
    <w:tmpl w:val="EE7A8746"/>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2FD3766D"/>
    <w:multiLevelType w:val="multilevel"/>
    <w:tmpl w:val="9EE2BEBC"/>
    <w:numStyleLink w:val="SPD1"/>
  </w:abstractNum>
  <w:abstractNum w:abstractNumId="71" w15:restartNumberingAfterBreak="0">
    <w:nsid w:val="303815A0"/>
    <w:multiLevelType w:val="multilevel"/>
    <w:tmpl w:val="8FA64CB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D63267"/>
    <w:multiLevelType w:val="hybridMultilevel"/>
    <w:tmpl w:val="EF68120E"/>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14A8D92C">
      <w:start w:val="1"/>
      <w:numFmt w:val="lowerLetter"/>
      <w:lvlText w:val="(%3)"/>
      <w:lvlJc w:val="left"/>
      <w:pPr>
        <w:ind w:left="2640" w:hanging="39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3"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74" w15:restartNumberingAfterBreak="0">
    <w:nsid w:val="3293010D"/>
    <w:multiLevelType w:val="multilevel"/>
    <w:tmpl w:val="F6E8C86A"/>
    <w:lvl w:ilvl="0">
      <w:start w:val="17"/>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75"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77"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415362F"/>
    <w:multiLevelType w:val="hybridMultilevel"/>
    <w:tmpl w:val="5E740FFA"/>
    <w:lvl w:ilvl="0" w:tplc="0409000F">
      <w:start w:val="1"/>
      <w:numFmt w:val="decimal"/>
      <w:lvlText w:val="%1."/>
      <w:lvlJc w:val="left"/>
      <w:pPr>
        <w:ind w:left="720" w:hanging="360"/>
      </w:pPr>
    </w:lvl>
    <w:lvl w:ilvl="1" w:tplc="60528A2C">
      <w:start w:val="1"/>
      <w:numFmt w:val="upperRoman"/>
      <w:lvlText w:val="%2."/>
      <w:lvlJc w:val="left"/>
      <w:pPr>
        <w:ind w:left="1800" w:hanging="720"/>
      </w:pPr>
      <w:rPr>
        <w:rFonts w:hint="default"/>
      </w:rPr>
    </w:lvl>
    <w:lvl w:ilvl="2" w:tplc="66B00476">
      <w:start w:val="1"/>
      <w:numFmt w:val="decimal"/>
      <w:lvlText w:val="%3."/>
      <w:lvlJc w:val="left"/>
      <w:pPr>
        <w:ind w:left="27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FF3034"/>
    <w:multiLevelType w:val="multilevel"/>
    <w:tmpl w:val="254AD1C8"/>
    <w:styleLink w:val="Style16"/>
    <w:lvl w:ilvl="0">
      <w:start w:val="1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36180138"/>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7211E14"/>
    <w:multiLevelType w:val="hybridMultilevel"/>
    <w:tmpl w:val="55809CE8"/>
    <w:lvl w:ilvl="0" w:tplc="34A4F064">
      <w:start w:val="14"/>
      <w:numFmt w:val="lowerLetter"/>
      <w:lvlText w:val="(%1)"/>
      <w:lvlJc w:val="left"/>
      <w:pPr>
        <w:ind w:left="5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742262E"/>
    <w:multiLevelType w:val="hybridMultilevel"/>
    <w:tmpl w:val="DF9AAF56"/>
    <w:lvl w:ilvl="0" w:tplc="7C5E9DD6">
      <w:start w:val="1"/>
      <w:numFmt w:val="lowerLetter"/>
      <w:lvlText w:val="(%1)"/>
      <w:lvlJc w:val="left"/>
      <w:pPr>
        <w:ind w:left="861" w:hanging="360"/>
      </w:pPr>
      <w:rPr>
        <w:rFonts w:ascii="Times New Roman" w:hAnsi="Times New Roman" w:cs="Times New Roman" w:hint="default"/>
        <w:sz w:val="24"/>
        <w:szCs w:val="24"/>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4"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378F26D7"/>
    <w:multiLevelType w:val="multilevel"/>
    <w:tmpl w:val="88DE38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88" w15:restartNumberingAfterBreak="0">
    <w:nsid w:val="37C65EC3"/>
    <w:multiLevelType w:val="hybridMultilevel"/>
    <w:tmpl w:val="EDEAC54A"/>
    <w:lvl w:ilvl="0" w:tplc="6D94245A">
      <w:start w:val="1"/>
      <w:numFmt w:val="lowerRoman"/>
      <w:lvlText w:val="(%1)"/>
      <w:lvlJc w:val="right"/>
      <w:pPr>
        <w:ind w:left="1599" w:hanging="360"/>
      </w:pPr>
      <w:rPr>
        <w:rFonts w:hint="default"/>
      </w:rPr>
    </w:lvl>
    <w:lvl w:ilvl="1" w:tplc="19202392">
      <w:start w:val="1"/>
      <w:numFmt w:val="lowerLetter"/>
      <w:lvlText w:val="(%2)"/>
      <w:lvlJc w:val="left"/>
      <w:pPr>
        <w:ind w:left="2394" w:hanging="435"/>
      </w:pPr>
      <w:rPr>
        <w:rFonts w:hint="default"/>
      </w:r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90"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1"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A0639F9"/>
    <w:multiLevelType w:val="hybridMultilevel"/>
    <w:tmpl w:val="8AE610FC"/>
    <w:lvl w:ilvl="0" w:tplc="E9B8D6EE">
      <w:start w:val="1"/>
      <w:numFmt w:val="decimal"/>
      <w:lvlText w:val="%1."/>
      <w:lvlJc w:val="left"/>
      <w:pPr>
        <w:ind w:left="720" w:hanging="360"/>
      </w:pPr>
      <w:rPr>
        <w:rFonts w:ascii="Times New Roman Bold" w:hAnsi="Times New Roman Bold" w:hint="default"/>
        <w:b w:val="0"/>
        <w:bCs/>
        <w:i w:val="0"/>
        <w:spacing w:val="-2"/>
        <w:w w:val="101"/>
        <w:sz w:val="24"/>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9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DA407BE"/>
    <w:multiLevelType w:val="multilevel"/>
    <w:tmpl w:val="63D4398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DE23F42"/>
    <w:multiLevelType w:val="hybridMultilevel"/>
    <w:tmpl w:val="123CE16A"/>
    <w:lvl w:ilvl="0" w:tplc="D5FEEC80">
      <w:start w:val="1"/>
      <w:numFmt w:val="bullet"/>
      <w:lvlText w:val="o"/>
      <w:lvlJc w:val="left"/>
      <w:pPr>
        <w:ind w:left="810" w:hanging="360"/>
      </w:pPr>
      <w:rPr>
        <w:rFonts w:ascii="Wingdings" w:hAnsi="Wingdings"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8" w15:restartNumberingAfterBreak="0">
    <w:nsid w:val="3DEC3A1A"/>
    <w:multiLevelType w:val="multilevel"/>
    <w:tmpl w:val="8ABA7B0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00"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40A538A3"/>
    <w:multiLevelType w:val="hybridMultilevel"/>
    <w:tmpl w:val="2C10C0AC"/>
    <w:lvl w:ilvl="0" w:tplc="0DAE3A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23A5CA1"/>
    <w:multiLevelType w:val="multilevel"/>
    <w:tmpl w:val="0409001F"/>
    <w:styleLink w:val="Style1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2514E63"/>
    <w:multiLevelType w:val="hybridMultilevel"/>
    <w:tmpl w:val="0C2C3B7A"/>
    <w:lvl w:ilvl="0" w:tplc="3BF6BBD8">
      <w:start w:val="1"/>
      <w:numFmt w:val="lowerLetter"/>
      <w:lvlText w:val="(%1)"/>
      <w:lvlJc w:val="left"/>
      <w:pPr>
        <w:ind w:left="720" w:hanging="360"/>
      </w:pPr>
      <w:rPr>
        <w:rFonts w:hint="default"/>
        <w:b w:val="0"/>
        <w:i w:val="0"/>
      </w:rPr>
    </w:lvl>
    <w:lvl w:ilvl="1" w:tplc="53CE7D10">
      <w:start w:val="1"/>
      <w:numFmt w:val="lowerLetter"/>
      <w:lvlText w:val="(%2)."/>
      <w:lvlJc w:val="left"/>
      <w:pPr>
        <w:ind w:left="1440" w:hanging="360"/>
      </w:pPr>
      <w:rPr>
        <w:rFonts w:hint="default"/>
      </w:rPr>
    </w:lvl>
    <w:lvl w:ilvl="2" w:tplc="A796A93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6A2DE8"/>
    <w:multiLevelType w:val="multilevel"/>
    <w:tmpl w:val="D6D6562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5" w15:restartNumberingAfterBreak="0">
    <w:nsid w:val="42916829"/>
    <w:multiLevelType w:val="hybridMultilevel"/>
    <w:tmpl w:val="66AE9A3C"/>
    <w:lvl w:ilvl="0" w:tplc="2578EBA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91764F"/>
    <w:multiLevelType w:val="hybridMultilevel"/>
    <w:tmpl w:val="1B1A01B0"/>
    <w:lvl w:ilvl="0" w:tplc="D87CB4F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AC7008"/>
    <w:multiLevelType w:val="singleLevel"/>
    <w:tmpl w:val="B8A657FC"/>
    <w:lvl w:ilvl="0">
      <w:start w:val="1"/>
      <w:numFmt w:val="lowerLetter"/>
      <w:lvlText w:val="(%1)"/>
      <w:lvlJc w:val="left"/>
      <w:pPr>
        <w:ind w:left="720" w:hanging="360"/>
      </w:pPr>
      <w:rPr>
        <w:rFonts w:cs="Times New Roman" w:hint="default"/>
      </w:rPr>
    </w:lvl>
  </w:abstractNum>
  <w:abstractNum w:abstractNumId="108" w15:restartNumberingAfterBreak="0">
    <w:nsid w:val="42C119B0"/>
    <w:multiLevelType w:val="multilevel"/>
    <w:tmpl w:val="C97C268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2DC297D"/>
    <w:multiLevelType w:val="hybridMultilevel"/>
    <w:tmpl w:val="141A9364"/>
    <w:lvl w:ilvl="0" w:tplc="1B665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442D3C88"/>
    <w:multiLevelType w:val="multilevel"/>
    <w:tmpl w:val="0CFA40C4"/>
    <w:lvl w:ilvl="0">
      <w:start w:val="2"/>
      <w:numFmt w:val="lowerLetter"/>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46921485"/>
    <w:multiLevelType w:val="multilevel"/>
    <w:tmpl w:val="0409001D"/>
    <w:styleLink w:val="Style17"/>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4" w15:restartNumberingAfterBreak="0">
    <w:nsid w:val="48006257"/>
    <w:multiLevelType w:val="multilevel"/>
    <w:tmpl w:val="DC1800F2"/>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15" w15:restartNumberingAfterBreak="0">
    <w:nsid w:val="48C742F8"/>
    <w:multiLevelType w:val="hybridMultilevel"/>
    <w:tmpl w:val="D054BD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6" w15:restartNumberingAfterBreak="0">
    <w:nsid w:val="49CB223F"/>
    <w:multiLevelType w:val="multilevel"/>
    <w:tmpl w:val="0BCCD12A"/>
    <w:lvl w:ilvl="0">
      <w:start w:val="26"/>
      <w:numFmt w:val="decimal"/>
      <w:lvlText w:val="%1"/>
      <w:lvlJc w:val="left"/>
      <w:pPr>
        <w:ind w:left="420" w:hanging="420"/>
      </w:pPr>
      <w:rPr>
        <w:rFonts w:hint="default"/>
      </w:rPr>
    </w:lvl>
    <w:lvl w:ilvl="1">
      <w:start w:val="1"/>
      <w:numFmt w:val="decimal"/>
      <w:lvlText w:val="%1.%2"/>
      <w:lvlJc w:val="left"/>
      <w:pPr>
        <w:ind w:left="494" w:hanging="42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117" w15:restartNumberingAfterBreak="0">
    <w:nsid w:val="4AD1754D"/>
    <w:multiLevelType w:val="singleLevel"/>
    <w:tmpl w:val="AF8033CA"/>
    <w:lvl w:ilvl="0">
      <w:start w:val="1"/>
      <w:numFmt w:val="lowerLetter"/>
      <w:lvlText w:val="(%1)"/>
      <w:lvlJc w:val="left"/>
      <w:pPr>
        <w:ind w:left="1080" w:hanging="360"/>
      </w:pPr>
    </w:lvl>
  </w:abstractNum>
  <w:abstractNum w:abstractNumId="118" w15:restartNumberingAfterBreak="0">
    <w:nsid w:val="4B6C42FA"/>
    <w:multiLevelType w:val="singleLevel"/>
    <w:tmpl w:val="FC2A9B94"/>
    <w:lvl w:ilvl="0">
      <w:start w:val="1"/>
      <w:numFmt w:val="lowerLetter"/>
      <w:lvlText w:val="(%1)"/>
      <w:lvlJc w:val="left"/>
      <w:pPr>
        <w:ind w:left="540" w:hanging="360"/>
      </w:pPr>
      <w:rPr>
        <w:rFonts w:cs="Times New Roman" w:hint="default"/>
        <w:b w:val="0"/>
        <w:i w:val="0"/>
      </w:rPr>
    </w:lvl>
  </w:abstractNum>
  <w:abstractNum w:abstractNumId="119"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0"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21" w15:restartNumberingAfterBreak="0">
    <w:nsid w:val="4DAE3F18"/>
    <w:multiLevelType w:val="multilevel"/>
    <w:tmpl w:val="77F0C574"/>
    <w:styleLink w:val="Style12"/>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4DF03892"/>
    <w:multiLevelType w:val="multilevel"/>
    <w:tmpl w:val="883A854E"/>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3" w15:restartNumberingAfterBreak="0">
    <w:nsid w:val="4FE4250D"/>
    <w:multiLevelType w:val="hybridMultilevel"/>
    <w:tmpl w:val="CA70B7DA"/>
    <w:lvl w:ilvl="0" w:tplc="93048E0A">
      <w:start w:val="1"/>
      <w:numFmt w:val="lowerLetter"/>
      <w:lvlText w:val="%1)"/>
      <w:lvlJc w:val="left"/>
      <w:pPr>
        <w:tabs>
          <w:tab w:val="num" w:pos="360"/>
        </w:tabs>
        <w:ind w:left="360" w:hanging="360"/>
      </w:pPr>
      <w:rPr>
        <w:rFonts w:hint="default"/>
        <w:b w:val="0"/>
        <w:i w:val="0"/>
      </w:rPr>
    </w:lvl>
    <w:lvl w:ilvl="1" w:tplc="AEBC03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51614174"/>
    <w:multiLevelType w:val="multilevel"/>
    <w:tmpl w:val="F8E8845A"/>
    <w:styleLink w:val="Style15"/>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b w:val="0"/>
        <w:bCs/>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126"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53617A51"/>
    <w:multiLevelType w:val="hybridMultilevel"/>
    <w:tmpl w:val="99D60D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3663815"/>
    <w:multiLevelType w:val="multilevel"/>
    <w:tmpl w:val="1444BDB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3AC452E"/>
    <w:multiLevelType w:val="hybridMultilevel"/>
    <w:tmpl w:val="68F605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31"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4EA5FBA"/>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231190"/>
    <w:multiLevelType w:val="multilevel"/>
    <w:tmpl w:val="9F2A9B92"/>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5" w15:restartNumberingAfterBreak="0">
    <w:nsid w:val="57C31665"/>
    <w:multiLevelType w:val="hybridMultilevel"/>
    <w:tmpl w:val="B730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137"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38" w15:restartNumberingAfterBreak="0">
    <w:nsid w:val="58AE44CC"/>
    <w:multiLevelType w:val="multilevel"/>
    <w:tmpl w:val="350A476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B227434"/>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40"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5C3242EE"/>
    <w:multiLevelType w:val="hybridMultilevel"/>
    <w:tmpl w:val="4CC816A0"/>
    <w:lvl w:ilvl="0" w:tplc="639E0C14">
      <w:start w:val="1"/>
      <w:numFmt w:val="lowerRoman"/>
      <w:lvlText w:val="(%1)"/>
      <w:lvlJc w:val="left"/>
      <w:pPr>
        <w:ind w:left="780" w:hanging="360"/>
      </w:pPr>
      <w:rPr>
        <w:rFonts w:ascii="Times New Roman" w:hAnsi="Times New Roman" w:cs="Times New Roman" w:hint="default"/>
        <w:b w:val="0"/>
        <w:i w:val="0"/>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2"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5D833457"/>
    <w:multiLevelType w:val="hybridMultilevel"/>
    <w:tmpl w:val="1B1A01B0"/>
    <w:lvl w:ilvl="0" w:tplc="FFFFFFFF">
      <w:start w:val="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pStyle w:val="Sec8head2"/>
      <w:lvlText w:val="%1.%2."/>
      <w:lvlJc w:val="left"/>
      <w:pPr>
        <w:ind w:left="792" w:hanging="432"/>
      </w:pPr>
      <w:rPr>
        <w:rFonts w:ascii="Times New Roman" w:hAnsi="Times New Roman" w:cs="Times New Roman"/>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5EFD4E6F"/>
    <w:multiLevelType w:val="hybridMultilevel"/>
    <w:tmpl w:val="63485FCA"/>
    <w:lvl w:ilvl="0" w:tplc="5824B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0A85DBE"/>
    <w:multiLevelType w:val="multilevel"/>
    <w:tmpl w:val="32B4859C"/>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0AE4652"/>
    <w:multiLevelType w:val="multilevel"/>
    <w:tmpl w:val="674C67A0"/>
    <w:styleLink w:val="Style20"/>
    <w:lvl w:ilvl="0">
      <w:start w:val="3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634F09A1"/>
    <w:multiLevelType w:val="hybridMultilevel"/>
    <w:tmpl w:val="41A6E9B2"/>
    <w:lvl w:ilvl="0" w:tplc="6E58C1D0">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4F1040"/>
    <w:multiLevelType w:val="hybridMultilevel"/>
    <w:tmpl w:val="220A2798"/>
    <w:lvl w:ilvl="0" w:tplc="D5FEEC80">
      <w:start w:val="1"/>
      <w:numFmt w:val="bullet"/>
      <w:lvlText w:val="o"/>
      <w:lvlJc w:val="left"/>
      <w:pPr>
        <w:ind w:left="968" w:hanging="360"/>
      </w:pPr>
      <w:rPr>
        <w:rFonts w:ascii="Wingdings" w:hAnsi="Wingdings" w:hint="default"/>
        <w:color w:val="auto"/>
        <w:sz w:val="24"/>
        <w:szCs w:val="24"/>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52"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53"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54" w15:restartNumberingAfterBreak="0">
    <w:nsid w:val="65FF2877"/>
    <w:multiLevelType w:val="hybridMultilevel"/>
    <w:tmpl w:val="3B4ADE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578EBA8">
      <w:start w:val="1"/>
      <w:numFmt w:val="lowerLetter"/>
      <w:lvlText w:val="(%4)"/>
      <w:lvlJc w:val="left"/>
      <w:pPr>
        <w:ind w:left="2880" w:hanging="360"/>
      </w:pPr>
      <w:rPr>
        <w:rFonts w:hint="default"/>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6" w15:restartNumberingAfterBreak="0">
    <w:nsid w:val="676A2DA0"/>
    <w:multiLevelType w:val="hybridMultilevel"/>
    <w:tmpl w:val="CFA464B2"/>
    <w:lvl w:ilvl="0" w:tplc="6EB48B0C">
      <w:start w:val="21"/>
      <w:numFmt w:val="bullet"/>
      <w:lvlText w:val=""/>
      <w:lvlJc w:val="left"/>
      <w:pPr>
        <w:ind w:left="720" w:hanging="360"/>
      </w:pPr>
      <w:rPr>
        <w:rFonts w:ascii="Symbol" w:eastAsiaTheme="majorEastAsia"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80E3181"/>
    <w:multiLevelType w:val="hybridMultilevel"/>
    <w:tmpl w:val="A86E37FC"/>
    <w:lvl w:ilvl="0" w:tplc="AA38D672">
      <w:start w:val="3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8BF4267"/>
    <w:multiLevelType w:val="hybridMultilevel"/>
    <w:tmpl w:val="76B43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8EB4CFF"/>
    <w:multiLevelType w:val="multilevel"/>
    <w:tmpl w:val="36E8B2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9204E97"/>
    <w:multiLevelType w:val="hybridMultilevel"/>
    <w:tmpl w:val="476ECFE4"/>
    <w:lvl w:ilvl="0" w:tplc="E24ACE5E">
      <w:start w:val="1"/>
      <w:numFmt w:val="lowerLetter"/>
      <w:lvlText w:val="(%1)"/>
      <w:lvlJc w:val="left"/>
      <w:pPr>
        <w:ind w:left="720" w:hanging="360"/>
      </w:pPr>
      <w:rPr>
        <w:rFonts w:hint="default"/>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6CF5487A"/>
    <w:multiLevelType w:val="hybridMultilevel"/>
    <w:tmpl w:val="4CC816A0"/>
    <w:lvl w:ilvl="0" w:tplc="FFFFFFFF">
      <w:start w:val="1"/>
      <w:numFmt w:val="lowerRoman"/>
      <w:lvlText w:val="(%1)"/>
      <w:lvlJc w:val="left"/>
      <w:pPr>
        <w:ind w:left="780" w:hanging="360"/>
      </w:pPr>
      <w:rPr>
        <w:rFonts w:ascii="Times New Roman" w:hAnsi="Times New Roman" w:cs="Times New Roman" w:hint="default"/>
        <w:b w:val="0"/>
        <w:i w:val="0"/>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5" w15:restartNumberingAfterBreak="0">
    <w:nsid w:val="6D082A00"/>
    <w:multiLevelType w:val="multilevel"/>
    <w:tmpl w:val="465CA51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D800AC0"/>
    <w:multiLevelType w:val="hybridMultilevel"/>
    <w:tmpl w:val="BAC8408A"/>
    <w:lvl w:ilvl="0" w:tplc="64044598">
      <w:start w:val="6"/>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DBF12D3"/>
    <w:multiLevelType w:val="hybridMultilevel"/>
    <w:tmpl w:val="BDB8B828"/>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8" w15:restartNumberingAfterBreak="0">
    <w:nsid w:val="6EC12DA0"/>
    <w:multiLevelType w:val="multilevel"/>
    <w:tmpl w:val="DF428A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0"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587" w:hanging="360"/>
      </w:pPr>
    </w:lvl>
    <w:lvl w:ilvl="2" w:tplc="0409001B">
      <w:start w:val="1"/>
      <w:numFmt w:val="lowerRoman"/>
      <w:lvlText w:val="%3."/>
      <w:lvlJc w:val="right"/>
      <w:pPr>
        <w:ind w:left="3307" w:hanging="180"/>
      </w:pPr>
    </w:lvl>
    <w:lvl w:ilvl="3" w:tplc="0409000F">
      <w:start w:val="1"/>
      <w:numFmt w:val="decimal"/>
      <w:lvlText w:val="%4."/>
      <w:lvlJc w:val="left"/>
      <w:pPr>
        <w:ind w:left="4027" w:hanging="360"/>
      </w:pPr>
    </w:lvl>
    <w:lvl w:ilvl="4" w:tplc="04090019">
      <w:start w:val="1"/>
      <w:numFmt w:val="lowerLetter"/>
      <w:lvlText w:val="%5."/>
      <w:lvlJc w:val="left"/>
      <w:pPr>
        <w:ind w:left="4747" w:hanging="360"/>
      </w:pPr>
    </w:lvl>
    <w:lvl w:ilvl="5" w:tplc="0409001B">
      <w:start w:val="1"/>
      <w:numFmt w:val="lowerRoman"/>
      <w:lvlText w:val="%6."/>
      <w:lvlJc w:val="right"/>
      <w:pPr>
        <w:ind w:left="5467" w:hanging="180"/>
      </w:pPr>
    </w:lvl>
    <w:lvl w:ilvl="6" w:tplc="0409000F">
      <w:start w:val="1"/>
      <w:numFmt w:val="decimal"/>
      <w:lvlText w:val="%7."/>
      <w:lvlJc w:val="left"/>
      <w:pPr>
        <w:ind w:left="6187" w:hanging="360"/>
      </w:pPr>
    </w:lvl>
    <w:lvl w:ilvl="7" w:tplc="04090019">
      <w:start w:val="1"/>
      <w:numFmt w:val="lowerLetter"/>
      <w:lvlText w:val="%8."/>
      <w:lvlJc w:val="left"/>
      <w:pPr>
        <w:ind w:left="6907" w:hanging="360"/>
      </w:pPr>
    </w:lvl>
    <w:lvl w:ilvl="8" w:tplc="0409001B">
      <w:start w:val="1"/>
      <w:numFmt w:val="lowerRoman"/>
      <w:lvlText w:val="%9."/>
      <w:lvlJc w:val="right"/>
      <w:pPr>
        <w:ind w:left="7627" w:hanging="180"/>
      </w:pPr>
    </w:lvl>
  </w:abstractNum>
  <w:abstractNum w:abstractNumId="172"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0831141"/>
    <w:multiLevelType w:val="hybridMultilevel"/>
    <w:tmpl w:val="538EF9C0"/>
    <w:lvl w:ilvl="0" w:tplc="3BF6BBD8">
      <w:start w:val="1"/>
      <w:numFmt w:val="lowerLetter"/>
      <w:lvlText w:val="(%1)"/>
      <w:lvlJc w:val="left"/>
      <w:pPr>
        <w:ind w:left="726" w:hanging="360"/>
      </w:pPr>
      <w:rPr>
        <w:rFonts w:hint="default"/>
        <w:b w:val="0"/>
        <w:i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74" w15:restartNumberingAfterBreak="0">
    <w:nsid w:val="70C63A74"/>
    <w:multiLevelType w:val="multilevel"/>
    <w:tmpl w:val="55E83B0C"/>
    <w:lvl w:ilvl="0">
      <w:start w:val="1"/>
      <w:numFmt w:val="lowerLetter"/>
      <w:lvlText w:val="(%1)"/>
      <w:lvlJc w:val="left"/>
      <w:pPr>
        <w:tabs>
          <w:tab w:val="num" w:pos="2430"/>
        </w:tabs>
        <w:ind w:left="2430" w:hanging="360"/>
      </w:pPr>
      <w:rPr>
        <w:rFonts w:ascii="Times New Roman" w:hAnsi="Times New Roman" w:cs="Times New Roman" w:hint="default"/>
        <w:b w:val="0"/>
        <w:i w:val="0"/>
        <w:color w:val="auto"/>
        <w:sz w:val="24"/>
        <w:szCs w:val="24"/>
        <w:u w:val="none"/>
      </w:rPr>
    </w:lvl>
    <w:lvl w:ilvl="1">
      <w:start w:val="1"/>
      <w:numFmt w:val="decimal"/>
      <w:lvlText w:val="%1.%2."/>
      <w:lvlJc w:val="left"/>
      <w:pPr>
        <w:tabs>
          <w:tab w:val="num" w:pos="612"/>
        </w:tabs>
        <w:ind w:left="61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75" w15:restartNumberingAfterBreak="0">
    <w:nsid w:val="721A2811"/>
    <w:multiLevelType w:val="multilevel"/>
    <w:tmpl w:val="ADCE5C6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48C5D70"/>
    <w:multiLevelType w:val="multilevel"/>
    <w:tmpl w:val="1BA25FAE"/>
    <w:styleLink w:val="Style21"/>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4EA1824"/>
    <w:multiLevelType w:val="hybridMultilevel"/>
    <w:tmpl w:val="DDFA8134"/>
    <w:lvl w:ilvl="0" w:tplc="B8A65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179" w15:restartNumberingAfterBreak="0">
    <w:nsid w:val="7552288C"/>
    <w:multiLevelType w:val="hybridMultilevel"/>
    <w:tmpl w:val="6A387C22"/>
    <w:lvl w:ilvl="0" w:tplc="56DCA3A8">
      <w:start w:val="4"/>
      <w:numFmt w:val="decimal"/>
      <w:lvlText w:val="%1."/>
      <w:lvlJc w:val="left"/>
      <w:pPr>
        <w:ind w:left="135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7148C2"/>
    <w:multiLevelType w:val="singleLevel"/>
    <w:tmpl w:val="AF8033CA"/>
    <w:lvl w:ilvl="0">
      <w:start w:val="1"/>
      <w:numFmt w:val="lowerLetter"/>
      <w:lvlText w:val="(%1)"/>
      <w:lvlJc w:val="left"/>
      <w:pPr>
        <w:ind w:left="720" w:hanging="360"/>
      </w:pPr>
    </w:lvl>
  </w:abstractNum>
  <w:abstractNum w:abstractNumId="18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76654111"/>
    <w:multiLevelType w:val="multilevel"/>
    <w:tmpl w:val="CA50FB88"/>
    <w:lvl w:ilvl="0">
      <w:start w:val="46"/>
      <w:numFmt w:val="decimal"/>
      <w:isLgl/>
      <w:lvlText w:val="%1."/>
      <w:lvlJc w:val="left"/>
      <w:pPr>
        <w:tabs>
          <w:tab w:val="num" w:pos="576"/>
        </w:tabs>
        <w:ind w:left="432" w:hanging="432"/>
      </w:pPr>
      <w:rPr>
        <w:rFonts w:hint="default"/>
        <w:b/>
        <w:i w:val="0"/>
        <w:sz w:val="24"/>
      </w:rPr>
    </w:lvl>
    <w:lvl w:ilvl="1">
      <w:start w:val="3"/>
      <w:numFmt w:val="decimal"/>
      <w:lvlText w:val="46.%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3"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4" w15:restartNumberingAfterBreak="0">
    <w:nsid w:val="7865178E"/>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86" w15:restartNumberingAfterBreak="0">
    <w:nsid w:val="79E92E79"/>
    <w:multiLevelType w:val="hybridMultilevel"/>
    <w:tmpl w:val="66AE9A3C"/>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BBD62E6"/>
    <w:multiLevelType w:val="multilevel"/>
    <w:tmpl w:val="CF50EE2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C2D301E"/>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7DD1197A"/>
    <w:multiLevelType w:val="hybridMultilevel"/>
    <w:tmpl w:val="383E151E"/>
    <w:lvl w:ilvl="0" w:tplc="FFFFFFFF">
      <w:start w:val="1"/>
      <w:numFmt w:val="lowerLetter"/>
      <w:lvlText w:val="(%1)"/>
      <w:lvlJc w:val="left"/>
      <w:pPr>
        <w:tabs>
          <w:tab w:val="num" w:pos="709"/>
        </w:tabs>
        <w:ind w:left="709" w:hanging="709"/>
      </w:pPr>
    </w:lvl>
    <w:lvl w:ilvl="1" w:tplc="FFFFFFFF">
      <w:start w:val="1"/>
      <w:numFmt w:val="bullet"/>
      <w:lvlText w:val=""/>
      <w:lvlJc w:val="left"/>
      <w:pPr>
        <w:tabs>
          <w:tab w:val="num" w:pos="1440"/>
        </w:tabs>
        <w:ind w:left="1440" w:hanging="360"/>
      </w:pPr>
      <w:rPr>
        <w:rFonts w:ascii="Symbol" w:hAnsi="Symbol" w:hint="default"/>
      </w:rPr>
    </w:lvl>
    <w:lvl w:ilvl="2" w:tplc="659A5B54">
      <w:start w:val="1"/>
      <w:numFmt w:val="decimal"/>
      <w:lvlText w:val="%3."/>
      <w:lvlJc w:val="left"/>
      <w:pPr>
        <w:ind w:left="162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7DD65158"/>
    <w:multiLevelType w:val="hybridMultilevel"/>
    <w:tmpl w:val="CA687D0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DDB032B"/>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F646F81"/>
    <w:multiLevelType w:val="singleLevel"/>
    <w:tmpl w:val="B8A657FC"/>
    <w:lvl w:ilvl="0">
      <w:start w:val="1"/>
      <w:numFmt w:val="lowerLetter"/>
      <w:lvlText w:val="(%1)"/>
      <w:lvlJc w:val="left"/>
      <w:pPr>
        <w:ind w:left="1080" w:hanging="360"/>
      </w:pPr>
      <w:rPr>
        <w:rFonts w:cs="Times New Roman" w:hint="default"/>
      </w:rPr>
    </w:lvl>
  </w:abstractNum>
  <w:abstractNum w:abstractNumId="195"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96" w15:restartNumberingAfterBreak="0">
    <w:nsid w:val="7FE951F5"/>
    <w:multiLevelType w:val="multilevel"/>
    <w:tmpl w:val="BD585C28"/>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16cid:durableId="1990666867">
    <w:abstractNumId w:val="1"/>
  </w:num>
  <w:num w:numId="2" w16cid:durableId="1514612742">
    <w:abstractNumId w:val="194"/>
  </w:num>
  <w:num w:numId="3" w16cid:durableId="394008438">
    <w:abstractNumId w:val="73"/>
  </w:num>
  <w:num w:numId="4" w16cid:durableId="1519932285">
    <w:abstractNumId w:val="136"/>
  </w:num>
  <w:num w:numId="5" w16cid:durableId="493959787">
    <w:abstractNumId w:val="94"/>
  </w:num>
  <w:num w:numId="6" w16cid:durableId="1529417018">
    <w:abstractNumId w:val="37"/>
  </w:num>
  <w:num w:numId="7" w16cid:durableId="116024185">
    <w:abstractNumId w:val="120"/>
  </w:num>
  <w:num w:numId="8" w16cid:durableId="959650738">
    <w:abstractNumId w:val="19"/>
  </w:num>
  <w:num w:numId="9" w16cid:durableId="2066757480">
    <w:abstractNumId w:val="87"/>
  </w:num>
  <w:num w:numId="10" w16cid:durableId="145899690">
    <w:abstractNumId w:val="185"/>
  </w:num>
  <w:num w:numId="11" w16cid:durableId="1841919262">
    <w:abstractNumId w:val="59"/>
  </w:num>
  <w:num w:numId="12" w16cid:durableId="729771601">
    <w:abstractNumId w:val="107"/>
  </w:num>
  <w:num w:numId="13" w16cid:durableId="245967220">
    <w:abstractNumId w:val="58"/>
  </w:num>
  <w:num w:numId="14" w16cid:durableId="824203763">
    <w:abstractNumId w:val="39"/>
  </w:num>
  <w:num w:numId="15" w16cid:durableId="152569160">
    <w:abstractNumId w:val="114"/>
  </w:num>
  <w:num w:numId="16" w16cid:durableId="1379090311">
    <w:abstractNumId w:val="184"/>
  </w:num>
  <w:num w:numId="17" w16cid:durableId="608437178">
    <w:abstractNumId w:val="118"/>
  </w:num>
  <w:num w:numId="18" w16cid:durableId="247152489">
    <w:abstractNumId w:val="10"/>
  </w:num>
  <w:num w:numId="19" w16cid:durableId="1389262808">
    <w:abstractNumId w:val="180"/>
  </w:num>
  <w:num w:numId="20" w16cid:durableId="1466849600">
    <w:abstractNumId w:val="34"/>
  </w:num>
  <w:num w:numId="21" w16cid:durableId="1385180758">
    <w:abstractNumId w:val="22"/>
  </w:num>
  <w:num w:numId="22" w16cid:durableId="229729633">
    <w:abstractNumId w:val="117"/>
  </w:num>
  <w:num w:numId="23" w16cid:durableId="361520575">
    <w:abstractNumId w:val="30"/>
  </w:num>
  <w:num w:numId="24" w16cid:durableId="1590918638">
    <w:abstractNumId w:val="177"/>
  </w:num>
  <w:num w:numId="25" w16cid:durableId="180049397">
    <w:abstractNumId w:val="123"/>
  </w:num>
  <w:num w:numId="26" w16cid:durableId="163323801">
    <w:abstractNumId w:val="9"/>
  </w:num>
  <w:num w:numId="27" w16cid:durableId="247078106">
    <w:abstractNumId w:val="70"/>
  </w:num>
  <w:num w:numId="28" w16cid:durableId="1113481994">
    <w:abstractNumId w:val="127"/>
  </w:num>
  <w:num w:numId="29" w16cid:durableId="2134594492">
    <w:abstractNumId w:val="24"/>
  </w:num>
  <w:num w:numId="30" w16cid:durableId="1544903454">
    <w:abstractNumId w:val="6"/>
  </w:num>
  <w:num w:numId="31" w16cid:durableId="447703289">
    <w:abstractNumId w:val="49"/>
  </w:num>
  <w:num w:numId="32" w16cid:durableId="865602044">
    <w:abstractNumId w:val="115"/>
  </w:num>
  <w:num w:numId="33" w16cid:durableId="930892420">
    <w:abstractNumId w:val="18"/>
  </w:num>
  <w:num w:numId="34" w16cid:durableId="491678147">
    <w:abstractNumId w:val="93"/>
  </w:num>
  <w:num w:numId="35" w16cid:durableId="1744600867">
    <w:abstractNumId w:val="72"/>
  </w:num>
  <w:num w:numId="36" w16cid:durableId="1991906816">
    <w:abstractNumId w:val="179"/>
  </w:num>
  <w:num w:numId="37" w16cid:durableId="2082681135">
    <w:abstractNumId w:val="145"/>
  </w:num>
  <w:num w:numId="38" w16cid:durableId="1549292217">
    <w:abstractNumId w:val="144"/>
  </w:num>
  <w:num w:numId="39" w16cid:durableId="20339202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394142">
    <w:abstractNumId w:val="26"/>
  </w:num>
  <w:num w:numId="41" w16cid:durableId="747730288">
    <w:abstractNumId w:val="67"/>
  </w:num>
  <w:num w:numId="42" w16cid:durableId="649093539">
    <w:abstractNumId w:val="3"/>
  </w:num>
  <w:num w:numId="43" w16cid:durableId="804471178">
    <w:abstractNumId w:val="134"/>
  </w:num>
  <w:num w:numId="44" w16cid:durableId="710421164">
    <w:abstractNumId w:val="157"/>
  </w:num>
  <w:num w:numId="45" w16cid:durableId="1986859025">
    <w:abstractNumId w:val="151"/>
  </w:num>
  <w:num w:numId="46" w16cid:durableId="1258097434">
    <w:abstractNumId w:val="62"/>
  </w:num>
  <w:num w:numId="47" w16cid:durableId="1621913889">
    <w:abstractNumId w:val="196"/>
  </w:num>
  <w:num w:numId="48" w16cid:durableId="758017707">
    <w:abstractNumId w:val="57"/>
  </w:num>
  <w:num w:numId="49" w16cid:durableId="112603432">
    <w:abstractNumId w:val="122"/>
  </w:num>
  <w:num w:numId="50" w16cid:durableId="1986857877">
    <w:abstractNumId w:val="38"/>
  </w:num>
  <w:num w:numId="51" w16cid:durableId="1846432878">
    <w:abstractNumId w:val="167"/>
  </w:num>
  <w:num w:numId="52" w16cid:durableId="403458605">
    <w:abstractNumId w:val="159"/>
  </w:num>
  <w:num w:numId="53" w16cid:durableId="266550572">
    <w:abstractNumId w:val="126"/>
  </w:num>
  <w:num w:numId="54" w16cid:durableId="1744719851">
    <w:abstractNumId w:val="113"/>
  </w:num>
  <w:num w:numId="55" w16cid:durableId="1913808864">
    <w:abstractNumId w:val="41"/>
  </w:num>
  <w:num w:numId="56" w16cid:durableId="1707869607">
    <w:abstractNumId w:val="153"/>
  </w:num>
  <w:num w:numId="57" w16cid:durableId="1258519620">
    <w:abstractNumId w:val="187"/>
  </w:num>
  <w:num w:numId="58" w16cid:durableId="11806802">
    <w:abstractNumId w:val="75"/>
  </w:num>
  <w:num w:numId="59" w16cid:durableId="946501341">
    <w:abstractNumId w:val="36"/>
  </w:num>
  <w:num w:numId="60" w16cid:durableId="176582753">
    <w:abstractNumId w:val="149"/>
  </w:num>
  <w:num w:numId="61" w16cid:durableId="152450261">
    <w:abstractNumId w:val="130"/>
  </w:num>
  <w:num w:numId="62" w16cid:durableId="1928466115">
    <w:abstractNumId w:val="56"/>
  </w:num>
  <w:num w:numId="63" w16cid:durableId="67651176">
    <w:abstractNumId w:val="0"/>
  </w:num>
  <w:num w:numId="64" w16cid:durableId="2061511778">
    <w:abstractNumId w:val="181"/>
  </w:num>
  <w:num w:numId="65" w16cid:durableId="1697538763">
    <w:abstractNumId w:val="33"/>
  </w:num>
  <w:num w:numId="66" w16cid:durableId="836700226">
    <w:abstractNumId w:val="43"/>
  </w:num>
  <w:num w:numId="67" w16cid:durableId="1264873565">
    <w:abstractNumId w:val="146"/>
  </w:num>
  <w:num w:numId="68" w16cid:durableId="1063531236">
    <w:abstractNumId w:val="31"/>
  </w:num>
  <w:num w:numId="69" w16cid:durableId="938638722">
    <w:abstractNumId w:val="178"/>
  </w:num>
  <w:num w:numId="70" w16cid:durableId="700328917">
    <w:abstractNumId w:val="82"/>
  </w:num>
  <w:num w:numId="71" w16cid:durableId="1444575814">
    <w:abstractNumId w:val="100"/>
  </w:num>
  <w:num w:numId="72" w16cid:durableId="1377655092">
    <w:abstractNumId w:val="84"/>
  </w:num>
  <w:num w:numId="73" w16cid:durableId="410977570">
    <w:abstractNumId w:val="29"/>
  </w:num>
  <w:num w:numId="74" w16cid:durableId="455803424">
    <w:abstractNumId w:val="142"/>
  </w:num>
  <w:num w:numId="75" w16cid:durableId="319693918">
    <w:abstractNumId w:val="95"/>
  </w:num>
  <w:num w:numId="76" w16cid:durableId="2013751194">
    <w:abstractNumId w:val="188"/>
  </w:num>
  <w:num w:numId="77" w16cid:durableId="1034961324">
    <w:abstractNumId w:val="155"/>
  </w:num>
  <w:num w:numId="78" w16cid:durableId="1227062001">
    <w:abstractNumId w:val="150"/>
  </w:num>
  <w:num w:numId="79" w16cid:durableId="730814813">
    <w:abstractNumId w:val="91"/>
  </w:num>
  <w:num w:numId="80" w16cid:durableId="649528221">
    <w:abstractNumId w:val="170"/>
  </w:num>
  <w:num w:numId="81" w16cid:durableId="368604938">
    <w:abstractNumId w:val="163"/>
  </w:num>
  <w:num w:numId="82" w16cid:durableId="1366179591">
    <w:abstractNumId w:val="44"/>
  </w:num>
  <w:num w:numId="83" w16cid:durableId="675503178">
    <w:abstractNumId w:val="140"/>
  </w:num>
  <w:num w:numId="84" w16cid:durableId="1732534609">
    <w:abstractNumId w:val="77"/>
  </w:num>
  <w:num w:numId="85" w16cid:durableId="1216308277">
    <w:abstractNumId w:val="28"/>
  </w:num>
  <w:num w:numId="86" w16cid:durableId="855777475">
    <w:abstractNumId w:val="50"/>
  </w:num>
  <w:num w:numId="87" w16cid:durableId="1729500263">
    <w:abstractNumId w:val="147"/>
  </w:num>
  <w:num w:numId="88" w16cid:durableId="1347631959">
    <w:abstractNumId w:val="16"/>
  </w:num>
  <w:num w:numId="89" w16cid:durableId="2070032236">
    <w:abstractNumId w:val="88"/>
  </w:num>
  <w:num w:numId="90" w16cid:durableId="211385753">
    <w:abstractNumId w:val="83"/>
  </w:num>
  <w:num w:numId="91" w16cid:durableId="260452044">
    <w:abstractNumId w:val="27"/>
  </w:num>
  <w:num w:numId="92" w16cid:durableId="2041197897">
    <w:abstractNumId w:val="20"/>
  </w:num>
  <w:num w:numId="93" w16cid:durableId="637955341">
    <w:abstractNumId w:val="156"/>
  </w:num>
  <w:num w:numId="94" w16cid:durableId="1929343046">
    <w:abstractNumId w:val="109"/>
  </w:num>
  <w:num w:numId="95" w16cid:durableId="1238710839">
    <w:abstractNumId w:val="15"/>
  </w:num>
  <w:num w:numId="96" w16cid:durableId="859785351">
    <w:abstractNumId w:val="92"/>
  </w:num>
  <w:num w:numId="97" w16cid:durableId="1997416989">
    <w:abstractNumId w:val="131"/>
  </w:num>
  <w:num w:numId="98" w16cid:durableId="1136486691">
    <w:abstractNumId w:val="61"/>
  </w:num>
  <w:num w:numId="99" w16cid:durableId="1737121186">
    <w:abstractNumId w:val="11"/>
  </w:num>
  <w:num w:numId="100" w16cid:durableId="488788632">
    <w:abstractNumId w:val="193"/>
  </w:num>
  <w:num w:numId="101" w16cid:durableId="810636531">
    <w:abstractNumId w:val="133"/>
  </w:num>
  <w:num w:numId="102" w16cid:durableId="336661321">
    <w:abstractNumId w:val="106"/>
  </w:num>
  <w:num w:numId="103" w16cid:durableId="1156842534">
    <w:abstractNumId w:val="60"/>
  </w:num>
  <w:num w:numId="104" w16cid:durableId="363022413">
    <w:abstractNumId w:val="103"/>
  </w:num>
  <w:num w:numId="105" w16cid:durableId="952900246">
    <w:abstractNumId w:val="21"/>
  </w:num>
  <w:num w:numId="106" w16cid:durableId="608514722">
    <w:abstractNumId w:val="101"/>
  </w:num>
  <w:num w:numId="107" w16cid:durableId="1190097116">
    <w:abstractNumId w:val="162"/>
  </w:num>
  <w:num w:numId="108" w16cid:durableId="1044479070">
    <w:abstractNumId w:val="97"/>
  </w:num>
  <w:num w:numId="109" w16cid:durableId="1882286336">
    <w:abstractNumId w:val="69"/>
  </w:num>
  <w:num w:numId="110" w16cid:durableId="1558780188">
    <w:abstractNumId w:val="172"/>
  </w:num>
  <w:num w:numId="111" w16cid:durableId="1927497145">
    <w:abstractNumId w:val="183"/>
  </w:num>
  <w:num w:numId="112" w16cid:durableId="328868650">
    <w:abstractNumId w:val="166"/>
  </w:num>
  <w:num w:numId="113" w16cid:durableId="1163933940">
    <w:abstractNumId w:val="135"/>
  </w:num>
  <w:num w:numId="114" w16cid:durableId="2113472920">
    <w:abstractNumId w:val="32"/>
  </w:num>
  <w:num w:numId="115" w16cid:durableId="5138597">
    <w:abstractNumId w:val="54"/>
  </w:num>
  <w:num w:numId="116" w16cid:durableId="462238368">
    <w:abstractNumId w:val="23"/>
  </w:num>
  <w:num w:numId="117" w16cid:durableId="63841666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5100861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5524850">
    <w:abstractNumId w:val="1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8758558">
    <w:abstractNumId w:val="182"/>
  </w:num>
  <w:num w:numId="121" w16cid:durableId="16798901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67215347">
    <w:abstractNumId w:val="173"/>
  </w:num>
  <w:num w:numId="123" w16cid:durableId="1307589594">
    <w:abstractNumId w:val="85"/>
  </w:num>
  <w:num w:numId="124" w16cid:durableId="1814985380">
    <w:abstractNumId w:val="119"/>
  </w:num>
  <w:num w:numId="125" w16cid:durableId="1645506583">
    <w:abstractNumId w:val="90"/>
  </w:num>
  <w:num w:numId="126" w16cid:durableId="640621735">
    <w:abstractNumId w:val="7"/>
  </w:num>
  <w:num w:numId="127" w16cid:durableId="79957944">
    <w:abstractNumId w:val="53"/>
  </w:num>
  <w:num w:numId="128" w16cid:durableId="1778064243">
    <w:abstractNumId w:val="78"/>
  </w:num>
  <w:num w:numId="129" w16cid:durableId="1140151915">
    <w:abstractNumId w:val="190"/>
  </w:num>
  <w:num w:numId="130" w16cid:durableId="815025608">
    <w:abstractNumId w:val="108"/>
  </w:num>
  <w:num w:numId="131" w16cid:durableId="23335527">
    <w:abstractNumId w:val="48"/>
  </w:num>
  <w:num w:numId="132" w16cid:durableId="757021995">
    <w:abstractNumId w:val="121"/>
  </w:num>
  <w:num w:numId="133" w16cid:durableId="1260021516">
    <w:abstractNumId w:val="4"/>
  </w:num>
  <w:num w:numId="134" w16cid:durableId="1304238563">
    <w:abstractNumId w:val="102"/>
  </w:num>
  <w:num w:numId="135" w16cid:durableId="774595072">
    <w:abstractNumId w:val="124"/>
  </w:num>
  <w:num w:numId="136" w16cid:durableId="277685511">
    <w:abstractNumId w:val="105"/>
  </w:num>
  <w:num w:numId="137" w16cid:durableId="1678650231">
    <w:abstractNumId w:val="195"/>
  </w:num>
  <w:num w:numId="138" w16cid:durableId="1314944136">
    <w:abstractNumId w:val="52"/>
  </w:num>
  <w:num w:numId="139" w16cid:durableId="1232929414">
    <w:abstractNumId w:val="174"/>
  </w:num>
  <w:num w:numId="140" w16cid:durableId="891233134">
    <w:abstractNumId w:val="35"/>
  </w:num>
  <w:num w:numId="141" w16cid:durableId="920522437">
    <w:abstractNumId w:val="129"/>
  </w:num>
  <w:num w:numId="142" w16cid:durableId="1350520315">
    <w:abstractNumId w:val="191"/>
  </w:num>
  <w:num w:numId="143" w16cid:durableId="1694727523">
    <w:abstractNumId w:val="141"/>
  </w:num>
  <w:num w:numId="144" w16cid:durableId="273943914">
    <w:abstractNumId w:val="104"/>
  </w:num>
  <w:num w:numId="145" w16cid:durableId="521432964">
    <w:abstractNumId w:val="160"/>
  </w:num>
  <w:num w:numId="146" w16cid:durableId="41682940">
    <w:abstractNumId w:val="125"/>
  </w:num>
  <w:num w:numId="147" w16cid:durableId="165024085">
    <w:abstractNumId w:val="89"/>
  </w:num>
  <w:num w:numId="148" w16cid:durableId="416942489">
    <w:abstractNumId w:val="137"/>
  </w:num>
  <w:num w:numId="149" w16cid:durableId="1852134944">
    <w:abstractNumId w:val="5"/>
  </w:num>
  <w:num w:numId="150" w16cid:durableId="1431394209">
    <w:abstractNumId w:val="76"/>
  </w:num>
  <w:num w:numId="151" w16cid:durableId="1929849095">
    <w:abstractNumId w:val="17"/>
  </w:num>
  <w:num w:numId="152" w16cid:durableId="726076324">
    <w:abstractNumId w:val="46"/>
  </w:num>
  <w:num w:numId="153" w16cid:durableId="1318417068">
    <w:abstractNumId w:val="42"/>
  </w:num>
  <w:num w:numId="154" w16cid:durableId="290718037">
    <w:abstractNumId w:val="154"/>
  </w:num>
  <w:num w:numId="155" w16cid:durableId="277297422">
    <w:abstractNumId w:val="45"/>
  </w:num>
  <w:num w:numId="156" w16cid:durableId="939025431">
    <w:abstractNumId w:val="12"/>
  </w:num>
  <w:num w:numId="157" w16cid:durableId="1640068418">
    <w:abstractNumId w:val="81"/>
  </w:num>
  <w:num w:numId="158" w16cid:durableId="885213537">
    <w:abstractNumId w:val="64"/>
  </w:num>
  <w:num w:numId="159" w16cid:durableId="1516647109">
    <w:abstractNumId w:val="66"/>
  </w:num>
  <w:num w:numId="160" w16cid:durableId="315493025">
    <w:abstractNumId w:val="169"/>
  </w:num>
  <w:num w:numId="161" w16cid:durableId="65109494">
    <w:abstractNumId w:val="47"/>
  </w:num>
  <w:num w:numId="162" w16cid:durableId="1135683690">
    <w:abstractNumId w:val="152"/>
    <w:lvlOverride w:ilvl="0">
      <w:startOverride w:val="1"/>
    </w:lvlOverride>
    <w:lvlOverride w:ilvl="1"/>
    <w:lvlOverride w:ilvl="2"/>
    <w:lvlOverride w:ilvl="3"/>
    <w:lvlOverride w:ilvl="4"/>
    <w:lvlOverride w:ilvl="5"/>
    <w:lvlOverride w:ilvl="6"/>
    <w:lvlOverride w:ilvl="7"/>
    <w:lvlOverride w:ilvl="8"/>
  </w:num>
  <w:num w:numId="163" w16cid:durableId="197476472">
    <w:abstractNumId w:val="161"/>
  </w:num>
  <w:num w:numId="164" w16cid:durableId="439908716">
    <w:abstractNumId w:val="55"/>
  </w:num>
  <w:num w:numId="165" w16cid:durableId="1328097235">
    <w:abstractNumId w:val="14"/>
  </w:num>
  <w:num w:numId="166" w16cid:durableId="557862952">
    <w:abstractNumId w:val="8"/>
  </w:num>
  <w:num w:numId="167" w16cid:durableId="125779215">
    <w:abstractNumId w:val="79"/>
  </w:num>
  <w:num w:numId="168" w16cid:durableId="1240599914">
    <w:abstractNumId w:val="112"/>
  </w:num>
  <w:num w:numId="169" w16cid:durableId="2041273174">
    <w:abstractNumId w:val="65"/>
  </w:num>
  <w:num w:numId="170" w16cid:durableId="332296673">
    <w:abstractNumId w:val="74"/>
  </w:num>
  <w:num w:numId="171" w16cid:durableId="110562165">
    <w:abstractNumId w:val="175"/>
  </w:num>
  <w:num w:numId="172" w16cid:durableId="365372233">
    <w:abstractNumId w:val="25"/>
  </w:num>
  <w:num w:numId="173" w16cid:durableId="123235844">
    <w:abstractNumId w:val="2"/>
  </w:num>
  <w:num w:numId="174" w16cid:durableId="1172991580">
    <w:abstractNumId w:val="86"/>
  </w:num>
  <w:num w:numId="175" w16cid:durableId="2081323893">
    <w:abstractNumId w:val="13"/>
  </w:num>
  <w:num w:numId="176" w16cid:durableId="2081825234">
    <w:abstractNumId w:val="165"/>
  </w:num>
  <w:num w:numId="177" w16cid:durableId="341402067">
    <w:abstractNumId w:val="71"/>
  </w:num>
  <w:num w:numId="178" w16cid:durableId="903024973">
    <w:abstractNumId w:val="96"/>
  </w:num>
  <w:num w:numId="179" w16cid:durableId="583496182">
    <w:abstractNumId w:val="189"/>
  </w:num>
  <w:num w:numId="180" w16cid:durableId="1678775585">
    <w:abstractNumId w:val="116"/>
  </w:num>
  <w:num w:numId="181" w16cid:durableId="973949357">
    <w:abstractNumId w:val="63"/>
  </w:num>
  <w:num w:numId="182" w16cid:durableId="748187912">
    <w:abstractNumId w:val="138"/>
  </w:num>
  <w:num w:numId="183" w16cid:durableId="748037123">
    <w:abstractNumId w:val="98"/>
  </w:num>
  <w:num w:numId="184" w16cid:durableId="1778984589">
    <w:abstractNumId w:val="128"/>
  </w:num>
  <w:num w:numId="185" w16cid:durableId="1905946518">
    <w:abstractNumId w:val="148"/>
  </w:num>
  <w:num w:numId="186" w16cid:durableId="1502816532">
    <w:abstractNumId w:val="176"/>
  </w:num>
  <w:num w:numId="187" w16cid:durableId="186261558">
    <w:abstractNumId w:val="168"/>
  </w:num>
  <w:num w:numId="188" w16cid:durableId="983775869">
    <w:abstractNumId w:val="143"/>
  </w:num>
  <w:num w:numId="189" w16cid:durableId="970785778">
    <w:abstractNumId w:val="192"/>
  </w:num>
  <w:num w:numId="190" w16cid:durableId="2087915225">
    <w:abstractNumId w:val="111"/>
  </w:num>
  <w:num w:numId="191" w16cid:durableId="678002542">
    <w:abstractNumId w:val="99"/>
  </w:num>
  <w:num w:numId="192" w16cid:durableId="1915580955">
    <w:abstractNumId w:val="80"/>
  </w:num>
  <w:num w:numId="193" w16cid:durableId="335305507">
    <w:abstractNumId w:val="186"/>
  </w:num>
  <w:num w:numId="194" w16cid:durableId="1172531670">
    <w:abstractNumId w:val="164"/>
  </w:num>
  <w:num w:numId="195" w16cid:durableId="956644552">
    <w:abstractNumId w:val="68"/>
  </w:num>
  <w:num w:numId="196" w16cid:durableId="1155337934">
    <w:abstractNumId w:val="139"/>
  </w:num>
  <w:num w:numId="197" w16cid:durableId="2116948273">
    <w:abstractNumId w:val="70"/>
  </w:num>
  <w:num w:numId="198" w16cid:durableId="1689985077">
    <w:abstractNumId w:val="70"/>
  </w:num>
  <w:num w:numId="199" w16cid:durableId="1618635164">
    <w:abstractNumId w:val="70"/>
  </w:num>
  <w:num w:numId="200" w16cid:durableId="629748899">
    <w:abstractNumId w:val="70"/>
  </w:num>
  <w:num w:numId="201" w16cid:durableId="1280141073">
    <w:abstractNumId w:val="70"/>
  </w:num>
  <w:num w:numId="202" w16cid:durableId="692658954">
    <w:abstractNumId w:val="70"/>
  </w:num>
  <w:num w:numId="203" w16cid:durableId="1486357235">
    <w:abstractNumId w:val="70"/>
  </w:num>
  <w:num w:numId="204" w16cid:durableId="72627028">
    <w:abstractNumId w:val="70"/>
  </w:num>
  <w:num w:numId="205" w16cid:durableId="2029137241">
    <w:abstractNumId w:val="70"/>
  </w:num>
  <w:num w:numId="206" w16cid:durableId="1812407204">
    <w:abstractNumId w:val="70"/>
  </w:num>
  <w:num w:numId="207" w16cid:durableId="1664043954">
    <w:abstractNumId w:val="70"/>
  </w:num>
  <w:num w:numId="208" w16cid:durableId="789401586">
    <w:abstractNumId w:val="70"/>
  </w:num>
  <w:num w:numId="209" w16cid:durableId="1421490996">
    <w:abstractNumId w:val="70"/>
  </w:num>
  <w:num w:numId="210" w16cid:durableId="1634170553">
    <w:abstractNumId w:val="70"/>
  </w:num>
  <w:num w:numId="211" w16cid:durableId="1964993613">
    <w:abstractNumId w:val="70"/>
  </w:num>
  <w:num w:numId="212" w16cid:durableId="135462976">
    <w:abstractNumId w:val="70"/>
  </w:num>
  <w:num w:numId="213" w16cid:durableId="1614626745">
    <w:abstractNumId w:val="70"/>
  </w:num>
  <w:num w:numId="214" w16cid:durableId="340355519">
    <w:abstractNumId w:val="70"/>
  </w:num>
  <w:num w:numId="215" w16cid:durableId="1004089406">
    <w:abstractNumId w:val="70"/>
  </w:num>
  <w:num w:numId="216" w16cid:durableId="350113675">
    <w:abstractNumId w:val="70"/>
  </w:num>
  <w:num w:numId="217" w16cid:durableId="1013728058">
    <w:abstractNumId w:val="70"/>
  </w:num>
  <w:num w:numId="218" w16cid:durableId="550196760">
    <w:abstractNumId w:val="70"/>
  </w:num>
  <w:num w:numId="219" w16cid:durableId="210844773">
    <w:abstractNumId w:val="70"/>
  </w:num>
  <w:num w:numId="220" w16cid:durableId="1723363059">
    <w:abstractNumId w:val="70"/>
  </w:num>
  <w:num w:numId="221" w16cid:durableId="1513640541">
    <w:abstractNumId w:val="70"/>
  </w:num>
  <w:num w:numId="222" w16cid:durableId="2089886365">
    <w:abstractNumId w:val="70"/>
  </w:num>
  <w:num w:numId="223" w16cid:durableId="487357308">
    <w:abstractNumId w:val="70"/>
  </w:num>
  <w:num w:numId="224" w16cid:durableId="343628334">
    <w:abstractNumId w:val="70"/>
  </w:num>
  <w:num w:numId="225" w16cid:durableId="695695567">
    <w:abstractNumId w:val="70"/>
  </w:num>
  <w:num w:numId="226" w16cid:durableId="577374248">
    <w:abstractNumId w:val="70"/>
  </w:num>
  <w:num w:numId="227" w16cid:durableId="48112057">
    <w:abstractNumId w:val="70"/>
  </w:num>
  <w:num w:numId="228" w16cid:durableId="844786696">
    <w:abstractNumId w:val="70"/>
  </w:num>
  <w:num w:numId="229" w16cid:durableId="541942185">
    <w:abstractNumId w:val="70"/>
  </w:num>
  <w:num w:numId="230" w16cid:durableId="1767311916">
    <w:abstractNumId w:val="70"/>
  </w:num>
  <w:num w:numId="231" w16cid:durableId="1247300027">
    <w:abstractNumId w:val="70"/>
  </w:num>
  <w:num w:numId="232" w16cid:durableId="611977268">
    <w:abstractNumId w:val="70"/>
  </w:num>
  <w:num w:numId="233" w16cid:durableId="754016316">
    <w:abstractNumId w:val="70"/>
  </w:num>
  <w:num w:numId="234" w16cid:durableId="981228378">
    <w:abstractNumId w:val="70"/>
  </w:num>
  <w:num w:numId="235" w16cid:durableId="196436635">
    <w:abstractNumId w:val="70"/>
  </w:num>
  <w:num w:numId="236" w16cid:durableId="2127118643">
    <w:abstractNumId w:val="70"/>
  </w:num>
  <w:num w:numId="237" w16cid:durableId="701827814">
    <w:abstractNumId w:val="70"/>
  </w:num>
  <w:num w:numId="238" w16cid:durableId="1239554170">
    <w:abstractNumId w:val="70"/>
  </w:num>
  <w:num w:numId="239" w16cid:durableId="1371607650">
    <w:abstractNumId w:val="70"/>
  </w:num>
  <w:num w:numId="240" w16cid:durableId="1399209093">
    <w:abstractNumId w:val="70"/>
  </w:num>
  <w:num w:numId="241" w16cid:durableId="1238513551">
    <w:abstractNumId w:val="70"/>
  </w:num>
  <w:num w:numId="242" w16cid:durableId="449931592">
    <w:abstractNumId w:val="70"/>
  </w:num>
  <w:num w:numId="243" w16cid:durableId="219512527">
    <w:abstractNumId w:val="70"/>
  </w:num>
  <w:num w:numId="244" w16cid:durableId="955527396">
    <w:abstractNumId w:val="70"/>
  </w:num>
  <w:num w:numId="245" w16cid:durableId="1216817381">
    <w:abstractNumId w:val="70"/>
  </w:num>
  <w:num w:numId="246" w16cid:durableId="1278217819">
    <w:abstractNumId w:val="70"/>
  </w:num>
  <w:num w:numId="247" w16cid:durableId="820464523">
    <w:abstractNumId w:val="70"/>
  </w:num>
  <w:num w:numId="248" w16cid:durableId="1695039547">
    <w:abstractNumId w:val="40"/>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60"/>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4E"/>
    <w:rsid w:val="00000083"/>
    <w:rsid w:val="00000119"/>
    <w:rsid w:val="000010E6"/>
    <w:rsid w:val="00001289"/>
    <w:rsid w:val="00001677"/>
    <w:rsid w:val="0000296E"/>
    <w:rsid w:val="00002A91"/>
    <w:rsid w:val="00002B78"/>
    <w:rsid w:val="00002ED9"/>
    <w:rsid w:val="00002FDE"/>
    <w:rsid w:val="000040D7"/>
    <w:rsid w:val="000048D3"/>
    <w:rsid w:val="0000590C"/>
    <w:rsid w:val="00005DA6"/>
    <w:rsid w:val="0000603C"/>
    <w:rsid w:val="00006E9A"/>
    <w:rsid w:val="0000789E"/>
    <w:rsid w:val="00007B9A"/>
    <w:rsid w:val="00010A1F"/>
    <w:rsid w:val="00011313"/>
    <w:rsid w:val="00011C10"/>
    <w:rsid w:val="000120E1"/>
    <w:rsid w:val="00012B19"/>
    <w:rsid w:val="0001363B"/>
    <w:rsid w:val="00013C81"/>
    <w:rsid w:val="00013DB4"/>
    <w:rsid w:val="0001410C"/>
    <w:rsid w:val="000143D3"/>
    <w:rsid w:val="00015AA6"/>
    <w:rsid w:val="00015F01"/>
    <w:rsid w:val="00016178"/>
    <w:rsid w:val="00016966"/>
    <w:rsid w:val="00016F41"/>
    <w:rsid w:val="000172D5"/>
    <w:rsid w:val="00017627"/>
    <w:rsid w:val="000203C5"/>
    <w:rsid w:val="00020975"/>
    <w:rsid w:val="00020D51"/>
    <w:rsid w:val="00024EA3"/>
    <w:rsid w:val="000251F0"/>
    <w:rsid w:val="0002685C"/>
    <w:rsid w:val="00026E0D"/>
    <w:rsid w:val="0002704F"/>
    <w:rsid w:val="00027984"/>
    <w:rsid w:val="000279F9"/>
    <w:rsid w:val="00027A6D"/>
    <w:rsid w:val="00030710"/>
    <w:rsid w:val="00030AF4"/>
    <w:rsid w:val="00030F7A"/>
    <w:rsid w:val="000316D2"/>
    <w:rsid w:val="000326CD"/>
    <w:rsid w:val="0003289E"/>
    <w:rsid w:val="000328D4"/>
    <w:rsid w:val="0003317C"/>
    <w:rsid w:val="000333B9"/>
    <w:rsid w:val="00034287"/>
    <w:rsid w:val="000346E4"/>
    <w:rsid w:val="000353BE"/>
    <w:rsid w:val="0003593C"/>
    <w:rsid w:val="00035B39"/>
    <w:rsid w:val="0003603E"/>
    <w:rsid w:val="00036D9A"/>
    <w:rsid w:val="00036F1F"/>
    <w:rsid w:val="00037168"/>
    <w:rsid w:val="00037573"/>
    <w:rsid w:val="0003791F"/>
    <w:rsid w:val="00040172"/>
    <w:rsid w:val="00040378"/>
    <w:rsid w:val="000420A2"/>
    <w:rsid w:val="00042BB0"/>
    <w:rsid w:val="000434D1"/>
    <w:rsid w:val="0004380C"/>
    <w:rsid w:val="00043869"/>
    <w:rsid w:val="00043A84"/>
    <w:rsid w:val="00043E49"/>
    <w:rsid w:val="00043EB9"/>
    <w:rsid w:val="0004424A"/>
    <w:rsid w:val="0004461D"/>
    <w:rsid w:val="0004461F"/>
    <w:rsid w:val="00045076"/>
    <w:rsid w:val="0004539F"/>
    <w:rsid w:val="00046199"/>
    <w:rsid w:val="000466FB"/>
    <w:rsid w:val="00046A00"/>
    <w:rsid w:val="00047ADC"/>
    <w:rsid w:val="0005019C"/>
    <w:rsid w:val="000502FA"/>
    <w:rsid w:val="00050351"/>
    <w:rsid w:val="000503A9"/>
    <w:rsid w:val="00051391"/>
    <w:rsid w:val="0005165E"/>
    <w:rsid w:val="00051EDE"/>
    <w:rsid w:val="000521AD"/>
    <w:rsid w:val="00052C4B"/>
    <w:rsid w:val="0005316C"/>
    <w:rsid w:val="00053D40"/>
    <w:rsid w:val="000545A0"/>
    <w:rsid w:val="00054DC4"/>
    <w:rsid w:val="00054E96"/>
    <w:rsid w:val="00054ED1"/>
    <w:rsid w:val="00055876"/>
    <w:rsid w:val="00055A77"/>
    <w:rsid w:val="0005607C"/>
    <w:rsid w:val="00056716"/>
    <w:rsid w:val="00056853"/>
    <w:rsid w:val="00056E46"/>
    <w:rsid w:val="00057674"/>
    <w:rsid w:val="00057E0E"/>
    <w:rsid w:val="00057EC9"/>
    <w:rsid w:val="0006041E"/>
    <w:rsid w:val="00061807"/>
    <w:rsid w:val="00061B7A"/>
    <w:rsid w:val="0006208B"/>
    <w:rsid w:val="0006277A"/>
    <w:rsid w:val="00062B65"/>
    <w:rsid w:val="00063555"/>
    <w:rsid w:val="0006389B"/>
    <w:rsid w:val="000638FD"/>
    <w:rsid w:val="000640D4"/>
    <w:rsid w:val="000646CB"/>
    <w:rsid w:val="00064755"/>
    <w:rsid w:val="00064BCC"/>
    <w:rsid w:val="00064D22"/>
    <w:rsid w:val="00065741"/>
    <w:rsid w:val="00065C16"/>
    <w:rsid w:val="00065DDA"/>
    <w:rsid w:val="000662F1"/>
    <w:rsid w:val="00066524"/>
    <w:rsid w:val="00066565"/>
    <w:rsid w:val="0006663B"/>
    <w:rsid w:val="0006673E"/>
    <w:rsid w:val="00066BEC"/>
    <w:rsid w:val="00066C99"/>
    <w:rsid w:val="000670F9"/>
    <w:rsid w:val="000676AC"/>
    <w:rsid w:val="00070950"/>
    <w:rsid w:val="00071628"/>
    <w:rsid w:val="00071BA6"/>
    <w:rsid w:val="0007217F"/>
    <w:rsid w:val="00072F1F"/>
    <w:rsid w:val="00073834"/>
    <w:rsid w:val="00073C66"/>
    <w:rsid w:val="00073D6C"/>
    <w:rsid w:val="00074265"/>
    <w:rsid w:val="000745D4"/>
    <w:rsid w:val="000749E6"/>
    <w:rsid w:val="00075629"/>
    <w:rsid w:val="00075815"/>
    <w:rsid w:val="000758AC"/>
    <w:rsid w:val="000761D8"/>
    <w:rsid w:val="0007727A"/>
    <w:rsid w:val="00077CD8"/>
    <w:rsid w:val="000801B7"/>
    <w:rsid w:val="00080232"/>
    <w:rsid w:val="0008053E"/>
    <w:rsid w:val="000808C4"/>
    <w:rsid w:val="00080B61"/>
    <w:rsid w:val="00080C3A"/>
    <w:rsid w:val="0008181C"/>
    <w:rsid w:val="000818DC"/>
    <w:rsid w:val="00081AF7"/>
    <w:rsid w:val="00081E26"/>
    <w:rsid w:val="00081FC1"/>
    <w:rsid w:val="0008205F"/>
    <w:rsid w:val="000821C7"/>
    <w:rsid w:val="00082332"/>
    <w:rsid w:val="0008234E"/>
    <w:rsid w:val="00082481"/>
    <w:rsid w:val="00082672"/>
    <w:rsid w:val="000826A1"/>
    <w:rsid w:val="000828C8"/>
    <w:rsid w:val="0008292C"/>
    <w:rsid w:val="00082F43"/>
    <w:rsid w:val="000835E9"/>
    <w:rsid w:val="00083FD7"/>
    <w:rsid w:val="00084254"/>
    <w:rsid w:val="00084518"/>
    <w:rsid w:val="0008455F"/>
    <w:rsid w:val="00084778"/>
    <w:rsid w:val="00084E28"/>
    <w:rsid w:val="00085017"/>
    <w:rsid w:val="0008521E"/>
    <w:rsid w:val="00085318"/>
    <w:rsid w:val="000859DE"/>
    <w:rsid w:val="00085ABA"/>
    <w:rsid w:val="0008623C"/>
    <w:rsid w:val="0008651A"/>
    <w:rsid w:val="00086E48"/>
    <w:rsid w:val="00090582"/>
    <w:rsid w:val="00090BF9"/>
    <w:rsid w:val="0009129A"/>
    <w:rsid w:val="000917B9"/>
    <w:rsid w:val="000919CF"/>
    <w:rsid w:val="00091B7B"/>
    <w:rsid w:val="00091BA4"/>
    <w:rsid w:val="000926A0"/>
    <w:rsid w:val="0009292B"/>
    <w:rsid w:val="00093555"/>
    <w:rsid w:val="00094B65"/>
    <w:rsid w:val="00095F3D"/>
    <w:rsid w:val="0009635B"/>
    <w:rsid w:val="000A050A"/>
    <w:rsid w:val="000A1705"/>
    <w:rsid w:val="000A1B04"/>
    <w:rsid w:val="000A2806"/>
    <w:rsid w:val="000A28D6"/>
    <w:rsid w:val="000A2ACA"/>
    <w:rsid w:val="000A3DEC"/>
    <w:rsid w:val="000A3F27"/>
    <w:rsid w:val="000A408C"/>
    <w:rsid w:val="000A4432"/>
    <w:rsid w:val="000A450A"/>
    <w:rsid w:val="000A4E90"/>
    <w:rsid w:val="000A5AA6"/>
    <w:rsid w:val="000A68E6"/>
    <w:rsid w:val="000A71C7"/>
    <w:rsid w:val="000B0E96"/>
    <w:rsid w:val="000B116B"/>
    <w:rsid w:val="000B143A"/>
    <w:rsid w:val="000B1E2D"/>
    <w:rsid w:val="000B252D"/>
    <w:rsid w:val="000B2547"/>
    <w:rsid w:val="000B2646"/>
    <w:rsid w:val="000B346B"/>
    <w:rsid w:val="000B3AC1"/>
    <w:rsid w:val="000B4127"/>
    <w:rsid w:val="000B425F"/>
    <w:rsid w:val="000B4638"/>
    <w:rsid w:val="000B491B"/>
    <w:rsid w:val="000B49CE"/>
    <w:rsid w:val="000B55D5"/>
    <w:rsid w:val="000B5EB5"/>
    <w:rsid w:val="000B609D"/>
    <w:rsid w:val="000B69A1"/>
    <w:rsid w:val="000B726A"/>
    <w:rsid w:val="000B7764"/>
    <w:rsid w:val="000B78FC"/>
    <w:rsid w:val="000B7EA0"/>
    <w:rsid w:val="000C0120"/>
    <w:rsid w:val="000C0C5D"/>
    <w:rsid w:val="000C2173"/>
    <w:rsid w:val="000C2331"/>
    <w:rsid w:val="000C28C6"/>
    <w:rsid w:val="000C28EF"/>
    <w:rsid w:val="000C313E"/>
    <w:rsid w:val="000C321F"/>
    <w:rsid w:val="000C3D27"/>
    <w:rsid w:val="000C42CA"/>
    <w:rsid w:val="000C507A"/>
    <w:rsid w:val="000C523D"/>
    <w:rsid w:val="000C5BEA"/>
    <w:rsid w:val="000C6752"/>
    <w:rsid w:val="000C71CB"/>
    <w:rsid w:val="000C73ED"/>
    <w:rsid w:val="000C7A03"/>
    <w:rsid w:val="000D0B9A"/>
    <w:rsid w:val="000D190C"/>
    <w:rsid w:val="000D193F"/>
    <w:rsid w:val="000D19A6"/>
    <w:rsid w:val="000D1FDB"/>
    <w:rsid w:val="000D2771"/>
    <w:rsid w:val="000D2A3B"/>
    <w:rsid w:val="000D3927"/>
    <w:rsid w:val="000D3B19"/>
    <w:rsid w:val="000D47AE"/>
    <w:rsid w:val="000D4C2D"/>
    <w:rsid w:val="000D51DF"/>
    <w:rsid w:val="000D5D3D"/>
    <w:rsid w:val="000D62D0"/>
    <w:rsid w:val="000D65D3"/>
    <w:rsid w:val="000D6EAF"/>
    <w:rsid w:val="000D709B"/>
    <w:rsid w:val="000D7AE7"/>
    <w:rsid w:val="000D7D2F"/>
    <w:rsid w:val="000E0592"/>
    <w:rsid w:val="000E0EF2"/>
    <w:rsid w:val="000E16B0"/>
    <w:rsid w:val="000E1D30"/>
    <w:rsid w:val="000E1ED9"/>
    <w:rsid w:val="000E2198"/>
    <w:rsid w:val="000E2258"/>
    <w:rsid w:val="000E22AA"/>
    <w:rsid w:val="000E3451"/>
    <w:rsid w:val="000E3FCD"/>
    <w:rsid w:val="000E46C2"/>
    <w:rsid w:val="000E46C4"/>
    <w:rsid w:val="000E5473"/>
    <w:rsid w:val="000E59C6"/>
    <w:rsid w:val="000E6ADA"/>
    <w:rsid w:val="000E6EFF"/>
    <w:rsid w:val="000E705F"/>
    <w:rsid w:val="000E7085"/>
    <w:rsid w:val="000F02D3"/>
    <w:rsid w:val="000F05B1"/>
    <w:rsid w:val="000F0869"/>
    <w:rsid w:val="000F1AA5"/>
    <w:rsid w:val="000F1C46"/>
    <w:rsid w:val="000F22A8"/>
    <w:rsid w:val="000F233C"/>
    <w:rsid w:val="000F2E86"/>
    <w:rsid w:val="000F399E"/>
    <w:rsid w:val="000F3C97"/>
    <w:rsid w:val="000F40C0"/>
    <w:rsid w:val="000F4346"/>
    <w:rsid w:val="000F4B88"/>
    <w:rsid w:val="000F4EED"/>
    <w:rsid w:val="000F4F65"/>
    <w:rsid w:val="000F50F9"/>
    <w:rsid w:val="000F7B90"/>
    <w:rsid w:val="000F7D07"/>
    <w:rsid w:val="00100BD1"/>
    <w:rsid w:val="00100CA7"/>
    <w:rsid w:val="00101CEE"/>
    <w:rsid w:val="00102E09"/>
    <w:rsid w:val="00102F01"/>
    <w:rsid w:val="0010302A"/>
    <w:rsid w:val="00103486"/>
    <w:rsid w:val="00103AC4"/>
    <w:rsid w:val="0010418D"/>
    <w:rsid w:val="00104866"/>
    <w:rsid w:val="00104F78"/>
    <w:rsid w:val="00104FC9"/>
    <w:rsid w:val="00105106"/>
    <w:rsid w:val="001061E7"/>
    <w:rsid w:val="00106B52"/>
    <w:rsid w:val="00106B6A"/>
    <w:rsid w:val="00106ED3"/>
    <w:rsid w:val="001071FD"/>
    <w:rsid w:val="00107912"/>
    <w:rsid w:val="00110C32"/>
    <w:rsid w:val="001115DA"/>
    <w:rsid w:val="001123F2"/>
    <w:rsid w:val="0011245F"/>
    <w:rsid w:val="00112FC6"/>
    <w:rsid w:val="001139A3"/>
    <w:rsid w:val="001140BD"/>
    <w:rsid w:val="0011417E"/>
    <w:rsid w:val="00114857"/>
    <w:rsid w:val="00114B52"/>
    <w:rsid w:val="00115435"/>
    <w:rsid w:val="00115947"/>
    <w:rsid w:val="00115C37"/>
    <w:rsid w:val="00116402"/>
    <w:rsid w:val="00116A1A"/>
    <w:rsid w:val="00116CCD"/>
    <w:rsid w:val="00116CEC"/>
    <w:rsid w:val="00117010"/>
    <w:rsid w:val="001175B7"/>
    <w:rsid w:val="00117BE8"/>
    <w:rsid w:val="00120CDA"/>
    <w:rsid w:val="001217A9"/>
    <w:rsid w:val="001223F2"/>
    <w:rsid w:val="00122D67"/>
    <w:rsid w:val="00123465"/>
    <w:rsid w:val="00123D98"/>
    <w:rsid w:val="00124499"/>
    <w:rsid w:val="001247DA"/>
    <w:rsid w:val="00124AEE"/>
    <w:rsid w:val="00124D8B"/>
    <w:rsid w:val="00125079"/>
    <w:rsid w:val="00125325"/>
    <w:rsid w:val="00125A19"/>
    <w:rsid w:val="00126053"/>
    <w:rsid w:val="00127345"/>
    <w:rsid w:val="00127A8F"/>
    <w:rsid w:val="00127CC3"/>
    <w:rsid w:val="001309DF"/>
    <w:rsid w:val="00131009"/>
    <w:rsid w:val="001313EF"/>
    <w:rsid w:val="0013165E"/>
    <w:rsid w:val="00131733"/>
    <w:rsid w:val="00132FA7"/>
    <w:rsid w:val="001330AB"/>
    <w:rsid w:val="0013330B"/>
    <w:rsid w:val="0013352C"/>
    <w:rsid w:val="00133AAC"/>
    <w:rsid w:val="0013518C"/>
    <w:rsid w:val="00135D0D"/>
    <w:rsid w:val="00136378"/>
    <w:rsid w:val="001367A3"/>
    <w:rsid w:val="001367B4"/>
    <w:rsid w:val="00136839"/>
    <w:rsid w:val="00136E89"/>
    <w:rsid w:val="00136F92"/>
    <w:rsid w:val="00137B7A"/>
    <w:rsid w:val="00137FC9"/>
    <w:rsid w:val="0014042A"/>
    <w:rsid w:val="001404B8"/>
    <w:rsid w:val="00140A17"/>
    <w:rsid w:val="00140C5F"/>
    <w:rsid w:val="00141261"/>
    <w:rsid w:val="001417C4"/>
    <w:rsid w:val="0014196B"/>
    <w:rsid w:val="00141E80"/>
    <w:rsid w:val="00142107"/>
    <w:rsid w:val="0014252E"/>
    <w:rsid w:val="00142B5D"/>
    <w:rsid w:val="00142CB3"/>
    <w:rsid w:val="00143196"/>
    <w:rsid w:val="00143A72"/>
    <w:rsid w:val="00144029"/>
    <w:rsid w:val="00144351"/>
    <w:rsid w:val="001448C5"/>
    <w:rsid w:val="001454CF"/>
    <w:rsid w:val="00145637"/>
    <w:rsid w:val="00145CA1"/>
    <w:rsid w:val="00146231"/>
    <w:rsid w:val="0014669A"/>
    <w:rsid w:val="001468CB"/>
    <w:rsid w:val="001469B3"/>
    <w:rsid w:val="00147ABB"/>
    <w:rsid w:val="00147F79"/>
    <w:rsid w:val="00150638"/>
    <w:rsid w:val="00150987"/>
    <w:rsid w:val="001511B6"/>
    <w:rsid w:val="00151553"/>
    <w:rsid w:val="001515D3"/>
    <w:rsid w:val="0015193C"/>
    <w:rsid w:val="00151B02"/>
    <w:rsid w:val="001528F6"/>
    <w:rsid w:val="00153C4A"/>
    <w:rsid w:val="00154490"/>
    <w:rsid w:val="00154698"/>
    <w:rsid w:val="00154B3C"/>
    <w:rsid w:val="001550F7"/>
    <w:rsid w:val="0015548E"/>
    <w:rsid w:val="0015591B"/>
    <w:rsid w:val="00156884"/>
    <w:rsid w:val="00156E8A"/>
    <w:rsid w:val="00156E9B"/>
    <w:rsid w:val="00157724"/>
    <w:rsid w:val="00157B64"/>
    <w:rsid w:val="00157E03"/>
    <w:rsid w:val="00160015"/>
    <w:rsid w:val="00160259"/>
    <w:rsid w:val="00160A52"/>
    <w:rsid w:val="00160D47"/>
    <w:rsid w:val="00161C7C"/>
    <w:rsid w:val="00162E27"/>
    <w:rsid w:val="0016359C"/>
    <w:rsid w:val="001637C0"/>
    <w:rsid w:val="001638EE"/>
    <w:rsid w:val="00163BD1"/>
    <w:rsid w:val="00164000"/>
    <w:rsid w:val="00164839"/>
    <w:rsid w:val="00164C33"/>
    <w:rsid w:val="00164E90"/>
    <w:rsid w:val="001652FE"/>
    <w:rsid w:val="0016578E"/>
    <w:rsid w:val="00165806"/>
    <w:rsid w:val="00165AA0"/>
    <w:rsid w:val="00165B94"/>
    <w:rsid w:val="001660CB"/>
    <w:rsid w:val="00166AB7"/>
    <w:rsid w:val="00166ADB"/>
    <w:rsid w:val="00166D84"/>
    <w:rsid w:val="00167F40"/>
    <w:rsid w:val="00171459"/>
    <w:rsid w:val="00171731"/>
    <w:rsid w:val="001725DF"/>
    <w:rsid w:val="001728A4"/>
    <w:rsid w:val="00172F13"/>
    <w:rsid w:val="00173A13"/>
    <w:rsid w:val="0017488B"/>
    <w:rsid w:val="00175853"/>
    <w:rsid w:val="00175DF2"/>
    <w:rsid w:val="00176058"/>
    <w:rsid w:val="001772D6"/>
    <w:rsid w:val="00177DC1"/>
    <w:rsid w:val="001801A6"/>
    <w:rsid w:val="001802A3"/>
    <w:rsid w:val="001809B5"/>
    <w:rsid w:val="00181447"/>
    <w:rsid w:val="001818D1"/>
    <w:rsid w:val="00181C26"/>
    <w:rsid w:val="001825BD"/>
    <w:rsid w:val="00182941"/>
    <w:rsid w:val="00182AB2"/>
    <w:rsid w:val="00182C66"/>
    <w:rsid w:val="00183B77"/>
    <w:rsid w:val="00184E33"/>
    <w:rsid w:val="00185238"/>
    <w:rsid w:val="00185346"/>
    <w:rsid w:val="0018694A"/>
    <w:rsid w:val="001871F6"/>
    <w:rsid w:val="001871FD"/>
    <w:rsid w:val="00187341"/>
    <w:rsid w:val="00187398"/>
    <w:rsid w:val="00187E58"/>
    <w:rsid w:val="00187EB0"/>
    <w:rsid w:val="00190650"/>
    <w:rsid w:val="0019120C"/>
    <w:rsid w:val="001919D1"/>
    <w:rsid w:val="00192688"/>
    <w:rsid w:val="00193437"/>
    <w:rsid w:val="001936E0"/>
    <w:rsid w:val="00194047"/>
    <w:rsid w:val="001946DC"/>
    <w:rsid w:val="00194E34"/>
    <w:rsid w:val="001950AB"/>
    <w:rsid w:val="001950E7"/>
    <w:rsid w:val="00195488"/>
    <w:rsid w:val="00195A8A"/>
    <w:rsid w:val="00195E10"/>
    <w:rsid w:val="00197123"/>
    <w:rsid w:val="001971DE"/>
    <w:rsid w:val="00197780"/>
    <w:rsid w:val="0019794D"/>
    <w:rsid w:val="00197EF3"/>
    <w:rsid w:val="001A0797"/>
    <w:rsid w:val="001A0B83"/>
    <w:rsid w:val="001A15A2"/>
    <w:rsid w:val="001A166C"/>
    <w:rsid w:val="001A1994"/>
    <w:rsid w:val="001A1DB3"/>
    <w:rsid w:val="001A206C"/>
    <w:rsid w:val="001A2F5B"/>
    <w:rsid w:val="001A3227"/>
    <w:rsid w:val="001A32A4"/>
    <w:rsid w:val="001A3A39"/>
    <w:rsid w:val="001A4964"/>
    <w:rsid w:val="001A4A8A"/>
    <w:rsid w:val="001A505E"/>
    <w:rsid w:val="001A567E"/>
    <w:rsid w:val="001A5E4B"/>
    <w:rsid w:val="001A6507"/>
    <w:rsid w:val="001A6C1D"/>
    <w:rsid w:val="001A75BC"/>
    <w:rsid w:val="001A772C"/>
    <w:rsid w:val="001A7798"/>
    <w:rsid w:val="001A7D97"/>
    <w:rsid w:val="001B0237"/>
    <w:rsid w:val="001B0BF4"/>
    <w:rsid w:val="001B0C61"/>
    <w:rsid w:val="001B1062"/>
    <w:rsid w:val="001B17AC"/>
    <w:rsid w:val="001B2180"/>
    <w:rsid w:val="001B2532"/>
    <w:rsid w:val="001B2E4C"/>
    <w:rsid w:val="001B3600"/>
    <w:rsid w:val="001B411B"/>
    <w:rsid w:val="001B4553"/>
    <w:rsid w:val="001B49FE"/>
    <w:rsid w:val="001B5103"/>
    <w:rsid w:val="001B6172"/>
    <w:rsid w:val="001B6F3A"/>
    <w:rsid w:val="001B747F"/>
    <w:rsid w:val="001B7783"/>
    <w:rsid w:val="001B7997"/>
    <w:rsid w:val="001C1491"/>
    <w:rsid w:val="001C1AFC"/>
    <w:rsid w:val="001C21A5"/>
    <w:rsid w:val="001C235C"/>
    <w:rsid w:val="001C2972"/>
    <w:rsid w:val="001C353E"/>
    <w:rsid w:val="001C3BEA"/>
    <w:rsid w:val="001C3C8E"/>
    <w:rsid w:val="001C415A"/>
    <w:rsid w:val="001C4587"/>
    <w:rsid w:val="001C4B40"/>
    <w:rsid w:val="001C5911"/>
    <w:rsid w:val="001C5A1D"/>
    <w:rsid w:val="001C5B01"/>
    <w:rsid w:val="001C6447"/>
    <w:rsid w:val="001C6ACF"/>
    <w:rsid w:val="001C6F54"/>
    <w:rsid w:val="001C72F7"/>
    <w:rsid w:val="001C74CC"/>
    <w:rsid w:val="001C7668"/>
    <w:rsid w:val="001C7D2F"/>
    <w:rsid w:val="001C7DB5"/>
    <w:rsid w:val="001D0E88"/>
    <w:rsid w:val="001D26F4"/>
    <w:rsid w:val="001D29FA"/>
    <w:rsid w:val="001D2E77"/>
    <w:rsid w:val="001D2FF4"/>
    <w:rsid w:val="001D31B4"/>
    <w:rsid w:val="001D3C14"/>
    <w:rsid w:val="001D3FC4"/>
    <w:rsid w:val="001D468B"/>
    <w:rsid w:val="001D474A"/>
    <w:rsid w:val="001D4A7B"/>
    <w:rsid w:val="001D4BA2"/>
    <w:rsid w:val="001D5A5A"/>
    <w:rsid w:val="001D5DFA"/>
    <w:rsid w:val="001D645F"/>
    <w:rsid w:val="001D66B2"/>
    <w:rsid w:val="001D6D76"/>
    <w:rsid w:val="001D736C"/>
    <w:rsid w:val="001D76CD"/>
    <w:rsid w:val="001D7994"/>
    <w:rsid w:val="001E045F"/>
    <w:rsid w:val="001E0E8D"/>
    <w:rsid w:val="001E1B46"/>
    <w:rsid w:val="001E1BB3"/>
    <w:rsid w:val="001E22AE"/>
    <w:rsid w:val="001E2BEA"/>
    <w:rsid w:val="001E2C09"/>
    <w:rsid w:val="001E2DCB"/>
    <w:rsid w:val="001E2E4F"/>
    <w:rsid w:val="001E31D4"/>
    <w:rsid w:val="001E326F"/>
    <w:rsid w:val="001E4ADE"/>
    <w:rsid w:val="001E53DC"/>
    <w:rsid w:val="001E54EB"/>
    <w:rsid w:val="001E565D"/>
    <w:rsid w:val="001E6587"/>
    <w:rsid w:val="001E6F55"/>
    <w:rsid w:val="001E7106"/>
    <w:rsid w:val="001E7365"/>
    <w:rsid w:val="001E777F"/>
    <w:rsid w:val="001F0031"/>
    <w:rsid w:val="001F0124"/>
    <w:rsid w:val="001F041B"/>
    <w:rsid w:val="001F1A1E"/>
    <w:rsid w:val="001F2740"/>
    <w:rsid w:val="001F34FE"/>
    <w:rsid w:val="001F3A12"/>
    <w:rsid w:val="001F3D02"/>
    <w:rsid w:val="001F431D"/>
    <w:rsid w:val="001F4D19"/>
    <w:rsid w:val="001F6951"/>
    <w:rsid w:val="001F6EB6"/>
    <w:rsid w:val="001F71E9"/>
    <w:rsid w:val="002006CA"/>
    <w:rsid w:val="002010A6"/>
    <w:rsid w:val="00201331"/>
    <w:rsid w:val="00201A7D"/>
    <w:rsid w:val="00201D69"/>
    <w:rsid w:val="00201EF3"/>
    <w:rsid w:val="002029E8"/>
    <w:rsid w:val="00202BA1"/>
    <w:rsid w:val="00202F73"/>
    <w:rsid w:val="00203157"/>
    <w:rsid w:val="002033D4"/>
    <w:rsid w:val="00203992"/>
    <w:rsid w:val="002042BD"/>
    <w:rsid w:val="00204557"/>
    <w:rsid w:val="0020466C"/>
    <w:rsid w:val="0020613D"/>
    <w:rsid w:val="002064F2"/>
    <w:rsid w:val="00207C4F"/>
    <w:rsid w:val="00207ECE"/>
    <w:rsid w:val="00210350"/>
    <w:rsid w:val="00210DF9"/>
    <w:rsid w:val="002118E3"/>
    <w:rsid w:val="00211AAA"/>
    <w:rsid w:val="00211EF1"/>
    <w:rsid w:val="00212729"/>
    <w:rsid w:val="002132FD"/>
    <w:rsid w:val="00213AC3"/>
    <w:rsid w:val="00213B24"/>
    <w:rsid w:val="0021404E"/>
    <w:rsid w:val="002142E7"/>
    <w:rsid w:val="002143F0"/>
    <w:rsid w:val="00214ECC"/>
    <w:rsid w:val="00215E55"/>
    <w:rsid w:val="00216A7D"/>
    <w:rsid w:val="00216C86"/>
    <w:rsid w:val="00217712"/>
    <w:rsid w:val="00220B03"/>
    <w:rsid w:val="00220BA0"/>
    <w:rsid w:val="002217F2"/>
    <w:rsid w:val="00221C8C"/>
    <w:rsid w:val="00221E2C"/>
    <w:rsid w:val="0022218C"/>
    <w:rsid w:val="00222885"/>
    <w:rsid w:val="00222FC3"/>
    <w:rsid w:val="002231EB"/>
    <w:rsid w:val="00223802"/>
    <w:rsid w:val="00224131"/>
    <w:rsid w:val="0022441F"/>
    <w:rsid w:val="00224FA8"/>
    <w:rsid w:val="00225170"/>
    <w:rsid w:val="00225A7D"/>
    <w:rsid w:val="00226950"/>
    <w:rsid w:val="00227122"/>
    <w:rsid w:val="00227344"/>
    <w:rsid w:val="00227ADD"/>
    <w:rsid w:val="00230E31"/>
    <w:rsid w:val="00231230"/>
    <w:rsid w:val="00231B88"/>
    <w:rsid w:val="0023237A"/>
    <w:rsid w:val="00232B0F"/>
    <w:rsid w:val="00232EC9"/>
    <w:rsid w:val="00233796"/>
    <w:rsid w:val="00233F73"/>
    <w:rsid w:val="002344B4"/>
    <w:rsid w:val="002345B4"/>
    <w:rsid w:val="002362A6"/>
    <w:rsid w:val="00236400"/>
    <w:rsid w:val="00236634"/>
    <w:rsid w:val="002368E7"/>
    <w:rsid w:val="00236BDE"/>
    <w:rsid w:val="002374B5"/>
    <w:rsid w:val="002400E1"/>
    <w:rsid w:val="002411AE"/>
    <w:rsid w:val="002414B9"/>
    <w:rsid w:val="002417D0"/>
    <w:rsid w:val="00241D97"/>
    <w:rsid w:val="0024215C"/>
    <w:rsid w:val="002425A3"/>
    <w:rsid w:val="002449AC"/>
    <w:rsid w:val="002449AE"/>
    <w:rsid w:val="00244E97"/>
    <w:rsid w:val="00245679"/>
    <w:rsid w:val="00245A22"/>
    <w:rsid w:val="00245C56"/>
    <w:rsid w:val="00246854"/>
    <w:rsid w:val="00246AAC"/>
    <w:rsid w:val="00246C13"/>
    <w:rsid w:val="00246E80"/>
    <w:rsid w:val="002476D3"/>
    <w:rsid w:val="002479A4"/>
    <w:rsid w:val="00250454"/>
    <w:rsid w:val="0025048E"/>
    <w:rsid w:val="002509B6"/>
    <w:rsid w:val="00250AE4"/>
    <w:rsid w:val="00250C85"/>
    <w:rsid w:val="00251334"/>
    <w:rsid w:val="0025145A"/>
    <w:rsid w:val="002516FD"/>
    <w:rsid w:val="00251800"/>
    <w:rsid w:val="002518AB"/>
    <w:rsid w:val="00251B70"/>
    <w:rsid w:val="00251C89"/>
    <w:rsid w:val="00251CFC"/>
    <w:rsid w:val="00251F1E"/>
    <w:rsid w:val="00252BFD"/>
    <w:rsid w:val="002531EC"/>
    <w:rsid w:val="00253493"/>
    <w:rsid w:val="00253E93"/>
    <w:rsid w:val="0025479B"/>
    <w:rsid w:val="0025479D"/>
    <w:rsid w:val="00254A8E"/>
    <w:rsid w:val="00254B00"/>
    <w:rsid w:val="00255421"/>
    <w:rsid w:val="00255C5A"/>
    <w:rsid w:val="00256442"/>
    <w:rsid w:val="0025656F"/>
    <w:rsid w:val="00256E52"/>
    <w:rsid w:val="00257102"/>
    <w:rsid w:val="002579E7"/>
    <w:rsid w:val="00260CB2"/>
    <w:rsid w:val="00260CE8"/>
    <w:rsid w:val="00260F1A"/>
    <w:rsid w:val="00261141"/>
    <w:rsid w:val="002611C7"/>
    <w:rsid w:val="002612B1"/>
    <w:rsid w:val="0026146A"/>
    <w:rsid w:val="00261E9A"/>
    <w:rsid w:val="0026203C"/>
    <w:rsid w:val="002622A7"/>
    <w:rsid w:val="00262651"/>
    <w:rsid w:val="00262E56"/>
    <w:rsid w:val="0026338C"/>
    <w:rsid w:val="00263536"/>
    <w:rsid w:val="0026372E"/>
    <w:rsid w:val="00263B30"/>
    <w:rsid w:val="002646AF"/>
    <w:rsid w:val="0026473E"/>
    <w:rsid w:val="00264FCE"/>
    <w:rsid w:val="00266659"/>
    <w:rsid w:val="00267329"/>
    <w:rsid w:val="00267373"/>
    <w:rsid w:val="00267A65"/>
    <w:rsid w:val="00270072"/>
    <w:rsid w:val="0027066A"/>
    <w:rsid w:val="0027106D"/>
    <w:rsid w:val="002710AA"/>
    <w:rsid w:val="002716DE"/>
    <w:rsid w:val="00271D15"/>
    <w:rsid w:val="00271EB7"/>
    <w:rsid w:val="00272235"/>
    <w:rsid w:val="002723BD"/>
    <w:rsid w:val="0027263B"/>
    <w:rsid w:val="00273594"/>
    <w:rsid w:val="002736A4"/>
    <w:rsid w:val="0027370D"/>
    <w:rsid w:val="00273CCC"/>
    <w:rsid w:val="0027416F"/>
    <w:rsid w:val="0027531D"/>
    <w:rsid w:val="002756FD"/>
    <w:rsid w:val="002759C2"/>
    <w:rsid w:val="00275A51"/>
    <w:rsid w:val="00275A83"/>
    <w:rsid w:val="00275DA9"/>
    <w:rsid w:val="00275E2C"/>
    <w:rsid w:val="00275FF8"/>
    <w:rsid w:val="00276030"/>
    <w:rsid w:val="00276340"/>
    <w:rsid w:val="00276B6B"/>
    <w:rsid w:val="00276FE0"/>
    <w:rsid w:val="00277084"/>
    <w:rsid w:val="00277E9B"/>
    <w:rsid w:val="00280D66"/>
    <w:rsid w:val="002811EA"/>
    <w:rsid w:val="00281693"/>
    <w:rsid w:val="002826AB"/>
    <w:rsid w:val="002828AB"/>
    <w:rsid w:val="00282A67"/>
    <w:rsid w:val="00283227"/>
    <w:rsid w:val="00283518"/>
    <w:rsid w:val="00283F62"/>
    <w:rsid w:val="00284819"/>
    <w:rsid w:val="00284C02"/>
    <w:rsid w:val="002852E5"/>
    <w:rsid w:val="00285DA2"/>
    <w:rsid w:val="002866F0"/>
    <w:rsid w:val="0028687F"/>
    <w:rsid w:val="00286933"/>
    <w:rsid w:val="00286E67"/>
    <w:rsid w:val="00286FEC"/>
    <w:rsid w:val="00287137"/>
    <w:rsid w:val="002901D7"/>
    <w:rsid w:val="00290DA0"/>
    <w:rsid w:val="00290FC6"/>
    <w:rsid w:val="00291202"/>
    <w:rsid w:val="00291A25"/>
    <w:rsid w:val="00291F0A"/>
    <w:rsid w:val="00292862"/>
    <w:rsid w:val="00292992"/>
    <w:rsid w:val="00292A1A"/>
    <w:rsid w:val="00292D7B"/>
    <w:rsid w:val="00292F9A"/>
    <w:rsid w:val="00294045"/>
    <w:rsid w:val="0029437D"/>
    <w:rsid w:val="00294883"/>
    <w:rsid w:val="002948F2"/>
    <w:rsid w:val="00294A05"/>
    <w:rsid w:val="00294BAD"/>
    <w:rsid w:val="0029595F"/>
    <w:rsid w:val="002959A1"/>
    <w:rsid w:val="0029636A"/>
    <w:rsid w:val="00296BB6"/>
    <w:rsid w:val="00296D59"/>
    <w:rsid w:val="00296E7E"/>
    <w:rsid w:val="00296F06"/>
    <w:rsid w:val="002979E6"/>
    <w:rsid w:val="002A0200"/>
    <w:rsid w:val="002A03CA"/>
    <w:rsid w:val="002A1811"/>
    <w:rsid w:val="002A207F"/>
    <w:rsid w:val="002A2091"/>
    <w:rsid w:val="002A276B"/>
    <w:rsid w:val="002A2B9E"/>
    <w:rsid w:val="002A4C60"/>
    <w:rsid w:val="002A5AC1"/>
    <w:rsid w:val="002A5B08"/>
    <w:rsid w:val="002A5F48"/>
    <w:rsid w:val="002A7199"/>
    <w:rsid w:val="002A7724"/>
    <w:rsid w:val="002A77E8"/>
    <w:rsid w:val="002B0D03"/>
    <w:rsid w:val="002B16CB"/>
    <w:rsid w:val="002B1A0F"/>
    <w:rsid w:val="002B1BC0"/>
    <w:rsid w:val="002B1C28"/>
    <w:rsid w:val="002B1CA9"/>
    <w:rsid w:val="002B2C08"/>
    <w:rsid w:val="002B304D"/>
    <w:rsid w:val="002B35E1"/>
    <w:rsid w:val="002B3B9C"/>
    <w:rsid w:val="002B3D5B"/>
    <w:rsid w:val="002B42AA"/>
    <w:rsid w:val="002B4C44"/>
    <w:rsid w:val="002B4F5E"/>
    <w:rsid w:val="002B5DFF"/>
    <w:rsid w:val="002B60AB"/>
    <w:rsid w:val="002B6CF4"/>
    <w:rsid w:val="002B709D"/>
    <w:rsid w:val="002B753E"/>
    <w:rsid w:val="002B7B1C"/>
    <w:rsid w:val="002C0CC4"/>
    <w:rsid w:val="002C0D9D"/>
    <w:rsid w:val="002C10A6"/>
    <w:rsid w:val="002C116B"/>
    <w:rsid w:val="002C1446"/>
    <w:rsid w:val="002C1545"/>
    <w:rsid w:val="002C16A6"/>
    <w:rsid w:val="002C234E"/>
    <w:rsid w:val="002C26D0"/>
    <w:rsid w:val="002C2BE7"/>
    <w:rsid w:val="002C2D72"/>
    <w:rsid w:val="002C2E47"/>
    <w:rsid w:val="002C2FB9"/>
    <w:rsid w:val="002C3100"/>
    <w:rsid w:val="002C4175"/>
    <w:rsid w:val="002C4913"/>
    <w:rsid w:val="002C52A9"/>
    <w:rsid w:val="002C599E"/>
    <w:rsid w:val="002C5E4E"/>
    <w:rsid w:val="002C67C1"/>
    <w:rsid w:val="002C6827"/>
    <w:rsid w:val="002C7392"/>
    <w:rsid w:val="002C785F"/>
    <w:rsid w:val="002C7C39"/>
    <w:rsid w:val="002C7E75"/>
    <w:rsid w:val="002C7E8E"/>
    <w:rsid w:val="002D019A"/>
    <w:rsid w:val="002D024D"/>
    <w:rsid w:val="002D0BC7"/>
    <w:rsid w:val="002D15EC"/>
    <w:rsid w:val="002D2368"/>
    <w:rsid w:val="002D2B0C"/>
    <w:rsid w:val="002D2DD5"/>
    <w:rsid w:val="002D2EF5"/>
    <w:rsid w:val="002D2FAC"/>
    <w:rsid w:val="002D33C1"/>
    <w:rsid w:val="002D46DD"/>
    <w:rsid w:val="002D4F93"/>
    <w:rsid w:val="002D53E7"/>
    <w:rsid w:val="002D5AAE"/>
    <w:rsid w:val="002D74A5"/>
    <w:rsid w:val="002D7832"/>
    <w:rsid w:val="002E1335"/>
    <w:rsid w:val="002E1656"/>
    <w:rsid w:val="002E2C7A"/>
    <w:rsid w:val="002E2F5E"/>
    <w:rsid w:val="002E32BF"/>
    <w:rsid w:val="002E3305"/>
    <w:rsid w:val="002E3BBC"/>
    <w:rsid w:val="002E3CC6"/>
    <w:rsid w:val="002E3E50"/>
    <w:rsid w:val="002E47C6"/>
    <w:rsid w:val="002E4BEA"/>
    <w:rsid w:val="002E4E01"/>
    <w:rsid w:val="002E64DA"/>
    <w:rsid w:val="002E69F0"/>
    <w:rsid w:val="002E6C01"/>
    <w:rsid w:val="002F06B5"/>
    <w:rsid w:val="002F08FE"/>
    <w:rsid w:val="002F0B97"/>
    <w:rsid w:val="002F0C19"/>
    <w:rsid w:val="002F0FD8"/>
    <w:rsid w:val="002F0FF8"/>
    <w:rsid w:val="002F1461"/>
    <w:rsid w:val="002F14DB"/>
    <w:rsid w:val="002F2454"/>
    <w:rsid w:val="002F24FC"/>
    <w:rsid w:val="002F2D06"/>
    <w:rsid w:val="002F33E4"/>
    <w:rsid w:val="002F45F1"/>
    <w:rsid w:val="002F476E"/>
    <w:rsid w:val="002F498A"/>
    <w:rsid w:val="002F4FD0"/>
    <w:rsid w:val="002F511F"/>
    <w:rsid w:val="002F53D7"/>
    <w:rsid w:val="002F54F9"/>
    <w:rsid w:val="002F5A7E"/>
    <w:rsid w:val="002F5D2C"/>
    <w:rsid w:val="002F6928"/>
    <w:rsid w:val="002F7247"/>
    <w:rsid w:val="002F75FD"/>
    <w:rsid w:val="002F76B5"/>
    <w:rsid w:val="002F7B10"/>
    <w:rsid w:val="00300162"/>
    <w:rsid w:val="003005FD"/>
    <w:rsid w:val="0030093B"/>
    <w:rsid w:val="00300D74"/>
    <w:rsid w:val="00300E33"/>
    <w:rsid w:val="00300E5F"/>
    <w:rsid w:val="00300FE3"/>
    <w:rsid w:val="003012B9"/>
    <w:rsid w:val="003013CC"/>
    <w:rsid w:val="00301AF4"/>
    <w:rsid w:val="00301B9D"/>
    <w:rsid w:val="00302215"/>
    <w:rsid w:val="003037F7"/>
    <w:rsid w:val="00304C67"/>
    <w:rsid w:val="003059FB"/>
    <w:rsid w:val="00305D23"/>
    <w:rsid w:val="00305F8F"/>
    <w:rsid w:val="003061BE"/>
    <w:rsid w:val="003063CC"/>
    <w:rsid w:val="00306BBA"/>
    <w:rsid w:val="00306FDF"/>
    <w:rsid w:val="00307C03"/>
    <w:rsid w:val="003101DA"/>
    <w:rsid w:val="0031023A"/>
    <w:rsid w:val="00310A64"/>
    <w:rsid w:val="00310B70"/>
    <w:rsid w:val="00311904"/>
    <w:rsid w:val="003126B7"/>
    <w:rsid w:val="00312CC0"/>
    <w:rsid w:val="00312CEC"/>
    <w:rsid w:val="00312D33"/>
    <w:rsid w:val="0031361F"/>
    <w:rsid w:val="00313725"/>
    <w:rsid w:val="003139F3"/>
    <w:rsid w:val="00313B56"/>
    <w:rsid w:val="00313C78"/>
    <w:rsid w:val="00314AE5"/>
    <w:rsid w:val="00314D5C"/>
    <w:rsid w:val="00314F02"/>
    <w:rsid w:val="00315107"/>
    <w:rsid w:val="003157D4"/>
    <w:rsid w:val="00315C42"/>
    <w:rsid w:val="00315DBB"/>
    <w:rsid w:val="00316CD3"/>
    <w:rsid w:val="00317066"/>
    <w:rsid w:val="00317889"/>
    <w:rsid w:val="00317F6E"/>
    <w:rsid w:val="00320791"/>
    <w:rsid w:val="00321070"/>
    <w:rsid w:val="003218FF"/>
    <w:rsid w:val="003221BD"/>
    <w:rsid w:val="00322269"/>
    <w:rsid w:val="003224CD"/>
    <w:rsid w:val="00322D6E"/>
    <w:rsid w:val="00322DF4"/>
    <w:rsid w:val="00323043"/>
    <w:rsid w:val="003236EC"/>
    <w:rsid w:val="0032377E"/>
    <w:rsid w:val="00323EA1"/>
    <w:rsid w:val="003244B1"/>
    <w:rsid w:val="00324A25"/>
    <w:rsid w:val="00324BE5"/>
    <w:rsid w:val="003251DF"/>
    <w:rsid w:val="003255F8"/>
    <w:rsid w:val="00325961"/>
    <w:rsid w:val="00325C78"/>
    <w:rsid w:val="00325D15"/>
    <w:rsid w:val="00326E84"/>
    <w:rsid w:val="00326FFE"/>
    <w:rsid w:val="0032729F"/>
    <w:rsid w:val="00327668"/>
    <w:rsid w:val="003277BC"/>
    <w:rsid w:val="003305EC"/>
    <w:rsid w:val="00331363"/>
    <w:rsid w:val="00331E33"/>
    <w:rsid w:val="00331E5D"/>
    <w:rsid w:val="00333067"/>
    <w:rsid w:val="003335A5"/>
    <w:rsid w:val="0033383D"/>
    <w:rsid w:val="003341D4"/>
    <w:rsid w:val="0033427D"/>
    <w:rsid w:val="00334F8B"/>
    <w:rsid w:val="00335814"/>
    <w:rsid w:val="00335CB2"/>
    <w:rsid w:val="00335D47"/>
    <w:rsid w:val="00335D60"/>
    <w:rsid w:val="003369C2"/>
    <w:rsid w:val="00336D45"/>
    <w:rsid w:val="00337031"/>
    <w:rsid w:val="00337164"/>
    <w:rsid w:val="00337330"/>
    <w:rsid w:val="0033751B"/>
    <w:rsid w:val="003376D2"/>
    <w:rsid w:val="00337B88"/>
    <w:rsid w:val="00337BDD"/>
    <w:rsid w:val="003401FB"/>
    <w:rsid w:val="00340538"/>
    <w:rsid w:val="00340FD4"/>
    <w:rsid w:val="0034125F"/>
    <w:rsid w:val="003412F3"/>
    <w:rsid w:val="003414A6"/>
    <w:rsid w:val="00341D5D"/>
    <w:rsid w:val="0034241D"/>
    <w:rsid w:val="003429C4"/>
    <w:rsid w:val="0034359C"/>
    <w:rsid w:val="0034367F"/>
    <w:rsid w:val="00345689"/>
    <w:rsid w:val="003459C5"/>
    <w:rsid w:val="0034600D"/>
    <w:rsid w:val="003460A0"/>
    <w:rsid w:val="0034681B"/>
    <w:rsid w:val="00346A43"/>
    <w:rsid w:val="00346AED"/>
    <w:rsid w:val="00346CA8"/>
    <w:rsid w:val="00346DD5"/>
    <w:rsid w:val="00347B54"/>
    <w:rsid w:val="00347CEF"/>
    <w:rsid w:val="00347DA9"/>
    <w:rsid w:val="00347E6E"/>
    <w:rsid w:val="003507A3"/>
    <w:rsid w:val="003507FA"/>
    <w:rsid w:val="00350A14"/>
    <w:rsid w:val="00350FD1"/>
    <w:rsid w:val="00351B9B"/>
    <w:rsid w:val="00351D70"/>
    <w:rsid w:val="0035226B"/>
    <w:rsid w:val="00352F46"/>
    <w:rsid w:val="0035374E"/>
    <w:rsid w:val="0035381A"/>
    <w:rsid w:val="00353E02"/>
    <w:rsid w:val="00353FDC"/>
    <w:rsid w:val="00355DC9"/>
    <w:rsid w:val="003561AD"/>
    <w:rsid w:val="0035710E"/>
    <w:rsid w:val="00357150"/>
    <w:rsid w:val="003572FE"/>
    <w:rsid w:val="00357352"/>
    <w:rsid w:val="00357380"/>
    <w:rsid w:val="00357EC1"/>
    <w:rsid w:val="0036015B"/>
    <w:rsid w:val="003611BC"/>
    <w:rsid w:val="00361239"/>
    <w:rsid w:val="0036138D"/>
    <w:rsid w:val="00361DA8"/>
    <w:rsid w:val="003621C3"/>
    <w:rsid w:val="003623FF"/>
    <w:rsid w:val="0036255C"/>
    <w:rsid w:val="00362771"/>
    <w:rsid w:val="00362819"/>
    <w:rsid w:val="00362A18"/>
    <w:rsid w:val="00363F54"/>
    <w:rsid w:val="003651A5"/>
    <w:rsid w:val="0036618E"/>
    <w:rsid w:val="003662D6"/>
    <w:rsid w:val="00366670"/>
    <w:rsid w:val="003667B3"/>
    <w:rsid w:val="00367914"/>
    <w:rsid w:val="00367927"/>
    <w:rsid w:val="00367AF8"/>
    <w:rsid w:val="00367F24"/>
    <w:rsid w:val="003700E0"/>
    <w:rsid w:val="003706F0"/>
    <w:rsid w:val="00371189"/>
    <w:rsid w:val="003712C2"/>
    <w:rsid w:val="00371A00"/>
    <w:rsid w:val="00371D3E"/>
    <w:rsid w:val="00371D8A"/>
    <w:rsid w:val="00372B1C"/>
    <w:rsid w:val="00373273"/>
    <w:rsid w:val="00373903"/>
    <w:rsid w:val="00373A8C"/>
    <w:rsid w:val="00373BF8"/>
    <w:rsid w:val="00373D8C"/>
    <w:rsid w:val="0037420A"/>
    <w:rsid w:val="00374B9A"/>
    <w:rsid w:val="003755DE"/>
    <w:rsid w:val="00375619"/>
    <w:rsid w:val="00375724"/>
    <w:rsid w:val="00375ACF"/>
    <w:rsid w:val="00375D6E"/>
    <w:rsid w:val="0037619A"/>
    <w:rsid w:val="003766B0"/>
    <w:rsid w:val="0037680B"/>
    <w:rsid w:val="003776F4"/>
    <w:rsid w:val="00377705"/>
    <w:rsid w:val="0037787D"/>
    <w:rsid w:val="00377D19"/>
    <w:rsid w:val="00377F1D"/>
    <w:rsid w:val="003801DB"/>
    <w:rsid w:val="0038078C"/>
    <w:rsid w:val="003816F8"/>
    <w:rsid w:val="00381A58"/>
    <w:rsid w:val="003820C2"/>
    <w:rsid w:val="003821E0"/>
    <w:rsid w:val="00382E5A"/>
    <w:rsid w:val="0038325B"/>
    <w:rsid w:val="003836C2"/>
    <w:rsid w:val="00383791"/>
    <w:rsid w:val="00383A8B"/>
    <w:rsid w:val="00383E81"/>
    <w:rsid w:val="00383F67"/>
    <w:rsid w:val="00384051"/>
    <w:rsid w:val="003842E5"/>
    <w:rsid w:val="00384AE8"/>
    <w:rsid w:val="00385AD9"/>
    <w:rsid w:val="00385D53"/>
    <w:rsid w:val="00386924"/>
    <w:rsid w:val="00386958"/>
    <w:rsid w:val="00386EB3"/>
    <w:rsid w:val="003873CC"/>
    <w:rsid w:val="003874D0"/>
    <w:rsid w:val="00387540"/>
    <w:rsid w:val="003877F2"/>
    <w:rsid w:val="00387A77"/>
    <w:rsid w:val="00390207"/>
    <w:rsid w:val="00390216"/>
    <w:rsid w:val="00390C21"/>
    <w:rsid w:val="00391634"/>
    <w:rsid w:val="00391D02"/>
    <w:rsid w:val="0039279E"/>
    <w:rsid w:val="0039343F"/>
    <w:rsid w:val="00393977"/>
    <w:rsid w:val="00393F02"/>
    <w:rsid w:val="003943C7"/>
    <w:rsid w:val="00394B6D"/>
    <w:rsid w:val="00394E6D"/>
    <w:rsid w:val="00394E81"/>
    <w:rsid w:val="0039545B"/>
    <w:rsid w:val="00395745"/>
    <w:rsid w:val="00395768"/>
    <w:rsid w:val="003960A0"/>
    <w:rsid w:val="003968A6"/>
    <w:rsid w:val="00397F8F"/>
    <w:rsid w:val="003A05A9"/>
    <w:rsid w:val="003A0E00"/>
    <w:rsid w:val="003A113B"/>
    <w:rsid w:val="003A126B"/>
    <w:rsid w:val="003A1807"/>
    <w:rsid w:val="003A186F"/>
    <w:rsid w:val="003A19A6"/>
    <w:rsid w:val="003A212F"/>
    <w:rsid w:val="003A22F4"/>
    <w:rsid w:val="003A2790"/>
    <w:rsid w:val="003A27C6"/>
    <w:rsid w:val="003A36B3"/>
    <w:rsid w:val="003A3D4E"/>
    <w:rsid w:val="003A3EA3"/>
    <w:rsid w:val="003A46D0"/>
    <w:rsid w:val="003A5477"/>
    <w:rsid w:val="003A5607"/>
    <w:rsid w:val="003A5BA2"/>
    <w:rsid w:val="003A5BBD"/>
    <w:rsid w:val="003A6BF8"/>
    <w:rsid w:val="003A6C68"/>
    <w:rsid w:val="003B0873"/>
    <w:rsid w:val="003B08C1"/>
    <w:rsid w:val="003B091B"/>
    <w:rsid w:val="003B0C05"/>
    <w:rsid w:val="003B102C"/>
    <w:rsid w:val="003B1507"/>
    <w:rsid w:val="003B1EBE"/>
    <w:rsid w:val="003B36F9"/>
    <w:rsid w:val="003B3DD5"/>
    <w:rsid w:val="003B4113"/>
    <w:rsid w:val="003B4782"/>
    <w:rsid w:val="003B5F19"/>
    <w:rsid w:val="003B656B"/>
    <w:rsid w:val="003B6634"/>
    <w:rsid w:val="003B68C7"/>
    <w:rsid w:val="003C0555"/>
    <w:rsid w:val="003C0B30"/>
    <w:rsid w:val="003C11F0"/>
    <w:rsid w:val="003C2123"/>
    <w:rsid w:val="003C3D59"/>
    <w:rsid w:val="003C4194"/>
    <w:rsid w:val="003C4BF4"/>
    <w:rsid w:val="003C55A8"/>
    <w:rsid w:val="003C5A7A"/>
    <w:rsid w:val="003C6746"/>
    <w:rsid w:val="003C67A9"/>
    <w:rsid w:val="003C67D0"/>
    <w:rsid w:val="003C6AAF"/>
    <w:rsid w:val="003C70C5"/>
    <w:rsid w:val="003C7ADF"/>
    <w:rsid w:val="003D06AE"/>
    <w:rsid w:val="003D0765"/>
    <w:rsid w:val="003D1652"/>
    <w:rsid w:val="003D3003"/>
    <w:rsid w:val="003D30F3"/>
    <w:rsid w:val="003D399E"/>
    <w:rsid w:val="003D5169"/>
    <w:rsid w:val="003D618E"/>
    <w:rsid w:val="003D679A"/>
    <w:rsid w:val="003D79AF"/>
    <w:rsid w:val="003D7F42"/>
    <w:rsid w:val="003E1127"/>
    <w:rsid w:val="003E1995"/>
    <w:rsid w:val="003E1EEB"/>
    <w:rsid w:val="003E1FF1"/>
    <w:rsid w:val="003E2376"/>
    <w:rsid w:val="003E4404"/>
    <w:rsid w:val="003E5B09"/>
    <w:rsid w:val="003E6132"/>
    <w:rsid w:val="003E677D"/>
    <w:rsid w:val="003E715C"/>
    <w:rsid w:val="003E7512"/>
    <w:rsid w:val="003F105D"/>
    <w:rsid w:val="003F115E"/>
    <w:rsid w:val="003F18BE"/>
    <w:rsid w:val="003F259E"/>
    <w:rsid w:val="003F27B5"/>
    <w:rsid w:val="003F2FE2"/>
    <w:rsid w:val="003F31C9"/>
    <w:rsid w:val="003F33AD"/>
    <w:rsid w:val="003F3771"/>
    <w:rsid w:val="003F396B"/>
    <w:rsid w:val="003F3C02"/>
    <w:rsid w:val="003F3D17"/>
    <w:rsid w:val="003F3F1B"/>
    <w:rsid w:val="003F4402"/>
    <w:rsid w:val="003F495D"/>
    <w:rsid w:val="003F5164"/>
    <w:rsid w:val="003F5795"/>
    <w:rsid w:val="003F5CAD"/>
    <w:rsid w:val="003F5D78"/>
    <w:rsid w:val="003F608C"/>
    <w:rsid w:val="003F707D"/>
    <w:rsid w:val="003F76C8"/>
    <w:rsid w:val="003F7C7E"/>
    <w:rsid w:val="004007E0"/>
    <w:rsid w:val="00400F64"/>
    <w:rsid w:val="00401262"/>
    <w:rsid w:val="004017CA"/>
    <w:rsid w:val="00401A75"/>
    <w:rsid w:val="00401F30"/>
    <w:rsid w:val="0040247B"/>
    <w:rsid w:val="004031ED"/>
    <w:rsid w:val="00403903"/>
    <w:rsid w:val="0040399B"/>
    <w:rsid w:val="004041DC"/>
    <w:rsid w:val="004041FC"/>
    <w:rsid w:val="004054E9"/>
    <w:rsid w:val="00405601"/>
    <w:rsid w:val="004057B4"/>
    <w:rsid w:val="00406337"/>
    <w:rsid w:val="00406696"/>
    <w:rsid w:val="004069C8"/>
    <w:rsid w:val="00406AD5"/>
    <w:rsid w:val="00406B1A"/>
    <w:rsid w:val="004078A5"/>
    <w:rsid w:val="00407E7D"/>
    <w:rsid w:val="004103A7"/>
    <w:rsid w:val="00411250"/>
    <w:rsid w:val="0041201D"/>
    <w:rsid w:val="00412177"/>
    <w:rsid w:val="0041262D"/>
    <w:rsid w:val="004129E7"/>
    <w:rsid w:val="00412BB8"/>
    <w:rsid w:val="00412F65"/>
    <w:rsid w:val="004138BA"/>
    <w:rsid w:val="004144EE"/>
    <w:rsid w:val="00414A6C"/>
    <w:rsid w:val="0041553C"/>
    <w:rsid w:val="00415802"/>
    <w:rsid w:val="00415A83"/>
    <w:rsid w:val="00416729"/>
    <w:rsid w:val="004168E7"/>
    <w:rsid w:val="00417DF0"/>
    <w:rsid w:val="00417EE4"/>
    <w:rsid w:val="0042069A"/>
    <w:rsid w:val="00421DCE"/>
    <w:rsid w:val="0042237E"/>
    <w:rsid w:val="00423A9C"/>
    <w:rsid w:val="00423AC6"/>
    <w:rsid w:val="00424B4A"/>
    <w:rsid w:val="00424C3C"/>
    <w:rsid w:val="00424F7F"/>
    <w:rsid w:val="00425075"/>
    <w:rsid w:val="004265FF"/>
    <w:rsid w:val="0042660D"/>
    <w:rsid w:val="00426F5E"/>
    <w:rsid w:val="004272CA"/>
    <w:rsid w:val="00427307"/>
    <w:rsid w:val="004300A4"/>
    <w:rsid w:val="004303A4"/>
    <w:rsid w:val="004305BC"/>
    <w:rsid w:val="004306ED"/>
    <w:rsid w:val="004309B4"/>
    <w:rsid w:val="00430B22"/>
    <w:rsid w:val="00430C42"/>
    <w:rsid w:val="00431683"/>
    <w:rsid w:val="00431756"/>
    <w:rsid w:val="0043180A"/>
    <w:rsid w:val="0043181B"/>
    <w:rsid w:val="00431F57"/>
    <w:rsid w:val="00432349"/>
    <w:rsid w:val="00432428"/>
    <w:rsid w:val="00432C67"/>
    <w:rsid w:val="004334F5"/>
    <w:rsid w:val="004336C7"/>
    <w:rsid w:val="004346AE"/>
    <w:rsid w:val="00434925"/>
    <w:rsid w:val="00434C1B"/>
    <w:rsid w:val="00434D26"/>
    <w:rsid w:val="00435254"/>
    <w:rsid w:val="004355C9"/>
    <w:rsid w:val="00435B95"/>
    <w:rsid w:val="0043683B"/>
    <w:rsid w:val="00436D16"/>
    <w:rsid w:val="00436ECF"/>
    <w:rsid w:val="004372DF"/>
    <w:rsid w:val="0044007C"/>
    <w:rsid w:val="00440106"/>
    <w:rsid w:val="00441538"/>
    <w:rsid w:val="00441938"/>
    <w:rsid w:val="00442005"/>
    <w:rsid w:val="004423D7"/>
    <w:rsid w:val="00442586"/>
    <w:rsid w:val="00442682"/>
    <w:rsid w:val="00442B13"/>
    <w:rsid w:val="00442EC4"/>
    <w:rsid w:val="00443BFA"/>
    <w:rsid w:val="00443C7C"/>
    <w:rsid w:val="0044407F"/>
    <w:rsid w:val="0044428D"/>
    <w:rsid w:val="004443F7"/>
    <w:rsid w:val="004446C6"/>
    <w:rsid w:val="00444BDD"/>
    <w:rsid w:val="004450AA"/>
    <w:rsid w:val="00445DD1"/>
    <w:rsid w:val="00446BF8"/>
    <w:rsid w:val="00446ECF"/>
    <w:rsid w:val="00447126"/>
    <w:rsid w:val="00447232"/>
    <w:rsid w:val="00447611"/>
    <w:rsid w:val="004515A7"/>
    <w:rsid w:val="004515EA"/>
    <w:rsid w:val="00451D6E"/>
    <w:rsid w:val="00451EAE"/>
    <w:rsid w:val="0045246C"/>
    <w:rsid w:val="00453435"/>
    <w:rsid w:val="004544BC"/>
    <w:rsid w:val="004551A0"/>
    <w:rsid w:val="00455276"/>
    <w:rsid w:val="004554B9"/>
    <w:rsid w:val="00455662"/>
    <w:rsid w:val="00455C2A"/>
    <w:rsid w:val="00455C9B"/>
    <w:rsid w:val="004565F7"/>
    <w:rsid w:val="00456C43"/>
    <w:rsid w:val="0045766A"/>
    <w:rsid w:val="00460386"/>
    <w:rsid w:val="00461180"/>
    <w:rsid w:val="0046193E"/>
    <w:rsid w:val="00461EFD"/>
    <w:rsid w:val="00462284"/>
    <w:rsid w:val="004622DE"/>
    <w:rsid w:val="0046236E"/>
    <w:rsid w:val="004629D5"/>
    <w:rsid w:val="0046390F"/>
    <w:rsid w:val="00464CD4"/>
    <w:rsid w:val="00465B04"/>
    <w:rsid w:val="00465D12"/>
    <w:rsid w:val="00466018"/>
    <w:rsid w:val="004668D1"/>
    <w:rsid w:val="00466A3D"/>
    <w:rsid w:val="00467668"/>
    <w:rsid w:val="00467997"/>
    <w:rsid w:val="00467A8E"/>
    <w:rsid w:val="00470E98"/>
    <w:rsid w:val="00471444"/>
    <w:rsid w:val="00472366"/>
    <w:rsid w:val="004723C8"/>
    <w:rsid w:val="00472955"/>
    <w:rsid w:val="00472C8C"/>
    <w:rsid w:val="004730EE"/>
    <w:rsid w:val="00473EF8"/>
    <w:rsid w:val="0047437B"/>
    <w:rsid w:val="004746D4"/>
    <w:rsid w:val="004753E0"/>
    <w:rsid w:val="00475764"/>
    <w:rsid w:val="004758E9"/>
    <w:rsid w:val="00475A3A"/>
    <w:rsid w:val="0047664D"/>
    <w:rsid w:val="00477210"/>
    <w:rsid w:val="00477410"/>
    <w:rsid w:val="0048034F"/>
    <w:rsid w:val="00480E57"/>
    <w:rsid w:val="0048107E"/>
    <w:rsid w:val="00481315"/>
    <w:rsid w:val="004813C8"/>
    <w:rsid w:val="00482A86"/>
    <w:rsid w:val="00483136"/>
    <w:rsid w:val="00483832"/>
    <w:rsid w:val="004839BB"/>
    <w:rsid w:val="00484A97"/>
    <w:rsid w:val="00484B5D"/>
    <w:rsid w:val="00485CF8"/>
    <w:rsid w:val="00487766"/>
    <w:rsid w:val="00487A5A"/>
    <w:rsid w:val="004908FB"/>
    <w:rsid w:val="00490BA5"/>
    <w:rsid w:val="00491904"/>
    <w:rsid w:val="004923BF"/>
    <w:rsid w:val="0049298B"/>
    <w:rsid w:val="00493DC9"/>
    <w:rsid w:val="0049553D"/>
    <w:rsid w:val="004955DD"/>
    <w:rsid w:val="00495BD0"/>
    <w:rsid w:val="0049644C"/>
    <w:rsid w:val="004966C3"/>
    <w:rsid w:val="00496B4D"/>
    <w:rsid w:val="004979F3"/>
    <w:rsid w:val="00497E28"/>
    <w:rsid w:val="00497F4F"/>
    <w:rsid w:val="004A0540"/>
    <w:rsid w:val="004A1535"/>
    <w:rsid w:val="004A16C5"/>
    <w:rsid w:val="004A17FA"/>
    <w:rsid w:val="004A1E25"/>
    <w:rsid w:val="004A22C9"/>
    <w:rsid w:val="004A2D5A"/>
    <w:rsid w:val="004A311E"/>
    <w:rsid w:val="004A35EE"/>
    <w:rsid w:val="004A3A02"/>
    <w:rsid w:val="004A5485"/>
    <w:rsid w:val="004A552A"/>
    <w:rsid w:val="004A5A8C"/>
    <w:rsid w:val="004A5AC9"/>
    <w:rsid w:val="004A6243"/>
    <w:rsid w:val="004A63C7"/>
    <w:rsid w:val="004A73E7"/>
    <w:rsid w:val="004B0518"/>
    <w:rsid w:val="004B089C"/>
    <w:rsid w:val="004B1BE9"/>
    <w:rsid w:val="004B1DB5"/>
    <w:rsid w:val="004B1E83"/>
    <w:rsid w:val="004B211A"/>
    <w:rsid w:val="004B3482"/>
    <w:rsid w:val="004B35F8"/>
    <w:rsid w:val="004B3B25"/>
    <w:rsid w:val="004B3C78"/>
    <w:rsid w:val="004B3E07"/>
    <w:rsid w:val="004B4499"/>
    <w:rsid w:val="004B4615"/>
    <w:rsid w:val="004B46DD"/>
    <w:rsid w:val="004B56DB"/>
    <w:rsid w:val="004B599F"/>
    <w:rsid w:val="004B5C0E"/>
    <w:rsid w:val="004B5FB0"/>
    <w:rsid w:val="004B69CD"/>
    <w:rsid w:val="004B6C0E"/>
    <w:rsid w:val="004B6E8E"/>
    <w:rsid w:val="004B727A"/>
    <w:rsid w:val="004B745B"/>
    <w:rsid w:val="004C1929"/>
    <w:rsid w:val="004C2308"/>
    <w:rsid w:val="004C2C02"/>
    <w:rsid w:val="004C2D42"/>
    <w:rsid w:val="004C3B4F"/>
    <w:rsid w:val="004C45C5"/>
    <w:rsid w:val="004C4FB9"/>
    <w:rsid w:val="004C4FEB"/>
    <w:rsid w:val="004C5544"/>
    <w:rsid w:val="004C64FD"/>
    <w:rsid w:val="004C66A7"/>
    <w:rsid w:val="004C6B15"/>
    <w:rsid w:val="004C74B4"/>
    <w:rsid w:val="004C76EC"/>
    <w:rsid w:val="004D05C2"/>
    <w:rsid w:val="004D06E9"/>
    <w:rsid w:val="004D0EE5"/>
    <w:rsid w:val="004D219E"/>
    <w:rsid w:val="004D251F"/>
    <w:rsid w:val="004D314B"/>
    <w:rsid w:val="004D377E"/>
    <w:rsid w:val="004D3BA3"/>
    <w:rsid w:val="004D3C80"/>
    <w:rsid w:val="004D4447"/>
    <w:rsid w:val="004D494A"/>
    <w:rsid w:val="004D4C4D"/>
    <w:rsid w:val="004D5019"/>
    <w:rsid w:val="004D50E4"/>
    <w:rsid w:val="004D5F87"/>
    <w:rsid w:val="004D6368"/>
    <w:rsid w:val="004D698F"/>
    <w:rsid w:val="004D6BE1"/>
    <w:rsid w:val="004D6EB6"/>
    <w:rsid w:val="004D71A2"/>
    <w:rsid w:val="004D7A14"/>
    <w:rsid w:val="004D7E2C"/>
    <w:rsid w:val="004E0156"/>
    <w:rsid w:val="004E0251"/>
    <w:rsid w:val="004E0F62"/>
    <w:rsid w:val="004E1EC0"/>
    <w:rsid w:val="004E2117"/>
    <w:rsid w:val="004E2577"/>
    <w:rsid w:val="004E325E"/>
    <w:rsid w:val="004E341D"/>
    <w:rsid w:val="004E38AA"/>
    <w:rsid w:val="004E4C1D"/>
    <w:rsid w:val="004E4EE0"/>
    <w:rsid w:val="004E5D60"/>
    <w:rsid w:val="004E5FEC"/>
    <w:rsid w:val="004E6643"/>
    <w:rsid w:val="004E6973"/>
    <w:rsid w:val="004E6989"/>
    <w:rsid w:val="004E6D6E"/>
    <w:rsid w:val="004E73E2"/>
    <w:rsid w:val="004E73ED"/>
    <w:rsid w:val="004F023B"/>
    <w:rsid w:val="004F02F9"/>
    <w:rsid w:val="004F0782"/>
    <w:rsid w:val="004F08AB"/>
    <w:rsid w:val="004F08E5"/>
    <w:rsid w:val="004F10B5"/>
    <w:rsid w:val="004F138D"/>
    <w:rsid w:val="004F17BC"/>
    <w:rsid w:val="004F19AE"/>
    <w:rsid w:val="004F1EC5"/>
    <w:rsid w:val="004F20E5"/>
    <w:rsid w:val="004F258B"/>
    <w:rsid w:val="004F31D7"/>
    <w:rsid w:val="004F3210"/>
    <w:rsid w:val="004F3C9A"/>
    <w:rsid w:val="004F3FBF"/>
    <w:rsid w:val="004F40E0"/>
    <w:rsid w:val="004F411A"/>
    <w:rsid w:val="004F44DD"/>
    <w:rsid w:val="004F4959"/>
    <w:rsid w:val="004F5456"/>
    <w:rsid w:val="004F572D"/>
    <w:rsid w:val="004F5B2B"/>
    <w:rsid w:val="004F6146"/>
    <w:rsid w:val="004F6272"/>
    <w:rsid w:val="004F67E3"/>
    <w:rsid w:val="004F71C0"/>
    <w:rsid w:val="004F7512"/>
    <w:rsid w:val="004F75DC"/>
    <w:rsid w:val="004F7630"/>
    <w:rsid w:val="004F7A44"/>
    <w:rsid w:val="004F7E2A"/>
    <w:rsid w:val="004F7F54"/>
    <w:rsid w:val="005001E0"/>
    <w:rsid w:val="00500314"/>
    <w:rsid w:val="005006AE"/>
    <w:rsid w:val="00501688"/>
    <w:rsid w:val="00501A57"/>
    <w:rsid w:val="00501BA5"/>
    <w:rsid w:val="00501C1D"/>
    <w:rsid w:val="00502B56"/>
    <w:rsid w:val="00503277"/>
    <w:rsid w:val="005040D1"/>
    <w:rsid w:val="00504517"/>
    <w:rsid w:val="005047EB"/>
    <w:rsid w:val="00505691"/>
    <w:rsid w:val="005056CB"/>
    <w:rsid w:val="005058C8"/>
    <w:rsid w:val="005063C0"/>
    <w:rsid w:val="00506F87"/>
    <w:rsid w:val="0050720C"/>
    <w:rsid w:val="00507C23"/>
    <w:rsid w:val="00507D9A"/>
    <w:rsid w:val="0051079F"/>
    <w:rsid w:val="00511232"/>
    <w:rsid w:val="00511303"/>
    <w:rsid w:val="005120B2"/>
    <w:rsid w:val="005129CF"/>
    <w:rsid w:val="00512DD2"/>
    <w:rsid w:val="00513451"/>
    <w:rsid w:val="0051365F"/>
    <w:rsid w:val="005136A7"/>
    <w:rsid w:val="00514413"/>
    <w:rsid w:val="0051476C"/>
    <w:rsid w:val="0051596D"/>
    <w:rsid w:val="005165C5"/>
    <w:rsid w:val="00517581"/>
    <w:rsid w:val="00517803"/>
    <w:rsid w:val="00517B78"/>
    <w:rsid w:val="005201BC"/>
    <w:rsid w:val="0052092D"/>
    <w:rsid w:val="00520FA4"/>
    <w:rsid w:val="00521333"/>
    <w:rsid w:val="00521589"/>
    <w:rsid w:val="00521EC7"/>
    <w:rsid w:val="005227EC"/>
    <w:rsid w:val="00523085"/>
    <w:rsid w:val="005230A0"/>
    <w:rsid w:val="00523A90"/>
    <w:rsid w:val="0052483F"/>
    <w:rsid w:val="00524A24"/>
    <w:rsid w:val="00524E52"/>
    <w:rsid w:val="005256D0"/>
    <w:rsid w:val="005257F1"/>
    <w:rsid w:val="00525A37"/>
    <w:rsid w:val="0052650F"/>
    <w:rsid w:val="00526CD6"/>
    <w:rsid w:val="00527121"/>
    <w:rsid w:val="00527215"/>
    <w:rsid w:val="00527C50"/>
    <w:rsid w:val="00527E37"/>
    <w:rsid w:val="00530011"/>
    <w:rsid w:val="005302D7"/>
    <w:rsid w:val="005307B7"/>
    <w:rsid w:val="00530E7E"/>
    <w:rsid w:val="005312D3"/>
    <w:rsid w:val="00531337"/>
    <w:rsid w:val="00533674"/>
    <w:rsid w:val="00534256"/>
    <w:rsid w:val="00534B1F"/>
    <w:rsid w:val="00534FA3"/>
    <w:rsid w:val="00535780"/>
    <w:rsid w:val="005358C9"/>
    <w:rsid w:val="005359EB"/>
    <w:rsid w:val="00535F36"/>
    <w:rsid w:val="00536518"/>
    <w:rsid w:val="005379D3"/>
    <w:rsid w:val="00537B00"/>
    <w:rsid w:val="00537B9C"/>
    <w:rsid w:val="00537F96"/>
    <w:rsid w:val="00540A96"/>
    <w:rsid w:val="00540E9E"/>
    <w:rsid w:val="00540F7E"/>
    <w:rsid w:val="00541532"/>
    <w:rsid w:val="00541564"/>
    <w:rsid w:val="005418E9"/>
    <w:rsid w:val="00541B19"/>
    <w:rsid w:val="00541F93"/>
    <w:rsid w:val="00542400"/>
    <w:rsid w:val="00542939"/>
    <w:rsid w:val="00542BCB"/>
    <w:rsid w:val="00542D8E"/>
    <w:rsid w:val="005433FA"/>
    <w:rsid w:val="00543ED0"/>
    <w:rsid w:val="005447C3"/>
    <w:rsid w:val="00544E50"/>
    <w:rsid w:val="00544FA4"/>
    <w:rsid w:val="00544FF9"/>
    <w:rsid w:val="00545402"/>
    <w:rsid w:val="00546145"/>
    <w:rsid w:val="005471BF"/>
    <w:rsid w:val="0054735B"/>
    <w:rsid w:val="0054756B"/>
    <w:rsid w:val="0055054A"/>
    <w:rsid w:val="00550A73"/>
    <w:rsid w:val="00551309"/>
    <w:rsid w:val="005520B0"/>
    <w:rsid w:val="0055290B"/>
    <w:rsid w:val="00552CCE"/>
    <w:rsid w:val="00552F3A"/>
    <w:rsid w:val="0055310B"/>
    <w:rsid w:val="00553171"/>
    <w:rsid w:val="005531FF"/>
    <w:rsid w:val="00553217"/>
    <w:rsid w:val="00553446"/>
    <w:rsid w:val="00553B81"/>
    <w:rsid w:val="00553FC4"/>
    <w:rsid w:val="00554571"/>
    <w:rsid w:val="005546E4"/>
    <w:rsid w:val="0055479A"/>
    <w:rsid w:val="00555312"/>
    <w:rsid w:val="005556B4"/>
    <w:rsid w:val="00556AD4"/>
    <w:rsid w:val="005570F5"/>
    <w:rsid w:val="00557527"/>
    <w:rsid w:val="00557640"/>
    <w:rsid w:val="00560211"/>
    <w:rsid w:val="00560848"/>
    <w:rsid w:val="005609C3"/>
    <w:rsid w:val="00561315"/>
    <w:rsid w:val="0056176E"/>
    <w:rsid w:val="00561809"/>
    <w:rsid w:val="005628B5"/>
    <w:rsid w:val="00562970"/>
    <w:rsid w:val="00563293"/>
    <w:rsid w:val="0056347F"/>
    <w:rsid w:val="00563C05"/>
    <w:rsid w:val="00566B21"/>
    <w:rsid w:val="00566B27"/>
    <w:rsid w:val="00566B51"/>
    <w:rsid w:val="0056736A"/>
    <w:rsid w:val="005678D9"/>
    <w:rsid w:val="00567ABD"/>
    <w:rsid w:val="0057021A"/>
    <w:rsid w:val="0057041A"/>
    <w:rsid w:val="005705FF"/>
    <w:rsid w:val="005723F6"/>
    <w:rsid w:val="005725AC"/>
    <w:rsid w:val="00572770"/>
    <w:rsid w:val="00572F7C"/>
    <w:rsid w:val="0057370F"/>
    <w:rsid w:val="00573A46"/>
    <w:rsid w:val="00573A6A"/>
    <w:rsid w:val="005749A8"/>
    <w:rsid w:val="00574B9A"/>
    <w:rsid w:val="00574D0B"/>
    <w:rsid w:val="00575614"/>
    <w:rsid w:val="005776C7"/>
    <w:rsid w:val="0058004D"/>
    <w:rsid w:val="0058011F"/>
    <w:rsid w:val="00580260"/>
    <w:rsid w:val="0058047C"/>
    <w:rsid w:val="00580954"/>
    <w:rsid w:val="005816BC"/>
    <w:rsid w:val="005822EC"/>
    <w:rsid w:val="00582B47"/>
    <w:rsid w:val="00583812"/>
    <w:rsid w:val="00583917"/>
    <w:rsid w:val="00583DA8"/>
    <w:rsid w:val="00584100"/>
    <w:rsid w:val="00584A27"/>
    <w:rsid w:val="005851BC"/>
    <w:rsid w:val="0058576B"/>
    <w:rsid w:val="00585E1E"/>
    <w:rsid w:val="00586299"/>
    <w:rsid w:val="00586585"/>
    <w:rsid w:val="00586AC7"/>
    <w:rsid w:val="00586DCF"/>
    <w:rsid w:val="0058705A"/>
    <w:rsid w:val="005872EE"/>
    <w:rsid w:val="00587816"/>
    <w:rsid w:val="00587970"/>
    <w:rsid w:val="0059023E"/>
    <w:rsid w:val="005904E8"/>
    <w:rsid w:val="00590C25"/>
    <w:rsid w:val="00590FD8"/>
    <w:rsid w:val="005916DD"/>
    <w:rsid w:val="0059187F"/>
    <w:rsid w:val="00591896"/>
    <w:rsid w:val="00591D9B"/>
    <w:rsid w:val="00591DA6"/>
    <w:rsid w:val="00591DFD"/>
    <w:rsid w:val="00592D2D"/>
    <w:rsid w:val="0059397A"/>
    <w:rsid w:val="005940AD"/>
    <w:rsid w:val="00594277"/>
    <w:rsid w:val="00594521"/>
    <w:rsid w:val="00595664"/>
    <w:rsid w:val="005957BE"/>
    <w:rsid w:val="005964F3"/>
    <w:rsid w:val="005A03D4"/>
    <w:rsid w:val="005A0522"/>
    <w:rsid w:val="005A14FC"/>
    <w:rsid w:val="005A1989"/>
    <w:rsid w:val="005A19A0"/>
    <w:rsid w:val="005A204E"/>
    <w:rsid w:val="005A28AA"/>
    <w:rsid w:val="005A2C62"/>
    <w:rsid w:val="005A2F3A"/>
    <w:rsid w:val="005A5AF6"/>
    <w:rsid w:val="005A65A3"/>
    <w:rsid w:val="005A6AAF"/>
    <w:rsid w:val="005A7141"/>
    <w:rsid w:val="005A75D2"/>
    <w:rsid w:val="005A7BFC"/>
    <w:rsid w:val="005B0A34"/>
    <w:rsid w:val="005B0D5F"/>
    <w:rsid w:val="005B1B21"/>
    <w:rsid w:val="005B1F3D"/>
    <w:rsid w:val="005B207E"/>
    <w:rsid w:val="005B2FAA"/>
    <w:rsid w:val="005B3791"/>
    <w:rsid w:val="005B3BDC"/>
    <w:rsid w:val="005B4117"/>
    <w:rsid w:val="005B44F8"/>
    <w:rsid w:val="005B4C4F"/>
    <w:rsid w:val="005B4D24"/>
    <w:rsid w:val="005B4ED8"/>
    <w:rsid w:val="005B69F3"/>
    <w:rsid w:val="005B7036"/>
    <w:rsid w:val="005B7A8C"/>
    <w:rsid w:val="005C0D01"/>
    <w:rsid w:val="005C10AD"/>
    <w:rsid w:val="005C1C36"/>
    <w:rsid w:val="005C1DC3"/>
    <w:rsid w:val="005C2234"/>
    <w:rsid w:val="005C2269"/>
    <w:rsid w:val="005C23D2"/>
    <w:rsid w:val="005C2AB4"/>
    <w:rsid w:val="005C31EA"/>
    <w:rsid w:val="005C3633"/>
    <w:rsid w:val="005C38B6"/>
    <w:rsid w:val="005C3BE0"/>
    <w:rsid w:val="005C4A65"/>
    <w:rsid w:val="005C5730"/>
    <w:rsid w:val="005C579C"/>
    <w:rsid w:val="005C59A5"/>
    <w:rsid w:val="005C5A85"/>
    <w:rsid w:val="005C5DC3"/>
    <w:rsid w:val="005C5EAF"/>
    <w:rsid w:val="005C6FD2"/>
    <w:rsid w:val="005C7475"/>
    <w:rsid w:val="005C76B4"/>
    <w:rsid w:val="005C774A"/>
    <w:rsid w:val="005C7CAC"/>
    <w:rsid w:val="005C7E71"/>
    <w:rsid w:val="005D0027"/>
    <w:rsid w:val="005D0312"/>
    <w:rsid w:val="005D055C"/>
    <w:rsid w:val="005D070B"/>
    <w:rsid w:val="005D0F02"/>
    <w:rsid w:val="005D1D34"/>
    <w:rsid w:val="005D1F0A"/>
    <w:rsid w:val="005D217E"/>
    <w:rsid w:val="005D33F0"/>
    <w:rsid w:val="005D4470"/>
    <w:rsid w:val="005D4546"/>
    <w:rsid w:val="005D4F58"/>
    <w:rsid w:val="005D53EA"/>
    <w:rsid w:val="005D55BE"/>
    <w:rsid w:val="005D67B6"/>
    <w:rsid w:val="005D6D9F"/>
    <w:rsid w:val="005D790A"/>
    <w:rsid w:val="005E0148"/>
    <w:rsid w:val="005E01C2"/>
    <w:rsid w:val="005E062A"/>
    <w:rsid w:val="005E0F0F"/>
    <w:rsid w:val="005E1782"/>
    <w:rsid w:val="005E1C66"/>
    <w:rsid w:val="005E3534"/>
    <w:rsid w:val="005E3867"/>
    <w:rsid w:val="005E4832"/>
    <w:rsid w:val="005E54FE"/>
    <w:rsid w:val="005E613F"/>
    <w:rsid w:val="005E6243"/>
    <w:rsid w:val="005E629A"/>
    <w:rsid w:val="005E67AE"/>
    <w:rsid w:val="005E68AD"/>
    <w:rsid w:val="005E6AAC"/>
    <w:rsid w:val="005E7569"/>
    <w:rsid w:val="005E7605"/>
    <w:rsid w:val="005E78AF"/>
    <w:rsid w:val="005E7D7B"/>
    <w:rsid w:val="005F03C1"/>
    <w:rsid w:val="005F0C45"/>
    <w:rsid w:val="005F0DE3"/>
    <w:rsid w:val="005F0FFC"/>
    <w:rsid w:val="005F1087"/>
    <w:rsid w:val="005F1203"/>
    <w:rsid w:val="005F1320"/>
    <w:rsid w:val="005F139B"/>
    <w:rsid w:val="005F207F"/>
    <w:rsid w:val="005F253F"/>
    <w:rsid w:val="005F289A"/>
    <w:rsid w:val="005F308A"/>
    <w:rsid w:val="005F3112"/>
    <w:rsid w:val="005F3313"/>
    <w:rsid w:val="005F3B9D"/>
    <w:rsid w:val="005F4350"/>
    <w:rsid w:val="005F460F"/>
    <w:rsid w:val="005F464E"/>
    <w:rsid w:val="005F4810"/>
    <w:rsid w:val="005F4D29"/>
    <w:rsid w:val="005F58AD"/>
    <w:rsid w:val="005F58B5"/>
    <w:rsid w:val="005F5AA2"/>
    <w:rsid w:val="005F6646"/>
    <w:rsid w:val="005F67D6"/>
    <w:rsid w:val="005F7204"/>
    <w:rsid w:val="005F7646"/>
    <w:rsid w:val="0060047D"/>
    <w:rsid w:val="0060188E"/>
    <w:rsid w:val="00601B66"/>
    <w:rsid w:val="00601E9F"/>
    <w:rsid w:val="00601F6D"/>
    <w:rsid w:val="006026E3"/>
    <w:rsid w:val="00602B6D"/>
    <w:rsid w:val="00602D59"/>
    <w:rsid w:val="0060365D"/>
    <w:rsid w:val="0060368A"/>
    <w:rsid w:val="00603A07"/>
    <w:rsid w:val="00603D0D"/>
    <w:rsid w:val="0060423F"/>
    <w:rsid w:val="006045EB"/>
    <w:rsid w:val="00604D51"/>
    <w:rsid w:val="00604F68"/>
    <w:rsid w:val="006055B2"/>
    <w:rsid w:val="006057D6"/>
    <w:rsid w:val="006059CF"/>
    <w:rsid w:val="00605C79"/>
    <w:rsid w:val="00606280"/>
    <w:rsid w:val="006062F5"/>
    <w:rsid w:val="006075BF"/>
    <w:rsid w:val="00607B60"/>
    <w:rsid w:val="00607B83"/>
    <w:rsid w:val="00607C17"/>
    <w:rsid w:val="00607FE6"/>
    <w:rsid w:val="00610DEE"/>
    <w:rsid w:val="006115A8"/>
    <w:rsid w:val="00611836"/>
    <w:rsid w:val="0061230B"/>
    <w:rsid w:val="00612A85"/>
    <w:rsid w:val="006130F8"/>
    <w:rsid w:val="00613313"/>
    <w:rsid w:val="00613B09"/>
    <w:rsid w:val="00613CE0"/>
    <w:rsid w:val="0061406B"/>
    <w:rsid w:val="006147BA"/>
    <w:rsid w:val="00614ECC"/>
    <w:rsid w:val="00615564"/>
    <w:rsid w:val="00615643"/>
    <w:rsid w:val="0061576B"/>
    <w:rsid w:val="0061617A"/>
    <w:rsid w:val="0061619E"/>
    <w:rsid w:val="00616843"/>
    <w:rsid w:val="00616A1D"/>
    <w:rsid w:val="00616EB2"/>
    <w:rsid w:val="00617A06"/>
    <w:rsid w:val="00617D8B"/>
    <w:rsid w:val="00620245"/>
    <w:rsid w:val="0062050D"/>
    <w:rsid w:val="00620A28"/>
    <w:rsid w:val="00621110"/>
    <w:rsid w:val="00622138"/>
    <w:rsid w:val="00623673"/>
    <w:rsid w:val="00624184"/>
    <w:rsid w:val="00625585"/>
    <w:rsid w:val="00625F38"/>
    <w:rsid w:val="00626221"/>
    <w:rsid w:val="006263D2"/>
    <w:rsid w:val="00626E5F"/>
    <w:rsid w:val="006271EE"/>
    <w:rsid w:val="00627375"/>
    <w:rsid w:val="00627C31"/>
    <w:rsid w:val="00630B13"/>
    <w:rsid w:val="006317B2"/>
    <w:rsid w:val="0063216E"/>
    <w:rsid w:val="0063229E"/>
    <w:rsid w:val="006324EE"/>
    <w:rsid w:val="00632987"/>
    <w:rsid w:val="00632B47"/>
    <w:rsid w:val="006336EC"/>
    <w:rsid w:val="00633819"/>
    <w:rsid w:val="00633C54"/>
    <w:rsid w:val="00633FA0"/>
    <w:rsid w:val="00634729"/>
    <w:rsid w:val="00634DB8"/>
    <w:rsid w:val="0063552C"/>
    <w:rsid w:val="00635586"/>
    <w:rsid w:val="00635980"/>
    <w:rsid w:val="00636A3C"/>
    <w:rsid w:val="006371E1"/>
    <w:rsid w:val="00637646"/>
    <w:rsid w:val="006377EF"/>
    <w:rsid w:val="006379FC"/>
    <w:rsid w:val="00637ABB"/>
    <w:rsid w:val="00637C9C"/>
    <w:rsid w:val="00640345"/>
    <w:rsid w:val="00640442"/>
    <w:rsid w:val="00640626"/>
    <w:rsid w:val="00640A8C"/>
    <w:rsid w:val="00640AE9"/>
    <w:rsid w:val="00641A0F"/>
    <w:rsid w:val="00641F21"/>
    <w:rsid w:val="00642596"/>
    <w:rsid w:val="006432F7"/>
    <w:rsid w:val="00643304"/>
    <w:rsid w:val="00643328"/>
    <w:rsid w:val="00643497"/>
    <w:rsid w:val="0064380C"/>
    <w:rsid w:val="00644086"/>
    <w:rsid w:val="0064441B"/>
    <w:rsid w:val="00644ABA"/>
    <w:rsid w:val="006451DA"/>
    <w:rsid w:val="00645609"/>
    <w:rsid w:val="0064582A"/>
    <w:rsid w:val="0064693C"/>
    <w:rsid w:val="006473DD"/>
    <w:rsid w:val="00647726"/>
    <w:rsid w:val="00647A0E"/>
    <w:rsid w:val="00650AFF"/>
    <w:rsid w:val="00651E90"/>
    <w:rsid w:val="00652826"/>
    <w:rsid w:val="00652DCC"/>
    <w:rsid w:val="00653293"/>
    <w:rsid w:val="006532E5"/>
    <w:rsid w:val="006533C8"/>
    <w:rsid w:val="0065372A"/>
    <w:rsid w:val="00653744"/>
    <w:rsid w:val="00653850"/>
    <w:rsid w:val="00653946"/>
    <w:rsid w:val="0065397B"/>
    <w:rsid w:val="00654457"/>
    <w:rsid w:val="00654868"/>
    <w:rsid w:val="00654AC6"/>
    <w:rsid w:val="00654B8F"/>
    <w:rsid w:val="00654BDC"/>
    <w:rsid w:val="006551F0"/>
    <w:rsid w:val="006554EC"/>
    <w:rsid w:val="00655D59"/>
    <w:rsid w:val="00655EAA"/>
    <w:rsid w:val="006568DA"/>
    <w:rsid w:val="006569B2"/>
    <w:rsid w:val="006573B5"/>
    <w:rsid w:val="00657A74"/>
    <w:rsid w:val="00657EE1"/>
    <w:rsid w:val="00657EE8"/>
    <w:rsid w:val="0066025D"/>
    <w:rsid w:val="006606E3"/>
    <w:rsid w:val="00660762"/>
    <w:rsid w:val="00660D35"/>
    <w:rsid w:val="00660EB4"/>
    <w:rsid w:val="0066162C"/>
    <w:rsid w:val="006618C9"/>
    <w:rsid w:val="00661992"/>
    <w:rsid w:val="00661A7B"/>
    <w:rsid w:val="00662217"/>
    <w:rsid w:val="006622CE"/>
    <w:rsid w:val="006625C2"/>
    <w:rsid w:val="00663ED0"/>
    <w:rsid w:val="006649FD"/>
    <w:rsid w:val="00664CA7"/>
    <w:rsid w:val="006650F1"/>
    <w:rsid w:val="006655EE"/>
    <w:rsid w:val="0066573E"/>
    <w:rsid w:val="006659C3"/>
    <w:rsid w:val="00666119"/>
    <w:rsid w:val="00666168"/>
    <w:rsid w:val="00666198"/>
    <w:rsid w:val="00666253"/>
    <w:rsid w:val="00666B4C"/>
    <w:rsid w:val="006671F1"/>
    <w:rsid w:val="006676D9"/>
    <w:rsid w:val="00667F37"/>
    <w:rsid w:val="006702D0"/>
    <w:rsid w:val="006702D4"/>
    <w:rsid w:val="00670F0F"/>
    <w:rsid w:val="0067104F"/>
    <w:rsid w:val="00671DA8"/>
    <w:rsid w:val="0067261C"/>
    <w:rsid w:val="0067315D"/>
    <w:rsid w:val="00673BF6"/>
    <w:rsid w:val="00673F87"/>
    <w:rsid w:val="00674144"/>
    <w:rsid w:val="006742D0"/>
    <w:rsid w:val="0067471A"/>
    <w:rsid w:val="0067474C"/>
    <w:rsid w:val="00675487"/>
    <w:rsid w:val="006757DF"/>
    <w:rsid w:val="00675D0D"/>
    <w:rsid w:val="00675F48"/>
    <w:rsid w:val="00676EA3"/>
    <w:rsid w:val="006778EA"/>
    <w:rsid w:val="00677D88"/>
    <w:rsid w:val="00680CE5"/>
    <w:rsid w:val="00680FAE"/>
    <w:rsid w:val="006811EA"/>
    <w:rsid w:val="0068153C"/>
    <w:rsid w:val="00682701"/>
    <w:rsid w:val="00682D52"/>
    <w:rsid w:val="0068362F"/>
    <w:rsid w:val="006838EA"/>
    <w:rsid w:val="00683AC7"/>
    <w:rsid w:val="00683D04"/>
    <w:rsid w:val="006841DA"/>
    <w:rsid w:val="006849D9"/>
    <w:rsid w:val="00684C17"/>
    <w:rsid w:val="0068540A"/>
    <w:rsid w:val="006855DF"/>
    <w:rsid w:val="006858F0"/>
    <w:rsid w:val="00685EE0"/>
    <w:rsid w:val="006865E6"/>
    <w:rsid w:val="00686A37"/>
    <w:rsid w:val="00686E46"/>
    <w:rsid w:val="00686F3D"/>
    <w:rsid w:val="006875F7"/>
    <w:rsid w:val="0068772E"/>
    <w:rsid w:val="00690168"/>
    <w:rsid w:val="0069082D"/>
    <w:rsid w:val="00690AFA"/>
    <w:rsid w:val="00690C71"/>
    <w:rsid w:val="006911B3"/>
    <w:rsid w:val="0069198C"/>
    <w:rsid w:val="00691D11"/>
    <w:rsid w:val="00691D47"/>
    <w:rsid w:val="006926D8"/>
    <w:rsid w:val="00692720"/>
    <w:rsid w:val="006929A8"/>
    <w:rsid w:val="006931D9"/>
    <w:rsid w:val="0069320D"/>
    <w:rsid w:val="00693605"/>
    <w:rsid w:val="00694670"/>
    <w:rsid w:val="00694FC5"/>
    <w:rsid w:val="00695264"/>
    <w:rsid w:val="006952C5"/>
    <w:rsid w:val="0069545D"/>
    <w:rsid w:val="006956B7"/>
    <w:rsid w:val="00695C4D"/>
    <w:rsid w:val="00696320"/>
    <w:rsid w:val="0069643F"/>
    <w:rsid w:val="0069647C"/>
    <w:rsid w:val="00696E7F"/>
    <w:rsid w:val="006971A7"/>
    <w:rsid w:val="006A02C6"/>
    <w:rsid w:val="006A1052"/>
    <w:rsid w:val="006A1105"/>
    <w:rsid w:val="006A1D32"/>
    <w:rsid w:val="006A307F"/>
    <w:rsid w:val="006A3C1A"/>
    <w:rsid w:val="006A3D5B"/>
    <w:rsid w:val="006A495B"/>
    <w:rsid w:val="006A4AFB"/>
    <w:rsid w:val="006A4CF8"/>
    <w:rsid w:val="006A5764"/>
    <w:rsid w:val="006A5A83"/>
    <w:rsid w:val="006A5E5E"/>
    <w:rsid w:val="006A6C59"/>
    <w:rsid w:val="006A7829"/>
    <w:rsid w:val="006A7972"/>
    <w:rsid w:val="006A7CCA"/>
    <w:rsid w:val="006B1CC3"/>
    <w:rsid w:val="006B1EC2"/>
    <w:rsid w:val="006B28DA"/>
    <w:rsid w:val="006B292C"/>
    <w:rsid w:val="006B2F06"/>
    <w:rsid w:val="006B3DF6"/>
    <w:rsid w:val="006B405C"/>
    <w:rsid w:val="006B4F93"/>
    <w:rsid w:val="006B5AE1"/>
    <w:rsid w:val="006B6066"/>
    <w:rsid w:val="006B6CBE"/>
    <w:rsid w:val="006B71F8"/>
    <w:rsid w:val="006B7AAC"/>
    <w:rsid w:val="006B7B95"/>
    <w:rsid w:val="006C04F3"/>
    <w:rsid w:val="006C0866"/>
    <w:rsid w:val="006C08D1"/>
    <w:rsid w:val="006C09C2"/>
    <w:rsid w:val="006C0AA6"/>
    <w:rsid w:val="006C0D0E"/>
    <w:rsid w:val="006C1597"/>
    <w:rsid w:val="006C32DC"/>
    <w:rsid w:val="006C40EE"/>
    <w:rsid w:val="006C41D1"/>
    <w:rsid w:val="006C4316"/>
    <w:rsid w:val="006C505E"/>
    <w:rsid w:val="006C50D0"/>
    <w:rsid w:val="006C5222"/>
    <w:rsid w:val="006C5F60"/>
    <w:rsid w:val="006C64BA"/>
    <w:rsid w:val="006C6C73"/>
    <w:rsid w:val="006C6CED"/>
    <w:rsid w:val="006C70C4"/>
    <w:rsid w:val="006C7665"/>
    <w:rsid w:val="006D0A38"/>
    <w:rsid w:val="006D13F5"/>
    <w:rsid w:val="006D177E"/>
    <w:rsid w:val="006D1D19"/>
    <w:rsid w:val="006D1E27"/>
    <w:rsid w:val="006D357E"/>
    <w:rsid w:val="006D39F0"/>
    <w:rsid w:val="006D4753"/>
    <w:rsid w:val="006D4950"/>
    <w:rsid w:val="006D7379"/>
    <w:rsid w:val="006D769F"/>
    <w:rsid w:val="006D7784"/>
    <w:rsid w:val="006D78EC"/>
    <w:rsid w:val="006D7B5F"/>
    <w:rsid w:val="006E0AF4"/>
    <w:rsid w:val="006E104A"/>
    <w:rsid w:val="006E1252"/>
    <w:rsid w:val="006E1D89"/>
    <w:rsid w:val="006E1E27"/>
    <w:rsid w:val="006E311B"/>
    <w:rsid w:val="006E3A7C"/>
    <w:rsid w:val="006E3BCE"/>
    <w:rsid w:val="006E4483"/>
    <w:rsid w:val="006E4B4A"/>
    <w:rsid w:val="006E4D66"/>
    <w:rsid w:val="006E7180"/>
    <w:rsid w:val="006E7B5E"/>
    <w:rsid w:val="006F01D1"/>
    <w:rsid w:val="006F0934"/>
    <w:rsid w:val="006F0A7B"/>
    <w:rsid w:val="006F116F"/>
    <w:rsid w:val="006F168C"/>
    <w:rsid w:val="006F1702"/>
    <w:rsid w:val="006F17EB"/>
    <w:rsid w:val="006F1B18"/>
    <w:rsid w:val="006F228E"/>
    <w:rsid w:val="006F22BE"/>
    <w:rsid w:val="006F29DE"/>
    <w:rsid w:val="006F2B50"/>
    <w:rsid w:val="006F34BB"/>
    <w:rsid w:val="006F40CF"/>
    <w:rsid w:val="006F5CB8"/>
    <w:rsid w:val="006F6B60"/>
    <w:rsid w:val="006F6E72"/>
    <w:rsid w:val="006F74F3"/>
    <w:rsid w:val="006F7B64"/>
    <w:rsid w:val="00700663"/>
    <w:rsid w:val="00700EB8"/>
    <w:rsid w:val="007019B9"/>
    <w:rsid w:val="00701E07"/>
    <w:rsid w:val="00702127"/>
    <w:rsid w:val="0070213A"/>
    <w:rsid w:val="007022FC"/>
    <w:rsid w:val="00702426"/>
    <w:rsid w:val="0070256A"/>
    <w:rsid w:val="00702888"/>
    <w:rsid w:val="007029F4"/>
    <w:rsid w:val="00703408"/>
    <w:rsid w:val="00704287"/>
    <w:rsid w:val="0070442D"/>
    <w:rsid w:val="0070454E"/>
    <w:rsid w:val="0070465A"/>
    <w:rsid w:val="0070477C"/>
    <w:rsid w:val="00705082"/>
    <w:rsid w:val="007055C5"/>
    <w:rsid w:val="00707268"/>
    <w:rsid w:val="0070744E"/>
    <w:rsid w:val="00707A05"/>
    <w:rsid w:val="00707BB8"/>
    <w:rsid w:val="007103F0"/>
    <w:rsid w:val="00710607"/>
    <w:rsid w:val="00712210"/>
    <w:rsid w:val="007122E1"/>
    <w:rsid w:val="007123FD"/>
    <w:rsid w:val="00712AC4"/>
    <w:rsid w:val="00712C37"/>
    <w:rsid w:val="007136C4"/>
    <w:rsid w:val="007139C7"/>
    <w:rsid w:val="00713BF0"/>
    <w:rsid w:val="00713D31"/>
    <w:rsid w:val="0071498F"/>
    <w:rsid w:val="00714BE5"/>
    <w:rsid w:val="00714D1E"/>
    <w:rsid w:val="007157C6"/>
    <w:rsid w:val="00715AC7"/>
    <w:rsid w:val="00715CF0"/>
    <w:rsid w:val="00715ECC"/>
    <w:rsid w:val="00715F67"/>
    <w:rsid w:val="007177E0"/>
    <w:rsid w:val="00717968"/>
    <w:rsid w:val="00720702"/>
    <w:rsid w:val="00720C18"/>
    <w:rsid w:val="00720E07"/>
    <w:rsid w:val="007215B8"/>
    <w:rsid w:val="00721DC0"/>
    <w:rsid w:val="00722E02"/>
    <w:rsid w:val="007230B1"/>
    <w:rsid w:val="00723460"/>
    <w:rsid w:val="0072381F"/>
    <w:rsid w:val="007238DF"/>
    <w:rsid w:val="00723A2B"/>
    <w:rsid w:val="00723B35"/>
    <w:rsid w:val="00724840"/>
    <w:rsid w:val="00724D55"/>
    <w:rsid w:val="00724DB1"/>
    <w:rsid w:val="00725659"/>
    <w:rsid w:val="00725949"/>
    <w:rsid w:val="007267BF"/>
    <w:rsid w:val="00726F28"/>
    <w:rsid w:val="007278B4"/>
    <w:rsid w:val="007307A0"/>
    <w:rsid w:val="007307CB"/>
    <w:rsid w:val="007309EA"/>
    <w:rsid w:val="00730B36"/>
    <w:rsid w:val="00731398"/>
    <w:rsid w:val="00731F50"/>
    <w:rsid w:val="00732AF7"/>
    <w:rsid w:val="00733804"/>
    <w:rsid w:val="0073404E"/>
    <w:rsid w:val="00734555"/>
    <w:rsid w:val="0073555C"/>
    <w:rsid w:val="007364F2"/>
    <w:rsid w:val="00736D16"/>
    <w:rsid w:val="007372B1"/>
    <w:rsid w:val="007374C2"/>
    <w:rsid w:val="00737BB2"/>
    <w:rsid w:val="00737FAC"/>
    <w:rsid w:val="007403B9"/>
    <w:rsid w:val="0074104B"/>
    <w:rsid w:val="00741ACA"/>
    <w:rsid w:val="00741BC2"/>
    <w:rsid w:val="00741ED2"/>
    <w:rsid w:val="0074234B"/>
    <w:rsid w:val="0074237C"/>
    <w:rsid w:val="007425BB"/>
    <w:rsid w:val="007425C3"/>
    <w:rsid w:val="007433AA"/>
    <w:rsid w:val="00743764"/>
    <w:rsid w:val="0074387F"/>
    <w:rsid w:val="007439EF"/>
    <w:rsid w:val="00743C56"/>
    <w:rsid w:val="0074409B"/>
    <w:rsid w:val="00744432"/>
    <w:rsid w:val="00744E8F"/>
    <w:rsid w:val="00745683"/>
    <w:rsid w:val="0074586E"/>
    <w:rsid w:val="007458BE"/>
    <w:rsid w:val="00745BCE"/>
    <w:rsid w:val="00745FD7"/>
    <w:rsid w:val="007465E7"/>
    <w:rsid w:val="0074721C"/>
    <w:rsid w:val="00747749"/>
    <w:rsid w:val="007477A9"/>
    <w:rsid w:val="00747CCF"/>
    <w:rsid w:val="0075064A"/>
    <w:rsid w:val="007516F1"/>
    <w:rsid w:val="0075192E"/>
    <w:rsid w:val="00751E73"/>
    <w:rsid w:val="00751F9A"/>
    <w:rsid w:val="00752463"/>
    <w:rsid w:val="00752A2E"/>
    <w:rsid w:val="00752B9C"/>
    <w:rsid w:val="007538D0"/>
    <w:rsid w:val="00753A85"/>
    <w:rsid w:val="00753C91"/>
    <w:rsid w:val="00754ABD"/>
    <w:rsid w:val="00755961"/>
    <w:rsid w:val="00755BD9"/>
    <w:rsid w:val="00755D5D"/>
    <w:rsid w:val="00755E92"/>
    <w:rsid w:val="007563DB"/>
    <w:rsid w:val="007574A1"/>
    <w:rsid w:val="0075777D"/>
    <w:rsid w:val="00757B5F"/>
    <w:rsid w:val="0076085E"/>
    <w:rsid w:val="00761C38"/>
    <w:rsid w:val="00761F7B"/>
    <w:rsid w:val="00762CDE"/>
    <w:rsid w:val="00762E5E"/>
    <w:rsid w:val="00763172"/>
    <w:rsid w:val="00763F1F"/>
    <w:rsid w:val="00766000"/>
    <w:rsid w:val="007660AA"/>
    <w:rsid w:val="007665E9"/>
    <w:rsid w:val="0076753D"/>
    <w:rsid w:val="00767BDD"/>
    <w:rsid w:val="00767BE1"/>
    <w:rsid w:val="00770638"/>
    <w:rsid w:val="00770B18"/>
    <w:rsid w:val="00770FD1"/>
    <w:rsid w:val="007724F4"/>
    <w:rsid w:val="00772719"/>
    <w:rsid w:val="0077285E"/>
    <w:rsid w:val="007732B2"/>
    <w:rsid w:val="00773A4F"/>
    <w:rsid w:val="00773D9A"/>
    <w:rsid w:val="00774371"/>
    <w:rsid w:val="00774388"/>
    <w:rsid w:val="0077460A"/>
    <w:rsid w:val="00774B19"/>
    <w:rsid w:val="0077563C"/>
    <w:rsid w:val="0077598D"/>
    <w:rsid w:val="00780345"/>
    <w:rsid w:val="007809E7"/>
    <w:rsid w:val="007810D7"/>
    <w:rsid w:val="00781816"/>
    <w:rsid w:val="00781955"/>
    <w:rsid w:val="0078197A"/>
    <w:rsid w:val="00781D4A"/>
    <w:rsid w:val="0078201B"/>
    <w:rsid w:val="00782F67"/>
    <w:rsid w:val="007831C9"/>
    <w:rsid w:val="00783412"/>
    <w:rsid w:val="007847C0"/>
    <w:rsid w:val="007852DA"/>
    <w:rsid w:val="0078536D"/>
    <w:rsid w:val="007856F6"/>
    <w:rsid w:val="00785833"/>
    <w:rsid w:val="00785AE7"/>
    <w:rsid w:val="00786413"/>
    <w:rsid w:val="00786EBA"/>
    <w:rsid w:val="00786FC0"/>
    <w:rsid w:val="00787144"/>
    <w:rsid w:val="00787E25"/>
    <w:rsid w:val="00790218"/>
    <w:rsid w:val="00790286"/>
    <w:rsid w:val="0079054E"/>
    <w:rsid w:val="00790D15"/>
    <w:rsid w:val="00792222"/>
    <w:rsid w:val="00792633"/>
    <w:rsid w:val="007926B9"/>
    <w:rsid w:val="00793200"/>
    <w:rsid w:val="007936B7"/>
    <w:rsid w:val="00793794"/>
    <w:rsid w:val="007938FA"/>
    <w:rsid w:val="00793B2F"/>
    <w:rsid w:val="00793CA9"/>
    <w:rsid w:val="00794A07"/>
    <w:rsid w:val="00794D45"/>
    <w:rsid w:val="00794EAB"/>
    <w:rsid w:val="0079564B"/>
    <w:rsid w:val="0079587C"/>
    <w:rsid w:val="0079607E"/>
    <w:rsid w:val="007968A1"/>
    <w:rsid w:val="00796BF9"/>
    <w:rsid w:val="00796C9D"/>
    <w:rsid w:val="007970C6"/>
    <w:rsid w:val="00797E08"/>
    <w:rsid w:val="007A0917"/>
    <w:rsid w:val="007A0D08"/>
    <w:rsid w:val="007A0EE4"/>
    <w:rsid w:val="007A1A05"/>
    <w:rsid w:val="007A2432"/>
    <w:rsid w:val="007A24DA"/>
    <w:rsid w:val="007A29BC"/>
    <w:rsid w:val="007A2D2F"/>
    <w:rsid w:val="007A30E0"/>
    <w:rsid w:val="007A322C"/>
    <w:rsid w:val="007A460F"/>
    <w:rsid w:val="007A48BD"/>
    <w:rsid w:val="007A4BAA"/>
    <w:rsid w:val="007A5598"/>
    <w:rsid w:val="007A5A90"/>
    <w:rsid w:val="007A5BAA"/>
    <w:rsid w:val="007A673D"/>
    <w:rsid w:val="007A6BFC"/>
    <w:rsid w:val="007A717D"/>
    <w:rsid w:val="007A75FF"/>
    <w:rsid w:val="007A7C1B"/>
    <w:rsid w:val="007B053E"/>
    <w:rsid w:val="007B0BC6"/>
    <w:rsid w:val="007B1B8C"/>
    <w:rsid w:val="007B20AF"/>
    <w:rsid w:val="007B2438"/>
    <w:rsid w:val="007B4182"/>
    <w:rsid w:val="007B42B5"/>
    <w:rsid w:val="007B4C85"/>
    <w:rsid w:val="007B4D90"/>
    <w:rsid w:val="007B4FAD"/>
    <w:rsid w:val="007B5D0B"/>
    <w:rsid w:val="007B6144"/>
    <w:rsid w:val="007B62E5"/>
    <w:rsid w:val="007B647D"/>
    <w:rsid w:val="007B6506"/>
    <w:rsid w:val="007B695D"/>
    <w:rsid w:val="007B69DC"/>
    <w:rsid w:val="007B6D20"/>
    <w:rsid w:val="007B72A8"/>
    <w:rsid w:val="007B7365"/>
    <w:rsid w:val="007C043E"/>
    <w:rsid w:val="007C1914"/>
    <w:rsid w:val="007C2398"/>
    <w:rsid w:val="007C303D"/>
    <w:rsid w:val="007C3F62"/>
    <w:rsid w:val="007C41B1"/>
    <w:rsid w:val="007C4D4C"/>
    <w:rsid w:val="007C5674"/>
    <w:rsid w:val="007C651D"/>
    <w:rsid w:val="007C67AD"/>
    <w:rsid w:val="007C6A13"/>
    <w:rsid w:val="007C6A30"/>
    <w:rsid w:val="007C74A7"/>
    <w:rsid w:val="007D1340"/>
    <w:rsid w:val="007D1687"/>
    <w:rsid w:val="007D1A90"/>
    <w:rsid w:val="007D1F52"/>
    <w:rsid w:val="007D39B8"/>
    <w:rsid w:val="007D41E4"/>
    <w:rsid w:val="007D459B"/>
    <w:rsid w:val="007D4605"/>
    <w:rsid w:val="007D49B0"/>
    <w:rsid w:val="007D4E66"/>
    <w:rsid w:val="007D5CD3"/>
    <w:rsid w:val="007D63F3"/>
    <w:rsid w:val="007D785F"/>
    <w:rsid w:val="007E00FB"/>
    <w:rsid w:val="007E0122"/>
    <w:rsid w:val="007E02AA"/>
    <w:rsid w:val="007E0B4F"/>
    <w:rsid w:val="007E0DA5"/>
    <w:rsid w:val="007E1A04"/>
    <w:rsid w:val="007E2F15"/>
    <w:rsid w:val="007E37E5"/>
    <w:rsid w:val="007E3C34"/>
    <w:rsid w:val="007E3E69"/>
    <w:rsid w:val="007E40A0"/>
    <w:rsid w:val="007E43DA"/>
    <w:rsid w:val="007E4B9F"/>
    <w:rsid w:val="007E5629"/>
    <w:rsid w:val="007E57A6"/>
    <w:rsid w:val="007E5A4E"/>
    <w:rsid w:val="007E5BA2"/>
    <w:rsid w:val="007E63C3"/>
    <w:rsid w:val="007E6AD8"/>
    <w:rsid w:val="007E7134"/>
    <w:rsid w:val="007E79BC"/>
    <w:rsid w:val="007E7CD8"/>
    <w:rsid w:val="007F1115"/>
    <w:rsid w:val="007F1C94"/>
    <w:rsid w:val="007F1FDF"/>
    <w:rsid w:val="007F2A1F"/>
    <w:rsid w:val="007F3254"/>
    <w:rsid w:val="007F35D8"/>
    <w:rsid w:val="007F3D1E"/>
    <w:rsid w:val="007F4A7C"/>
    <w:rsid w:val="007F4E5F"/>
    <w:rsid w:val="007F55E7"/>
    <w:rsid w:val="007F5B9B"/>
    <w:rsid w:val="007F5E05"/>
    <w:rsid w:val="007F68D2"/>
    <w:rsid w:val="007F76E6"/>
    <w:rsid w:val="00800059"/>
    <w:rsid w:val="008000EE"/>
    <w:rsid w:val="00800451"/>
    <w:rsid w:val="00800515"/>
    <w:rsid w:val="008005C7"/>
    <w:rsid w:val="008005FD"/>
    <w:rsid w:val="0080123B"/>
    <w:rsid w:val="008013F0"/>
    <w:rsid w:val="0080150B"/>
    <w:rsid w:val="008022EE"/>
    <w:rsid w:val="00802424"/>
    <w:rsid w:val="008024CE"/>
    <w:rsid w:val="0080281B"/>
    <w:rsid w:val="00803276"/>
    <w:rsid w:val="00803277"/>
    <w:rsid w:val="00804583"/>
    <w:rsid w:val="008051F2"/>
    <w:rsid w:val="008052A4"/>
    <w:rsid w:val="00806446"/>
    <w:rsid w:val="00806946"/>
    <w:rsid w:val="0080697C"/>
    <w:rsid w:val="008069A4"/>
    <w:rsid w:val="00806DC3"/>
    <w:rsid w:val="00807359"/>
    <w:rsid w:val="00807561"/>
    <w:rsid w:val="00807AFD"/>
    <w:rsid w:val="00810172"/>
    <w:rsid w:val="00810742"/>
    <w:rsid w:val="00810886"/>
    <w:rsid w:val="008108BE"/>
    <w:rsid w:val="00810AD3"/>
    <w:rsid w:val="00810FF3"/>
    <w:rsid w:val="0081122D"/>
    <w:rsid w:val="008115F9"/>
    <w:rsid w:val="00812947"/>
    <w:rsid w:val="008136D7"/>
    <w:rsid w:val="00813BE8"/>
    <w:rsid w:val="00813C75"/>
    <w:rsid w:val="0081497D"/>
    <w:rsid w:val="00814CF8"/>
    <w:rsid w:val="00814D81"/>
    <w:rsid w:val="00815271"/>
    <w:rsid w:val="00815486"/>
    <w:rsid w:val="0081569F"/>
    <w:rsid w:val="00815AC1"/>
    <w:rsid w:val="00815FEC"/>
    <w:rsid w:val="00816C61"/>
    <w:rsid w:val="00817191"/>
    <w:rsid w:val="00817B49"/>
    <w:rsid w:val="00820114"/>
    <w:rsid w:val="00820C44"/>
    <w:rsid w:val="00821590"/>
    <w:rsid w:val="008220B9"/>
    <w:rsid w:val="0082293B"/>
    <w:rsid w:val="0082360F"/>
    <w:rsid w:val="008238A4"/>
    <w:rsid w:val="00823D6B"/>
    <w:rsid w:val="00823DCA"/>
    <w:rsid w:val="00824B24"/>
    <w:rsid w:val="00824CB8"/>
    <w:rsid w:val="00824D7E"/>
    <w:rsid w:val="008266F3"/>
    <w:rsid w:val="008268EA"/>
    <w:rsid w:val="00826980"/>
    <w:rsid w:val="00826A1B"/>
    <w:rsid w:val="00826ABA"/>
    <w:rsid w:val="00826E51"/>
    <w:rsid w:val="00827269"/>
    <w:rsid w:val="008305CF"/>
    <w:rsid w:val="00830BC8"/>
    <w:rsid w:val="00830F7D"/>
    <w:rsid w:val="00830FD4"/>
    <w:rsid w:val="00831040"/>
    <w:rsid w:val="0083108F"/>
    <w:rsid w:val="008314C8"/>
    <w:rsid w:val="0083159F"/>
    <w:rsid w:val="00831E15"/>
    <w:rsid w:val="008321CB"/>
    <w:rsid w:val="00832931"/>
    <w:rsid w:val="00832B9E"/>
    <w:rsid w:val="0083329F"/>
    <w:rsid w:val="0083353C"/>
    <w:rsid w:val="00833F83"/>
    <w:rsid w:val="00835DF3"/>
    <w:rsid w:val="00835E8A"/>
    <w:rsid w:val="00836C4D"/>
    <w:rsid w:val="008375CB"/>
    <w:rsid w:val="00837ADC"/>
    <w:rsid w:val="00840673"/>
    <w:rsid w:val="0084072D"/>
    <w:rsid w:val="00840804"/>
    <w:rsid w:val="00840D0B"/>
    <w:rsid w:val="0084126F"/>
    <w:rsid w:val="008413A1"/>
    <w:rsid w:val="0084140C"/>
    <w:rsid w:val="00841B1E"/>
    <w:rsid w:val="00841C70"/>
    <w:rsid w:val="00841CD3"/>
    <w:rsid w:val="00841D50"/>
    <w:rsid w:val="00842368"/>
    <w:rsid w:val="0084349F"/>
    <w:rsid w:val="0084456A"/>
    <w:rsid w:val="00844B0F"/>
    <w:rsid w:val="008451AF"/>
    <w:rsid w:val="00847AE8"/>
    <w:rsid w:val="00850746"/>
    <w:rsid w:val="00850C17"/>
    <w:rsid w:val="00850E17"/>
    <w:rsid w:val="00851122"/>
    <w:rsid w:val="0085126A"/>
    <w:rsid w:val="0085130A"/>
    <w:rsid w:val="0085143B"/>
    <w:rsid w:val="0085159B"/>
    <w:rsid w:val="00851634"/>
    <w:rsid w:val="00851BFD"/>
    <w:rsid w:val="00852355"/>
    <w:rsid w:val="00852FF1"/>
    <w:rsid w:val="00853389"/>
    <w:rsid w:val="008535D1"/>
    <w:rsid w:val="00853ED9"/>
    <w:rsid w:val="00854192"/>
    <w:rsid w:val="008548BC"/>
    <w:rsid w:val="008550E3"/>
    <w:rsid w:val="008556F0"/>
    <w:rsid w:val="008559F4"/>
    <w:rsid w:val="0085632F"/>
    <w:rsid w:val="008565A5"/>
    <w:rsid w:val="00857F39"/>
    <w:rsid w:val="008601DA"/>
    <w:rsid w:val="00860475"/>
    <w:rsid w:val="008604C2"/>
    <w:rsid w:val="00861223"/>
    <w:rsid w:val="00861253"/>
    <w:rsid w:val="0086148F"/>
    <w:rsid w:val="00861A5A"/>
    <w:rsid w:val="00861B87"/>
    <w:rsid w:val="00861FA2"/>
    <w:rsid w:val="00862586"/>
    <w:rsid w:val="008625F3"/>
    <w:rsid w:val="00862A00"/>
    <w:rsid w:val="00862F3A"/>
    <w:rsid w:val="00863401"/>
    <w:rsid w:val="0086340E"/>
    <w:rsid w:val="00863B61"/>
    <w:rsid w:val="00864419"/>
    <w:rsid w:val="00865A43"/>
    <w:rsid w:val="00866299"/>
    <w:rsid w:val="00866558"/>
    <w:rsid w:val="00866773"/>
    <w:rsid w:val="00866C43"/>
    <w:rsid w:val="00866E97"/>
    <w:rsid w:val="00867224"/>
    <w:rsid w:val="008676A1"/>
    <w:rsid w:val="00867F4B"/>
    <w:rsid w:val="008706D9"/>
    <w:rsid w:val="008709DC"/>
    <w:rsid w:val="00871232"/>
    <w:rsid w:val="00871238"/>
    <w:rsid w:val="0087156B"/>
    <w:rsid w:val="00871757"/>
    <w:rsid w:val="00871B41"/>
    <w:rsid w:val="00871B7B"/>
    <w:rsid w:val="00872C39"/>
    <w:rsid w:val="008739FD"/>
    <w:rsid w:val="00873F0A"/>
    <w:rsid w:val="00874263"/>
    <w:rsid w:val="008749E2"/>
    <w:rsid w:val="0087568B"/>
    <w:rsid w:val="0087621F"/>
    <w:rsid w:val="00876798"/>
    <w:rsid w:val="00876FE6"/>
    <w:rsid w:val="0087717B"/>
    <w:rsid w:val="00877791"/>
    <w:rsid w:val="00877AC9"/>
    <w:rsid w:val="008805A5"/>
    <w:rsid w:val="00880C8E"/>
    <w:rsid w:val="0088181E"/>
    <w:rsid w:val="00881A19"/>
    <w:rsid w:val="00881D04"/>
    <w:rsid w:val="008824B0"/>
    <w:rsid w:val="0088257C"/>
    <w:rsid w:val="008832FF"/>
    <w:rsid w:val="008833D4"/>
    <w:rsid w:val="00883874"/>
    <w:rsid w:val="00883A3F"/>
    <w:rsid w:val="00884AAA"/>
    <w:rsid w:val="008851BB"/>
    <w:rsid w:val="008852EC"/>
    <w:rsid w:val="00885517"/>
    <w:rsid w:val="00885CA4"/>
    <w:rsid w:val="00887687"/>
    <w:rsid w:val="00890982"/>
    <w:rsid w:val="00890B67"/>
    <w:rsid w:val="00890CFB"/>
    <w:rsid w:val="0089195D"/>
    <w:rsid w:val="00891B14"/>
    <w:rsid w:val="00892DB8"/>
    <w:rsid w:val="0089345A"/>
    <w:rsid w:val="00894099"/>
    <w:rsid w:val="0089496D"/>
    <w:rsid w:val="00894DAA"/>
    <w:rsid w:val="00894E82"/>
    <w:rsid w:val="00894FF3"/>
    <w:rsid w:val="00895246"/>
    <w:rsid w:val="0089567D"/>
    <w:rsid w:val="008956BF"/>
    <w:rsid w:val="008958ED"/>
    <w:rsid w:val="008965F1"/>
    <w:rsid w:val="008971D7"/>
    <w:rsid w:val="008973EF"/>
    <w:rsid w:val="00897550"/>
    <w:rsid w:val="0089794E"/>
    <w:rsid w:val="008A002F"/>
    <w:rsid w:val="008A01B0"/>
    <w:rsid w:val="008A1AB5"/>
    <w:rsid w:val="008A1C20"/>
    <w:rsid w:val="008A222C"/>
    <w:rsid w:val="008A249F"/>
    <w:rsid w:val="008A2957"/>
    <w:rsid w:val="008A2ADA"/>
    <w:rsid w:val="008A3564"/>
    <w:rsid w:val="008A374A"/>
    <w:rsid w:val="008A3FCB"/>
    <w:rsid w:val="008A4E5F"/>
    <w:rsid w:val="008A4FAB"/>
    <w:rsid w:val="008A5806"/>
    <w:rsid w:val="008A58F9"/>
    <w:rsid w:val="008A6841"/>
    <w:rsid w:val="008A744A"/>
    <w:rsid w:val="008A7519"/>
    <w:rsid w:val="008A7582"/>
    <w:rsid w:val="008B08B8"/>
    <w:rsid w:val="008B10DB"/>
    <w:rsid w:val="008B17D6"/>
    <w:rsid w:val="008B1EEB"/>
    <w:rsid w:val="008B25E4"/>
    <w:rsid w:val="008B2DFE"/>
    <w:rsid w:val="008B2E58"/>
    <w:rsid w:val="008B35E7"/>
    <w:rsid w:val="008B3E2F"/>
    <w:rsid w:val="008B3FE6"/>
    <w:rsid w:val="008B421E"/>
    <w:rsid w:val="008B5148"/>
    <w:rsid w:val="008B5A24"/>
    <w:rsid w:val="008B6383"/>
    <w:rsid w:val="008B6BAB"/>
    <w:rsid w:val="008B7401"/>
    <w:rsid w:val="008B7783"/>
    <w:rsid w:val="008C04EC"/>
    <w:rsid w:val="008C13A7"/>
    <w:rsid w:val="008C1E81"/>
    <w:rsid w:val="008C1FBD"/>
    <w:rsid w:val="008C2278"/>
    <w:rsid w:val="008C25F7"/>
    <w:rsid w:val="008C28A6"/>
    <w:rsid w:val="008C45B7"/>
    <w:rsid w:val="008C4CC8"/>
    <w:rsid w:val="008C4D61"/>
    <w:rsid w:val="008C5405"/>
    <w:rsid w:val="008C59F8"/>
    <w:rsid w:val="008C5B1F"/>
    <w:rsid w:val="008C603D"/>
    <w:rsid w:val="008C7722"/>
    <w:rsid w:val="008D035A"/>
    <w:rsid w:val="008D1227"/>
    <w:rsid w:val="008D1A81"/>
    <w:rsid w:val="008D29D3"/>
    <w:rsid w:val="008D2FEC"/>
    <w:rsid w:val="008D300D"/>
    <w:rsid w:val="008D3809"/>
    <w:rsid w:val="008D3998"/>
    <w:rsid w:val="008D3D74"/>
    <w:rsid w:val="008D3FD0"/>
    <w:rsid w:val="008D4A44"/>
    <w:rsid w:val="008D55A2"/>
    <w:rsid w:val="008D5B17"/>
    <w:rsid w:val="008D5B92"/>
    <w:rsid w:val="008D733A"/>
    <w:rsid w:val="008D7D79"/>
    <w:rsid w:val="008E07F4"/>
    <w:rsid w:val="008E11D0"/>
    <w:rsid w:val="008E1C99"/>
    <w:rsid w:val="008E32D3"/>
    <w:rsid w:val="008E44E3"/>
    <w:rsid w:val="008E48FA"/>
    <w:rsid w:val="008E4AB7"/>
    <w:rsid w:val="008E4E85"/>
    <w:rsid w:val="008E5923"/>
    <w:rsid w:val="008E5B99"/>
    <w:rsid w:val="008E78DE"/>
    <w:rsid w:val="008F01D2"/>
    <w:rsid w:val="008F03E7"/>
    <w:rsid w:val="008F05F5"/>
    <w:rsid w:val="008F0C75"/>
    <w:rsid w:val="008F14BF"/>
    <w:rsid w:val="008F16B9"/>
    <w:rsid w:val="008F1AE5"/>
    <w:rsid w:val="008F1B35"/>
    <w:rsid w:val="008F26B6"/>
    <w:rsid w:val="008F2C65"/>
    <w:rsid w:val="008F33A4"/>
    <w:rsid w:val="008F3578"/>
    <w:rsid w:val="008F3625"/>
    <w:rsid w:val="008F3BEE"/>
    <w:rsid w:val="008F3CDE"/>
    <w:rsid w:val="008F3E5B"/>
    <w:rsid w:val="008F3EE5"/>
    <w:rsid w:val="008F40C2"/>
    <w:rsid w:val="008F4EB3"/>
    <w:rsid w:val="008F5069"/>
    <w:rsid w:val="008F52F7"/>
    <w:rsid w:val="008F55F3"/>
    <w:rsid w:val="008F5EF1"/>
    <w:rsid w:val="008F6268"/>
    <w:rsid w:val="008F6747"/>
    <w:rsid w:val="008F6A62"/>
    <w:rsid w:val="008F6E01"/>
    <w:rsid w:val="008F791D"/>
    <w:rsid w:val="008F7CD2"/>
    <w:rsid w:val="009006B6"/>
    <w:rsid w:val="00901975"/>
    <w:rsid w:val="00901B53"/>
    <w:rsid w:val="00902708"/>
    <w:rsid w:val="00902886"/>
    <w:rsid w:val="00902A76"/>
    <w:rsid w:val="0090331F"/>
    <w:rsid w:val="00903672"/>
    <w:rsid w:val="00903A24"/>
    <w:rsid w:val="00905247"/>
    <w:rsid w:val="009052DA"/>
    <w:rsid w:val="00905C50"/>
    <w:rsid w:val="009060D3"/>
    <w:rsid w:val="009063A8"/>
    <w:rsid w:val="00906A40"/>
    <w:rsid w:val="00907361"/>
    <w:rsid w:val="00907C60"/>
    <w:rsid w:val="00910BAC"/>
    <w:rsid w:val="00911310"/>
    <w:rsid w:val="00911A59"/>
    <w:rsid w:val="009128A4"/>
    <w:rsid w:val="009128BE"/>
    <w:rsid w:val="00912DD1"/>
    <w:rsid w:val="00913042"/>
    <w:rsid w:val="009134D9"/>
    <w:rsid w:val="009140D5"/>
    <w:rsid w:val="00914A67"/>
    <w:rsid w:val="00914B00"/>
    <w:rsid w:val="00915E36"/>
    <w:rsid w:val="00915F43"/>
    <w:rsid w:val="0091643A"/>
    <w:rsid w:val="00916A60"/>
    <w:rsid w:val="00916A9D"/>
    <w:rsid w:val="00916F94"/>
    <w:rsid w:val="00917190"/>
    <w:rsid w:val="0091721F"/>
    <w:rsid w:val="00917685"/>
    <w:rsid w:val="0091792C"/>
    <w:rsid w:val="00920783"/>
    <w:rsid w:val="00920C89"/>
    <w:rsid w:val="00920C92"/>
    <w:rsid w:val="00920E1D"/>
    <w:rsid w:val="00921015"/>
    <w:rsid w:val="00921188"/>
    <w:rsid w:val="00921197"/>
    <w:rsid w:val="00921681"/>
    <w:rsid w:val="00921C13"/>
    <w:rsid w:val="00922C85"/>
    <w:rsid w:val="009231EA"/>
    <w:rsid w:val="00923781"/>
    <w:rsid w:val="00923A17"/>
    <w:rsid w:val="00924D2D"/>
    <w:rsid w:val="0092508F"/>
    <w:rsid w:val="0092588D"/>
    <w:rsid w:val="00925B34"/>
    <w:rsid w:val="00926994"/>
    <w:rsid w:val="00926E0D"/>
    <w:rsid w:val="00927596"/>
    <w:rsid w:val="00927861"/>
    <w:rsid w:val="009278E5"/>
    <w:rsid w:val="00930840"/>
    <w:rsid w:val="00930BE9"/>
    <w:rsid w:val="00930E50"/>
    <w:rsid w:val="0093120E"/>
    <w:rsid w:val="009318AE"/>
    <w:rsid w:val="00932525"/>
    <w:rsid w:val="00932CDB"/>
    <w:rsid w:val="009334BA"/>
    <w:rsid w:val="009340A7"/>
    <w:rsid w:val="009342F8"/>
    <w:rsid w:val="00934B83"/>
    <w:rsid w:val="00934CA8"/>
    <w:rsid w:val="00935A0B"/>
    <w:rsid w:val="00937423"/>
    <w:rsid w:val="0093746A"/>
    <w:rsid w:val="0093791E"/>
    <w:rsid w:val="009413EF"/>
    <w:rsid w:val="0094158B"/>
    <w:rsid w:val="0094199B"/>
    <w:rsid w:val="0094217A"/>
    <w:rsid w:val="00942F17"/>
    <w:rsid w:val="00943526"/>
    <w:rsid w:val="009435D1"/>
    <w:rsid w:val="0094383D"/>
    <w:rsid w:val="00943D01"/>
    <w:rsid w:val="0094474A"/>
    <w:rsid w:val="0094607E"/>
    <w:rsid w:val="009462F3"/>
    <w:rsid w:val="00946493"/>
    <w:rsid w:val="00946F14"/>
    <w:rsid w:val="00947098"/>
    <w:rsid w:val="00947372"/>
    <w:rsid w:val="0094786D"/>
    <w:rsid w:val="00947C80"/>
    <w:rsid w:val="00947FBE"/>
    <w:rsid w:val="00950204"/>
    <w:rsid w:val="009504CF"/>
    <w:rsid w:val="00950A87"/>
    <w:rsid w:val="00951CDE"/>
    <w:rsid w:val="00951FD6"/>
    <w:rsid w:val="00952CC2"/>
    <w:rsid w:val="00952E1A"/>
    <w:rsid w:val="00953A23"/>
    <w:rsid w:val="009544F1"/>
    <w:rsid w:val="00954B7A"/>
    <w:rsid w:val="00954F17"/>
    <w:rsid w:val="00955DE7"/>
    <w:rsid w:val="00956352"/>
    <w:rsid w:val="00956EB5"/>
    <w:rsid w:val="00957159"/>
    <w:rsid w:val="0095782E"/>
    <w:rsid w:val="00957D4F"/>
    <w:rsid w:val="00957E93"/>
    <w:rsid w:val="0096035F"/>
    <w:rsid w:val="0096074A"/>
    <w:rsid w:val="00961428"/>
    <w:rsid w:val="00961735"/>
    <w:rsid w:val="00961D92"/>
    <w:rsid w:val="00961E51"/>
    <w:rsid w:val="00962437"/>
    <w:rsid w:val="00962889"/>
    <w:rsid w:val="00962B9A"/>
    <w:rsid w:val="009633A0"/>
    <w:rsid w:val="00963616"/>
    <w:rsid w:val="009639EF"/>
    <w:rsid w:val="00963A97"/>
    <w:rsid w:val="009645AA"/>
    <w:rsid w:val="00964768"/>
    <w:rsid w:val="0096490C"/>
    <w:rsid w:val="00964E5C"/>
    <w:rsid w:val="00964E73"/>
    <w:rsid w:val="00964EAB"/>
    <w:rsid w:val="00964F27"/>
    <w:rsid w:val="00966A95"/>
    <w:rsid w:val="0096711F"/>
    <w:rsid w:val="00967773"/>
    <w:rsid w:val="009677EA"/>
    <w:rsid w:val="00967889"/>
    <w:rsid w:val="00967AD0"/>
    <w:rsid w:val="00970419"/>
    <w:rsid w:val="009709EF"/>
    <w:rsid w:val="00971A5B"/>
    <w:rsid w:val="00971FB4"/>
    <w:rsid w:val="00972462"/>
    <w:rsid w:val="00972AFF"/>
    <w:rsid w:val="00972F03"/>
    <w:rsid w:val="009733F3"/>
    <w:rsid w:val="0097369D"/>
    <w:rsid w:val="009739F5"/>
    <w:rsid w:val="00973AF7"/>
    <w:rsid w:val="009744CD"/>
    <w:rsid w:val="0097490E"/>
    <w:rsid w:val="009759DB"/>
    <w:rsid w:val="009762E4"/>
    <w:rsid w:val="009769E4"/>
    <w:rsid w:val="0097715F"/>
    <w:rsid w:val="009775DF"/>
    <w:rsid w:val="009777BF"/>
    <w:rsid w:val="00977C30"/>
    <w:rsid w:val="009800F7"/>
    <w:rsid w:val="00980864"/>
    <w:rsid w:val="00980896"/>
    <w:rsid w:val="00980FA3"/>
    <w:rsid w:val="009814CD"/>
    <w:rsid w:val="00981AD7"/>
    <w:rsid w:val="00981CA2"/>
    <w:rsid w:val="00981EC4"/>
    <w:rsid w:val="0098254C"/>
    <w:rsid w:val="0098279F"/>
    <w:rsid w:val="0098296B"/>
    <w:rsid w:val="0098305C"/>
    <w:rsid w:val="00983108"/>
    <w:rsid w:val="00984619"/>
    <w:rsid w:val="0098623F"/>
    <w:rsid w:val="00986E71"/>
    <w:rsid w:val="009871AA"/>
    <w:rsid w:val="0098788B"/>
    <w:rsid w:val="00987E48"/>
    <w:rsid w:val="009922D3"/>
    <w:rsid w:val="00993CE8"/>
    <w:rsid w:val="00994840"/>
    <w:rsid w:val="00994A29"/>
    <w:rsid w:val="00994DC3"/>
    <w:rsid w:val="00994F19"/>
    <w:rsid w:val="00994F7C"/>
    <w:rsid w:val="00995145"/>
    <w:rsid w:val="009951C5"/>
    <w:rsid w:val="00995278"/>
    <w:rsid w:val="00995688"/>
    <w:rsid w:val="00995F55"/>
    <w:rsid w:val="00996546"/>
    <w:rsid w:val="00996FE2"/>
    <w:rsid w:val="00997268"/>
    <w:rsid w:val="009A07D5"/>
    <w:rsid w:val="009A0D40"/>
    <w:rsid w:val="009A0EEF"/>
    <w:rsid w:val="009A1A05"/>
    <w:rsid w:val="009A1C55"/>
    <w:rsid w:val="009A2478"/>
    <w:rsid w:val="009A2531"/>
    <w:rsid w:val="009A35BB"/>
    <w:rsid w:val="009A372E"/>
    <w:rsid w:val="009A3814"/>
    <w:rsid w:val="009A3C03"/>
    <w:rsid w:val="009A3DAD"/>
    <w:rsid w:val="009A4D69"/>
    <w:rsid w:val="009A5EE6"/>
    <w:rsid w:val="009A6423"/>
    <w:rsid w:val="009A6697"/>
    <w:rsid w:val="009A69F5"/>
    <w:rsid w:val="009A6A84"/>
    <w:rsid w:val="009A7083"/>
    <w:rsid w:val="009A71E5"/>
    <w:rsid w:val="009A773A"/>
    <w:rsid w:val="009A7BE3"/>
    <w:rsid w:val="009A7BEF"/>
    <w:rsid w:val="009B091F"/>
    <w:rsid w:val="009B0ADC"/>
    <w:rsid w:val="009B0C7A"/>
    <w:rsid w:val="009B27EB"/>
    <w:rsid w:val="009B2B26"/>
    <w:rsid w:val="009B2D42"/>
    <w:rsid w:val="009B2DCD"/>
    <w:rsid w:val="009B33AA"/>
    <w:rsid w:val="009B3A94"/>
    <w:rsid w:val="009B3BE1"/>
    <w:rsid w:val="009B3E5F"/>
    <w:rsid w:val="009B417E"/>
    <w:rsid w:val="009B41DB"/>
    <w:rsid w:val="009B4444"/>
    <w:rsid w:val="009B57B5"/>
    <w:rsid w:val="009B668D"/>
    <w:rsid w:val="009B788F"/>
    <w:rsid w:val="009B7954"/>
    <w:rsid w:val="009B7E2F"/>
    <w:rsid w:val="009B7E5B"/>
    <w:rsid w:val="009C01C8"/>
    <w:rsid w:val="009C0F59"/>
    <w:rsid w:val="009C13ED"/>
    <w:rsid w:val="009C1556"/>
    <w:rsid w:val="009C186A"/>
    <w:rsid w:val="009C1A54"/>
    <w:rsid w:val="009C2019"/>
    <w:rsid w:val="009C26E0"/>
    <w:rsid w:val="009C2982"/>
    <w:rsid w:val="009C40BE"/>
    <w:rsid w:val="009C4B11"/>
    <w:rsid w:val="009C4F18"/>
    <w:rsid w:val="009C52F2"/>
    <w:rsid w:val="009C5A38"/>
    <w:rsid w:val="009C5F24"/>
    <w:rsid w:val="009C6981"/>
    <w:rsid w:val="009C6BF7"/>
    <w:rsid w:val="009C6D42"/>
    <w:rsid w:val="009C7143"/>
    <w:rsid w:val="009C7161"/>
    <w:rsid w:val="009C7AF1"/>
    <w:rsid w:val="009C7B88"/>
    <w:rsid w:val="009C7C3E"/>
    <w:rsid w:val="009D02F6"/>
    <w:rsid w:val="009D03BB"/>
    <w:rsid w:val="009D0EF4"/>
    <w:rsid w:val="009D197D"/>
    <w:rsid w:val="009D1C11"/>
    <w:rsid w:val="009D2799"/>
    <w:rsid w:val="009D27BB"/>
    <w:rsid w:val="009D2C0A"/>
    <w:rsid w:val="009D2E8A"/>
    <w:rsid w:val="009D3015"/>
    <w:rsid w:val="009D336A"/>
    <w:rsid w:val="009D33A5"/>
    <w:rsid w:val="009D3C2E"/>
    <w:rsid w:val="009D4724"/>
    <w:rsid w:val="009D4898"/>
    <w:rsid w:val="009D4E4A"/>
    <w:rsid w:val="009D4FC7"/>
    <w:rsid w:val="009D5F9E"/>
    <w:rsid w:val="009D606A"/>
    <w:rsid w:val="009D6A7D"/>
    <w:rsid w:val="009D6F83"/>
    <w:rsid w:val="009D7157"/>
    <w:rsid w:val="009D7562"/>
    <w:rsid w:val="009E03FF"/>
    <w:rsid w:val="009E0467"/>
    <w:rsid w:val="009E05AE"/>
    <w:rsid w:val="009E08C3"/>
    <w:rsid w:val="009E0B83"/>
    <w:rsid w:val="009E0F8C"/>
    <w:rsid w:val="009E101F"/>
    <w:rsid w:val="009E11BB"/>
    <w:rsid w:val="009E1760"/>
    <w:rsid w:val="009E1F87"/>
    <w:rsid w:val="009E24B9"/>
    <w:rsid w:val="009E25D1"/>
    <w:rsid w:val="009E28C2"/>
    <w:rsid w:val="009E292F"/>
    <w:rsid w:val="009E2A76"/>
    <w:rsid w:val="009E2DB1"/>
    <w:rsid w:val="009E355E"/>
    <w:rsid w:val="009E36CC"/>
    <w:rsid w:val="009E44FD"/>
    <w:rsid w:val="009E4603"/>
    <w:rsid w:val="009E495F"/>
    <w:rsid w:val="009E55A5"/>
    <w:rsid w:val="009E588C"/>
    <w:rsid w:val="009E5DC6"/>
    <w:rsid w:val="009E64E8"/>
    <w:rsid w:val="009E65EF"/>
    <w:rsid w:val="009E67F7"/>
    <w:rsid w:val="009E6920"/>
    <w:rsid w:val="009E6A57"/>
    <w:rsid w:val="009E6CFA"/>
    <w:rsid w:val="009E7274"/>
    <w:rsid w:val="009E7552"/>
    <w:rsid w:val="009E7D59"/>
    <w:rsid w:val="009F1044"/>
    <w:rsid w:val="009F1EB1"/>
    <w:rsid w:val="009F20D8"/>
    <w:rsid w:val="009F2447"/>
    <w:rsid w:val="009F2B3D"/>
    <w:rsid w:val="009F2D69"/>
    <w:rsid w:val="009F3952"/>
    <w:rsid w:val="009F4EB8"/>
    <w:rsid w:val="009F591C"/>
    <w:rsid w:val="009F5BDD"/>
    <w:rsid w:val="009F65D6"/>
    <w:rsid w:val="009F6666"/>
    <w:rsid w:val="009F68E1"/>
    <w:rsid w:val="009F6F1F"/>
    <w:rsid w:val="009F73C2"/>
    <w:rsid w:val="009F74E6"/>
    <w:rsid w:val="00A00B01"/>
    <w:rsid w:val="00A00C03"/>
    <w:rsid w:val="00A012F1"/>
    <w:rsid w:val="00A017D4"/>
    <w:rsid w:val="00A01932"/>
    <w:rsid w:val="00A01E29"/>
    <w:rsid w:val="00A01ECF"/>
    <w:rsid w:val="00A022D1"/>
    <w:rsid w:val="00A02352"/>
    <w:rsid w:val="00A03637"/>
    <w:rsid w:val="00A03E74"/>
    <w:rsid w:val="00A04375"/>
    <w:rsid w:val="00A04B55"/>
    <w:rsid w:val="00A04E09"/>
    <w:rsid w:val="00A05C0B"/>
    <w:rsid w:val="00A06093"/>
    <w:rsid w:val="00A0721B"/>
    <w:rsid w:val="00A07445"/>
    <w:rsid w:val="00A07648"/>
    <w:rsid w:val="00A079E0"/>
    <w:rsid w:val="00A07F59"/>
    <w:rsid w:val="00A10353"/>
    <w:rsid w:val="00A10738"/>
    <w:rsid w:val="00A1156D"/>
    <w:rsid w:val="00A11578"/>
    <w:rsid w:val="00A117D3"/>
    <w:rsid w:val="00A118B6"/>
    <w:rsid w:val="00A11B52"/>
    <w:rsid w:val="00A11C07"/>
    <w:rsid w:val="00A11CC4"/>
    <w:rsid w:val="00A11EAD"/>
    <w:rsid w:val="00A12429"/>
    <w:rsid w:val="00A12492"/>
    <w:rsid w:val="00A12750"/>
    <w:rsid w:val="00A127CF"/>
    <w:rsid w:val="00A12DA7"/>
    <w:rsid w:val="00A12EA8"/>
    <w:rsid w:val="00A12FC9"/>
    <w:rsid w:val="00A136D6"/>
    <w:rsid w:val="00A137F4"/>
    <w:rsid w:val="00A139F6"/>
    <w:rsid w:val="00A13A4C"/>
    <w:rsid w:val="00A13BAF"/>
    <w:rsid w:val="00A13C0F"/>
    <w:rsid w:val="00A14D03"/>
    <w:rsid w:val="00A14DBF"/>
    <w:rsid w:val="00A151B6"/>
    <w:rsid w:val="00A15AFE"/>
    <w:rsid w:val="00A16452"/>
    <w:rsid w:val="00A17344"/>
    <w:rsid w:val="00A173D4"/>
    <w:rsid w:val="00A177B7"/>
    <w:rsid w:val="00A17CC5"/>
    <w:rsid w:val="00A17D46"/>
    <w:rsid w:val="00A17FE2"/>
    <w:rsid w:val="00A20594"/>
    <w:rsid w:val="00A205D0"/>
    <w:rsid w:val="00A210A1"/>
    <w:rsid w:val="00A21182"/>
    <w:rsid w:val="00A21205"/>
    <w:rsid w:val="00A220CC"/>
    <w:rsid w:val="00A22F90"/>
    <w:rsid w:val="00A23283"/>
    <w:rsid w:val="00A23E01"/>
    <w:rsid w:val="00A24AFA"/>
    <w:rsid w:val="00A24D6B"/>
    <w:rsid w:val="00A24D79"/>
    <w:rsid w:val="00A25380"/>
    <w:rsid w:val="00A256A1"/>
    <w:rsid w:val="00A25700"/>
    <w:rsid w:val="00A264AD"/>
    <w:rsid w:val="00A26A34"/>
    <w:rsid w:val="00A26D2E"/>
    <w:rsid w:val="00A2761B"/>
    <w:rsid w:val="00A2775D"/>
    <w:rsid w:val="00A27A3F"/>
    <w:rsid w:val="00A3077E"/>
    <w:rsid w:val="00A3081A"/>
    <w:rsid w:val="00A31997"/>
    <w:rsid w:val="00A31B7C"/>
    <w:rsid w:val="00A31B8F"/>
    <w:rsid w:val="00A32248"/>
    <w:rsid w:val="00A323E4"/>
    <w:rsid w:val="00A32921"/>
    <w:rsid w:val="00A329DC"/>
    <w:rsid w:val="00A32C80"/>
    <w:rsid w:val="00A32C82"/>
    <w:rsid w:val="00A33B4D"/>
    <w:rsid w:val="00A340FC"/>
    <w:rsid w:val="00A34289"/>
    <w:rsid w:val="00A3442C"/>
    <w:rsid w:val="00A3443D"/>
    <w:rsid w:val="00A35239"/>
    <w:rsid w:val="00A35707"/>
    <w:rsid w:val="00A359A9"/>
    <w:rsid w:val="00A35A0B"/>
    <w:rsid w:val="00A36015"/>
    <w:rsid w:val="00A36595"/>
    <w:rsid w:val="00A36F3A"/>
    <w:rsid w:val="00A37BB6"/>
    <w:rsid w:val="00A37D6F"/>
    <w:rsid w:val="00A403C8"/>
    <w:rsid w:val="00A40663"/>
    <w:rsid w:val="00A40D69"/>
    <w:rsid w:val="00A410B0"/>
    <w:rsid w:val="00A4228D"/>
    <w:rsid w:val="00A4244E"/>
    <w:rsid w:val="00A42B81"/>
    <w:rsid w:val="00A42E84"/>
    <w:rsid w:val="00A42F4A"/>
    <w:rsid w:val="00A43127"/>
    <w:rsid w:val="00A43193"/>
    <w:rsid w:val="00A43A37"/>
    <w:rsid w:val="00A443F7"/>
    <w:rsid w:val="00A459B1"/>
    <w:rsid w:val="00A46307"/>
    <w:rsid w:val="00A46A81"/>
    <w:rsid w:val="00A46BB6"/>
    <w:rsid w:val="00A47FC2"/>
    <w:rsid w:val="00A50126"/>
    <w:rsid w:val="00A50441"/>
    <w:rsid w:val="00A50916"/>
    <w:rsid w:val="00A510A9"/>
    <w:rsid w:val="00A511FD"/>
    <w:rsid w:val="00A51203"/>
    <w:rsid w:val="00A51D4D"/>
    <w:rsid w:val="00A52174"/>
    <w:rsid w:val="00A52E3B"/>
    <w:rsid w:val="00A5386A"/>
    <w:rsid w:val="00A53A49"/>
    <w:rsid w:val="00A53D71"/>
    <w:rsid w:val="00A54437"/>
    <w:rsid w:val="00A5447F"/>
    <w:rsid w:val="00A54F4B"/>
    <w:rsid w:val="00A55494"/>
    <w:rsid w:val="00A554FF"/>
    <w:rsid w:val="00A55659"/>
    <w:rsid w:val="00A5653C"/>
    <w:rsid w:val="00A565C9"/>
    <w:rsid w:val="00A568B2"/>
    <w:rsid w:val="00A56B32"/>
    <w:rsid w:val="00A570EA"/>
    <w:rsid w:val="00A57949"/>
    <w:rsid w:val="00A57B82"/>
    <w:rsid w:val="00A57DCC"/>
    <w:rsid w:val="00A600C1"/>
    <w:rsid w:val="00A60182"/>
    <w:rsid w:val="00A602D1"/>
    <w:rsid w:val="00A61F95"/>
    <w:rsid w:val="00A62082"/>
    <w:rsid w:val="00A62660"/>
    <w:rsid w:val="00A63127"/>
    <w:rsid w:val="00A6358B"/>
    <w:rsid w:val="00A63BB3"/>
    <w:rsid w:val="00A63BF2"/>
    <w:rsid w:val="00A63E85"/>
    <w:rsid w:val="00A63EC2"/>
    <w:rsid w:val="00A63ED5"/>
    <w:rsid w:val="00A642FA"/>
    <w:rsid w:val="00A65494"/>
    <w:rsid w:val="00A65501"/>
    <w:rsid w:val="00A656FC"/>
    <w:rsid w:val="00A6583E"/>
    <w:rsid w:val="00A658B7"/>
    <w:rsid w:val="00A6621B"/>
    <w:rsid w:val="00A66591"/>
    <w:rsid w:val="00A676BD"/>
    <w:rsid w:val="00A67AD3"/>
    <w:rsid w:val="00A67B6C"/>
    <w:rsid w:val="00A700AC"/>
    <w:rsid w:val="00A7071A"/>
    <w:rsid w:val="00A70E7F"/>
    <w:rsid w:val="00A716B4"/>
    <w:rsid w:val="00A71CD7"/>
    <w:rsid w:val="00A72001"/>
    <w:rsid w:val="00A733CC"/>
    <w:rsid w:val="00A73407"/>
    <w:rsid w:val="00A73A9C"/>
    <w:rsid w:val="00A73B9E"/>
    <w:rsid w:val="00A745B5"/>
    <w:rsid w:val="00A7487D"/>
    <w:rsid w:val="00A74A47"/>
    <w:rsid w:val="00A75FB3"/>
    <w:rsid w:val="00A76229"/>
    <w:rsid w:val="00A76396"/>
    <w:rsid w:val="00A764A5"/>
    <w:rsid w:val="00A7715F"/>
    <w:rsid w:val="00A7749E"/>
    <w:rsid w:val="00A77B28"/>
    <w:rsid w:val="00A77FEB"/>
    <w:rsid w:val="00A80FD3"/>
    <w:rsid w:val="00A815BB"/>
    <w:rsid w:val="00A81956"/>
    <w:rsid w:val="00A81C93"/>
    <w:rsid w:val="00A81F28"/>
    <w:rsid w:val="00A822C7"/>
    <w:rsid w:val="00A825B0"/>
    <w:rsid w:val="00A82901"/>
    <w:rsid w:val="00A83794"/>
    <w:rsid w:val="00A83A47"/>
    <w:rsid w:val="00A8489B"/>
    <w:rsid w:val="00A84BFA"/>
    <w:rsid w:val="00A85B96"/>
    <w:rsid w:val="00A86314"/>
    <w:rsid w:val="00A86F2B"/>
    <w:rsid w:val="00A870CB"/>
    <w:rsid w:val="00A905BF"/>
    <w:rsid w:val="00A905C6"/>
    <w:rsid w:val="00A912A4"/>
    <w:rsid w:val="00A91C84"/>
    <w:rsid w:val="00A928FE"/>
    <w:rsid w:val="00A9290A"/>
    <w:rsid w:val="00A93676"/>
    <w:rsid w:val="00A93A79"/>
    <w:rsid w:val="00A94374"/>
    <w:rsid w:val="00A94552"/>
    <w:rsid w:val="00A94588"/>
    <w:rsid w:val="00A94688"/>
    <w:rsid w:val="00A95B1B"/>
    <w:rsid w:val="00A95DEE"/>
    <w:rsid w:val="00A962FD"/>
    <w:rsid w:val="00A96E27"/>
    <w:rsid w:val="00A9703F"/>
    <w:rsid w:val="00A97356"/>
    <w:rsid w:val="00A9782C"/>
    <w:rsid w:val="00A97FDA"/>
    <w:rsid w:val="00AA00AE"/>
    <w:rsid w:val="00AA0274"/>
    <w:rsid w:val="00AA0523"/>
    <w:rsid w:val="00AA07E4"/>
    <w:rsid w:val="00AA0978"/>
    <w:rsid w:val="00AA0CD8"/>
    <w:rsid w:val="00AA11C2"/>
    <w:rsid w:val="00AA1390"/>
    <w:rsid w:val="00AA1D6F"/>
    <w:rsid w:val="00AA1E73"/>
    <w:rsid w:val="00AA2455"/>
    <w:rsid w:val="00AA250B"/>
    <w:rsid w:val="00AA254A"/>
    <w:rsid w:val="00AA293F"/>
    <w:rsid w:val="00AA300C"/>
    <w:rsid w:val="00AA3155"/>
    <w:rsid w:val="00AA4191"/>
    <w:rsid w:val="00AA420C"/>
    <w:rsid w:val="00AA4536"/>
    <w:rsid w:val="00AA4955"/>
    <w:rsid w:val="00AA5553"/>
    <w:rsid w:val="00AA6157"/>
    <w:rsid w:val="00AA696E"/>
    <w:rsid w:val="00AA7290"/>
    <w:rsid w:val="00AA729C"/>
    <w:rsid w:val="00AA7FDC"/>
    <w:rsid w:val="00AB0739"/>
    <w:rsid w:val="00AB10D9"/>
    <w:rsid w:val="00AB1719"/>
    <w:rsid w:val="00AB18BC"/>
    <w:rsid w:val="00AB19E6"/>
    <w:rsid w:val="00AB204F"/>
    <w:rsid w:val="00AB207B"/>
    <w:rsid w:val="00AB2B46"/>
    <w:rsid w:val="00AB3635"/>
    <w:rsid w:val="00AB4349"/>
    <w:rsid w:val="00AB4ABE"/>
    <w:rsid w:val="00AB55A9"/>
    <w:rsid w:val="00AB5776"/>
    <w:rsid w:val="00AB58F8"/>
    <w:rsid w:val="00AB609D"/>
    <w:rsid w:val="00AB6AEF"/>
    <w:rsid w:val="00AB714F"/>
    <w:rsid w:val="00AB72E2"/>
    <w:rsid w:val="00AB7314"/>
    <w:rsid w:val="00AB735F"/>
    <w:rsid w:val="00AB73B6"/>
    <w:rsid w:val="00AB7971"/>
    <w:rsid w:val="00AC04F0"/>
    <w:rsid w:val="00AC082C"/>
    <w:rsid w:val="00AC097D"/>
    <w:rsid w:val="00AC0AD2"/>
    <w:rsid w:val="00AC0DF5"/>
    <w:rsid w:val="00AC1702"/>
    <w:rsid w:val="00AC18D4"/>
    <w:rsid w:val="00AC2350"/>
    <w:rsid w:val="00AC2DB1"/>
    <w:rsid w:val="00AC3146"/>
    <w:rsid w:val="00AC35D2"/>
    <w:rsid w:val="00AC38E8"/>
    <w:rsid w:val="00AC4730"/>
    <w:rsid w:val="00AC5429"/>
    <w:rsid w:val="00AC5BFC"/>
    <w:rsid w:val="00AC5D54"/>
    <w:rsid w:val="00AC6107"/>
    <w:rsid w:val="00AC6E36"/>
    <w:rsid w:val="00AC6E74"/>
    <w:rsid w:val="00AD07EA"/>
    <w:rsid w:val="00AD0887"/>
    <w:rsid w:val="00AD0D21"/>
    <w:rsid w:val="00AD134E"/>
    <w:rsid w:val="00AD13B9"/>
    <w:rsid w:val="00AD1591"/>
    <w:rsid w:val="00AD1650"/>
    <w:rsid w:val="00AD1B8B"/>
    <w:rsid w:val="00AD1CC3"/>
    <w:rsid w:val="00AD1DEC"/>
    <w:rsid w:val="00AD2867"/>
    <w:rsid w:val="00AD2A14"/>
    <w:rsid w:val="00AD30DC"/>
    <w:rsid w:val="00AD34A3"/>
    <w:rsid w:val="00AD34C3"/>
    <w:rsid w:val="00AD3600"/>
    <w:rsid w:val="00AD3D91"/>
    <w:rsid w:val="00AD3E13"/>
    <w:rsid w:val="00AD3EBB"/>
    <w:rsid w:val="00AD41E9"/>
    <w:rsid w:val="00AD4D70"/>
    <w:rsid w:val="00AD4E5F"/>
    <w:rsid w:val="00AD4FF4"/>
    <w:rsid w:val="00AD5186"/>
    <w:rsid w:val="00AD590E"/>
    <w:rsid w:val="00AD623F"/>
    <w:rsid w:val="00AD73FD"/>
    <w:rsid w:val="00AE0618"/>
    <w:rsid w:val="00AE0B2D"/>
    <w:rsid w:val="00AE17C0"/>
    <w:rsid w:val="00AE1923"/>
    <w:rsid w:val="00AE1D46"/>
    <w:rsid w:val="00AE24CE"/>
    <w:rsid w:val="00AE2659"/>
    <w:rsid w:val="00AE26F1"/>
    <w:rsid w:val="00AE2EA9"/>
    <w:rsid w:val="00AE3131"/>
    <w:rsid w:val="00AE3161"/>
    <w:rsid w:val="00AE4EED"/>
    <w:rsid w:val="00AE5014"/>
    <w:rsid w:val="00AE51C9"/>
    <w:rsid w:val="00AE534B"/>
    <w:rsid w:val="00AE6ADC"/>
    <w:rsid w:val="00AE7294"/>
    <w:rsid w:val="00AE7D2E"/>
    <w:rsid w:val="00AE7FFA"/>
    <w:rsid w:val="00AF02E8"/>
    <w:rsid w:val="00AF03CB"/>
    <w:rsid w:val="00AF0A3C"/>
    <w:rsid w:val="00AF0A69"/>
    <w:rsid w:val="00AF1983"/>
    <w:rsid w:val="00AF1AE7"/>
    <w:rsid w:val="00AF250F"/>
    <w:rsid w:val="00AF3CEF"/>
    <w:rsid w:val="00AF402A"/>
    <w:rsid w:val="00AF43D6"/>
    <w:rsid w:val="00AF475E"/>
    <w:rsid w:val="00AF4CC0"/>
    <w:rsid w:val="00AF5586"/>
    <w:rsid w:val="00AF5D99"/>
    <w:rsid w:val="00AF5F2F"/>
    <w:rsid w:val="00AF60E9"/>
    <w:rsid w:val="00AF636F"/>
    <w:rsid w:val="00AF63BA"/>
    <w:rsid w:val="00AF643F"/>
    <w:rsid w:val="00AF74F7"/>
    <w:rsid w:val="00AF7972"/>
    <w:rsid w:val="00AF7B4A"/>
    <w:rsid w:val="00AF7BF5"/>
    <w:rsid w:val="00B002B1"/>
    <w:rsid w:val="00B002FF"/>
    <w:rsid w:val="00B01051"/>
    <w:rsid w:val="00B01207"/>
    <w:rsid w:val="00B01561"/>
    <w:rsid w:val="00B01CE4"/>
    <w:rsid w:val="00B01DA0"/>
    <w:rsid w:val="00B0222D"/>
    <w:rsid w:val="00B025DB"/>
    <w:rsid w:val="00B02B59"/>
    <w:rsid w:val="00B02F05"/>
    <w:rsid w:val="00B03021"/>
    <w:rsid w:val="00B03C6C"/>
    <w:rsid w:val="00B041F8"/>
    <w:rsid w:val="00B05533"/>
    <w:rsid w:val="00B0601F"/>
    <w:rsid w:val="00B06575"/>
    <w:rsid w:val="00B0689B"/>
    <w:rsid w:val="00B06948"/>
    <w:rsid w:val="00B06B6E"/>
    <w:rsid w:val="00B06D06"/>
    <w:rsid w:val="00B07196"/>
    <w:rsid w:val="00B07E4D"/>
    <w:rsid w:val="00B1001C"/>
    <w:rsid w:val="00B10378"/>
    <w:rsid w:val="00B114B4"/>
    <w:rsid w:val="00B1235A"/>
    <w:rsid w:val="00B125FF"/>
    <w:rsid w:val="00B127B5"/>
    <w:rsid w:val="00B13674"/>
    <w:rsid w:val="00B138FB"/>
    <w:rsid w:val="00B1399D"/>
    <w:rsid w:val="00B14E19"/>
    <w:rsid w:val="00B14FAD"/>
    <w:rsid w:val="00B150C2"/>
    <w:rsid w:val="00B151F1"/>
    <w:rsid w:val="00B15D95"/>
    <w:rsid w:val="00B16145"/>
    <w:rsid w:val="00B16533"/>
    <w:rsid w:val="00B16DEE"/>
    <w:rsid w:val="00B178E0"/>
    <w:rsid w:val="00B209B6"/>
    <w:rsid w:val="00B20B99"/>
    <w:rsid w:val="00B20CC2"/>
    <w:rsid w:val="00B22E74"/>
    <w:rsid w:val="00B22F16"/>
    <w:rsid w:val="00B23725"/>
    <w:rsid w:val="00B23C7A"/>
    <w:rsid w:val="00B23DF4"/>
    <w:rsid w:val="00B242DF"/>
    <w:rsid w:val="00B24750"/>
    <w:rsid w:val="00B24A20"/>
    <w:rsid w:val="00B25E1D"/>
    <w:rsid w:val="00B25E7D"/>
    <w:rsid w:val="00B26B6C"/>
    <w:rsid w:val="00B26E4A"/>
    <w:rsid w:val="00B27412"/>
    <w:rsid w:val="00B27555"/>
    <w:rsid w:val="00B27DC6"/>
    <w:rsid w:val="00B27ED1"/>
    <w:rsid w:val="00B310E4"/>
    <w:rsid w:val="00B311E5"/>
    <w:rsid w:val="00B31353"/>
    <w:rsid w:val="00B315F7"/>
    <w:rsid w:val="00B317C0"/>
    <w:rsid w:val="00B32039"/>
    <w:rsid w:val="00B335C5"/>
    <w:rsid w:val="00B3397D"/>
    <w:rsid w:val="00B33BF9"/>
    <w:rsid w:val="00B35BEC"/>
    <w:rsid w:val="00B35CB6"/>
    <w:rsid w:val="00B36535"/>
    <w:rsid w:val="00B36CDE"/>
    <w:rsid w:val="00B37343"/>
    <w:rsid w:val="00B37629"/>
    <w:rsid w:val="00B37ED1"/>
    <w:rsid w:val="00B4054D"/>
    <w:rsid w:val="00B40CAD"/>
    <w:rsid w:val="00B40CBA"/>
    <w:rsid w:val="00B4124A"/>
    <w:rsid w:val="00B41644"/>
    <w:rsid w:val="00B424AF"/>
    <w:rsid w:val="00B42BD7"/>
    <w:rsid w:val="00B4319E"/>
    <w:rsid w:val="00B44825"/>
    <w:rsid w:val="00B44869"/>
    <w:rsid w:val="00B45BC8"/>
    <w:rsid w:val="00B45CD9"/>
    <w:rsid w:val="00B4636C"/>
    <w:rsid w:val="00B463BC"/>
    <w:rsid w:val="00B46404"/>
    <w:rsid w:val="00B46A8D"/>
    <w:rsid w:val="00B46F9B"/>
    <w:rsid w:val="00B47835"/>
    <w:rsid w:val="00B5064D"/>
    <w:rsid w:val="00B52277"/>
    <w:rsid w:val="00B52A75"/>
    <w:rsid w:val="00B5374F"/>
    <w:rsid w:val="00B5375D"/>
    <w:rsid w:val="00B53CEF"/>
    <w:rsid w:val="00B5416C"/>
    <w:rsid w:val="00B54756"/>
    <w:rsid w:val="00B549C6"/>
    <w:rsid w:val="00B54A6C"/>
    <w:rsid w:val="00B5523D"/>
    <w:rsid w:val="00B5575C"/>
    <w:rsid w:val="00B557A2"/>
    <w:rsid w:val="00B55BCD"/>
    <w:rsid w:val="00B5602C"/>
    <w:rsid w:val="00B5723D"/>
    <w:rsid w:val="00B57888"/>
    <w:rsid w:val="00B57C97"/>
    <w:rsid w:val="00B60247"/>
    <w:rsid w:val="00B6074F"/>
    <w:rsid w:val="00B60B01"/>
    <w:rsid w:val="00B60DD9"/>
    <w:rsid w:val="00B61F81"/>
    <w:rsid w:val="00B6272D"/>
    <w:rsid w:val="00B6350C"/>
    <w:rsid w:val="00B635F3"/>
    <w:rsid w:val="00B6389F"/>
    <w:rsid w:val="00B638C1"/>
    <w:rsid w:val="00B63A2F"/>
    <w:rsid w:val="00B63AB9"/>
    <w:rsid w:val="00B63D27"/>
    <w:rsid w:val="00B645E0"/>
    <w:rsid w:val="00B64615"/>
    <w:rsid w:val="00B65072"/>
    <w:rsid w:val="00B65544"/>
    <w:rsid w:val="00B66115"/>
    <w:rsid w:val="00B6727B"/>
    <w:rsid w:val="00B675C0"/>
    <w:rsid w:val="00B677C4"/>
    <w:rsid w:val="00B67F80"/>
    <w:rsid w:val="00B70120"/>
    <w:rsid w:val="00B70191"/>
    <w:rsid w:val="00B70825"/>
    <w:rsid w:val="00B70B68"/>
    <w:rsid w:val="00B70FE4"/>
    <w:rsid w:val="00B71550"/>
    <w:rsid w:val="00B715EA"/>
    <w:rsid w:val="00B71BFB"/>
    <w:rsid w:val="00B71D5C"/>
    <w:rsid w:val="00B724A6"/>
    <w:rsid w:val="00B74398"/>
    <w:rsid w:val="00B751D9"/>
    <w:rsid w:val="00B75D67"/>
    <w:rsid w:val="00B7619F"/>
    <w:rsid w:val="00B76890"/>
    <w:rsid w:val="00B76DF1"/>
    <w:rsid w:val="00B7725C"/>
    <w:rsid w:val="00B77A79"/>
    <w:rsid w:val="00B77B61"/>
    <w:rsid w:val="00B803EB"/>
    <w:rsid w:val="00B80485"/>
    <w:rsid w:val="00B806E6"/>
    <w:rsid w:val="00B811FB"/>
    <w:rsid w:val="00B8139D"/>
    <w:rsid w:val="00B8182D"/>
    <w:rsid w:val="00B81AB5"/>
    <w:rsid w:val="00B81B9C"/>
    <w:rsid w:val="00B82686"/>
    <w:rsid w:val="00B82D42"/>
    <w:rsid w:val="00B82F6D"/>
    <w:rsid w:val="00B833B8"/>
    <w:rsid w:val="00B8346D"/>
    <w:rsid w:val="00B83BE6"/>
    <w:rsid w:val="00B84387"/>
    <w:rsid w:val="00B84D44"/>
    <w:rsid w:val="00B84FE3"/>
    <w:rsid w:val="00B8528B"/>
    <w:rsid w:val="00B85305"/>
    <w:rsid w:val="00B854E1"/>
    <w:rsid w:val="00B85909"/>
    <w:rsid w:val="00B85C2B"/>
    <w:rsid w:val="00B86235"/>
    <w:rsid w:val="00B86F65"/>
    <w:rsid w:val="00B875D1"/>
    <w:rsid w:val="00B876E5"/>
    <w:rsid w:val="00B87791"/>
    <w:rsid w:val="00B90C41"/>
    <w:rsid w:val="00B91B7F"/>
    <w:rsid w:val="00B9210E"/>
    <w:rsid w:val="00B923FF"/>
    <w:rsid w:val="00B925BF"/>
    <w:rsid w:val="00B931CC"/>
    <w:rsid w:val="00B933F5"/>
    <w:rsid w:val="00B93703"/>
    <w:rsid w:val="00B942AE"/>
    <w:rsid w:val="00B94400"/>
    <w:rsid w:val="00B94775"/>
    <w:rsid w:val="00B94A4D"/>
    <w:rsid w:val="00B9527D"/>
    <w:rsid w:val="00B95300"/>
    <w:rsid w:val="00B953A3"/>
    <w:rsid w:val="00B9587D"/>
    <w:rsid w:val="00B95C99"/>
    <w:rsid w:val="00B96501"/>
    <w:rsid w:val="00B965B4"/>
    <w:rsid w:val="00B967DA"/>
    <w:rsid w:val="00B9743A"/>
    <w:rsid w:val="00B975CB"/>
    <w:rsid w:val="00BA0550"/>
    <w:rsid w:val="00BA0C5F"/>
    <w:rsid w:val="00BA1F7D"/>
    <w:rsid w:val="00BA2143"/>
    <w:rsid w:val="00BA2171"/>
    <w:rsid w:val="00BA26D7"/>
    <w:rsid w:val="00BA2935"/>
    <w:rsid w:val="00BA31BB"/>
    <w:rsid w:val="00BA3473"/>
    <w:rsid w:val="00BA3C21"/>
    <w:rsid w:val="00BA3ED3"/>
    <w:rsid w:val="00BA40A3"/>
    <w:rsid w:val="00BA4883"/>
    <w:rsid w:val="00BA4EDC"/>
    <w:rsid w:val="00BA5006"/>
    <w:rsid w:val="00BA6A50"/>
    <w:rsid w:val="00BA6BDE"/>
    <w:rsid w:val="00BA6C41"/>
    <w:rsid w:val="00BA75DF"/>
    <w:rsid w:val="00BA7745"/>
    <w:rsid w:val="00BA7A53"/>
    <w:rsid w:val="00BB0080"/>
    <w:rsid w:val="00BB019B"/>
    <w:rsid w:val="00BB04C3"/>
    <w:rsid w:val="00BB081B"/>
    <w:rsid w:val="00BB12CD"/>
    <w:rsid w:val="00BB139C"/>
    <w:rsid w:val="00BB182A"/>
    <w:rsid w:val="00BB1E2C"/>
    <w:rsid w:val="00BB1ECB"/>
    <w:rsid w:val="00BB2C09"/>
    <w:rsid w:val="00BB2D12"/>
    <w:rsid w:val="00BB42E2"/>
    <w:rsid w:val="00BB5AF2"/>
    <w:rsid w:val="00BB5F04"/>
    <w:rsid w:val="00BB6161"/>
    <w:rsid w:val="00BB6903"/>
    <w:rsid w:val="00BB6969"/>
    <w:rsid w:val="00BB6BA7"/>
    <w:rsid w:val="00BB6DDB"/>
    <w:rsid w:val="00BB70BD"/>
    <w:rsid w:val="00BB7B3B"/>
    <w:rsid w:val="00BC0190"/>
    <w:rsid w:val="00BC0406"/>
    <w:rsid w:val="00BC0556"/>
    <w:rsid w:val="00BC0EFE"/>
    <w:rsid w:val="00BC0F76"/>
    <w:rsid w:val="00BC12B8"/>
    <w:rsid w:val="00BC1B40"/>
    <w:rsid w:val="00BC1E86"/>
    <w:rsid w:val="00BC2033"/>
    <w:rsid w:val="00BC2717"/>
    <w:rsid w:val="00BC2911"/>
    <w:rsid w:val="00BC29F5"/>
    <w:rsid w:val="00BC3783"/>
    <w:rsid w:val="00BC386B"/>
    <w:rsid w:val="00BC3CB4"/>
    <w:rsid w:val="00BC3F09"/>
    <w:rsid w:val="00BC4024"/>
    <w:rsid w:val="00BC461D"/>
    <w:rsid w:val="00BC5D00"/>
    <w:rsid w:val="00BC5D5C"/>
    <w:rsid w:val="00BC5EDC"/>
    <w:rsid w:val="00BC6675"/>
    <w:rsid w:val="00BC68F0"/>
    <w:rsid w:val="00BC693B"/>
    <w:rsid w:val="00BC6FEE"/>
    <w:rsid w:val="00BC740A"/>
    <w:rsid w:val="00BD0240"/>
    <w:rsid w:val="00BD027F"/>
    <w:rsid w:val="00BD1390"/>
    <w:rsid w:val="00BD174B"/>
    <w:rsid w:val="00BD1D1D"/>
    <w:rsid w:val="00BD2486"/>
    <w:rsid w:val="00BD2846"/>
    <w:rsid w:val="00BD315C"/>
    <w:rsid w:val="00BD36A4"/>
    <w:rsid w:val="00BD47B1"/>
    <w:rsid w:val="00BD49C3"/>
    <w:rsid w:val="00BD4AE8"/>
    <w:rsid w:val="00BD4FA7"/>
    <w:rsid w:val="00BD54DC"/>
    <w:rsid w:val="00BD5728"/>
    <w:rsid w:val="00BD5927"/>
    <w:rsid w:val="00BD5BC3"/>
    <w:rsid w:val="00BD60C3"/>
    <w:rsid w:val="00BD6D38"/>
    <w:rsid w:val="00BD714D"/>
    <w:rsid w:val="00BD7DDA"/>
    <w:rsid w:val="00BE04A2"/>
    <w:rsid w:val="00BE0E36"/>
    <w:rsid w:val="00BE0EDF"/>
    <w:rsid w:val="00BE1DE5"/>
    <w:rsid w:val="00BE2881"/>
    <w:rsid w:val="00BE3042"/>
    <w:rsid w:val="00BE3924"/>
    <w:rsid w:val="00BE3A48"/>
    <w:rsid w:val="00BE4201"/>
    <w:rsid w:val="00BE44D0"/>
    <w:rsid w:val="00BE497B"/>
    <w:rsid w:val="00BE4B6F"/>
    <w:rsid w:val="00BE619A"/>
    <w:rsid w:val="00BE655C"/>
    <w:rsid w:val="00BE65E9"/>
    <w:rsid w:val="00BE66A3"/>
    <w:rsid w:val="00BE6728"/>
    <w:rsid w:val="00BE6C56"/>
    <w:rsid w:val="00BE71B9"/>
    <w:rsid w:val="00BE777F"/>
    <w:rsid w:val="00BE7A35"/>
    <w:rsid w:val="00BE7CFE"/>
    <w:rsid w:val="00BF0183"/>
    <w:rsid w:val="00BF09A4"/>
    <w:rsid w:val="00BF133C"/>
    <w:rsid w:val="00BF19CF"/>
    <w:rsid w:val="00BF1C37"/>
    <w:rsid w:val="00BF1F8F"/>
    <w:rsid w:val="00BF27F8"/>
    <w:rsid w:val="00BF3450"/>
    <w:rsid w:val="00BF37A4"/>
    <w:rsid w:val="00BF39CC"/>
    <w:rsid w:val="00BF40BE"/>
    <w:rsid w:val="00BF4219"/>
    <w:rsid w:val="00BF5816"/>
    <w:rsid w:val="00BF5F92"/>
    <w:rsid w:val="00BF6F93"/>
    <w:rsid w:val="00BF7082"/>
    <w:rsid w:val="00C00762"/>
    <w:rsid w:val="00C00EBD"/>
    <w:rsid w:val="00C01F2C"/>
    <w:rsid w:val="00C024EB"/>
    <w:rsid w:val="00C031E7"/>
    <w:rsid w:val="00C032E2"/>
    <w:rsid w:val="00C039AD"/>
    <w:rsid w:val="00C039DA"/>
    <w:rsid w:val="00C03B1C"/>
    <w:rsid w:val="00C04186"/>
    <w:rsid w:val="00C043B6"/>
    <w:rsid w:val="00C05849"/>
    <w:rsid w:val="00C05AD9"/>
    <w:rsid w:val="00C06449"/>
    <w:rsid w:val="00C067E3"/>
    <w:rsid w:val="00C0734F"/>
    <w:rsid w:val="00C07783"/>
    <w:rsid w:val="00C07F03"/>
    <w:rsid w:val="00C1054E"/>
    <w:rsid w:val="00C10EC9"/>
    <w:rsid w:val="00C11612"/>
    <w:rsid w:val="00C116C2"/>
    <w:rsid w:val="00C11E8B"/>
    <w:rsid w:val="00C12519"/>
    <w:rsid w:val="00C12648"/>
    <w:rsid w:val="00C12C64"/>
    <w:rsid w:val="00C13237"/>
    <w:rsid w:val="00C13F50"/>
    <w:rsid w:val="00C147BA"/>
    <w:rsid w:val="00C15080"/>
    <w:rsid w:val="00C15840"/>
    <w:rsid w:val="00C16B8A"/>
    <w:rsid w:val="00C17084"/>
    <w:rsid w:val="00C174D6"/>
    <w:rsid w:val="00C17AA0"/>
    <w:rsid w:val="00C17D20"/>
    <w:rsid w:val="00C21375"/>
    <w:rsid w:val="00C217F7"/>
    <w:rsid w:val="00C21813"/>
    <w:rsid w:val="00C21A5C"/>
    <w:rsid w:val="00C21AD7"/>
    <w:rsid w:val="00C21E25"/>
    <w:rsid w:val="00C2206F"/>
    <w:rsid w:val="00C22A33"/>
    <w:rsid w:val="00C22F5B"/>
    <w:rsid w:val="00C22FA3"/>
    <w:rsid w:val="00C231B6"/>
    <w:rsid w:val="00C23D98"/>
    <w:rsid w:val="00C2403F"/>
    <w:rsid w:val="00C240AC"/>
    <w:rsid w:val="00C242BB"/>
    <w:rsid w:val="00C25AC5"/>
    <w:rsid w:val="00C25D1C"/>
    <w:rsid w:val="00C25DA4"/>
    <w:rsid w:val="00C263F0"/>
    <w:rsid w:val="00C26D80"/>
    <w:rsid w:val="00C275C6"/>
    <w:rsid w:val="00C27CF0"/>
    <w:rsid w:val="00C30551"/>
    <w:rsid w:val="00C309D2"/>
    <w:rsid w:val="00C30C46"/>
    <w:rsid w:val="00C31350"/>
    <w:rsid w:val="00C317CD"/>
    <w:rsid w:val="00C33198"/>
    <w:rsid w:val="00C33637"/>
    <w:rsid w:val="00C33DC9"/>
    <w:rsid w:val="00C34247"/>
    <w:rsid w:val="00C355D0"/>
    <w:rsid w:val="00C3571C"/>
    <w:rsid w:val="00C3597B"/>
    <w:rsid w:val="00C35C9E"/>
    <w:rsid w:val="00C35CF7"/>
    <w:rsid w:val="00C35DE7"/>
    <w:rsid w:val="00C3679A"/>
    <w:rsid w:val="00C367E2"/>
    <w:rsid w:val="00C36848"/>
    <w:rsid w:val="00C36FFF"/>
    <w:rsid w:val="00C3756E"/>
    <w:rsid w:val="00C37C98"/>
    <w:rsid w:val="00C40508"/>
    <w:rsid w:val="00C4085F"/>
    <w:rsid w:val="00C40A79"/>
    <w:rsid w:val="00C40FEE"/>
    <w:rsid w:val="00C41C20"/>
    <w:rsid w:val="00C41D32"/>
    <w:rsid w:val="00C42763"/>
    <w:rsid w:val="00C443FA"/>
    <w:rsid w:val="00C447A3"/>
    <w:rsid w:val="00C44E0E"/>
    <w:rsid w:val="00C44E97"/>
    <w:rsid w:val="00C45671"/>
    <w:rsid w:val="00C4570D"/>
    <w:rsid w:val="00C45B5C"/>
    <w:rsid w:val="00C45DE5"/>
    <w:rsid w:val="00C46603"/>
    <w:rsid w:val="00C46A9D"/>
    <w:rsid w:val="00C46B80"/>
    <w:rsid w:val="00C46CC6"/>
    <w:rsid w:val="00C470AB"/>
    <w:rsid w:val="00C47131"/>
    <w:rsid w:val="00C50D3A"/>
    <w:rsid w:val="00C512FD"/>
    <w:rsid w:val="00C5163A"/>
    <w:rsid w:val="00C51AC8"/>
    <w:rsid w:val="00C51BC8"/>
    <w:rsid w:val="00C51C18"/>
    <w:rsid w:val="00C51FAA"/>
    <w:rsid w:val="00C520E2"/>
    <w:rsid w:val="00C5253F"/>
    <w:rsid w:val="00C52752"/>
    <w:rsid w:val="00C52884"/>
    <w:rsid w:val="00C540F1"/>
    <w:rsid w:val="00C54A94"/>
    <w:rsid w:val="00C558BB"/>
    <w:rsid w:val="00C558EB"/>
    <w:rsid w:val="00C559A3"/>
    <w:rsid w:val="00C55A3D"/>
    <w:rsid w:val="00C55C64"/>
    <w:rsid w:val="00C55DBE"/>
    <w:rsid w:val="00C55F8D"/>
    <w:rsid w:val="00C561B9"/>
    <w:rsid w:val="00C563B1"/>
    <w:rsid w:val="00C563F0"/>
    <w:rsid w:val="00C56A7B"/>
    <w:rsid w:val="00C56B96"/>
    <w:rsid w:val="00C57352"/>
    <w:rsid w:val="00C5762B"/>
    <w:rsid w:val="00C57712"/>
    <w:rsid w:val="00C57F0F"/>
    <w:rsid w:val="00C600A5"/>
    <w:rsid w:val="00C60558"/>
    <w:rsid w:val="00C609E3"/>
    <w:rsid w:val="00C61711"/>
    <w:rsid w:val="00C61CA8"/>
    <w:rsid w:val="00C62080"/>
    <w:rsid w:val="00C6276D"/>
    <w:rsid w:val="00C62EFE"/>
    <w:rsid w:val="00C6366F"/>
    <w:rsid w:val="00C63A63"/>
    <w:rsid w:val="00C64CFF"/>
    <w:rsid w:val="00C6500F"/>
    <w:rsid w:val="00C651B1"/>
    <w:rsid w:val="00C65778"/>
    <w:rsid w:val="00C66A03"/>
    <w:rsid w:val="00C671CE"/>
    <w:rsid w:val="00C6729A"/>
    <w:rsid w:val="00C674A0"/>
    <w:rsid w:val="00C678F3"/>
    <w:rsid w:val="00C67DBA"/>
    <w:rsid w:val="00C7025D"/>
    <w:rsid w:val="00C70430"/>
    <w:rsid w:val="00C7060E"/>
    <w:rsid w:val="00C71374"/>
    <w:rsid w:val="00C717BB"/>
    <w:rsid w:val="00C71BFE"/>
    <w:rsid w:val="00C72E05"/>
    <w:rsid w:val="00C73D15"/>
    <w:rsid w:val="00C73E31"/>
    <w:rsid w:val="00C742FC"/>
    <w:rsid w:val="00C7438A"/>
    <w:rsid w:val="00C7496A"/>
    <w:rsid w:val="00C750B9"/>
    <w:rsid w:val="00C753BD"/>
    <w:rsid w:val="00C765A7"/>
    <w:rsid w:val="00C76B73"/>
    <w:rsid w:val="00C777C0"/>
    <w:rsid w:val="00C805EE"/>
    <w:rsid w:val="00C80A3A"/>
    <w:rsid w:val="00C80A79"/>
    <w:rsid w:val="00C80DA7"/>
    <w:rsid w:val="00C80ED9"/>
    <w:rsid w:val="00C81655"/>
    <w:rsid w:val="00C81882"/>
    <w:rsid w:val="00C828C5"/>
    <w:rsid w:val="00C82A6B"/>
    <w:rsid w:val="00C82CCB"/>
    <w:rsid w:val="00C82DB9"/>
    <w:rsid w:val="00C83285"/>
    <w:rsid w:val="00C84527"/>
    <w:rsid w:val="00C8482C"/>
    <w:rsid w:val="00C84ED9"/>
    <w:rsid w:val="00C850AC"/>
    <w:rsid w:val="00C8569A"/>
    <w:rsid w:val="00C8579F"/>
    <w:rsid w:val="00C85EF2"/>
    <w:rsid w:val="00C866F3"/>
    <w:rsid w:val="00C868DD"/>
    <w:rsid w:val="00C86E6A"/>
    <w:rsid w:val="00C87297"/>
    <w:rsid w:val="00C875DE"/>
    <w:rsid w:val="00C878EC"/>
    <w:rsid w:val="00C90651"/>
    <w:rsid w:val="00C9067B"/>
    <w:rsid w:val="00C90B01"/>
    <w:rsid w:val="00C90B55"/>
    <w:rsid w:val="00C9186D"/>
    <w:rsid w:val="00C919F7"/>
    <w:rsid w:val="00C91AFF"/>
    <w:rsid w:val="00C91B07"/>
    <w:rsid w:val="00C92185"/>
    <w:rsid w:val="00C92946"/>
    <w:rsid w:val="00C9315B"/>
    <w:rsid w:val="00C93321"/>
    <w:rsid w:val="00C933E0"/>
    <w:rsid w:val="00C93450"/>
    <w:rsid w:val="00C93A1E"/>
    <w:rsid w:val="00C93AE4"/>
    <w:rsid w:val="00C93EA9"/>
    <w:rsid w:val="00C93F79"/>
    <w:rsid w:val="00C94873"/>
    <w:rsid w:val="00C9512E"/>
    <w:rsid w:val="00C95529"/>
    <w:rsid w:val="00C95FF9"/>
    <w:rsid w:val="00C96435"/>
    <w:rsid w:val="00C96D62"/>
    <w:rsid w:val="00C97102"/>
    <w:rsid w:val="00C97220"/>
    <w:rsid w:val="00C973AB"/>
    <w:rsid w:val="00C9755B"/>
    <w:rsid w:val="00C9781E"/>
    <w:rsid w:val="00C97825"/>
    <w:rsid w:val="00C979E4"/>
    <w:rsid w:val="00C97A9D"/>
    <w:rsid w:val="00CA050C"/>
    <w:rsid w:val="00CA10D9"/>
    <w:rsid w:val="00CA1D30"/>
    <w:rsid w:val="00CA200C"/>
    <w:rsid w:val="00CA24B8"/>
    <w:rsid w:val="00CA2879"/>
    <w:rsid w:val="00CA2FAE"/>
    <w:rsid w:val="00CA3635"/>
    <w:rsid w:val="00CA3A68"/>
    <w:rsid w:val="00CA4214"/>
    <w:rsid w:val="00CA4628"/>
    <w:rsid w:val="00CA4CED"/>
    <w:rsid w:val="00CA551F"/>
    <w:rsid w:val="00CA5AB9"/>
    <w:rsid w:val="00CA5DE6"/>
    <w:rsid w:val="00CA715C"/>
    <w:rsid w:val="00CA72C0"/>
    <w:rsid w:val="00CA7963"/>
    <w:rsid w:val="00CA7D25"/>
    <w:rsid w:val="00CB0C31"/>
    <w:rsid w:val="00CB0E8E"/>
    <w:rsid w:val="00CB1E73"/>
    <w:rsid w:val="00CB267B"/>
    <w:rsid w:val="00CB2D66"/>
    <w:rsid w:val="00CB3DA6"/>
    <w:rsid w:val="00CB4931"/>
    <w:rsid w:val="00CB4A7B"/>
    <w:rsid w:val="00CB4DC2"/>
    <w:rsid w:val="00CB4ED1"/>
    <w:rsid w:val="00CB50D1"/>
    <w:rsid w:val="00CB5EA7"/>
    <w:rsid w:val="00CB5F85"/>
    <w:rsid w:val="00CB68F1"/>
    <w:rsid w:val="00CB6B02"/>
    <w:rsid w:val="00CB6EB6"/>
    <w:rsid w:val="00CB738D"/>
    <w:rsid w:val="00CB758C"/>
    <w:rsid w:val="00CC0211"/>
    <w:rsid w:val="00CC0345"/>
    <w:rsid w:val="00CC1A34"/>
    <w:rsid w:val="00CC1A74"/>
    <w:rsid w:val="00CC27F8"/>
    <w:rsid w:val="00CC34B6"/>
    <w:rsid w:val="00CC40EA"/>
    <w:rsid w:val="00CC45AE"/>
    <w:rsid w:val="00CC4B14"/>
    <w:rsid w:val="00CC502B"/>
    <w:rsid w:val="00CC5167"/>
    <w:rsid w:val="00CC5760"/>
    <w:rsid w:val="00CC57FE"/>
    <w:rsid w:val="00CC59F3"/>
    <w:rsid w:val="00CC6244"/>
    <w:rsid w:val="00CC648F"/>
    <w:rsid w:val="00CC682E"/>
    <w:rsid w:val="00CC6C88"/>
    <w:rsid w:val="00CC6CDC"/>
    <w:rsid w:val="00CC73F1"/>
    <w:rsid w:val="00CD000C"/>
    <w:rsid w:val="00CD178C"/>
    <w:rsid w:val="00CD1CE6"/>
    <w:rsid w:val="00CD1D93"/>
    <w:rsid w:val="00CD26C7"/>
    <w:rsid w:val="00CD2B6B"/>
    <w:rsid w:val="00CD2FD0"/>
    <w:rsid w:val="00CD354D"/>
    <w:rsid w:val="00CD3875"/>
    <w:rsid w:val="00CD3BC3"/>
    <w:rsid w:val="00CD478E"/>
    <w:rsid w:val="00CD4C39"/>
    <w:rsid w:val="00CD5383"/>
    <w:rsid w:val="00CD6345"/>
    <w:rsid w:val="00CD661F"/>
    <w:rsid w:val="00CD66C2"/>
    <w:rsid w:val="00CD67BE"/>
    <w:rsid w:val="00CD6F09"/>
    <w:rsid w:val="00CD7455"/>
    <w:rsid w:val="00CD749E"/>
    <w:rsid w:val="00CD791A"/>
    <w:rsid w:val="00CD7A27"/>
    <w:rsid w:val="00CD7E1F"/>
    <w:rsid w:val="00CD7EF5"/>
    <w:rsid w:val="00CE020C"/>
    <w:rsid w:val="00CE06CB"/>
    <w:rsid w:val="00CE133E"/>
    <w:rsid w:val="00CE21B5"/>
    <w:rsid w:val="00CE2E08"/>
    <w:rsid w:val="00CE32A3"/>
    <w:rsid w:val="00CE3C21"/>
    <w:rsid w:val="00CE3E8C"/>
    <w:rsid w:val="00CE6BE3"/>
    <w:rsid w:val="00CF0A09"/>
    <w:rsid w:val="00CF0BC4"/>
    <w:rsid w:val="00CF12B8"/>
    <w:rsid w:val="00CF1497"/>
    <w:rsid w:val="00CF191F"/>
    <w:rsid w:val="00CF1968"/>
    <w:rsid w:val="00CF1D33"/>
    <w:rsid w:val="00CF2036"/>
    <w:rsid w:val="00CF20B2"/>
    <w:rsid w:val="00CF2826"/>
    <w:rsid w:val="00CF2D03"/>
    <w:rsid w:val="00CF311A"/>
    <w:rsid w:val="00CF36B1"/>
    <w:rsid w:val="00CF39BE"/>
    <w:rsid w:val="00CF3CEB"/>
    <w:rsid w:val="00CF3D2F"/>
    <w:rsid w:val="00CF3EA2"/>
    <w:rsid w:val="00CF45D1"/>
    <w:rsid w:val="00CF48FD"/>
    <w:rsid w:val="00CF4FFA"/>
    <w:rsid w:val="00CF6640"/>
    <w:rsid w:val="00CF6F26"/>
    <w:rsid w:val="00CF7155"/>
    <w:rsid w:val="00CF7297"/>
    <w:rsid w:val="00CF77C2"/>
    <w:rsid w:val="00D004F6"/>
    <w:rsid w:val="00D008EA"/>
    <w:rsid w:val="00D01284"/>
    <w:rsid w:val="00D018B1"/>
    <w:rsid w:val="00D01EDF"/>
    <w:rsid w:val="00D02222"/>
    <w:rsid w:val="00D02CF6"/>
    <w:rsid w:val="00D02DF0"/>
    <w:rsid w:val="00D031AC"/>
    <w:rsid w:val="00D0345B"/>
    <w:rsid w:val="00D03EE3"/>
    <w:rsid w:val="00D0486E"/>
    <w:rsid w:val="00D04A4F"/>
    <w:rsid w:val="00D04F70"/>
    <w:rsid w:val="00D05401"/>
    <w:rsid w:val="00D056C4"/>
    <w:rsid w:val="00D056F9"/>
    <w:rsid w:val="00D05A19"/>
    <w:rsid w:val="00D05E2B"/>
    <w:rsid w:val="00D05F59"/>
    <w:rsid w:val="00D0600C"/>
    <w:rsid w:val="00D06245"/>
    <w:rsid w:val="00D067CD"/>
    <w:rsid w:val="00D06C3A"/>
    <w:rsid w:val="00D078F3"/>
    <w:rsid w:val="00D1078A"/>
    <w:rsid w:val="00D10EA8"/>
    <w:rsid w:val="00D11575"/>
    <w:rsid w:val="00D11767"/>
    <w:rsid w:val="00D119D9"/>
    <w:rsid w:val="00D120A7"/>
    <w:rsid w:val="00D1210C"/>
    <w:rsid w:val="00D12164"/>
    <w:rsid w:val="00D12ACD"/>
    <w:rsid w:val="00D1385C"/>
    <w:rsid w:val="00D13A95"/>
    <w:rsid w:val="00D13B37"/>
    <w:rsid w:val="00D13C34"/>
    <w:rsid w:val="00D1428B"/>
    <w:rsid w:val="00D147E5"/>
    <w:rsid w:val="00D14A06"/>
    <w:rsid w:val="00D15011"/>
    <w:rsid w:val="00D15445"/>
    <w:rsid w:val="00D156B3"/>
    <w:rsid w:val="00D15CEB"/>
    <w:rsid w:val="00D1636A"/>
    <w:rsid w:val="00D16685"/>
    <w:rsid w:val="00D16E6B"/>
    <w:rsid w:val="00D16E86"/>
    <w:rsid w:val="00D1773E"/>
    <w:rsid w:val="00D17E47"/>
    <w:rsid w:val="00D17F68"/>
    <w:rsid w:val="00D2033B"/>
    <w:rsid w:val="00D20E2A"/>
    <w:rsid w:val="00D2106E"/>
    <w:rsid w:val="00D21289"/>
    <w:rsid w:val="00D2258E"/>
    <w:rsid w:val="00D22976"/>
    <w:rsid w:val="00D22C92"/>
    <w:rsid w:val="00D22FA3"/>
    <w:rsid w:val="00D232D7"/>
    <w:rsid w:val="00D23778"/>
    <w:rsid w:val="00D24580"/>
    <w:rsid w:val="00D2471A"/>
    <w:rsid w:val="00D24BCD"/>
    <w:rsid w:val="00D253F1"/>
    <w:rsid w:val="00D2587B"/>
    <w:rsid w:val="00D2591E"/>
    <w:rsid w:val="00D25CE3"/>
    <w:rsid w:val="00D25FD3"/>
    <w:rsid w:val="00D26562"/>
    <w:rsid w:val="00D2671E"/>
    <w:rsid w:val="00D27044"/>
    <w:rsid w:val="00D273C6"/>
    <w:rsid w:val="00D2771E"/>
    <w:rsid w:val="00D27768"/>
    <w:rsid w:val="00D277E4"/>
    <w:rsid w:val="00D3014C"/>
    <w:rsid w:val="00D30A5F"/>
    <w:rsid w:val="00D30B3C"/>
    <w:rsid w:val="00D30F4A"/>
    <w:rsid w:val="00D319DB"/>
    <w:rsid w:val="00D3217E"/>
    <w:rsid w:val="00D32348"/>
    <w:rsid w:val="00D324C7"/>
    <w:rsid w:val="00D32FA3"/>
    <w:rsid w:val="00D345FB"/>
    <w:rsid w:val="00D3481D"/>
    <w:rsid w:val="00D35E75"/>
    <w:rsid w:val="00D36333"/>
    <w:rsid w:val="00D36754"/>
    <w:rsid w:val="00D367E7"/>
    <w:rsid w:val="00D369AE"/>
    <w:rsid w:val="00D36B7A"/>
    <w:rsid w:val="00D379A1"/>
    <w:rsid w:val="00D37E46"/>
    <w:rsid w:val="00D40D53"/>
    <w:rsid w:val="00D41A66"/>
    <w:rsid w:val="00D41D68"/>
    <w:rsid w:val="00D41F93"/>
    <w:rsid w:val="00D421B7"/>
    <w:rsid w:val="00D42529"/>
    <w:rsid w:val="00D430ED"/>
    <w:rsid w:val="00D433A5"/>
    <w:rsid w:val="00D438A5"/>
    <w:rsid w:val="00D43C1A"/>
    <w:rsid w:val="00D44D5B"/>
    <w:rsid w:val="00D453B5"/>
    <w:rsid w:val="00D45BF6"/>
    <w:rsid w:val="00D45EB3"/>
    <w:rsid w:val="00D46856"/>
    <w:rsid w:val="00D46D27"/>
    <w:rsid w:val="00D4704E"/>
    <w:rsid w:val="00D47B9D"/>
    <w:rsid w:val="00D50FB2"/>
    <w:rsid w:val="00D515A3"/>
    <w:rsid w:val="00D5172A"/>
    <w:rsid w:val="00D5188E"/>
    <w:rsid w:val="00D51AC4"/>
    <w:rsid w:val="00D51CCD"/>
    <w:rsid w:val="00D5238F"/>
    <w:rsid w:val="00D52574"/>
    <w:rsid w:val="00D52800"/>
    <w:rsid w:val="00D52A4E"/>
    <w:rsid w:val="00D52D05"/>
    <w:rsid w:val="00D52DBA"/>
    <w:rsid w:val="00D535E2"/>
    <w:rsid w:val="00D53866"/>
    <w:rsid w:val="00D53A15"/>
    <w:rsid w:val="00D549F9"/>
    <w:rsid w:val="00D54BB0"/>
    <w:rsid w:val="00D55904"/>
    <w:rsid w:val="00D55DB5"/>
    <w:rsid w:val="00D55FFB"/>
    <w:rsid w:val="00D5629B"/>
    <w:rsid w:val="00D56ACD"/>
    <w:rsid w:val="00D573C8"/>
    <w:rsid w:val="00D57F04"/>
    <w:rsid w:val="00D57F50"/>
    <w:rsid w:val="00D60338"/>
    <w:rsid w:val="00D60DBA"/>
    <w:rsid w:val="00D60E14"/>
    <w:rsid w:val="00D61C4D"/>
    <w:rsid w:val="00D634FA"/>
    <w:rsid w:val="00D639AF"/>
    <w:rsid w:val="00D63C81"/>
    <w:rsid w:val="00D63FA8"/>
    <w:rsid w:val="00D64471"/>
    <w:rsid w:val="00D64868"/>
    <w:rsid w:val="00D64AA1"/>
    <w:rsid w:val="00D64CCA"/>
    <w:rsid w:val="00D65232"/>
    <w:rsid w:val="00D65CAD"/>
    <w:rsid w:val="00D66EF5"/>
    <w:rsid w:val="00D7003A"/>
    <w:rsid w:val="00D701BB"/>
    <w:rsid w:val="00D702F4"/>
    <w:rsid w:val="00D70359"/>
    <w:rsid w:val="00D70817"/>
    <w:rsid w:val="00D7149F"/>
    <w:rsid w:val="00D714DA"/>
    <w:rsid w:val="00D72218"/>
    <w:rsid w:val="00D728C6"/>
    <w:rsid w:val="00D72B06"/>
    <w:rsid w:val="00D73158"/>
    <w:rsid w:val="00D736CC"/>
    <w:rsid w:val="00D7377F"/>
    <w:rsid w:val="00D73B05"/>
    <w:rsid w:val="00D74907"/>
    <w:rsid w:val="00D756D6"/>
    <w:rsid w:val="00D75EDD"/>
    <w:rsid w:val="00D76B04"/>
    <w:rsid w:val="00D76D34"/>
    <w:rsid w:val="00D7705E"/>
    <w:rsid w:val="00D772C8"/>
    <w:rsid w:val="00D779FE"/>
    <w:rsid w:val="00D77A0E"/>
    <w:rsid w:val="00D77A2C"/>
    <w:rsid w:val="00D77D64"/>
    <w:rsid w:val="00D77EC7"/>
    <w:rsid w:val="00D803EE"/>
    <w:rsid w:val="00D80809"/>
    <w:rsid w:val="00D81070"/>
    <w:rsid w:val="00D8145F"/>
    <w:rsid w:val="00D81F42"/>
    <w:rsid w:val="00D82DD1"/>
    <w:rsid w:val="00D82FDB"/>
    <w:rsid w:val="00D832D4"/>
    <w:rsid w:val="00D84279"/>
    <w:rsid w:val="00D84ADC"/>
    <w:rsid w:val="00D84E4D"/>
    <w:rsid w:val="00D85935"/>
    <w:rsid w:val="00D85A83"/>
    <w:rsid w:val="00D85BE9"/>
    <w:rsid w:val="00D85FEF"/>
    <w:rsid w:val="00D8684B"/>
    <w:rsid w:val="00D86B50"/>
    <w:rsid w:val="00D86EDA"/>
    <w:rsid w:val="00D873C4"/>
    <w:rsid w:val="00D87F75"/>
    <w:rsid w:val="00D901B4"/>
    <w:rsid w:val="00D904ED"/>
    <w:rsid w:val="00D90CCE"/>
    <w:rsid w:val="00D9127A"/>
    <w:rsid w:val="00D91AEC"/>
    <w:rsid w:val="00D91FC9"/>
    <w:rsid w:val="00D933DA"/>
    <w:rsid w:val="00D93598"/>
    <w:rsid w:val="00D9386A"/>
    <w:rsid w:val="00D93A03"/>
    <w:rsid w:val="00D93E68"/>
    <w:rsid w:val="00D94114"/>
    <w:rsid w:val="00D9428E"/>
    <w:rsid w:val="00D9436F"/>
    <w:rsid w:val="00D944C0"/>
    <w:rsid w:val="00D94782"/>
    <w:rsid w:val="00D955F3"/>
    <w:rsid w:val="00D95654"/>
    <w:rsid w:val="00D95C7D"/>
    <w:rsid w:val="00D95D0B"/>
    <w:rsid w:val="00D96458"/>
    <w:rsid w:val="00D9690A"/>
    <w:rsid w:val="00D96FF8"/>
    <w:rsid w:val="00D9731B"/>
    <w:rsid w:val="00D97936"/>
    <w:rsid w:val="00DA0606"/>
    <w:rsid w:val="00DA08EB"/>
    <w:rsid w:val="00DA0AF0"/>
    <w:rsid w:val="00DA141A"/>
    <w:rsid w:val="00DA15B0"/>
    <w:rsid w:val="00DA19FD"/>
    <w:rsid w:val="00DA280D"/>
    <w:rsid w:val="00DA2BD9"/>
    <w:rsid w:val="00DA2E19"/>
    <w:rsid w:val="00DA344A"/>
    <w:rsid w:val="00DA3CEA"/>
    <w:rsid w:val="00DA3F1E"/>
    <w:rsid w:val="00DA4CE8"/>
    <w:rsid w:val="00DA4D55"/>
    <w:rsid w:val="00DA514A"/>
    <w:rsid w:val="00DA54DA"/>
    <w:rsid w:val="00DA6491"/>
    <w:rsid w:val="00DA65F2"/>
    <w:rsid w:val="00DA6914"/>
    <w:rsid w:val="00DA696C"/>
    <w:rsid w:val="00DA6DAA"/>
    <w:rsid w:val="00DB006D"/>
    <w:rsid w:val="00DB0276"/>
    <w:rsid w:val="00DB04A5"/>
    <w:rsid w:val="00DB0C27"/>
    <w:rsid w:val="00DB1415"/>
    <w:rsid w:val="00DB1B6E"/>
    <w:rsid w:val="00DB2F4B"/>
    <w:rsid w:val="00DB3570"/>
    <w:rsid w:val="00DB44A9"/>
    <w:rsid w:val="00DB49E2"/>
    <w:rsid w:val="00DB4A3C"/>
    <w:rsid w:val="00DB4BF0"/>
    <w:rsid w:val="00DB4BF5"/>
    <w:rsid w:val="00DB4EF5"/>
    <w:rsid w:val="00DB513A"/>
    <w:rsid w:val="00DB6566"/>
    <w:rsid w:val="00DB6A64"/>
    <w:rsid w:val="00DB7468"/>
    <w:rsid w:val="00DB74F7"/>
    <w:rsid w:val="00DB7808"/>
    <w:rsid w:val="00DB7A3A"/>
    <w:rsid w:val="00DB7F80"/>
    <w:rsid w:val="00DC0485"/>
    <w:rsid w:val="00DC0956"/>
    <w:rsid w:val="00DC10F6"/>
    <w:rsid w:val="00DC13A8"/>
    <w:rsid w:val="00DC15D8"/>
    <w:rsid w:val="00DC2033"/>
    <w:rsid w:val="00DC2151"/>
    <w:rsid w:val="00DC246F"/>
    <w:rsid w:val="00DC36D5"/>
    <w:rsid w:val="00DC4C39"/>
    <w:rsid w:val="00DC5165"/>
    <w:rsid w:val="00DC57DA"/>
    <w:rsid w:val="00DC5C54"/>
    <w:rsid w:val="00DC5D5D"/>
    <w:rsid w:val="00DC5E5A"/>
    <w:rsid w:val="00DC651E"/>
    <w:rsid w:val="00DC704E"/>
    <w:rsid w:val="00DC761E"/>
    <w:rsid w:val="00DC775E"/>
    <w:rsid w:val="00DC7B91"/>
    <w:rsid w:val="00DD0D1C"/>
    <w:rsid w:val="00DD13B8"/>
    <w:rsid w:val="00DD1683"/>
    <w:rsid w:val="00DD1B65"/>
    <w:rsid w:val="00DD21B3"/>
    <w:rsid w:val="00DD2DA6"/>
    <w:rsid w:val="00DD34E0"/>
    <w:rsid w:val="00DD3649"/>
    <w:rsid w:val="00DD5C53"/>
    <w:rsid w:val="00DD616F"/>
    <w:rsid w:val="00DD662C"/>
    <w:rsid w:val="00DD6E00"/>
    <w:rsid w:val="00DD6F80"/>
    <w:rsid w:val="00DD77D2"/>
    <w:rsid w:val="00DE039D"/>
    <w:rsid w:val="00DE041B"/>
    <w:rsid w:val="00DE123D"/>
    <w:rsid w:val="00DE1C25"/>
    <w:rsid w:val="00DE2631"/>
    <w:rsid w:val="00DE2B0A"/>
    <w:rsid w:val="00DE2D3D"/>
    <w:rsid w:val="00DE350D"/>
    <w:rsid w:val="00DE3D0C"/>
    <w:rsid w:val="00DE4B50"/>
    <w:rsid w:val="00DE5025"/>
    <w:rsid w:val="00DE5A94"/>
    <w:rsid w:val="00DE6C88"/>
    <w:rsid w:val="00DE6CA5"/>
    <w:rsid w:val="00DE756A"/>
    <w:rsid w:val="00DE7A6F"/>
    <w:rsid w:val="00DE7F17"/>
    <w:rsid w:val="00DF01D0"/>
    <w:rsid w:val="00DF0435"/>
    <w:rsid w:val="00DF0496"/>
    <w:rsid w:val="00DF0D8F"/>
    <w:rsid w:val="00DF18AA"/>
    <w:rsid w:val="00DF1D88"/>
    <w:rsid w:val="00DF2A8D"/>
    <w:rsid w:val="00DF32C7"/>
    <w:rsid w:val="00DF333A"/>
    <w:rsid w:val="00DF34EB"/>
    <w:rsid w:val="00DF3629"/>
    <w:rsid w:val="00DF3DF1"/>
    <w:rsid w:val="00DF424A"/>
    <w:rsid w:val="00DF44E4"/>
    <w:rsid w:val="00DF4728"/>
    <w:rsid w:val="00DF4924"/>
    <w:rsid w:val="00DF511B"/>
    <w:rsid w:val="00DF56F5"/>
    <w:rsid w:val="00DF5960"/>
    <w:rsid w:val="00DF60E3"/>
    <w:rsid w:val="00DF61DC"/>
    <w:rsid w:val="00DF667A"/>
    <w:rsid w:val="00DF772C"/>
    <w:rsid w:val="00DF7BF8"/>
    <w:rsid w:val="00DF7FF8"/>
    <w:rsid w:val="00E0028F"/>
    <w:rsid w:val="00E00414"/>
    <w:rsid w:val="00E0063E"/>
    <w:rsid w:val="00E00B46"/>
    <w:rsid w:val="00E00E67"/>
    <w:rsid w:val="00E01560"/>
    <w:rsid w:val="00E015BE"/>
    <w:rsid w:val="00E0193C"/>
    <w:rsid w:val="00E02574"/>
    <w:rsid w:val="00E029C7"/>
    <w:rsid w:val="00E02BC2"/>
    <w:rsid w:val="00E0339C"/>
    <w:rsid w:val="00E033A9"/>
    <w:rsid w:val="00E0380B"/>
    <w:rsid w:val="00E03C52"/>
    <w:rsid w:val="00E044E7"/>
    <w:rsid w:val="00E048AA"/>
    <w:rsid w:val="00E04AE0"/>
    <w:rsid w:val="00E05669"/>
    <w:rsid w:val="00E06077"/>
    <w:rsid w:val="00E0609B"/>
    <w:rsid w:val="00E06489"/>
    <w:rsid w:val="00E071C6"/>
    <w:rsid w:val="00E07A42"/>
    <w:rsid w:val="00E07ED7"/>
    <w:rsid w:val="00E104FE"/>
    <w:rsid w:val="00E10B10"/>
    <w:rsid w:val="00E10CAE"/>
    <w:rsid w:val="00E11384"/>
    <w:rsid w:val="00E11C52"/>
    <w:rsid w:val="00E130BE"/>
    <w:rsid w:val="00E14C94"/>
    <w:rsid w:val="00E152C7"/>
    <w:rsid w:val="00E157C9"/>
    <w:rsid w:val="00E1635F"/>
    <w:rsid w:val="00E16ADD"/>
    <w:rsid w:val="00E170D6"/>
    <w:rsid w:val="00E171C1"/>
    <w:rsid w:val="00E20D17"/>
    <w:rsid w:val="00E21797"/>
    <w:rsid w:val="00E21B9A"/>
    <w:rsid w:val="00E21E2C"/>
    <w:rsid w:val="00E229DD"/>
    <w:rsid w:val="00E22E4B"/>
    <w:rsid w:val="00E230E7"/>
    <w:rsid w:val="00E233A4"/>
    <w:rsid w:val="00E2470A"/>
    <w:rsid w:val="00E2505C"/>
    <w:rsid w:val="00E25635"/>
    <w:rsid w:val="00E2657D"/>
    <w:rsid w:val="00E26D3F"/>
    <w:rsid w:val="00E276D1"/>
    <w:rsid w:val="00E310E3"/>
    <w:rsid w:val="00E3115F"/>
    <w:rsid w:val="00E31409"/>
    <w:rsid w:val="00E31A81"/>
    <w:rsid w:val="00E31E06"/>
    <w:rsid w:val="00E322F8"/>
    <w:rsid w:val="00E3261F"/>
    <w:rsid w:val="00E32CFC"/>
    <w:rsid w:val="00E32FD1"/>
    <w:rsid w:val="00E33019"/>
    <w:rsid w:val="00E3387D"/>
    <w:rsid w:val="00E33E8B"/>
    <w:rsid w:val="00E34011"/>
    <w:rsid w:val="00E3408D"/>
    <w:rsid w:val="00E35DE1"/>
    <w:rsid w:val="00E36253"/>
    <w:rsid w:val="00E362FF"/>
    <w:rsid w:val="00E368A2"/>
    <w:rsid w:val="00E37545"/>
    <w:rsid w:val="00E37805"/>
    <w:rsid w:val="00E40D7D"/>
    <w:rsid w:val="00E41BB4"/>
    <w:rsid w:val="00E41E5E"/>
    <w:rsid w:val="00E42705"/>
    <w:rsid w:val="00E42808"/>
    <w:rsid w:val="00E42953"/>
    <w:rsid w:val="00E43122"/>
    <w:rsid w:val="00E4335C"/>
    <w:rsid w:val="00E43360"/>
    <w:rsid w:val="00E436EC"/>
    <w:rsid w:val="00E43C50"/>
    <w:rsid w:val="00E44597"/>
    <w:rsid w:val="00E445F5"/>
    <w:rsid w:val="00E448A6"/>
    <w:rsid w:val="00E45571"/>
    <w:rsid w:val="00E455B0"/>
    <w:rsid w:val="00E45634"/>
    <w:rsid w:val="00E46A02"/>
    <w:rsid w:val="00E46F32"/>
    <w:rsid w:val="00E479A9"/>
    <w:rsid w:val="00E50076"/>
    <w:rsid w:val="00E50081"/>
    <w:rsid w:val="00E50551"/>
    <w:rsid w:val="00E50A46"/>
    <w:rsid w:val="00E50C29"/>
    <w:rsid w:val="00E5110A"/>
    <w:rsid w:val="00E519FA"/>
    <w:rsid w:val="00E51FEE"/>
    <w:rsid w:val="00E52F66"/>
    <w:rsid w:val="00E543E5"/>
    <w:rsid w:val="00E547CA"/>
    <w:rsid w:val="00E549FD"/>
    <w:rsid w:val="00E54E92"/>
    <w:rsid w:val="00E54FB0"/>
    <w:rsid w:val="00E550A0"/>
    <w:rsid w:val="00E550BB"/>
    <w:rsid w:val="00E557ED"/>
    <w:rsid w:val="00E55C3F"/>
    <w:rsid w:val="00E561DE"/>
    <w:rsid w:val="00E56C14"/>
    <w:rsid w:val="00E5775E"/>
    <w:rsid w:val="00E57AB4"/>
    <w:rsid w:val="00E6058C"/>
    <w:rsid w:val="00E60E9B"/>
    <w:rsid w:val="00E6369F"/>
    <w:rsid w:val="00E63E40"/>
    <w:rsid w:val="00E64244"/>
    <w:rsid w:val="00E64486"/>
    <w:rsid w:val="00E645A8"/>
    <w:rsid w:val="00E6515E"/>
    <w:rsid w:val="00E6550C"/>
    <w:rsid w:val="00E65690"/>
    <w:rsid w:val="00E65E87"/>
    <w:rsid w:val="00E671E7"/>
    <w:rsid w:val="00E67433"/>
    <w:rsid w:val="00E67F16"/>
    <w:rsid w:val="00E7000C"/>
    <w:rsid w:val="00E70810"/>
    <w:rsid w:val="00E71307"/>
    <w:rsid w:val="00E713DD"/>
    <w:rsid w:val="00E7190B"/>
    <w:rsid w:val="00E721B8"/>
    <w:rsid w:val="00E72218"/>
    <w:rsid w:val="00E7267C"/>
    <w:rsid w:val="00E72B84"/>
    <w:rsid w:val="00E72D45"/>
    <w:rsid w:val="00E72E34"/>
    <w:rsid w:val="00E7327A"/>
    <w:rsid w:val="00E74960"/>
    <w:rsid w:val="00E7496A"/>
    <w:rsid w:val="00E751B6"/>
    <w:rsid w:val="00E75621"/>
    <w:rsid w:val="00E7583D"/>
    <w:rsid w:val="00E761FF"/>
    <w:rsid w:val="00E763E0"/>
    <w:rsid w:val="00E76ABB"/>
    <w:rsid w:val="00E76B3B"/>
    <w:rsid w:val="00E76EDA"/>
    <w:rsid w:val="00E77309"/>
    <w:rsid w:val="00E77576"/>
    <w:rsid w:val="00E7759D"/>
    <w:rsid w:val="00E776D1"/>
    <w:rsid w:val="00E77910"/>
    <w:rsid w:val="00E77967"/>
    <w:rsid w:val="00E80CDB"/>
    <w:rsid w:val="00E80FA1"/>
    <w:rsid w:val="00E810AB"/>
    <w:rsid w:val="00E816A5"/>
    <w:rsid w:val="00E81BD3"/>
    <w:rsid w:val="00E81BD6"/>
    <w:rsid w:val="00E823E0"/>
    <w:rsid w:val="00E84102"/>
    <w:rsid w:val="00E843BD"/>
    <w:rsid w:val="00E84583"/>
    <w:rsid w:val="00E84947"/>
    <w:rsid w:val="00E84953"/>
    <w:rsid w:val="00E849A0"/>
    <w:rsid w:val="00E857C8"/>
    <w:rsid w:val="00E859F2"/>
    <w:rsid w:val="00E86099"/>
    <w:rsid w:val="00E86110"/>
    <w:rsid w:val="00E8628D"/>
    <w:rsid w:val="00E86892"/>
    <w:rsid w:val="00E86B5D"/>
    <w:rsid w:val="00E86F41"/>
    <w:rsid w:val="00E8761C"/>
    <w:rsid w:val="00E877C4"/>
    <w:rsid w:val="00E87CAB"/>
    <w:rsid w:val="00E90552"/>
    <w:rsid w:val="00E90557"/>
    <w:rsid w:val="00E9084B"/>
    <w:rsid w:val="00E90AA9"/>
    <w:rsid w:val="00E9282C"/>
    <w:rsid w:val="00E92DAA"/>
    <w:rsid w:val="00E932AB"/>
    <w:rsid w:val="00E93710"/>
    <w:rsid w:val="00E93CA2"/>
    <w:rsid w:val="00E93E3F"/>
    <w:rsid w:val="00E94175"/>
    <w:rsid w:val="00E94DC1"/>
    <w:rsid w:val="00E95221"/>
    <w:rsid w:val="00E95C59"/>
    <w:rsid w:val="00E96022"/>
    <w:rsid w:val="00E9604C"/>
    <w:rsid w:val="00E96286"/>
    <w:rsid w:val="00E96987"/>
    <w:rsid w:val="00E96D30"/>
    <w:rsid w:val="00E96D3D"/>
    <w:rsid w:val="00E970B8"/>
    <w:rsid w:val="00E97AF4"/>
    <w:rsid w:val="00E97B1D"/>
    <w:rsid w:val="00E97CF4"/>
    <w:rsid w:val="00EA02B9"/>
    <w:rsid w:val="00EA0423"/>
    <w:rsid w:val="00EA048E"/>
    <w:rsid w:val="00EA074A"/>
    <w:rsid w:val="00EA07C9"/>
    <w:rsid w:val="00EA0D1C"/>
    <w:rsid w:val="00EA0F8E"/>
    <w:rsid w:val="00EA1389"/>
    <w:rsid w:val="00EA2A43"/>
    <w:rsid w:val="00EA3318"/>
    <w:rsid w:val="00EA4171"/>
    <w:rsid w:val="00EA4226"/>
    <w:rsid w:val="00EA4538"/>
    <w:rsid w:val="00EA466C"/>
    <w:rsid w:val="00EA46BF"/>
    <w:rsid w:val="00EA503E"/>
    <w:rsid w:val="00EA515C"/>
    <w:rsid w:val="00EA5E5D"/>
    <w:rsid w:val="00EA698F"/>
    <w:rsid w:val="00EA6A94"/>
    <w:rsid w:val="00EA6AA8"/>
    <w:rsid w:val="00EA7187"/>
    <w:rsid w:val="00EA76A9"/>
    <w:rsid w:val="00EA77D6"/>
    <w:rsid w:val="00EA7B23"/>
    <w:rsid w:val="00EA7B5B"/>
    <w:rsid w:val="00EA7E20"/>
    <w:rsid w:val="00EB0B09"/>
    <w:rsid w:val="00EB0BF8"/>
    <w:rsid w:val="00EB0C01"/>
    <w:rsid w:val="00EB0C99"/>
    <w:rsid w:val="00EB0CAD"/>
    <w:rsid w:val="00EB0FD1"/>
    <w:rsid w:val="00EB138E"/>
    <w:rsid w:val="00EB148D"/>
    <w:rsid w:val="00EB1D19"/>
    <w:rsid w:val="00EB1DF6"/>
    <w:rsid w:val="00EB24CC"/>
    <w:rsid w:val="00EB2793"/>
    <w:rsid w:val="00EB2D1C"/>
    <w:rsid w:val="00EB2F8A"/>
    <w:rsid w:val="00EB3482"/>
    <w:rsid w:val="00EB3915"/>
    <w:rsid w:val="00EB3A65"/>
    <w:rsid w:val="00EB3C3A"/>
    <w:rsid w:val="00EB4660"/>
    <w:rsid w:val="00EB4893"/>
    <w:rsid w:val="00EB4B0B"/>
    <w:rsid w:val="00EB4BDE"/>
    <w:rsid w:val="00EB51BB"/>
    <w:rsid w:val="00EB51C9"/>
    <w:rsid w:val="00EB5202"/>
    <w:rsid w:val="00EB5348"/>
    <w:rsid w:val="00EB537F"/>
    <w:rsid w:val="00EB580C"/>
    <w:rsid w:val="00EB5CD2"/>
    <w:rsid w:val="00EB6135"/>
    <w:rsid w:val="00EB64D1"/>
    <w:rsid w:val="00EB64FE"/>
    <w:rsid w:val="00EB6970"/>
    <w:rsid w:val="00EB73D9"/>
    <w:rsid w:val="00EC074C"/>
    <w:rsid w:val="00EC0DAC"/>
    <w:rsid w:val="00EC157E"/>
    <w:rsid w:val="00EC1C61"/>
    <w:rsid w:val="00EC1F9B"/>
    <w:rsid w:val="00EC2B3D"/>
    <w:rsid w:val="00EC31EA"/>
    <w:rsid w:val="00EC3CC4"/>
    <w:rsid w:val="00EC42F4"/>
    <w:rsid w:val="00EC455E"/>
    <w:rsid w:val="00EC45FB"/>
    <w:rsid w:val="00EC48A8"/>
    <w:rsid w:val="00EC5213"/>
    <w:rsid w:val="00EC5BDA"/>
    <w:rsid w:val="00EC6055"/>
    <w:rsid w:val="00EC60F1"/>
    <w:rsid w:val="00EC69FF"/>
    <w:rsid w:val="00EC71C2"/>
    <w:rsid w:val="00EC79FA"/>
    <w:rsid w:val="00ED016D"/>
    <w:rsid w:val="00ED0460"/>
    <w:rsid w:val="00ED127A"/>
    <w:rsid w:val="00ED150C"/>
    <w:rsid w:val="00ED154B"/>
    <w:rsid w:val="00ED1895"/>
    <w:rsid w:val="00ED1A62"/>
    <w:rsid w:val="00ED2915"/>
    <w:rsid w:val="00ED35D0"/>
    <w:rsid w:val="00ED4769"/>
    <w:rsid w:val="00ED483D"/>
    <w:rsid w:val="00ED4BBA"/>
    <w:rsid w:val="00ED4EAD"/>
    <w:rsid w:val="00ED5733"/>
    <w:rsid w:val="00ED5DDA"/>
    <w:rsid w:val="00ED6AE7"/>
    <w:rsid w:val="00ED6C8E"/>
    <w:rsid w:val="00ED78E6"/>
    <w:rsid w:val="00EE0A0F"/>
    <w:rsid w:val="00EE0ACC"/>
    <w:rsid w:val="00EE10C5"/>
    <w:rsid w:val="00EE122D"/>
    <w:rsid w:val="00EE146E"/>
    <w:rsid w:val="00EE1C8A"/>
    <w:rsid w:val="00EE1FFD"/>
    <w:rsid w:val="00EE225B"/>
    <w:rsid w:val="00EE31D7"/>
    <w:rsid w:val="00EE3405"/>
    <w:rsid w:val="00EE36AA"/>
    <w:rsid w:val="00EE387C"/>
    <w:rsid w:val="00EE3C3E"/>
    <w:rsid w:val="00EE4347"/>
    <w:rsid w:val="00EE45EB"/>
    <w:rsid w:val="00EE4AF1"/>
    <w:rsid w:val="00EE4B4D"/>
    <w:rsid w:val="00EE5178"/>
    <w:rsid w:val="00EE51EF"/>
    <w:rsid w:val="00EE522B"/>
    <w:rsid w:val="00EE5300"/>
    <w:rsid w:val="00EE5326"/>
    <w:rsid w:val="00EE5374"/>
    <w:rsid w:val="00EE556A"/>
    <w:rsid w:val="00EE5601"/>
    <w:rsid w:val="00EE56AA"/>
    <w:rsid w:val="00EE5D45"/>
    <w:rsid w:val="00EE6092"/>
    <w:rsid w:val="00EE7279"/>
    <w:rsid w:val="00EF00B1"/>
    <w:rsid w:val="00EF0379"/>
    <w:rsid w:val="00EF05FE"/>
    <w:rsid w:val="00EF08B6"/>
    <w:rsid w:val="00EF0AB4"/>
    <w:rsid w:val="00EF0CBB"/>
    <w:rsid w:val="00EF0EB6"/>
    <w:rsid w:val="00EF12A9"/>
    <w:rsid w:val="00EF1B0F"/>
    <w:rsid w:val="00EF1DB1"/>
    <w:rsid w:val="00EF1F30"/>
    <w:rsid w:val="00EF2246"/>
    <w:rsid w:val="00EF27AE"/>
    <w:rsid w:val="00EF28FB"/>
    <w:rsid w:val="00EF2A68"/>
    <w:rsid w:val="00EF2AFB"/>
    <w:rsid w:val="00EF2B16"/>
    <w:rsid w:val="00EF334E"/>
    <w:rsid w:val="00EF426D"/>
    <w:rsid w:val="00EF43A0"/>
    <w:rsid w:val="00EF44A3"/>
    <w:rsid w:val="00EF5139"/>
    <w:rsid w:val="00EF5300"/>
    <w:rsid w:val="00EF53B0"/>
    <w:rsid w:val="00EF59D9"/>
    <w:rsid w:val="00EF5AF6"/>
    <w:rsid w:val="00EF6AF3"/>
    <w:rsid w:val="00EF6B71"/>
    <w:rsid w:val="00EF6FCB"/>
    <w:rsid w:val="00F00778"/>
    <w:rsid w:val="00F00C50"/>
    <w:rsid w:val="00F01031"/>
    <w:rsid w:val="00F024B6"/>
    <w:rsid w:val="00F02528"/>
    <w:rsid w:val="00F02C19"/>
    <w:rsid w:val="00F02FCF"/>
    <w:rsid w:val="00F03A07"/>
    <w:rsid w:val="00F0449C"/>
    <w:rsid w:val="00F044BE"/>
    <w:rsid w:val="00F047D6"/>
    <w:rsid w:val="00F04805"/>
    <w:rsid w:val="00F0512A"/>
    <w:rsid w:val="00F051BE"/>
    <w:rsid w:val="00F0577A"/>
    <w:rsid w:val="00F05A71"/>
    <w:rsid w:val="00F05D77"/>
    <w:rsid w:val="00F070B0"/>
    <w:rsid w:val="00F0719F"/>
    <w:rsid w:val="00F07310"/>
    <w:rsid w:val="00F07A26"/>
    <w:rsid w:val="00F10BF1"/>
    <w:rsid w:val="00F10F55"/>
    <w:rsid w:val="00F11A89"/>
    <w:rsid w:val="00F122C8"/>
    <w:rsid w:val="00F137B8"/>
    <w:rsid w:val="00F13EED"/>
    <w:rsid w:val="00F14380"/>
    <w:rsid w:val="00F14AD9"/>
    <w:rsid w:val="00F14B74"/>
    <w:rsid w:val="00F152EA"/>
    <w:rsid w:val="00F1569D"/>
    <w:rsid w:val="00F15F04"/>
    <w:rsid w:val="00F15F48"/>
    <w:rsid w:val="00F16077"/>
    <w:rsid w:val="00F173C3"/>
    <w:rsid w:val="00F20246"/>
    <w:rsid w:val="00F212EB"/>
    <w:rsid w:val="00F220C7"/>
    <w:rsid w:val="00F226BC"/>
    <w:rsid w:val="00F22A2C"/>
    <w:rsid w:val="00F23AF6"/>
    <w:rsid w:val="00F24C4F"/>
    <w:rsid w:val="00F24CFC"/>
    <w:rsid w:val="00F2517C"/>
    <w:rsid w:val="00F2548A"/>
    <w:rsid w:val="00F25E68"/>
    <w:rsid w:val="00F2637E"/>
    <w:rsid w:val="00F266E6"/>
    <w:rsid w:val="00F26C5E"/>
    <w:rsid w:val="00F26F2A"/>
    <w:rsid w:val="00F27908"/>
    <w:rsid w:val="00F27A76"/>
    <w:rsid w:val="00F30060"/>
    <w:rsid w:val="00F30E3B"/>
    <w:rsid w:val="00F30F55"/>
    <w:rsid w:val="00F3155A"/>
    <w:rsid w:val="00F31FD5"/>
    <w:rsid w:val="00F322AA"/>
    <w:rsid w:val="00F327D7"/>
    <w:rsid w:val="00F328A2"/>
    <w:rsid w:val="00F32B0A"/>
    <w:rsid w:val="00F32ED4"/>
    <w:rsid w:val="00F32F1F"/>
    <w:rsid w:val="00F3309A"/>
    <w:rsid w:val="00F332FB"/>
    <w:rsid w:val="00F33953"/>
    <w:rsid w:val="00F33DEB"/>
    <w:rsid w:val="00F341C8"/>
    <w:rsid w:val="00F346CB"/>
    <w:rsid w:val="00F3552D"/>
    <w:rsid w:val="00F360ED"/>
    <w:rsid w:val="00F365F7"/>
    <w:rsid w:val="00F3746A"/>
    <w:rsid w:val="00F40C22"/>
    <w:rsid w:val="00F40D93"/>
    <w:rsid w:val="00F41C40"/>
    <w:rsid w:val="00F42C98"/>
    <w:rsid w:val="00F4346E"/>
    <w:rsid w:val="00F434B7"/>
    <w:rsid w:val="00F437C1"/>
    <w:rsid w:val="00F43AD8"/>
    <w:rsid w:val="00F43B98"/>
    <w:rsid w:val="00F43C27"/>
    <w:rsid w:val="00F44290"/>
    <w:rsid w:val="00F44E70"/>
    <w:rsid w:val="00F44F5D"/>
    <w:rsid w:val="00F453EF"/>
    <w:rsid w:val="00F45873"/>
    <w:rsid w:val="00F4676B"/>
    <w:rsid w:val="00F4754F"/>
    <w:rsid w:val="00F47D6D"/>
    <w:rsid w:val="00F50077"/>
    <w:rsid w:val="00F51FA7"/>
    <w:rsid w:val="00F520D2"/>
    <w:rsid w:val="00F52828"/>
    <w:rsid w:val="00F53413"/>
    <w:rsid w:val="00F538AC"/>
    <w:rsid w:val="00F53BE3"/>
    <w:rsid w:val="00F543A6"/>
    <w:rsid w:val="00F54C55"/>
    <w:rsid w:val="00F54FD9"/>
    <w:rsid w:val="00F55211"/>
    <w:rsid w:val="00F55332"/>
    <w:rsid w:val="00F5533A"/>
    <w:rsid w:val="00F5540F"/>
    <w:rsid w:val="00F55CBE"/>
    <w:rsid w:val="00F55D18"/>
    <w:rsid w:val="00F56698"/>
    <w:rsid w:val="00F57B2D"/>
    <w:rsid w:val="00F6021D"/>
    <w:rsid w:val="00F60678"/>
    <w:rsid w:val="00F612BC"/>
    <w:rsid w:val="00F62CBF"/>
    <w:rsid w:val="00F62EF4"/>
    <w:rsid w:val="00F643A1"/>
    <w:rsid w:val="00F64BAF"/>
    <w:rsid w:val="00F6548D"/>
    <w:rsid w:val="00F65797"/>
    <w:rsid w:val="00F659E4"/>
    <w:rsid w:val="00F65B21"/>
    <w:rsid w:val="00F65F76"/>
    <w:rsid w:val="00F660EC"/>
    <w:rsid w:val="00F66F6C"/>
    <w:rsid w:val="00F670D2"/>
    <w:rsid w:val="00F67644"/>
    <w:rsid w:val="00F67986"/>
    <w:rsid w:val="00F67C50"/>
    <w:rsid w:val="00F67D42"/>
    <w:rsid w:val="00F70695"/>
    <w:rsid w:val="00F707F4"/>
    <w:rsid w:val="00F70886"/>
    <w:rsid w:val="00F708B4"/>
    <w:rsid w:val="00F70F30"/>
    <w:rsid w:val="00F71310"/>
    <w:rsid w:val="00F71BDC"/>
    <w:rsid w:val="00F71F2F"/>
    <w:rsid w:val="00F72E50"/>
    <w:rsid w:val="00F73A54"/>
    <w:rsid w:val="00F73ADB"/>
    <w:rsid w:val="00F73D87"/>
    <w:rsid w:val="00F73F91"/>
    <w:rsid w:val="00F74E9D"/>
    <w:rsid w:val="00F7500C"/>
    <w:rsid w:val="00F77517"/>
    <w:rsid w:val="00F77770"/>
    <w:rsid w:val="00F7779C"/>
    <w:rsid w:val="00F77DD5"/>
    <w:rsid w:val="00F77EA2"/>
    <w:rsid w:val="00F80CE5"/>
    <w:rsid w:val="00F80EC3"/>
    <w:rsid w:val="00F81F09"/>
    <w:rsid w:val="00F820CA"/>
    <w:rsid w:val="00F823B0"/>
    <w:rsid w:val="00F82AAD"/>
    <w:rsid w:val="00F82F87"/>
    <w:rsid w:val="00F83B93"/>
    <w:rsid w:val="00F8413E"/>
    <w:rsid w:val="00F84208"/>
    <w:rsid w:val="00F84883"/>
    <w:rsid w:val="00F84D73"/>
    <w:rsid w:val="00F84F3F"/>
    <w:rsid w:val="00F85228"/>
    <w:rsid w:val="00F855C3"/>
    <w:rsid w:val="00F856B6"/>
    <w:rsid w:val="00F869C7"/>
    <w:rsid w:val="00F86AEB"/>
    <w:rsid w:val="00F87BA8"/>
    <w:rsid w:val="00F903B9"/>
    <w:rsid w:val="00F909AB"/>
    <w:rsid w:val="00F90AA0"/>
    <w:rsid w:val="00F90B9A"/>
    <w:rsid w:val="00F91A2D"/>
    <w:rsid w:val="00F920FE"/>
    <w:rsid w:val="00F924EC"/>
    <w:rsid w:val="00F92FE0"/>
    <w:rsid w:val="00F93546"/>
    <w:rsid w:val="00F93733"/>
    <w:rsid w:val="00F937DA"/>
    <w:rsid w:val="00F93C71"/>
    <w:rsid w:val="00F95700"/>
    <w:rsid w:val="00F97EBA"/>
    <w:rsid w:val="00F97EE5"/>
    <w:rsid w:val="00FA02AA"/>
    <w:rsid w:val="00FA067C"/>
    <w:rsid w:val="00FA0C26"/>
    <w:rsid w:val="00FA0D66"/>
    <w:rsid w:val="00FA1358"/>
    <w:rsid w:val="00FA145B"/>
    <w:rsid w:val="00FA16C1"/>
    <w:rsid w:val="00FA1E00"/>
    <w:rsid w:val="00FA20BB"/>
    <w:rsid w:val="00FA25B0"/>
    <w:rsid w:val="00FA39B8"/>
    <w:rsid w:val="00FA446C"/>
    <w:rsid w:val="00FA4F74"/>
    <w:rsid w:val="00FA53FB"/>
    <w:rsid w:val="00FA5601"/>
    <w:rsid w:val="00FA5D22"/>
    <w:rsid w:val="00FA69D9"/>
    <w:rsid w:val="00FA6BB7"/>
    <w:rsid w:val="00FA7FBB"/>
    <w:rsid w:val="00FB0142"/>
    <w:rsid w:val="00FB0818"/>
    <w:rsid w:val="00FB0C98"/>
    <w:rsid w:val="00FB0D26"/>
    <w:rsid w:val="00FB0FB0"/>
    <w:rsid w:val="00FB12E1"/>
    <w:rsid w:val="00FB200D"/>
    <w:rsid w:val="00FB2613"/>
    <w:rsid w:val="00FB288C"/>
    <w:rsid w:val="00FB3C9A"/>
    <w:rsid w:val="00FB40E8"/>
    <w:rsid w:val="00FB502C"/>
    <w:rsid w:val="00FB51B6"/>
    <w:rsid w:val="00FB5476"/>
    <w:rsid w:val="00FB58B6"/>
    <w:rsid w:val="00FB6551"/>
    <w:rsid w:val="00FB779D"/>
    <w:rsid w:val="00FB7D5D"/>
    <w:rsid w:val="00FC0326"/>
    <w:rsid w:val="00FC05D4"/>
    <w:rsid w:val="00FC06D7"/>
    <w:rsid w:val="00FC0B4D"/>
    <w:rsid w:val="00FC16B5"/>
    <w:rsid w:val="00FC2388"/>
    <w:rsid w:val="00FC24CE"/>
    <w:rsid w:val="00FC2A71"/>
    <w:rsid w:val="00FC39FD"/>
    <w:rsid w:val="00FC3A00"/>
    <w:rsid w:val="00FC413E"/>
    <w:rsid w:val="00FC4860"/>
    <w:rsid w:val="00FC4D7F"/>
    <w:rsid w:val="00FC51DE"/>
    <w:rsid w:val="00FC56FE"/>
    <w:rsid w:val="00FC5FDB"/>
    <w:rsid w:val="00FC604E"/>
    <w:rsid w:val="00FC62EB"/>
    <w:rsid w:val="00FC6792"/>
    <w:rsid w:val="00FC69AB"/>
    <w:rsid w:val="00FC6EB5"/>
    <w:rsid w:val="00FC70C4"/>
    <w:rsid w:val="00FC74AE"/>
    <w:rsid w:val="00FD0B8C"/>
    <w:rsid w:val="00FD10FE"/>
    <w:rsid w:val="00FD1871"/>
    <w:rsid w:val="00FD1B9B"/>
    <w:rsid w:val="00FD26C4"/>
    <w:rsid w:val="00FD2830"/>
    <w:rsid w:val="00FD328A"/>
    <w:rsid w:val="00FD3343"/>
    <w:rsid w:val="00FD4928"/>
    <w:rsid w:val="00FD4A96"/>
    <w:rsid w:val="00FD5A67"/>
    <w:rsid w:val="00FD6675"/>
    <w:rsid w:val="00FD6ED3"/>
    <w:rsid w:val="00FD7292"/>
    <w:rsid w:val="00FD7F97"/>
    <w:rsid w:val="00FE01E9"/>
    <w:rsid w:val="00FE039C"/>
    <w:rsid w:val="00FE041A"/>
    <w:rsid w:val="00FE0E17"/>
    <w:rsid w:val="00FE0F30"/>
    <w:rsid w:val="00FE11FA"/>
    <w:rsid w:val="00FE16C4"/>
    <w:rsid w:val="00FE1D4A"/>
    <w:rsid w:val="00FE1F70"/>
    <w:rsid w:val="00FE209E"/>
    <w:rsid w:val="00FE27A3"/>
    <w:rsid w:val="00FE2952"/>
    <w:rsid w:val="00FE45F1"/>
    <w:rsid w:val="00FE48F2"/>
    <w:rsid w:val="00FE5162"/>
    <w:rsid w:val="00FE5802"/>
    <w:rsid w:val="00FE5C18"/>
    <w:rsid w:val="00FE5CDB"/>
    <w:rsid w:val="00FE6452"/>
    <w:rsid w:val="00FE67A9"/>
    <w:rsid w:val="00FE78BD"/>
    <w:rsid w:val="00FF1009"/>
    <w:rsid w:val="00FF143E"/>
    <w:rsid w:val="00FF14B3"/>
    <w:rsid w:val="00FF1659"/>
    <w:rsid w:val="00FF2AB0"/>
    <w:rsid w:val="00FF366D"/>
    <w:rsid w:val="00FF3C94"/>
    <w:rsid w:val="00FF41BB"/>
    <w:rsid w:val="00FF474E"/>
    <w:rsid w:val="00FF4C08"/>
    <w:rsid w:val="00FF529C"/>
    <w:rsid w:val="00FF599E"/>
    <w:rsid w:val="00FF5AB7"/>
    <w:rsid w:val="00FF5AC2"/>
    <w:rsid w:val="00FF5CC1"/>
    <w:rsid w:val="00FF5E79"/>
    <w:rsid w:val="00FF69BC"/>
    <w:rsid w:val="00FF6ACA"/>
    <w:rsid w:val="00FF6D89"/>
    <w:rsid w:val="00FF6DA0"/>
    <w:rsid w:val="00FF6DB0"/>
    <w:rsid w:val="00FF71FF"/>
    <w:rsid w:val="00FF7B59"/>
    <w:rsid w:val="00FF7C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40B6CBD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rPr>
      <w:sz w:val="24"/>
    </w:rPr>
  </w:style>
  <w:style w:type="paragraph" w:styleId="Heading1">
    <w:name w:val="heading 1"/>
    <w:aliases w:val="Document Header1,ClauseGroup_Title"/>
    <w:basedOn w:val="Normal"/>
    <w:next w:val="Normal"/>
    <w:link w:val="Heading1Char"/>
    <w:qFormat/>
    <w:rsid w:val="00573A46"/>
    <w:pPr>
      <w:jc w:val="center"/>
      <w:outlineLvl w:val="0"/>
    </w:pPr>
    <w:rPr>
      <w:b/>
      <w:sz w:val="36"/>
    </w:rPr>
  </w:style>
  <w:style w:type="paragraph" w:styleId="Heading2">
    <w:name w:val="heading 2"/>
    <w:aliases w:val="Title Header2,Clause_No&amp;Name"/>
    <w:basedOn w:val="Normal"/>
    <w:next w:val="Normal"/>
    <w:link w:val="Heading2Char"/>
    <w:qFormat/>
    <w:rsid w:val="00573A46"/>
    <w:pPr>
      <w:jc w:val="center"/>
      <w:outlineLvl w:val="1"/>
    </w:pPr>
    <w:rPr>
      <w:b/>
      <w:sz w:val="28"/>
    </w:rPr>
  </w:style>
  <w:style w:type="paragraph" w:styleId="Heading3">
    <w:name w:val="heading 3"/>
    <w:aliases w:val="Section Header3,ClauseSub_No&amp;Name,Section Header3 Char Char Char Char Char,Section Header3 Char Char Char,Section Header3 Char Char,Heading 3 Char"/>
    <w:basedOn w:val="Normal"/>
    <w:next w:val="Normal"/>
    <w:link w:val="Heading3Char1"/>
    <w:qFormat/>
    <w:rsid w:val="00573A46"/>
    <w:pPr>
      <w:tabs>
        <w:tab w:val="left" w:pos="864"/>
      </w:tabs>
      <w:ind w:left="864" w:hanging="432"/>
      <w:outlineLvl w:val="2"/>
    </w:pPr>
    <w:rPr>
      <w:lang w:val="en-US"/>
    </w:rPr>
  </w:style>
  <w:style w:type="paragraph" w:styleId="Heading4">
    <w:name w:val="heading 4"/>
    <w:aliases w:val="Sub-Clause Sub-paragraph,ClauseSubSub_No&amp;Name, Sub-Clause Sub-paragraph"/>
    <w:basedOn w:val="Normal"/>
    <w:next w:val="Normal"/>
    <w:link w:val="Heading4Char"/>
    <w:qFormat/>
    <w:rsid w:val="00573A46"/>
    <w:pPr>
      <w:numPr>
        <w:ilvl w:val="3"/>
        <w:numId w:val="1"/>
      </w:numPr>
      <w:tabs>
        <w:tab w:val="left" w:pos="1512"/>
      </w:tabs>
      <w:outlineLvl w:val="3"/>
    </w:pPr>
    <w:rPr>
      <w:lang w:val="en-US"/>
    </w:rPr>
  </w:style>
  <w:style w:type="paragraph" w:styleId="Heading5">
    <w:name w:val="heading 5"/>
    <w:basedOn w:val="Normal"/>
    <w:next w:val="Normal"/>
    <w:link w:val="Heading5Char"/>
    <w:qFormat/>
    <w:rsid w:val="00573A46"/>
    <w:pPr>
      <w:spacing w:before="240" w:after="60"/>
      <w:jc w:val="center"/>
      <w:outlineLvl w:val="4"/>
    </w:pPr>
    <w:rPr>
      <w:b/>
      <w:sz w:val="28"/>
      <w:lang w:val="es-ES_tradnl"/>
    </w:rPr>
  </w:style>
  <w:style w:type="paragraph" w:styleId="Heading6">
    <w:name w:val="heading 6"/>
    <w:basedOn w:val="Normal"/>
    <w:next w:val="Normal"/>
    <w:link w:val="Heading6Char"/>
    <w:qFormat/>
    <w:rsid w:val="00573A46"/>
    <w:pPr>
      <w:numPr>
        <w:ilvl w:val="5"/>
        <w:numId w:val="1"/>
      </w:numPr>
      <w:tabs>
        <w:tab w:val="left" w:pos="1152"/>
      </w:tabs>
      <w:spacing w:before="240" w:after="60"/>
      <w:outlineLvl w:val="5"/>
    </w:pPr>
    <w:rPr>
      <w:i/>
      <w:sz w:val="22"/>
      <w:lang w:val="es-ES_tradnl"/>
    </w:rPr>
  </w:style>
  <w:style w:type="paragraph" w:styleId="Heading7">
    <w:name w:val="heading 7"/>
    <w:basedOn w:val="Normal"/>
    <w:next w:val="Normal"/>
    <w:link w:val="Heading7Char"/>
    <w:qFormat/>
    <w:rsid w:val="00573A46"/>
    <w:pPr>
      <w:numPr>
        <w:ilvl w:val="6"/>
        <w:numId w:val="1"/>
      </w:numPr>
      <w:tabs>
        <w:tab w:val="left" w:pos="1296"/>
      </w:tabs>
      <w:spacing w:before="240" w:after="60"/>
      <w:outlineLvl w:val="6"/>
    </w:pPr>
    <w:rPr>
      <w:rFonts w:ascii="Arial" w:hAnsi="Arial"/>
      <w:sz w:val="20"/>
      <w:lang w:val="es-ES_tradnl"/>
    </w:rPr>
  </w:style>
  <w:style w:type="paragraph" w:styleId="Heading8">
    <w:name w:val="heading 8"/>
    <w:basedOn w:val="Normal"/>
    <w:next w:val="Normal"/>
    <w:link w:val="Heading8Char"/>
    <w:qFormat/>
    <w:rsid w:val="00573A46"/>
    <w:pPr>
      <w:numPr>
        <w:ilvl w:val="7"/>
        <w:numId w:val="1"/>
      </w:numPr>
      <w:tabs>
        <w:tab w:val="left" w:pos="1440"/>
      </w:tabs>
      <w:spacing w:before="240" w:after="60"/>
      <w:outlineLvl w:val="7"/>
    </w:pPr>
    <w:rPr>
      <w:rFonts w:ascii="Arial" w:hAnsi="Arial"/>
      <w:i/>
      <w:sz w:val="20"/>
      <w:lang w:val="es-ES_tradnl"/>
    </w:rPr>
  </w:style>
  <w:style w:type="paragraph" w:styleId="Heading9">
    <w:name w:val="heading 9"/>
    <w:basedOn w:val="Normal"/>
    <w:next w:val="Normal"/>
    <w:link w:val="Heading9Ch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469DC"/>
    <w:rPr>
      <w:rFonts w:ascii="Cambria" w:eastAsia="Times New Roman" w:hAnsi="Cambria" w:cs="Times New Roman"/>
      <w:b/>
      <w:bCs/>
      <w:kern w:val="32"/>
      <w:sz w:val="32"/>
      <w:szCs w:val="32"/>
    </w:rPr>
  </w:style>
  <w:style w:type="character" w:customStyle="1" w:styleId="Heading2Char">
    <w:name w:val="Heading 2 Char"/>
    <w:aliases w:val="Title Header2 Char,Clause_No&amp;Name Char"/>
    <w:basedOn w:val="DefaultParagraphFont"/>
    <w:link w:val="Heading2"/>
    <w:rsid w:val="006469DC"/>
    <w:rPr>
      <w:rFonts w:ascii="Cambria" w:eastAsia="Times New Roman" w:hAnsi="Cambria" w:cs="Times New Roman"/>
      <w:b/>
      <w:bCs/>
      <w:i/>
      <w:iCs/>
      <w:sz w:val="28"/>
      <w:szCs w:val="28"/>
    </w:rPr>
  </w:style>
  <w:style w:type="character" w:customStyle="1" w:styleId="Heading3Char1">
    <w:name w:val="Heading 3 Char1"/>
    <w:aliases w:val="Section Header3 Char,ClauseSub_No&amp;Name Char,Section Header3 Char Char Char Char Char Char,Section Header3 Char Char Char Char,Section Header3 Char Char Char1,Heading 3 Char Char"/>
    <w:basedOn w:val="DefaultParagraphFont"/>
    <w:link w:val="Heading3"/>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Sub-Clause Sub-paragraph Char"/>
    <w:basedOn w:val="DefaultParagraphFont"/>
    <w:link w:val="Heading4"/>
    <w:rsid w:val="006469DC"/>
    <w:rPr>
      <w:sz w:val="24"/>
      <w:lang w:val="en-US"/>
    </w:rPr>
  </w:style>
  <w:style w:type="character" w:customStyle="1" w:styleId="Heading5Char">
    <w:name w:val="Heading 5 Char"/>
    <w:basedOn w:val="DefaultParagraphFont"/>
    <w:link w:val="Heading5"/>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469DC"/>
    <w:rPr>
      <w:i/>
      <w:sz w:val="22"/>
      <w:lang w:val="es-ES_tradnl"/>
    </w:rPr>
  </w:style>
  <w:style w:type="character" w:customStyle="1" w:styleId="Heading7Char">
    <w:name w:val="Heading 7 Char"/>
    <w:basedOn w:val="DefaultParagraphFont"/>
    <w:link w:val="Heading7"/>
    <w:rsid w:val="006469DC"/>
    <w:rPr>
      <w:rFonts w:ascii="Arial" w:hAnsi="Arial"/>
      <w:lang w:val="es-ES_tradnl"/>
    </w:rPr>
  </w:style>
  <w:style w:type="character" w:customStyle="1" w:styleId="Heading8Char">
    <w:name w:val="Heading 8 Char"/>
    <w:basedOn w:val="DefaultParagraphFont"/>
    <w:link w:val="Heading8"/>
    <w:rsid w:val="006469DC"/>
    <w:rPr>
      <w:rFonts w:ascii="Arial" w:hAnsi="Arial"/>
      <w:i/>
      <w:lang w:val="es-ES_tradnl"/>
    </w:rPr>
  </w:style>
  <w:style w:type="character" w:customStyle="1" w:styleId="Heading9Char">
    <w:name w:val="Heading 9 Char"/>
    <w:basedOn w:val="DefaultParagraphFont"/>
    <w:link w:val="Heading9"/>
    <w:rsid w:val="006469DC"/>
    <w:rPr>
      <w:rFonts w:ascii="Arial" w:hAnsi="Arial"/>
      <w:b/>
      <w:i/>
      <w:sz w:val="18"/>
      <w:lang w:val="es-ES_tradnl"/>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qFormat/>
    <w:rsid w:val="0000603C"/>
    <w:pPr>
      <w:tabs>
        <w:tab w:val="right" w:leader="dot" w:pos="9356"/>
      </w:tabs>
      <w:spacing w:before="120" w:after="120"/>
      <w:ind w:left="720" w:right="4" w:hanging="720"/>
      <w:jc w:val="left"/>
    </w:pPr>
    <w:rPr>
      <w:rFonts w:ascii="Times New Roman Bold" w:hAnsi="Times New Roman Bold"/>
      <w:b/>
      <w:noProof/>
    </w:rPr>
  </w:style>
  <w:style w:type="paragraph" w:styleId="TOC2">
    <w:name w:val="toc 2"/>
    <w:basedOn w:val="Normal"/>
    <w:next w:val="Normal"/>
    <w:uiPriority w:val="39"/>
    <w:qFormat/>
    <w:rsid w:val="002F0FD8"/>
    <w:pPr>
      <w:tabs>
        <w:tab w:val="left" w:pos="1134"/>
        <w:tab w:val="right" w:leader="dot" w:pos="9356"/>
      </w:tabs>
      <w:spacing w:after="0"/>
      <w:ind w:left="1134" w:right="6" w:hanging="420"/>
      <w:jc w:val="left"/>
    </w:pPr>
    <w:rPr>
      <w:noProof/>
    </w:rPr>
  </w:style>
  <w:style w:type="paragraph" w:styleId="TOC3">
    <w:name w:val="toc 3"/>
    <w:basedOn w:val="Normal"/>
    <w:next w:val="Normal"/>
    <w:uiPriority w:val="39"/>
    <w:qFormat/>
    <w:rsid w:val="00573A46"/>
    <w:pPr>
      <w:tabs>
        <w:tab w:val="left" w:leader="dot" w:pos="9000"/>
      </w:tabs>
      <w:ind w:left="2160" w:right="720" w:hanging="720"/>
      <w:jc w:val="left"/>
    </w:pPr>
  </w:style>
  <w:style w:type="paragraph" w:styleId="TOC4">
    <w:name w:val="toc 4"/>
    <w:basedOn w:val="Normal"/>
    <w:next w:val="Normal"/>
    <w:uiPriority w:val="39"/>
    <w:rsid w:val="00573A46"/>
    <w:pPr>
      <w:tabs>
        <w:tab w:val="left" w:leader="dot" w:pos="8640"/>
        <w:tab w:val="right" w:pos="9000"/>
      </w:tabs>
      <w:ind w:left="2880" w:right="720" w:hanging="720"/>
    </w:pPr>
  </w:style>
  <w:style w:type="paragraph" w:styleId="TOC5">
    <w:name w:val="toc 5"/>
    <w:basedOn w:val="Normal"/>
    <w:next w:val="Normal"/>
    <w:uiPriority w:val="39"/>
    <w:rsid w:val="00573A46"/>
    <w:pPr>
      <w:tabs>
        <w:tab w:val="left" w:leader="dot" w:pos="8640"/>
        <w:tab w:val="right" w:pos="9000"/>
      </w:tabs>
      <w:ind w:left="3600" w:right="720" w:hanging="720"/>
    </w:pPr>
  </w:style>
  <w:style w:type="paragraph" w:styleId="TOC6">
    <w:name w:val="toc 6"/>
    <w:basedOn w:val="Normal"/>
    <w:next w:val="Normal"/>
    <w:uiPriority w:val="39"/>
    <w:rsid w:val="00573A46"/>
    <w:pPr>
      <w:tabs>
        <w:tab w:val="left" w:pos="8640"/>
        <w:tab w:val="right" w:pos="9000"/>
      </w:tabs>
      <w:ind w:left="720" w:hanging="720"/>
    </w:pPr>
  </w:style>
  <w:style w:type="paragraph" w:styleId="TOC7">
    <w:name w:val="toc 7"/>
    <w:basedOn w:val="Normal"/>
    <w:next w:val="Normal"/>
    <w:uiPriority w:val="39"/>
    <w:rsid w:val="00573A46"/>
    <w:pPr>
      <w:ind w:left="720" w:hanging="720"/>
    </w:pPr>
  </w:style>
  <w:style w:type="paragraph" w:styleId="TOC8">
    <w:name w:val="toc 8"/>
    <w:basedOn w:val="Normal"/>
    <w:next w:val="Normal"/>
    <w:uiPriority w:val="39"/>
    <w:rsid w:val="00573A46"/>
    <w:pPr>
      <w:tabs>
        <w:tab w:val="left" w:pos="8640"/>
        <w:tab w:val="right" w:pos="9000"/>
      </w:tabs>
      <w:ind w:left="720" w:hanging="720"/>
    </w:pPr>
  </w:style>
  <w:style w:type="paragraph" w:styleId="TOC9">
    <w:name w:val="toc 9"/>
    <w:basedOn w:val="Normal"/>
    <w:next w:val="Normal"/>
    <w:uiPriority w:val="39"/>
    <w:rsid w:val="00573A46"/>
    <w:pPr>
      <w:tabs>
        <w:tab w:val="left" w:leader="dot" w:pos="8640"/>
        <w:tab w:val="right" w:pos="9000"/>
      </w:tabs>
      <w:ind w:left="720" w:hanging="720"/>
    </w:pPr>
  </w:style>
  <w:style w:type="paragraph" w:styleId="Index1">
    <w:name w:val="index 1"/>
    <w:basedOn w:val="Normal"/>
    <w:next w:val="Normal"/>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rsid w:val="00573A46"/>
    <w:pPr>
      <w:tabs>
        <w:tab w:val="left" w:pos="9000"/>
        <w:tab w:val="right" w:pos="9360"/>
      </w:tabs>
    </w:pPr>
  </w:style>
  <w:style w:type="paragraph" w:styleId="Caption">
    <w:name w:val="caption"/>
    <w:basedOn w:val="Normal"/>
    <w:next w:val="Normal"/>
    <w:qFormat/>
    <w:rsid w:val="00573A46"/>
  </w:style>
  <w:style w:type="character" w:customStyle="1" w:styleId="EquationCaption">
    <w:name w:val="_Equation Caption"/>
    <w:rsid w:val="00573A46"/>
  </w:style>
  <w:style w:type="character" w:styleId="EndnoteReference">
    <w:name w:val="endnote reference"/>
    <w:basedOn w:val="DefaultParagraphFont"/>
    <w:rsid w:val="00573A46"/>
    <w:rPr>
      <w:rFonts w:cs="Times New Roman"/>
      <w:vertAlign w:val="superscript"/>
    </w:rPr>
  </w:style>
  <w:style w:type="character" w:styleId="FootnoteReference">
    <w:name w:val="footnote reference"/>
    <w:aliases w:val="callout"/>
    <w:basedOn w:val="DefaultParagraphFont"/>
    <w:uiPriority w:val="99"/>
    <w:rsid w:val="00573A46"/>
    <w:rPr>
      <w:rFonts w:cs="Times New Roman"/>
      <w:vertAlign w:val="superscript"/>
    </w:rPr>
  </w:style>
  <w:style w:type="paragraph" w:styleId="Header">
    <w:name w:val="header"/>
    <w:basedOn w:val="Normal"/>
    <w:link w:val="HeaderChar1"/>
    <w:uiPriority w:val="99"/>
    <w:rsid w:val="00573A46"/>
    <w:pPr>
      <w:jc w:val="left"/>
    </w:pPr>
    <w:rPr>
      <w:sz w:val="20"/>
    </w:rPr>
  </w:style>
  <w:style w:type="character" w:customStyle="1" w:styleId="HeaderChar1">
    <w:name w:val="Header Char1"/>
    <w:basedOn w:val="DefaultParagraphFont"/>
    <w:link w:val="Header"/>
    <w:uiPriority w:val="99"/>
    <w:rsid w:val="006469DC"/>
    <w:rPr>
      <w:sz w:val="24"/>
    </w:rPr>
  </w:style>
  <w:style w:type="paragraph" w:styleId="Footer">
    <w:name w:val="footer"/>
    <w:basedOn w:val="Normal"/>
    <w:link w:val="FooterChar1"/>
    <w:rsid w:val="00573A46"/>
    <w:pPr>
      <w:jc w:val="left"/>
    </w:pPr>
    <w:rPr>
      <w:sz w:val="20"/>
    </w:rPr>
  </w:style>
  <w:style w:type="character" w:customStyle="1" w:styleId="FooterChar1">
    <w:name w:val="Footer Char1"/>
    <w:basedOn w:val="DefaultParagraphFont"/>
    <w:link w:val="Footer"/>
    <w:rsid w:val="006469DC"/>
    <w:rPr>
      <w:sz w:val="24"/>
    </w:rPr>
  </w:style>
  <w:style w:type="character" w:styleId="PageNumber">
    <w:name w:val="page number"/>
    <w:basedOn w:val="DefaultParagraphFont"/>
    <w:rsid w:val="00573A46"/>
    <w:rPr>
      <w:rFonts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2"/>
    <w:uiPriority w:val="99"/>
    <w:qFormat/>
    <w:rsid w:val="00116CCD"/>
    <w:pPr>
      <w:spacing w:after="120"/>
      <w:ind w:left="360" w:hanging="360"/>
    </w:pPr>
    <w:rPr>
      <w:sz w:val="20"/>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DefaultParagraphFont"/>
    <w:link w:val="FootnoteText"/>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link w:val="Head32Char"/>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har"/>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le">
    <w:name w:val="Title"/>
    <w:basedOn w:val="Normal"/>
    <w:link w:val="TitleChar"/>
    <w:qFormat/>
    <w:rsid w:val="00573A46"/>
    <w:pPr>
      <w:jc w:val="center"/>
    </w:pPr>
    <w:rPr>
      <w:b/>
      <w:sz w:val="48"/>
      <w:lang w:val="es-ES_tradnl"/>
    </w:rPr>
  </w:style>
  <w:style w:type="character" w:customStyle="1" w:styleId="TitleChar">
    <w:name w:val="Title Char"/>
    <w:basedOn w:val="DefaultParagraphFont"/>
    <w:link w:val="Title"/>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pacing w:before="120"/>
      <w:jc w:val="center"/>
    </w:pPr>
    <w:rPr>
      <w:b/>
      <w:sz w:val="32"/>
    </w:rPr>
  </w:style>
  <w:style w:type="paragraph" w:styleId="List">
    <w:name w:val="List"/>
    <w:aliases w:val="1. List"/>
    <w:basedOn w:val="Normal"/>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Heading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Heading1"/>
    <w:link w:val="SectionXHeader3Car"/>
    <w:rsid w:val="00573A46"/>
    <w:pPr>
      <w:outlineLvl w:val="9"/>
    </w:pPr>
    <w:rPr>
      <w:sz w:val="40"/>
    </w:rPr>
  </w:style>
  <w:style w:type="paragraph" w:styleId="Subtitle">
    <w:name w:val="Subtitle"/>
    <w:basedOn w:val="Normal"/>
    <w:link w:val="SubtitleChar"/>
    <w:uiPriority w:val="11"/>
    <w:qFormat/>
    <w:rsid w:val="00573A46"/>
    <w:pPr>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link w:val="Header2-SubClausesCar"/>
    <w:rsid w:val="00573A46"/>
    <w:pPr>
      <w:tabs>
        <w:tab w:val="left" w:pos="619"/>
      </w:tabs>
    </w:pPr>
    <w:rPr>
      <w:lang w:val="es-ES_tradnl"/>
    </w:rPr>
  </w:style>
  <w:style w:type="paragraph" w:styleId="BodyTextIndent3">
    <w:name w:val="Body Text Indent 3"/>
    <w:basedOn w:val="Normal"/>
    <w:link w:val="BodyTextIndent3Char"/>
    <w:rsid w:val="00573A46"/>
    <w:pPr>
      <w:spacing w:before="240"/>
    </w:pPr>
    <w:rPr>
      <w:lang w:val="en-US"/>
    </w:rPr>
  </w:style>
  <w:style w:type="character" w:customStyle="1" w:styleId="BodyTextIndent3Char">
    <w:name w:val="Body Text Indent 3 Char"/>
    <w:basedOn w:val="DefaultParagraphFont"/>
    <w:link w:val="BodyTextIndent3"/>
    <w:rsid w:val="006469DC"/>
    <w:rPr>
      <w:sz w:val="16"/>
      <w:szCs w:val="16"/>
    </w:rPr>
  </w:style>
  <w:style w:type="paragraph" w:styleId="BodyTextIndent2">
    <w:name w:val="Body Text Indent 2"/>
    <w:basedOn w:val="Normal"/>
    <w:link w:val="BodyTextIndent2Char"/>
    <w:rsid w:val="00573A46"/>
    <w:pPr>
      <w:ind w:left="360" w:firstLine="360"/>
    </w:pPr>
    <w:rPr>
      <w:lang w:val="es-ES_tradnl"/>
    </w:rPr>
  </w:style>
  <w:style w:type="character" w:customStyle="1" w:styleId="BodyTextIndent2Char">
    <w:name w:val="Body Text Indent 2 Char"/>
    <w:basedOn w:val="DefaultParagraphFont"/>
    <w:link w:val="BodyTextIndent2"/>
    <w:rsid w:val="006469DC"/>
    <w:rPr>
      <w:sz w:val="24"/>
    </w:rPr>
  </w:style>
  <w:style w:type="paragraph" w:styleId="BodyText2">
    <w:name w:val="Body Text 2"/>
    <w:basedOn w:val="Normal"/>
    <w:link w:val="BodyText2Char"/>
    <w:rsid w:val="00573A46"/>
    <w:pPr>
      <w:ind w:left="720"/>
    </w:pPr>
    <w:rPr>
      <w:lang w:val="es-ES_tradnl"/>
    </w:rPr>
  </w:style>
  <w:style w:type="character" w:customStyle="1" w:styleId="BodyText2Char">
    <w:name w:val="Body Text 2 Char"/>
    <w:basedOn w:val="DefaultParagraphFont"/>
    <w:link w:val="BodyText2"/>
    <w:rsid w:val="006469DC"/>
    <w:rPr>
      <w:sz w:val="24"/>
    </w:rPr>
  </w:style>
  <w:style w:type="paragraph" w:customStyle="1" w:styleId="SectionVHeader">
    <w:name w:val="Section V. Header"/>
    <w:basedOn w:val="Normal"/>
    <w:link w:val="SectionVHeaderChar"/>
    <w:uiPriority w:val="99"/>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BodyText">
    <w:name w:val="Body Text"/>
    <w:basedOn w:val="Normal"/>
    <w:link w:val="BodyTextChar"/>
    <w:uiPriority w:val="99"/>
    <w:rsid w:val="00573A46"/>
    <w:rPr>
      <w:lang w:val="es-ES_tradnl"/>
    </w:rPr>
  </w:style>
  <w:style w:type="character" w:customStyle="1" w:styleId="BodyTextChar">
    <w:name w:val="Body Text Char"/>
    <w:basedOn w:val="DefaultParagraphFont"/>
    <w:link w:val="BodyText"/>
    <w:uiPriority w:val="99"/>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rsid w:val="00573A46"/>
    <w:pPr>
      <w:jc w:val="center"/>
    </w:pPr>
    <w:rPr>
      <w:rFonts w:ascii="Times New Roman Bold" w:hAnsi="Times New Roman Bold"/>
      <w:spacing w:val="80"/>
      <w:sz w:val="40"/>
    </w:rPr>
  </w:style>
  <w:style w:type="character" w:customStyle="1" w:styleId="BodyText3Char">
    <w:name w:val="Body Text 3 Char"/>
    <w:basedOn w:val="DefaultParagraphFont"/>
    <w:link w:val="BodyText3"/>
    <w:rsid w:val="006469DC"/>
    <w:rPr>
      <w:sz w:val="16"/>
      <w:szCs w:val="16"/>
    </w:rPr>
  </w:style>
  <w:style w:type="paragraph" w:styleId="DocumentMap">
    <w:name w:val="Document Map"/>
    <w:basedOn w:val="Normal"/>
    <w:link w:val="DocumentMapChar"/>
    <w:rsid w:val="00573A46"/>
    <w:pPr>
      <w:shd w:val="clear" w:color="auto" w:fill="000080"/>
      <w:jc w:val="left"/>
    </w:pPr>
    <w:rPr>
      <w:rFonts w:ascii="Tahoma" w:hAnsi="Tahoma"/>
    </w:rPr>
  </w:style>
  <w:style w:type="character" w:customStyle="1" w:styleId="DocumentMapChar">
    <w:name w:val="Document Map Char"/>
    <w:basedOn w:val="DefaultParagraphFont"/>
    <w:link w:val="DocumentMap"/>
    <w:rsid w:val="006469DC"/>
    <w:rPr>
      <w:sz w:val="0"/>
      <w:szCs w:val="0"/>
    </w:rPr>
  </w:style>
  <w:style w:type="paragraph" w:customStyle="1" w:styleId="explanatorynotes">
    <w:name w:val="explanatory_notes"/>
    <w:basedOn w:val="Normal"/>
    <w:link w:val="explanatorynotesChar"/>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rsid w:val="00573A46"/>
    <w:pPr>
      <w:jc w:val="left"/>
    </w:pPr>
    <w:rPr>
      <w:rFonts w:ascii="Tahoma" w:hAnsi="Tahoma"/>
      <w:sz w:val="16"/>
    </w:rPr>
  </w:style>
  <w:style w:type="character" w:customStyle="1" w:styleId="BalloonTextChar">
    <w:name w:val="Balloon Text Char"/>
    <w:basedOn w:val="DefaultParagraphFont"/>
    <w:link w:val="BalloonText"/>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link w:val="SectionIXHeadingChar"/>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BodyTextIndent">
    <w:name w:val="Body Text Indent"/>
    <w:basedOn w:val="Normal"/>
    <w:link w:val="BodyTextIndentChar1"/>
    <w:rsid w:val="00663ED0"/>
    <w:pPr>
      <w:ind w:left="720"/>
    </w:pPr>
    <w:rPr>
      <w:lang w:val="es-ES_tradnl"/>
    </w:rPr>
  </w:style>
  <w:style w:type="character" w:customStyle="1" w:styleId="BodyTextIndentChar1">
    <w:name w:val="Body Text Indent Char1"/>
    <w:basedOn w:val="DefaultParagraphFont"/>
    <w:link w:val="BodyTextIndent"/>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Heading1"/>
    <w:rsid w:val="00663ED0"/>
    <w:pPr>
      <w:keepNext/>
    </w:pPr>
    <w:rPr>
      <w:kern w:val="28"/>
    </w:rPr>
  </w:style>
  <w:style w:type="paragraph" w:customStyle="1" w:styleId="UG-Heading2">
    <w:name w:val="UG - Heading 2"/>
    <w:basedOn w:val="Heading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uiPriority w:val="99"/>
    <w:rsid w:val="008F33A4"/>
    <w:rPr>
      <w:sz w:val="20"/>
    </w:rPr>
  </w:style>
  <w:style w:type="character" w:customStyle="1" w:styleId="CommentTextChar">
    <w:name w:val="Comment Text Char"/>
    <w:basedOn w:val="DefaultParagraphFont"/>
    <w:link w:val="CommentText"/>
    <w:uiPriority w:val="99"/>
    <w:locked/>
    <w:rsid w:val="006E7180"/>
    <w:rPr>
      <w:rFonts w:cs="Times New Roman"/>
      <w:lang w:val="fr-FR" w:eastAsia="fr-FR"/>
    </w:rPr>
  </w:style>
  <w:style w:type="paragraph" w:styleId="CommentSubject">
    <w:name w:val="annotation subject"/>
    <w:basedOn w:val="CommentText"/>
    <w:next w:val="CommentText"/>
    <w:link w:val="CommentSubjectChar"/>
    <w:semiHidden/>
    <w:rsid w:val="008F33A4"/>
    <w:rPr>
      <w:b/>
      <w:bCs/>
    </w:rPr>
  </w:style>
  <w:style w:type="character" w:customStyle="1" w:styleId="CommentSubjectChar">
    <w:name w:val="Comment Subject Char"/>
    <w:basedOn w:val="CommentTextChar"/>
    <w:link w:val="CommentSubject"/>
    <w:semiHidden/>
    <w:rsid w:val="006469DC"/>
    <w:rPr>
      <w:rFonts w:cs="Times New Roman"/>
      <w:b/>
      <w:bCs/>
      <w:lang w:val="fr-FR" w:eastAsia="fr-FR"/>
    </w:rPr>
  </w:style>
  <w:style w:type="paragraph" w:styleId="IndexHeading">
    <w:name w:val="index heading"/>
    <w:basedOn w:val="Normal"/>
    <w:next w:val="Index1"/>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469DC"/>
    <w:rPr>
      <w:rFonts w:ascii="Courier New" w:hAnsi="Courier New" w:cs="Courier New"/>
    </w:rPr>
  </w:style>
  <w:style w:type="paragraph" w:customStyle="1" w:styleId="ClauseSubPara">
    <w:name w:val="ClauseSub_Para"/>
    <w:link w:val="ClauseSubParaChar"/>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Heading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ListParagraph">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ListParagraphChar"/>
    <w:uiPriority w:val="34"/>
    <w:qFormat/>
    <w:rsid w:val="00884AAA"/>
    <w:pPr>
      <w:ind w:left="720"/>
      <w:contextualSpacing/>
    </w:pPr>
  </w:style>
  <w:style w:type="paragraph" w:styleId="Revision">
    <w:name w:val="Revision"/>
    <w:hidden/>
    <w:uiPriority w:val="99"/>
    <w:semiHidden/>
    <w:rsid w:val="00432428"/>
    <w:rPr>
      <w:sz w:val="24"/>
    </w:rPr>
  </w:style>
  <w:style w:type="paragraph" w:styleId="EndnoteText">
    <w:name w:val="endnote text"/>
    <w:basedOn w:val="Normal"/>
    <w:link w:val="EndnoteTextChar"/>
    <w:unhideWhenUsed/>
    <w:rsid w:val="00DB4EF5"/>
    <w:rPr>
      <w:sz w:val="20"/>
    </w:rPr>
  </w:style>
  <w:style w:type="character" w:customStyle="1" w:styleId="EndnoteTextChar">
    <w:name w:val="Endnote Text Char"/>
    <w:basedOn w:val="DefaultParagraphFont"/>
    <w:link w:val="EndnoteText"/>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DefaultParagraphFon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DefaultParagraphFon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uiPriority w:val="99"/>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ubtitle"/>
    <w:link w:val="Style3Char"/>
    <w:qFormat/>
    <w:rsid w:val="00AD134E"/>
    <w:rPr>
      <w:lang w:val="fr-FR"/>
    </w:rPr>
  </w:style>
  <w:style w:type="character" w:customStyle="1" w:styleId="PartChar">
    <w:name w:val="Part Char"/>
    <w:basedOn w:val="DefaultParagraphFon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ubtitleCh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DefaultParagraphFon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DefaultParagraphFon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DefaultParagraphFon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DefaultParagraphFon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basedOn w:val="DefaultParagraphFont"/>
    <w:link w:val="ListParagraph"/>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Style11">
    <w:name w:val="Style11"/>
    <w:basedOn w:val="Style7"/>
    <w:link w:val="Style11Char"/>
    <w:qFormat/>
    <w:rsid w:val="00A136D6"/>
    <w:rPr>
      <w:lang w:val="es-ES_tradnl"/>
    </w:rPr>
  </w:style>
  <w:style w:type="character" w:customStyle="1" w:styleId="Style11Char">
    <w:name w:val="Style11 Char"/>
    <w:basedOn w:val="Style7Char"/>
    <w:link w:val="Style11"/>
    <w:rsid w:val="00A136D6"/>
    <w:rPr>
      <w:b/>
      <w:sz w:val="36"/>
      <w:lang w:val="es-ES_tradnl"/>
    </w:rPr>
  </w:style>
  <w:style w:type="paragraph" w:styleId="NormalIndent">
    <w:name w:val="Normal Indent"/>
    <w:basedOn w:val="Normal"/>
    <w:rsid w:val="00C90651"/>
    <w:pPr>
      <w:spacing w:after="0"/>
      <w:ind w:left="708" w:firstLine="0"/>
    </w:pPr>
    <w:rPr>
      <w:lang w:val="en-US" w:eastAsia="en-US"/>
    </w:rPr>
  </w:style>
  <w:style w:type="character" w:customStyle="1" w:styleId="Head41Char">
    <w:name w:val="Head 4.1 Char"/>
    <w:basedOn w:val="DefaultParagraphFont"/>
    <w:link w:val="Head41"/>
    <w:rsid w:val="006A4AFB"/>
    <w:rPr>
      <w:b/>
      <w:sz w:val="28"/>
    </w:rPr>
  </w:style>
  <w:style w:type="paragraph" w:customStyle="1" w:styleId="Style9">
    <w:name w:val="Style9"/>
    <w:basedOn w:val="SectionIXHeading"/>
    <w:link w:val="Style9Char"/>
    <w:qFormat/>
    <w:rsid w:val="00CB0C31"/>
    <w:pPr>
      <w:spacing w:before="120" w:after="120"/>
    </w:pPr>
  </w:style>
  <w:style w:type="character" w:customStyle="1" w:styleId="SectionIXHeadingChar">
    <w:name w:val="Section IX Heading Char"/>
    <w:basedOn w:val="Head81Char"/>
    <w:link w:val="SectionIXHeading"/>
    <w:rsid w:val="00CB0C31"/>
    <w:rPr>
      <w:b/>
      <w:sz w:val="32"/>
    </w:rPr>
  </w:style>
  <w:style w:type="character" w:customStyle="1" w:styleId="Style9Char">
    <w:name w:val="Style9 Char"/>
    <w:basedOn w:val="SectionIXHeadingChar"/>
    <w:link w:val="Style9"/>
    <w:rsid w:val="00CB0C31"/>
    <w:rPr>
      <w:b/>
      <w:sz w:val="32"/>
    </w:rPr>
  </w:style>
  <w:style w:type="paragraph" w:customStyle="1" w:styleId="Parts">
    <w:name w:val="Parts"/>
    <w:basedOn w:val="Style1"/>
    <w:qFormat/>
    <w:rsid w:val="0000603C"/>
    <w:pPr>
      <w:spacing w:before="3200"/>
    </w:pPr>
  </w:style>
  <w:style w:type="paragraph" w:customStyle="1" w:styleId="Sections">
    <w:name w:val="Sections"/>
    <w:basedOn w:val="Style3"/>
    <w:qFormat/>
    <w:rsid w:val="0000603C"/>
  </w:style>
  <w:style w:type="paragraph" w:customStyle="1" w:styleId="Sec1head1">
    <w:name w:val="Sec 1 head 1"/>
    <w:basedOn w:val="Style4"/>
    <w:qFormat/>
    <w:rsid w:val="005C5730"/>
  </w:style>
  <w:style w:type="paragraph" w:customStyle="1" w:styleId="Sec1head2">
    <w:name w:val="Sec 1 head 2"/>
    <w:basedOn w:val="Style6"/>
    <w:link w:val="Sec1head2Car"/>
    <w:qFormat/>
    <w:rsid w:val="005C5730"/>
    <w:pPr>
      <w:spacing w:before="60" w:after="60"/>
    </w:pPr>
  </w:style>
  <w:style w:type="paragraph" w:customStyle="1" w:styleId="Sec4head1">
    <w:name w:val="Sec 4 head 1"/>
    <w:basedOn w:val="Style7"/>
    <w:qFormat/>
    <w:rsid w:val="00F11A89"/>
    <w:pPr>
      <w:ind w:left="0" w:firstLine="0"/>
    </w:pPr>
  </w:style>
  <w:style w:type="paragraph" w:customStyle="1" w:styleId="Sec4head2">
    <w:name w:val="Sec 4 head 2"/>
    <w:basedOn w:val="Style8"/>
    <w:qFormat/>
    <w:rsid w:val="00F11A89"/>
    <w:pPr>
      <w:spacing w:before="240" w:after="240"/>
      <w:ind w:left="0" w:firstLine="0"/>
    </w:pPr>
  </w:style>
  <w:style w:type="paragraph" w:customStyle="1" w:styleId="Sec6head1">
    <w:name w:val="Sec 6 head 1"/>
    <w:basedOn w:val="Normal"/>
    <w:qFormat/>
    <w:rsid w:val="00424C3C"/>
    <w:pPr>
      <w:spacing w:before="240" w:after="120"/>
    </w:pPr>
    <w:rPr>
      <w:b/>
      <w:bCs/>
      <w:sz w:val="28"/>
    </w:rPr>
  </w:style>
  <w:style w:type="paragraph" w:customStyle="1" w:styleId="Sec7head1">
    <w:name w:val="Sec 7 head 1"/>
    <w:basedOn w:val="SectionVIHeader"/>
    <w:qFormat/>
    <w:rsid w:val="00424C3C"/>
    <w:rPr>
      <w:lang w:val="fr-FR"/>
    </w:rPr>
  </w:style>
  <w:style w:type="paragraph" w:customStyle="1" w:styleId="Sec8head1">
    <w:name w:val="Sec 8 head 1"/>
    <w:basedOn w:val="Normal"/>
    <w:qFormat/>
    <w:rsid w:val="0052483F"/>
    <w:pPr>
      <w:spacing w:before="120" w:after="120"/>
      <w:ind w:left="540" w:right="-72"/>
      <w:jc w:val="center"/>
    </w:pPr>
    <w:rPr>
      <w:b/>
      <w:bCs/>
      <w:sz w:val="28"/>
      <w:szCs w:val="28"/>
    </w:rPr>
  </w:style>
  <w:style w:type="paragraph" w:customStyle="1" w:styleId="Sec8head2">
    <w:name w:val="Sec 8 head 2"/>
    <w:basedOn w:val="Sec1head2"/>
    <w:qFormat/>
    <w:rsid w:val="00AB1719"/>
    <w:pPr>
      <w:numPr>
        <w:ilvl w:val="1"/>
        <w:numId w:val="38"/>
      </w:numPr>
      <w:tabs>
        <w:tab w:val="clear" w:pos="432"/>
      </w:tabs>
      <w:jc w:val="both"/>
    </w:pPr>
    <w:rPr>
      <w:b w:val="0"/>
      <w:bCs/>
    </w:rPr>
  </w:style>
  <w:style w:type="paragraph" w:customStyle="1" w:styleId="Sec10head1">
    <w:name w:val="Sec 10 head 1"/>
    <w:basedOn w:val="Style9"/>
    <w:qFormat/>
    <w:rsid w:val="00C01F2C"/>
    <w:pPr>
      <w:spacing w:before="360" w:after="240"/>
      <w:ind w:left="578" w:hanging="578"/>
    </w:pPr>
  </w:style>
  <w:style w:type="paragraph" w:customStyle="1" w:styleId="Default">
    <w:name w:val="Default"/>
    <w:rsid w:val="00DF333A"/>
    <w:pPr>
      <w:autoSpaceDE w:val="0"/>
      <w:autoSpaceDN w:val="0"/>
      <w:adjustRightInd w:val="0"/>
      <w:spacing w:after="0"/>
      <w:ind w:left="0" w:firstLine="0"/>
      <w:jc w:val="left"/>
    </w:pPr>
    <w:rPr>
      <w:rFonts w:ascii="Tahoma" w:hAnsi="Tahoma" w:cs="Tahoma"/>
      <w:color w:val="000000"/>
      <w:sz w:val="24"/>
      <w:szCs w:val="24"/>
      <w:lang w:val="en-US"/>
    </w:rPr>
  </w:style>
  <w:style w:type="paragraph" w:customStyle="1" w:styleId="Sec3h1">
    <w:name w:val="Sec3 h1"/>
    <w:basedOn w:val="ListParagraph"/>
    <w:link w:val="Sec3h1Char"/>
    <w:qFormat/>
    <w:rsid w:val="00694670"/>
    <w:pPr>
      <w:suppressAutoHyphens/>
      <w:spacing w:after="120"/>
      <w:ind w:hanging="360"/>
      <w:jc w:val="left"/>
    </w:pPr>
    <w:rPr>
      <w:lang w:val="en-US" w:eastAsia="en-US"/>
    </w:rPr>
  </w:style>
  <w:style w:type="character" w:customStyle="1" w:styleId="Sec3h1Char">
    <w:name w:val="Sec3 h1 Char"/>
    <w:basedOn w:val="ListParagraphChar"/>
    <w:link w:val="Sec3h1"/>
    <w:rsid w:val="00694670"/>
    <w:rPr>
      <w:sz w:val="24"/>
      <w:lang w:val="en-US" w:eastAsia="en-US"/>
    </w:rPr>
  </w:style>
  <w:style w:type="character" w:customStyle="1" w:styleId="S3h1Char">
    <w:name w:val="S3 h1 Char"/>
    <w:basedOn w:val="DefaultParagraphFont"/>
    <w:link w:val="S3h1"/>
    <w:rsid w:val="00694670"/>
    <w:rPr>
      <w:b/>
      <w:iCs/>
      <w:sz w:val="28"/>
    </w:rPr>
  </w:style>
  <w:style w:type="paragraph" w:customStyle="1" w:styleId="S3h1">
    <w:name w:val="S3 h1"/>
    <w:basedOn w:val="Normal"/>
    <w:link w:val="S3h1Char"/>
    <w:qFormat/>
    <w:rsid w:val="00694670"/>
    <w:pPr>
      <w:suppressAutoHyphens/>
      <w:spacing w:after="120"/>
      <w:ind w:left="0" w:firstLine="0"/>
      <w:jc w:val="left"/>
    </w:pPr>
    <w:rPr>
      <w:b/>
      <w:iCs/>
      <w:sz w:val="28"/>
    </w:rPr>
  </w:style>
  <w:style w:type="paragraph" w:customStyle="1" w:styleId="00SectionIVSubtitle">
    <w:name w:val="00_Section IV_Subtitle"/>
    <w:basedOn w:val="Normal"/>
    <w:qFormat/>
    <w:rsid w:val="00F122C8"/>
    <w:pPr>
      <w:ind w:left="0" w:firstLine="0"/>
      <w:jc w:val="center"/>
    </w:pPr>
    <w:rPr>
      <w:b/>
      <w:sz w:val="32"/>
      <w:szCs w:val="24"/>
      <w:lang w:val="en-US" w:eastAsia="en-US"/>
    </w:rPr>
  </w:style>
  <w:style w:type="paragraph" w:customStyle="1" w:styleId="Heading1a">
    <w:name w:val="Heading 1a"/>
    <w:rsid w:val="00F070B0"/>
    <w:pPr>
      <w:keepNext/>
      <w:keepLines/>
      <w:tabs>
        <w:tab w:val="left" w:pos="-720"/>
      </w:tabs>
      <w:suppressAutoHyphens/>
      <w:spacing w:after="0"/>
      <w:ind w:left="0" w:firstLine="0"/>
      <w:jc w:val="center"/>
    </w:pPr>
    <w:rPr>
      <w:b/>
      <w:smallCaps/>
      <w:sz w:val="32"/>
      <w:lang w:val="en-US" w:eastAsia="en-US"/>
    </w:rPr>
  </w:style>
  <w:style w:type="paragraph" w:customStyle="1" w:styleId="DefaultParagraphFont1">
    <w:name w:val="Default Paragraph Font1"/>
    <w:next w:val="Normal"/>
    <w:rsid w:val="00823DCA"/>
    <w:pPr>
      <w:spacing w:after="134"/>
      <w:ind w:left="0" w:right="-14" w:firstLine="0"/>
    </w:pPr>
    <w:rPr>
      <w:rFonts w:ascii="‚l‚r –¾’©" w:hAnsi="‚l‚r –¾’©" w:cs="‚l‚r –¾’©"/>
      <w:noProof/>
      <w:sz w:val="21"/>
      <w:lang w:val="en-GB" w:eastAsia="en-GB"/>
    </w:rPr>
  </w:style>
  <w:style w:type="paragraph" w:customStyle="1" w:styleId="ClauseSubList">
    <w:name w:val="ClauseSub_List"/>
    <w:rsid w:val="00823DCA"/>
    <w:pPr>
      <w:tabs>
        <w:tab w:val="num" w:pos="3987"/>
      </w:tabs>
      <w:suppressAutoHyphens/>
      <w:spacing w:after="134"/>
      <w:ind w:left="3987" w:right="-14" w:hanging="567"/>
    </w:pPr>
    <w:rPr>
      <w:sz w:val="22"/>
      <w:szCs w:val="22"/>
      <w:lang w:val="en-GB" w:eastAsia="en-US"/>
    </w:rPr>
  </w:style>
  <w:style w:type="paragraph" w:customStyle="1" w:styleId="SPDForm2">
    <w:name w:val="SPD  Form 2"/>
    <w:basedOn w:val="Normal"/>
    <w:qFormat/>
    <w:rsid w:val="00B876E5"/>
    <w:pPr>
      <w:spacing w:before="120" w:after="240"/>
      <w:ind w:left="0" w:firstLine="0"/>
      <w:jc w:val="center"/>
    </w:pPr>
    <w:rPr>
      <w:b/>
      <w:sz w:val="36"/>
      <w:lang w:val="en-US" w:eastAsia="en-US"/>
    </w:rPr>
  </w:style>
  <w:style w:type="character" w:styleId="UnresolvedMention">
    <w:name w:val="Unresolved Mention"/>
    <w:basedOn w:val="DefaultParagraphFont"/>
    <w:uiPriority w:val="99"/>
    <w:semiHidden/>
    <w:unhideWhenUsed/>
    <w:rsid w:val="008709DC"/>
    <w:rPr>
      <w:color w:val="605E5C"/>
      <w:shd w:val="clear" w:color="auto" w:fill="E1DFDD"/>
    </w:rPr>
  </w:style>
  <w:style w:type="paragraph" w:customStyle="1" w:styleId="GCCHeading2">
    <w:name w:val="GCC Heading 2"/>
    <w:basedOn w:val="Normal"/>
    <w:link w:val="GCCHeading2Char"/>
    <w:qFormat/>
    <w:rsid w:val="00CF12B8"/>
    <w:pPr>
      <w:numPr>
        <w:numId w:val="42"/>
      </w:numPr>
      <w:suppressAutoHyphens/>
      <w:overflowPunct w:val="0"/>
      <w:autoSpaceDE w:val="0"/>
      <w:autoSpaceDN w:val="0"/>
      <w:adjustRightInd w:val="0"/>
      <w:spacing w:before="120" w:after="120"/>
      <w:jc w:val="left"/>
      <w:textAlignment w:val="baseline"/>
    </w:pPr>
    <w:rPr>
      <w:b/>
      <w:szCs w:val="24"/>
      <w:lang w:val="en-US" w:eastAsia="en-US"/>
    </w:rPr>
  </w:style>
  <w:style w:type="character" w:customStyle="1" w:styleId="GCCHeading2Char">
    <w:name w:val="GCC Heading 2 Char"/>
    <w:basedOn w:val="DefaultParagraphFont"/>
    <w:link w:val="GCCHeading2"/>
    <w:rsid w:val="00CF12B8"/>
    <w:rPr>
      <w:b/>
      <w:sz w:val="24"/>
      <w:szCs w:val="24"/>
      <w:lang w:val="en-US" w:eastAsia="en-US"/>
    </w:rPr>
  </w:style>
  <w:style w:type="character" w:customStyle="1" w:styleId="ClauseSubParaChar">
    <w:name w:val="ClauseSub_Para Char"/>
    <w:basedOn w:val="DefaultParagraphFont"/>
    <w:link w:val="ClauseSubPara"/>
    <w:rsid w:val="00CF12B8"/>
    <w:rPr>
      <w:sz w:val="22"/>
      <w:szCs w:val="22"/>
      <w:lang w:val="en-GB" w:eastAsia="en-US"/>
    </w:rPr>
  </w:style>
  <w:style w:type="paragraph" w:customStyle="1" w:styleId="StyleHeader1-ClausesLeft0Hanging03After0pt">
    <w:name w:val="Style Header 1 - Clauses + Left:  0&quot; Hanging:  0.3&quot; After:  0 pt"/>
    <w:basedOn w:val="Normal"/>
    <w:link w:val="StyleHeader1-ClausesLeft0Hanging03After0ptChar"/>
    <w:rsid w:val="00890CFB"/>
    <w:pPr>
      <w:numPr>
        <w:numId w:val="43"/>
      </w:numPr>
      <w:tabs>
        <w:tab w:val="clear" w:pos="720"/>
        <w:tab w:val="left" w:pos="342"/>
      </w:tabs>
      <w:spacing w:after="0"/>
      <w:ind w:left="342"/>
      <w:jc w:val="left"/>
    </w:pPr>
    <w:rPr>
      <w:b/>
      <w:bCs/>
      <w:lang w:val="es-ES_tradnl" w:eastAsia="en-US"/>
    </w:rPr>
  </w:style>
  <w:style w:type="paragraph" w:customStyle="1" w:styleId="Section1Header2">
    <w:name w:val="Section 1 Header 2"/>
    <w:basedOn w:val="StyleHeader1-ClausesLeft0Hanging03After0pt"/>
    <w:rsid w:val="00890CFB"/>
    <w:pPr>
      <w:tabs>
        <w:tab w:val="num" w:pos="720"/>
      </w:tabs>
      <w:ind w:left="720"/>
    </w:pPr>
    <w:rPr>
      <w:lang w:val="en-US"/>
    </w:rPr>
  </w:style>
  <w:style w:type="paragraph" w:customStyle="1" w:styleId="Style200">
    <w:name w:val="Style 20"/>
    <w:basedOn w:val="Normal"/>
    <w:rsid w:val="00BE1DE5"/>
    <w:pPr>
      <w:widowControl w:val="0"/>
      <w:autoSpaceDE w:val="0"/>
      <w:autoSpaceDN w:val="0"/>
      <w:spacing w:before="144" w:after="360" w:line="264" w:lineRule="exact"/>
      <w:ind w:left="0" w:firstLine="0"/>
      <w:jc w:val="left"/>
    </w:pPr>
    <w:rPr>
      <w:szCs w:val="24"/>
      <w:lang w:val="en-US" w:eastAsia="en-US"/>
    </w:rPr>
  </w:style>
  <w:style w:type="paragraph" w:customStyle="1" w:styleId="Style50">
    <w:name w:val="Style 5"/>
    <w:basedOn w:val="Normal"/>
    <w:rsid w:val="006D39F0"/>
    <w:pPr>
      <w:widowControl w:val="0"/>
      <w:autoSpaceDE w:val="0"/>
      <w:autoSpaceDN w:val="0"/>
      <w:spacing w:after="0" w:line="480" w:lineRule="exact"/>
      <w:ind w:left="0" w:firstLine="0"/>
      <w:jc w:val="center"/>
    </w:pPr>
    <w:rPr>
      <w:szCs w:val="24"/>
      <w:lang w:val="en-US" w:eastAsia="en-US"/>
    </w:rPr>
  </w:style>
  <w:style w:type="paragraph" w:customStyle="1" w:styleId="BalloonText1">
    <w:name w:val="Balloon Text1"/>
    <w:basedOn w:val="Normal"/>
    <w:semiHidden/>
    <w:rsid w:val="00EE5374"/>
    <w:pPr>
      <w:spacing w:after="0"/>
      <w:ind w:left="0" w:firstLine="0"/>
      <w:jc w:val="left"/>
    </w:pPr>
    <w:rPr>
      <w:rFonts w:ascii="Tahoma" w:hAnsi="Tahoma"/>
      <w:sz w:val="16"/>
    </w:rPr>
  </w:style>
  <w:style w:type="paragraph" w:customStyle="1" w:styleId="StyleTM1Avant0ptAprs0pt">
    <w:name w:val="Style TM 1 + Avant : 0 pt Après : 0 pt"/>
    <w:basedOn w:val="TOC1"/>
    <w:rsid w:val="00EE5374"/>
    <w:pPr>
      <w:spacing w:before="0" w:after="0"/>
      <w:ind w:left="0" w:right="0" w:hanging="297"/>
    </w:pPr>
    <w:rPr>
      <w:rFonts w:asciiTheme="majorBidi" w:hAnsiTheme="majorBidi" w:cs="Times New Roman Bold"/>
      <w:b w:val="0"/>
      <w:caps/>
      <w:noProof w:val="0"/>
      <w:szCs w:val="24"/>
    </w:rPr>
  </w:style>
  <w:style w:type="paragraph" w:customStyle="1" w:styleId="SectionVIIarticle">
    <w:name w:val="Section VII article"/>
    <w:basedOn w:val="Normal"/>
    <w:link w:val="SectionVIIarticleCar"/>
    <w:rsid w:val="00EE5374"/>
    <w:pPr>
      <w:spacing w:after="0"/>
      <w:ind w:left="0" w:firstLine="0"/>
      <w:jc w:val="left"/>
    </w:pPr>
    <w:rPr>
      <w:b/>
      <w:sz w:val="20"/>
    </w:rPr>
  </w:style>
  <w:style w:type="character" w:customStyle="1" w:styleId="SectionVIIarticleCar">
    <w:name w:val="Section VII article Car"/>
    <w:link w:val="SectionVIIarticle"/>
    <w:rsid w:val="00EE5374"/>
    <w:rPr>
      <w:b/>
    </w:rPr>
  </w:style>
  <w:style w:type="paragraph" w:customStyle="1" w:styleId="RightPar4">
    <w:name w:val="Right Par[4]"/>
    <w:rsid w:val="00EE5374"/>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1-Header2">
    <w:name w:val="S1-Header2"/>
    <w:basedOn w:val="Normal"/>
    <w:autoRedefine/>
    <w:rsid w:val="00EE5374"/>
    <w:pPr>
      <w:spacing w:after="120"/>
      <w:ind w:left="17" w:hanging="17"/>
      <w:jc w:val="left"/>
    </w:pPr>
    <w:rPr>
      <w:rFonts w:asciiTheme="majorBidi" w:hAnsiTheme="majorBidi" w:cstheme="majorBidi"/>
      <w:bCs/>
      <w:i/>
      <w:spacing w:val="-2"/>
      <w:szCs w:val="24"/>
      <w:lang w:val="fr" w:eastAsia="en-US"/>
    </w:rPr>
  </w:style>
  <w:style w:type="paragraph" w:customStyle="1" w:styleId="S1-subpara">
    <w:name w:val="S1-sub para"/>
    <w:basedOn w:val="Normal"/>
    <w:link w:val="S1-subparaChar"/>
    <w:rsid w:val="00EE5374"/>
    <w:pPr>
      <w:numPr>
        <w:ilvl w:val="1"/>
        <w:numId w:val="53"/>
      </w:numPr>
    </w:pPr>
    <w:rPr>
      <w:lang w:val="en-US" w:eastAsia="en-US"/>
    </w:rPr>
  </w:style>
  <w:style w:type="character" w:customStyle="1" w:styleId="S1-subparaChar">
    <w:name w:val="S1-sub para Char"/>
    <w:link w:val="S1-subpara"/>
    <w:rsid w:val="00EE5374"/>
    <w:rPr>
      <w:sz w:val="24"/>
      <w:lang w:val="en-US" w:eastAsia="en-US"/>
    </w:rPr>
  </w:style>
  <w:style w:type="paragraph" w:customStyle="1" w:styleId="StyleStyleHeader1-ClausesAfter0ptLeft0Hanging">
    <w:name w:val="Style Style Header 1 - Clauses + After:  0 pt + Left:  0&quot; Hanging:..."/>
    <w:basedOn w:val="Normal"/>
    <w:rsid w:val="00EE5374"/>
    <w:pPr>
      <w:tabs>
        <w:tab w:val="left" w:pos="576"/>
      </w:tabs>
    </w:pPr>
    <w:rPr>
      <w:lang w:val="es-ES_tradnl" w:eastAsia="en-US"/>
    </w:rPr>
  </w:style>
  <w:style w:type="paragraph" w:customStyle="1" w:styleId="SimpleLista">
    <w:name w:val="Simple List (a)"/>
    <w:rsid w:val="00EE5374"/>
    <w:pPr>
      <w:numPr>
        <w:numId w:val="54"/>
      </w:numPr>
      <w:spacing w:before="60" w:after="60"/>
      <w:jc w:val="left"/>
    </w:pPr>
    <w:rPr>
      <w:rFonts w:eastAsia="SimSun"/>
      <w:sz w:val="24"/>
      <w:szCs w:val="28"/>
      <w:lang w:val="en-GB" w:eastAsia="zh-CN"/>
    </w:rPr>
  </w:style>
  <w:style w:type="paragraph" w:customStyle="1" w:styleId="StyleHeader1-ClausesAfter0pt">
    <w:name w:val="Style Header 1 - Clauses + After:  0 pt"/>
    <w:basedOn w:val="Normal"/>
    <w:rsid w:val="00EE5374"/>
    <w:pPr>
      <w:ind w:left="0" w:firstLine="0"/>
    </w:pPr>
    <w:rPr>
      <w:bCs/>
      <w:lang w:val="es-ES_tradnl" w:eastAsia="en-US"/>
    </w:rPr>
  </w:style>
  <w:style w:type="paragraph" w:styleId="BlockText">
    <w:name w:val="Block Text"/>
    <w:basedOn w:val="Normal"/>
    <w:rsid w:val="00EE5374"/>
    <w:pPr>
      <w:tabs>
        <w:tab w:val="left" w:pos="720"/>
      </w:tabs>
      <w:spacing w:after="0"/>
      <w:ind w:left="2160" w:right="-54" w:hanging="720"/>
    </w:pPr>
  </w:style>
  <w:style w:type="paragraph" w:customStyle="1" w:styleId="HeadB21">
    <w:name w:val="Head B.2.1"/>
    <w:basedOn w:val="Normal"/>
    <w:rsid w:val="00EE5374"/>
    <w:pPr>
      <w:keepNext/>
      <w:suppressAutoHyphens/>
      <w:spacing w:before="240" w:after="240"/>
      <w:ind w:left="0" w:firstLine="0"/>
      <w:jc w:val="center"/>
    </w:pPr>
    <w:rPr>
      <w:b/>
      <w:sz w:val="28"/>
      <w:lang w:val="en-US"/>
    </w:rPr>
  </w:style>
  <w:style w:type="paragraph" w:customStyle="1" w:styleId="HeadB22">
    <w:name w:val="Head B.2.2"/>
    <w:basedOn w:val="Normal"/>
    <w:link w:val="HeadB22Char"/>
    <w:rsid w:val="00EE5374"/>
    <w:pPr>
      <w:keepLines/>
      <w:tabs>
        <w:tab w:val="left" w:pos="540"/>
      </w:tabs>
      <w:suppressAutoHyphens/>
      <w:spacing w:after="240"/>
      <w:ind w:left="547" w:hanging="547"/>
      <w:jc w:val="left"/>
    </w:pPr>
    <w:rPr>
      <w:b/>
      <w:lang w:val="en-US"/>
    </w:rPr>
  </w:style>
  <w:style w:type="paragraph" w:customStyle="1" w:styleId="HeadA21">
    <w:name w:val="Head A.2.1"/>
    <w:basedOn w:val="Normal"/>
    <w:rsid w:val="00EE5374"/>
    <w:pPr>
      <w:keepNext/>
      <w:suppressAutoHyphens/>
      <w:spacing w:before="240" w:after="240"/>
      <w:ind w:left="0" w:firstLine="0"/>
      <w:jc w:val="center"/>
    </w:pPr>
    <w:rPr>
      <w:b/>
      <w:sz w:val="28"/>
      <w:lang w:val="en-US"/>
    </w:rPr>
  </w:style>
  <w:style w:type="paragraph" w:customStyle="1" w:styleId="HeadA22">
    <w:name w:val="Head A.2.2"/>
    <w:basedOn w:val="Normal"/>
    <w:rsid w:val="00EE5374"/>
    <w:pPr>
      <w:keepLines/>
      <w:tabs>
        <w:tab w:val="left" w:pos="547"/>
      </w:tabs>
      <w:suppressAutoHyphens/>
      <w:spacing w:after="240"/>
      <w:ind w:left="547" w:hanging="547"/>
      <w:jc w:val="left"/>
    </w:pPr>
    <w:rPr>
      <w:b/>
      <w:lang w:val="en-US"/>
    </w:rPr>
  </w:style>
  <w:style w:type="paragraph" w:customStyle="1" w:styleId="Head51">
    <w:name w:val="Head 5.1"/>
    <w:basedOn w:val="Normal"/>
    <w:rsid w:val="00EE5374"/>
    <w:pPr>
      <w:suppressAutoHyphens/>
      <w:spacing w:after="240"/>
      <w:ind w:left="720" w:hanging="720"/>
    </w:pPr>
    <w:rPr>
      <w:b/>
      <w:lang w:val="en-US"/>
    </w:rPr>
  </w:style>
  <w:style w:type="paragraph" w:customStyle="1" w:styleId="Head71">
    <w:name w:val="Head 7.1"/>
    <w:basedOn w:val="Normal"/>
    <w:rsid w:val="00EE5374"/>
    <w:pPr>
      <w:suppressAutoHyphens/>
      <w:spacing w:after="240"/>
      <w:ind w:left="0" w:firstLine="0"/>
      <w:jc w:val="center"/>
    </w:pPr>
    <w:rPr>
      <w:b/>
      <w:sz w:val="28"/>
      <w:lang w:val="en-US"/>
    </w:rPr>
  </w:style>
  <w:style w:type="paragraph" w:customStyle="1" w:styleId="HeadA21a">
    <w:name w:val="Head A.2.1a"/>
    <w:basedOn w:val="HeadA21"/>
    <w:rsid w:val="00EE5374"/>
    <w:rPr>
      <w:lang w:val="fr-FR"/>
    </w:rPr>
  </w:style>
  <w:style w:type="paragraph" w:customStyle="1" w:styleId="HeadA22a">
    <w:name w:val="Head A.2.2a"/>
    <w:basedOn w:val="HeadA22"/>
    <w:rsid w:val="00EE5374"/>
    <w:rPr>
      <w:lang w:val="fr-FR"/>
    </w:rPr>
  </w:style>
  <w:style w:type="paragraph" w:customStyle="1" w:styleId="Parts1">
    <w:name w:val="Parts 1."/>
    <w:aliases w:val="2,3,Part 1,3 Header 4"/>
    <w:basedOn w:val="Heading1"/>
    <w:link w:val="Parts1Car"/>
    <w:rsid w:val="00EE5374"/>
    <w:pPr>
      <w:ind w:left="0" w:firstLine="0"/>
    </w:pPr>
    <w:rPr>
      <w:rFonts w:ascii="Cambria" w:hAnsi="Cambria"/>
      <w:kern w:val="28"/>
      <w:sz w:val="52"/>
      <w:szCs w:val="32"/>
    </w:rPr>
  </w:style>
  <w:style w:type="paragraph" w:customStyle="1" w:styleId="Option">
    <w:name w:val="Option"/>
    <w:basedOn w:val="Heading1"/>
    <w:link w:val="OptionCar"/>
    <w:rsid w:val="00EE5374"/>
    <w:pPr>
      <w:spacing w:before="360"/>
      <w:ind w:left="0" w:firstLine="0"/>
    </w:pPr>
    <w:rPr>
      <w:kern w:val="28"/>
    </w:rPr>
  </w:style>
  <w:style w:type="paragraph" w:customStyle="1" w:styleId="S1-Header">
    <w:name w:val="S1-Header"/>
    <w:basedOn w:val="BodyText2"/>
    <w:link w:val="S1-HeaderCar"/>
    <w:rsid w:val="00EE5374"/>
    <w:pPr>
      <w:spacing w:before="120" w:after="120"/>
      <w:ind w:left="0" w:firstLine="0"/>
      <w:jc w:val="center"/>
    </w:pPr>
    <w:rPr>
      <w:b/>
      <w:sz w:val="28"/>
      <w:lang w:val="fr-FR"/>
    </w:rPr>
  </w:style>
  <w:style w:type="paragraph" w:customStyle="1" w:styleId="S1-Header20">
    <w:name w:val="S1-Header 2"/>
    <w:basedOn w:val="Header1-Clauses"/>
    <w:link w:val="S1-Header2Car"/>
    <w:rsid w:val="00EE5374"/>
    <w:pPr>
      <w:tabs>
        <w:tab w:val="clear" w:pos="432"/>
      </w:tabs>
      <w:spacing w:after="0"/>
      <w:ind w:left="0" w:firstLine="0"/>
    </w:pPr>
  </w:style>
  <w:style w:type="paragraph" w:customStyle="1" w:styleId="S1b-Header">
    <w:name w:val="S1b-Header"/>
    <w:basedOn w:val="HeadB21"/>
    <w:rsid w:val="00EE5374"/>
  </w:style>
  <w:style w:type="paragraph" w:customStyle="1" w:styleId="S1b-Header2">
    <w:name w:val="S1b-Header2"/>
    <w:basedOn w:val="HeadB22"/>
    <w:rsid w:val="00EE5374"/>
    <w:rPr>
      <w:lang w:val="fr-FR"/>
    </w:rPr>
  </w:style>
  <w:style w:type="paragraph" w:customStyle="1" w:styleId="S1b-Header20">
    <w:name w:val="S1b-Header 2"/>
    <w:basedOn w:val="HeadB22"/>
    <w:link w:val="S1b-Header2Char"/>
    <w:rsid w:val="00EE5374"/>
    <w:pPr>
      <w:ind w:left="0" w:firstLine="0"/>
    </w:pPr>
    <w:rPr>
      <w:lang w:val="fr-FR"/>
    </w:rPr>
  </w:style>
  <w:style w:type="character" w:customStyle="1" w:styleId="HeadB22Char">
    <w:name w:val="Head B.2.2 Char"/>
    <w:link w:val="HeadB22"/>
    <w:rsid w:val="00EE5374"/>
    <w:rPr>
      <w:b/>
      <w:sz w:val="24"/>
      <w:lang w:val="en-US"/>
    </w:rPr>
  </w:style>
  <w:style w:type="character" w:customStyle="1" w:styleId="S1b-Header2Char">
    <w:name w:val="S1b-Header 2 Char"/>
    <w:link w:val="S1b-Header20"/>
    <w:rsid w:val="00EE5374"/>
    <w:rPr>
      <w:b/>
      <w:sz w:val="24"/>
    </w:rPr>
  </w:style>
  <w:style w:type="paragraph" w:customStyle="1" w:styleId="Section4Header1">
    <w:name w:val="Section 4  Header 1"/>
    <w:basedOn w:val="Head71"/>
    <w:rsid w:val="00EE5374"/>
    <w:rPr>
      <w:lang w:val="fr-FR"/>
    </w:rPr>
  </w:style>
  <w:style w:type="paragraph" w:customStyle="1" w:styleId="Section4Header2">
    <w:name w:val="Section 4 Header 2"/>
    <w:basedOn w:val="Normal"/>
    <w:rsid w:val="00EE5374"/>
    <w:pPr>
      <w:spacing w:after="0"/>
      <w:ind w:left="0" w:firstLine="0"/>
      <w:jc w:val="center"/>
    </w:pPr>
    <w:rPr>
      <w:b/>
      <w:sz w:val="20"/>
    </w:rPr>
  </w:style>
  <w:style w:type="paragraph" w:customStyle="1" w:styleId="SectionVII">
    <w:name w:val="Section VII"/>
    <w:basedOn w:val="Normal"/>
    <w:autoRedefine/>
    <w:rsid w:val="00EE5374"/>
    <w:pPr>
      <w:numPr>
        <w:numId w:val="55"/>
      </w:numPr>
      <w:tabs>
        <w:tab w:val="left" w:pos="2699"/>
      </w:tabs>
      <w:spacing w:after="120"/>
      <w:ind w:left="720" w:hanging="720"/>
    </w:pPr>
    <w:rPr>
      <w:rFonts w:eastAsia="Arial Unicode MS"/>
      <w:bCs/>
      <w:szCs w:val="24"/>
      <w:lang w:val="en-GB" w:eastAsia="en-US"/>
    </w:rPr>
  </w:style>
  <w:style w:type="character" w:customStyle="1" w:styleId="Parts1Car">
    <w:name w:val="Parts 1. Car"/>
    <w:aliases w:val="2 Car,3 Car"/>
    <w:basedOn w:val="Heading1Char"/>
    <w:link w:val="Parts1"/>
    <w:rsid w:val="00EE5374"/>
    <w:rPr>
      <w:rFonts w:ascii="Cambria" w:eastAsia="Times New Roman" w:hAnsi="Cambria" w:cs="Times New Roman"/>
      <w:b/>
      <w:bCs w:val="0"/>
      <w:kern w:val="28"/>
      <w:sz w:val="52"/>
      <w:szCs w:val="32"/>
    </w:rPr>
  </w:style>
  <w:style w:type="character" w:customStyle="1" w:styleId="Style1Car">
    <w:name w:val="Style1 Car"/>
    <w:basedOn w:val="Parts1Car"/>
    <w:rsid w:val="00EE5374"/>
    <w:rPr>
      <w:rFonts w:ascii="Cambria" w:eastAsia="Times New Roman" w:hAnsi="Cambria" w:cs="Times New Roman"/>
      <w:b/>
      <w:bCs w:val="0"/>
      <w:kern w:val="28"/>
      <w:sz w:val="52"/>
      <w:szCs w:val="32"/>
    </w:rPr>
  </w:style>
  <w:style w:type="character" w:customStyle="1" w:styleId="Style2Car">
    <w:name w:val="Style2 Car"/>
    <w:basedOn w:val="Parts1Car"/>
    <w:rsid w:val="00EE5374"/>
    <w:rPr>
      <w:rFonts w:ascii="Cambria" w:eastAsia="Times New Roman" w:hAnsi="Cambria" w:cs="Times New Roman"/>
      <w:b/>
      <w:bCs w:val="0"/>
      <w:kern w:val="28"/>
      <w:sz w:val="52"/>
      <w:szCs w:val="32"/>
    </w:rPr>
  </w:style>
  <w:style w:type="character" w:customStyle="1" w:styleId="OptionCar">
    <w:name w:val="Option Car"/>
    <w:link w:val="Option"/>
    <w:rsid w:val="00EE5374"/>
    <w:rPr>
      <w:b/>
      <w:kern w:val="28"/>
      <w:sz w:val="36"/>
    </w:rPr>
  </w:style>
  <w:style w:type="character" w:customStyle="1" w:styleId="Style3Car">
    <w:name w:val="Style3 Car"/>
    <w:basedOn w:val="OptionCar"/>
    <w:rsid w:val="00EE5374"/>
    <w:rPr>
      <w:b/>
      <w:kern w:val="28"/>
      <w:sz w:val="36"/>
    </w:rPr>
  </w:style>
  <w:style w:type="character" w:customStyle="1" w:styleId="Style4Car">
    <w:name w:val="Style4 Car"/>
    <w:basedOn w:val="SubtitleChar"/>
    <w:rsid w:val="00EE5374"/>
    <w:rPr>
      <w:rFonts w:ascii="Times New Roman" w:eastAsia="Times New Roman" w:hAnsi="Times New Roman" w:cs="Times New Roman"/>
      <w:b/>
      <w:sz w:val="44"/>
      <w:szCs w:val="20"/>
      <w:lang w:val="fr-FR" w:eastAsia="fr-FR"/>
    </w:rPr>
  </w:style>
  <w:style w:type="character" w:customStyle="1" w:styleId="S1-HeaderCar">
    <w:name w:val="S1-Header Car"/>
    <w:basedOn w:val="BodyText2Char"/>
    <w:link w:val="S1-Header"/>
    <w:rsid w:val="00EE5374"/>
    <w:rPr>
      <w:b/>
      <w:sz w:val="28"/>
    </w:rPr>
  </w:style>
  <w:style w:type="character" w:customStyle="1" w:styleId="Style5Car">
    <w:name w:val="Style5 Car"/>
    <w:basedOn w:val="S1-HeaderCar"/>
    <w:rsid w:val="00EE5374"/>
    <w:rPr>
      <w:b/>
      <w:sz w:val="28"/>
    </w:rPr>
  </w:style>
  <w:style w:type="character" w:customStyle="1" w:styleId="Header1-ClausesCar">
    <w:name w:val="Header 1 - Clauses Car"/>
    <w:rsid w:val="00EE5374"/>
    <w:rPr>
      <w:rFonts w:ascii="Times New Roman" w:eastAsia="Times New Roman" w:hAnsi="Times New Roman" w:cs="Times New Roman"/>
      <w:b/>
      <w:sz w:val="24"/>
      <w:szCs w:val="20"/>
      <w:lang w:val="es-ES_tradnl" w:eastAsia="fr-FR"/>
    </w:rPr>
  </w:style>
  <w:style w:type="character" w:customStyle="1" w:styleId="S1-Header2Car">
    <w:name w:val="S1-Header 2 Car"/>
    <w:basedOn w:val="Header1-ClausesCar"/>
    <w:link w:val="S1-Header20"/>
    <w:rsid w:val="00EE5374"/>
    <w:rPr>
      <w:rFonts w:ascii="Times New Roman" w:eastAsia="Times New Roman" w:hAnsi="Times New Roman" w:cs="Times New Roman"/>
      <w:b/>
      <w:sz w:val="24"/>
      <w:szCs w:val="20"/>
      <w:lang w:val="es-ES_tradnl" w:eastAsia="fr-FR"/>
    </w:rPr>
  </w:style>
  <w:style w:type="character" w:customStyle="1" w:styleId="Style6Car">
    <w:name w:val="Style6 Car"/>
    <w:basedOn w:val="S1-Header2Car"/>
    <w:rsid w:val="00EE5374"/>
    <w:rPr>
      <w:rFonts w:ascii="Times New Roman" w:eastAsia="Times New Roman" w:hAnsi="Times New Roman" w:cs="Times New Roman"/>
      <w:b/>
      <w:sz w:val="24"/>
      <w:szCs w:val="20"/>
      <w:lang w:val="es-ES_tradnl" w:eastAsia="fr-FR"/>
    </w:rPr>
  </w:style>
  <w:style w:type="paragraph" w:customStyle="1" w:styleId="plane">
    <w:name w:val="plane"/>
    <w:basedOn w:val="Normal"/>
    <w:rsid w:val="00EE5374"/>
    <w:pPr>
      <w:suppressAutoHyphens/>
      <w:spacing w:after="0"/>
      <w:ind w:left="0" w:firstLine="0"/>
    </w:pPr>
    <w:rPr>
      <w:rFonts w:ascii="Tms Rmn" w:hAnsi="Tms Rmn"/>
      <w:lang w:val="en-US" w:eastAsia="en-US"/>
    </w:rPr>
  </w:style>
  <w:style w:type="character" w:customStyle="1" w:styleId="SectionXHeader3Car">
    <w:name w:val="Section X Header 3 Car"/>
    <w:link w:val="SectionXHeader3"/>
    <w:rsid w:val="00EE5374"/>
    <w:rPr>
      <w:b/>
      <w:sz w:val="40"/>
    </w:rPr>
  </w:style>
  <w:style w:type="character" w:customStyle="1" w:styleId="Style7Car">
    <w:name w:val="Style7 Car"/>
    <w:basedOn w:val="SectionXHeader3Car"/>
    <w:rsid w:val="00EE5374"/>
    <w:rPr>
      <w:b/>
      <w:sz w:val="40"/>
    </w:rPr>
  </w:style>
  <w:style w:type="paragraph" w:customStyle="1" w:styleId="StyleHeading4Sub-ClauseSub-paragraphClauseSubSubNoNameAft">
    <w:name w:val="Style Heading 4Sub-Clause Sub-paragraphClauseSubSub_No&amp;Name + Aft..."/>
    <w:basedOn w:val="Heading4"/>
    <w:rsid w:val="00EE5374"/>
    <w:pPr>
      <w:keepNext/>
      <w:numPr>
        <w:ilvl w:val="0"/>
        <w:numId w:val="0"/>
      </w:numPr>
      <w:spacing w:after="180"/>
      <w:ind w:left="1512" w:right="18" w:hanging="540"/>
    </w:pPr>
    <w:rPr>
      <w:b/>
      <w:bCs/>
      <w:lang w:eastAsia="en-US"/>
    </w:rPr>
  </w:style>
  <w:style w:type="character" w:customStyle="1" w:styleId="Header2-SubClausesCar">
    <w:name w:val="Header 2 - SubClauses Car"/>
    <w:link w:val="Header2-SubClauses"/>
    <w:rsid w:val="00EE5374"/>
    <w:rPr>
      <w:sz w:val="24"/>
      <w:lang w:val="es-ES_tradnl"/>
    </w:rPr>
  </w:style>
  <w:style w:type="paragraph" w:customStyle="1" w:styleId="Style10">
    <w:name w:val="Style10"/>
    <w:basedOn w:val="Normal"/>
    <w:link w:val="Style10Char"/>
    <w:qFormat/>
    <w:rsid w:val="00EE5374"/>
    <w:pPr>
      <w:spacing w:after="120"/>
      <w:ind w:left="0" w:firstLine="0"/>
      <w:jc w:val="left"/>
    </w:pPr>
    <w:rPr>
      <w:b/>
      <w:sz w:val="28"/>
      <w:szCs w:val="28"/>
    </w:rPr>
  </w:style>
  <w:style w:type="character" w:customStyle="1" w:styleId="Style10Char">
    <w:name w:val="Style10 Char"/>
    <w:basedOn w:val="DefaultParagraphFont"/>
    <w:link w:val="Style10"/>
    <w:rsid w:val="00EE5374"/>
    <w:rPr>
      <w:b/>
      <w:sz w:val="28"/>
      <w:szCs w:val="28"/>
    </w:rPr>
  </w:style>
  <w:style w:type="character" w:customStyle="1" w:styleId="explanatorynotesChar">
    <w:name w:val="explanatory_notes Char"/>
    <w:basedOn w:val="DefaultParagraphFont"/>
    <w:link w:val="explanatorynotes"/>
    <w:rsid w:val="00EE5374"/>
    <w:rPr>
      <w:rFonts w:ascii="Arial" w:hAnsi="Arial"/>
      <w:sz w:val="22"/>
      <w:lang w:val="en-US"/>
    </w:rPr>
  </w:style>
  <w:style w:type="paragraph" w:customStyle="1" w:styleId="Head0">
    <w:name w:val="Head 0"/>
    <w:basedOn w:val="Normal"/>
    <w:qFormat/>
    <w:rsid w:val="00EE5374"/>
    <w:pPr>
      <w:spacing w:before="1440" w:after="0"/>
      <w:ind w:left="0" w:firstLine="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EE5374"/>
    <w:pPr>
      <w:keepNext/>
      <w:numPr>
        <w:ilvl w:val="12"/>
      </w:numPr>
      <w:pBdr>
        <w:bottom w:val="single" w:sz="24" w:space="1" w:color="auto"/>
      </w:pBdr>
      <w:spacing w:before="360" w:after="0"/>
      <w:ind w:left="576" w:hanging="576"/>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EE5374"/>
    <w:pPr>
      <w:keepNext/>
      <w:numPr>
        <w:ilvl w:val="12"/>
      </w:numPr>
      <w:spacing w:before="360" w:after="120"/>
      <w:ind w:left="576" w:hanging="576"/>
      <w:jc w:val="center"/>
      <w:outlineLvl w:val="1"/>
    </w:pPr>
    <w:rPr>
      <w:rFonts w:ascii="Times New Roman Bold" w:hAnsi="Times New Roman Bold"/>
      <w:b/>
      <w:smallCaps/>
      <w:sz w:val="32"/>
      <w:lang w:val="en-US" w:eastAsia="en-US"/>
    </w:rPr>
  </w:style>
  <w:style w:type="character" w:customStyle="1" w:styleId="HeadingSPD01Char">
    <w:name w:val="Heading SPD 01 Char"/>
    <w:basedOn w:val="DefaultParagraphFont"/>
    <w:link w:val="HeadingSPD01"/>
    <w:rsid w:val="00EE5374"/>
    <w:rPr>
      <w:rFonts w:ascii="Times New Roman Bold" w:hAnsi="Times New Roman Bold"/>
      <w:b/>
      <w:smallCaps/>
      <w:sz w:val="32"/>
      <w:lang w:val="en-US" w:eastAsia="en-US"/>
    </w:rPr>
  </w:style>
  <w:style w:type="paragraph" w:customStyle="1" w:styleId="HeadingSPD02">
    <w:name w:val="Heading SPD 02"/>
    <w:basedOn w:val="Header"/>
    <w:qFormat/>
    <w:rsid w:val="00EE5374"/>
    <w:pPr>
      <w:tabs>
        <w:tab w:val="center" w:pos="4320"/>
        <w:tab w:val="right" w:pos="8640"/>
      </w:tabs>
      <w:suppressAutoHyphens/>
      <w:spacing w:after="120"/>
      <w:ind w:left="0" w:firstLine="0"/>
      <w:jc w:val="both"/>
      <w:outlineLvl w:val="2"/>
    </w:pPr>
    <w:rPr>
      <w:b/>
      <w:sz w:val="24"/>
      <w:szCs w:val="24"/>
      <w:lang w:val="en-US" w:eastAsia="en-US"/>
    </w:rPr>
  </w:style>
  <w:style w:type="paragraph" w:customStyle="1" w:styleId="SEC3h10">
    <w:name w:val="SEC3 h1"/>
    <w:basedOn w:val="Normal"/>
    <w:link w:val="SEC3h1Char0"/>
    <w:qFormat/>
    <w:rsid w:val="00EE5374"/>
    <w:pPr>
      <w:spacing w:after="0"/>
      <w:ind w:left="0" w:firstLine="0"/>
      <w:jc w:val="left"/>
    </w:pPr>
    <w:rPr>
      <w:b/>
      <w:iCs/>
      <w:sz w:val="28"/>
      <w:szCs w:val="28"/>
      <w:lang w:val="en-US" w:eastAsia="en-US"/>
    </w:rPr>
  </w:style>
  <w:style w:type="character" w:customStyle="1" w:styleId="SEC3h1Char0">
    <w:name w:val="SEC3 h1 Char"/>
    <w:basedOn w:val="DefaultParagraphFont"/>
    <w:link w:val="SEC3h10"/>
    <w:rsid w:val="00EE5374"/>
    <w:rPr>
      <w:b/>
      <w:iCs/>
      <w:sz w:val="28"/>
      <w:szCs w:val="28"/>
      <w:lang w:val="en-US" w:eastAsia="en-US"/>
    </w:rPr>
  </w:style>
  <w:style w:type="paragraph" w:customStyle="1" w:styleId="SEC3h2">
    <w:name w:val="SEC3 h2"/>
    <w:basedOn w:val="Normal"/>
    <w:link w:val="SEC3h2Char"/>
    <w:qFormat/>
    <w:rsid w:val="00EE5374"/>
    <w:pPr>
      <w:ind w:left="0" w:firstLine="0"/>
      <w:jc w:val="left"/>
    </w:pPr>
    <w:rPr>
      <w:b/>
      <w:iCs/>
      <w:sz w:val="28"/>
      <w:lang w:val="en-US" w:eastAsia="en-US"/>
    </w:rPr>
  </w:style>
  <w:style w:type="character" w:customStyle="1" w:styleId="SEC3h2Char">
    <w:name w:val="SEC3 h2 Char"/>
    <w:basedOn w:val="DefaultParagraphFont"/>
    <w:link w:val="SEC3h2"/>
    <w:rsid w:val="00EE5374"/>
    <w:rPr>
      <w:b/>
      <w:iCs/>
      <w:sz w:val="28"/>
      <w:lang w:val="en-US" w:eastAsia="en-US"/>
    </w:rPr>
  </w:style>
  <w:style w:type="paragraph" w:customStyle="1" w:styleId="SPDForms1">
    <w:name w:val="SPD Forms 1"/>
    <w:basedOn w:val="Normal"/>
    <w:link w:val="SPDForms1Char"/>
    <w:qFormat/>
    <w:rsid w:val="00EE5374"/>
    <w:pPr>
      <w:spacing w:before="120" w:after="240"/>
      <w:ind w:left="0" w:firstLine="0"/>
      <w:jc w:val="center"/>
    </w:pPr>
    <w:rPr>
      <w:b/>
      <w:sz w:val="36"/>
      <w:lang w:val="en-US" w:eastAsia="en-US"/>
    </w:rPr>
  </w:style>
  <w:style w:type="paragraph" w:customStyle="1" w:styleId="S4-header1">
    <w:name w:val="S4-header1"/>
    <w:basedOn w:val="Normal"/>
    <w:rsid w:val="00EE5374"/>
    <w:pPr>
      <w:spacing w:before="120" w:after="240"/>
      <w:ind w:left="0" w:firstLine="0"/>
      <w:jc w:val="center"/>
    </w:pPr>
    <w:rPr>
      <w:b/>
      <w:sz w:val="36"/>
      <w:lang w:val="en-US" w:eastAsia="en-US"/>
    </w:rPr>
  </w:style>
  <w:style w:type="paragraph" w:customStyle="1" w:styleId="Head12">
    <w:name w:val="Head 1.2"/>
    <w:basedOn w:val="Normal"/>
    <w:rsid w:val="00EE5374"/>
    <w:pPr>
      <w:tabs>
        <w:tab w:val="num" w:pos="504"/>
      </w:tabs>
      <w:spacing w:after="0"/>
      <w:ind w:left="504" w:hanging="504"/>
    </w:pPr>
    <w:rPr>
      <w:lang w:val="en-US" w:eastAsia="en-US"/>
    </w:rPr>
  </w:style>
  <w:style w:type="paragraph" w:customStyle="1" w:styleId="SPD3EmployersRequirement">
    <w:name w:val="SPD 3 Employers Requirement"/>
    <w:basedOn w:val="Normal"/>
    <w:link w:val="SPD3EmployersRequirementChar"/>
    <w:qFormat/>
    <w:rsid w:val="00EE5374"/>
    <w:pPr>
      <w:spacing w:after="0"/>
      <w:ind w:left="0" w:firstLine="0"/>
      <w:jc w:val="center"/>
    </w:pPr>
    <w:rPr>
      <w:b/>
      <w:sz w:val="36"/>
      <w:lang w:val="en-US" w:eastAsia="en-US"/>
    </w:rPr>
  </w:style>
  <w:style w:type="character" w:customStyle="1" w:styleId="SPD3EmployersRequirementChar">
    <w:name w:val="SPD 3 Employers Requirement Char"/>
    <w:basedOn w:val="DefaultParagraphFont"/>
    <w:link w:val="SPD3EmployersRequirement"/>
    <w:rsid w:val="00EE5374"/>
    <w:rPr>
      <w:b/>
      <w:sz w:val="36"/>
      <w:lang w:val="en-US" w:eastAsia="en-US"/>
    </w:rPr>
  </w:style>
  <w:style w:type="paragraph" w:customStyle="1" w:styleId="SPD4EmployereRequirmentAnnex">
    <w:name w:val="SPD 4 Employere Requirment Annex"/>
    <w:basedOn w:val="Normal"/>
    <w:qFormat/>
    <w:rsid w:val="00EE5374"/>
    <w:pPr>
      <w:tabs>
        <w:tab w:val="num" w:pos="864"/>
      </w:tabs>
      <w:ind w:left="0" w:firstLine="0"/>
      <w:jc w:val="center"/>
      <w:outlineLvl w:val="2"/>
    </w:pPr>
    <w:rPr>
      <w:b/>
      <w:szCs w:val="28"/>
      <w:lang w:val="en-US" w:eastAsia="en-US"/>
    </w:rPr>
  </w:style>
  <w:style w:type="paragraph" w:customStyle="1" w:styleId="S7Header1">
    <w:name w:val="S7 Header 1"/>
    <w:basedOn w:val="S1-Header"/>
    <w:next w:val="Normal"/>
    <w:rsid w:val="00EE5374"/>
    <w:pPr>
      <w:tabs>
        <w:tab w:val="num" w:pos="648"/>
      </w:tabs>
      <w:spacing w:after="240"/>
      <w:ind w:left="360" w:hanging="72"/>
    </w:pPr>
    <w:rPr>
      <w:lang w:val="en-US" w:eastAsia="en-US"/>
    </w:rPr>
  </w:style>
  <w:style w:type="paragraph" w:customStyle="1" w:styleId="S7Header2">
    <w:name w:val="S7 Header 2"/>
    <w:basedOn w:val="Normal"/>
    <w:next w:val="Normal"/>
    <w:autoRedefine/>
    <w:rsid w:val="00317F6E"/>
    <w:pPr>
      <w:suppressAutoHyphens/>
      <w:overflowPunct w:val="0"/>
      <w:autoSpaceDE w:val="0"/>
      <w:autoSpaceDN w:val="0"/>
      <w:adjustRightInd w:val="0"/>
      <w:spacing w:before="120" w:after="120"/>
      <w:ind w:left="0" w:firstLine="0"/>
      <w:jc w:val="left"/>
      <w:textAlignment w:val="baseline"/>
    </w:pPr>
    <w:rPr>
      <w:b/>
      <w:szCs w:val="24"/>
      <w:lang w:eastAsia="en-US"/>
    </w:rPr>
  </w:style>
  <w:style w:type="paragraph" w:customStyle="1" w:styleId="S8Header1">
    <w:name w:val="S8 Header 1"/>
    <w:basedOn w:val="Normal"/>
    <w:next w:val="Normal"/>
    <w:rsid w:val="00EE5374"/>
    <w:pPr>
      <w:spacing w:before="120"/>
      <w:ind w:left="0" w:firstLine="0"/>
    </w:pPr>
    <w:rPr>
      <w:b/>
      <w:lang w:val="en-US" w:eastAsia="en-US"/>
    </w:rPr>
  </w:style>
  <w:style w:type="paragraph" w:customStyle="1" w:styleId="S9Header">
    <w:name w:val="S9 Header"/>
    <w:basedOn w:val="Normal"/>
    <w:rsid w:val="00EE5374"/>
    <w:pPr>
      <w:spacing w:before="120" w:after="240"/>
      <w:ind w:left="0" w:firstLine="0"/>
      <w:jc w:val="center"/>
    </w:pPr>
    <w:rPr>
      <w:b/>
      <w:sz w:val="36"/>
      <w:lang w:val="en-US" w:eastAsia="en-US"/>
    </w:rPr>
  </w:style>
  <w:style w:type="paragraph" w:customStyle="1" w:styleId="S9-appx">
    <w:name w:val="S9 - appx"/>
    <w:basedOn w:val="Normal"/>
    <w:rsid w:val="00EE5374"/>
    <w:pPr>
      <w:spacing w:before="120" w:after="240"/>
      <w:ind w:left="0" w:firstLine="0"/>
      <w:jc w:val="center"/>
    </w:pPr>
    <w:rPr>
      <w:b/>
      <w:sz w:val="28"/>
      <w:lang w:val="en-US" w:eastAsia="en-US"/>
    </w:rPr>
  </w:style>
  <w:style w:type="paragraph" w:styleId="TOCHeading">
    <w:name w:val="TOC Heading"/>
    <w:basedOn w:val="Heading1"/>
    <w:next w:val="Normal"/>
    <w:uiPriority w:val="39"/>
    <w:unhideWhenUsed/>
    <w:qFormat/>
    <w:rsid w:val="00EE5374"/>
    <w:pPr>
      <w:keepNext/>
      <w:keepLines/>
      <w:spacing w:before="240" w:after="0"/>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EE5374"/>
    <w:pPr>
      <w:spacing w:after="0"/>
      <w:ind w:left="0" w:firstLine="0"/>
      <w:jc w:val="left"/>
    </w:pPr>
    <w:rPr>
      <w:rFonts w:ascii="Calibri" w:hAnsi="Calibri"/>
      <w:sz w:val="22"/>
      <w:szCs w:val="22"/>
      <w:lang w:eastAsia="en-US"/>
    </w:rPr>
  </w:style>
  <w:style w:type="paragraph" w:customStyle="1" w:styleId="SectionVIheader0">
    <w:name w:val="Section VI header"/>
    <w:basedOn w:val="Normal"/>
    <w:rsid w:val="00EE5374"/>
    <w:pPr>
      <w:widowControl w:val="0"/>
      <w:tabs>
        <w:tab w:val="left" w:leader="dot" w:pos="8748"/>
      </w:tabs>
      <w:autoSpaceDE w:val="0"/>
      <w:autoSpaceDN w:val="0"/>
      <w:spacing w:after="240"/>
      <w:ind w:left="0" w:firstLine="0"/>
      <w:jc w:val="center"/>
    </w:pPr>
    <w:rPr>
      <w:b/>
      <w:spacing w:val="-2"/>
      <w:sz w:val="36"/>
      <w:szCs w:val="24"/>
      <w:lang w:val="en-US" w:eastAsia="en-US"/>
    </w:rPr>
  </w:style>
  <w:style w:type="character" w:customStyle="1" w:styleId="Titre3Car2">
    <w:name w:val="Titre 3 Car2"/>
    <w:rsid w:val="00EE5374"/>
    <w:rPr>
      <w:b/>
      <w:bCs/>
      <w:color w:val="000000"/>
      <w:sz w:val="24"/>
      <w:szCs w:val="24"/>
      <w:u w:val="single"/>
      <w:lang w:val="fr-FR" w:eastAsia="fr-FR" w:bidi="ar-SA"/>
    </w:rPr>
  </w:style>
  <w:style w:type="paragraph" w:customStyle="1" w:styleId="PAR1BIS">
    <w:name w:val="PAR 1 BIS"/>
    <w:basedOn w:val="Normal"/>
    <w:rsid w:val="00EE5374"/>
    <w:pPr>
      <w:spacing w:after="0"/>
      <w:ind w:left="709" w:hanging="709"/>
    </w:pPr>
    <w:rPr>
      <w:rFonts w:ascii="TimesNewRomanPS" w:hAnsi="TimesNewRomanPS"/>
      <w:color w:val="000000"/>
      <w:sz w:val="20"/>
      <w:lang w:eastAsia="en-US"/>
    </w:rPr>
  </w:style>
  <w:style w:type="paragraph" w:customStyle="1" w:styleId="PAR2BIS">
    <w:name w:val="PAR 2 BIS"/>
    <w:basedOn w:val="PAR1BIS"/>
    <w:rsid w:val="00EE5374"/>
    <w:pPr>
      <w:ind w:left="1418"/>
    </w:pPr>
  </w:style>
  <w:style w:type="character" w:customStyle="1" w:styleId="tlid-translation">
    <w:name w:val="tlid-translation"/>
    <w:basedOn w:val="DefaultParagraphFont"/>
    <w:rsid w:val="00EE5374"/>
  </w:style>
  <w:style w:type="numbering" w:customStyle="1" w:styleId="SPD1">
    <w:name w:val="SPD 1"/>
    <w:uiPriority w:val="99"/>
    <w:rsid w:val="00EE5374"/>
    <w:pPr>
      <w:numPr>
        <w:numId w:val="57"/>
      </w:numPr>
    </w:pPr>
  </w:style>
  <w:style w:type="numbering" w:customStyle="1" w:styleId="SPDParagraphheader1">
    <w:name w:val="SPD Paragraph header 1"/>
    <w:uiPriority w:val="99"/>
    <w:rsid w:val="00EE5374"/>
    <w:pPr>
      <w:numPr>
        <w:numId w:val="58"/>
      </w:numPr>
    </w:pPr>
  </w:style>
  <w:style w:type="paragraph" w:customStyle="1" w:styleId="Head01">
    <w:name w:val="Head 0.1"/>
    <w:basedOn w:val="Head0"/>
    <w:qFormat/>
    <w:rsid w:val="00EE5374"/>
    <w:rPr>
      <w:sz w:val="56"/>
    </w:rPr>
  </w:style>
  <w:style w:type="paragraph" w:customStyle="1" w:styleId="Head02">
    <w:name w:val="Head 0.2"/>
    <w:basedOn w:val="Heading1"/>
    <w:link w:val="Head02Char"/>
    <w:qFormat/>
    <w:rsid w:val="00EE5374"/>
    <w:pPr>
      <w:spacing w:before="480" w:after="0"/>
      <w:ind w:left="0" w:firstLine="0"/>
    </w:pPr>
    <w:rPr>
      <w:rFonts w:ascii="Times New Roman Bold" w:hAnsi="Times New Roman Bold"/>
      <w:smallCaps/>
      <w:kern w:val="28"/>
      <w:szCs w:val="32"/>
    </w:rPr>
  </w:style>
  <w:style w:type="paragraph" w:customStyle="1" w:styleId="Head12b">
    <w:name w:val="Head 1.2b"/>
    <w:basedOn w:val="Normal"/>
    <w:qFormat/>
    <w:rsid w:val="00EE5374"/>
    <w:pPr>
      <w:numPr>
        <w:ilvl w:val="12"/>
      </w:numPr>
      <w:spacing w:after="0"/>
      <w:ind w:left="360" w:hanging="360"/>
      <w:jc w:val="left"/>
    </w:pPr>
    <w:rPr>
      <w:b/>
      <w:lang w:val="en-US" w:eastAsia="en-US"/>
    </w:rPr>
  </w:style>
  <w:style w:type="paragraph" w:customStyle="1" w:styleId="Head21b">
    <w:name w:val="Head 2.1b"/>
    <w:basedOn w:val="Normal"/>
    <w:qFormat/>
    <w:rsid w:val="00EE5374"/>
    <w:pPr>
      <w:keepNext/>
      <w:pBdr>
        <w:bottom w:val="single" w:sz="24" w:space="3" w:color="auto"/>
      </w:pBdr>
      <w:spacing w:before="480" w:after="0"/>
      <w:ind w:left="0" w:firstLine="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EE5374"/>
    <w:pPr>
      <w:spacing w:after="134"/>
      <w:ind w:left="720" w:right="-14" w:hanging="360"/>
      <w:jc w:val="left"/>
    </w:pPr>
    <w:rPr>
      <w:b/>
      <w:sz w:val="28"/>
      <w:szCs w:val="28"/>
      <w:lang w:val="en-US" w:eastAsia="en-US"/>
    </w:rPr>
  </w:style>
  <w:style w:type="character" w:customStyle="1" w:styleId="HeadingQT2Char">
    <w:name w:val="Heading QT2 Char"/>
    <w:basedOn w:val="DefaultParagraphFont"/>
    <w:link w:val="HeadingQT2"/>
    <w:rsid w:val="00EE5374"/>
    <w:rPr>
      <w:b/>
      <w:sz w:val="28"/>
      <w:szCs w:val="28"/>
      <w:lang w:val="en-US" w:eastAsia="en-US"/>
    </w:rPr>
  </w:style>
  <w:style w:type="character" w:styleId="FollowedHyperlink">
    <w:name w:val="FollowedHyperlink"/>
    <w:rsid w:val="00EE5374"/>
    <w:rPr>
      <w:color w:val="800080"/>
      <w:u w:val="single"/>
    </w:rPr>
  </w:style>
  <w:style w:type="paragraph" w:customStyle="1" w:styleId="Document1">
    <w:name w:val="Document 1"/>
    <w:rsid w:val="00EE5374"/>
    <w:pPr>
      <w:keepNext/>
      <w:keepLines/>
      <w:tabs>
        <w:tab w:val="left" w:pos="-720"/>
      </w:tabs>
      <w:suppressAutoHyphens/>
      <w:spacing w:after="0"/>
      <w:ind w:left="0" w:firstLine="0"/>
      <w:jc w:val="left"/>
    </w:pPr>
    <w:rPr>
      <w:rFonts w:ascii="Courier New" w:hAnsi="Courier New"/>
      <w:lang w:val="en-US" w:eastAsia="en-US"/>
    </w:rPr>
  </w:style>
  <w:style w:type="paragraph" w:customStyle="1" w:styleId="BlockQuotation">
    <w:name w:val="Block Quotation"/>
    <w:basedOn w:val="Normal"/>
    <w:rsid w:val="00EE5374"/>
    <w:pPr>
      <w:spacing w:after="0"/>
      <w:ind w:left="855" w:right="-72" w:hanging="315"/>
    </w:pPr>
    <w:rPr>
      <w:lang w:val="en-US" w:eastAsia="en-US"/>
    </w:rPr>
  </w:style>
  <w:style w:type="paragraph" w:styleId="TableofFigures">
    <w:name w:val="table of figures"/>
    <w:basedOn w:val="Normal"/>
    <w:next w:val="Normal"/>
    <w:rsid w:val="00EE5374"/>
    <w:pPr>
      <w:spacing w:after="0"/>
      <w:ind w:left="480" w:hanging="480"/>
    </w:pPr>
    <w:rPr>
      <w:lang w:val="en-US" w:eastAsia="en-US"/>
    </w:rPr>
  </w:style>
  <w:style w:type="paragraph" w:customStyle="1" w:styleId="pq-annexb">
    <w:name w:val="pq-annexb"/>
    <w:basedOn w:val="Normal"/>
    <w:rsid w:val="00EE5374"/>
    <w:pPr>
      <w:tabs>
        <w:tab w:val="num" w:pos="900"/>
      </w:tabs>
      <w:spacing w:after="0"/>
      <w:ind w:left="900" w:hanging="900"/>
    </w:pPr>
    <w:rPr>
      <w:b/>
      <w:lang w:val="en-US" w:eastAsia="en-US"/>
    </w:rPr>
  </w:style>
  <w:style w:type="paragraph" w:customStyle="1" w:styleId="Outlinei">
    <w:name w:val="Outline i)"/>
    <w:basedOn w:val="Normal"/>
    <w:rsid w:val="00EE5374"/>
    <w:pPr>
      <w:tabs>
        <w:tab w:val="num" w:pos="1782"/>
      </w:tabs>
      <w:spacing w:before="120" w:after="0"/>
      <w:ind w:left="1782" w:hanging="792"/>
      <w:jc w:val="left"/>
    </w:pPr>
    <w:rPr>
      <w:lang w:val="en-US" w:eastAsia="en-US"/>
    </w:rPr>
  </w:style>
  <w:style w:type="paragraph" w:styleId="ListNumber">
    <w:name w:val="List Number"/>
    <w:basedOn w:val="Normal"/>
    <w:rsid w:val="00EE5374"/>
    <w:pPr>
      <w:tabs>
        <w:tab w:val="num" w:pos="360"/>
      </w:tabs>
      <w:spacing w:after="0"/>
      <w:ind w:left="360" w:hanging="360"/>
    </w:pPr>
    <w:rPr>
      <w:lang w:val="en-US" w:eastAsia="en-US"/>
    </w:rPr>
  </w:style>
  <w:style w:type="paragraph" w:customStyle="1" w:styleId="FooterLandscape">
    <w:name w:val="Footer Landscape"/>
    <w:basedOn w:val="Footer"/>
    <w:next w:val="Normal"/>
    <w:rsid w:val="00EE5374"/>
    <w:pPr>
      <w:pBdr>
        <w:bottom w:val="single" w:sz="4" w:space="1" w:color="auto"/>
      </w:pBdr>
      <w:tabs>
        <w:tab w:val="center" w:pos="5328"/>
        <w:tab w:val="right" w:pos="12816"/>
      </w:tabs>
      <w:spacing w:before="120" w:after="0"/>
      <w:ind w:left="0" w:firstLine="0"/>
    </w:pPr>
    <w:rPr>
      <w:lang w:val="en-US" w:eastAsia="en-US"/>
    </w:rPr>
  </w:style>
  <w:style w:type="paragraph" w:customStyle="1" w:styleId="HeaderLandscape">
    <w:name w:val="Header Landscape"/>
    <w:basedOn w:val="Header"/>
    <w:next w:val="Normal"/>
    <w:rsid w:val="00EE5374"/>
    <w:pPr>
      <w:pBdr>
        <w:bottom w:val="single" w:sz="4" w:space="1" w:color="000000"/>
      </w:pBdr>
      <w:tabs>
        <w:tab w:val="right" w:pos="12816"/>
      </w:tabs>
      <w:spacing w:after="0"/>
      <w:ind w:left="0" w:firstLine="0"/>
      <w:jc w:val="both"/>
    </w:pPr>
    <w:rPr>
      <w:sz w:val="24"/>
      <w:lang w:val="en-US" w:eastAsia="en-US"/>
    </w:rPr>
  </w:style>
  <w:style w:type="paragraph" w:customStyle="1" w:styleId="Head22b">
    <w:name w:val="Head 2.2b"/>
    <w:basedOn w:val="Normal"/>
    <w:rsid w:val="00EE5374"/>
    <w:pPr>
      <w:suppressAutoHyphens/>
      <w:spacing w:after="0"/>
      <w:ind w:left="360" w:hanging="360"/>
      <w:jc w:val="left"/>
    </w:pPr>
    <w:rPr>
      <w:rFonts w:ascii="Tms Rmn" w:hAnsi="Tms Rmn"/>
      <w:b/>
      <w:lang w:val="en-US" w:eastAsia="en-US"/>
    </w:rPr>
  </w:style>
  <w:style w:type="paragraph" w:customStyle="1" w:styleId="TextBoxdots">
    <w:name w:val="Text Box (dots)"/>
    <w:basedOn w:val="Normal"/>
    <w:rsid w:val="00EE537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ind w:left="0" w:firstLine="0"/>
    </w:pPr>
    <w:rPr>
      <w:sz w:val="22"/>
      <w:lang w:val="en-US" w:eastAsia="en-US"/>
    </w:rPr>
  </w:style>
  <w:style w:type="paragraph" w:customStyle="1" w:styleId="1">
    <w:name w:val="1"/>
    <w:basedOn w:val="Normal"/>
    <w:rsid w:val="00EE5374"/>
    <w:pPr>
      <w:suppressAutoHyphens/>
      <w:spacing w:after="0"/>
      <w:ind w:left="720" w:hanging="720"/>
    </w:pPr>
    <w:rPr>
      <w:rFonts w:ascii="Tms Rmn" w:hAnsi="Tms Rmn"/>
      <w:lang w:val="en-US" w:eastAsia="en-US"/>
    </w:rPr>
  </w:style>
  <w:style w:type="paragraph" w:customStyle="1" w:styleId="a">
    <w:name w:val="(a)"/>
    <w:basedOn w:val="Normal"/>
    <w:rsid w:val="00EE5374"/>
    <w:pPr>
      <w:suppressAutoHyphens/>
      <w:spacing w:after="0"/>
      <w:ind w:left="1440" w:hanging="720"/>
    </w:pPr>
    <w:rPr>
      <w:rFonts w:ascii="Tms Rmn" w:hAnsi="Tms Rmn"/>
      <w:lang w:val="en-US" w:eastAsia="en-US"/>
    </w:rPr>
  </w:style>
  <w:style w:type="paragraph" w:customStyle="1" w:styleId="StyleHeader1-ClausesAfter10pt">
    <w:name w:val="Style Header 1 - Clauses + After:  10 pt"/>
    <w:basedOn w:val="Header1-Clauses"/>
    <w:autoRedefine/>
    <w:rsid w:val="00EE5374"/>
    <w:pPr>
      <w:tabs>
        <w:tab w:val="clear" w:pos="432"/>
      </w:tabs>
      <w:ind w:left="0" w:firstLine="0"/>
    </w:pPr>
    <w:rPr>
      <w:bCs/>
      <w:lang w:val="en-US" w:eastAsia="en-US"/>
    </w:rPr>
  </w:style>
  <w:style w:type="paragraph" w:customStyle="1" w:styleId="ClauseSubListSubList">
    <w:name w:val="ClauseSub_List_SubList"/>
    <w:rsid w:val="00EE5374"/>
    <w:pPr>
      <w:tabs>
        <w:tab w:val="num" w:pos="360"/>
      </w:tabs>
      <w:spacing w:after="0"/>
      <w:ind w:left="360" w:hanging="360"/>
      <w:jc w:val="left"/>
    </w:pPr>
    <w:rPr>
      <w:sz w:val="22"/>
      <w:szCs w:val="22"/>
      <w:lang w:val="en-GB" w:eastAsia="en-US"/>
    </w:rPr>
  </w:style>
  <w:style w:type="paragraph" w:customStyle="1" w:styleId="ClauseSubParaIndent">
    <w:name w:val="ClauseSub_ParaIndent"/>
    <w:basedOn w:val="ClauseSubPara"/>
    <w:rsid w:val="00EE5374"/>
    <w:pPr>
      <w:ind w:left="2835" w:firstLine="0"/>
      <w:jc w:val="left"/>
    </w:pPr>
  </w:style>
  <w:style w:type="paragraph" w:customStyle="1" w:styleId="S1a-header">
    <w:name w:val="S1a-header"/>
    <w:basedOn w:val="S1-Header"/>
    <w:autoRedefine/>
    <w:rsid w:val="00EE5374"/>
    <w:pPr>
      <w:tabs>
        <w:tab w:val="num" w:pos="360"/>
      </w:tabs>
      <w:spacing w:after="200"/>
      <w:ind w:left="360" w:hanging="360"/>
    </w:pPr>
    <w:rPr>
      <w:lang w:val="en-US" w:eastAsia="en-US"/>
    </w:rPr>
  </w:style>
  <w:style w:type="paragraph" w:customStyle="1" w:styleId="S1b-header1">
    <w:name w:val="S1b-header1"/>
    <w:basedOn w:val="Normal"/>
    <w:rsid w:val="00EE5374"/>
    <w:pPr>
      <w:numPr>
        <w:numId w:val="59"/>
      </w:numPr>
      <w:spacing w:before="120" w:after="240"/>
      <w:jc w:val="center"/>
    </w:pPr>
    <w:rPr>
      <w:b/>
      <w:sz w:val="28"/>
      <w:lang w:val="en-US" w:eastAsia="en-US"/>
    </w:rPr>
  </w:style>
  <w:style w:type="paragraph" w:customStyle="1" w:styleId="S4Header">
    <w:name w:val="S4 Header"/>
    <w:basedOn w:val="Normal"/>
    <w:next w:val="Normal"/>
    <w:link w:val="S4HeaderChar"/>
    <w:rsid w:val="00EE5374"/>
    <w:pPr>
      <w:spacing w:before="120" w:after="240"/>
      <w:ind w:left="0" w:firstLine="0"/>
      <w:jc w:val="center"/>
    </w:pPr>
    <w:rPr>
      <w:b/>
      <w:sz w:val="32"/>
      <w:lang w:val="en-US" w:eastAsia="en-US"/>
    </w:rPr>
  </w:style>
  <w:style w:type="paragraph" w:customStyle="1" w:styleId="StyleTOC1NotBold">
    <w:name w:val="Style TOC 1 + Not Bold"/>
    <w:basedOn w:val="TOC1"/>
    <w:rsid w:val="00EE5374"/>
    <w:pPr>
      <w:tabs>
        <w:tab w:val="clear" w:pos="9356"/>
        <w:tab w:val="right" w:leader="dot" w:pos="9000"/>
      </w:tabs>
      <w:spacing w:before="0" w:after="0"/>
      <w:ind w:left="0" w:right="0" w:hanging="297"/>
      <w:outlineLvl w:val="0"/>
    </w:pPr>
    <w:rPr>
      <w:rFonts w:ascii="Times New Roman" w:hAnsi="Times New Roman"/>
      <w:b w:val="0"/>
      <w:noProof w:val="0"/>
      <w:sz w:val="28"/>
      <w:lang w:val="en-US" w:eastAsia="en-US"/>
    </w:rPr>
  </w:style>
  <w:style w:type="paragraph" w:customStyle="1" w:styleId="StyleS7Header2NotBold">
    <w:name w:val="Style S7 Header 2 + Not Bold"/>
    <w:basedOn w:val="S7Header2"/>
    <w:rsid w:val="00EE5374"/>
    <w:pPr>
      <w:spacing w:before="60"/>
    </w:pPr>
    <w:rPr>
      <w:noProof/>
      <w:color w:val="000000" w:themeColor="text1"/>
    </w:rPr>
  </w:style>
  <w:style w:type="paragraph" w:customStyle="1" w:styleId="UGHeading1">
    <w:name w:val="UG Heading 1"/>
    <w:basedOn w:val="Normal"/>
    <w:rsid w:val="00EE5374"/>
    <w:pPr>
      <w:spacing w:before="120" w:after="240"/>
      <w:ind w:left="0" w:firstLine="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EE5374"/>
    <w:pPr>
      <w:tabs>
        <w:tab w:val="clear" w:pos="619"/>
      </w:tabs>
      <w:spacing w:after="240"/>
      <w:ind w:left="720" w:hanging="720"/>
    </w:pPr>
    <w:rPr>
      <w:lang w:val="en-US" w:eastAsia="en-US"/>
    </w:rPr>
  </w:style>
  <w:style w:type="paragraph" w:customStyle="1" w:styleId="S1-OptB-header2">
    <w:name w:val="S1-OptB-header2"/>
    <w:basedOn w:val="Normal"/>
    <w:rsid w:val="00EE5374"/>
    <w:pPr>
      <w:numPr>
        <w:numId w:val="60"/>
      </w:numPr>
      <w:spacing w:after="0"/>
      <w:jc w:val="left"/>
    </w:pPr>
    <w:rPr>
      <w:b/>
      <w:lang w:val="en-US" w:eastAsia="en-US"/>
    </w:rPr>
  </w:style>
  <w:style w:type="paragraph" w:customStyle="1" w:styleId="S1-OptB-subpara">
    <w:name w:val="S1-OptB-sub para"/>
    <w:basedOn w:val="Normal"/>
    <w:rsid w:val="00EE5374"/>
    <w:pPr>
      <w:numPr>
        <w:ilvl w:val="1"/>
        <w:numId w:val="61"/>
      </w:numPr>
    </w:pPr>
    <w:rPr>
      <w:lang w:val="en-US" w:eastAsia="en-US"/>
    </w:rPr>
  </w:style>
  <w:style w:type="paragraph" w:customStyle="1" w:styleId="OptB-S1-subpara">
    <w:name w:val="OptB-S1-sub para"/>
    <w:basedOn w:val="Normal"/>
    <w:rsid w:val="00EE5374"/>
    <w:pPr>
      <w:numPr>
        <w:ilvl w:val="1"/>
        <w:numId w:val="60"/>
      </w:numPr>
    </w:pPr>
    <w:rPr>
      <w:lang w:val="en-US" w:eastAsia="en-US"/>
    </w:rPr>
  </w:style>
  <w:style w:type="character" w:customStyle="1" w:styleId="S4HeaderChar">
    <w:name w:val="S4 Header Char"/>
    <w:link w:val="S4Header"/>
    <w:rsid w:val="00EE5374"/>
    <w:rPr>
      <w:b/>
      <w:sz w:val="32"/>
      <w:lang w:val="en-US" w:eastAsia="en-US"/>
    </w:rPr>
  </w:style>
  <w:style w:type="paragraph" w:customStyle="1" w:styleId="UserGuide">
    <w:name w:val="User Guide"/>
    <w:basedOn w:val="Normal"/>
    <w:rsid w:val="00EE5374"/>
    <w:pPr>
      <w:spacing w:after="0"/>
      <w:ind w:left="0" w:firstLine="0"/>
      <w:jc w:val="center"/>
    </w:pPr>
    <w:rPr>
      <w:b/>
      <w:sz w:val="72"/>
      <w:lang w:val="en-US" w:eastAsia="en-US"/>
    </w:rPr>
  </w:style>
  <w:style w:type="paragraph" w:customStyle="1" w:styleId="StyleHeading3SectionHeader3ClauseSubNoNameBold">
    <w:name w:val="Style Heading 3Section Header3ClauseSub_No&amp;Name + Bold"/>
    <w:basedOn w:val="Heading3"/>
    <w:rsid w:val="00EE5374"/>
    <w:pPr>
      <w:tabs>
        <w:tab w:val="num" w:pos="864"/>
      </w:tabs>
      <w:jc w:val="center"/>
    </w:pPr>
    <w:rPr>
      <w:b/>
      <w:bCs/>
      <w:sz w:val="28"/>
      <w:lang w:eastAsia="en-US"/>
    </w:rPr>
  </w:style>
  <w:style w:type="paragraph" w:customStyle="1" w:styleId="a11">
    <w:name w:val="a1 1"/>
    <w:rsid w:val="00EE5374"/>
    <w:pPr>
      <w:widowControl w:val="0"/>
      <w:tabs>
        <w:tab w:val="left" w:pos="-720"/>
      </w:tabs>
      <w:suppressAutoHyphens/>
      <w:spacing w:after="0"/>
      <w:ind w:left="0" w:firstLine="0"/>
      <w:jc w:val="left"/>
    </w:pPr>
    <w:rPr>
      <w:rFonts w:ascii="CG Times" w:hAnsi="CG Times"/>
      <w:sz w:val="24"/>
      <w:lang w:val="en-US" w:eastAsia="en-US"/>
    </w:rPr>
  </w:style>
  <w:style w:type="paragraph" w:customStyle="1" w:styleId="REGULAR3">
    <w:name w:val="REGULAR 3"/>
    <w:rsid w:val="00EE5374"/>
    <w:pPr>
      <w:widowControl w:val="0"/>
      <w:tabs>
        <w:tab w:val="left" w:pos="0"/>
        <w:tab w:val="right" w:pos="1560"/>
        <w:tab w:val="left" w:pos="1800"/>
        <w:tab w:val="left" w:pos="2160"/>
      </w:tabs>
      <w:suppressAutoHyphens/>
      <w:spacing w:after="0"/>
      <w:ind w:left="0" w:firstLine="0"/>
      <w:jc w:val="left"/>
    </w:pPr>
    <w:rPr>
      <w:rFonts w:ascii="CG Times" w:hAnsi="CG Times"/>
      <w:sz w:val="24"/>
      <w:lang w:val="en-US" w:eastAsia="en-US"/>
    </w:rPr>
  </w:style>
  <w:style w:type="paragraph" w:customStyle="1" w:styleId="Headfid1">
    <w:name w:val="Head fid1"/>
    <w:basedOn w:val="Normal"/>
    <w:rsid w:val="00EE5374"/>
    <w:pPr>
      <w:spacing w:before="120" w:after="120"/>
      <w:ind w:left="0" w:firstLine="0"/>
    </w:pPr>
    <w:rPr>
      <w:b/>
      <w:lang w:val="en-GB" w:eastAsia="en-US"/>
    </w:rPr>
  </w:style>
  <w:style w:type="paragraph" w:customStyle="1" w:styleId="UG-Sec3-heading1">
    <w:name w:val="UG-Sec3-heading1"/>
    <w:basedOn w:val="Heading2"/>
    <w:link w:val="UG-Sec3-heading1Char"/>
    <w:rsid w:val="00EE5374"/>
    <w:pPr>
      <w:tabs>
        <w:tab w:val="left" w:pos="619"/>
      </w:tabs>
      <w:spacing w:before="120"/>
      <w:ind w:left="0" w:firstLine="0"/>
      <w:jc w:val="left"/>
    </w:pPr>
    <w:rPr>
      <w:szCs w:val="28"/>
      <w:lang w:val="en-US" w:eastAsia="en-US"/>
    </w:rPr>
  </w:style>
  <w:style w:type="paragraph" w:customStyle="1" w:styleId="UG-Sec3-Heading2">
    <w:name w:val="UG-Sec3-Heading2"/>
    <w:basedOn w:val="Normal"/>
    <w:rsid w:val="00EE5374"/>
    <w:pPr>
      <w:autoSpaceDE w:val="0"/>
      <w:autoSpaceDN w:val="0"/>
      <w:adjustRightInd w:val="0"/>
      <w:ind w:left="0" w:firstLine="0"/>
    </w:pPr>
    <w:rPr>
      <w:b/>
      <w:bCs/>
      <w:color w:val="000000"/>
      <w:lang w:val="en-US" w:eastAsia="en-US"/>
    </w:rPr>
  </w:style>
  <w:style w:type="paragraph" w:customStyle="1" w:styleId="StyleUG-Sec3-heading18ptBlack">
    <w:name w:val="Style UG-Sec3-heading1 + 8 pt Black"/>
    <w:basedOn w:val="UG-Sec3-heading1"/>
    <w:link w:val="StyleUG-Sec3-heading18ptBlackChar"/>
    <w:rsid w:val="00EE5374"/>
    <w:rPr>
      <w:bCs/>
      <w:color w:val="000000"/>
      <w:sz w:val="24"/>
    </w:rPr>
  </w:style>
  <w:style w:type="character" w:customStyle="1" w:styleId="UG-Sec3-heading1Char">
    <w:name w:val="UG-Sec3-heading1 Char"/>
    <w:link w:val="UG-Sec3-heading1"/>
    <w:rsid w:val="00EE5374"/>
    <w:rPr>
      <w:b/>
      <w:sz w:val="28"/>
      <w:szCs w:val="28"/>
      <w:lang w:val="en-US" w:eastAsia="en-US"/>
    </w:rPr>
  </w:style>
  <w:style w:type="character" w:customStyle="1" w:styleId="StyleUG-Sec3-heading18ptBlackChar">
    <w:name w:val="Style UG-Sec3-heading1 + 8 pt Black Char"/>
    <w:link w:val="StyleUG-Sec3-heading18ptBlack"/>
    <w:rsid w:val="00EE5374"/>
    <w:rPr>
      <w:b/>
      <w:bCs/>
      <w:color w:val="000000"/>
      <w:sz w:val="24"/>
      <w:szCs w:val="28"/>
      <w:lang w:val="en-US" w:eastAsia="en-US"/>
    </w:rPr>
  </w:style>
  <w:style w:type="paragraph" w:customStyle="1" w:styleId="UG-Sec3b-Heading1">
    <w:name w:val="UG-Sec3b-Heading1"/>
    <w:basedOn w:val="UG-Sec3-heading1"/>
    <w:rsid w:val="00EE5374"/>
  </w:style>
  <w:style w:type="paragraph" w:customStyle="1" w:styleId="UG-Sec3b-Heading2">
    <w:name w:val="UG-Sec3b-Heading2"/>
    <w:basedOn w:val="UG-Sec3-Heading2"/>
    <w:rsid w:val="00EE5374"/>
  </w:style>
  <w:style w:type="paragraph" w:customStyle="1" w:styleId="SecVI-Header2">
    <w:name w:val="Sec VI - Header 2"/>
    <w:basedOn w:val="Heading3"/>
    <w:link w:val="SecVI-Header2Char"/>
    <w:rsid w:val="00EE5374"/>
    <w:pPr>
      <w:tabs>
        <w:tab w:val="num" w:pos="864"/>
      </w:tabs>
      <w:ind w:left="0" w:firstLine="0"/>
      <w:jc w:val="center"/>
    </w:pPr>
    <w:rPr>
      <w:b/>
      <w:sz w:val="28"/>
      <w:szCs w:val="28"/>
      <w:lang w:eastAsia="en-US"/>
    </w:rPr>
  </w:style>
  <w:style w:type="paragraph" w:customStyle="1" w:styleId="SecVI-Header3">
    <w:name w:val="Sec VI - Header 3"/>
    <w:basedOn w:val="SecVI-Header2"/>
    <w:link w:val="SecVI-Header3Char"/>
    <w:rsid w:val="00EE5374"/>
    <w:rPr>
      <w:sz w:val="24"/>
    </w:rPr>
  </w:style>
  <w:style w:type="character" w:customStyle="1" w:styleId="SecVI-Header2Char">
    <w:name w:val="Sec VI - Header 2 Char"/>
    <w:link w:val="SecVI-Header2"/>
    <w:rsid w:val="00EE5374"/>
    <w:rPr>
      <w:b/>
      <w:sz w:val="28"/>
      <w:szCs w:val="28"/>
      <w:lang w:val="en-US" w:eastAsia="en-US"/>
    </w:rPr>
  </w:style>
  <w:style w:type="character" w:customStyle="1" w:styleId="SecVI-Header3Char">
    <w:name w:val="Sec VI - Header 3 Char"/>
    <w:link w:val="SecVI-Header3"/>
    <w:rsid w:val="00EE5374"/>
    <w:rPr>
      <w:b/>
      <w:sz w:val="24"/>
      <w:szCs w:val="28"/>
      <w:lang w:val="en-US" w:eastAsia="en-US"/>
    </w:rPr>
  </w:style>
  <w:style w:type="paragraph" w:customStyle="1" w:styleId="SecVI-Header1">
    <w:name w:val="Sec VI - Header 1"/>
    <w:basedOn w:val="SectionVHeader"/>
    <w:rsid w:val="00EE5374"/>
    <w:pPr>
      <w:spacing w:after="0"/>
      <w:ind w:left="0" w:firstLine="0"/>
    </w:pPr>
    <w:rPr>
      <w:lang w:val="en-US" w:eastAsia="en-US"/>
    </w:rPr>
  </w:style>
  <w:style w:type="paragraph" w:customStyle="1" w:styleId="UG-Part">
    <w:name w:val="UG - Part"/>
    <w:basedOn w:val="Heading1"/>
    <w:rsid w:val="00EE5374"/>
    <w:pPr>
      <w:spacing w:before="120"/>
      <w:ind w:left="720" w:right="288" w:firstLine="0"/>
    </w:pPr>
    <w:rPr>
      <w:bCs/>
      <w:kern w:val="28"/>
      <w:sz w:val="48"/>
      <w:lang w:val="en-US" w:eastAsia="en-US"/>
    </w:rPr>
  </w:style>
  <w:style w:type="paragraph" w:customStyle="1" w:styleId="UG-Option">
    <w:name w:val="UG - Option"/>
    <w:basedOn w:val="Option"/>
    <w:rsid w:val="00EE5374"/>
    <w:pPr>
      <w:spacing w:before="240"/>
      <w:ind w:left="720" w:right="288"/>
    </w:pPr>
    <w:rPr>
      <w:bCs/>
      <w:sz w:val="44"/>
      <w:lang w:val="en-US" w:eastAsia="en-US"/>
    </w:rPr>
  </w:style>
  <w:style w:type="paragraph" w:customStyle="1" w:styleId="UG-OptB-Sec3-heading1">
    <w:name w:val="UG-OptB-Sec 3 - heading1"/>
    <w:basedOn w:val="UG-Sec3-heading1"/>
    <w:rsid w:val="00EE5374"/>
  </w:style>
  <w:style w:type="paragraph" w:customStyle="1" w:styleId="UGOptB-Sec3-Heading2">
    <w:name w:val="UG OptB - Sec 3 - Heading 2"/>
    <w:basedOn w:val="UG-Sec3-Heading2"/>
    <w:rsid w:val="00EE5374"/>
  </w:style>
  <w:style w:type="paragraph" w:customStyle="1" w:styleId="UG-OptB-Sec3b-heading1">
    <w:name w:val="UG-OptB-Sec 3b - heading 1"/>
    <w:basedOn w:val="UG-OptB-Sec3-heading1"/>
    <w:rsid w:val="00EE5374"/>
  </w:style>
  <w:style w:type="paragraph" w:customStyle="1" w:styleId="UGOptB-Sec3b-Heading2">
    <w:name w:val="UG OptB - Sec 3b - Heading 2"/>
    <w:basedOn w:val="UGOptB-Sec3-Heading2"/>
    <w:rsid w:val="00EE5374"/>
  </w:style>
  <w:style w:type="paragraph" w:customStyle="1" w:styleId="UG-SectionIV-Heading1">
    <w:name w:val="UG - Section IV - Heading 1"/>
    <w:basedOn w:val="Subtitle"/>
    <w:rsid w:val="00EE5374"/>
    <w:pPr>
      <w:spacing w:before="120"/>
      <w:ind w:left="0" w:firstLine="0"/>
    </w:pPr>
    <w:rPr>
      <w:sz w:val="40"/>
      <w:lang w:val="en-US" w:eastAsia="en-US"/>
    </w:rPr>
  </w:style>
  <w:style w:type="paragraph" w:customStyle="1" w:styleId="UG-SectionIV-Heading2">
    <w:name w:val="UG - Section IV - Heading 2"/>
    <w:basedOn w:val="Normal"/>
    <w:next w:val="Normal"/>
    <w:rsid w:val="00EE5374"/>
    <w:pPr>
      <w:spacing w:before="120"/>
      <w:ind w:left="0" w:firstLine="0"/>
      <w:jc w:val="left"/>
    </w:pPr>
    <w:rPr>
      <w:b/>
      <w:sz w:val="32"/>
      <w:szCs w:val="22"/>
      <w:lang w:val="en-US" w:eastAsia="en-US"/>
    </w:rPr>
  </w:style>
  <w:style w:type="paragraph" w:customStyle="1" w:styleId="UG-SectionVI-Heading1">
    <w:name w:val="UG - Section VI - Heading 1"/>
    <w:basedOn w:val="UG-SectionIV-Heading1"/>
    <w:rsid w:val="00EE5374"/>
  </w:style>
  <w:style w:type="paragraph" w:customStyle="1" w:styleId="UG-SectionVI-Heading2">
    <w:name w:val="UG - Section VI - Heading 2"/>
    <w:basedOn w:val="UG-SectionIV-Heading2"/>
    <w:next w:val="Normal"/>
    <w:rsid w:val="00EE5374"/>
    <w:pPr>
      <w:jc w:val="center"/>
    </w:pPr>
  </w:style>
  <w:style w:type="paragraph" w:customStyle="1" w:styleId="UG-SectionVI-Heading3">
    <w:name w:val="UG - Section VI - Heading 3"/>
    <w:basedOn w:val="Normal"/>
    <w:next w:val="Normal"/>
    <w:rsid w:val="00EE5374"/>
    <w:pPr>
      <w:spacing w:before="120"/>
      <w:ind w:left="0" w:firstLine="0"/>
      <w:jc w:val="center"/>
    </w:pPr>
    <w:rPr>
      <w:b/>
      <w:sz w:val="28"/>
      <w:lang w:val="en-US" w:eastAsia="en-US"/>
    </w:rPr>
  </w:style>
  <w:style w:type="paragraph" w:customStyle="1" w:styleId="UG-SectionIX-Heading1">
    <w:name w:val="UG - Section IX - Heading 1"/>
    <w:basedOn w:val="Heading2"/>
    <w:rsid w:val="00EE5374"/>
    <w:pPr>
      <w:tabs>
        <w:tab w:val="left" w:pos="619"/>
      </w:tabs>
      <w:ind w:left="0" w:firstLine="0"/>
    </w:pPr>
    <w:rPr>
      <w:sz w:val="32"/>
      <w:szCs w:val="28"/>
      <w:lang w:val="en-US" w:eastAsia="en-US"/>
    </w:rPr>
  </w:style>
  <w:style w:type="paragraph" w:customStyle="1" w:styleId="UG-SectionIX-Heading2">
    <w:name w:val="UG - Section IX - Heading 2"/>
    <w:basedOn w:val="Heading2"/>
    <w:rsid w:val="00EE5374"/>
    <w:pPr>
      <w:tabs>
        <w:tab w:val="left" w:pos="619"/>
      </w:tabs>
      <w:ind w:left="0" w:firstLine="0"/>
    </w:pPr>
    <w:rPr>
      <w:szCs w:val="28"/>
      <w:lang w:val="en-US" w:eastAsia="en-US"/>
    </w:rPr>
  </w:style>
  <w:style w:type="paragraph" w:customStyle="1" w:styleId="StyleHeading3SectionHeader3ClauseSubNoNameHeading3CharSe">
    <w:name w:val="Style Heading 3Section Header3ClauseSub_No&amp;NameHeading 3 CharSe..."/>
    <w:basedOn w:val="Heading3"/>
    <w:rsid w:val="00EE5374"/>
    <w:pPr>
      <w:tabs>
        <w:tab w:val="num" w:pos="864"/>
      </w:tabs>
      <w:jc w:val="center"/>
    </w:pPr>
    <w:rPr>
      <w:b/>
      <w:sz w:val="28"/>
      <w:lang w:eastAsia="en-US"/>
    </w:rPr>
  </w:style>
  <w:style w:type="paragraph" w:customStyle="1" w:styleId="ChapterNumber">
    <w:name w:val="ChapterNumber"/>
    <w:rsid w:val="00EE5374"/>
    <w:pPr>
      <w:tabs>
        <w:tab w:val="left" w:pos="-720"/>
      </w:tabs>
      <w:suppressAutoHyphens/>
      <w:spacing w:after="0"/>
      <w:ind w:left="0" w:firstLine="0"/>
      <w:jc w:val="left"/>
    </w:pPr>
    <w:rPr>
      <w:rFonts w:ascii="CG Times" w:hAnsi="CG Times"/>
      <w:sz w:val="22"/>
      <w:lang w:val="en-US" w:eastAsia="en-US"/>
    </w:rPr>
  </w:style>
  <w:style w:type="paragraph" w:customStyle="1" w:styleId="TextBox">
    <w:name w:val="Text Box"/>
    <w:rsid w:val="00EE5374"/>
    <w:pPr>
      <w:keepNext/>
      <w:keepLines/>
      <w:tabs>
        <w:tab w:val="left" w:pos="-720"/>
      </w:tabs>
      <w:suppressAutoHyphens/>
      <w:spacing w:after="0"/>
      <w:ind w:left="0" w:firstLine="0"/>
    </w:pPr>
    <w:rPr>
      <w:spacing w:val="-2"/>
      <w:sz w:val="22"/>
      <w:lang w:val="en-US" w:eastAsia="en-US"/>
    </w:rPr>
  </w:style>
  <w:style w:type="character" w:customStyle="1" w:styleId="reference">
    <w:name w:val="reference"/>
    <w:rsid w:val="00EE5374"/>
    <w:rPr>
      <w:rFonts w:ascii="Book Antiqua" w:hAnsi="Book Antiqua"/>
      <w:i/>
      <w:noProof w:val="0"/>
      <w:sz w:val="24"/>
      <w:lang w:val="en-US"/>
    </w:rPr>
  </w:style>
  <w:style w:type="character" w:styleId="Strong">
    <w:name w:val="Strong"/>
    <w:qFormat/>
    <w:rsid w:val="00EE5374"/>
    <w:rPr>
      <w:b/>
      <w:bCs/>
    </w:rPr>
  </w:style>
  <w:style w:type="paragraph" w:customStyle="1" w:styleId="Style110">
    <w:name w:val="Style 11"/>
    <w:basedOn w:val="Normal"/>
    <w:rsid w:val="00EE5374"/>
    <w:pPr>
      <w:widowControl w:val="0"/>
      <w:autoSpaceDE w:val="0"/>
      <w:autoSpaceDN w:val="0"/>
      <w:spacing w:after="0" w:line="384" w:lineRule="atLeast"/>
      <w:ind w:left="0" w:firstLine="0"/>
      <w:jc w:val="left"/>
    </w:pPr>
    <w:rPr>
      <w:szCs w:val="24"/>
      <w:lang w:val="en-US" w:eastAsia="en-US"/>
    </w:rPr>
  </w:style>
  <w:style w:type="paragraph" w:customStyle="1" w:styleId="S3-Heading2">
    <w:name w:val="S3-Heading 2"/>
    <w:basedOn w:val="Normal"/>
    <w:rsid w:val="00EE5374"/>
    <w:pPr>
      <w:ind w:left="1080" w:right="288" w:hanging="720"/>
    </w:pPr>
    <w:rPr>
      <w:b/>
      <w:bCs/>
      <w:szCs w:val="24"/>
      <w:lang w:val="en-US" w:eastAsia="en-US"/>
    </w:rPr>
  </w:style>
  <w:style w:type="paragraph" w:customStyle="1" w:styleId="xmsonormal">
    <w:name w:val="x_msonormal"/>
    <w:basedOn w:val="Normal"/>
    <w:rsid w:val="00EE5374"/>
    <w:pPr>
      <w:spacing w:before="100" w:beforeAutospacing="1" w:after="100" w:afterAutospacing="1"/>
      <w:ind w:left="0" w:firstLine="0"/>
      <w:jc w:val="left"/>
    </w:pPr>
    <w:rPr>
      <w:szCs w:val="24"/>
      <w:lang w:val="en-US" w:eastAsia="en-US"/>
    </w:rPr>
  </w:style>
  <w:style w:type="character" w:customStyle="1" w:styleId="apple-converted-space">
    <w:name w:val="apple-converted-space"/>
    <w:basedOn w:val="DefaultParagraphFont"/>
    <w:rsid w:val="00EE5374"/>
  </w:style>
  <w:style w:type="paragraph" w:customStyle="1" w:styleId="Section4heading">
    <w:name w:val="Section 4 heading"/>
    <w:basedOn w:val="Normal"/>
    <w:next w:val="Normal"/>
    <w:rsid w:val="00EE5374"/>
    <w:pPr>
      <w:widowControl w:val="0"/>
      <w:tabs>
        <w:tab w:val="left" w:leader="dot" w:pos="8748"/>
      </w:tabs>
      <w:autoSpaceDE w:val="0"/>
      <w:autoSpaceDN w:val="0"/>
      <w:spacing w:after="240"/>
      <w:ind w:left="0" w:firstLine="0"/>
      <w:jc w:val="center"/>
    </w:pPr>
    <w:rPr>
      <w:b/>
      <w:noProof/>
      <w:sz w:val="36"/>
      <w:szCs w:val="24"/>
      <w:lang w:val="en-US" w:eastAsia="en-US"/>
    </w:rPr>
  </w:style>
  <w:style w:type="paragraph" w:customStyle="1" w:styleId="PlantEvaCriteriaMain">
    <w:name w:val="Plant Eva Criteria Main"/>
    <w:basedOn w:val="Header1-Clauses"/>
    <w:qFormat/>
    <w:rsid w:val="00EE5374"/>
    <w:pPr>
      <w:tabs>
        <w:tab w:val="clear" w:pos="432"/>
      </w:tabs>
      <w:spacing w:after="0"/>
      <w:ind w:left="0" w:firstLine="0"/>
    </w:pPr>
    <w:rPr>
      <w:noProof/>
      <w:color w:val="000000" w:themeColor="text1"/>
      <w:lang w:val="en-US" w:eastAsia="en-US"/>
    </w:rPr>
  </w:style>
  <w:style w:type="paragraph" w:customStyle="1" w:styleId="PlantSubcriteria">
    <w:name w:val="Plant Subcriteria"/>
    <w:basedOn w:val="Footer"/>
    <w:qFormat/>
    <w:rsid w:val="00EE5374"/>
    <w:pPr>
      <w:numPr>
        <w:numId w:val="62"/>
      </w:numPr>
      <w:spacing w:after="0"/>
      <w:jc w:val="both"/>
      <w:outlineLvl w:val="2"/>
    </w:pPr>
    <w:rPr>
      <w:b/>
      <w:noProof/>
      <w:sz w:val="28"/>
      <w:szCs w:val="28"/>
      <w:lang w:val="en-US" w:eastAsia="en-US"/>
    </w:rPr>
  </w:style>
  <w:style w:type="paragraph" w:customStyle="1" w:styleId="HeadingEC1">
    <w:name w:val="Heading EC1"/>
    <w:basedOn w:val="Title"/>
    <w:link w:val="HeadingEC1Char"/>
    <w:autoRedefine/>
    <w:qFormat/>
    <w:rsid w:val="00EE5374"/>
    <w:pPr>
      <w:spacing w:after="134"/>
      <w:ind w:left="360" w:right="-14" w:hanging="255"/>
      <w:jc w:val="left"/>
    </w:pPr>
    <w:rPr>
      <w:sz w:val="40"/>
      <w:szCs w:val="40"/>
      <w:lang w:val="en-US" w:eastAsia="en-US"/>
    </w:rPr>
  </w:style>
  <w:style w:type="character" w:customStyle="1" w:styleId="HeadingEC1Char">
    <w:name w:val="Heading EC1 Char"/>
    <w:basedOn w:val="DefaultParagraphFont"/>
    <w:link w:val="HeadingEC1"/>
    <w:rsid w:val="00EE5374"/>
    <w:rPr>
      <w:b/>
      <w:sz w:val="40"/>
      <w:szCs w:val="40"/>
      <w:lang w:val="en-US" w:eastAsia="en-US"/>
    </w:rPr>
  </w:style>
  <w:style w:type="paragraph" w:customStyle="1" w:styleId="Style170">
    <w:name w:val="Style 17"/>
    <w:basedOn w:val="Normal"/>
    <w:rsid w:val="00EE5374"/>
    <w:pPr>
      <w:widowControl w:val="0"/>
      <w:autoSpaceDE w:val="0"/>
      <w:autoSpaceDN w:val="0"/>
      <w:spacing w:before="60" w:after="60" w:line="264" w:lineRule="exact"/>
      <w:ind w:hanging="360"/>
      <w:jc w:val="left"/>
    </w:pPr>
    <w:rPr>
      <w:szCs w:val="24"/>
      <w:lang w:val="en-US" w:eastAsia="en-US"/>
    </w:rPr>
  </w:style>
  <w:style w:type="paragraph" w:customStyle="1" w:styleId="StyleHeader2-SubClausesBold">
    <w:name w:val="Style Header 2 - SubClauses + Bold"/>
    <w:basedOn w:val="Header2-SubClauses"/>
    <w:link w:val="StyleHeader2-SubClausesBoldChar"/>
    <w:autoRedefine/>
    <w:rsid w:val="00EE5374"/>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DefaultParagraphFont"/>
    <w:link w:val="StyleHeader2-SubClausesBold"/>
    <w:rsid w:val="00EE5374"/>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EE5374"/>
    <w:pPr>
      <w:spacing w:after="0"/>
      <w:ind w:left="0" w:firstLine="0"/>
      <w:jc w:val="left"/>
    </w:pPr>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DefaultParagraphFont"/>
    <w:link w:val="SubheaderTechnicalPartofEvaluation"/>
    <w:rsid w:val="00EE5374"/>
    <w:rPr>
      <w:rFonts w:ascii="Times New Roman Bold" w:hAnsi="Times New Roman Bold"/>
      <w:b/>
      <w:noProof/>
      <w:sz w:val="28"/>
      <w:szCs w:val="24"/>
      <w:lang w:val="en-US" w:eastAsia="en-US"/>
    </w:rPr>
  </w:style>
  <w:style w:type="paragraph" w:customStyle="1" w:styleId="SectionIXHeader">
    <w:name w:val="Section IX Header"/>
    <w:basedOn w:val="SectionVHeader"/>
    <w:rsid w:val="00EE5374"/>
    <w:pPr>
      <w:spacing w:before="60" w:after="60"/>
      <w:ind w:left="0" w:firstLine="0"/>
    </w:pPr>
    <w:rPr>
      <w:szCs w:val="24"/>
      <w:lang w:val="en-US" w:eastAsia="en-US"/>
    </w:rPr>
  </w:style>
  <w:style w:type="character" w:customStyle="1" w:styleId="preparersnote">
    <w:name w:val="preparer's note"/>
    <w:basedOn w:val="DefaultParagraphFont"/>
    <w:rsid w:val="00EE5374"/>
    <w:rPr>
      <w:b/>
      <w:i/>
      <w:iCs/>
    </w:rPr>
  </w:style>
  <w:style w:type="character" w:customStyle="1" w:styleId="Head02Char">
    <w:name w:val="Head 0.2 Char"/>
    <w:basedOn w:val="Heading1Char"/>
    <w:link w:val="Head02"/>
    <w:rsid w:val="00EE5374"/>
    <w:rPr>
      <w:rFonts w:ascii="Times New Roman Bold" w:eastAsia="Times New Roman" w:hAnsi="Times New Roman Bold" w:cs="Times New Roman"/>
      <w:b/>
      <w:bCs w:val="0"/>
      <w:smallCaps/>
      <w:kern w:val="28"/>
      <w:sz w:val="36"/>
      <w:szCs w:val="32"/>
    </w:rPr>
  </w:style>
  <w:style w:type="paragraph" w:styleId="ListNumber2">
    <w:name w:val="List Number 2"/>
    <w:basedOn w:val="Normal"/>
    <w:unhideWhenUsed/>
    <w:rsid w:val="00EE5374"/>
    <w:pPr>
      <w:numPr>
        <w:numId w:val="63"/>
      </w:numPr>
      <w:spacing w:after="0"/>
      <w:contextualSpacing/>
    </w:pPr>
    <w:rPr>
      <w:lang w:val="en-US" w:eastAsia="en-US"/>
    </w:rPr>
  </w:style>
  <w:style w:type="paragraph" w:customStyle="1" w:styleId="Head21a">
    <w:name w:val="Head 2.1a"/>
    <w:basedOn w:val="Normal"/>
    <w:rsid w:val="00EE5374"/>
    <w:pPr>
      <w:keepNext/>
      <w:pBdr>
        <w:bottom w:val="single" w:sz="24" w:space="3" w:color="auto"/>
      </w:pBdr>
      <w:suppressAutoHyphens/>
      <w:spacing w:before="480" w:after="120"/>
      <w:ind w:left="0" w:firstLine="0"/>
      <w:jc w:val="center"/>
    </w:pPr>
    <w:rPr>
      <w:rFonts w:ascii="Times New Roman Bold" w:hAnsi="Times New Roman Bold"/>
      <w:b/>
      <w:smallCaps/>
      <w:sz w:val="32"/>
      <w:lang w:val="en-US" w:eastAsia="en-US"/>
    </w:rPr>
  </w:style>
  <w:style w:type="paragraph" w:customStyle="1" w:styleId="TOC11">
    <w:name w:val="TOC 11"/>
    <w:rsid w:val="00EE5374"/>
    <w:pPr>
      <w:tabs>
        <w:tab w:val="left" w:pos="360"/>
      </w:tabs>
      <w:suppressAutoHyphens/>
      <w:spacing w:after="0"/>
      <w:ind w:left="0" w:firstLine="0"/>
      <w:jc w:val="left"/>
    </w:pPr>
    <w:rPr>
      <w:rFonts w:ascii="CG Times" w:hAnsi="CG Times"/>
      <w:smallCaps/>
      <w:sz w:val="22"/>
      <w:lang w:val="en-US" w:eastAsia="en-US"/>
    </w:rPr>
  </w:style>
  <w:style w:type="paragraph" w:customStyle="1" w:styleId="Head11a">
    <w:name w:val="Head 1.1a"/>
    <w:link w:val="Head11aChar"/>
    <w:rsid w:val="00EE5374"/>
    <w:pPr>
      <w:keepNext/>
      <w:numPr>
        <w:ilvl w:val="12"/>
      </w:numPr>
      <w:pBdr>
        <w:bottom w:val="single" w:sz="24" w:space="1" w:color="auto"/>
      </w:pBdr>
      <w:spacing w:before="360" w:after="120"/>
      <w:ind w:left="576" w:hanging="576"/>
      <w:jc w:val="center"/>
    </w:pPr>
    <w:rPr>
      <w:rFonts w:ascii="Times New Roman Bold" w:hAnsi="Times New Roman Bold"/>
      <w:b/>
      <w:smallCaps/>
      <w:sz w:val="32"/>
      <w:lang w:val="en-US" w:eastAsia="en-US"/>
    </w:rPr>
  </w:style>
  <w:style w:type="paragraph" w:customStyle="1" w:styleId="Head12a">
    <w:name w:val="Head 1.2a"/>
    <w:rsid w:val="00EE5374"/>
    <w:pPr>
      <w:numPr>
        <w:ilvl w:val="12"/>
      </w:numPr>
      <w:spacing w:after="120"/>
      <w:ind w:left="360" w:hanging="360"/>
      <w:jc w:val="left"/>
    </w:pPr>
    <w:rPr>
      <w:b/>
      <w:sz w:val="24"/>
      <w:lang w:val="en-US" w:eastAsia="en-US"/>
    </w:rPr>
  </w:style>
  <w:style w:type="character" w:customStyle="1" w:styleId="Head32Char">
    <w:name w:val="Head 3.2 Char"/>
    <w:basedOn w:val="DefaultParagraphFont"/>
    <w:link w:val="Head32"/>
    <w:rsid w:val="00EE5374"/>
    <w:rPr>
      <w:b/>
      <w:sz w:val="24"/>
    </w:rPr>
  </w:style>
  <w:style w:type="paragraph" w:customStyle="1" w:styleId="Head5a1">
    <w:name w:val="Head 5a.1"/>
    <w:basedOn w:val="Normal"/>
    <w:rsid w:val="00EE5374"/>
    <w:pPr>
      <w:keepNext/>
      <w:numPr>
        <w:ilvl w:val="12"/>
      </w:numPr>
      <w:pBdr>
        <w:bottom w:val="single" w:sz="24" w:space="1" w:color="auto"/>
      </w:pBdr>
      <w:spacing w:before="480" w:after="240"/>
      <w:ind w:left="576" w:hanging="576"/>
      <w:jc w:val="center"/>
    </w:pPr>
    <w:rPr>
      <w:rFonts w:ascii="Times New Roman Bold" w:hAnsi="Times New Roman Bold"/>
      <w:b/>
      <w:smallCaps/>
      <w:sz w:val="32"/>
      <w:lang w:val="en-US" w:eastAsia="en-US"/>
    </w:rPr>
  </w:style>
  <w:style w:type="paragraph" w:customStyle="1" w:styleId="Head5a2">
    <w:name w:val="Head 5a.2"/>
    <w:basedOn w:val="Head5a1"/>
    <w:next w:val="Normal"/>
    <w:rsid w:val="00EE5374"/>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EE5374"/>
    <w:rPr>
      <w:i/>
    </w:rPr>
  </w:style>
  <w:style w:type="paragraph" w:customStyle="1" w:styleId="Head5b1">
    <w:name w:val="Head 5b.1"/>
    <w:basedOn w:val="Head11a"/>
    <w:next w:val="Normal"/>
    <w:rsid w:val="00EE5374"/>
    <w:pPr>
      <w:tabs>
        <w:tab w:val="left" w:pos="9900"/>
      </w:tabs>
    </w:pPr>
  </w:style>
  <w:style w:type="paragraph" w:customStyle="1" w:styleId="Head5c1">
    <w:name w:val="Head 5c.1"/>
    <w:basedOn w:val="Head11a"/>
    <w:rsid w:val="00EE5374"/>
  </w:style>
  <w:style w:type="paragraph" w:customStyle="1" w:styleId="Head5d1">
    <w:name w:val="Head 5d.1"/>
    <w:basedOn w:val="Head11a"/>
    <w:next w:val="Normal"/>
    <w:rsid w:val="00EE5374"/>
  </w:style>
  <w:style w:type="paragraph" w:customStyle="1" w:styleId="Head5d2">
    <w:name w:val="Head 5d.2"/>
    <w:basedOn w:val="Head12a"/>
    <w:next w:val="Normal"/>
    <w:rsid w:val="00EE5374"/>
    <w:pPr>
      <w:ind w:left="720" w:hanging="720"/>
      <w:jc w:val="both"/>
    </w:pPr>
  </w:style>
  <w:style w:type="paragraph" w:customStyle="1" w:styleId="Head61">
    <w:name w:val="Head 6.1"/>
    <w:basedOn w:val="Head11a"/>
    <w:next w:val="Normal"/>
    <w:rsid w:val="00EE5374"/>
  </w:style>
  <w:style w:type="paragraph" w:customStyle="1" w:styleId="Head62">
    <w:name w:val="Head 6.2"/>
    <w:basedOn w:val="Head12a"/>
    <w:next w:val="Normal"/>
    <w:rsid w:val="00EE5374"/>
    <w:pPr>
      <w:suppressAutoHyphens/>
    </w:pPr>
  </w:style>
  <w:style w:type="paragraph" w:customStyle="1" w:styleId="Head72">
    <w:name w:val="Head 7.2"/>
    <w:basedOn w:val="Head12a"/>
    <w:next w:val="Normal"/>
    <w:rsid w:val="00EE5374"/>
    <w:pPr>
      <w:keepNext/>
      <w:spacing w:before="480"/>
      <w:jc w:val="center"/>
    </w:pPr>
  </w:style>
  <w:style w:type="paragraph" w:customStyle="1" w:styleId="Head82">
    <w:name w:val="Head 8.2"/>
    <w:basedOn w:val="Head12a"/>
    <w:next w:val="Normal"/>
    <w:rsid w:val="00EE5374"/>
    <w:pPr>
      <w:jc w:val="center"/>
    </w:pPr>
    <w:rPr>
      <w:sz w:val="32"/>
    </w:rPr>
  </w:style>
  <w:style w:type="paragraph" w:styleId="List2">
    <w:name w:val="List 2"/>
    <w:basedOn w:val="Normal"/>
    <w:unhideWhenUsed/>
    <w:rsid w:val="00EE5374"/>
    <w:pPr>
      <w:suppressAutoHyphens/>
      <w:spacing w:after="120"/>
      <w:ind w:left="0" w:firstLine="0"/>
      <w:contextualSpacing/>
    </w:pPr>
    <w:rPr>
      <w:sz w:val="20"/>
      <w:lang w:val="en-US" w:eastAsia="en-US"/>
    </w:rPr>
  </w:style>
  <w:style w:type="numbering" w:customStyle="1" w:styleId="SPDstylelist1">
    <w:name w:val="SPD style list 1"/>
    <w:uiPriority w:val="99"/>
    <w:rsid w:val="00EE5374"/>
    <w:pPr>
      <w:numPr>
        <w:numId w:val="64"/>
      </w:numPr>
    </w:pPr>
  </w:style>
  <w:style w:type="numbering" w:customStyle="1" w:styleId="AAASPD2">
    <w:name w:val="AAA SPD 2"/>
    <w:uiPriority w:val="99"/>
    <w:rsid w:val="00EE5374"/>
    <w:pPr>
      <w:numPr>
        <w:numId w:val="65"/>
      </w:numPr>
    </w:pPr>
  </w:style>
  <w:style w:type="numbering" w:customStyle="1" w:styleId="AAASPD1">
    <w:name w:val="AAA SPD 1"/>
    <w:uiPriority w:val="99"/>
    <w:rsid w:val="00EE5374"/>
    <w:pPr>
      <w:numPr>
        <w:numId w:val="66"/>
      </w:numPr>
    </w:pPr>
  </w:style>
  <w:style w:type="numbering" w:customStyle="1" w:styleId="SPDParaheader1">
    <w:name w:val="SPD Para header 1"/>
    <w:uiPriority w:val="99"/>
    <w:rsid w:val="00EE5374"/>
    <w:pPr>
      <w:numPr>
        <w:numId w:val="67"/>
      </w:numPr>
    </w:pPr>
  </w:style>
  <w:style w:type="paragraph" w:customStyle="1" w:styleId="HeadingSPD010">
    <w:name w:val="Heading SPD01"/>
    <w:basedOn w:val="Head11a"/>
    <w:link w:val="HeadingSPD01Char0"/>
    <w:qFormat/>
    <w:rsid w:val="00EE5374"/>
    <w:pPr>
      <w:pBdr>
        <w:bottom w:val="none" w:sz="0" w:space="0" w:color="auto"/>
      </w:pBdr>
      <w:outlineLvl w:val="1"/>
    </w:pPr>
  </w:style>
  <w:style w:type="paragraph" w:customStyle="1" w:styleId="HeadingITP1">
    <w:name w:val="Heading ITP 1"/>
    <w:basedOn w:val="HeadingSPD01"/>
    <w:link w:val="HeadingITP1Char"/>
    <w:qFormat/>
    <w:rsid w:val="00EE5374"/>
  </w:style>
  <w:style w:type="character" w:customStyle="1" w:styleId="Head11aChar">
    <w:name w:val="Head 1.1a Char"/>
    <w:basedOn w:val="DefaultParagraphFont"/>
    <w:link w:val="Head11a"/>
    <w:rsid w:val="00EE5374"/>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EE5374"/>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EE5374"/>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EE5374"/>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EE5374"/>
    <w:rPr>
      <w:rFonts w:ascii="Times New Roman Bold" w:eastAsiaTheme="majorEastAsia" w:hAnsi="Times New Roman Bold" w:cstheme="majorBidi"/>
      <w:b/>
      <w:bCs w:val="0"/>
      <w:smallCaps/>
      <w:kern w:val="28"/>
      <w:sz w:val="36"/>
      <w:szCs w:val="32"/>
    </w:rPr>
  </w:style>
  <w:style w:type="character" w:customStyle="1" w:styleId="Heading2Char1">
    <w:name w:val="Heading 2 Char1"/>
    <w:aliases w:val="Title Header2 Char1"/>
    <w:basedOn w:val="DefaultParagraphFont"/>
    <w:semiHidden/>
    <w:rsid w:val="00EE5374"/>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EE5374"/>
    <w:pPr>
      <w:spacing w:before="120" w:after="240"/>
      <w:ind w:left="0" w:firstLine="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EE5374"/>
  </w:style>
  <w:style w:type="character" w:customStyle="1" w:styleId="SPD1EmployersRequirementChar">
    <w:name w:val="SPD 1 Employers Requirement Char"/>
    <w:basedOn w:val="SPD3EmployersRequirementChar"/>
    <w:link w:val="SPD1EmployersRequirement"/>
    <w:rsid w:val="00EE5374"/>
    <w:rPr>
      <w:b/>
      <w:sz w:val="36"/>
      <w:lang w:val="en-US" w:eastAsia="en-US"/>
    </w:rPr>
  </w:style>
  <w:style w:type="paragraph" w:customStyle="1" w:styleId="FIDICClauseSubSubPara">
    <w:name w:val="FIDIC_ClauseSubSubPara"/>
    <w:basedOn w:val="Normal"/>
    <w:rsid w:val="00EE5374"/>
    <w:pPr>
      <w:spacing w:before="100" w:after="100" w:line="220" w:lineRule="exact"/>
      <w:ind w:left="0" w:firstLine="0"/>
      <w:jc w:val="left"/>
    </w:pPr>
    <w:rPr>
      <w:rFonts w:ascii="Arial" w:hAnsi="Arial" w:cs="Arial"/>
      <w:color w:val="0000CC"/>
      <w:spacing w:val="-5"/>
      <w:sz w:val="20"/>
      <w:lang w:val="en-US" w:eastAsia="en-US"/>
    </w:rPr>
  </w:style>
  <w:style w:type="paragraph" w:customStyle="1" w:styleId="FIDICSectionBegin">
    <w:name w:val="FIDIC__SectionBegin"/>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FIDICSectionEnd">
    <w:name w:val="FIDIC__SectionEnd"/>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SPDProposalForms">
    <w:name w:val="SPD Proposal Forms"/>
    <w:basedOn w:val="SPDTechnicalProposalForms"/>
    <w:link w:val="SPDProposalFormsChar"/>
    <w:qFormat/>
    <w:rsid w:val="00EE5374"/>
  </w:style>
  <w:style w:type="paragraph" w:customStyle="1" w:styleId="ProposalFormsheading">
    <w:name w:val="Proposal Forms heading"/>
    <w:basedOn w:val="SPDForms1"/>
    <w:link w:val="ProposalFormsheadingChar"/>
    <w:qFormat/>
    <w:rsid w:val="00EE5374"/>
  </w:style>
  <w:style w:type="character" w:customStyle="1" w:styleId="SPDTechnicalProposalFormsChar">
    <w:name w:val="SPD  Technical Proposal Forms Char"/>
    <w:basedOn w:val="DefaultParagraphFont"/>
    <w:link w:val="SPDTechnicalProposalForms"/>
    <w:rsid w:val="00EE5374"/>
    <w:rPr>
      <w:b/>
      <w:sz w:val="36"/>
      <w:lang w:val="en-US" w:eastAsia="en-US"/>
    </w:rPr>
  </w:style>
  <w:style w:type="character" w:customStyle="1" w:styleId="SPDProposalFormsChar">
    <w:name w:val="SPD Proposal Forms Char"/>
    <w:basedOn w:val="SPDTechnicalProposalFormsChar"/>
    <w:link w:val="SPDProposalForms"/>
    <w:rsid w:val="00EE5374"/>
    <w:rPr>
      <w:b/>
      <w:sz w:val="36"/>
      <w:lang w:val="en-US" w:eastAsia="en-US"/>
    </w:rPr>
  </w:style>
  <w:style w:type="character" w:customStyle="1" w:styleId="SPDForms1Char">
    <w:name w:val="SPD Forms 1 Char"/>
    <w:basedOn w:val="DefaultParagraphFont"/>
    <w:link w:val="SPDForms1"/>
    <w:rsid w:val="00EE5374"/>
    <w:rPr>
      <w:b/>
      <w:sz w:val="36"/>
      <w:lang w:val="en-US" w:eastAsia="en-US"/>
    </w:rPr>
  </w:style>
  <w:style w:type="character" w:customStyle="1" w:styleId="ProposalFormsheadingChar">
    <w:name w:val="Proposal Forms heading Char"/>
    <w:basedOn w:val="SPDForms1Char"/>
    <w:link w:val="ProposalFormsheading"/>
    <w:rsid w:val="00EE5374"/>
    <w:rPr>
      <w:b/>
      <w:sz w:val="36"/>
      <w:lang w:val="en-US" w:eastAsia="en-US"/>
    </w:rPr>
  </w:style>
  <w:style w:type="paragraph" w:customStyle="1" w:styleId="Bulletnumbered">
    <w:name w:val="Bullet numbered"/>
    <w:basedOn w:val="ListParagraph"/>
    <w:autoRedefine/>
    <w:qFormat/>
    <w:rsid w:val="00EE5374"/>
    <w:pPr>
      <w:numPr>
        <w:numId w:val="68"/>
      </w:numPr>
      <w:spacing w:after="120" w:line="259" w:lineRule="auto"/>
      <w:ind w:left="360"/>
      <w:contextualSpacing w:val="0"/>
      <w:jc w:val="left"/>
    </w:pPr>
    <w:rPr>
      <w:rFonts w:asciiTheme="minorHAnsi" w:eastAsiaTheme="minorHAnsi" w:hAnsiTheme="minorHAnsi" w:cstheme="minorBidi"/>
      <w:szCs w:val="22"/>
      <w:lang w:val="en-US" w:eastAsia="en-US"/>
    </w:rPr>
  </w:style>
  <w:style w:type="paragraph" w:customStyle="1" w:styleId="Bulletroman">
    <w:name w:val="Bullet roman"/>
    <w:basedOn w:val="ListParagraph"/>
    <w:autoRedefine/>
    <w:qFormat/>
    <w:rsid w:val="00EE5374"/>
    <w:pPr>
      <w:numPr>
        <w:numId w:val="69"/>
      </w:numPr>
      <w:spacing w:after="120" w:line="259" w:lineRule="auto"/>
      <w:contextualSpacing w:val="0"/>
    </w:pPr>
    <w:rPr>
      <w:rFonts w:asciiTheme="minorHAnsi" w:eastAsiaTheme="minorHAnsi" w:hAnsiTheme="minorHAnsi" w:cstheme="minorBidi"/>
      <w:szCs w:val="22"/>
      <w:lang w:val="en-US" w:eastAsia="en-US"/>
    </w:rPr>
  </w:style>
  <w:style w:type="paragraph" w:customStyle="1" w:styleId="Bulletabc">
    <w:name w:val="Bullet abc"/>
    <w:basedOn w:val="ListParagraph"/>
    <w:autoRedefine/>
    <w:qFormat/>
    <w:rsid w:val="00EE5374"/>
    <w:pPr>
      <w:numPr>
        <w:numId w:val="71"/>
      </w:numPr>
      <w:spacing w:after="120" w:line="259" w:lineRule="auto"/>
      <w:contextualSpacing w:val="0"/>
      <w:jc w:val="left"/>
    </w:pPr>
    <w:rPr>
      <w:rFonts w:asciiTheme="minorHAnsi" w:eastAsiaTheme="minorHAnsi" w:hAnsiTheme="minorHAnsi" w:cstheme="minorBidi"/>
      <w:szCs w:val="22"/>
      <w:lang w:val="en-US" w:eastAsia="en-US"/>
    </w:rPr>
  </w:style>
  <w:style w:type="paragraph" w:customStyle="1" w:styleId="Bulletdash4thlevel">
    <w:name w:val="Bullet dash 4th level"/>
    <w:basedOn w:val="ListParagraph"/>
    <w:qFormat/>
    <w:rsid w:val="00EE5374"/>
    <w:pPr>
      <w:numPr>
        <w:numId w:val="70"/>
      </w:numPr>
      <w:tabs>
        <w:tab w:val="left" w:pos="720"/>
      </w:tabs>
      <w:spacing w:after="0" w:line="259" w:lineRule="auto"/>
      <w:ind w:left="1440"/>
      <w:jc w:val="left"/>
    </w:pPr>
    <w:rPr>
      <w:rFonts w:asciiTheme="minorHAnsi" w:eastAsiaTheme="minorHAnsi" w:hAnsiTheme="minorHAnsi" w:cstheme="minorBidi"/>
      <w:szCs w:val="22"/>
      <w:lang w:val="en-US" w:eastAsia="en-US"/>
    </w:rPr>
  </w:style>
  <w:style w:type="paragraph" w:customStyle="1" w:styleId="Sec4Head10">
    <w:name w:val="Sec4 Head1"/>
    <w:basedOn w:val="ProposalFormsheading"/>
    <w:qFormat/>
    <w:rsid w:val="00EE5374"/>
    <w:rPr>
      <w:noProof/>
    </w:rPr>
  </w:style>
  <w:style w:type="paragraph" w:customStyle="1" w:styleId="SectionXHeading">
    <w:name w:val="Section X Heading"/>
    <w:basedOn w:val="Normal"/>
    <w:rsid w:val="00EE5374"/>
    <w:pPr>
      <w:spacing w:before="240" w:after="240"/>
      <w:ind w:left="0" w:firstLine="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EE5374"/>
    <w:pPr>
      <w:numPr>
        <w:ilvl w:val="2"/>
        <w:numId w:val="72"/>
      </w:numPr>
      <w:tabs>
        <w:tab w:val="clear" w:pos="432"/>
        <w:tab w:val="clear" w:pos="864"/>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DefaultParagraphFont"/>
    <w:rsid w:val="00EE5374"/>
    <w:rPr>
      <w:sz w:val="24"/>
    </w:rPr>
  </w:style>
  <w:style w:type="character" w:customStyle="1" w:styleId="Bibliogrphy">
    <w:name w:val="Bibliogrphy"/>
    <w:basedOn w:val="DefaultParagraphFont"/>
    <w:rsid w:val="00EE5374"/>
  </w:style>
  <w:style w:type="character" w:customStyle="1" w:styleId="DocInit">
    <w:name w:val="Doc Init"/>
    <w:basedOn w:val="DefaultParagraphFont"/>
    <w:rsid w:val="00EE5374"/>
  </w:style>
  <w:style w:type="character" w:customStyle="1" w:styleId="Document2">
    <w:name w:val="Document 2"/>
    <w:basedOn w:val="DefaultParagraphFont"/>
    <w:rsid w:val="00EE5374"/>
    <w:rPr>
      <w:rFonts w:ascii="Times" w:hAnsi="Times"/>
      <w:noProof w:val="0"/>
      <w:sz w:val="24"/>
      <w:lang w:val="en-US"/>
    </w:rPr>
  </w:style>
  <w:style w:type="character" w:customStyle="1" w:styleId="Document3">
    <w:name w:val="Document 3"/>
    <w:basedOn w:val="DefaultParagraphFont"/>
    <w:rsid w:val="00EE5374"/>
    <w:rPr>
      <w:rFonts w:ascii="Times" w:hAnsi="Times"/>
      <w:noProof w:val="0"/>
      <w:sz w:val="24"/>
      <w:lang w:val="en-US"/>
    </w:rPr>
  </w:style>
  <w:style w:type="character" w:customStyle="1" w:styleId="Document4">
    <w:name w:val="Document 4"/>
    <w:basedOn w:val="DefaultParagraphFont"/>
    <w:rsid w:val="00EE5374"/>
    <w:rPr>
      <w:b/>
      <w:i/>
      <w:sz w:val="24"/>
    </w:rPr>
  </w:style>
  <w:style w:type="character" w:customStyle="1" w:styleId="Document5">
    <w:name w:val="Document 5"/>
    <w:basedOn w:val="DefaultParagraphFont"/>
    <w:rsid w:val="00EE5374"/>
  </w:style>
  <w:style w:type="character" w:customStyle="1" w:styleId="Document6">
    <w:name w:val="Document 6"/>
    <w:basedOn w:val="DefaultParagraphFont"/>
    <w:rsid w:val="00EE5374"/>
  </w:style>
  <w:style w:type="character" w:customStyle="1" w:styleId="Document7">
    <w:name w:val="Document 7"/>
    <w:basedOn w:val="DefaultParagraphFont"/>
    <w:rsid w:val="00EE5374"/>
  </w:style>
  <w:style w:type="character" w:customStyle="1" w:styleId="Document8">
    <w:name w:val="Document 8"/>
    <w:basedOn w:val="DefaultParagraphFont"/>
    <w:rsid w:val="00EE5374"/>
  </w:style>
  <w:style w:type="character" w:customStyle="1" w:styleId="TechInit">
    <w:name w:val="Tech Init"/>
    <w:basedOn w:val="DefaultParagraphFont"/>
    <w:rsid w:val="00EE5374"/>
    <w:rPr>
      <w:rFonts w:ascii="Times" w:hAnsi="Times"/>
      <w:noProof w:val="0"/>
      <w:sz w:val="24"/>
      <w:lang w:val="en-US"/>
    </w:rPr>
  </w:style>
  <w:style w:type="character" w:customStyle="1" w:styleId="Technical1">
    <w:name w:val="Technical 1"/>
    <w:basedOn w:val="DefaultParagraphFont"/>
    <w:rsid w:val="00EE5374"/>
    <w:rPr>
      <w:rFonts w:ascii="Times" w:hAnsi="Times"/>
      <w:noProof w:val="0"/>
      <w:sz w:val="24"/>
      <w:lang w:val="en-US"/>
    </w:rPr>
  </w:style>
  <w:style w:type="character" w:customStyle="1" w:styleId="Technical2">
    <w:name w:val="Technical 2"/>
    <w:basedOn w:val="DefaultParagraphFont"/>
    <w:rsid w:val="00EE5374"/>
    <w:rPr>
      <w:rFonts w:ascii="Times" w:hAnsi="Times"/>
      <w:noProof w:val="0"/>
      <w:sz w:val="24"/>
      <w:lang w:val="en-US"/>
    </w:rPr>
  </w:style>
  <w:style w:type="character" w:customStyle="1" w:styleId="Technical3">
    <w:name w:val="Technical 3"/>
    <w:basedOn w:val="DefaultParagraphFont"/>
    <w:rsid w:val="00EE5374"/>
    <w:rPr>
      <w:rFonts w:ascii="Times" w:hAnsi="Times"/>
      <w:noProof w:val="0"/>
      <w:sz w:val="24"/>
      <w:lang w:val="en-US"/>
    </w:rPr>
  </w:style>
  <w:style w:type="paragraph" w:customStyle="1" w:styleId="Technical5">
    <w:name w:val="Technical 5"/>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6">
    <w:name w:val="Technical 6"/>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7">
    <w:name w:val="Technical 7"/>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8">
    <w:name w:val="Technical 8"/>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Pleading">
    <w:name w:val="Pleading"/>
    <w:rsid w:val="00EE5374"/>
    <w:pPr>
      <w:tabs>
        <w:tab w:val="left" w:pos="-720"/>
      </w:tabs>
      <w:suppressAutoHyphens/>
      <w:spacing w:after="0" w:line="240" w:lineRule="exact"/>
      <w:ind w:left="0" w:firstLine="0"/>
      <w:jc w:val="left"/>
    </w:pPr>
    <w:rPr>
      <w:rFonts w:ascii="Times" w:hAnsi="Times"/>
      <w:sz w:val="24"/>
      <w:szCs w:val="24"/>
      <w:lang w:val="en-US" w:eastAsia="en-US"/>
    </w:rPr>
  </w:style>
  <w:style w:type="paragraph" w:customStyle="1" w:styleId="RightPar1">
    <w:name w:val="Right Par 1"/>
    <w:rsid w:val="00EE5374"/>
    <w:pPr>
      <w:tabs>
        <w:tab w:val="left" w:pos="-720"/>
        <w:tab w:val="left" w:pos="0"/>
        <w:tab w:val="decimal" w:pos="720"/>
      </w:tabs>
      <w:suppressAutoHyphens/>
      <w:spacing w:after="0"/>
      <w:ind w:left="0" w:firstLine="720"/>
      <w:jc w:val="left"/>
    </w:pPr>
    <w:rPr>
      <w:rFonts w:ascii="Times" w:hAnsi="Times"/>
      <w:sz w:val="24"/>
      <w:szCs w:val="24"/>
      <w:lang w:val="en-US" w:eastAsia="en-US"/>
    </w:rPr>
  </w:style>
  <w:style w:type="paragraph" w:customStyle="1" w:styleId="RightPar2">
    <w:name w:val="Right Par 2"/>
    <w:rsid w:val="00EE5374"/>
    <w:pPr>
      <w:tabs>
        <w:tab w:val="left" w:pos="-720"/>
        <w:tab w:val="left" w:pos="0"/>
        <w:tab w:val="left" w:pos="720"/>
        <w:tab w:val="decimal" w:pos="1440"/>
      </w:tabs>
      <w:suppressAutoHyphens/>
      <w:spacing w:after="0"/>
      <w:ind w:left="0" w:firstLine="1440"/>
      <w:jc w:val="left"/>
    </w:pPr>
    <w:rPr>
      <w:rFonts w:ascii="Times" w:hAnsi="Times"/>
      <w:sz w:val="24"/>
      <w:szCs w:val="24"/>
      <w:lang w:val="en-US" w:eastAsia="en-US"/>
    </w:rPr>
  </w:style>
  <w:style w:type="paragraph" w:customStyle="1" w:styleId="RightPar3">
    <w:name w:val="Right Par 3"/>
    <w:rsid w:val="00EE5374"/>
    <w:pPr>
      <w:tabs>
        <w:tab w:val="left" w:pos="-720"/>
        <w:tab w:val="left" w:pos="0"/>
        <w:tab w:val="left" w:pos="720"/>
        <w:tab w:val="left" w:pos="1440"/>
        <w:tab w:val="decimal" w:pos="2160"/>
      </w:tabs>
      <w:suppressAutoHyphens/>
      <w:spacing w:after="0"/>
      <w:ind w:left="0" w:firstLine="2160"/>
      <w:jc w:val="left"/>
    </w:pPr>
    <w:rPr>
      <w:rFonts w:ascii="Times" w:hAnsi="Times"/>
      <w:sz w:val="24"/>
      <w:szCs w:val="24"/>
      <w:lang w:val="en-US" w:eastAsia="en-US"/>
    </w:rPr>
  </w:style>
  <w:style w:type="paragraph" w:customStyle="1" w:styleId="RightPar40">
    <w:name w:val="Right Par 4"/>
    <w:rsid w:val="00EE5374"/>
    <w:pPr>
      <w:tabs>
        <w:tab w:val="left" w:pos="-720"/>
        <w:tab w:val="left" w:pos="0"/>
        <w:tab w:val="left" w:pos="720"/>
        <w:tab w:val="left" w:pos="1440"/>
        <w:tab w:val="left" w:pos="2160"/>
        <w:tab w:val="decimal" w:pos="2880"/>
      </w:tabs>
      <w:suppressAutoHyphens/>
      <w:spacing w:after="0"/>
      <w:ind w:left="0" w:firstLine="2880"/>
      <w:jc w:val="left"/>
    </w:pPr>
    <w:rPr>
      <w:rFonts w:ascii="Times" w:hAnsi="Times"/>
      <w:sz w:val="24"/>
      <w:szCs w:val="24"/>
      <w:lang w:val="en-US" w:eastAsia="en-US"/>
    </w:rPr>
  </w:style>
  <w:style w:type="paragraph" w:customStyle="1" w:styleId="RightPar5">
    <w:name w:val="Right Par 5"/>
    <w:rsid w:val="00EE5374"/>
    <w:pPr>
      <w:tabs>
        <w:tab w:val="left" w:pos="-720"/>
        <w:tab w:val="left" w:pos="0"/>
        <w:tab w:val="left" w:pos="720"/>
        <w:tab w:val="left" w:pos="1440"/>
        <w:tab w:val="left" w:pos="2160"/>
        <w:tab w:val="left" w:pos="2880"/>
        <w:tab w:val="decimal" w:pos="3600"/>
      </w:tabs>
      <w:suppressAutoHyphens/>
      <w:spacing w:after="0"/>
      <w:ind w:left="0" w:firstLine="3600"/>
      <w:jc w:val="left"/>
    </w:pPr>
    <w:rPr>
      <w:rFonts w:ascii="Times" w:hAnsi="Times"/>
      <w:sz w:val="24"/>
      <w:szCs w:val="24"/>
      <w:lang w:val="en-US" w:eastAsia="en-US"/>
    </w:rPr>
  </w:style>
  <w:style w:type="paragraph" w:customStyle="1" w:styleId="RightPar6">
    <w:name w:val="Right Par 6"/>
    <w:rsid w:val="00EE5374"/>
    <w:pPr>
      <w:tabs>
        <w:tab w:val="left" w:pos="-720"/>
        <w:tab w:val="left" w:pos="0"/>
        <w:tab w:val="left" w:pos="720"/>
        <w:tab w:val="left" w:pos="1440"/>
        <w:tab w:val="left" w:pos="2160"/>
        <w:tab w:val="left" w:pos="2880"/>
        <w:tab w:val="left" w:pos="3600"/>
        <w:tab w:val="decimal" w:pos="4320"/>
      </w:tabs>
      <w:suppressAutoHyphens/>
      <w:spacing w:after="0"/>
      <w:ind w:left="0" w:firstLine="4320"/>
      <w:jc w:val="left"/>
    </w:pPr>
    <w:rPr>
      <w:rFonts w:ascii="Times" w:hAnsi="Times"/>
      <w:sz w:val="24"/>
      <w:szCs w:val="24"/>
      <w:lang w:val="en-US" w:eastAsia="en-US"/>
    </w:rPr>
  </w:style>
  <w:style w:type="paragraph" w:customStyle="1" w:styleId="RightPar7">
    <w:name w:val="Right Par 7"/>
    <w:rsid w:val="00EE5374"/>
    <w:pPr>
      <w:tabs>
        <w:tab w:val="left" w:pos="-720"/>
        <w:tab w:val="left" w:pos="0"/>
        <w:tab w:val="left" w:pos="720"/>
        <w:tab w:val="left" w:pos="1440"/>
        <w:tab w:val="left" w:pos="2160"/>
        <w:tab w:val="left" w:pos="2880"/>
        <w:tab w:val="left" w:pos="3600"/>
        <w:tab w:val="left" w:pos="4320"/>
        <w:tab w:val="decimal" w:pos="5040"/>
      </w:tabs>
      <w:suppressAutoHyphens/>
      <w:spacing w:after="0"/>
      <w:ind w:left="0" w:firstLine="5040"/>
      <w:jc w:val="left"/>
    </w:pPr>
    <w:rPr>
      <w:rFonts w:ascii="Times" w:hAnsi="Times"/>
      <w:sz w:val="24"/>
      <w:szCs w:val="24"/>
      <w:lang w:val="en-US" w:eastAsia="en-US"/>
    </w:rPr>
  </w:style>
  <w:style w:type="paragraph" w:customStyle="1" w:styleId="RightPar8">
    <w:name w:val="Right Par 8"/>
    <w:rsid w:val="00EE537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left="0" w:firstLine="5760"/>
      <w:jc w:val="left"/>
    </w:pPr>
    <w:rPr>
      <w:rFonts w:ascii="Times" w:hAnsi="Times"/>
      <w:sz w:val="24"/>
      <w:szCs w:val="24"/>
      <w:lang w:val="en-US" w:eastAsia="en-US"/>
    </w:rPr>
  </w:style>
  <w:style w:type="paragraph" w:customStyle="1" w:styleId="HeaderEC1">
    <w:name w:val="Header EC1"/>
    <w:basedOn w:val="Normal"/>
    <w:link w:val="HeaderEC1Char"/>
    <w:qFormat/>
    <w:rsid w:val="00EE5374"/>
    <w:pPr>
      <w:spacing w:after="0"/>
      <w:ind w:left="0" w:firstLine="0"/>
    </w:pPr>
    <w:rPr>
      <w:b/>
      <w:sz w:val="28"/>
      <w:szCs w:val="28"/>
      <w:lang w:val="en-US" w:eastAsia="en-US"/>
    </w:rPr>
  </w:style>
  <w:style w:type="character" w:customStyle="1" w:styleId="HeaderEC1Char">
    <w:name w:val="Header EC1 Char"/>
    <w:basedOn w:val="DefaultParagraphFont"/>
    <w:link w:val="HeaderEC1"/>
    <w:rsid w:val="00EE5374"/>
    <w:rPr>
      <w:b/>
      <w:sz w:val="28"/>
      <w:szCs w:val="28"/>
      <w:lang w:val="en-US" w:eastAsia="en-US"/>
    </w:rPr>
  </w:style>
  <w:style w:type="paragraph" w:customStyle="1" w:styleId="HeaderEC2">
    <w:name w:val="Header EC2"/>
    <w:basedOn w:val="Normal"/>
    <w:link w:val="HeaderEC2Char"/>
    <w:qFormat/>
    <w:rsid w:val="00EE5374"/>
    <w:pPr>
      <w:spacing w:after="0"/>
      <w:ind w:left="720" w:firstLine="0"/>
    </w:pPr>
    <w:rPr>
      <w:b/>
      <w:szCs w:val="24"/>
      <w:lang w:val="en-US" w:eastAsia="en-US"/>
    </w:rPr>
  </w:style>
  <w:style w:type="character" w:customStyle="1" w:styleId="HeaderEC2Char">
    <w:name w:val="Header EC2 Char"/>
    <w:basedOn w:val="DefaultParagraphFont"/>
    <w:link w:val="HeaderEC2"/>
    <w:rsid w:val="00EE5374"/>
    <w:rPr>
      <w:b/>
      <w:sz w:val="24"/>
      <w:szCs w:val="24"/>
      <w:lang w:val="en-US" w:eastAsia="en-US"/>
    </w:rPr>
  </w:style>
  <w:style w:type="character" w:customStyle="1" w:styleId="vlpgno">
    <w:name w:val="vl.pg.no."/>
    <w:basedOn w:val="DefaultParagraphFont"/>
    <w:rsid w:val="00EE5374"/>
    <w:rPr>
      <w:rFonts w:ascii="Times" w:hAnsi="Times"/>
      <w:b/>
      <w:noProof w:val="0"/>
      <w:sz w:val="20"/>
      <w:lang w:val="en-US"/>
    </w:rPr>
  </w:style>
  <w:style w:type="character" w:styleId="LineNumber">
    <w:name w:val="line number"/>
    <w:basedOn w:val="DefaultParagraphFont"/>
    <w:rsid w:val="00EE5374"/>
  </w:style>
  <w:style w:type="character" w:customStyle="1" w:styleId="footnote">
    <w:name w:val="footnote"/>
    <w:basedOn w:val="DefaultParagraphFont"/>
    <w:rsid w:val="00EE5374"/>
    <w:rPr>
      <w:rFonts w:ascii="Book Antiqua" w:hAnsi="Book Antiqua"/>
      <w:noProof w:val="0"/>
      <w:sz w:val="24"/>
      <w:lang w:val="en-US"/>
    </w:rPr>
  </w:style>
  <w:style w:type="character" w:customStyle="1" w:styleId="insert2">
    <w:name w:val="insert2"/>
    <w:basedOn w:val="DefaultParagraphFont"/>
    <w:rsid w:val="00EE5374"/>
    <w:rPr>
      <w:rFonts w:ascii="Arial" w:hAnsi="Arial"/>
      <w:i/>
      <w:noProof w:val="0"/>
      <w:sz w:val="24"/>
      <w:lang w:val="en-US"/>
    </w:rPr>
  </w:style>
  <w:style w:type="paragraph" w:customStyle="1" w:styleId="Headingrb2">
    <w:name w:val="Heading rb2"/>
    <w:basedOn w:val="Normal"/>
    <w:rsid w:val="00EE5374"/>
    <w:pPr>
      <w:tabs>
        <w:tab w:val="left" w:pos="-851"/>
        <w:tab w:val="right" w:pos="-567"/>
        <w:tab w:val="right" w:pos="2127"/>
        <w:tab w:val="right" w:pos="2694"/>
        <w:tab w:val="left" w:pos="2977"/>
        <w:tab w:val="right" w:pos="10348"/>
      </w:tabs>
      <w:spacing w:after="0" w:line="400" w:lineRule="exact"/>
      <w:ind w:left="0" w:right="-28" w:firstLine="0"/>
      <w:jc w:val="left"/>
    </w:pPr>
    <w:rPr>
      <w:rFonts w:ascii="Arial" w:hAnsi="Arial"/>
      <w:b/>
      <w:noProof/>
      <w:spacing w:val="6"/>
      <w:sz w:val="26"/>
      <w:szCs w:val="24"/>
      <w:lang w:val="en-US" w:eastAsia="en-US"/>
    </w:rPr>
  </w:style>
  <w:style w:type="paragraph" w:customStyle="1" w:styleId="Head52">
    <w:name w:val="Head 5.2"/>
    <w:basedOn w:val="Normal"/>
    <w:rsid w:val="00EE5374"/>
    <w:pPr>
      <w:keepNext/>
      <w:suppressAutoHyphens/>
      <w:spacing w:before="480" w:after="240"/>
      <w:ind w:left="547" w:hanging="547"/>
      <w:jc w:val="center"/>
    </w:pPr>
    <w:rPr>
      <w:b/>
      <w:szCs w:val="24"/>
      <w:lang w:val="en-US" w:eastAsia="en-US"/>
    </w:rPr>
  </w:style>
  <w:style w:type="paragraph" w:customStyle="1" w:styleId="FIDICSectionName">
    <w:name w:val="FIDIC__SectionName"/>
    <w:basedOn w:val="FIDICClauseSubName"/>
    <w:next w:val="FIDICClauseSubName"/>
    <w:rsid w:val="00EE5374"/>
    <w:pPr>
      <w:spacing w:before="100" w:after="300"/>
    </w:pPr>
    <w:rPr>
      <w:sz w:val="30"/>
      <w:szCs w:val="30"/>
    </w:rPr>
  </w:style>
  <w:style w:type="paragraph" w:customStyle="1" w:styleId="FIDICClauseSubName">
    <w:name w:val="FIDIC_ClauseSubName"/>
    <w:basedOn w:val="FIDICCoverTitle"/>
    <w:rsid w:val="00EE5374"/>
    <w:pPr>
      <w:spacing w:before="240" w:line="240" w:lineRule="exact"/>
    </w:pPr>
    <w:rPr>
      <w:sz w:val="24"/>
      <w:szCs w:val="24"/>
    </w:rPr>
  </w:style>
  <w:style w:type="paragraph" w:customStyle="1" w:styleId="FIDICCoverTitle">
    <w:name w:val="FIDIC__CoverTitle"/>
    <w:basedOn w:val="Normal"/>
    <w:rsid w:val="00EE5374"/>
    <w:pPr>
      <w:spacing w:after="240"/>
      <w:ind w:left="0" w:firstLine="0"/>
      <w:jc w:val="left"/>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EE5374"/>
    <w:rPr>
      <w:sz w:val="28"/>
      <w:szCs w:val="28"/>
    </w:rPr>
  </w:style>
  <w:style w:type="paragraph" w:customStyle="1" w:styleId="FIDICClauseSubSubName">
    <w:name w:val="FIDIC_ClauseSubSubName"/>
    <w:basedOn w:val="FIDICClauseSubName"/>
    <w:next w:val="FIDICClauseSubSubPara"/>
    <w:rsid w:val="00EE5374"/>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EE5374"/>
    <w:pPr>
      <w:tabs>
        <w:tab w:val="clear" w:pos="432"/>
        <w:tab w:val="left" w:pos="573"/>
      </w:tabs>
      <w:spacing w:after="0"/>
      <w:ind w:left="576" w:hanging="576"/>
    </w:pPr>
    <w:rPr>
      <w:bCs/>
      <w:szCs w:val="24"/>
      <w:lang w:val="en-US" w:eastAsia="en-US"/>
    </w:rPr>
  </w:style>
  <w:style w:type="paragraph" w:customStyle="1" w:styleId="Sec7-Clauses">
    <w:name w:val="Sec7-Clauses"/>
    <w:basedOn w:val="Header1-Clauses"/>
    <w:rsid w:val="00EE5374"/>
    <w:pPr>
      <w:tabs>
        <w:tab w:val="clear" w:pos="432"/>
      </w:tabs>
      <w:spacing w:after="0"/>
      <w:ind w:left="0" w:firstLine="0"/>
    </w:pPr>
    <w:rPr>
      <w:bCs/>
      <w:szCs w:val="24"/>
      <w:lang w:eastAsia="en-US"/>
    </w:rPr>
  </w:style>
  <w:style w:type="paragraph" w:customStyle="1" w:styleId="sec7-header1">
    <w:name w:val="sec7-header1"/>
    <w:basedOn w:val="FIDICClauseSubName"/>
    <w:rsid w:val="00EE537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EE5374"/>
    <w:pPr>
      <w:spacing w:after="0"/>
      <w:ind w:left="0" w:firstLine="0"/>
    </w:pPr>
    <w:rPr>
      <w:szCs w:val="24"/>
      <w:lang w:val="en-US"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EE5374"/>
    <w:rPr>
      <w:b/>
      <w:bCs/>
      <w:sz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EE5374"/>
    <w:pPr>
      <w:tabs>
        <w:tab w:val="left" w:pos="576"/>
      </w:tabs>
      <w:spacing w:after="240"/>
      <w:ind w:left="576" w:hanging="576"/>
    </w:pPr>
    <w:rPr>
      <w:bCs w:val="0"/>
      <w:szCs w:val="24"/>
    </w:rPr>
  </w:style>
  <w:style w:type="paragraph" w:customStyle="1" w:styleId="Section7heading3">
    <w:name w:val="Section 7 heading 3"/>
    <w:basedOn w:val="Heading3"/>
    <w:rsid w:val="00EE5374"/>
    <w:pPr>
      <w:tabs>
        <w:tab w:val="clear" w:pos="864"/>
      </w:tabs>
      <w:suppressAutoHyphens/>
      <w:spacing w:after="0"/>
      <w:ind w:left="0" w:firstLine="0"/>
      <w:jc w:val="center"/>
    </w:pPr>
    <w:rPr>
      <w:b/>
      <w:sz w:val="28"/>
      <w:szCs w:val="24"/>
      <w:lang w:eastAsia="en-US"/>
    </w:rPr>
  </w:style>
  <w:style w:type="paragraph" w:customStyle="1" w:styleId="Section7heading4">
    <w:name w:val="Section 7 heading 4"/>
    <w:basedOn w:val="Heading3"/>
    <w:link w:val="Section7heading4Char"/>
    <w:rsid w:val="00EE5374"/>
    <w:pPr>
      <w:tabs>
        <w:tab w:val="clear" w:pos="864"/>
        <w:tab w:val="left" w:pos="576"/>
      </w:tabs>
      <w:suppressAutoHyphens/>
      <w:spacing w:after="0"/>
      <w:ind w:left="576" w:hanging="576"/>
      <w:jc w:val="left"/>
    </w:pPr>
    <w:rPr>
      <w:b/>
      <w:szCs w:val="24"/>
      <w:lang w:eastAsia="en-US"/>
    </w:rPr>
  </w:style>
  <w:style w:type="character" w:customStyle="1" w:styleId="Section7heading4Char">
    <w:name w:val="Section 7 heading 4 Char"/>
    <w:basedOn w:val="DefaultParagraphFont"/>
    <w:link w:val="Section7heading4"/>
    <w:rsid w:val="00EE5374"/>
    <w:rPr>
      <w:b/>
      <w:sz w:val="24"/>
      <w:szCs w:val="24"/>
      <w:lang w:val="en-US" w:eastAsia="en-US"/>
    </w:rPr>
  </w:style>
  <w:style w:type="paragraph" w:customStyle="1" w:styleId="Section7heading5">
    <w:name w:val="Section 7 heading 5"/>
    <w:basedOn w:val="Heading3"/>
    <w:rsid w:val="00EE5374"/>
    <w:pPr>
      <w:tabs>
        <w:tab w:val="clear" w:pos="864"/>
      </w:tabs>
      <w:suppressAutoHyphens/>
      <w:spacing w:after="0"/>
      <w:ind w:left="0" w:firstLine="0"/>
    </w:pPr>
    <w:rPr>
      <w:b/>
      <w:szCs w:val="24"/>
      <w:lang w:eastAsia="en-US"/>
    </w:rPr>
  </w:style>
  <w:style w:type="paragraph" w:customStyle="1" w:styleId="StyleSection7heading3After10pt">
    <w:name w:val="Style Section 7 heading 3 + After:  10 pt"/>
    <w:basedOn w:val="Section7heading3"/>
    <w:rsid w:val="00EE5374"/>
    <w:pPr>
      <w:spacing w:after="200"/>
    </w:pPr>
    <w:rPr>
      <w:rFonts w:ascii="Times New Roman Bold" w:hAnsi="Times New Roman Bold"/>
      <w:bCs/>
      <w:szCs w:val="28"/>
    </w:rPr>
  </w:style>
  <w:style w:type="paragraph" w:customStyle="1" w:styleId="StyleTOC1Before8pt">
    <w:name w:val="Style TOC 1 + Before:  8 pt"/>
    <w:basedOn w:val="TOC1"/>
    <w:rsid w:val="00EE5374"/>
    <w:pPr>
      <w:tabs>
        <w:tab w:val="clear" w:pos="9356"/>
        <w:tab w:val="right" w:pos="720"/>
        <w:tab w:val="right" w:leader="dot" w:pos="9000"/>
      </w:tabs>
      <w:suppressAutoHyphens/>
      <w:spacing w:before="160"/>
      <w:ind w:right="720"/>
      <w:contextualSpacing/>
      <w:jc w:val="both"/>
    </w:pPr>
    <w:rPr>
      <w:bCs/>
      <w:noProof w:val="0"/>
      <w:szCs w:val="28"/>
      <w:lang w:val="en-US" w:eastAsia="en-US"/>
    </w:rPr>
  </w:style>
  <w:style w:type="paragraph" w:customStyle="1" w:styleId="StyleClauseSubList12ptJustifiedAfter10pt">
    <w:name w:val="Style ClauseSub_List + 12 pt Justified After:  10 pt"/>
    <w:basedOn w:val="ClauseSubList"/>
    <w:rsid w:val="00EE5374"/>
    <w:pPr>
      <w:tabs>
        <w:tab w:val="clear" w:pos="3987"/>
        <w:tab w:val="num" w:pos="576"/>
      </w:tabs>
      <w:spacing w:after="200"/>
      <w:ind w:left="576" w:right="0" w:hanging="576"/>
    </w:pPr>
    <w:rPr>
      <w:sz w:val="24"/>
      <w:szCs w:val="24"/>
    </w:rPr>
  </w:style>
  <w:style w:type="paragraph" w:customStyle="1" w:styleId="UG-Sec3-Heading20">
    <w:name w:val="UG - Sec 3 - Heading 2"/>
    <w:basedOn w:val="UG-Heading2"/>
    <w:rsid w:val="00EE5374"/>
    <w:pPr>
      <w:tabs>
        <w:tab w:val="clear" w:pos="619"/>
      </w:tabs>
      <w:suppressAutoHyphens/>
      <w:spacing w:after="240"/>
      <w:ind w:left="0" w:firstLine="0"/>
    </w:pPr>
    <w:rPr>
      <w:sz w:val="32"/>
      <w:lang w:val="en-US" w:eastAsia="en-US"/>
    </w:rPr>
  </w:style>
  <w:style w:type="paragraph" w:customStyle="1" w:styleId="Title1">
    <w:name w:val="Title1"/>
    <w:basedOn w:val="Normal"/>
    <w:rsid w:val="00EE5374"/>
    <w:pPr>
      <w:suppressAutoHyphens/>
      <w:spacing w:after="0"/>
      <w:ind w:left="0" w:firstLine="0"/>
      <w:jc w:val="left"/>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EE5374"/>
    <w:pPr>
      <w:ind w:left="706" w:hanging="706"/>
      <w:jc w:val="left"/>
    </w:pPr>
    <w:rPr>
      <w:bCs/>
    </w:rPr>
  </w:style>
  <w:style w:type="paragraph" w:customStyle="1" w:styleId="UG-Sec3-Heading3">
    <w:name w:val="UG - Sec 3 - Heading 3"/>
    <w:basedOn w:val="Normal"/>
    <w:rsid w:val="00EE5374"/>
    <w:pPr>
      <w:autoSpaceDE w:val="0"/>
      <w:autoSpaceDN w:val="0"/>
      <w:adjustRightInd w:val="0"/>
      <w:ind w:left="0" w:firstLine="0"/>
      <w:jc w:val="left"/>
    </w:pPr>
    <w:rPr>
      <w:rFonts w:cs="Arial-BoldMT"/>
      <w:b/>
      <w:bCs/>
      <w:color w:val="000000"/>
      <w:szCs w:val="24"/>
      <w:lang w:val="en-US" w:eastAsia="en-US"/>
    </w:rPr>
  </w:style>
  <w:style w:type="paragraph" w:customStyle="1" w:styleId="UG-Sec3b-Heading20">
    <w:name w:val="UG - Sec 3b - Heading 2"/>
    <w:basedOn w:val="UG-Sec3-Heading20"/>
    <w:rsid w:val="00EE5374"/>
  </w:style>
  <w:style w:type="paragraph" w:customStyle="1" w:styleId="UG-Sec3b-Heading3">
    <w:name w:val="UG - Sec 3b - Heading 3"/>
    <w:basedOn w:val="UG-Sec3-Heading3"/>
    <w:rsid w:val="00EE5374"/>
  </w:style>
  <w:style w:type="paragraph" w:customStyle="1" w:styleId="UG-Sec3b-Heading4">
    <w:name w:val="UG - Sec 3b - Heading 4"/>
    <w:basedOn w:val="Normal"/>
    <w:rsid w:val="00EE5374"/>
    <w:pPr>
      <w:autoSpaceDE w:val="0"/>
      <w:autoSpaceDN w:val="0"/>
      <w:adjustRightInd w:val="0"/>
      <w:spacing w:before="120"/>
      <w:ind w:left="720" w:hanging="720"/>
    </w:pPr>
    <w:rPr>
      <w:rFonts w:cs="Arial-BoldMT"/>
      <w:bCs/>
      <w:color w:val="000000"/>
      <w:szCs w:val="24"/>
      <w:lang w:val="en-US" w:eastAsia="en-US"/>
    </w:rPr>
  </w:style>
  <w:style w:type="paragraph" w:customStyle="1" w:styleId="UG-Sec4-heading3">
    <w:name w:val="UG-Sec 4 - heading 3"/>
    <w:basedOn w:val="Normal"/>
    <w:rsid w:val="00EE5374"/>
    <w:pPr>
      <w:spacing w:before="120"/>
      <w:ind w:left="0" w:firstLine="0"/>
      <w:jc w:val="center"/>
    </w:pPr>
    <w:rPr>
      <w:b/>
      <w:sz w:val="28"/>
      <w:szCs w:val="28"/>
      <w:lang w:val="en-US" w:eastAsia="en-US"/>
    </w:rPr>
  </w:style>
  <w:style w:type="paragraph" w:customStyle="1" w:styleId="Sec3header">
    <w:name w:val="Sec3 header"/>
    <w:basedOn w:val="Style110"/>
    <w:rsid w:val="00EE5374"/>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EE5374"/>
    <w:pPr>
      <w:widowControl w:val="0"/>
      <w:autoSpaceDE w:val="0"/>
      <w:autoSpaceDN w:val="0"/>
      <w:adjustRightInd w:val="0"/>
      <w:spacing w:after="0"/>
      <w:ind w:left="0" w:firstLine="0"/>
      <w:jc w:val="left"/>
    </w:pPr>
    <w:rPr>
      <w:szCs w:val="24"/>
      <w:lang w:val="en-US" w:eastAsia="en-US"/>
    </w:rPr>
  </w:style>
  <w:style w:type="paragraph" w:customStyle="1" w:styleId="Header1">
    <w:name w:val="Header1"/>
    <w:basedOn w:val="Normal"/>
    <w:rsid w:val="00EE5374"/>
    <w:pPr>
      <w:widowControl w:val="0"/>
      <w:autoSpaceDE w:val="0"/>
      <w:autoSpaceDN w:val="0"/>
      <w:spacing w:before="240" w:after="480"/>
      <w:ind w:left="0" w:firstLine="0"/>
      <w:jc w:val="center"/>
    </w:pPr>
    <w:rPr>
      <w:b/>
      <w:bCs/>
      <w:spacing w:val="4"/>
      <w:sz w:val="44"/>
      <w:szCs w:val="46"/>
      <w:lang w:val="en-US" w:eastAsia="en-US"/>
    </w:rPr>
  </w:style>
  <w:style w:type="paragraph" w:customStyle="1" w:styleId="Head1">
    <w:name w:val="Head1"/>
    <w:basedOn w:val="Normal"/>
    <w:rsid w:val="00EE5374"/>
    <w:pPr>
      <w:suppressAutoHyphens/>
      <w:spacing w:after="100"/>
      <w:ind w:left="0" w:firstLine="0"/>
      <w:jc w:val="center"/>
    </w:pPr>
    <w:rPr>
      <w:rFonts w:ascii="Times New Roman Bold" w:hAnsi="Times New Roman Bold"/>
      <w:b/>
      <w:szCs w:val="24"/>
      <w:lang w:val="en-US" w:eastAsia="en-US"/>
    </w:rPr>
  </w:style>
  <w:style w:type="paragraph" w:customStyle="1" w:styleId="Style120">
    <w:name w:val="Style 12"/>
    <w:basedOn w:val="Normal"/>
    <w:rsid w:val="00EE5374"/>
    <w:pPr>
      <w:widowControl w:val="0"/>
      <w:autoSpaceDE w:val="0"/>
      <w:autoSpaceDN w:val="0"/>
      <w:spacing w:after="0" w:line="264" w:lineRule="exact"/>
      <w:ind w:left="0"/>
    </w:pPr>
    <w:rPr>
      <w:szCs w:val="24"/>
      <w:lang w:val="en-US" w:eastAsia="en-US"/>
    </w:rPr>
  </w:style>
  <w:style w:type="paragraph" w:customStyle="1" w:styleId="Sec1-Clauses">
    <w:name w:val="Sec1-Clauses"/>
    <w:basedOn w:val="Normal"/>
    <w:rsid w:val="00EE5374"/>
    <w:pPr>
      <w:tabs>
        <w:tab w:val="num" w:pos="360"/>
      </w:tabs>
      <w:spacing w:before="120" w:after="120"/>
      <w:ind w:left="360" w:hanging="360"/>
      <w:jc w:val="left"/>
    </w:pPr>
    <w:rPr>
      <w:b/>
      <w:lang w:val="en-US" w:eastAsia="en-US"/>
    </w:rPr>
  </w:style>
  <w:style w:type="paragraph" w:customStyle="1" w:styleId="SecNoHe">
    <w:name w:val="Sec No. &amp; He"/>
    <w:rsid w:val="00EE5374"/>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character" w:customStyle="1" w:styleId="StyleHeader2-SubClausesItalicChar">
    <w:name w:val="Style Header 2 - SubClauses + Italic Char"/>
    <w:rsid w:val="00EE5374"/>
    <w:rPr>
      <w:rFonts w:cs="Arial"/>
      <w:i/>
      <w:iCs/>
      <w:sz w:val="24"/>
      <w:szCs w:val="24"/>
      <w:lang w:val="en-US" w:eastAsia="en-US" w:bidi="ar-SA"/>
    </w:rPr>
  </w:style>
  <w:style w:type="paragraph" w:customStyle="1" w:styleId="AHeadingofParts">
    <w:name w:val="AHeading of Parts"/>
    <w:basedOn w:val="Normal"/>
    <w:link w:val="AHeadingofPartsChar"/>
    <w:qFormat/>
    <w:rsid w:val="00EE5374"/>
    <w:pPr>
      <w:spacing w:after="0"/>
      <w:ind w:left="0" w:firstLine="0"/>
      <w:jc w:val="center"/>
    </w:pPr>
    <w:rPr>
      <w:b/>
      <w:sz w:val="56"/>
      <w:szCs w:val="24"/>
      <w:lang w:val="en-US" w:eastAsia="en-US"/>
    </w:rPr>
  </w:style>
  <w:style w:type="character" w:customStyle="1" w:styleId="AHeadingofPartsChar">
    <w:name w:val="AHeading of Parts Char"/>
    <w:basedOn w:val="DefaultParagraphFont"/>
    <w:link w:val="AHeadingofParts"/>
    <w:rsid w:val="00EE5374"/>
    <w:rPr>
      <w:b/>
      <w:sz w:val="56"/>
      <w:szCs w:val="24"/>
      <w:lang w:val="en-US" w:eastAsia="en-US"/>
    </w:rPr>
  </w:style>
  <w:style w:type="paragraph" w:customStyle="1" w:styleId="AHeadingofSections">
    <w:name w:val="AHeading of Sections"/>
    <w:basedOn w:val="Normal"/>
    <w:link w:val="AHeadingofSectionsChar"/>
    <w:qFormat/>
    <w:rsid w:val="00EE5374"/>
    <w:pPr>
      <w:spacing w:after="0"/>
      <w:ind w:left="0" w:firstLine="0"/>
      <w:jc w:val="center"/>
    </w:pPr>
    <w:rPr>
      <w:b/>
      <w:sz w:val="48"/>
      <w:szCs w:val="24"/>
      <w:lang w:val="en-US" w:eastAsia="en-US"/>
    </w:rPr>
  </w:style>
  <w:style w:type="character" w:customStyle="1" w:styleId="AHeadingofSectionsChar">
    <w:name w:val="AHeading of Sections Char"/>
    <w:basedOn w:val="DefaultParagraphFont"/>
    <w:link w:val="AHeadingofSections"/>
    <w:rsid w:val="00EE5374"/>
    <w:rPr>
      <w:b/>
      <w:sz w:val="48"/>
      <w:szCs w:val="24"/>
      <w:lang w:val="en-US" w:eastAsia="en-US"/>
    </w:rPr>
  </w:style>
  <w:style w:type="paragraph" w:customStyle="1" w:styleId="GCHeading1">
    <w:name w:val="GC Heading 1"/>
    <w:basedOn w:val="Normal"/>
    <w:next w:val="Normal"/>
    <w:autoRedefine/>
    <w:rsid w:val="00EE5374"/>
    <w:pPr>
      <w:keepNext/>
      <w:keepLines/>
      <w:tabs>
        <w:tab w:val="left" w:pos="540"/>
      </w:tabs>
      <w:spacing w:before="120" w:after="120"/>
      <w:ind w:left="547" w:hanging="547"/>
    </w:pPr>
    <w:rPr>
      <w:lang w:val="en-US" w:eastAsia="en-US"/>
    </w:rPr>
  </w:style>
  <w:style w:type="paragraph" w:customStyle="1" w:styleId="GCHeading2">
    <w:name w:val="GC Heading 2"/>
    <w:basedOn w:val="Normal"/>
    <w:next w:val="Normal"/>
    <w:autoRedefine/>
    <w:rsid w:val="00EE5374"/>
    <w:pPr>
      <w:keepNext/>
      <w:keepLines/>
      <w:numPr>
        <w:ilvl w:val="1"/>
        <w:numId w:val="73"/>
      </w:numPr>
      <w:spacing w:before="120" w:after="120"/>
    </w:pPr>
    <w:rPr>
      <w:b/>
      <w:bCs/>
      <w:lang w:val="en-US" w:eastAsia="en-US"/>
    </w:rPr>
  </w:style>
  <w:style w:type="paragraph" w:customStyle="1" w:styleId="GCHeading3">
    <w:name w:val="GC Heading 3"/>
    <w:basedOn w:val="Normal"/>
    <w:next w:val="Normal"/>
    <w:autoRedefine/>
    <w:rsid w:val="00EE5374"/>
    <w:pPr>
      <w:keepNext/>
      <w:keepLines/>
      <w:numPr>
        <w:ilvl w:val="2"/>
        <w:numId w:val="73"/>
      </w:numPr>
      <w:spacing w:before="120" w:after="120"/>
    </w:pPr>
    <w:rPr>
      <w:b/>
      <w:lang w:val="en-GB" w:eastAsia="en-US"/>
    </w:rPr>
  </w:style>
  <w:style w:type="paragraph" w:customStyle="1" w:styleId="NewHeading2">
    <w:name w:val="New Heading 2"/>
    <w:basedOn w:val="Part"/>
    <w:autoRedefine/>
    <w:qFormat/>
    <w:rsid w:val="00EE5374"/>
    <w:pPr>
      <w:keepNext/>
      <w:spacing w:before="360" w:after="240"/>
      <w:ind w:left="0" w:firstLine="0"/>
    </w:pPr>
    <w:rPr>
      <w:color w:val="000000" w:themeColor="text1"/>
      <w:sz w:val="52"/>
      <w:szCs w:val="24"/>
      <w:lang w:val="en-US" w:eastAsia="en-US"/>
    </w:rPr>
  </w:style>
  <w:style w:type="paragraph" w:customStyle="1" w:styleId="Sub-Heading2">
    <w:name w:val="Sub-Heading2"/>
    <w:basedOn w:val="Heading8"/>
    <w:autoRedefine/>
    <w:qFormat/>
    <w:rsid w:val="00EE5374"/>
    <w:pPr>
      <w:keepNext/>
      <w:numPr>
        <w:ilvl w:val="0"/>
        <w:numId w:val="0"/>
      </w:numPr>
      <w:tabs>
        <w:tab w:val="clear" w:pos="1440"/>
      </w:tabs>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EE5374"/>
    <w:pPr>
      <w:numPr>
        <w:numId w:val="74"/>
      </w:numPr>
      <w:ind w:left="360"/>
      <w:jc w:val="left"/>
    </w:pPr>
    <w:rPr>
      <w:b/>
      <w:bCs/>
      <w:lang w:val="en-US" w:eastAsia="en-US"/>
    </w:rPr>
  </w:style>
  <w:style w:type="paragraph" w:customStyle="1" w:styleId="ESSpara">
    <w:name w:val="ESS para"/>
    <w:basedOn w:val="Normal"/>
    <w:link w:val="ESSparaChar"/>
    <w:qFormat/>
    <w:rsid w:val="00EE5374"/>
    <w:pPr>
      <w:numPr>
        <w:numId w:val="76"/>
      </w:numPr>
      <w:spacing w:after="240"/>
    </w:pPr>
    <w:rPr>
      <w:rFonts w:asciiTheme="minorHAnsi" w:eastAsiaTheme="minorEastAsia" w:hAnsiTheme="minorHAnsi" w:cstheme="minorBidi"/>
      <w:sz w:val="22"/>
      <w:szCs w:val="22"/>
      <w:lang w:val="en-US" w:eastAsia="ja-JP"/>
    </w:rPr>
  </w:style>
  <w:style w:type="character" w:customStyle="1" w:styleId="ESSparaChar">
    <w:name w:val="ESS para Char"/>
    <w:basedOn w:val="DefaultParagraphFont"/>
    <w:link w:val="ESSpara"/>
    <w:rsid w:val="00EE5374"/>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EE5374"/>
    <w:pPr>
      <w:tabs>
        <w:tab w:val="left" w:pos="1710"/>
      </w:tabs>
      <w:spacing w:before="240" w:after="120"/>
      <w:ind w:left="720" w:firstLine="0"/>
      <w:jc w:val="left"/>
    </w:pPr>
    <w:rPr>
      <w:b/>
      <w:bCs/>
      <w:color w:val="000000" w:themeColor="text1"/>
      <w:szCs w:val="24"/>
      <w:lang w:val="en-US" w:eastAsia="en-US"/>
    </w:rPr>
  </w:style>
  <w:style w:type="paragraph" w:customStyle="1" w:styleId="AAAtablebullet2">
    <w:name w:val="AAA table bullet 2"/>
    <w:basedOn w:val="StyleHeader1-ClausesLeft0Hanging03After0pt"/>
    <w:qFormat/>
    <w:rsid w:val="00EE5374"/>
    <w:pPr>
      <w:numPr>
        <w:numId w:val="0"/>
      </w:numPr>
      <w:tabs>
        <w:tab w:val="clear" w:pos="342"/>
        <w:tab w:val="num" w:pos="1210"/>
      </w:tabs>
      <w:ind w:left="2088" w:hanging="878"/>
    </w:pPr>
    <w:rPr>
      <w:b w:val="0"/>
      <w:color w:val="000000" w:themeColor="text1"/>
      <w:szCs w:val="24"/>
      <w:lang w:val="en-US"/>
    </w:rPr>
  </w:style>
  <w:style w:type="paragraph" w:customStyle="1" w:styleId="HeadingITBToC1">
    <w:name w:val="Heading ITB ToC 1"/>
    <w:basedOn w:val="Section1Header1"/>
    <w:link w:val="HeadingITBToC1Char"/>
    <w:qFormat/>
    <w:rsid w:val="00EE5374"/>
    <w:pPr>
      <w:numPr>
        <w:numId w:val="75"/>
      </w:numPr>
      <w:suppressAutoHyphens/>
      <w:spacing w:before="160" w:after="80"/>
    </w:pPr>
    <w:rPr>
      <w:bCs/>
      <w:iCs/>
      <w:color w:val="000000" w:themeColor="text1"/>
      <w:szCs w:val="24"/>
      <w:lang w:val="es-ES_tradnl"/>
    </w:rPr>
  </w:style>
  <w:style w:type="character" w:customStyle="1" w:styleId="HeadingITBToC1Char">
    <w:name w:val="Heading ITB ToC 1 Char"/>
    <w:basedOn w:val="Section1Header1Char"/>
    <w:link w:val="HeadingITBToC1"/>
    <w:rsid w:val="00EE5374"/>
    <w:rPr>
      <w:b/>
      <w:bCs/>
      <w:iCs/>
      <w:color w:val="000000" w:themeColor="text1"/>
      <w:sz w:val="28"/>
      <w:szCs w:val="24"/>
      <w:lang w:val="es-ES_tradnl"/>
    </w:rPr>
  </w:style>
  <w:style w:type="paragraph" w:customStyle="1" w:styleId="HeadingTocITB2">
    <w:name w:val="Heading Toc ITB 2"/>
    <w:basedOn w:val="StyleHeader1-ClausesLeft0Hanging03After0pt"/>
    <w:link w:val="HeadingTocITB2Char"/>
    <w:qFormat/>
    <w:rsid w:val="00EE5374"/>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EE5374"/>
    <w:rPr>
      <w:b/>
      <w:bCs/>
      <w:color w:val="000000" w:themeColor="text1"/>
      <w:sz w:val="24"/>
      <w:szCs w:val="24"/>
      <w:lang w:val="es-ES_tradnl" w:eastAsia="en-US"/>
    </w:rPr>
  </w:style>
  <w:style w:type="character" w:customStyle="1" w:styleId="Mentionnonrsolue1">
    <w:name w:val="Mention non résolue1"/>
    <w:basedOn w:val="DefaultParagraphFont"/>
    <w:uiPriority w:val="99"/>
    <w:semiHidden/>
    <w:unhideWhenUsed/>
    <w:rsid w:val="00EE5374"/>
    <w:rPr>
      <w:color w:val="605E5C"/>
      <w:shd w:val="clear" w:color="auto" w:fill="E1DFDD"/>
    </w:rPr>
  </w:style>
  <w:style w:type="character" w:customStyle="1" w:styleId="Mentionnonrsolue2">
    <w:name w:val="Mention non résolue2"/>
    <w:basedOn w:val="DefaultParagraphFont"/>
    <w:uiPriority w:val="99"/>
    <w:semiHidden/>
    <w:unhideWhenUsed/>
    <w:rsid w:val="00EE5374"/>
    <w:rPr>
      <w:color w:val="605E5C"/>
      <w:shd w:val="clear" w:color="auto" w:fill="E1DFDD"/>
    </w:rPr>
  </w:style>
  <w:style w:type="character" w:customStyle="1" w:styleId="Mentionnonrsolue3">
    <w:name w:val="Mention non résolue3"/>
    <w:basedOn w:val="DefaultParagraphFont"/>
    <w:uiPriority w:val="99"/>
    <w:semiHidden/>
    <w:unhideWhenUsed/>
    <w:rsid w:val="00EE5374"/>
    <w:rPr>
      <w:color w:val="605E5C"/>
      <w:shd w:val="clear" w:color="auto" w:fill="E1DFDD"/>
    </w:rPr>
  </w:style>
  <w:style w:type="paragraph" w:customStyle="1" w:styleId="Enclosure">
    <w:name w:val="Enclosure"/>
    <w:basedOn w:val="Normal"/>
    <w:rsid w:val="00EE5374"/>
    <w:pPr>
      <w:spacing w:after="0"/>
      <w:ind w:left="0" w:firstLine="0"/>
      <w:jc w:val="left"/>
    </w:pPr>
    <w:rPr>
      <w:szCs w:val="24"/>
      <w:lang w:val="en-US" w:eastAsia="en-US"/>
    </w:rPr>
  </w:style>
  <w:style w:type="paragraph" w:customStyle="1" w:styleId="00SectionXTitle">
    <w:name w:val="00_Section X_Title"/>
    <w:basedOn w:val="SectionIXHeader"/>
    <w:qFormat/>
    <w:rsid w:val="00EE5374"/>
    <w:pPr>
      <w:spacing w:before="240" w:after="0"/>
    </w:pPr>
    <w:rPr>
      <w:noProof/>
      <w:szCs w:val="32"/>
    </w:rPr>
  </w:style>
  <w:style w:type="paragraph" w:customStyle="1" w:styleId="SDPnoheader">
    <w:name w:val="SDP no header"/>
    <w:basedOn w:val="SPDForm2"/>
    <w:qFormat/>
    <w:rsid w:val="00EE5374"/>
    <w:rPr>
      <w:sz w:val="32"/>
    </w:rPr>
  </w:style>
  <w:style w:type="paragraph" w:customStyle="1" w:styleId="SPDForms3">
    <w:name w:val="SPD Forms 3"/>
    <w:basedOn w:val="Normal"/>
    <w:qFormat/>
    <w:rsid w:val="00EE5374"/>
    <w:pPr>
      <w:spacing w:before="120" w:after="240"/>
      <w:ind w:left="0" w:firstLine="0"/>
      <w:jc w:val="center"/>
    </w:pPr>
    <w:rPr>
      <w:b/>
      <w:sz w:val="36"/>
      <w:lang w:val="en-US" w:eastAsia="en-US"/>
    </w:rPr>
  </w:style>
  <w:style w:type="paragraph" w:customStyle="1" w:styleId="IPAHeading2Text">
    <w:name w:val="IPA Heading 2 Text"/>
    <w:basedOn w:val="Normal"/>
    <w:link w:val="IPAHeading2TextChar"/>
    <w:rsid w:val="00EE5374"/>
    <w:pPr>
      <w:spacing w:after="0"/>
      <w:ind w:left="567" w:firstLine="0"/>
    </w:pPr>
    <w:rPr>
      <w:rFonts w:ascii="Calibri" w:hAnsi="Calibri"/>
      <w:sz w:val="22"/>
      <w:szCs w:val="22"/>
      <w:lang w:val="en-GB" w:eastAsia="en-GB"/>
    </w:rPr>
  </w:style>
  <w:style w:type="character" w:customStyle="1" w:styleId="IPAHeading2TextChar">
    <w:name w:val="IPA Heading 2 Text Char"/>
    <w:link w:val="IPAHeading2Text"/>
    <w:rsid w:val="00EE5374"/>
    <w:rPr>
      <w:rFonts w:ascii="Calibri" w:hAnsi="Calibri"/>
      <w:sz w:val="22"/>
      <w:szCs w:val="22"/>
      <w:lang w:val="en-GB" w:eastAsia="en-GB"/>
    </w:rPr>
  </w:style>
  <w:style w:type="table" w:customStyle="1" w:styleId="TableGrid1">
    <w:name w:val="Table Grid1"/>
    <w:basedOn w:val="TableNormal"/>
    <w:next w:val="TableGrid"/>
    <w:uiPriority w:val="39"/>
    <w:rsid w:val="00EE5374"/>
    <w:pPr>
      <w:spacing w:after="0"/>
      <w:ind w:left="0" w:firstLine="0"/>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EE5374"/>
    <w:pPr>
      <w:spacing w:after="0"/>
      <w:ind w:left="0" w:firstLine="0"/>
      <w:jc w:val="left"/>
    </w:pPr>
    <w:rPr>
      <w:rFonts w:ascii="Calibri" w:eastAsiaTheme="minorHAnsi" w:hAnsi="Calibri"/>
      <w:sz w:val="15"/>
      <w:szCs w:val="15"/>
      <w:lang w:val="en-US" w:eastAsia="en-US"/>
    </w:rPr>
  </w:style>
  <w:style w:type="character" w:styleId="PlaceholderText">
    <w:name w:val="Placeholder Text"/>
    <w:basedOn w:val="DefaultParagraphFont"/>
    <w:uiPriority w:val="99"/>
    <w:semiHidden/>
    <w:rsid w:val="00EE5374"/>
    <w:rPr>
      <w:color w:val="808080"/>
    </w:rPr>
  </w:style>
  <w:style w:type="paragraph" w:customStyle="1" w:styleId="SecIV">
    <w:name w:val="Sec IV"/>
    <w:basedOn w:val="Style11"/>
    <w:qFormat/>
    <w:rsid w:val="003662D6"/>
    <w:pPr>
      <w:spacing w:before="120" w:after="120"/>
      <w:ind w:left="0" w:firstLine="0"/>
    </w:pPr>
    <w:rPr>
      <w:lang w:val="fr-FR"/>
    </w:rPr>
  </w:style>
  <w:style w:type="character" w:customStyle="1" w:styleId="ts-alignment-element">
    <w:name w:val="ts-alignment-element"/>
    <w:basedOn w:val="DefaultParagraphFont"/>
    <w:rsid w:val="00334F8B"/>
  </w:style>
  <w:style w:type="paragraph" w:customStyle="1" w:styleId="ITBno">
    <w:name w:val="ITB no"/>
    <w:basedOn w:val="Normal"/>
    <w:link w:val="ITBnoChar"/>
    <w:qFormat/>
    <w:rsid w:val="000638FD"/>
    <w:pPr>
      <w:tabs>
        <w:tab w:val="num" w:pos="1152"/>
      </w:tabs>
      <w:ind w:left="1152" w:hanging="432"/>
      <w:outlineLvl w:val="1"/>
    </w:pPr>
    <w:rPr>
      <w:lang w:val="en-US" w:eastAsia="en-US"/>
    </w:rPr>
  </w:style>
  <w:style w:type="character" w:customStyle="1" w:styleId="ITBnoChar">
    <w:name w:val="ITB no Char"/>
    <w:basedOn w:val="DefaultParagraphFont"/>
    <w:link w:val="ITBno"/>
    <w:rsid w:val="000638FD"/>
    <w:rPr>
      <w:sz w:val="24"/>
      <w:lang w:val="en-US" w:eastAsia="en-US"/>
    </w:rPr>
  </w:style>
  <w:style w:type="numbering" w:customStyle="1" w:styleId="Style12">
    <w:name w:val="Style12"/>
    <w:uiPriority w:val="99"/>
    <w:rsid w:val="000638FD"/>
    <w:pPr>
      <w:numPr>
        <w:numId w:val="132"/>
      </w:numPr>
    </w:pPr>
  </w:style>
  <w:style w:type="numbering" w:customStyle="1" w:styleId="Style13">
    <w:name w:val="Style13"/>
    <w:uiPriority w:val="99"/>
    <w:rsid w:val="000638FD"/>
    <w:pPr>
      <w:numPr>
        <w:numId w:val="133"/>
      </w:numPr>
    </w:pPr>
  </w:style>
  <w:style w:type="numbering" w:customStyle="1" w:styleId="Style14">
    <w:name w:val="Style14"/>
    <w:uiPriority w:val="99"/>
    <w:rsid w:val="000638FD"/>
    <w:pPr>
      <w:numPr>
        <w:numId w:val="134"/>
      </w:numPr>
    </w:pPr>
  </w:style>
  <w:style w:type="numbering" w:customStyle="1" w:styleId="Style15">
    <w:name w:val="Style15"/>
    <w:uiPriority w:val="99"/>
    <w:rsid w:val="00D93A03"/>
    <w:pPr>
      <w:numPr>
        <w:numId w:val="135"/>
      </w:numPr>
    </w:pPr>
  </w:style>
  <w:style w:type="character" w:customStyle="1" w:styleId="ts-alignment-element-highlighted">
    <w:name w:val="ts-alignment-element-highlighted"/>
    <w:basedOn w:val="DefaultParagraphFont"/>
    <w:rsid w:val="00DB1415"/>
  </w:style>
  <w:style w:type="table" w:customStyle="1" w:styleId="TableGrid2">
    <w:name w:val="Table Grid2"/>
    <w:basedOn w:val="TableNormal"/>
    <w:next w:val="TableGrid"/>
    <w:uiPriority w:val="39"/>
    <w:rsid w:val="004F5B2B"/>
    <w:pPr>
      <w:spacing w:after="0"/>
      <w:ind w:left="0" w:firstLine="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uiPriority w:val="99"/>
    <w:rsid w:val="00ED78E6"/>
    <w:pPr>
      <w:numPr>
        <w:numId w:val="167"/>
      </w:numPr>
    </w:pPr>
  </w:style>
  <w:style w:type="numbering" w:customStyle="1" w:styleId="Style17">
    <w:name w:val="Style17"/>
    <w:uiPriority w:val="99"/>
    <w:rsid w:val="00ED78E6"/>
    <w:pPr>
      <w:numPr>
        <w:numId w:val="168"/>
      </w:numPr>
    </w:pPr>
  </w:style>
  <w:style w:type="numbering" w:customStyle="1" w:styleId="Style18">
    <w:name w:val="Style18"/>
    <w:uiPriority w:val="99"/>
    <w:rsid w:val="00D47B9D"/>
    <w:pPr>
      <w:numPr>
        <w:numId w:val="169"/>
      </w:numPr>
    </w:pPr>
  </w:style>
  <w:style w:type="numbering" w:customStyle="1" w:styleId="Style19">
    <w:name w:val="Style19"/>
    <w:uiPriority w:val="99"/>
    <w:rsid w:val="00387A77"/>
    <w:pPr>
      <w:numPr>
        <w:numId w:val="173"/>
      </w:numPr>
    </w:pPr>
  </w:style>
  <w:style w:type="numbering" w:customStyle="1" w:styleId="Style20">
    <w:name w:val="Style20"/>
    <w:uiPriority w:val="99"/>
    <w:rsid w:val="003F5164"/>
    <w:pPr>
      <w:numPr>
        <w:numId w:val="185"/>
      </w:numPr>
    </w:pPr>
  </w:style>
  <w:style w:type="numbering" w:customStyle="1" w:styleId="Style21">
    <w:name w:val="Style21"/>
    <w:uiPriority w:val="99"/>
    <w:rsid w:val="005447C3"/>
    <w:pPr>
      <w:numPr>
        <w:numId w:val="186"/>
      </w:numPr>
    </w:pPr>
  </w:style>
  <w:style w:type="paragraph" w:customStyle="1" w:styleId="Style22">
    <w:name w:val="Style22"/>
    <w:basedOn w:val="Normal"/>
    <w:link w:val="Style22Car"/>
    <w:qFormat/>
    <w:rsid w:val="00752463"/>
    <w:pPr>
      <w:ind w:left="0" w:firstLine="0"/>
      <w:jc w:val="center"/>
    </w:pPr>
    <w:rPr>
      <w:b/>
      <w:bCs/>
      <w:i/>
      <w:iCs/>
      <w:sz w:val="32"/>
      <w:szCs w:val="32"/>
    </w:rPr>
  </w:style>
  <w:style w:type="paragraph" w:customStyle="1" w:styleId="Style23">
    <w:name w:val="Style23"/>
    <w:basedOn w:val="Sec1head2"/>
    <w:link w:val="Style23Car"/>
    <w:qFormat/>
    <w:rsid w:val="0019120C"/>
    <w:pPr>
      <w:numPr>
        <w:numId w:val="27"/>
      </w:numPr>
      <w:spacing w:before="120" w:after="120"/>
    </w:pPr>
  </w:style>
  <w:style w:type="character" w:customStyle="1" w:styleId="Style22Car">
    <w:name w:val="Style22 Car"/>
    <w:basedOn w:val="DefaultParagraphFont"/>
    <w:link w:val="Style22"/>
    <w:rsid w:val="00752463"/>
    <w:rPr>
      <w:b/>
      <w:bCs/>
      <w:i/>
      <w:iCs/>
      <w:sz w:val="32"/>
      <w:szCs w:val="32"/>
    </w:rPr>
  </w:style>
  <w:style w:type="character" w:customStyle="1" w:styleId="Sec1head2Car">
    <w:name w:val="Sec 1 head 2 Car"/>
    <w:basedOn w:val="Style6Char"/>
    <w:link w:val="Sec1head2"/>
    <w:rsid w:val="0019120C"/>
    <w:rPr>
      <w:b/>
      <w:sz w:val="24"/>
      <w:lang w:val="es-ES_tradnl"/>
    </w:rPr>
  </w:style>
  <w:style w:type="character" w:customStyle="1" w:styleId="Style23Car">
    <w:name w:val="Style23 Car"/>
    <w:basedOn w:val="Sec1head2Car"/>
    <w:link w:val="Style23"/>
    <w:rsid w:val="0019120C"/>
    <w:rPr>
      <w:b/>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1983">
      <w:bodyDiv w:val="1"/>
      <w:marLeft w:val="0"/>
      <w:marRight w:val="0"/>
      <w:marTop w:val="0"/>
      <w:marBottom w:val="0"/>
      <w:divBdr>
        <w:top w:val="none" w:sz="0" w:space="0" w:color="auto"/>
        <w:left w:val="none" w:sz="0" w:space="0" w:color="auto"/>
        <w:bottom w:val="none" w:sz="0" w:space="0" w:color="auto"/>
        <w:right w:val="none" w:sz="0" w:space="0" w:color="auto"/>
      </w:divBdr>
      <w:divsChild>
        <w:div w:id="1129981815">
          <w:marLeft w:val="0"/>
          <w:marRight w:val="0"/>
          <w:marTop w:val="0"/>
          <w:marBottom w:val="0"/>
          <w:divBdr>
            <w:top w:val="none" w:sz="0" w:space="0" w:color="auto"/>
            <w:left w:val="none" w:sz="0" w:space="0" w:color="auto"/>
            <w:bottom w:val="none" w:sz="0" w:space="0" w:color="auto"/>
            <w:right w:val="none" w:sz="0" w:space="0" w:color="auto"/>
          </w:divBdr>
          <w:divsChild>
            <w:div w:id="1372992177">
              <w:marLeft w:val="0"/>
              <w:marRight w:val="0"/>
              <w:marTop w:val="0"/>
              <w:marBottom w:val="0"/>
              <w:divBdr>
                <w:top w:val="none" w:sz="0" w:space="0" w:color="auto"/>
                <w:left w:val="none" w:sz="0" w:space="0" w:color="auto"/>
                <w:bottom w:val="none" w:sz="0" w:space="0" w:color="auto"/>
                <w:right w:val="none" w:sz="0" w:space="0" w:color="auto"/>
              </w:divBdr>
              <w:divsChild>
                <w:div w:id="1038504711">
                  <w:marLeft w:val="0"/>
                  <w:marRight w:val="0"/>
                  <w:marTop w:val="0"/>
                  <w:marBottom w:val="0"/>
                  <w:divBdr>
                    <w:top w:val="none" w:sz="0" w:space="0" w:color="auto"/>
                    <w:left w:val="none" w:sz="0" w:space="0" w:color="auto"/>
                    <w:bottom w:val="none" w:sz="0" w:space="0" w:color="auto"/>
                    <w:right w:val="none" w:sz="0" w:space="0" w:color="auto"/>
                  </w:divBdr>
                  <w:divsChild>
                    <w:div w:id="1433285280">
                      <w:marLeft w:val="0"/>
                      <w:marRight w:val="0"/>
                      <w:marTop w:val="0"/>
                      <w:marBottom w:val="0"/>
                      <w:divBdr>
                        <w:top w:val="none" w:sz="0" w:space="0" w:color="auto"/>
                        <w:left w:val="none" w:sz="0" w:space="0" w:color="auto"/>
                        <w:bottom w:val="none" w:sz="0" w:space="0" w:color="auto"/>
                        <w:right w:val="none" w:sz="0" w:space="0" w:color="auto"/>
                      </w:divBdr>
                      <w:divsChild>
                        <w:div w:id="1033531912">
                          <w:marLeft w:val="0"/>
                          <w:marRight w:val="0"/>
                          <w:marTop w:val="0"/>
                          <w:marBottom w:val="0"/>
                          <w:divBdr>
                            <w:top w:val="none" w:sz="0" w:space="0" w:color="auto"/>
                            <w:left w:val="none" w:sz="0" w:space="0" w:color="auto"/>
                            <w:bottom w:val="none" w:sz="0" w:space="0" w:color="auto"/>
                            <w:right w:val="none" w:sz="0" w:space="0" w:color="auto"/>
                          </w:divBdr>
                          <w:divsChild>
                            <w:div w:id="957567941">
                              <w:marLeft w:val="0"/>
                              <w:marRight w:val="0"/>
                              <w:marTop w:val="0"/>
                              <w:marBottom w:val="0"/>
                              <w:divBdr>
                                <w:top w:val="none" w:sz="0" w:space="0" w:color="auto"/>
                                <w:left w:val="none" w:sz="0" w:space="0" w:color="auto"/>
                                <w:bottom w:val="none" w:sz="0" w:space="0" w:color="auto"/>
                                <w:right w:val="none" w:sz="0" w:space="0" w:color="auto"/>
                              </w:divBdr>
                              <w:divsChild>
                                <w:div w:id="261227939">
                                  <w:marLeft w:val="0"/>
                                  <w:marRight w:val="0"/>
                                  <w:marTop w:val="0"/>
                                  <w:marBottom w:val="0"/>
                                  <w:divBdr>
                                    <w:top w:val="none" w:sz="0" w:space="0" w:color="auto"/>
                                    <w:left w:val="none" w:sz="0" w:space="0" w:color="auto"/>
                                    <w:bottom w:val="none" w:sz="0" w:space="0" w:color="auto"/>
                                    <w:right w:val="none" w:sz="0" w:space="0" w:color="auto"/>
                                  </w:divBdr>
                                  <w:divsChild>
                                    <w:div w:id="900021539">
                                      <w:marLeft w:val="0"/>
                                      <w:marRight w:val="0"/>
                                      <w:marTop w:val="0"/>
                                      <w:marBottom w:val="0"/>
                                      <w:divBdr>
                                        <w:top w:val="none" w:sz="0" w:space="0" w:color="auto"/>
                                        <w:left w:val="none" w:sz="0" w:space="0" w:color="auto"/>
                                        <w:bottom w:val="none" w:sz="0" w:space="0" w:color="auto"/>
                                        <w:right w:val="none" w:sz="0" w:space="0" w:color="auto"/>
                                      </w:divBdr>
                                      <w:divsChild>
                                        <w:div w:id="1801416616">
                                          <w:marLeft w:val="0"/>
                                          <w:marRight w:val="0"/>
                                          <w:marTop w:val="0"/>
                                          <w:marBottom w:val="0"/>
                                          <w:divBdr>
                                            <w:top w:val="none" w:sz="0" w:space="0" w:color="auto"/>
                                            <w:left w:val="none" w:sz="0" w:space="0" w:color="auto"/>
                                            <w:bottom w:val="none" w:sz="0" w:space="0" w:color="auto"/>
                                            <w:right w:val="none" w:sz="0" w:space="0" w:color="auto"/>
                                          </w:divBdr>
                                          <w:divsChild>
                                            <w:div w:id="624703047">
                                              <w:marLeft w:val="0"/>
                                              <w:marRight w:val="0"/>
                                              <w:marTop w:val="0"/>
                                              <w:marBottom w:val="0"/>
                                              <w:divBdr>
                                                <w:top w:val="none" w:sz="0" w:space="0" w:color="auto"/>
                                                <w:left w:val="none" w:sz="0" w:space="0" w:color="auto"/>
                                                <w:bottom w:val="none" w:sz="0" w:space="0" w:color="auto"/>
                                                <w:right w:val="none" w:sz="0" w:space="0" w:color="auto"/>
                                              </w:divBdr>
                                              <w:divsChild>
                                                <w:div w:id="883559165">
                                                  <w:marLeft w:val="0"/>
                                                  <w:marRight w:val="0"/>
                                                  <w:marTop w:val="0"/>
                                                  <w:marBottom w:val="0"/>
                                                  <w:divBdr>
                                                    <w:top w:val="none" w:sz="0" w:space="0" w:color="auto"/>
                                                    <w:left w:val="none" w:sz="0" w:space="0" w:color="auto"/>
                                                    <w:bottom w:val="none" w:sz="0" w:space="0" w:color="auto"/>
                                                    <w:right w:val="none" w:sz="0" w:space="0" w:color="auto"/>
                                                  </w:divBdr>
                                                  <w:divsChild>
                                                    <w:div w:id="58746501">
                                                      <w:marLeft w:val="0"/>
                                                      <w:marRight w:val="0"/>
                                                      <w:marTop w:val="0"/>
                                                      <w:marBottom w:val="0"/>
                                                      <w:divBdr>
                                                        <w:top w:val="none" w:sz="0" w:space="0" w:color="auto"/>
                                                        <w:left w:val="none" w:sz="0" w:space="0" w:color="auto"/>
                                                        <w:bottom w:val="none" w:sz="0" w:space="0" w:color="auto"/>
                                                        <w:right w:val="none" w:sz="0" w:space="0" w:color="auto"/>
                                                      </w:divBdr>
                                                      <w:divsChild>
                                                        <w:div w:id="1707096522">
                                                          <w:marLeft w:val="0"/>
                                                          <w:marRight w:val="0"/>
                                                          <w:marTop w:val="0"/>
                                                          <w:marBottom w:val="0"/>
                                                          <w:divBdr>
                                                            <w:top w:val="none" w:sz="0" w:space="0" w:color="auto"/>
                                                            <w:left w:val="none" w:sz="0" w:space="0" w:color="auto"/>
                                                            <w:bottom w:val="none" w:sz="0" w:space="0" w:color="auto"/>
                                                            <w:right w:val="none" w:sz="0" w:space="0" w:color="auto"/>
                                                          </w:divBdr>
                                                          <w:divsChild>
                                                            <w:div w:id="7835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543546">
      <w:bodyDiv w:val="1"/>
      <w:marLeft w:val="0"/>
      <w:marRight w:val="0"/>
      <w:marTop w:val="0"/>
      <w:marBottom w:val="0"/>
      <w:divBdr>
        <w:top w:val="none" w:sz="0" w:space="0" w:color="auto"/>
        <w:left w:val="none" w:sz="0" w:space="0" w:color="auto"/>
        <w:bottom w:val="none" w:sz="0" w:space="0" w:color="auto"/>
        <w:right w:val="none" w:sz="0" w:space="0" w:color="auto"/>
      </w:divBdr>
      <w:divsChild>
        <w:div w:id="1394040879">
          <w:marLeft w:val="0"/>
          <w:marRight w:val="0"/>
          <w:marTop w:val="0"/>
          <w:marBottom w:val="0"/>
          <w:divBdr>
            <w:top w:val="none" w:sz="0" w:space="0" w:color="auto"/>
            <w:left w:val="none" w:sz="0" w:space="0" w:color="auto"/>
            <w:bottom w:val="none" w:sz="0" w:space="0" w:color="auto"/>
            <w:right w:val="none" w:sz="0" w:space="0" w:color="auto"/>
          </w:divBdr>
          <w:divsChild>
            <w:div w:id="108478100">
              <w:marLeft w:val="0"/>
              <w:marRight w:val="0"/>
              <w:marTop w:val="0"/>
              <w:marBottom w:val="0"/>
              <w:divBdr>
                <w:top w:val="none" w:sz="0" w:space="0" w:color="auto"/>
                <w:left w:val="none" w:sz="0" w:space="0" w:color="auto"/>
                <w:bottom w:val="none" w:sz="0" w:space="0" w:color="auto"/>
                <w:right w:val="none" w:sz="0" w:space="0" w:color="auto"/>
              </w:divBdr>
              <w:divsChild>
                <w:div w:id="468204205">
                  <w:marLeft w:val="0"/>
                  <w:marRight w:val="0"/>
                  <w:marTop w:val="0"/>
                  <w:marBottom w:val="0"/>
                  <w:divBdr>
                    <w:top w:val="none" w:sz="0" w:space="0" w:color="auto"/>
                    <w:left w:val="none" w:sz="0" w:space="0" w:color="auto"/>
                    <w:bottom w:val="none" w:sz="0" w:space="0" w:color="auto"/>
                    <w:right w:val="none" w:sz="0" w:space="0" w:color="auto"/>
                  </w:divBdr>
                  <w:divsChild>
                    <w:div w:id="1223565105">
                      <w:marLeft w:val="0"/>
                      <w:marRight w:val="0"/>
                      <w:marTop w:val="0"/>
                      <w:marBottom w:val="0"/>
                      <w:divBdr>
                        <w:top w:val="none" w:sz="0" w:space="0" w:color="auto"/>
                        <w:left w:val="none" w:sz="0" w:space="0" w:color="auto"/>
                        <w:bottom w:val="none" w:sz="0" w:space="0" w:color="auto"/>
                        <w:right w:val="none" w:sz="0" w:space="0" w:color="auto"/>
                      </w:divBdr>
                      <w:divsChild>
                        <w:div w:id="1002976885">
                          <w:marLeft w:val="0"/>
                          <w:marRight w:val="0"/>
                          <w:marTop w:val="0"/>
                          <w:marBottom w:val="0"/>
                          <w:divBdr>
                            <w:top w:val="none" w:sz="0" w:space="0" w:color="auto"/>
                            <w:left w:val="none" w:sz="0" w:space="0" w:color="auto"/>
                            <w:bottom w:val="none" w:sz="0" w:space="0" w:color="auto"/>
                            <w:right w:val="none" w:sz="0" w:space="0" w:color="auto"/>
                          </w:divBdr>
                          <w:divsChild>
                            <w:div w:id="1094280984">
                              <w:marLeft w:val="0"/>
                              <w:marRight w:val="0"/>
                              <w:marTop w:val="0"/>
                              <w:marBottom w:val="0"/>
                              <w:divBdr>
                                <w:top w:val="none" w:sz="0" w:space="0" w:color="auto"/>
                                <w:left w:val="none" w:sz="0" w:space="0" w:color="auto"/>
                                <w:bottom w:val="none" w:sz="0" w:space="0" w:color="auto"/>
                                <w:right w:val="none" w:sz="0" w:space="0" w:color="auto"/>
                              </w:divBdr>
                              <w:divsChild>
                                <w:div w:id="1180507994">
                                  <w:marLeft w:val="0"/>
                                  <w:marRight w:val="0"/>
                                  <w:marTop w:val="0"/>
                                  <w:marBottom w:val="0"/>
                                  <w:divBdr>
                                    <w:top w:val="none" w:sz="0" w:space="0" w:color="auto"/>
                                    <w:left w:val="none" w:sz="0" w:space="0" w:color="auto"/>
                                    <w:bottom w:val="none" w:sz="0" w:space="0" w:color="auto"/>
                                    <w:right w:val="none" w:sz="0" w:space="0" w:color="auto"/>
                                  </w:divBdr>
                                  <w:divsChild>
                                    <w:div w:id="398674397">
                                      <w:marLeft w:val="0"/>
                                      <w:marRight w:val="0"/>
                                      <w:marTop w:val="0"/>
                                      <w:marBottom w:val="0"/>
                                      <w:divBdr>
                                        <w:top w:val="none" w:sz="0" w:space="0" w:color="auto"/>
                                        <w:left w:val="none" w:sz="0" w:space="0" w:color="auto"/>
                                        <w:bottom w:val="none" w:sz="0" w:space="0" w:color="auto"/>
                                        <w:right w:val="none" w:sz="0" w:space="0" w:color="auto"/>
                                      </w:divBdr>
                                      <w:divsChild>
                                        <w:div w:id="1450122036">
                                          <w:marLeft w:val="0"/>
                                          <w:marRight w:val="0"/>
                                          <w:marTop w:val="0"/>
                                          <w:marBottom w:val="0"/>
                                          <w:divBdr>
                                            <w:top w:val="none" w:sz="0" w:space="0" w:color="auto"/>
                                            <w:left w:val="none" w:sz="0" w:space="0" w:color="auto"/>
                                            <w:bottom w:val="none" w:sz="0" w:space="0" w:color="auto"/>
                                            <w:right w:val="none" w:sz="0" w:space="0" w:color="auto"/>
                                          </w:divBdr>
                                          <w:divsChild>
                                            <w:div w:id="20056237">
                                              <w:marLeft w:val="0"/>
                                              <w:marRight w:val="0"/>
                                              <w:marTop w:val="0"/>
                                              <w:marBottom w:val="0"/>
                                              <w:divBdr>
                                                <w:top w:val="none" w:sz="0" w:space="0" w:color="auto"/>
                                                <w:left w:val="none" w:sz="0" w:space="0" w:color="auto"/>
                                                <w:bottom w:val="none" w:sz="0" w:space="0" w:color="auto"/>
                                                <w:right w:val="none" w:sz="0" w:space="0" w:color="auto"/>
                                              </w:divBdr>
                                              <w:divsChild>
                                                <w:div w:id="1603222359">
                                                  <w:marLeft w:val="0"/>
                                                  <w:marRight w:val="0"/>
                                                  <w:marTop w:val="0"/>
                                                  <w:marBottom w:val="0"/>
                                                  <w:divBdr>
                                                    <w:top w:val="none" w:sz="0" w:space="0" w:color="auto"/>
                                                    <w:left w:val="none" w:sz="0" w:space="0" w:color="auto"/>
                                                    <w:bottom w:val="none" w:sz="0" w:space="0" w:color="auto"/>
                                                    <w:right w:val="none" w:sz="0" w:space="0" w:color="auto"/>
                                                  </w:divBdr>
                                                  <w:divsChild>
                                                    <w:div w:id="1939754799">
                                                      <w:marLeft w:val="0"/>
                                                      <w:marRight w:val="0"/>
                                                      <w:marTop w:val="0"/>
                                                      <w:marBottom w:val="0"/>
                                                      <w:divBdr>
                                                        <w:top w:val="none" w:sz="0" w:space="0" w:color="auto"/>
                                                        <w:left w:val="none" w:sz="0" w:space="0" w:color="auto"/>
                                                        <w:bottom w:val="none" w:sz="0" w:space="0" w:color="auto"/>
                                                        <w:right w:val="none" w:sz="0" w:space="0" w:color="auto"/>
                                                      </w:divBdr>
                                                      <w:divsChild>
                                                        <w:div w:id="1471022026">
                                                          <w:marLeft w:val="0"/>
                                                          <w:marRight w:val="0"/>
                                                          <w:marTop w:val="0"/>
                                                          <w:marBottom w:val="0"/>
                                                          <w:divBdr>
                                                            <w:top w:val="none" w:sz="0" w:space="0" w:color="auto"/>
                                                            <w:left w:val="none" w:sz="0" w:space="0" w:color="auto"/>
                                                            <w:bottom w:val="none" w:sz="0" w:space="0" w:color="auto"/>
                                                            <w:right w:val="none" w:sz="0" w:space="0" w:color="auto"/>
                                                          </w:divBdr>
                                                          <w:divsChild>
                                                            <w:div w:id="2815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590263">
      <w:bodyDiv w:val="1"/>
      <w:marLeft w:val="0"/>
      <w:marRight w:val="0"/>
      <w:marTop w:val="0"/>
      <w:marBottom w:val="0"/>
      <w:divBdr>
        <w:top w:val="none" w:sz="0" w:space="0" w:color="auto"/>
        <w:left w:val="none" w:sz="0" w:space="0" w:color="auto"/>
        <w:bottom w:val="none" w:sz="0" w:space="0" w:color="auto"/>
        <w:right w:val="none" w:sz="0" w:space="0" w:color="auto"/>
      </w:divBdr>
      <w:divsChild>
        <w:div w:id="716975461">
          <w:marLeft w:val="0"/>
          <w:marRight w:val="0"/>
          <w:marTop w:val="0"/>
          <w:marBottom w:val="0"/>
          <w:divBdr>
            <w:top w:val="none" w:sz="0" w:space="0" w:color="auto"/>
            <w:left w:val="none" w:sz="0" w:space="0" w:color="auto"/>
            <w:bottom w:val="none" w:sz="0" w:space="0" w:color="auto"/>
            <w:right w:val="none" w:sz="0" w:space="0" w:color="auto"/>
          </w:divBdr>
          <w:divsChild>
            <w:div w:id="438454792">
              <w:marLeft w:val="0"/>
              <w:marRight w:val="0"/>
              <w:marTop w:val="0"/>
              <w:marBottom w:val="0"/>
              <w:divBdr>
                <w:top w:val="none" w:sz="0" w:space="0" w:color="auto"/>
                <w:left w:val="none" w:sz="0" w:space="0" w:color="auto"/>
                <w:bottom w:val="none" w:sz="0" w:space="0" w:color="auto"/>
                <w:right w:val="none" w:sz="0" w:space="0" w:color="auto"/>
              </w:divBdr>
              <w:divsChild>
                <w:div w:id="1453984025">
                  <w:marLeft w:val="0"/>
                  <w:marRight w:val="0"/>
                  <w:marTop w:val="0"/>
                  <w:marBottom w:val="0"/>
                  <w:divBdr>
                    <w:top w:val="none" w:sz="0" w:space="0" w:color="auto"/>
                    <w:left w:val="none" w:sz="0" w:space="0" w:color="auto"/>
                    <w:bottom w:val="none" w:sz="0" w:space="0" w:color="auto"/>
                    <w:right w:val="none" w:sz="0" w:space="0" w:color="auto"/>
                  </w:divBdr>
                  <w:divsChild>
                    <w:div w:id="1615477926">
                      <w:marLeft w:val="0"/>
                      <w:marRight w:val="0"/>
                      <w:marTop w:val="0"/>
                      <w:marBottom w:val="0"/>
                      <w:divBdr>
                        <w:top w:val="none" w:sz="0" w:space="0" w:color="auto"/>
                        <w:left w:val="none" w:sz="0" w:space="0" w:color="auto"/>
                        <w:bottom w:val="none" w:sz="0" w:space="0" w:color="auto"/>
                        <w:right w:val="none" w:sz="0" w:space="0" w:color="auto"/>
                      </w:divBdr>
                      <w:divsChild>
                        <w:div w:id="1226838093">
                          <w:marLeft w:val="0"/>
                          <w:marRight w:val="0"/>
                          <w:marTop w:val="0"/>
                          <w:marBottom w:val="0"/>
                          <w:divBdr>
                            <w:top w:val="none" w:sz="0" w:space="0" w:color="auto"/>
                            <w:left w:val="none" w:sz="0" w:space="0" w:color="auto"/>
                            <w:bottom w:val="none" w:sz="0" w:space="0" w:color="auto"/>
                            <w:right w:val="none" w:sz="0" w:space="0" w:color="auto"/>
                          </w:divBdr>
                          <w:divsChild>
                            <w:div w:id="451099677">
                              <w:marLeft w:val="0"/>
                              <w:marRight w:val="0"/>
                              <w:marTop w:val="0"/>
                              <w:marBottom w:val="0"/>
                              <w:divBdr>
                                <w:top w:val="none" w:sz="0" w:space="0" w:color="auto"/>
                                <w:left w:val="none" w:sz="0" w:space="0" w:color="auto"/>
                                <w:bottom w:val="none" w:sz="0" w:space="0" w:color="auto"/>
                                <w:right w:val="none" w:sz="0" w:space="0" w:color="auto"/>
                              </w:divBdr>
                              <w:divsChild>
                                <w:div w:id="8878533">
                                  <w:marLeft w:val="0"/>
                                  <w:marRight w:val="0"/>
                                  <w:marTop w:val="0"/>
                                  <w:marBottom w:val="0"/>
                                  <w:divBdr>
                                    <w:top w:val="none" w:sz="0" w:space="0" w:color="auto"/>
                                    <w:left w:val="none" w:sz="0" w:space="0" w:color="auto"/>
                                    <w:bottom w:val="none" w:sz="0" w:space="0" w:color="auto"/>
                                    <w:right w:val="none" w:sz="0" w:space="0" w:color="auto"/>
                                  </w:divBdr>
                                  <w:divsChild>
                                    <w:div w:id="1209100986">
                                      <w:marLeft w:val="0"/>
                                      <w:marRight w:val="0"/>
                                      <w:marTop w:val="0"/>
                                      <w:marBottom w:val="0"/>
                                      <w:divBdr>
                                        <w:top w:val="none" w:sz="0" w:space="0" w:color="auto"/>
                                        <w:left w:val="none" w:sz="0" w:space="0" w:color="auto"/>
                                        <w:bottom w:val="none" w:sz="0" w:space="0" w:color="auto"/>
                                        <w:right w:val="none" w:sz="0" w:space="0" w:color="auto"/>
                                      </w:divBdr>
                                      <w:divsChild>
                                        <w:div w:id="1482651061">
                                          <w:marLeft w:val="0"/>
                                          <w:marRight w:val="0"/>
                                          <w:marTop w:val="0"/>
                                          <w:marBottom w:val="0"/>
                                          <w:divBdr>
                                            <w:top w:val="none" w:sz="0" w:space="0" w:color="auto"/>
                                            <w:left w:val="none" w:sz="0" w:space="0" w:color="auto"/>
                                            <w:bottom w:val="none" w:sz="0" w:space="0" w:color="auto"/>
                                            <w:right w:val="none" w:sz="0" w:space="0" w:color="auto"/>
                                          </w:divBdr>
                                          <w:divsChild>
                                            <w:div w:id="1655143111">
                                              <w:marLeft w:val="0"/>
                                              <w:marRight w:val="0"/>
                                              <w:marTop w:val="0"/>
                                              <w:marBottom w:val="0"/>
                                              <w:divBdr>
                                                <w:top w:val="none" w:sz="0" w:space="0" w:color="auto"/>
                                                <w:left w:val="none" w:sz="0" w:space="0" w:color="auto"/>
                                                <w:bottom w:val="none" w:sz="0" w:space="0" w:color="auto"/>
                                                <w:right w:val="none" w:sz="0" w:space="0" w:color="auto"/>
                                              </w:divBdr>
                                              <w:divsChild>
                                                <w:div w:id="391805870">
                                                  <w:marLeft w:val="0"/>
                                                  <w:marRight w:val="0"/>
                                                  <w:marTop w:val="0"/>
                                                  <w:marBottom w:val="0"/>
                                                  <w:divBdr>
                                                    <w:top w:val="none" w:sz="0" w:space="0" w:color="auto"/>
                                                    <w:left w:val="none" w:sz="0" w:space="0" w:color="auto"/>
                                                    <w:bottom w:val="none" w:sz="0" w:space="0" w:color="auto"/>
                                                    <w:right w:val="none" w:sz="0" w:space="0" w:color="auto"/>
                                                  </w:divBdr>
                                                  <w:divsChild>
                                                    <w:div w:id="2101943892">
                                                      <w:marLeft w:val="0"/>
                                                      <w:marRight w:val="0"/>
                                                      <w:marTop w:val="0"/>
                                                      <w:marBottom w:val="0"/>
                                                      <w:divBdr>
                                                        <w:top w:val="none" w:sz="0" w:space="0" w:color="auto"/>
                                                        <w:left w:val="none" w:sz="0" w:space="0" w:color="auto"/>
                                                        <w:bottom w:val="none" w:sz="0" w:space="0" w:color="auto"/>
                                                        <w:right w:val="none" w:sz="0" w:space="0" w:color="auto"/>
                                                      </w:divBdr>
                                                      <w:divsChild>
                                                        <w:div w:id="998115302">
                                                          <w:marLeft w:val="0"/>
                                                          <w:marRight w:val="0"/>
                                                          <w:marTop w:val="0"/>
                                                          <w:marBottom w:val="0"/>
                                                          <w:divBdr>
                                                            <w:top w:val="none" w:sz="0" w:space="0" w:color="auto"/>
                                                            <w:left w:val="none" w:sz="0" w:space="0" w:color="auto"/>
                                                            <w:bottom w:val="none" w:sz="0" w:space="0" w:color="auto"/>
                                                            <w:right w:val="none" w:sz="0" w:space="0" w:color="auto"/>
                                                          </w:divBdr>
                                                          <w:divsChild>
                                                            <w:div w:id="719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287603">
      <w:bodyDiv w:val="1"/>
      <w:marLeft w:val="0"/>
      <w:marRight w:val="0"/>
      <w:marTop w:val="0"/>
      <w:marBottom w:val="0"/>
      <w:divBdr>
        <w:top w:val="none" w:sz="0" w:space="0" w:color="auto"/>
        <w:left w:val="none" w:sz="0" w:space="0" w:color="auto"/>
        <w:bottom w:val="none" w:sz="0" w:space="0" w:color="auto"/>
        <w:right w:val="none" w:sz="0" w:space="0" w:color="auto"/>
      </w:divBdr>
      <w:divsChild>
        <w:div w:id="217786945">
          <w:marLeft w:val="0"/>
          <w:marRight w:val="0"/>
          <w:marTop w:val="0"/>
          <w:marBottom w:val="0"/>
          <w:divBdr>
            <w:top w:val="none" w:sz="0" w:space="0" w:color="auto"/>
            <w:left w:val="none" w:sz="0" w:space="0" w:color="auto"/>
            <w:bottom w:val="none" w:sz="0" w:space="0" w:color="auto"/>
            <w:right w:val="none" w:sz="0" w:space="0" w:color="auto"/>
          </w:divBdr>
          <w:divsChild>
            <w:div w:id="1208570412">
              <w:marLeft w:val="0"/>
              <w:marRight w:val="0"/>
              <w:marTop w:val="0"/>
              <w:marBottom w:val="0"/>
              <w:divBdr>
                <w:top w:val="none" w:sz="0" w:space="0" w:color="auto"/>
                <w:left w:val="none" w:sz="0" w:space="0" w:color="auto"/>
                <w:bottom w:val="none" w:sz="0" w:space="0" w:color="auto"/>
                <w:right w:val="none" w:sz="0" w:space="0" w:color="auto"/>
              </w:divBdr>
              <w:divsChild>
                <w:div w:id="672030488">
                  <w:marLeft w:val="0"/>
                  <w:marRight w:val="0"/>
                  <w:marTop w:val="0"/>
                  <w:marBottom w:val="0"/>
                  <w:divBdr>
                    <w:top w:val="none" w:sz="0" w:space="0" w:color="auto"/>
                    <w:left w:val="none" w:sz="0" w:space="0" w:color="auto"/>
                    <w:bottom w:val="none" w:sz="0" w:space="0" w:color="auto"/>
                    <w:right w:val="none" w:sz="0" w:space="0" w:color="auto"/>
                  </w:divBdr>
                  <w:divsChild>
                    <w:div w:id="1693409504">
                      <w:marLeft w:val="0"/>
                      <w:marRight w:val="0"/>
                      <w:marTop w:val="0"/>
                      <w:marBottom w:val="0"/>
                      <w:divBdr>
                        <w:top w:val="none" w:sz="0" w:space="0" w:color="auto"/>
                        <w:left w:val="none" w:sz="0" w:space="0" w:color="auto"/>
                        <w:bottom w:val="none" w:sz="0" w:space="0" w:color="auto"/>
                        <w:right w:val="none" w:sz="0" w:space="0" w:color="auto"/>
                      </w:divBdr>
                      <w:divsChild>
                        <w:div w:id="1582983008">
                          <w:marLeft w:val="0"/>
                          <w:marRight w:val="0"/>
                          <w:marTop w:val="0"/>
                          <w:marBottom w:val="0"/>
                          <w:divBdr>
                            <w:top w:val="none" w:sz="0" w:space="0" w:color="auto"/>
                            <w:left w:val="none" w:sz="0" w:space="0" w:color="auto"/>
                            <w:bottom w:val="none" w:sz="0" w:space="0" w:color="auto"/>
                            <w:right w:val="none" w:sz="0" w:space="0" w:color="auto"/>
                          </w:divBdr>
                          <w:divsChild>
                            <w:div w:id="1622804306">
                              <w:marLeft w:val="0"/>
                              <w:marRight w:val="0"/>
                              <w:marTop w:val="0"/>
                              <w:marBottom w:val="0"/>
                              <w:divBdr>
                                <w:top w:val="none" w:sz="0" w:space="0" w:color="auto"/>
                                <w:left w:val="none" w:sz="0" w:space="0" w:color="auto"/>
                                <w:bottom w:val="none" w:sz="0" w:space="0" w:color="auto"/>
                                <w:right w:val="none" w:sz="0" w:space="0" w:color="auto"/>
                              </w:divBdr>
                              <w:divsChild>
                                <w:div w:id="308823604">
                                  <w:marLeft w:val="0"/>
                                  <w:marRight w:val="0"/>
                                  <w:marTop w:val="0"/>
                                  <w:marBottom w:val="0"/>
                                  <w:divBdr>
                                    <w:top w:val="none" w:sz="0" w:space="0" w:color="auto"/>
                                    <w:left w:val="none" w:sz="0" w:space="0" w:color="auto"/>
                                    <w:bottom w:val="none" w:sz="0" w:space="0" w:color="auto"/>
                                    <w:right w:val="none" w:sz="0" w:space="0" w:color="auto"/>
                                  </w:divBdr>
                                  <w:divsChild>
                                    <w:div w:id="409011181">
                                      <w:marLeft w:val="0"/>
                                      <w:marRight w:val="0"/>
                                      <w:marTop w:val="0"/>
                                      <w:marBottom w:val="0"/>
                                      <w:divBdr>
                                        <w:top w:val="none" w:sz="0" w:space="0" w:color="auto"/>
                                        <w:left w:val="none" w:sz="0" w:space="0" w:color="auto"/>
                                        <w:bottom w:val="none" w:sz="0" w:space="0" w:color="auto"/>
                                        <w:right w:val="none" w:sz="0" w:space="0" w:color="auto"/>
                                      </w:divBdr>
                                      <w:divsChild>
                                        <w:div w:id="1087848693">
                                          <w:marLeft w:val="0"/>
                                          <w:marRight w:val="0"/>
                                          <w:marTop w:val="0"/>
                                          <w:marBottom w:val="0"/>
                                          <w:divBdr>
                                            <w:top w:val="none" w:sz="0" w:space="0" w:color="auto"/>
                                            <w:left w:val="none" w:sz="0" w:space="0" w:color="auto"/>
                                            <w:bottom w:val="none" w:sz="0" w:space="0" w:color="auto"/>
                                            <w:right w:val="none" w:sz="0" w:space="0" w:color="auto"/>
                                          </w:divBdr>
                                          <w:divsChild>
                                            <w:div w:id="952903181">
                                              <w:marLeft w:val="0"/>
                                              <w:marRight w:val="0"/>
                                              <w:marTop w:val="0"/>
                                              <w:marBottom w:val="0"/>
                                              <w:divBdr>
                                                <w:top w:val="none" w:sz="0" w:space="0" w:color="auto"/>
                                                <w:left w:val="none" w:sz="0" w:space="0" w:color="auto"/>
                                                <w:bottom w:val="none" w:sz="0" w:space="0" w:color="auto"/>
                                                <w:right w:val="none" w:sz="0" w:space="0" w:color="auto"/>
                                              </w:divBdr>
                                              <w:divsChild>
                                                <w:div w:id="1783568837">
                                                  <w:marLeft w:val="0"/>
                                                  <w:marRight w:val="0"/>
                                                  <w:marTop w:val="0"/>
                                                  <w:marBottom w:val="0"/>
                                                  <w:divBdr>
                                                    <w:top w:val="none" w:sz="0" w:space="0" w:color="auto"/>
                                                    <w:left w:val="none" w:sz="0" w:space="0" w:color="auto"/>
                                                    <w:bottom w:val="none" w:sz="0" w:space="0" w:color="auto"/>
                                                    <w:right w:val="none" w:sz="0" w:space="0" w:color="auto"/>
                                                  </w:divBdr>
                                                  <w:divsChild>
                                                    <w:div w:id="774251762">
                                                      <w:marLeft w:val="0"/>
                                                      <w:marRight w:val="0"/>
                                                      <w:marTop w:val="0"/>
                                                      <w:marBottom w:val="0"/>
                                                      <w:divBdr>
                                                        <w:top w:val="none" w:sz="0" w:space="0" w:color="auto"/>
                                                        <w:left w:val="none" w:sz="0" w:space="0" w:color="auto"/>
                                                        <w:bottom w:val="none" w:sz="0" w:space="0" w:color="auto"/>
                                                        <w:right w:val="none" w:sz="0" w:space="0" w:color="auto"/>
                                                      </w:divBdr>
                                                      <w:divsChild>
                                                        <w:div w:id="1187331324">
                                                          <w:marLeft w:val="0"/>
                                                          <w:marRight w:val="0"/>
                                                          <w:marTop w:val="0"/>
                                                          <w:marBottom w:val="0"/>
                                                          <w:divBdr>
                                                            <w:top w:val="none" w:sz="0" w:space="0" w:color="auto"/>
                                                            <w:left w:val="none" w:sz="0" w:space="0" w:color="auto"/>
                                                            <w:bottom w:val="none" w:sz="0" w:space="0" w:color="auto"/>
                                                            <w:right w:val="none" w:sz="0" w:space="0" w:color="auto"/>
                                                          </w:divBdr>
                                                          <w:divsChild>
                                                            <w:div w:id="15228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324780">
      <w:bodyDiv w:val="1"/>
      <w:marLeft w:val="0"/>
      <w:marRight w:val="0"/>
      <w:marTop w:val="0"/>
      <w:marBottom w:val="0"/>
      <w:divBdr>
        <w:top w:val="none" w:sz="0" w:space="0" w:color="auto"/>
        <w:left w:val="none" w:sz="0" w:space="0" w:color="auto"/>
        <w:bottom w:val="none" w:sz="0" w:space="0" w:color="auto"/>
        <w:right w:val="none" w:sz="0" w:space="0" w:color="auto"/>
      </w:divBdr>
      <w:divsChild>
        <w:div w:id="398941972">
          <w:marLeft w:val="0"/>
          <w:marRight w:val="0"/>
          <w:marTop w:val="0"/>
          <w:marBottom w:val="0"/>
          <w:divBdr>
            <w:top w:val="none" w:sz="0" w:space="0" w:color="auto"/>
            <w:left w:val="none" w:sz="0" w:space="0" w:color="auto"/>
            <w:bottom w:val="none" w:sz="0" w:space="0" w:color="auto"/>
            <w:right w:val="none" w:sz="0" w:space="0" w:color="auto"/>
          </w:divBdr>
          <w:divsChild>
            <w:div w:id="868297571">
              <w:marLeft w:val="0"/>
              <w:marRight w:val="0"/>
              <w:marTop w:val="0"/>
              <w:marBottom w:val="0"/>
              <w:divBdr>
                <w:top w:val="none" w:sz="0" w:space="0" w:color="auto"/>
                <w:left w:val="none" w:sz="0" w:space="0" w:color="auto"/>
                <w:bottom w:val="none" w:sz="0" w:space="0" w:color="auto"/>
                <w:right w:val="none" w:sz="0" w:space="0" w:color="auto"/>
              </w:divBdr>
              <w:divsChild>
                <w:div w:id="1045175730">
                  <w:marLeft w:val="0"/>
                  <w:marRight w:val="0"/>
                  <w:marTop w:val="0"/>
                  <w:marBottom w:val="0"/>
                  <w:divBdr>
                    <w:top w:val="none" w:sz="0" w:space="0" w:color="auto"/>
                    <w:left w:val="none" w:sz="0" w:space="0" w:color="auto"/>
                    <w:bottom w:val="none" w:sz="0" w:space="0" w:color="auto"/>
                    <w:right w:val="none" w:sz="0" w:space="0" w:color="auto"/>
                  </w:divBdr>
                  <w:divsChild>
                    <w:div w:id="1241057626">
                      <w:marLeft w:val="0"/>
                      <w:marRight w:val="0"/>
                      <w:marTop w:val="0"/>
                      <w:marBottom w:val="0"/>
                      <w:divBdr>
                        <w:top w:val="none" w:sz="0" w:space="0" w:color="auto"/>
                        <w:left w:val="none" w:sz="0" w:space="0" w:color="auto"/>
                        <w:bottom w:val="none" w:sz="0" w:space="0" w:color="auto"/>
                        <w:right w:val="none" w:sz="0" w:space="0" w:color="auto"/>
                      </w:divBdr>
                      <w:divsChild>
                        <w:div w:id="1474832235">
                          <w:marLeft w:val="0"/>
                          <w:marRight w:val="0"/>
                          <w:marTop w:val="0"/>
                          <w:marBottom w:val="0"/>
                          <w:divBdr>
                            <w:top w:val="none" w:sz="0" w:space="0" w:color="auto"/>
                            <w:left w:val="none" w:sz="0" w:space="0" w:color="auto"/>
                            <w:bottom w:val="none" w:sz="0" w:space="0" w:color="auto"/>
                            <w:right w:val="none" w:sz="0" w:space="0" w:color="auto"/>
                          </w:divBdr>
                          <w:divsChild>
                            <w:div w:id="1351293302">
                              <w:marLeft w:val="0"/>
                              <w:marRight w:val="0"/>
                              <w:marTop w:val="0"/>
                              <w:marBottom w:val="0"/>
                              <w:divBdr>
                                <w:top w:val="none" w:sz="0" w:space="0" w:color="auto"/>
                                <w:left w:val="none" w:sz="0" w:space="0" w:color="auto"/>
                                <w:bottom w:val="none" w:sz="0" w:space="0" w:color="auto"/>
                                <w:right w:val="none" w:sz="0" w:space="0" w:color="auto"/>
                              </w:divBdr>
                              <w:divsChild>
                                <w:div w:id="1704288458">
                                  <w:marLeft w:val="0"/>
                                  <w:marRight w:val="0"/>
                                  <w:marTop w:val="0"/>
                                  <w:marBottom w:val="0"/>
                                  <w:divBdr>
                                    <w:top w:val="none" w:sz="0" w:space="0" w:color="auto"/>
                                    <w:left w:val="none" w:sz="0" w:space="0" w:color="auto"/>
                                    <w:bottom w:val="none" w:sz="0" w:space="0" w:color="auto"/>
                                    <w:right w:val="none" w:sz="0" w:space="0" w:color="auto"/>
                                  </w:divBdr>
                                  <w:divsChild>
                                    <w:div w:id="1387876720">
                                      <w:marLeft w:val="0"/>
                                      <w:marRight w:val="0"/>
                                      <w:marTop w:val="0"/>
                                      <w:marBottom w:val="0"/>
                                      <w:divBdr>
                                        <w:top w:val="none" w:sz="0" w:space="0" w:color="auto"/>
                                        <w:left w:val="none" w:sz="0" w:space="0" w:color="auto"/>
                                        <w:bottom w:val="none" w:sz="0" w:space="0" w:color="auto"/>
                                        <w:right w:val="none" w:sz="0" w:space="0" w:color="auto"/>
                                      </w:divBdr>
                                      <w:divsChild>
                                        <w:div w:id="443967924">
                                          <w:marLeft w:val="0"/>
                                          <w:marRight w:val="0"/>
                                          <w:marTop w:val="0"/>
                                          <w:marBottom w:val="0"/>
                                          <w:divBdr>
                                            <w:top w:val="none" w:sz="0" w:space="0" w:color="auto"/>
                                            <w:left w:val="none" w:sz="0" w:space="0" w:color="auto"/>
                                            <w:bottom w:val="none" w:sz="0" w:space="0" w:color="auto"/>
                                            <w:right w:val="none" w:sz="0" w:space="0" w:color="auto"/>
                                          </w:divBdr>
                                          <w:divsChild>
                                            <w:div w:id="117073364">
                                              <w:marLeft w:val="0"/>
                                              <w:marRight w:val="0"/>
                                              <w:marTop w:val="0"/>
                                              <w:marBottom w:val="0"/>
                                              <w:divBdr>
                                                <w:top w:val="none" w:sz="0" w:space="0" w:color="auto"/>
                                                <w:left w:val="none" w:sz="0" w:space="0" w:color="auto"/>
                                                <w:bottom w:val="none" w:sz="0" w:space="0" w:color="auto"/>
                                                <w:right w:val="none" w:sz="0" w:space="0" w:color="auto"/>
                                              </w:divBdr>
                                              <w:divsChild>
                                                <w:div w:id="739013193">
                                                  <w:marLeft w:val="0"/>
                                                  <w:marRight w:val="0"/>
                                                  <w:marTop w:val="0"/>
                                                  <w:marBottom w:val="0"/>
                                                  <w:divBdr>
                                                    <w:top w:val="none" w:sz="0" w:space="0" w:color="auto"/>
                                                    <w:left w:val="none" w:sz="0" w:space="0" w:color="auto"/>
                                                    <w:bottom w:val="none" w:sz="0" w:space="0" w:color="auto"/>
                                                    <w:right w:val="none" w:sz="0" w:space="0" w:color="auto"/>
                                                  </w:divBdr>
                                                  <w:divsChild>
                                                    <w:div w:id="722369626">
                                                      <w:marLeft w:val="0"/>
                                                      <w:marRight w:val="0"/>
                                                      <w:marTop w:val="0"/>
                                                      <w:marBottom w:val="0"/>
                                                      <w:divBdr>
                                                        <w:top w:val="none" w:sz="0" w:space="0" w:color="auto"/>
                                                        <w:left w:val="none" w:sz="0" w:space="0" w:color="auto"/>
                                                        <w:bottom w:val="none" w:sz="0" w:space="0" w:color="auto"/>
                                                        <w:right w:val="none" w:sz="0" w:space="0" w:color="auto"/>
                                                      </w:divBdr>
                                                      <w:divsChild>
                                                        <w:div w:id="1070884445">
                                                          <w:marLeft w:val="0"/>
                                                          <w:marRight w:val="0"/>
                                                          <w:marTop w:val="0"/>
                                                          <w:marBottom w:val="0"/>
                                                          <w:divBdr>
                                                            <w:top w:val="none" w:sz="0" w:space="0" w:color="auto"/>
                                                            <w:left w:val="none" w:sz="0" w:space="0" w:color="auto"/>
                                                            <w:bottom w:val="none" w:sz="0" w:space="0" w:color="auto"/>
                                                            <w:right w:val="none" w:sz="0" w:space="0" w:color="auto"/>
                                                          </w:divBdr>
                                                          <w:divsChild>
                                                            <w:div w:id="17786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9046489">
      <w:bodyDiv w:val="1"/>
      <w:marLeft w:val="0"/>
      <w:marRight w:val="0"/>
      <w:marTop w:val="0"/>
      <w:marBottom w:val="0"/>
      <w:divBdr>
        <w:top w:val="none" w:sz="0" w:space="0" w:color="auto"/>
        <w:left w:val="none" w:sz="0" w:space="0" w:color="auto"/>
        <w:bottom w:val="none" w:sz="0" w:space="0" w:color="auto"/>
        <w:right w:val="none" w:sz="0" w:space="0" w:color="auto"/>
      </w:divBdr>
      <w:divsChild>
        <w:div w:id="2129465222">
          <w:marLeft w:val="0"/>
          <w:marRight w:val="0"/>
          <w:marTop w:val="0"/>
          <w:marBottom w:val="0"/>
          <w:divBdr>
            <w:top w:val="none" w:sz="0" w:space="0" w:color="auto"/>
            <w:left w:val="none" w:sz="0" w:space="0" w:color="auto"/>
            <w:bottom w:val="none" w:sz="0" w:space="0" w:color="auto"/>
            <w:right w:val="none" w:sz="0" w:space="0" w:color="auto"/>
          </w:divBdr>
          <w:divsChild>
            <w:div w:id="1576434143">
              <w:marLeft w:val="0"/>
              <w:marRight w:val="0"/>
              <w:marTop w:val="0"/>
              <w:marBottom w:val="0"/>
              <w:divBdr>
                <w:top w:val="none" w:sz="0" w:space="0" w:color="auto"/>
                <w:left w:val="none" w:sz="0" w:space="0" w:color="auto"/>
                <w:bottom w:val="none" w:sz="0" w:space="0" w:color="auto"/>
                <w:right w:val="none" w:sz="0" w:space="0" w:color="auto"/>
              </w:divBdr>
              <w:divsChild>
                <w:div w:id="130900354">
                  <w:marLeft w:val="0"/>
                  <w:marRight w:val="0"/>
                  <w:marTop w:val="0"/>
                  <w:marBottom w:val="0"/>
                  <w:divBdr>
                    <w:top w:val="none" w:sz="0" w:space="0" w:color="auto"/>
                    <w:left w:val="none" w:sz="0" w:space="0" w:color="auto"/>
                    <w:bottom w:val="none" w:sz="0" w:space="0" w:color="auto"/>
                    <w:right w:val="none" w:sz="0" w:space="0" w:color="auto"/>
                  </w:divBdr>
                  <w:divsChild>
                    <w:div w:id="1577128845">
                      <w:marLeft w:val="0"/>
                      <w:marRight w:val="0"/>
                      <w:marTop w:val="0"/>
                      <w:marBottom w:val="0"/>
                      <w:divBdr>
                        <w:top w:val="none" w:sz="0" w:space="0" w:color="auto"/>
                        <w:left w:val="none" w:sz="0" w:space="0" w:color="auto"/>
                        <w:bottom w:val="none" w:sz="0" w:space="0" w:color="auto"/>
                        <w:right w:val="none" w:sz="0" w:space="0" w:color="auto"/>
                      </w:divBdr>
                      <w:divsChild>
                        <w:div w:id="119543895">
                          <w:marLeft w:val="0"/>
                          <w:marRight w:val="0"/>
                          <w:marTop w:val="0"/>
                          <w:marBottom w:val="0"/>
                          <w:divBdr>
                            <w:top w:val="none" w:sz="0" w:space="0" w:color="auto"/>
                            <w:left w:val="none" w:sz="0" w:space="0" w:color="auto"/>
                            <w:bottom w:val="none" w:sz="0" w:space="0" w:color="auto"/>
                            <w:right w:val="none" w:sz="0" w:space="0" w:color="auto"/>
                          </w:divBdr>
                          <w:divsChild>
                            <w:div w:id="571503554">
                              <w:marLeft w:val="0"/>
                              <w:marRight w:val="0"/>
                              <w:marTop w:val="0"/>
                              <w:marBottom w:val="0"/>
                              <w:divBdr>
                                <w:top w:val="none" w:sz="0" w:space="0" w:color="auto"/>
                                <w:left w:val="none" w:sz="0" w:space="0" w:color="auto"/>
                                <w:bottom w:val="none" w:sz="0" w:space="0" w:color="auto"/>
                                <w:right w:val="none" w:sz="0" w:space="0" w:color="auto"/>
                              </w:divBdr>
                              <w:divsChild>
                                <w:div w:id="1237596375">
                                  <w:marLeft w:val="0"/>
                                  <w:marRight w:val="0"/>
                                  <w:marTop w:val="0"/>
                                  <w:marBottom w:val="0"/>
                                  <w:divBdr>
                                    <w:top w:val="none" w:sz="0" w:space="0" w:color="auto"/>
                                    <w:left w:val="none" w:sz="0" w:space="0" w:color="auto"/>
                                    <w:bottom w:val="none" w:sz="0" w:space="0" w:color="auto"/>
                                    <w:right w:val="none" w:sz="0" w:space="0" w:color="auto"/>
                                  </w:divBdr>
                                  <w:divsChild>
                                    <w:div w:id="1551258171">
                                      <w:marLeft w:val="0"/>
                                      <w:marRight w:val="0"/>
                                      <w:marTop w:val="0"/>
                                      <w:marBottom w:val="0"/>
                                      <w:divBdr>
                                        <w:top w:val="none" w:sz="0" w:space="0" w:color="auto"/>
                                        <w:left w:val="none" w:sz="0" w:space="0" w:color="auto"/>
                                        <w:bottom w:val="none" w:sz="0" w:space="0" w:color="auto"/>
                                        <w:right w:val="none" w:sz="0" w:space="0" w:color="auto"/>
                                      </w:divBdr>
                                      <w:divsChild>
                                        <w:div w:id="308872865">
                                          <w:marLeft w:val="0"/>
                                          <w:marRight w:val="0"/>
                                          <w:marTop w:val="0"/>
                                          <w:marBottom w:val="0"/>
                                          <w:divBdr>
                                            <w:top w:val="none" w:sz="0" w:space="0" w:color="auto"/>
                                            <w:left w:val="none" w:sz="0" w:space="0" w:color="auto"/>
                                            <w:bottom w:val="none" w:sz="0" w:space="0" w:color="auto"/>
                                            <w:right w:val="none" w:sz="0" w:space="0" w:color="auto"/>
                                          </w:divBdr>
                                          <w:divsChild>
                                            <w:div w:id="524056284">
                                              <w:marLeft w:val="0"/>
                                              <w:marRight w:val="0"/>
                                              <w:marTop w:val="0"/>
                                              <w:marBottom w:val="0"/>
                                              <w:divBdr>
                                                <w:top w:val="none" w:sz="0" w:space="0" w:color="auto"/>
                                                <w:left w:val="none" w:sz="0" w:space="0" w:color="auto"/>
                                                <w:bottom w:val="none" w:sz="0" w:space="0" w:color="auto"/>
                                                <w:right w:val="none" w:sz="0" w:space="0" w:color="auto"/>
                                              </w:divBdr>
                                              <w:divsChild>
                                                <w:div w:id="1735659075">
                                                  <w:marLeft w:val="0"/>
                                                  <w:marRight w:val="0"/>
                                                  <w:marTop w:val="0"/>
                                                  <w:marBottom w:val="0"/>
                                                  <w:divBdr>
                                                    <w:top w:val="none" w:sz="0" w:space="0" w:color="auto"/>
                                                    <w:left w:val="none" w:sz="0" w:space="0" w:color="auto"/>
                                                    <w:bottom w:val="none" w:sz="0" w:space="0" w:color="auto"/>
                                                    <w:right w:val="none" w:sz="0" w:space="0" w:color="auto"/>
                                                  </w:divBdr>
                                                  <w:divsChild>
                                                    <w:div w:id="61368547">
                                                      <w:marLeft w:val="0"/>
                                                      <w:marRight w:val="0"/>
                                                      <w:marTop w:val="0"/>
                                                      <w:marBottom w:val="0"/>
                                                      <w:divBdr>
                                                        <w:top w:val="none" w:sz="0" w:space="0" w:color="auto"/>
                                                        <w:left w:val="none" w:sz="0" w:space="0" w:color="auto"/>
                                                        <w:bottom w:val="none" w:sz="0" w:space="0" w:color="auto"/>
                                                        <w:right w:val="none" w:sz="0" w:space="0" w:color="auto"/>
                                                      </w:divBdr>
                                                      <w:divsChild>
                                                        <w:div w:id="448084926">
                                                          <w:marLeft w:val="0"/>
                                                          <w:marRight w:val="0"/>
                                                          <w:marTop w:val="0"/>
                                                          <w:marBottom w:val="0"/>
                                                          <w:divBdr>
                                                            <w:top w:val="none" w:sz="0" w:space="0" w:color="auto"/>
                                                            <w:left w:val="none" w:sz="0" w:space="0" w:color="auto"/>
                                                            <w:bottom w:val="none" w:sz="0" w:space="0" w:color="auto"/>
                                                            <w:right w:val="none" w:sz="0" w:space="0" w:color="auto"/>
                                                          </w:divBdr>
                                                          <w:divsChild>
                                                            <w:div w:id="147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3369838">
      <w:bodyDiv w:val="1"/>
      <w:marLeft w:val="0"/>
      <w:marRight w:val="0"/>
      <w:marTop w:val="0"/>
      <w:marBottom w:val="0"/>
      <w:divBdr>
        <w:top w:val="none" w:sz="0" w:space="0" w:color="auto"/>
        <w:left w:val="none" w:sz="0" w:space="0" w:color="auto"/>
        <w:bottom w:val="none" w:sz="0" w:space="0" w:color="auto"/>
        <w:right w:val="none" w:sz="0" w:space="0" w:color="auto"/>
      </w:divBdr>
      <w:divsChild>
        <w:div w:id="1769154474">
          <w:marLeft w:val="0"/>
          <w:marRight w:val="0"/>
          <w:marTop w:val="0"/>
          <w:marBottom w:val="0"/>
          <w:divBdr>
            <w:top w:val="none" w:sz="0" w:space="0" w:color="auto"/>
            <w:left w:val="none" w:sz="0" w:space="0" w:color="auto"/>
            <w:bottom w:val="none" w:sz="0" w:space="0" w:color="auto"/>
            <w:right w:val="none" w:sz="0" w:space="0" w:color="auto"/>
          </w:divBdr>
          <w:divsChild>
            <w:div w:id="1475491413">
              <w:marLeft w:val="0"/>
              <w:marRight w:val="0"/>
              <w:marTop w:val="0"/>
              <w:marBottom w:val="0"/>
              <w:divBdr>
                <w:top w:val="none" w:sz="0" w:space="0" w:color="auto"/>
                <w:left w:val="none" w:sz="0" w:space="0" w:color="auto"/>
                <w:bottom w:val="none" w:sz="0" w:space="0" w:color="auto"/>
                <w:right w:val="none" w:sz="0" w:space="0" w:color="auto"/>
              </w:divBdr>
              <w:divsChild>
                <w:div w:id="426586431">
                  <w:marLeft w:val="0"/>
                  <w:marRight w:val="0"/>
                  <w:marTop w:val="0"/>
                  <w:marBottom w:val="0"/>
                  <w:divBdr>
                    <w:top w:val="none" w:sz="0" w:space="0" w:color="auto"/>
                    <w:left w:val="none" w:sz="0" w:space="0" w:color="auto"/>
                    <w:bottom w:val="none" w:sz="0" w:space="0" w:color="auto"/>
                    <w:right w:val="none" w:sz="0" w:space="0" w:color="auto"/>
                  </w:divBdr>
                  <w:divsChild>
                    <w:div w:id="1784959893">
                      <w:marLeft w:val="0"/>
                      <w:marRight w:val="0"/>
                      <w:marTop w:val="0"/>
                      <w:marBottom w:val="0"/>
                      <w:divBdr>
                        <w:top w:val="none" w:sz="0" w:space="0" w:color="auto"/>
                        <w:left w:val="none" w:sz="0" w:space="0" w:color="auto"/>
                        <w:bottom w:val="none" w:sz="0" w:space="0" w:color="auto"/>
                        <w:right w:val="none" w:sz="0" w:space="0" w:color="auto"/>
                      </w:divBdr>
                      <w:divsChild>
                        <w:div w:id="1750926853">
                          <w:marLeft w:val="0"/>
                          <w:marRight w:val="0"/>
                          <w:marTop w:val="0"/>
                          <w:marBottom w:val="0"/>
                          <w:divBdr>
                            <w:top w:val="none" w:sz="0" w:space="0" w:color="auto"/>
                            <w:left w:val="none" w:sz="0" w:space="0" w:color="auto"/>
                            <w:bottom w:val="none" w:sz="0" w:space="0" w:color="auto"/>
                            <w:right w:val="none" w:sz="0" w:space="0" w:color="auto"/>
                          </w:divBdr>
                          <w:divsChild>
                            <w:div w:id="339161241">
                              <w:marLeft w:val="0"/>
                              <w:marRight w:val="0"/>
                              <w:marTop w:val="0"/>
                              <w:marBottom w:val="0"/>
                              <w:divBdr>
                                <w:top w:val="none" w:sz="0" w:space="0" w:color="auto"/>
                                <w:left w:val="none" w:sz="0" w:space="0" w:color="auto"/>
                                <w:bottom w:val="none" w:sz="0" w:space="0" w:color="auto"/>
                                <w:right w:val="none" w:sz="0" w:space="0" w:color="auto"/>
                              </w:divBdr>
                              <w:divsChild>
                                <w:div w:id="1538423694">
                                  <w:marLeft w:val="0"/>
                                  <w:marRight w:val="0"/>
                                  <w:marTop w:val="0"/>
                                  <w:marBottom w:val="0"/>
                                  <w:divBdr>
                                    <w:top w:val="none" w:sz="0" w:space="0" w:color="auto"/>
                                    <w:left w:val="none" w:sz="0" w:space="0" w:color="auto"/>
                                    <w:bottom w:val="none" w:sz="0" w:space="0" w:color="auto"/>
                                    <w:right w:val="none" w:sz="0" w:space="0" w:color="auto"/>
                                  </w:divBdr>
                                  <w:divsChild>
                                    <w:div w:id="206451004">
                                      <w:marLeft w:val="0"/>
                                      <w:marRight w:val="0"/>
                                      <w:marTop w:val="0"/>
                                      <w:marBottom w:val="0"/>
                                      <w:divBdr>
                                        <w:top w:val="none" w:sz="0" w:space="0" w:color="auto"/>
                                        <w:left w:val="none" w:sz="0" w:space="0" w:color="auto"/>
                                        <w:bottom w:val="none" w:sz="0" w:space="0" w:color="auto"/>
                                        <w:right w:val="none" w:sz="0" w:space="0" w:color="auto"/>
                                      </w:divBdr>
                                      <w:divsChild>
                                        <w:div w:id="1871916709">
                                          <w:marLeft w:val="0"/>
                                          <w:marRight w:val="0"/>
                                          <w:marTop w:val="0"/>
                                          <w:marBottom w:val="0"/>
                                          <w:divBdr>
                                            <w:top w:val="none" w:sz="0" w:space="0" w:color="auto"/>
                                            <w:left w:val="none" w:sz="0" w:space="0" w:color="auto"/>
                                            <w:bottom w:val="none" w:sz="0" w:space="0" w:color="auto"/>
                                            <w:right w:val="none" w:sz="0" w:space="0" w:color="auto"/>
                                          </w:divBdr>
                                          <w:divsChild>
                                            <w:div w:id="925840217">
                                              <w:marLeft w:val="0"/>
                                              <w:marRight w:val="0"/>
                                              <w:marTop w:val="0"/>
                                              <w:marBottom w:val="0"/>
                                              <w:divBdr>
                                                <w:top w:val="none" w:sz="0" w:space="0" w:color="auto"/>
                                                <w:left w:val="none" w:sz="0" w:space="0" w:color="auto"/>
                                                <w:bottom w:val="none" w:sz="0" w:space="0" w:color="auto"/>
                                                <w:right w:val="none" w:sz="0" w:space="0" w:color="auto"/>
                                              </w:divBdr>
                                              <w:divsChild>
                                                <w:div w:id="841436864">
                                                  <w:marLeft w:val="0"/>
                                                  <w:marRight w:val="0"/>
                                                  <w:marTop w:val="0"/>
                                                  <w:marBottom w:val="0"/>
                                                  <w:divBdr>
                                                    <w:top w:val="none" w:sz="0" w:space="0" w:color="auto"/>
                                                    <w:left w:val="none" w:sz="0" w:space="0" w:color="auto"/>
                                                    <w:bottom w:val="none" w:sz="0" w:space="0" w:color="auto"/>
                                                    <w:right w:val="none" w:sz="0" w:space="0" w:color="auto"/>
                                                  </w:divBdr>
                                                  <w:divsChild>
                                                    <w:div w:id="189877925">
                                                      <w:marLeft w:val="0"/>
                                                      <w:marRight w:val="0"/>
                                                      <w:marTop w:val="0"/>
                                                      <w:marBottom w:val="0"/>
                                                      <w:divBdr>
                                                        <w:top w:val="none" w:sz="0" w:space="0" w:color="auto"/>
                                                        <w:left w:val="none" w:sz="0" w:space="0" w:color="auto"/>
                                                        <w:bottom w:val="none" w:sz="0" w:space="0" w:color="auto"/>
                                                        <w:right w:val="none" w:sz="0" w:space="0" w:color="auto"/>
                                                      </w:divBdr>
                                                      <w:divsChild>
                                                        <w:div w:id="4140589">
                                                          <w:marLeft w:val="0"/>
                                                          <w:marRight w:val="0"/>
                                                          <w:marTop w:val="0"/>
                                                          <w:marBottom w:val="0"/>
                                                          <w:divBdr>
                                                            <w:top w:val="none" w:sz="0" w:space="0" w:color="auto"/>
                                                            <w:left w:val="none" w:sz="0" w:space="0" w:color="auto"/>
                                                            <w:bottom w:val="none" w:sz="0" w:space="0" w:color="auto"/>
                                                            <w:right w:val="none" w:sz="0" w:space="0" w:color="auto"/>
                                                          </w:divBdr>
                                                          <w:divsChild>
                                                            <w:div w:id="3760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145802">
      <w:bodyDiv w:val="1"/>
      <w:marLeft w:val="0"/>
      <w:marRight w:val="0"/>
      <w:marTop w:val="0"/>
      <w:marBottom w:val="0"/>
      <w:divBdr>
        <w:top w:val="none" w:sz="0" w:space="0" w:color="auto"/>
        <w:left w:val="none" w:sz="0" w:space="0" w:color="auto"/>
        <w:bottom w:val="none" w:sz="0" w:space="0" w:color="auto"/>
        <w:right w:val="none" w:sz="0" w:space="0" w:color="auto"/>
      </w:divBdr>
      <w:divsChild>
        <w:div w:id="177501253">
          <w:marLeft w:val="0"/>
          <w:marRight w:val="0"/>
          <w:marTop w:val="0"/>
          <w:marBottom w:val="0"/>
          <w:divBdr>
            <w:top w:val="none" w:sz="0" w:space="0" w:color="auto"/>
            <w:left w:val="none" w:sz="0" w:space="0" w:color="auto"/>
            <w:bottom w:val="none" w:sz="0" w:space="0" w:color="auto"/>
            <w:right w:val="none" w:sz="0" w:space="0" w:color="auto"/>
          </w:divBdr>
          <w:divsChild>
            <w:div w:id="1070427911">
              <w:marLeft w:val="0"/>
              <w:marRight w:val="0"/>
              <w:marTop w:val="0"/>
              <w:marBottom w:val="0"/>
              <w:divBdr>
                <w:top w:val="none" w:sz="0" w:space="0" w:color="auto"/>
                <w:left w:val="none" w:sz="0" w:space="0" w:color="auto"/>
                <w:bottom w:val="none" w:sz="0" w:space="0" w:color="auto"/>
                <w:right w:val="none" w:sz="0" w:space="0" w:color="auto"/>
              </w:divBdr>
              <w:divsChild>
                <w:div w:id="1046757846">
                  <w:marLeft w:val="0"/>
                  <w:marRight w:val="0"/>
                  <w:marTop w:val="0"/>
                  <w:marBottom w:val="0"/>
                  <w:divBdr>
                    <w:top w:val="none" w:sz="0" w:space="0" w:color="auto"/>
                    <w:left w:val="none" w:sz="0" w:space="0" w:color="auto"/>
                    <w:bottom w:val="none" w:sz="0" w:space="0" w:color="auto"/>
                    <w:right w:val="none" w:sz="0" w:space="0" w:color="auto"/>
                  </w:divBdr>
                  <w:divsChild>
                    <w:div w:id="145437357">
                      <w:marLeft w:val="0"/>
                      <w:marRight w:val="0"/>
                      <w:marTop w:val="0"/>
                      <w:marBottom w:val="0"/>
                      <w:divBdr>
                        <w:top w:val="none" w:sz="0" w:space="0" w:color="auto"/>
                        <w:left w:val="none" w:sz="0" w:space="0" w:color="auto"/>
                        <w:bottom w:val="none" w:sz="0" w:space="0" w:color="auto"/>
                        <w:right w:val="none" w:sz="0" w:space="0" w:color="auto"/>
                      </w:divBdr>
                      <w:divsChild>
                        <w:div w:id="1395273681">
                          <w:marLeft w:val="0"/>
                          <w:marRight w:val="0"/>
                          <w:marTop w:val="0"/>
                          <w:marBottom w:val="0"/>
                          <w:divBdr>
                            <w:top w:val="none" w:sz="0" w:space="0" w:color="auto"/>
                            <w:left w:val="none" w:sz="0" w:space="0" w:color="auto"/>
                            <w:bottom w:val="none" w:sz="0" w:space="0" w:color="auto"/>
                            <w:right w:val="none" w:sz="0" w:space="0" w:color="auto"/>
                          </w:divBdr>
                          <w:divsChild>
                            <w:div w:id="984507187">
                              <w:marLeft w:val="0"/>
                              <w:marRight w:val="0"/>
                              <w:marTop w:val="0"/>
                              <w:marBottom w:val="0"/>
                              <w:divBdr>
                                <w:top w:val="none" w:sz="0" w:space="0" w:color="auto"/>
                                <w:left w:val="none" w:sz="0" w:space="0" w:color="auto"/>
                                <w:bottom w:val="none" w:sz="0" w:space="0" w:color="auto"/>
                                <w:right w:val="none" w:sz="0" w:space="0" w:color="auto"/>
                              </w:divBdr>
                              <w:divsChild>
                                <w:div w:id="1062947173">
                                  <w:marLeft w:val="0"/>
                                  <w:marRight w:val="0"/>
                                  <w:marTop w:val="0"/>
                                  <w:marBottom w:val="0"/>
                                  <w:divBdr>
                                    <w:top w:val="none" w:sz="0" w:space="0" w:color="auto"/>
                                    <w:left w:val="none" w:sz="0" w:space="0" w:color="auto"/>
                                    <w:bottom w:val="none" w:sz="0" w:space="0" w:color="auto"/>
                                    <w:right w:val="none" w:sz="0" w:space="0" w:color="auto"/>
                                  </w:divBdr>
                                  <w:divsChild>
                                    <w:div w:id="1705789877">
                                      <w:marLeft w:val="0"/>
                                      <w:marRight w:val="0"/>
                                      <w:marTop w:val="0"/>
                                      <w:marBottom w:val="0"/>
                                      <w:divBdr>
                                        <w:top w:val="none" w:sz="0" w:space="0" w:color="auto"/>
                                        <w:left w:val="none" w:sz="0" w:space="0" w:color="auto"/>
                                        <w:bottom w:val="none" w:sz="0" w:space="0" w:color="auto"/>
                                        <w:right w:val="none" w:sz="0" w:space="0" w:color="auto"/>
                                      </w:divBdr>
                                      <w:divsChild>
                                        <w:div w:id="1928348823">
                                          <w:marLeft w:val="0"/>
                                          <w:marRight w:val="0"/>
                                          <w:marTop w:val="0"/>
                                          <w:marBottom w:val="0"/>
                                          <w:divBdr>
                                            <w:top w:val="none" w:sz="0" w:space="0" w:color="auto"/>
                                            <w:left w:val="none" w:sz="0" w:space="0" w:color="auto"/>
                                            <w:bottom w:val="none" w:sz="0" w:space="0" w:color="auto"/>
                                            <w:right w:val="none" w:sz="0" w:space="0" w:color="auto"/>
                                          </w:divBdr>
                                          <w:divsChild>
                                            <w:div w:id="663240127">
                                              <w:marLeft w:val="0"/>
                                              <w:marRight w:val="0"/>
                                              <w:marTop w:val="0"/>
                                              <w:marBottom w:val="0"/>
                                              <w:divBdr>
                                                <w:top w:val="none" w:sz="0" w:space="0" w:color="auto"/>
                                                <w:left w:val="none" w:sz="0" w:space="0" w:color="auto"/>
                                                <w:bottom w:val="none" w:sz="0" w:space="0" w:color="auto"/>
                                                <w:right w:val="none" w:sz="0" w:space="0" w:color="auto"/>
                                              </w:divBdr>
                                              <w:divsChild>
                                                <w:div w:id="164785050">
                                                  <w:marLeft w:val="0"/>
                                                  <w:marRight w:val="0"/>
                                                  <w:marTop w:val="0"/>
                                                  <w:marBottom w:val="0"/>
                                                  <w:divBdr>
                                                    <w:top w:val="none" w:sz="0" w:space="0" w:color="auto"/>
                                                    <w:left w:val="none" w:sz="0" w:space="0" w:color="auto"/>
                                                    <w:bottom w:val="none" w:sz="0" w:space="0" w:color="auto"/>
                                                    <w:right w:val="none" w:sz="0" w:space="0" w:color="auto"/>
                                                  </w:divBdr>
                                                  <w:divsChild>
                                                    <w:div w:id="1682470000">
                                                      <w:marLeft w:val="0"/>
                                                      <w:marRight w:val="0"/>
                                                      <w:marTop w:val="0"/>
                                                      <w:marBottom w:val="0"/>
                                                      <w:divBdr>
                                                        <w:top w:val="none" w:sz="0" w:space="0" w:color="auto"/>
                                                        <w:left w:val="none" w:sz="0" w:space="0" w:color="auto"/>
                                                        <w:bottom w:val="none" w:sz="0" w:space="0" w:color="auto"/>
                                                        <w:right w:val="none" w:sz="0" w:space="0" w:color="auto"/>
                                                      </w:divBdr>
                                                      <w:divsChild>
                                                        <w:div w:id="1010136428">
                                                          <w:marLeft w:val="0"/>
                                                          <w:marRight w:val="0"/>
                                                          <w:marTop w:val="0"/>
                                                          <w:marBottom w:val="0"/>
                                                          <w:divBdr>
                                                            <w:top w:val="none" w:sz="0" w:space="0" w:color="auto"/>
                                                            <w:left w:val="none" w:sz="0" w:space="0" w:color="auto"/>
                                                            <w:bottom w:val="none" w:sz="0" w:space="0" w:color="auto"/>
                                                            <w:right w:val="none" w:sz="0" w:space="0" w:color="auto"/>
                                                          </w:divBdr>
                                                          <w:divsChild>
                                                            <w:div w:id="149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050432">
      <w:bodyDiv w:val="1"/>
      <w:marLeft w:val="0"/>
      <w:marRight w:val="0"/>
      <w:marTop w:val="0"/>
      <w:marBottom w:val="0"/>
      <w:divBdr>
        <w:top w:val="none" w:sz="0" w:space="0" w:color="auto"/>
        <w:left w:val="none" w:sz="0" w:space="0" w:color="auto"/>
        <w:bottom w:val="none" w:sz="0" w:space="0" w:color="auto"/>
        <w:right w:val="none" w:sz="0" w:space="0" w:color="auto"/>
      </w:divBdr>
      <w:divsChild>
        <w:div w:id="2027244894">
          <w:marLeft w:val="0"/>
          <w:marRight w:val="0"/>
          <w:marTop w:val="0"/>
          <w:marBottom w:val="0"/>
          <w:divBdr>
            <w:top w:val="none" w:sz="0" w:space="0" w:color="auto"/>
            <w:left w:val="none" w:sz="0" w:space="0" w:color="auto"/>
            <w:bottom w:val="none" w:sz="0" w:space="0" w:color="auto"/>
            <w:right w:val="none" w:sz="0" w:space="0" w:color="auto"/>
          </w:divBdr>
          <w:divsChild>
            <w:div w:id="298221393">
              <w:marLeft w:val="0"/>
              <w:marRight w:val="0"/>
              <w:marTop w:val="0"/>
              <w:marBottom w:val="0"/>
              <w:divBdr>
                <w:top w:val="none" w:sz="0" w:space="0" w:color="auto"/>
                <w:left w:val="none" w:sz="0" w:space="0" w:color="auto"/>
                <w:bottom w:val="none" w:sz="0" w:space="0" w:color="auto"/>
                <w:right w:val="none" w:sz="0" w:space="0" w:color="auto"/>
              </w:divBdr>
              <w:divsChild>
                <w:div w:id="740830045">
                  <w:marLeft w:val="0"/>
                  <w:marRight w:val="0"/>
                  <w:marTop w:val="0"/>
                  <w:marBottom w:val="0"/>
                  <w:divBdr>
                    <w:top w:val="none" w:sz="0" w:space="0" w:color="auto"/>
                    <w:left w:val="none" w:sz="0" w:space="0" w:color="auto"/>
                    <w:bottom w:val="none" w:sz="0" w:space="0" w:color="auto"/>
                    <w:right w:val="none" w:sz="0" w:space="0" w:color="auto"/>
                  </w:divBdr>
                  <w:divsChild>
                    <w:div w:id="752629798">
                      <w:marLeft w:val="0"/>
                      <w:marRight w:val="0"/>
                      <w:marTop w:val="0"/>
                      <w:marBottom w:val="0"/>
                      <w:divBdr>
                        <w:top w:val="none" w:sz="0" w:space="0" w:color="auto"/>
                        <w:left w:val="none" w:sz="0" w:space="0" w:color="auto"/>
                        <w:bottom w:val="none" w:sz="0" w:space="0" w:color="auto"/>
                        <w:right w:val="none" w:sz="0" w:space="0" w:color="auto"/>
                      </w:divBdr>
                      <w:divsChild>
                        <w:div w:id="1617786649">
                          <w:marLeft w:val="0"/>
                          <w:marRight w:val="0"/>
                          <w:marTop w:val="0"/>
                          <w:marBottom w:val="0"/>
                          <w:divBdr>
                            <w:top w:val="none" w:sz="0" w:space="0" w:color="auto"/>
                            <w:left w:val="none" w:sz="0" w:space="0" w:color="auto"/>
                            <w:bottom w:val="none" w:sz="0" w:space="0" w:color="auto"/>
                            <w:right w:val="none" w:sz="0" w:space="0" w:color="auto"/>
                          </w:divBdr>
                          <w:divsChild>
                            <w:div w:id="405499397">
                              <w:marLeft w:val="0"/>
                              <w:marRight w:val="0"/>
                              <w:marTop w:val="0"/>
                              <w:marBottom w:val="0"/>
                              <w:divBdr>
                                <w:top w:val="none" w:sz="0" w:space="0" w:color="auto"/>
                                <w:left w:val="none" w:sz="0" w:space="0" w:color="auto"/>
                                <w:bottom w:val="none" w:sz="0" w:space="0" w:color="auto"/>
                                <w:right w:val="none" w:sz="0" w:space="0" w:color="auto"/>
                              </w:divBdr>
                              <w:divsChild>
                                <w:div w:id="128867986">
                                  <w:marLeft w:val="0"/>
                                  <w:marRight w:val="0"/>
                                  <w:marTop w:val="0"/>
                                  <w:marBottom w:val="0"/>
                                  <w:divBdr>
                                    <w:top w:val="none" w:sz="0" w:space="0" w:color="auto"/>
                                    <w:left w:val="none" w:sz="0" w:space="0" w:color="auto"/>
                                    <w:bottom w:val="none" w:sz="0" w:space="0" w:color="auto"/>
                                    <w:right w:val="none" w:sz="0" w:space="0" w:color="auto"/>
                                  </w:divBdr>
                                  <w:divsChild>
                                    <w:div w:id="383873172">
                                      <w:marLeft w:val="0"/>
                                      <w:marRight w:val="0"/>
                                      <w:marTop w:val="0"/>
                                      <w:marBottom w:val="0"/>
                                      <w:divBdr>
                                        <w:top w:val="none" w:sz="0" w:space="0" w:color="auto"/>
                                        <w:left w:val="none" w:sz="0" w:space="0" w:color="auto"/>
                                        <w:bottom w:val="none" w:sz="0" w:space="0" w:color="auto"/>
                                        <w:right w:val="none" w:sz="0" w:space="0" w:color="auto"/>
                                      </w:divBdr>
                                      <w:divsChild>
                                        <w:div w:id="1774321678">
                                          <w:marLeft w:val="0"/>
                                          <w:marRight w:val="0"/>
                                          <w:marTop w:val="0"/>
                                          <w:marBottom w:val="0"/>
                                          <w:divBdr>
                                            <w:top w:val="none" w:sz="0" w:space="0" w:color="auto"/>
                                            <w:left w:val="none" w:sz="0" w:space="0" w:color="auto"/>
                                            <w:bottom w:val="none" w:sz="0" w:space="0" w:color="auto"/>
                                            <w:right w:val="none" w:sz="0" w:space="0" w:color="auto"/>
                                          </w:divBdr>
                                          <w:divsChild>
                                            <w:div w:id="249194299">
                                              <w:marLeft w:val="0"/>
                                              <w:marRight w:val="0"/>
                                              <w:marTop w:val="0"/>
                                              <w:marBottom w:val="0"/>
                                              <w:divBdr>
                                                <w:top w:val="none" w:sz="0" w:space="0" w:color="auto"/>
                                                <w:left w:val="none" w:sz="0" w:space="0" w:color="auto"/>
                                                <w:bottom w:val="none" w:sz="0" w:space="0" w:color="auto"/>
                                                <w:right w:val="none" w:sz="0" w:space="0" w:color="auto"/>
                                              </w:divBdr>
                                              <w:divsChild>
                                                <w:div w:id="156964162">
                                                  <w:marLeft w:val="0"/>
                                                  <w:marRight w:val="0"/>
                                                  <w:marTop w:val="0"/>
                                                  <w:marBottom w:val="0"/>
                                                  <w:divBdr>
                                                    <w:top w:val="none" w:sz="0" w:space="0" w:color="auto"/>
                                                    <w:left w:val="none" w:sz="0" w:space="0" w:color="auto"/>
                                                    <w:bottom w:val="none" w:sz="0" w:space="0" w:color="auto"/>
                                                    <w:right w:val="none" w:sz="0" w:space="0" w:color="auto"/>
                                                  </w:divBdr>
                                                  <w:divsChild>
                                                    <w:div w:id="585192050">
                                                      <w:marLeft w:val="0"/>
                                                      <w:marRight w:val="0"/>
                                                      <w:marTop w:val="0"/>
                                                      <w:marBottom w:val="0"/>
                                                      <w:divBdr>
                                                        <w:top w:val="none" w:sz="0" w:space="0" w:color="auto"/>
                                                        <w:left w:val="none" w:sz="0" w:space="0" w:color="auto"/>
                                                        <w:bottom w:val="none" w:sz="0" w:space="0" w:color="auto"/>
                                                        <w:right w:val="none" w:sz="0" w:space="0" w:color="auto"/>
                                                      </w:divBdr>
                                                      <w:divsChild>
                                                        <w:div w:id="1862282681">
                                                          <w:marLeft w:val="0"/>
                                                          <w:marRight w:val="0"/>
                                                          <w:marTop w:val="0"/>
                                                          <w:marBottom w:val="0"/>
                                                          <w:divBdr>
                                                            <w:top w:val="none" w:sz="0" w:space="0" w:color="auto"/>
                                                            <w:left w:val="none" w:sz="0" w:space="0" w:color="auto"/>
                                                            <w:bottom w:val="none" w:sz="0" w:space="0" w:color="auto"/>
                                                            <w:right w:val="none" w:sz="0" w:space="0" w:color="auto"/>
                                                          </w:divBdr>
                                                          <w:divsChild>
                                                            <w:div w:id="18894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1240534">
      <w:bodyDiv w:val="1"/>
      <w:marLeft w:val="0"/>
      <w:marRight w:val="0"/>
      <w:marTop w:val="0"/>
      <w:marBottom w:val="0"/>
      <w:divBdr>
        <w:top w:val="none" w:sz="0" w:space="0" w:color="auto"/>
        <w:left w:val="none" w:sz="0" w:space="0" w:color="auto"/>
        <w:bottom w:val="none" w:sz="0" w:space="0" w:color="auto"/>
        <w:right w:val="none" w:sz="0" w:space="0" w:color="auto"/>
      </w:divBdr>
      <w:divsChild>
        <w:div w:id="172379856">
          <w:marLeft w:val="0"/>
          <w:marRight w:val="0"/>
          <w:marTop w:val="0"/>
          <w:marBottom w:val="0"/>
          <w:divBdr>
            <w:top w:val="none" w:sz="0" w:space="0" w:color="auto"/>
            <w:left w:val="none" w:sz="0" w:space="0" w:color="auto"/>
            <w:bottom w:val="none" w:sz="0" w:space="0" w:color="auto"/>
            <w:right w:val="none" w:sz="0" w:space="0" w:color="auto"/>
          </w:divBdr>
          <w:divsChild>
            <w:div w:id="106003605">
              <w:marLeft w:val="0"/>
              <w:marRight w:val="0"/>
              <w:marTop w:val="0"/>
              <w:marBottom w:val="0"/>
              <w:divBdr>
                <w:top w:val="none" w:sz="0" w:space="0" w:color="auto"/>
                <w:left w:val="none" w:sz="0" w:space="0" w:color="auto"/>
                <w:bottom w:val="none" w:sz="0" w:space="0" w:color="auto"/>
                <w:right w:val="none" w:sz="0" w:space="0" w:color="auto"/>
              </w:divBdr>
              <w:divsChild>
                <w:div w:id="989215028">
                  <w:marLeft w:val="0"/>
                  <w:marRight w:val="0"/>
                  <w:marTop w:val="0"/>
                  <w:marBottom w:val="0"/>
                  <w:divBdr>
                    <w:top w:val="none" w:sz="0" w:space="0" w:color="auto"/>
                    <w:left w:val="none" w:sz="0" w:space="0" w:color="auto"/>
                    <w:bottom w:val="none" w:sz="0" w:space="0" w:color="auto"/>
                    <w:right w:val="none" w:sz="0" w:space="0" w:color="auto"/>
                  </w:divBdr>
                  <w:divsChild>
                    <w:div w:id="1759520155">
                      <w:marLeft w:val="0"/>
                      <w:marRight w:val="0"/>
                      <w:marTop w:val="0"/>
                      <w:marBottom w:val="0"/>
                      <w:divBdr>
                        <w:top w:val="none" w:sz="0" w:space="0" w:color="auto"/>
                        <w:left w:val="none" w:sz="0" w:space="0" w:color="auto"/>
                        <w:bottom w:val="none" w:sz="0" w:space="0" w:color="auto"/>
                        <w:right w:val="none" w:sz="0" w:space="0" w:color="auto"/>
                      </w:divBdr>
                      <w:divsChild>
                        <w:div w:id="664166880">
                          <w:marLeft w:val="0"/>
                          <w:marRight w:val="0"/>
                          <w:marTop w:val="0"/>
                          <w:marBottom w:val="0"/>
                          <w:divBdr>
                            <w:top w:val="none" w:sz="0" w:space="0" w:color="auto"/>
                            <w:left w:val="none" w:sz="0" w:space="0" w:color="auto"/>
                            <w:bottom w:val="none" w:sz="0" w:space="0" w:color="auto"/>
                            <w:right w:val="none" w:sz="0" w:space="0" w:color="auto"/>
                          </w:divBdr>
                          <w:divsChild>
                            <w:div w:id="765731930">
                              <w:marLeft w:val="0"/>
                              <w:marRight w:val="0"/>
                              <w:marTop w:val="0"/>
                              <w:marBottom w:val="0"/>
                              <w:divBdr>
                                <w:top w:val="none" w:sz="0" w:space="0" w:color="auto"/>
                                <w:left w:val="none" w:sz="0" w:space="0" w:color="auto"/>
                                <w:bottom w:val="none" w:sz="0" w:space="0" w:color="auto"/>
                                <w:right w:val="none" w:sz="0" w:space="0" w:color="auto"/>
                              </w:divBdr>
                              <w:divsChild>
                                <w:div w:id="509805936">
                                  <w:marLeft w:val="0"/>
                                  <w:marRight w:val="0"/>
                                  <w:marTop w:val="0"/>
                                  <w:marBottom w:val="0"/>
                                  <w:divBdr>
                                    <w:top w:val="none" w:sz="0" w:space="0" w:color="auto"/>
                                    <w:left w:val="none" w:sz="0" w:space="0" w:color="auto"/>
                                    <w:bottom w:val="none" w:sz="0" w:space="0" w:color="auto"/>
                                    <w:right w:val="none" w:sz="0" w:space="0" w:color="auto"/>
                                  </w:divBdr>
                                  <w:divsChild>
                                    <w:div w:id="76677508">
                                      <w:marLeft w:val="0"/>
                                      <w:marRight w:val="0"/>
                                      <w:marTop w:val="0"/>
                                      <w:marBottom w:val="0"/>
                                      <w:divBdr>
                                        <w:top w:val="none" w:sz="0" w:space="0" w:color="auto"/>
                                        <w:left w:val="none" w:sz="0" w:space="0" w:color="auto"/>
                                        <w:bottom w:val="none" w:sz="0" w:space="0" w:color="auto"/>
                                        <w:right w:val="none" w:sz="0" w:space="0" w:color="auto"/>
                                      </w:divBdr>
                                      <w:divsChild>
                                        <w:div w:id="1283533413">
                                          <w:marLeft w:val="0"/>
                                          <w:marRight w:val="0"/>
                                          <w:marTop w:val="0"/>
                                          <w:marBottom w:val="0"/>
                                          <w:divBdr>
                                            <w:top w:val="none" w:sz="0" w:space="0" w:color="auto"/>
                                            <w:left w:val="none" w:sz="0" w:space="0" w:color="auto"/>
                                            <w:bottom w:val="none" w:sz="0" w:space="0" w:color="auto"/>
                                            <w:right w:val="none" w:sz="0" w:space="0" w:color="auto"/>
                                          </w:divBdr>
                                          <w:divsChild>
                                            <w:div w:id="1492334157">
                                              <w:marLeft w:val="0"/>
                                              <w:marRight w:val="0"/>
                                              <w:marTop w:val="0"/>
                                              <w:marBottom w:val="0"/>
                                              <w:divBdr>
                                                <w:top w:val="none" w:sz="0" w:space="0" w:color="auto"/>
                                                <w:left w:val="none" w:sz="0" w:space="0" w:color="auto"/>
                                                <w:bottom w:val="none" w:sz="0" w:space="0" w:color="auto"/>
                                                <w:right w:val="none" w:sz="0" w:space="0" w:color="auto"/>
                                              </w:divBdr>
                                              <w:divsChild>
                                                <w:div w:id="214242151">
                                                  <w:marLeft w:val="0"/>
                                                  <w:marRight w:val="0"/>
                                                  <w:marTop w:val="0"/>
                                                  <w:marBottom w:val="0"/>
                                                  <w:divBdr>
                                                    <w:top w:val="none" w:sz="0" w:space="0" w:color="auto"/>
                                                    <w:left w:val="none" w:sz="0" w:space="0" w:color="auto"/>
                                                    <w:bottom w:val="none" w:sz="0" w:space="0" w:color="auto"/>
                                                    <w:right w:val="none" w:sz="0" w:space="0" w:color="auto"/>
                                                  </w:divBdr>
                                                  <w:divsChild>
                                                    <w:div w:id="1198472880">
                                                      <w:marLeft w:val="0"/>
                                                      <w:marRight w:val="0"/>
                                                      <w:marTop w:val="0"/>
                                                      <w:marBottom w:val="0"/>
                                                      <w:divBdr>
                                                        <w:top w:val="none" w:sz="0" w:space="0" w:color="auto"/>
                                                        <w:left w:val="none" w:sz="0" w:space="0" w:color="auto"/>
                                                        <w:bottom w:val="none" w:sz="0" w:space="0" w:color="auto"/>
                                                        <w:right w:val="none" w:sz="0" w:space="0" w:color="auto"/>
                                                      </w:divBdr>
                                                      <w:divsChild>
                                                        <w:div w:id="576670597">
                                                          <w:marLeft w:val="0"/>
                                                          <w:marRight w:val="0"/>
                                                          <w:marTop w:val="0"/>
                                                          <w:marBottom w:val="0"/>
                                                          <w:divBdr>
                                                            <w:top w:val="none" w:sz="0" w:space="0" w:color="auto"/>
                                                            <w:left w:val="none" w:sz="0" w:space="0" w:color="auto"/>
                                                            <w:bottom w:val="none" w:sz="0" w:space="0" w:color="auto"/>
                                                            <w:right w:val="none" w:sz="0" w:space="0" w:color="auto"/>
                                                          </w:divBdr>
                                                          <w:divsChild>
                                                            <w:div w:id="2071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sChild>
        <w:div w:id="214632754">
          <w:marLeft w:val="0"/>
          <w:marRight w:val="0"/>
          <w:marTop w:val="0"/>
          <w:marBottom w:val="0"/>
          <w:divBdr>
            <w:top w:val="none" w:sz="0" w:space="0" w:color="auto"/>
            <w:left w:val="none" w:sz="0" w:space="0" w:color="auto"/>
            <w:bottom w:val="none" w:sz="0" w:space="0" w:color="auto"/>
            <w:right w:val="none" w:sz="0" w:space="0" w:color="auto"/>
          </w:divBdr>
          <w:divsChild>
            <w:div w:id="500661334">
              <w:marLeft w:val="0"/>
              <w:marRight w:val="0"/>
              <w:marTop w:val="0"/>
              <w:marBottom w:val="0"/>
              <w:divBdr>
                <w:top w:val="none" w:sz="0" w:space="0" w:color="auto"/>
                <w:left w:val="none" w:sz="0" w:space="0" w:color="auto"/>
                <w:bottom w:val="none" w:sz="0" w:space="0" w:color="auto"/>
                <w:right w:val="none" w:sz="0" w:space="0" w:color="auto"/>
              </w:divBdr>
              <w:divsChild>
                <w:div w:id="934364966">
                  <w:marLeft w:val="0"/>
                  <w:marRight w:val="0"/>
                  <w:marTop w:val="0"/>
                  <w:marBottom w:val="0"/>
                  <w:divBdr>
                    <w:top w:val="none" w:sz="0" w:space="0" w:color="auto"/>
                    <w:left w:val="none" w:sz="0" w:space="0" w:color="auto"/>
                    <w:bottom w:val="none" w:sz="0" w:space="0" w:color="auto"/>
                    <w:right w:val="none" w:sz="0" w:space="0" w:color="auto"/>
                  </w:divBdr>
                  <w:divsChild>
                    <w:div w:id="1463113102">
                      <w:marLeft w:val="0"/>
                      <w:marRight w:val="0"/>
                      <w:marTop w:val="0"/>
                      <w:marBottom w:val="0"/>
                      <w:divBdr>
                        <w:top w:val="none" w:sz="0" w:space="0" w:color="auto"/>
                        <w:left w:val="none" w:sz="0" w:space="0" w:color="auto"/>
                        <w:bottom w:val="none" w:sz="0" w:space="0" w:color="auto"/>
                        <w:right w:val="none" w:sz="0" w:space="0" w:color="auto"/>
                      </w:divBdr>
                      <w:divsChild>
                        <w:div w:id="65614530">
                          <w:marLeft w:val="0"/>
                          <w:marRight w:val="0"/>
                          <w:marTop w:val="0"/>
                          <w:marBottom w:val="0"/>
                          <w:divBdr>
                            <w:top w:val="none" w:sz="0" w:space="0" w:color="auto"/>
                            <w:left w:val="none" w:sz="0" w:space="0" w:color="auto"/>
                            <w:bottom w:val="none" w:sz="0" w:space="0" w:color="auto"/>
                            <w:right w:val="none" w:sz="0" w:space="0" w:color="auto"/>
                          </w:divBdr>
                          <w:divsChild>
                            <w:div w:id="471950173">
                              <w:marLeft w:val="0"/>
                              <w:marRight w:val="0"/>
                              <w:marTop w:val="0"/>
                              <w:marBottom w:val="0"/>
                              <w:divBdr>
                                <w:top w:val="none" w:sz="0" w:space="0" w:color="auto"/>
                                <w:left w:val="none" w:sz="0" w:space="0" w:color="auto"/>
                                <w:bottom w:val="none" w:sz="0" w:space="0" w:color="auto"/>
                                <w:right w:val="none" w:sz="0" w:space="0" w:color="auto"/>
                              </w:divBdr>
                              <w:divsChild>
                                <w:div w:id="1399980763">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sChild>
                                        <w:div w:id="1105540694">
                                          <w:marLeft w:val="0"/>
                                          <w:marRight w:val="0"/>
                                          <w:marTop w:val="0"/>
                                          <w:marBottom w:val="0"/>
                                          <w:divBdr>
                                            <w:top w:val="none" w:sz="0" w:space="0" w:color="auto"/>
                                            <w:left w:val="none" w:sz="0" w:space="0" w:color="auto"/>
                                            <w:bottom w:val="none" w:sz="0" w:space="0" w:color="auto"/>
                                            <w:right w:val="none" w:sz="0" w:space="0" w:color="auto"/>
                                          </w:divBdr>
                                          <w:divsChild>
                                            <w:div w:id="1125585956">
                                              <w:marLeft w:val="0"/>
                                              <w:marRight w:val="0"/>
                                              <w:marTop w:val="0"/>
                                              <w:marBottom w:val="0"/>
                                              <w:divBdr>
                                                <w:top w:val="none" w:sz="0" w:space="0" w:color="auto"/>
                                                <w:left w:val="none" w:sz="0" w:space="0" w:color="auto"/>
                                                <w:bottom w:val="none" w:sz="0" w:space="0" w:color="auto"/>
                                                <w:right w:val="none" w:sz="0" w:space="0" w:color="auto"/>
                                              </w:divBdr>
                                              <w:divsChild>
                                                <w:div w:id="1419332081">
                                                  <w:marLeft w:val="0"/>
                                                  <w:marRight w:val="0"/>
                                                  <w:marTop w:val="0"/>
                                                  <w:marBottom w:val="0"/>
                                                  <w:divBdr>
                                                    <w:top w:val="none" w:sz="0" w:space="0" w:color="auto"/>
                                                    <w:left w:val="none" w:sz="0" w:space="0" w:color="auto"/>
                                                    <w:bottom w:val="none" w:sz="0" w:space="0" w:color="auto"/>
                                                    <w:right w:val="none" w:sz="0" w:space="0" w:color="auto"/>
                                                  </w:divBdr>
                                                  <w:divsChild>
                                                    <w:div w:id="142818594">
                                                      <w:marLeft w:val="0"/>
                                                      <w:marRight w:val="0"/>
                                                      <w:marTop w:val="0"/>
                                                      <w:marBottom w:val="0"/>
                                                      <w:divBdr>
                                                        <w:top w:val="none" w:sz="0" w:space="0" w:color="auto"/>
                                                        <w:left w:val="none" w:sz="0" w:space="0" w:color="auto"/>
                                                        <w:bottom w:val="none" w:sz="0" w:space="0" w:color="auto"/>
                                                        <w:right w:val="none" w:sz="0" w:space="0" w:color="auto"/>
                                                      </w:divBdr>
                                                      <w:divsChild>
                                                        <w:div w:id="1993749861">
                                                          <w:marLeft w:val="0"/>
                                                          <w:marRight w:val="0"/>
                                                          <w:marTop w:val="0"/>
                                                          <w:marBottom w:val="0"/>
                                                          <w:divBdr>
                                                            <w:top w:val="none" w:sz="0" w:space="0" w:color="auto"/>
                                                            <w:left w:val="none" w:sz="0" w:space="0" w:color="auto"/>
                                                            <w:bottom w:val="none" w:sz="0" w:space="0" w:color="auto"/>
                                                            <w:right w:val="none" w:sz="0" w:space="0" w:color="auto"/>
                                                          </w:divBdr>
                                                          <w:divsChild>
                                                            <w:div w:id="3832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400325">
      <w:bodyDiv w:val="1"/>
      <w:marLeft w:val="0"/>
      <w:marRight w:val="0"/>
      <w:marTop w:val="0"/>
      <w:marBottom w:val="0"/>
      <w:divBdr>
        <w:top w:val="none" w:sz="0" w:space="0" w:color="auto"/>
        <w:left w:val="none" w:sz="0" w:space="0" w:color="auto"/>
        <w:bottom w:val="none" w:sz="0" w:space="0" w:color="auto"/>
        <w:right w:val="none" w:sz="0" w:space="0" w:color="auto"/>
      </w:divBdr>
      <w:divsChild>
        <w:div w:id="430975334">
          <w:marLeft w:val="0"/>
          <w:marRight w:val="0"/>
          <w:marTop w:val="0"/>
          <w:marBottom w:val="0"/>
          <w:divBdr>
            <w:top w:val="none" w:sz="0" w:space="0" w:color="auto"/>
            <w:left w:val="none" w:sz="0" w:space="0" w:color="auto"/>
            <w:bottom w:val="none" w:sz="0" w:space="0" w:color="auto"/>
            <w:right w:val="none" w:sz="0" w:space="0" w:color="auto"/>
          </w:divBdr>
          <w:divsChild>
            <w:div w:id="1817916370">
              <w:marLeft w:val="0"/>
              <w:marRight w:val="0"/>
              <w:marTop w:val="0"/>
              <w:marBottom w:val="0"/>
              <w:divBdr>
                <w:top w:val="none" w:sz="0" w:space="0" w:color="auto"/>
                <w:left w:val="none" w:sz="0" w:space="0" w:color="auto"/>
                <w:bottom w:val="none" w:sz="0" w:space="0" w:color="auto"/>
                <w:right w:val="none" w:sz="0" w:space="0" w:color="auto"/>
              </w:divBdr>
              <w:divsChild>
                <w:div w:id="1788617710">
                  <w:marLeft w:val="0"/>
                  <w:marRight w:val="0"/>
                  <w:marTop w:val="0"/>
                  <w:marBottom w:val="0"/>
                  <w:divBdr>
                    <w:top w:val="none" w:sz="0" w:space="0" w:color="auto"/>
                    <w:left w:val="none" w:sz="0" w:space="0" w:color="auto"/>
                    <w:bottom w:val="none" w:sz="0" w:space="0" w:color="auto"/>
                    <w:right w:val="none" w:sz="0" w:space="0" w:color="auto"/>
                  </w:divBdr>
                  <w:divsChild>
                    <w:div w:id="1953516178">
                      <w:marLeft w:val="0"/>
                      <w:marRight w:val="0"/>
                      <w:marTop w:val="0"/>
                      <w:marBottom w:val="0"/>
                      <w:divBdr>
                        <w:top w:val="none" w:sz="0" w:space="0" w:color="auto"/>
                        <w:left w:val="none" w:sz="0" w:space="0" w:color="auto"/>
                        <w:bottom w:val="none" w:sz="0" w:space="0" w:color="auto"/>
                        <w:right w:val="none" w:sz="0" w:space="0" w:color="auto"/>
                      </w:divBdr>
                      <w:divsChild>
                        <w:div w:id="723603384">
                          <w:marLeft w:val="0"/>
                          <w:marRight w:val="0"/>
                          <w:marTop w:val="0"/>
                          <w:marBottom w:val="0"/>
                          <w:divBdr>
                            <w:top w:val="none" w:sz="0" w:space="0" w:color="auto"/>
                            <w:left w:val="none" w:sz="0" w:space="0" w:color="auto"/>
                            <w:bottom w:val="none" w:sz="0" w:space="0" w:color="auto"/>
                            <w:right w:val="none" w:sz="0" w:space="0" w:color="auto"/>
                          </w:divBdr>
                          <w:divsChild>
                            <w:div w:id="1770352382">
                              <w:marLeft w:val="0"/>
                              <w:marRight w:val="0"/>
                              <w:marTop w:val="0"/>
                              <w:marBottom w:val="0"/>
                              <w:divBdr>
                                <w:top w:val="none" w:sz="0" w:space="0" w:color="auto"/>
                                <w:left w:val="none" w:sz="0" w:space="0" w:color="auto"/>
                                <w:bottom w:val="none" w:sz="0" w:space="0" w:color="auto"/>
                                <w:right w:val="none" w:sz="0" w:space="0" w:color="auto"/>
                              </w:divBdr>
                              <w:divsChild>
                                <w:div w:id="1868979239">
                                  <w:marLeft w:val="0"/>
                                  <w:marRight w:val="0"/>
                                  <w:marTop w:val="0"/>
                                  <w:marBottom w:val="0"/>
                                  <w:divBdr>
                                    <w:top w:val="none" w:sz="0" w:space="0" w:color="auto"/>
                                    <w:left w:val="none" w:sz="0" w:space="0" w:color="auto"/>
                                    <w:bottom w:val="none" w:sz="0" w:space="0" w:color="auto"/>
                                    <w:right w:val="none" w:sz="0" w:space="0" w:color="auto"/>
                                  </w:divBdr>
                                  <w:divsChild>
                                    <w:div w:id="701783046">
                                      <w:marLeft w:val="0"/>
                                      <w:marRight w:val="0"/>
                                      <w:marTop w:val="0"/>
                                      <w:marBottom w:val="0"/>
                                      <w:divBdr>
                                        <w:top w:val="none" w:sz="0" w:space="0" w:color="auto"/>
                                        <w:left w:val="none" w:sz="0" w:space="0" w:color="auto"/>
                                        <w:bottom w:val="none" w:sz="0" w:space="0" w:color="auto"/>
                                        <w:right w:val="none" w:sz="0" w:space="0" w:color="auto"/>
                                      </w:divBdr>
                                      <w:divsChild>
                                        <w:div w:id="1956979822">
                                          <w:marLeft w:val="0"/>
                                          <w:marRight w:val="0"/>
                                          <w:marTop w:val="0"/>
                                          <w:marBottom w:val="0"/>
                                          <w:divBdr>
                                            <w:top w:val="none" w:sz="0" w:space="0" w:color="auto"/>
                                            <w:left w:val="none" w:sz="0" w:space="0" w:color="auto"/>
                                            <w:bottom w:val="none" w:sz="0" w:space="0" w:color="auto"/>
                                            <w:right w:val="none" w:sz="0" w:space="0" w:color="auto"/>
                                          </w:divBdr>
                                          <w:divsChild>
                                            <w:div w:id="653216142">
                                              <w:marLeft w:val="0"/>
                                              <w:marRight w:val="0"/>
                                              <w:marTop w:val="0"/>
                                              <w:marBottom w:val="0"/>
                                              <w:divBdr>
                                                <w:top w:val="none" w:sz="0" w:space="0" w:color="auto"/>
                                                <w:left w:val="none" w:sz="0" w:space="0" w:color="auto"/>
                                                <w:bottom w:val="none" w:sz="0" w:space="0" w:color="auto"/>
                                                <w:right w:val="none" w:sz="0" w:space="0" w:color="auto"/>
                                              </w:divBdr>
                                              <w:divsChild>
                                                <w:div w:id="132721204">
                                                  <w:marLeft w:val="0"/>
                                                  <w:marRight w:val="0"/>
                                                  <w:marTop w:val="0"/>
                                                  <w:marBottom w:val="0"/>
                                                  <w:divBdr>
                                                    <w:top w:val="none" w:sz="0" w:space="0" w:color="auto"/>
                                                    <w:left w:val="none" w:sz="0" w:space="0" w:color="auto"/>
                                                    <w:bottom w:val="none" w:sz="0" w:space="0" w:color="auto"/>
                                                    <w:right w:val="none" w:sz="0" w:space="0" w:color="auto"/>
                                                  </w:divBdr>
                                                  <w:divsChild>
                                                    <w:div w:id="108477761">
                                                      <w:marLeft w:val="0"/>
                                                      <w:marRight w:val="0"/>
                                                      <w:marTop w:val="0"/>
                                                      <w:marBottom w:val="0"/>
                                                      <w:divBdr>
                                                        <w:top w:val="none" w:sz="0" w:space="0" w:color="auto"/>
                                                        <w:left w:val="none" w:sz="0" w:space="0" w:color="auto"/>
                                                        <w:bottom w:val="none" w:sz="0" w:space="0" w:color="auto"/>
                                                        <w:right w:val="none" w:sz="0" w:space="0" w:color="auto"/>
                                                      </w:divBdr>
                                                      <w:divsChild>
                                                        <w:div w:id="399060992">
                                                          <w:marLeft w:val="0"/>
                                                          <w:marRight w:val="0"/>
                                                          <w:marTop w:val="0"/>
                                                          <w:marBottom w:val="0"/>
                                                          <w:divBdr>
                                                            <w:top w:val="none" w:sz="0" w:space="0" w:color="auto"/>
                                                            <w:left w:val="none" w:sz="0" w:space="0" w:color="auto"/>
                                                            <w:bottom w:val="none" w:sz="0" w:space="0" w:color="auto"/>
                                                            <w:right w:val="none" w:sz="0" w:space="0" w:color="auto"/>
                                                          </w:divBdr>
                                                          <w:divsChild>
                                                            <w:div w:id="1405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259946">
      <w:bodyDiv w:val="1"/>
      <w:marLeft w:val="0"/>
      <w:marRight w:val="0"/>
      <w:marTop w:val="0"/>
      <w:marBottom w:val="0"/>
      <w:divBdr>
        <w:top w:val="none" w:sz="0" w:space="0" w:color="auto"/>
        <w:left w:val="none" w:sz="0" w:space="0" w:color="auto"/>
        <w:bottom w:val="none" w:sz="0" w:space="0" w:color="auto"/>
        <w:right w:val="none" w:sz="0" w:space="0" w:color="auto"/>
      </w:divBdr>
      <w:divsChild>
        <w:div w:id="1639645986">
          <w:marLeft w:val="0"/>
          <w:marRight w:val="0"/>
          <w:marTop w:val="0"/>
          <w:marBottom w:val="0"/>
          <w:divBdr>
            <w:top w:val="none" w:sz="0" w:space="0" w:color="auto"/>
            <w:left w:val="none" w:sz="0" w:space="0" w:color="auto"/>
            <w:bottom w:val="none" w:sz="0" w:space="0" w:color="auto"/>
            <w:right w:val="none" w:sz="0" w:space="0" w:color="auto"/>
          </w:divBdr>
          <w:divsChild>
            <w:div w:id="513303515">
              <w:marLeft w:val="0"/>
              <w:marRight w:val="0"/>
              <w:marTop w:val="0"/>
              <w:marBottom w:val="0"/>
              <w:divBdr>
                <w:top w:val="none" w:sz="0" w:space="0" w:color="auto"/>
                <w:left w:val="none" w:sz="0" w:space="0" w:color="auto"/>
                <w:bottom w:val="none" w:sz="0" w:space="0" w:color="auto"/>
                <w:right w:val="none" w:sz="0" w:space="0" w:color="auto"/>
              </w:divBdr>
              <w:divsChild>
                <w:div w:id="950430294">
                  <w:marLeft w:val="0"/>
                  <w:marRight w:val="0"/>
                  <w:marTop w:val="0"/>
                  <w:marBottom w:val="0"/>
                  <w:divBdr>
                    <w:top w:val="none" w:sz="0" w:space="0" w:color="auto"/>
                    <w:left w:val="none" w:sz="0" w:space="0" w:color="auto"/>
                    <w:bottom w:val="none" w:sz="0" w:space="0" w:color="auto"/>
                    <w:right w:val="none" w:sz="0" w:space="0" w:color="auto"/>
                  </w:divBdr>
                  <w:divsChild>
                    <w:div w:id="1529875808">
                      <w:marLeft w:val="0"/>
                      <w:marRight w:val="0"/>
                      <w:marTop w:val="0"/>
                      <w:marBottom w:val="0"/>
                      <w:divBdr>
                        <w:top w:val="none" w:sz="0" w:space="0" w:color="auto"/>
                        <w:left w:val="none" w:sz="0" w:space="0" w:color="auto"/>
                        <w:bottom w:val="none" w:sz="0" w:space="0" w:color="auto"/>
                        <w:right w:val="none" w:sz="0" w:space="0" w:color="auto"/>
                      </w:divBdr>
                      <w:divsChild>
                        <w:div w:id="1158809629">
                          <w:marLeft w:val="0"/>
                          <w:marRight w:val="0"/>
                          <w:marTop w:val="0"/>
                          <w:marBottom w:val="0"/>
                          <w:divBdr>
                            <w:top w:val="none" w:sz="0" w:space="0" w:color="auto"/>
                            <w:left w:val="none" w:sz="0" w:space="0" w:color="auto"/>
                            <w:bottom w:val="none" w:sz="0" w:space="0" w:color="auto"/>
                            <w:right w:val="none" w:sz="0" w:space="0" w:color="auto"/>
                          </w:divBdr>
                          <w:divsChild>
                            <w:div w:id="1835953522">
                              <w:marLeft w:val="0"/>
                              <w:marRight w:val="0"/>
                              <w:marTop w:val="0"/>
                              <w:marBottom w:val="0"/>
                              <w:divBdr>
                                <w:top w:val="none" w:sz="0" w:space="0" w:color="auto"/>
                                <w:left w:val="none" w:sz="0" w:space="0" w:color="auto"/>
                                <w:bottom w:val="none" w:sz="0" w:space="0" w:color="auto"/>
                                <w:right w:val="none" w:sz="0" w:space="0" w:color="auto"/>
                              </w:divBdr>
                              <w:divsChild>
                                <w:div w:id="659624650">
                                  <w:marLeft w:val="0"/>
                                  <w:marRight w:val="0"/>
                                  <w:marTop w:val="0"/>
                                  <w:marBottom w:val="0"/>
                                  <w:divBdr>
                                    <w:top w:val="none" w:sz="0" w:space="0" w:color="auto"/>
                                    <w:left w:val="none" w:sz="0" w:space="0" w:color="auto"/>
                                    <w:bottom w:val="none" w:sz="0" w:space="0" w:color="auto"/>
                                    <w:right w:val="none" w:sz="0" w:space="0" w:color="auto"/>
                                  </w:divBdr>
                                  <w:divsChild>
                                    <w:div w:id="803623659">
                                      <w:marLeft w:val="0"/>
                                      <w:marRight w:val="0"/>
                                      <w:marTop w:val="0"/>
                                      <w:marBottom w:val="0"/>
                                      <w:divBdr>
                                        <w:top w:val="none" w:sz="0" w:space="0" w:color="auto"/>
                                        <w:left w:val="none" w:sz="0" w:space="0" w:color="auto"/>
                                        <w:bottom w:val="none" w:sz="0" w:space="0" w:color="auto"/>
                                        <w:right w:val="none" w:sz="0" w:space="0" w:color="auto"/>
                                      </w:divBdr>
                                      <w:divsChild>
                                        <w:div w:id="1231310918">
                                          <w:marLeft w:val="0"/>
                                          <w:marRight w:val="0"/>
                                          <w:marTop w:val="0"/>
                                          <w:marBottom w:val="0"/>
                                          <w:divBdr>
                                            <w:top w:val="none" w:sz="0" w:space="0" w:color="auto"/>
                                            <w:left w:val="none" w:sz="0" w:space="0" w:color="auto"/>
                                            <w:bottom w:val="none" w:sz="0" w:space="0" w:color="auto"/>
                                            <w:right w:val="none" w:sz="0" w:space="0" w:color="auto"/>
                                          </w:divBdr>
                                          <w:divsChild>
                                            <w:div w:id="957101769">
                                              <w:marLeft w:val="0"/>
                                              <w:marRight w:val="0"/>
                                              <w:marTop w:val="0"/>
                                              <w:marBottom w:val="0"/>
                                              <w:divBdr>
                                                <w:top w:val="none" w:sz="0" w:space="0" w:color="auto"/>
                                                <w:left w:val="none" w:sz="0" w:space="0" w:color="auto"/>
                                                <w:bottom w:val="none" w:sz="0" w:space="0" w:color="auto"/>
                                                <w:right w:val="none" w:sz="0" w:space="0" w:color="auto"/>
                                              </w:divBdr>
                                              <w:divsChild>
                                                <w:div w:id="945117168">
                                                  <w:marLeft w:val="0"/>
                                                  <w:marRight w:val="0"/>
                                                  <w:marTop w:val="0"/>
                                                  <w:marBottom w:val="0"/>
                                                  <w:divBdr>
                                                    <w:top w:val="none" w:sz="0" w:space="0" w:color="auto"/>
                                                    <w:left w:val="none" w:sz="0" w:space="0" w:color="auto"/>
                                                    <w:bottom w:val="none" w:sz="0" w:space="0" w:color="auto"/>
                                                    <w:right w:val="none" w:sz="0" w:space="0" w:color="auto"/>
                                                  </w:divBdr>
                                                  <w:divsChild>
                                                    <w:div w:id="1722821530">
                                                      <w:marLeft w:val="0"/>
                                                      <w:marRight w:val="0"/>
                                                      <w:marTop w:val="0"/>
                                                      <w:marBottom w:val="0"/>
                                                      <w:divBdr>
                                                        <w:top w:val="none" w:sz="0" w:space="0" w:color="auto"/>
                                                        <w:left w:val="none" w:sz="0" w:space="0" w:color="auto"/>
                                                        <w:bottom w:val="none" w:sz="0" w:space="0" w:color="auto"/>
                                                        <w:right w:val="none" w:sz="0" w:space="0" w:color="auto"/>
                                                      </w:divBdr>
                                                      <w:divsChild>
                                                        <w:div w:id="1527253462">
                                                          <w:marLeft w:val="0"/>
                                                          <w:marRight w:val="0"/>
                                                          <w:marTop w:val="0"/>
                                                          <w:marBottom w:val="0"/>
                                                          <w:divBdr>
                                                            <w:top w:val="none" w:sz="0" w:space="0" w:color="auto"/>
                                                            <w:left w:val="none" w:sz="0" w:space="0" w:color="auto"/>
                                                            <w:bottom w:val="none" w:sz="0" w:space="0" w:color="auto"/>
                                                            <w:right w:val="none" w:sz="0" w:space="0" w:color="auto"/>
                                                          </w:divBdr>
                                                          <w:divsChild>
                                                            <w:div w:id="1135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79322">
      <w:bodyDiv w:val="1"/>
      <w:marLeft w:val="0"/>
      <w:marRight w:val="0"/>
      <w:marTop w:val="0"/>
      <w:marBottom w:val="0"/>
      <w:divBdr>
        <w:top w:val="none" w:sz="0" w:space="0" w:color="auto"/>
        <w:left w:val="none" w:sz="0" w:space="0" w:color="auto"/>
        <w:bottom w:val="none" w:sz="0" w:space="0" w:color="auto"/>
        <w:right w:val="none" w:sz="0" w:space="0" w:color="auto"/>
      </w:divBdr>
      <w:divsChild>
        <w:div w:id="211574963">
          <w:marLeft w:val="0"/>
          <w:marRight w:val="0"/>
          <w:marTop w:val="0"/>
          <w:marBottom w:val="0"/>
          <w:divBdr>
            <w:top w:val="none" w:sz="0" w:space="0" w:color="auto"/>
            <w:left w:val="none" w:sz="0" w:space="0" w:color="auto"/>
            <w:bottom w:val="none" w:sz="0" w:space="0" w:color="auto"/>
            <w:right w:val="none" w:sz="0" w:space="0" w:color="auto"/>
          </w:divBdr>
          <w:divsChild>
            <w:div w:id="1954436452">
              <w:marLeft w:val="0"/>
              <w:marRight w:val="0"/>
              <w:marTop w:val="0"/>
              <w:marBottom w:val="0"/>
              <w:divBdr>
                <w:top w:val="none" w:sz="0" w:space="0" w:color="auto"/>
                <w:left w:val="none" w:sz="0" w:space="0" w:color="auto"/>
                <w:bottom w:val="none" w:sz="0" w:space="0" w:color="auto"/>
                <w:right w:val="none" w:sz="0" w:space="0" w:color="auto"/>
              </w:divBdr>
              <w:divsChild>
                <w:div w:id="431631526">
                  <w:marLeft w:val="0"/>
                  <w:marRight w:val="0"/>
                  <w:marTop w:val="0"/>
                  <w:marBottom w:val="0"/>
                  <w:divBdr>
                    <w:top w:val="none" w:sz="0" w:space="0" w:color="auto"/>
                    <w:left w:val="none" w:sz="0" w:space="0" w:color="auto"/>
                    <w:bottom w:val="none" w:sz="0" w:space="0" w:color="auto"/>
                    <w:right w:val="none" w:sz="0" w:space="0" w:color="auto"/>
                  </w:divBdr>
                  <w:divsChild>
                    <w:div w:id="221526908">
                      <w:marLeft w:val="0"/>
                      <w:marRight w:val="0"/>
                      <w:marTop w:val="0"/>
                      <w:marBottom w:val="0"/>
                      <w:divBdr>
                        <w:top w:val="none" w:sz="0" w:space="0" w:color="auto"/>
                        <w:left w:val="none" w:sz="0" w:space="0" w:color="auto"/>
                        <w:bottom w:val="none" w:sz="0" w:space="0" w:color="auto"/>
                        <w:right w:val="none" w:sz="0" w:space="0" w:color="auto"/>
                      </w:divBdr>
                      <w:divsChild>
                        <w:div w:id="1137257869">
                          <w:marLeft w:val="0"/>
                          <w:marRight w:val="0"/>
                          <w:marTop w:val="0"/>
                          <w:marBottom w:val="0"/>
                          <w:divBdr>
                            <w:top w:val="none" w:sz="0" w:space="0" w:color="auto"/>
                            <w:left w:val="none" w:sz="0" w:space="0" w:color="auto"/>
                            <w:bottom w:val="none" w:sz="0" w:space="0" w:color="auto"/>
                            <w:right w:val="none" w:sz="0" w:space="0" w:color="auto"/>
                          </w:divBdr>
                          <w:divsChild>
                            <w:div w:id="17053104">
                              <w:marLeft w:val="0"/>
                              <w:marRight w:val="0"/>
                              <w:marTop w:val="0"/>
                              <w:marBottom w:val="0"/>
                              <w:divBdr>
                                <w:top w:val="none" w:sz="0" w:space="0" w:color="auto"/>
                                <w:left w:val="none" w:sz="0" w:space="0" w:color="auto"/>
                                <w:bottom w:val="none" w:sz="0" w:space="0" w:color="auto"/>
                                <w:right w:val="none" w:sz="0" w:space="0" w:color="auto"/>
                              </w:divBdr>
                              <w:divsChild>
                                <w:div w:id="832187592">
                                  <w:marLeft w:val="0"/>
                                  <w:marRight w:val="0"/>
                                  <w:marTop w:val="0"/>
                                  <w:marBottom w:val="0"/>
                                  <w:divBdr>
                                    <w:top w:val="none" w:sz="0" w:space="0" w:color="auto"/>
                                    <w:left w:val="none" w:sz="0" w:space="0" w:color="auto"/>
                                    <w:bottom w:val="none" w:sz="0" w:space="0" w:color="auto"/>
                                    <w:right w:val="none" w:sz="0" w:space="0" w:color="auto"/>
                                  </w:divBdr>
                                  <w:divsChild>
                                    <w:div w:id="2107074415">
                                      <w:marLeft w:val="0"/>
                                      <w:marRight w:val="0"/>
                                      <w:marTop w:val="0"/>
                                      <w:marBottom w:val="0"/>
                                      <w:divBdr>
                                        <w:top w:val="none" w:sz="0" w:space="0" w:color="auto"/>
                                        <w:left w:val="none" w:sz="0" w:space="0" w:color="auto"/>
                                        <w:bottom w:val="none" w:sz="0" w:space="0" w:color="auto"/>
                                        <w:right w:val="none" w:sz="0" w:space="0" w:color="auto"/>
                                      </w:divBdr>
                                      <w:divsChild>
                                        <w:div w:id="912355663">
                                          <w:marLeft w:val="0"/>
                                          <w:marRight w:val="0"/>
                                          <w:marTop w:val="0"/>
                                          <w:marBottom w:val="0"/>
                                          <w:divBdr>
                                            <w:top w:val="none" w:sz="0" w:space="0" w:color="auto"/>
                                            <w:left w:val="none" w:sz="0" w:space="0" w:color="auto"/>
                                            <w:bottom w:val="none" w:sz="0" w:space="0" w:color="auto"/>
                                            <w:right w:val="none" w:sz="0" w:space="0" w:color="auto"/>
                                          </w:divBdr>
                                          <w:divsChild>
                                            <w:div w:id="1527598367">
                                              <w:marLeft w:val="0"/>
                                              <w:marRight w:val="0"/>
                                              <w:marTop w:val="0"/>
                                              <w:marBottom w:val="0"/>
                                              <w:divBdr>
                                                <w:top w:val="none" w:sz="0" w:space="0" w:color="auto"/>
                                                <w:left w:val="none" w:sz="0" w:space="0" w:color="auto"/>
                                                <w:bottom w:val="none" w:sz="0" w:space="0" w:color="auto"/>
                                                <w:right w:val="none" w:sz="0" w:space="0" w:color="auto"/>
                                              </w:divBdr>
                                              <w:divsChild>
                                                <w:div w:id="1809784066">
                                                  <w:marLeft w:val="0"/>
                                                  <w:marRight w:val="0"/>
                                                  <w:marTop w:val="0"/>
                                                  <w:marBottom w:val="0"/>
                                                  <w:divBdr>
                                                    <w:top w:val="none" w:sz="0" w:space="0" w:color="auto"/>
                                                    <w:left w:val="none" w:sz="0" w:space="0" w:color="auto"/>
                                                    <w:bottom w:val="none" w:sz="0" w:space="0" w:color="auto"/>
                                                    <w:right w:val="none" w:sz="0" w:space="0" w:color="auto"/>
                                                  </w:divBdr>
                                                  <w:divsChild>
                                                    <w:div w:id="1169642128">
                                                      <w:marLeft w:val="0"/>
                                                      <w:marRight w:val="0"/>
                                                      <w:marTop w:val="0"/>
                                                      <w:marBottom w:val="0"/>
                                                      <w:divBdr>
                                                        <w:top w:val="none" w:sz="0" w:space="0" w:color="auto"/>
                                                        <w:left w:val="none" w:sz="0" w:space="0" w:color="auto"/>
                                                        <w:bottom w:val="none" w:sz="0" w:space="0" w:color="auto"/>
                                                        <w:right w:val="none" w:sz="0" w:space="0" w:color="auto"/>
                                                      </w:divBdr>
                                                      <w:divsChild>
                                                        <w:div w:id="2022122297">
                                                          <w:marLeft w:val="0"/>
                                                          <w:marRight w:val="0"/>
                                                          <w:marTop w:val="0"/>
                                                          <w:marBottom w:val="0"/>
                                                          <w:divBdr>
                                                            <w:top w:val="none" w:sz="0" w:space="0" w:color="auto"/>
                                                            <w:left w:val="none" w:sz="0" w:space="0" w:color="auto"/>
                                                            <w:bottom w:val="none" w:sz="0" w:space="0" w:color="auto"/>
                                                            <w:right w:val="none" w:sz="0" w:space="0" w:color="auto"/>
                                                          </w:divBdr>
                                                          <w:divsChild>
                                                            <w:div w:id="6605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437700">
      <w:bodyDiv w:val="1"/>
      <w:marLeft w:val="0"/>
      <w:marRight w:val="0"/>
      <w:marTop w:val="0"/>
      <w:marBottom w:val="0"/>
      <w:divBdr>
        <w:top w:val="none" w:sz="0" w:space="0" w:color="auto"/>
        <w:left w:val="none" w:sz="0" w:space="0" w:color="auto"/>
        <w:bottom w:val="none" w:sz="0" w:space="0" w:color="auto"/>
        <w:right w:val="none" w:sz="0" w:space="0" w:color="auto"/>
      </w:divBdr>
      <w:divsChild>
        <w:div w:id="489105970">
          <w:marLeft w:val="0"/>
          <w:marRight w:val="0"/>
          <w:marTop w:val="0"/>
          <w:marBottom w:val="0"/>
          <w:divBdr>
            <w:top w:val="none" w:sz="0" w:space="0" w:color="auto"/>
            <w:left w:val="none" w:sz="0" w:space="0" w:color="auto"/>
            <w:bottom w:val="none" w:sz="0" w:space="0" w:color="auto"/>
            <w:right w:val="none" w:sz="0" w:space="0" w:color="auto"/>
          </w:divBdr>
          <w:divsChild>
            <w:div w:id="1150362737">
              <w:marLeft w:val="0"/>
              <w:marRight w:val="0"/>
              <w:marTop w:val="0"/>
              <w:marBottom w:val="0"/>
              <w:divBdr>
                <w:top w:val="none" w:sz="0" w:space="0" w:color="auto"/>
                <w:left w:val="none" w:sz="0" w:space="0" w:color="auto"/>
                <w:bottom w:val="none" w:sz="0" w:space="0" w:color="auto"/>
                <w:right w:val="none" w:sz="0" w:space="0" w:color="auto"/>
              </w:divBdr>
              <w:divsChild>
                <w:div w:id="1899707098">
                  <w:marLeft w:val="0"/>
                  <w:marRight w:val="0"/>
                  <w:marTop w:val="0"/>
                  <w:marBottom w:val="0"/>
                  <w:divBdr>
                    <w:top w:val="none" w:sz="0" w:space="0" w:color="auto"/>
                    <w:left w:val="none" w:sz="0" w:space="0" w:color="auto"/>
                    <w:bottom w:val="none" w:sz="0" w:space="0" w:color="auto"/>
                    <w:right w:val="none" w:sz="0" w:space="0" w:color="auto"/>
                  </w:divBdr>
                  <w:divsChild>
                    <w:div w:id="874778344">
                      <w:marLeft w:val="0"/>
                      <w:marRight w:val="0"/>
                      <w:marTop w:val="0"/>
                      <w:marBottom w:val="0"/>
                      <w:divBdr>
                        <w:top w:val="none" w:sz="0" w:space="0" w:color="auto"/>
                        <w:left w:val="none" w:sz="0" w:space="0" w:color="auto"/>
                        <w:bottom w:val="none" w:sz="0" w:space="0" w:color="auto"/>
                        <w:right w:val="none" w:sz="0" w:space="0" w:color="auto"/>
                      </w:divBdr>
                      <w:divsChild>
                        <w:div w:id="623467965">
                          <w:marLeft w:val="0"/>
                          <w:marRight w:val="0"/>
                          <w:marTop w:val="0"/>
                          <w:marBottom w:val="0"/>
                          <w:divBdr>
                            <w:top w:val="none" w:sz="0" w:space="0" w:color="auto"/>
                            <w:left w:val="none" w:sz="0" w:space="0" w:color="auto"/>
                            <w:bottom w:val="none" w:sz="0" w:space="0" w:color="auto"/>
                            <w:right w:val="none" w:sz="0" w:space="0" w:color="auto"/>
                          </w:divBdr>
                          <w:divsChild>
                            <w:div w:id="987318301">
                              <w:marLeft w:val="0"/>
                              <w:marRight w:val="0"/>
                              <w:marTop w:val="0"/>
                              <w:marBottom w:val="0"/>
                              <w:divBdr>
                                <w:top w:val="none" w:sz="0" w:space="0" w:color="auto"/>
                                <w:left w:val="none" w:sz="0" w:space="0" w:color="auto"/>
                                <w:bottom w:val="none" w:sz="0" w:space="0" w:color="auto"/>
                                <w:right w:val="none" w:sz="0" w:space="0" w:color="auto"/>
                              </w:divBdr>
                              <w:divsChild>
                                <w:div w:id="1224414641">
                                  <w:marLeft w:val="0"/>
                                  <w:marRight w:val="0"/>
                                  <w:marTop w:val="0"/>
                                  <w:marBottom w:val="0"/>
                                  <w:divBdr>
                                    <w:top w:val="none" w:sz="0" w:space="0" w:color="auto"/>
                                    <w:left w:val="none" w:sz="0" w:space="0" w:color="auto"/>
                                    <w:bottom w:val="none" w:sz="0" w:space="0" w:color="auto"/>
                                    <w:right w:val="none" w:sz="0" w:space="0" w:color="auto"/>
                                  </w:divBdr>
                                  <w:divsChild>
                                    <w:div w:id="2058357953">
                                      <w:marLeft w:val="0"/>
                                      <w:marRight w:val="0"/>
                                      <w:marTop w:val="0"/>
                                      <w:marBottom w:val="0"/>
                                      <w:divBdr>
                                        <w:top w:val="none" w:sz="0" w:space="0" w:color="auto"/>
                                        <w:left w:val="none" w:sz="0" w:space="0" w:color="auto"/>
                                        <w:bottom w:val="none" w:sz="0" w:space="0" w:color="auto"/>
                                        <w:right w:val="none" w:sz="0" w:space="0" w:color="auto"/>
                                      </w:divBdr>
                                      <w:divsChild>
                                        <w:div w:id="771438622">
                                          <w:marLeft w:val="0"/>
                                          <w:marRight w:val="0"/>
                                          <w:marTop w:val="0"/>
                                          <w:marBottom w:val="0"/>
                                          <w:divBdr>
                                            <w:top w:val="none" w:sz="0" w:space="0" w:color="auto"/>
                                            <w:left w:val="none" w:sz="0" w:space="0" w:color="auto"/>
                                            <w:bottom w:val="none" w:sz="0" w:space="0" w:color="auto"/>
                                            <w:right w:val="none" w:sz="0" w:space="0" w:color="auto"/>
                                          </w:divBdr>
                                          <w:divsChild>
                                            <w:div w:id="404763282">
                                              <w:marLeft w:val="0"/>
                                              <w:marRight w:val="0"/>
                                              <w:marTop w:val="0"/>
                                              <w:marBottom w:val="0"/>
                                              <w:divBdr>
                                                <w:top w:val="none" w:sz="0" w:space="0" w:color="auto"/>
                                                <w:left w:val="none" w:sz="0" w:space="0" w:color="auto"/>
                                                <w:bottom w:val="none" w:sz="0" w:space="0" w:color="auto"/>
                                                <w:right w:val="none" w:sz="0" w:space="0" w:color="auto"/>
                                              </w:divBdr>
                                              <w:divsChild>
                                                <w:div w:id="1132870464">
                                                  <w:marLeft w:val="0"/>
                                                  <w:marRight w:val="0"/>
                                                  <w:marTop w:val="0"/>
                                                  <w:marBottom w:val="0"/>
                                                  <w:divBdr>
                                                    <w:top w:val="none" w:sz="0" w:space="0" w:color="auto"/>
                                                    <w:left w:val="none" w:sz="0" w:space="0" w:color="auto"/>
                                                    <w:bottom w:val="none" w:sz="0" w:space="0" w:color="auto"/>
                                                    <w:right w:val="none" w:sz="0" w:space="0" w:color="auto"/>
                                                  </w:divBdr>
                                                  <w:divsChild>
                                                    <w:div w:id="1651861313">
                                                      <w:marLeft w:val="0"/>
                                                      <w:marRight w:val="0"/>
                                                      <w:marTop w:val="0"/>
                                                      <w:marBottom w:val="0"/>
                                                      <w:divBdr>
                                                        <w:top w:val="none" w:sz="0" w:space="0" w:color="auto"/>
                                                        <w:left w:val="none" w:sz="0" w:space="0" w:color="auto"/>
                                                        <w:bottom w:val="none" w:sz="0" w:space="0" w:color="auto"/>
                                                        <w:right w:val="none" w:sz="0" w:space="0" w:color="auto"/>
                                                      </w:divBdr>
                                                      <w:divsChild>
                                                        <w:div w:id="1450200549">
                                                          <w:marLeft w:val="0"/>
                                                          <w:marRight w:val="0"/>
                                                          <w:marTop w:val="0"/>
                                                          <w:marBottom w:val="0"/>
                                                          <w:divBdr>
                                                            <w:top w:val="none" w:sz="0" w:space="0" w:color="auto"/>
                                                            <w:left w:val="none" w:sz="0" w:space="0" w:color="auto"/>
                                                            <w:bottom w:val="none" w:sz="0" w:space="0" w:color="auto"/>
                                                            <w:right w:val="none" w:sz="0" w:space="0" w:color="auto"/>
                                                          </w:divBdr>
                                                          <w:divsChild>
                                                            <w:div w:id="42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250765">
      <w:bodyDiv w:val="1"/>
      <w:marLeft w:val="0"/>
      <w:marRight w:val="0"/>
      <w:marTop w:val="0"/>
      <w:marBottom w:val="0"/>
      <w:divBdr>
        <w:top w:val="none" w:sz="0" w:space="0" w:color="auto"/>
        <w:left w:val="none" w:sz="0" w:space="0" w:color="auto"/>
        <w:bottom w:val="none" w:sz="0" w:space="0" w:color="auto"/>
        <w:right w:val="none" w:sz="0" w:space="0" w:color="auto"/>
      </w:divBdr>
      <w:divsChild>
        <w:div w:id="1860122810">
          <w:marLeft w:val="0"/>
          <w:marRight w:val="0"/>
          <w:marTop w:val="0"/>
          <w:marBottom w:val="0"/>
          <w:divBdr>
            <w:top w:val="none" w:sz="0" w:space="0" w:color="auto"/>
            <w:left w:val="none" w:sz="0" w:space="0" w:color="auto"/>
            <w:bottom w:val="none" w:sz="0" w:space="0" w:color="auto"/>
            <w:right w:val="none" w:sz="0" w:space="0" w:color="auto"/>
          </w:divBdr>
          <w:divsChild>
            <w:div w:id="52780682">
              <w:marLeft w:val="0"/>
              <w:marRight w:val="0"/>
              <w:marTop w:val="0"/>
              <w:marBottom w:val="0"/>
              <w:divBdr>
                <w:top w:val="none" w:sz="0" w:space="0" w:color="auto"/>
                <w:left w:val="none" w:sz="0" w:space="0" w:color="auto"/>
                <w:bottom w:val="none" w:sz="0" w:space="0" w:color="auto"/>
                <w:right w:val="none" w:sz="0" w:space="0" w:color="auto"/>
              </w:divBdr>
              <w:divsChild>
                <w:div w:id="1441677673">
                  <w:marLeft w:val="0"/>
                  <w:marRight w:val="0"/>
                  <w:marTop w:val="0"/>
                  <w:marBottom w:val="0"/>
                  <w:divBdr>
                    <w:top w:val="none" w:sz="0" w:space="0" w:color="auto"/>
                    <w:left w:val="none" w:sz="0" w:space="0" w:color="auto"/>
                    <w:bottom w:val="none" w:sz="0" w:space="0" w:color="auto"/>
                    <w:right w:val="none" w:sz="0" w:space="0" w:color="auto"/>
                  </w:divBdr>
                  <w:divsChild>
                    <w:div w:id="1939288597">
                      <w:marLeft w:val="0"/>
                      <w:marRight w:val="0"/>
                      <w:marTop w:val="0"/>
                      <w:marBottom w:val="0"/>
                      <w:divBdr>
                        <w:top w:val="none" w:sz="0" w:space="0" w:color="auto"/>
                        <w:left w:val="none" w:sz="0" w:space="0" w:color="auto"/>
                        <w:bottom w:val="none" w:sz="0" w:space="0" w:color="auto"/>
                        <w:right w:val="none" w:sz="0" w:space="0" w:color="auto"/>
                      </w:divBdr>
                      <w:divsChild>
                        <w:div w:id="746802414">
                          <w:marLeft w:val="0"/>
                          <w:marRight w:val="0"/>
                          <w:marTop w:val="0"/>
                          <w:marBottom w:val="0"/>
                          <w:divBdr>
                            <w:top w:val="none" w:sz="0" w:space="0" w:color="auto"/>
                            <w:left w:val="none" w:sz="0" w:space="0" w:color="auto"/>
                            <w:bottom w:val="none" w:sz="0" w:space="0" w:color="auto"/>
                            <w:right w:val="none" w:sz="0" w:space="0" w:color="auto"/>
                          </w:divBdr>
                          <w:divsChild>
                            <w:div w:id="591428938">
                              <w:marLeft w:val="0"/>
                              <w:marRight w:val="0"/>
                              <w:marTop w:val="0"/>
                              <w:marBottom w:val="0"/>
                              <w:divBdr>
                                <w:top w:val="none" w:sz="0" w:space="0" w:color="auto"/>
                                <w:left w:val="none" w:sz="0" w:space="0" w:color="auto"/>
                                <w:bottom w:val="none" w:sz="0" w:space="0" w:color="auto"/>
                                <w:right w:val="none" w:sz="0" w:space="0" w:color="auto"/>
                              </w:divBdr>
                              <w:divsChild>
                                <w:div w:id="476655413">
                                  <w:marLeft w:val="0"/>
                                  <w:marRight w:val="0"/>
                                  <w:marTop w:val="0"/>
                                  <w:marBottom w:val="0"/>
                                  <w:divBdr>
                                    <w:top w:val="none" w:sz="0" w:space="0" w:color="auto"/>
                                    <w:left w:val="none" w:sz="0" w:space="0" w:color="auto"/>
                                    <w:bottom w:val="none" w:sz="0" w:space="0" w:color="auto"/>
                                    <w:right w:val="none" w:sz="0" w:space="0" w:color="auto"/>
                                  </w:divBdr>
                                  <w:divsChild>
                                    <w:div w:id="1994022219">
                                      <w:marLeft w:val="0"/>
                                      <w:marRight w:val="0"/>
                                      <w:marTop w:val="0"/>
                                      <w:marBottom w:val="0"/>
                                      <w:divBdr>
                                        <w:top w:val="none" w:sz="0" w:space="0" w:color="auto"/>
                                        <w:left w:val="none" w:sz="0" w:space="0" w:color="auto"/>
                                        <w:bottom w:val="none" w:sz="0" w:space="0" w:color="auto"/>
                                        <w:right w:val="none" w:sz="0" w:space="0" w:color="auto"/>
                                      </w:divBdr>
                                      <w:divsChild>
                                        <w:div w:id="764154401">
                                          <w:marLeft w:val="0"/>
                                          <w:marRight w:val="0"/>
                                          <w:marTop w:val="0"/>
                                          <w:marBottom w:val="0"/>
                                          <w:divBdr>
                                            <w:top w:val="none" w:sz="0" w:space="0" w:color="auto"/>
                                            <w:left w:val="none" w:sz="0" w:space="0" w:color="auto"/>
                                            <w:bottom w:val="none" w:sz="0" w:space="0" w:color="auto"/>
                                            <w:right w:val="none" w:sz="0" w:space="0" w:color="auto"/>
                                          </w:divBdr>
                                          <w:divsChild>
                                            <w:div w:id="1266420274">
                                              <w:marLeft w:val="0"/>
                                              <w:marRight w:val="0"/>
                                              <w:marTop w:val="0"/>
                                              <w:marBottom w:val="0"/>
                                              <w:divBdr>
                                                <w:top w:val="none" w:sz="0" w:space="0" w:color="auto"/>
                                                <w:left w:val="none" w:sz="0" w:space="0" w:color="auto"/>
                                                <w:bottom w:val="none" w:sz="0" w:space="0" w:color="auto"/>
                                                <w:right w:val="none" w:sz="0" w:space="0" w:color="auto"/>
                                              </w:divBdr>
                                              <w:divsChild>
                                                <w:div w:id="273875126">
                                                  <w:marLeft w:val="0"/>
                                                  <w:marRight w:val="0"/>
                                                  <w:marTop w:val="0"/>
                                                  <w:marBottom w:val="0"/>
                                                  <w:divBdr>
                                                    <w:top w:val="none" w:sz="0" w:space="0" w:color="auto"/>
                                                    <w:left w:val="none" w:sz="0" w:space="0" w:color="auto"/>
                                                    <w:bottom w:val="none" w:sz="0" w:space="0" w:color="auto"/>
                                                    <w:right w:val="none" w:sz="0" w:space="0" w:color="auto"/>
                                                  </w:divBdr>
                                                  <w:divsChild>
                                                    <w:div w:id="1565526444">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sChild>
                                                            <w:div w:id="1985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sChild>
        <w:div w:id="704985878">
          <w:marLeft w:val="0"/>
          <w:marRight w:val="0"/>
          <w:marTop w:val="0"/>
          <w:marBottom w:val="0"/>
          <w:divBdr>
            <w:top w:val="none" w:sz="0" w:space="0" w:color="auto"/>
            <w:left w:val="none" w:sz="0" w:space="0" w:color="auto"/>
            <w:bottom w:val="none" w:sz="0" w:space="0" w:color="auto"/>
            <w:right w:val="none" w:sz="0" w:space="0" w:color="auto"/>
          </w:divBdr>
          <w:divsChild>
            <w:div w:id="1752238852">
              <w:marLeft w:val="0"/>
              <w:marRight w:val="0"/>
              <w:marTop w:val="0"/>
              <w:marBottom w:val="0"/>
              <w:divBdr>
                <w:top w:val="none" w:sz="0" w:space="0" w:color="auto"/>
                <w:left w:val="none" w:sz="0" w:space="0" w:color="auto"/>
                <w:bottom w:val="none" w:sz="0" w:space="0" w:color="auto"/>
                <w:right w:val="none" w:sz="0" w:space="0" w:color="auto"/>
              </w:divBdr>
              <w:divsChild>
                <w:div w:id="753937924">
                  <w:marLeft w:val="0"/>
                  <w:marRight w:val="0"/>
                  <w:marTop w:val="0"/>
                  <w:marBottom w:val="0"/>
                  <w:divBdr>
                    <w:top w:val="none" w:sz="0" w:space="0" w:color="auto"/>
                    <w:left w:val="none" w:sz="0" w:space="0" w:color="auto"/>
                    <w:bottom w:val="none" w:sz="0" w:space="0" w:color="auto"/>
                    <w:right w:val="none" w:sz="0" w:space="0" w:color="auto"/>
                  </w:divBdr>
                  <w:divsChild>
                    <w:div w:id="382870074">
                      <w:marLeft w:val="0"/>
                      <w:marRight w:val="0"/>
                      <w:marTop w:val="0"/>
                      <w:marBottom w:val="0"/>
                      <w:divBdr>
                        <w:top w:val="none" w:sz="0" w:space="0" w:color="auto"/>
                        <w:left w:val="none" w:sz="0" w:space="0" w:color="auto"/>
                        <w:bottom w:val="none" w:sz="0" w:space="0" w:color="auto"/>
                        <w:right w:val="none" w:sz="0" w:space="0" w:color="auto"/>
                      </w:divBdr>
                      <w:divsChild>
                        <w:div w:id="1687320792">
                          <w:marLeft w:val="0"/>
                          <w:marRight w:val="0"/>
                          <w:marTop w:val="0"/>
                          <w:marBottom w:val="0"/>
                          <w:divBdr>
                            <w:top w:val="none" w:sz="0" w:space="0" w:color="auto"/>
                            <w:left w:val="none" w:sz="0" w:space="0" w:color="auto"/>
                            <w:bottom w:val="none" w:sz="0" w:space="0" w:color="auto"/>
                            <w:right w:val="none" w:sz="0" w:space="0" w:color="auto"/>
                          </w:divBdr>
                          <w:divsChild>
                            <w:div w:id="2027442524">
                              <w:marLeft w:val="0"/>
                              <w:marRight w:val="0"/>
                              <w:marTop w:val="0"/>
                              <w:marBottom w:val="0"/>
                              <w:divBdr>
                                <w:top w:val="none" w:sz="0" w:space="0" w:color="auto"/>
                                <w:left w:val="none" w:sz="0" w:space="0" w:color="auto"/>
                                <w:bottom w:val="none" w:sz="0" w:space="0" w:color="auto"/>
                                <w:right w:val="none" w:sz="0" w:space="0" w:color="auto"/>
                              </w:divBdr>
                              <w:divsChild>
                                <w:div w:id="852456746">
                                  <w:marLeft w:val="0"/>
                                  <w:marRight w:val="0"/>
                                  <w:marTop w:val="0"/>
                                  <w:marBottom w:val="0"/>
                                  <w:divBdr>
                                    <w:top w:val="none" w:sz="0" w:space="0" w:color="auto"/>
                                    <w:left w:val="none" w:sz="0" w:space="0" w:color="auto"/>
                                    <w:bottom w:val="none" w:sz="0" w:space="0" w:color="auto"/>
                                    <w:right w:val="none" w:sz="0" w:space="0" w:color="auto"/>
                                  </w:divBdr>
                                  <w:divsChild>
                                    <w:div w:id="2022008156">
                                      <w:marLeft w:val="0"/>
                                      <w:marRight w:val="0"/>
                                      <w:marTop w:val="0"/>
                                      <w:marBottom w:val="0"/>
                                      <w:divBdr>
                                        <w:top w:val="none" w:sz="0" w:space="0" w:color="auto"/>
                                        <w:left w:val="none" w:sz="0" w:space="0" w:color="auto"/>
                                        <w:bottom w:val="none" w:sz="0" w:space="0" w:color="auto"/>
                                        <w:right w:val="none" w:sz="0" w:space="0" w:color="auto"/>
                                      </w:divBdr>
                                      <w:divsChild>
                                        <w:div w:id="1890024687">
                                          <w:marLeft w:val="0"/>
                                          <w:marRight w:val="0"/>
                                          <w:marTop w:val="0"/>
                                          <w:marBottom w:val="0"/>
                                          <w:divBdr>
                                            <w:top w:val="none" w:sz="0" w:space="0" w:color="auto"/>
                                            <w:left w:val="none" w:sz="0" w:space="0" w:color="auto"/>
                                            <w:bottom w:val="none" w:sz="0" w:space="0" w:color="auto"/>
                                            <w:right w:val="none" w:sz="0" w:space="0" w:color="auto"/>
                                          </w:divBdr>
                                          <w:divsChild>
                                            <w:div w:id="1593247087">
                                              <w:marLeft w:val="0"/>
                                              <w:marRight w:val="0"/>
                                              <w:marTop w:val="0"/>
                                              <w:marBottom w:val="0"/>
                                              <w:divBdr>
                                                <w:top w:val="none" w:sz="0" w:space="0" w:color="auto"/>
                                                <w:left w:val="none" w:sz="0" w:space="0" w:color="auto"/>
                                                <w:bottom w:val="none" w:sz="0" w:space="0" w:color="auto"/>
                                                <w:right w:val="none" w:sz="0" w:space="0" w:color="auto"/>
                                              </w:divBdr>
                                              <w:divsChild>
                                                <w:div w:id="634600905">
                                                  <w:marLeft w:val="0"/>
                                                  <w:marRight w:val="0"/>
                                                  <w:marTop w:val="0"/>
                                                  <w:marBottom w:val="0"/>
                                                  <w:divBdr>
                                                    <w:top w:val="none" w:sz="0" w:space="0" w:color="auto"/>
                                                    <w:left w:val="none" w:sz="0" w:space="0" w:color="auto"/>
                                                    <w:bottom w:val="none" w:sz="0" w:space="0" w:color="auto"/>
                                                    <w:right w:val="none" w:sz="0" w:space="0" w:color="auto"/>
                                                  </w:divBdr>
                                                  <w:divsChild>
                                                    <w:div w:id="1157646452">
                                                      <w:marLeft w:val="0"/>
                                                      <w:marRight w:val="0"/>
                                                      <w:marTop w:val="0"/>
                                                      <w:marBottom w:val="0"/>
                                                      <w:divBdr>
                                                        <w:top w:val="none" w:sz="0" w:space="0" w:color="auto"/>
                                                        <w:left w:val="none" w:sz="0" w:space="0" w:color="auto"/>
                                                        <w:bottom w:val="none" w:sz="0" w:space="0" w:color="auto"/>
                                                        <w:right w:val="none" w:sz="0" w:space="0" w:color="auto"/>
                                                      </w:divBdr>
                                                      <w:divsChild>
                                                        <w:div w:id="2110542682">
                                                          <w:marLeft w:val="0"/>
                                                          <w:marRight w:val="0"/>
                                                          <w:marTop w:val="0"/>
                                                          <w:marBottom w:val="0"/>
                                                          <w:divBdr>
                                                            <w:top w:val="none" w:sz="0" w:space="0" w:color="auto"/>
                                                            <w:left w:val="none" w:sz="0" w:space="0" w:color="auto"/>
                                                            <w:bottom w:val="none" w:sz="0" w:space="0" w:color="auto"/>
                                                            <w:right w:val="none" w:sz="0" w:space="0" w:color="auto"/>
                                                          </w:divBdr>
                                                          <w:divsChild>
                                                            <w:div w:id="485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53040782">
      <w:bodyDiv w:val="1"/>
      <w:marLeft w:val="0"/>
      <w:marRight w:val="0"/>
      <w:marTop w:val="0"/>
      <w:marBottom w:val="0"/>
      <w:divBdr>
        <w:top w:val="none" w:sz="0" w:space="0" w:color="auto"/>
        <w:left w:val="none" w:sz="0" w:space="0" w:color="auto"/>
        <w:bottom w:val="none" w:sz="0" w:space="0" w:color="auto"/>
        <w:right w:val="none" w:sz="0" w:space="0" w:color="auto"/>
      </w:divBdr>
      <w:divsChild>
        <w:div w:id="157697609">
          <w:marLeft w:val="0"/>
          <w:marRight w:val="0"/>
          <w:marTop w:val="0"/>
          <w:marBottom w:val="0"/>
          <w:divBdr>
            <w:top w:val="none" w:sz="0" w:space="0" w:color="auto"/>
            <w:left w:val="none" w:sz="0" w:space="0" w:color="auto"/>
            <w:bottom w:val="none" w:sz="0" w:space="0" w:color="auto"/>
            <w:right w:val="none" w:sz="0" w:space="0" w:color="auto"/>
          </w:divBdr>
          <w:divsChild>
            <w:div w:id="434787554">
              <w:marLeft w:val="0"/>
              <w:marRight w:val="0"/>
              <w:marTop w:val="0"/>
              <w:marBottom w:val="0"/>
              <w:divBdr>
                <w:top w:val="none" w:sz="0" w:space="0" w:color="auto"/>
                <w:left w:val="none" w:sz="0" w:space="0" w:color="auto"/>
                <w:bottom w:val="none" w:sz="0" w:space="0" w:color="auto"/>
                <w:right w:val="none" w:sz="0" w:space="0" w:color="auto"/>
              </w:divBdr>
              <w:divsChild>
                <w:div w:id="1465004696">
                  <w:marLeft w:val="0"/>
                  <w:marRight w:val="0"/>
                  <w:marTop w:val="0"/>
                  <w:marBottom w:val="0"/>
                  <w:divBdr>
                    <w:top w:val="none" w:sz="0" w:space="0" w:color="auto"/>
                    <w:left w:val="none" w:sz="0" w:space="0" w:color="auto"/>
                    <w:bottom w:val="none" w:sz="0" w:space="0" w:color="auto"/>
                    <w:right w:val="none" w:sz="0" w:space="0" w:color="auto"/>
                  </w:divBdr>
                  <w:divsChild>
                    <w:div w:id="465049143">
                      <w:marLeft w:val="0"/>
                      <w:marRight w:val="0"/>
                      <w:marTop w:val="0"/>
                      <w:marBottom w:val="0"/>
                      <w:divBdr>
                        <w:top w:val="none" w:sz="0" w:space="0" w:color="auto"/>
                        <w:left w:val="none" w:sz="0" w:space="0" w:color="auto"/>
                        <w:bottom w:val="none" w:sz="0" w:space="0" w:color="auto"/>
                        <w:right w:val="none" w:sz="0" w:space="0" w:color="auto"/>
                      </w:divBdr>
                      <w:divsChild>
                        <w:div w:id="1840539983">
                          <w:marLeft w:val="0"/>
                          <w:marRight w:val="0"/>
                          <w:marTop w:val="0"/>
                          <w:marBottom w:val="0"/>
                          <w:divBdr>
                            <w:top w:val="none" w:sz="0" w:space="0" w:color="auto"/>
                            <w:left w:val="none" w:sz="0" w:space="0" w:color="auto"/>
                            <w:bottom w:val="none" w:sz="0" w:space="0" w:color="auto"/>
                            <w:right w:val="none" w:sz="0" w:space="0" w:color="auto"/>
                          </w:divBdr>
                          <w:divsChild>
                            <w:div w:id="1017973610">
                              <w:marLeft w:val="0"/>
                              <w:marRight w:val="0"/>
                              <w:marTop w:val="0"/>
                              <w:marBottom w:val="0"/>
                              <w:divBdr>
                                <w:top w:val="none" w:sz="0" w:space="0" w:color="auto"/>
                                <w:left w:val="none" w:sz="0" w:space="0" w:color="auto"/>
                                <w:bottom w:val="none" w:sz="0" w:space="0" w:color="auto"/>
                                <w:right w:val="none" w:sz="0" w:space="0" w:color="auto"/>
                              </w:divBdr>
                              <w:divsChild>
                                <w:div w:id="1941377901">
                                  <w:marLeft w:val="0"/>
                                  <w:marRight w:val="0"/>
                                  <w:marTop w:val="0"/>
                                  <w:marBottom w:val="0"/>
                                  <w:divBdr>
                                    <w:top w:val="none" w:sz="0" w:space="0" w:color="auto"/>
                                    <w:left w:val="none" w:sz="0" w:space="0" w:color="auto"/>
                                    <w:bottom w:val="none" w:sz="0" w:space="0" w:color="auto"/>
                                    <w:right w:val="none" w:sz="0" w:space="0" w:color="auto"/>
                                  </w:divBdr>
                                  <w:divsChild>
                                    <w:div w:id="1090856385">
                                      <w:marLeft w:val="0"/>
                                      <w:marRight w:val="0"/>
                                      <w:marTop w:val="0"/>
                                      <w:marBottom w:val="0"/>
                                      <w:divBdr>
                                        <w:top w:val="none" w:sz="0" w:space="0" w:color="auto"/>
                                        <w:left w:val="none" w:sz="0" w:space="0" w:color="auto"/>
                                        <w:bottom w:val="none" w:sz="0" w:space="0" w:color="auto"/>
                                        <w:right w:val="none" w:sz="0" w:space="0" w:color="auto"/>
                                      </w:divBdr>
                                      <w:divsChild>
                                        <w:div w:id="1066491759">
                                          <w:marLeft w:val="0"/>
                                          <w:marRight w:val="0"/>
                                          <w:marTop w:val="0"/>
                                          <w:marBottom w:val="0"/>
                                          <w:divBdr>
                                            <w:top w:val="none" w:sz="0" w:space="0" w:color="auto"/>
                                            <w:left w:val="none" w:sz="0" w:space="0" w:color="auto"/>
                                            <w:bottom w:val="none" w:sz="0" w:space="0" w:color="auto"/>
                                            <w:right w:val="none" w:sz="0" w:space="0" w:color="auto"/>
                                          </w:divBdr>
                                          <w:divsChild>
                                            <w:div w:id="720207419">
                                              <w:marLeft w:val="0"/>
                                              <w:marRight w:val="0"/>
                                              <w:marTop w:val="0"/>
                                              <w:marBottom w:val="0"/>
                                              <w:divBdr>
                                                <w:top w:val="none" w:sz="0" w:space="0" w:color="auto"/>
                                                <w:left w:val="none" w:sz="0" w:space="0" w:color="auto"/>
                                                <w:bottom w:val="none" w:sz="0" w:space="0" w:color="auto"/>
                                                <w:right w:val="none" w:sz="0" w:space="0" w:color="auto"/>
                                              </w:divBdr>
                                              <w:divsChild>
                                                <w:div w:id="60952548">
                                                  <w:marLeft w:val="0"/>
                                                  <w:marRight w:val="0"/>
                                                  <w:marTop w:val="0"/>
                                                  <w:marBottom w:val="0"/>
                                                  <w:divBdr>
                                                    <w:top w:val="none" w:sz="0" w:space="0" w:color="auto"/>
                                                    <w:left w:val="none" w:sz="0" w:space="0" w:color="auto"/>
                                                    <w:bottom w:val="none" w:sz="0" w:space="0" w:color="auto"/>
                                                    <w:right w:val="none" w:sz="0" w:space="0" w:color="auto"/>
                                                  </w:divBdr>
                                                  <w:divsChild>
                                                    <w:div w:id="552540762">
                                                      <w:marLeft w:val="0"/>
                                                      <w:marRight w:val="0"/>
                                                      <w:marTop w:val="0"/>
                                                      <w:marBottom w:val="0"/>
                                                      <w:divBdr>
                                                        <w:top w:val="none" w:sz="0" w:space="0" w:color="auto"/>
                                                        <w:left w:val="none" w:sz="0" w:space="0" w:color="auto"/>
                                                        <w:bottom w:val="none" w:sz="0" w:space="0" w:color="auto"/>
                                                        <w:right w:val="none" w:sz="0" w:space="0" w:color="auto"/>
                                                      </w:divBdr>
                                                      <w:divsChild>
                                                        <w:div w:id="386343429">
                                                          <w:marLeft w:val="0"/>
                                                          <w:marRight w:val="0"/>
                                                          <w:marTop w:val="0"/>
                                                          <w:marBottom w:val="0"/>
                                                          <w:divBdr>
                                                            <w:top w:val="none" w:sz="0" w:space="0" w:color="auto"/>
                                                            <w:left w:val="none" w:sz="0" w:space="0" w:color="auto"/>
                                                            <w:bottom w:val="none" w:sz="0" w:space="0" w:color="auto"/>
                                                            <w:right w:val="none" w:sz="0" w:space="0" w:color="auto"/>
                                                          </w:divBdr>
                                                          <w:divsChild>
                                                            <w:div w:id="4557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200989">
      <w:bodyDiv w:val="1"/>
      <w:marLeft w:val="0"/>
      <w:marRight w:val="0"/>
      <w:marTop w:val="0"/>
      <w:marBottom w:val="0"/>
      <w:divBdr>
        <w:top w:val="none" w:sz="0" w:space="0" w:color="auto"/>
        <w:left w:val="none" w:sz="0" w:space="0" w:color="auto"/>
        <w:bottom w:val="none" w:sz="0" w:space="0" w:color="auto"/>
        <w:right w:val="none" w:sz="0" w:space="0" w:color="auto"/>
      </w:divBdr>
      <w:divsChild>
        <w:div w:id="2010331243">
          <w:marLeft w:val="0"/>
          <w:marRight w:val="0"/>
          <w:marTop w:val="0"/>
          <w:marBottom w:val="0"/>
          <w:divBdr>
            <w:top w:val="none" w:sz="0" w:space="0" w:color="auto"/>
            <w:left w:val="none" w:sz="0" w:space="0" w:color="auto"/>
            <w:bottom w:val="none" w:sz="0" w:space="0" w:color="auto"/>
            <w:right w:val="none" w:sz="0" w:space="0" w:color="auto"/>
          </w:divBdr>
          <w:divsChild>
            <w:div w:id="851796778">
              <w:marLeft w:val="0"/>
              <w:marRight w:val="0"/>
              <w:marTop w:val="0"/>
              <w:marBottom w:val="0"/>
              <w:divBdr>
                <w:top w:val="none" w:sz="0" w:space="0" w:color="auto"/>
                <w:left w:val="none" w:sz="0" w:space="0" w:color="auto"/>
                <w:bottom w:val="none" w:sz="0" w:space="0" w:color="auto"/>
                <w:right w:val="none" w:sz="0" w:space="0" w:color="auto"/>
              </w:divBdr>
              <w:divsChild>
                <w:div w:id="349646038">
                  <w:marLeft w:val="0"/>
                  <w:marRight w:val="0"/>
                  <w:marTop w:val="0"/>
                  <w:marBottom w:val="0"/>
                  <w:divBdr>
                    <w:top w:val="none" w:sz="0" w:space="0" w:color="auto"/>
                    <w:left w:val="none" w:sz="0" w:space="0" w:color="auto"/>
                    <w:bottom w:val="none" w:sz="0" w:space="0" w:color="auto"/>
                    <w:right w:val="none" w:sz="0" w:space="0" w:color="auto"/>
                  </w:divBdr>
                  <w:divsChild>
                    <w:div w:id="1300526752">
                      <w:marLeft w:val="0"/>
                      <w:marRight w:val="0"/>
                      <w:marTop w:val="0"/>
                      <w:marBottom w:val="0"/>
                      <w:divBdr>
                        <w:top w:val="none" w:sz="0" w:space="0" w:color="auto"/>
                        <w:left w:val="none" w:sz="0" w:space="0" w:color="auto"/>
                        <w:bottom w:val="none" w:sz="0" w:space="0" w:color="auto"/>
                        <w:right w:val="none" w:sz="0" w:space="0" w:color="auto"/>
                      </w:divBdr>
                      <w:divsChild>
                        <w:div w:id="1869759845">
                          <w:marLeft w:val="0"/>
                          <w:marRight w:val="0"/>
                          <w:marTop w:val="0"/>
                          <w:marBottom w:val="0"/>
                          <w:divBdr>
                            <w:top w:val="none" w:sz="0" w:space="0" w:color="auto"/>
                            <w:left w:val="none" w:sz="0" w:space="0" w:color="auto"/>
                            <w:bottom w:val="none" w:sz="0" w:space="0" w:color="auto"/>
                            <w:right w:val="none" w:sz="0" w:space="0" w:color="auto"/>
                          </w:divBdr>
                          <w:divsChild>
                            <w:div w:id="1602638510">
                              <w:marLeft w:val="0"/>
                              <w:marRight w:val="0"/>
                              <w:marTop w:val="0"/>
                              <w:marBottom w:val="0"/>
                              <w:divBdr>
                                <w:top w:val="none" w:sz="0" w:space="0" w:color="auto"/>
                                <w:left w:val="none" w:sz="0" w:space="0" w:color="auto"/>
                                <w:bottom w:val="none" w:sz="0" w:space="0" w:color="auto"/>
                                <w:right w:val="none" w:sz="0" w:space="0" w:color="auto"/>
                              </w:divBdr>
                              <w:divsChild>
                                <w:div w:id="1374428998">
                                  <w:marLeft w:val="0"/>
                                  <w:marRight w:val="0"/>
                                  <w:marTop w:val="0"/>
                                  <w:marBottom w:val="0"/>
                                  <w:divBdr>
                                    <w:top w:val="none" w:sz="0" w:space="0" w:color="auto"/>
                                    <w:left w:val="none" w:sz="0" w:space="0" w:color="auto"/>
                                    <w:bottom w:val="none" w:sz="0" w:space="0" w:color="auto"/>
                                    <w:right w:val="none" w:sz="0" w:space="0" w:color="auto"/>
                                  </w:divBdr>
                                  <w:divsChild>
                                    <w:div w:id="644243311">
                                      <w:marLeft w:val="0"/>
                                      <w:marRight w:val="0"/>
                                      <w:marTop w:val="0"/>
                                      <w:marBottom w:val="0"/>
                                      <w:divBdr>
                                        <w:top w:val="none" w:sz="0" w:space="0" w:color="auto"/>
                                        <w:left w:val="none" w:sz="0" w:space="0" w:color="auto"/>
                                        <w:bottom w:val="none" w:sz="0" w:space="0" w:color="auto"/>
                                        <w:right w:val="none" w:sz="0" w:space="0" w:color="auto"/>
                                      </w:divBdr>
                                      <w:divsChild>
                                        <w:div w:id="1989169629">
                                          <w:marLeft w:val="0"/>
                                          <w:marRight w:val="0"/>
                                          <w:marTop w:val="0"/>
                                          <w:marBottom w:val="0"/>
                                          <w:divBdr>
                                            <w:top w:val="none" w:sz="0" w:space="0" w:color="auto"/>
                                            <w:left w:val="none" w:sz="0" w:space="0" w:color="auto"/>
                                            <w:bottom w:val="none" w:sz="0" w:space="0" w:color="auto"/>
                                            <w:right w:val="none" w:sz="0" w:space="0" w:color="auto"/>
                                          </w:divBdr>
                                          <w:divsChild>
                                            <w:div w:id="1701126419">
                                              <w:marLeft w:val="0"/>
                                              <w:marRight w:val="0"/>
                                              <w:marTop w:val="0"/>
                                              <w:marBottom w:val="0"/>
                                              <w:divBdr>
                                                <w:top w:val="none" w:sz="0" w:space="0" w:color="auto"/>
                                                <w:left w:val="none" w:sz="0" w:space="0" w:color="auto"/>
                                                <w:bottom w:val="none" w:sz="0" w:space="0" w:color="auto"/>
                                                <w:right w:val="none" w:sz="0" w:space="0" w:color="auto"/>
                                              </w:divBdr>
                                              <w:divsChild>
                                                <w:div w:id="195581740">
                                                  <w:marLeft w:val="0"/>
                                                  <w:marRight w:val="0"/>
                                                  <w:marTop w:val="0"/>
                                                  <w:marBottom w:val="0"/>
                                                  <w:divBdr>
                                                    <w:top w:val="none" w:sz="0" w:space="0" w:color="auto"/>
                                                    <w:left w:val="none" w:sz="0" w:space="0" w:color="auto"/>
                                                    <w:bottom w:val="none" w:sz="0" w:space="0" w:color="auto"/>
                                                    <w:right w:val="none" w:sz="0" w:space="0" w:color="auto"/>
                                                  </w:divBdr>
                                                  <w:divsChild>
                                                    <w:div w:id="552035355">
                                                      <w:marLeft w:val="0"/>
                                                      <w:marRight w:val="0"/>
                                                      <w:marTop w:val="0"/>
                                                      <w:marBottom w:val="0"/>
                                                      <w:divBdr>
                                                        <w:top w:val="none" w:sz="0" w:space="0" w:color="auto"/>
                                                        <w:left w:val="none" w:sz="0" w:space="0" w:color="auto"/>
                                                        <w:bottom w:val="none" w:sz="0" w:space="0" w:color="auto"/>
                                                        <w:right w:val="none" w:sz="0" w:space="0" w:color="auto"/>
                                                      </w:divBdr>
                                                      <w:divsChild>
                                                        <w:div w:id="1123160813">
                                                          <w:marLeft w:val="0"/>
                                                          <w:marRight w:val="0"/>
                                                          <w:marTop w:val="0"/>
                                                          <w:marBottom w:val="0"/>
                                                          <w:divBdr>
                                                            <w:top w:val="none" w:sz="0" w:space="0" w:color="auto"/>
                                                            <w:left w:val="none" w:sz="0" w:space="0" w:color="auto"/>
                                                            <w:bottom w:val="none" w:sz="0" w:space="0" w:color="auto"/>
                                                            <w:right w:val="none" w:sz="0" w:space="0" w:color="auto"/>
                                                          </w:divBdr>
                                                          <w:divsChild>
                                                            <w:div w:id="15734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8523451">
      <w:bodyDiv w:val="1"/>
      <w:marLeft w:val="0"/>
      <w:marRight w:val="0"/>
      <w:marTop w:val="0"/>
      <w:marBottom w:val="0"/>
      <w:divBdr>
        <w:top w:val="none" w:sz="0" w:space="0" w:color="auto"/>
        <w:left w:val="none" w:sz="0" w:space="0" w:color="auto"/>
        <w:bottom w:val="none" w:sz="0" w:space="0" w:color="auto"/>
        <w:right w:val="none" w:sz="0" w:space="0" w:color="auto"/>
      </w:divBdr>
      <w:divsChild>
        <w:div w:id="1144080235">
          <w:marLeft w:val="0"/>
          <w:marRight w:val="0"/>
          <w:marTop w:val="0"/>
          <w:marBottom w:val="0"/>
          <w:divBdr>
            <w:top w:val="none" w:sz="0" w:space="0" w:color="auto"/>
            <w:left w:val="none" w:sz="0" w:space="0" w:color="auto"/>
            <w:bottom w:val="none" w:sz="0" w:space="0" w:color="auto"/>
            <w:right w:val="none" w:sz="0" w:space="0" w:color="auto"/>
          </w:divBdr>
          <w:divsChild>
            <w:div w:id="1833913778">
              <w:marLeft w:val="0"/>
              <w:marRight w:val="0"/>
              <w:marTop w:val="0"/>
              <w:marBottom w:val="0"/>
              <w:divBdr>
                <w:top w:val="none" w:sz="0" w:space="0" w:color="auto"/>
                <w:left w:val="none" w:sz="0" w:space="0" w:color="auto"/>
                <w:bottom w:val="none" w:sz="0" w:space="0" w:color="auto"/>
                <w:right w:val="none" w:sz="0" w:space="0" w:color="auto"/>
              </w:divBdr>
              <w:divsChild>
                <w:div w:id="165023988">
                  <w:marLeft w:val="0"/>
                  <w:marRight w:val="0"/>
                  <w:marTop w:val="0"/>
                  <w:marBottom w:val="0"/>
                  <w:divBdr>
                    <w:top w:val="none" w:sz="0" w:space="0" w:color="auto"/>
                    <w:left w:val="none" w:sz="0" w:space="0" w:color="auto"/>
                    <w:bottom w:val="none" w:sz="0" w:space="0" w:color="auto"/>
                    <w:right w:val="none" w:sz="0" w:space="0" w:color="auto"/>
                  </w:divBdr>
                  <w:divsChild>
                    <w:div w:id="403112964">
                      <w:marLeft w:val="0"/>
                      <w:marRight w:val="0"/>
                      <w:marTop w:val="0"/>
                      <w:marBottom w:val="0"/>
                      <w:divBdr>
                        <w:top w:val="none" w:sz="0" w:space="0" w:color="auto"/>
                        <w:left w:val="none" w:sz="0" w:space="0" w:color="auto"/>
                        <w:bottom w:val="none" w:sz="0" w:space="0" w:color="auto"/>
                        <w:right w:val="none" w:sz="0" w:space="0" w:color="auto"/>
                      </w:divBdr>
                      <w:divsChild>
                        <w:div w:id="1087310389">
                          <w:marLeft w:val="0"/>
                          <w:marRight w:val="0"/>
                          <w:marTop w:val="0"/>
                          <w:marBottom w:val="0"/>
                          <w:divBdr>
                            <w:top w:val="none" w:sz="0" w:space="0" w:color="auto"/>
                            <w:left w:val="none" w:sz="0" w:space="0" w:color="auto"/>
                            <w:bottom w:val="none" w:sz="0" w:space="0" w:color="auto"/>
                            <w:right w:val="none" w:sz="0" w:space="0" w:color="auto"/>
                          </w:divBdr>
                          <w:divsChild>
                            <w:div w:id="1382171788">
                              <w:marLeft w:val="0"/>
                              <w:marRight w:val="0"/>
                              <w:marTop w:val="0"/>
                              <w:marBottom w:val="0"/>
                              <w:divBdr>
                                <w:top w:val="none" w:sz="0" w:space="0" w:color="auto"/>
                                <w:left w:val="none" w:sz="0" w:space="0" w:color="auto"/>
                                <w:bottom w:val="none" w:sz="0" w:space="0" w:color="auto"/>
                                <w:right w:val="none" w:sz="0" w:space="0" w:color="auto"/>
                              </w:divBdr>
                              <w:divsChild>
                                <w:div w:id="1197503561">
                                  <w:marLeft w:val="0"/>
                                  <w:marRight w:val="0"/>
                                  <w:marTop w:val="0"/>
                                  <w:marBottom w:val="0"/>
                                  <w:divBdr>
                                    <w:top w:val="none" w:sz="0" w:space="0" w:color="auto"/>
                                    <w:left w:val="none" w:sz="0" w:space="0" w:color="auto"/>
                                    <w:bottom w:val="none" w:sz="0" w:space="0" w:color="auto"/>
                                    <w:right w:val="none" w:sz="0" w:space="0" w:color="auto"/>
                                  </w:divBdr>
                                  <w:divsChild>
                                    <w:div w:id="659310018">
                                      <w:marLeft w:val="0"/>
                                      <w:marRight w:val="0"/>
                                      <w:marTop w:val="0"/>
                                      <w:marBottom w:val="0"/>
                                      <w:divBdr>
                                        <w:top w:val="none" w:sz="0" w:space="0" w:color="auto"/>
                                        <w:left w:val="none" w:sz="0" w:space="0" w:color="auto"/>
                                        <w:bottom w:val="none" w:sz="0" w:space="0" w:color="auto"/>
                                        <w:right w:val="none" w:sz="0" w:space="0" w:color="auto"/>
                                      </w:divBdr>
                                      <w:divsChild>
                                        <w:div w:id="1289430129">
                                          <w:marLeft w:val="0"/>
                                          <w:marRight w:val="0"/>
                                          <w:marTop w:val="0"/>
                                          <w:marBottom w:val="0"/>
                                          <w:divBdr>
                                            <w:top w:val="none" w:sz="0" w:space="0" w:color="auto"/>
                                            <w:left w:val="none" w:sz="0" w:space="0" w:color="auto"/>
                                            <w:bottom w:val="none" w:sz="0" w:space="0" w:color="auto"/>
                                            <w:right w:val="none" w:sz="0" w:space="0" w:color="auto"/>
                                          </w:divBdr>
                                          <w:divsChild>
                                            <w:div w:id="302539088">
                                              <w:marLeft w:val="0"/>
                                              <w:marRight w:val="0"/>
                                              <w:marTop w:val="0"/>
                                              <w:marBottom w:val="0"/>
                                              <w:divBdr>
                                                <w:top w:val="none" w:sz="0" w:space="0" w:color="auto"/>
                                                <w:left w:val="none" w:sz="0" w:space="0" w:color="auto"/>
                                                <w:bottom w:val="none" w:sz="0" w:space="0" w:color="auto"/>
                                                <w:right w:val="none" w:sz="0" w:space="0" w:color="auto"/>
                                              </w:divBdr>
                                              <w:divsChild>
                                                <w:div w:id="812481165">
                                                  <w:marLeft w:val="0"/>
                                                  <w:marRight w:val="0"/>
                                                  <w:marTop w:val="0"/>
                                                  <w:marBottom w:val="0"/>
                                                  <w:divBdr>
                                                    <w:top w:val="none" w:sz="0" w:space="0" w:color="auto"/>
                                                    <w:left w:val="none" w:sz="0" w:space="0" w:color="auto"/>
                                                    <w:bottom w:val="none" w:sz="0" w:space="0" w:color="auto"/>
                                                    <w:right w:val="none" w:sz="0" w:space="0" w:color="auto"/>
                                                  </w:divBdr>
                                                  <w:divsChild>
                                                    <w:div w:id="1784154858">
                                                      <w:marLeft w:val="0"/>
                                                      <w:marRight w:val="0"/>
                                                      <w:marTop w:val="0"/>
                                                      <w:marBottom w:val="0"/>
                                                      <w:divBdr>
                                                        <w:top w:val="none" w:sz="0" w:space="0" w:color="auto"/>
                                                        <w:left w:val="none" w:sz="0" w:space="0" w:color="auto"/>
                                                        <w:bottom w:val="none" w:sz="0" w:space="0" w:color="auto"/>
                                                        <w:right w:val="none" w:sz="0" w:space="0" w:color="auto"/>
                                                      </w:divBdr>
                                                      <w:divsChild>
                                                        <w:div w:id="1394163719">
                                                          <w:marLeft w:val="0"/>
                                                          <w:marRight w:val="0"/>
                                                          <w:marTop w:val="0"/>
                                                          <w:marBottom w:val="0"/>
                                                          <w:divBdr>
                                                            <w:top w:val="none" w:sz="0" w:space="0" w:color="auto"/>
                                                            <w:left w:val="none" w:sz="0" w:space="0" w:color="auto"/>
                                                            <w:bottom w:val="none" w:sz="0" w:space="0" w:color="auto"/>
                                                            <w:right w:val="none" w:sz="0" w:space="0" w:color="auto"/>
                                                          </w:divBdr>
                                                          <w:divsChild>
                                                            <w:div w:id="3919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676551">
      <w:bodyDiv w:val="1"/>
      <w:marLeft w:val="0"/>
      <w:marRight w:val="0"/>
      <w:marTop w:val="0"/>
      <w:marBottom w:val="0"/>
      <w:divBdr>
        <w:top w:val="none" w:sz="0" w:space="0" w:color="auto"/>
        <w:left w:val="none" w:sz="0" w:space="0" w:color="auto"/>
        <w:bottom w:val="none" w:sz="0" w:space="0" w:color="auto"/>
        <w:right w:val="none" w:sz="0" w:space="0" w:color="auto"/>
      </w:divBdr>
      <w:divsChild>
        <w:div w:id="427778344">
          <w:marLeft w:val="0"/>
          <w:marRight w:val="0"/>
          <w:marTop w:val="0"/>
          <w:marBottom w:val="0"/>
          <w:divBdr>
            <w:top w:val="none" w:sz="0" w:space="0" w:color="auto"/>
            <w:left w:val="none" w:sz="0" w:space="0" w:color="auto"/>
            <w:bottom w:val="none" w:sz="0" w:space="0" w:color="auto"/>
            <w:right w:val="none" w:sz="0" w:space="0" w:color="auto"/>
          </w:divBdr>
          <w:divsChild>
            <w:div w:id="1193811614">
              <w:marLeft w:val="0"/>
              <w:marRight w:val="0"/>
              <w:marTop w:val="0"/>
              <w:marBottom w:val="0"/>
              <w:divBdr>
                <w:top w:val="none" w:sz="0" w:space="0" w:color="auto"/>
                <w:left w:val="none" w:sz="0" w:space="0" w:color="auto"/>
                <w:bottom w:val="none" w:sz="0" w:space="0" w:color="auto"/>
                <w:right w:val="none" w:sz="0" w:space="0" w:color="auto"/>
              </w:divBdr>
              <w:divsChild>
                <w:div w:id="1198855228">
                  <w:marLeft w:val="0"/>
                  <w:marRight w:val="0"/>
                  <w:marTop w:val="0"/>
                  <w:marBottom w:val="0"/>
                  <w:divBdr>
                    <w:top w:val="none" w:sz="0" w:space="0" w:color="auto"/>
                    <w:left w:val="none" w:sz="0" w:space="0" w:color="auto"/>
                    <w:bottom w:val="none" w:sz="0" w:space="0" w:color="auto"/>
                    <w:right w:val="none" w:sz="0" w:space="0" w:color="auto"/>
                  </w:divBdr>
                  <w:divsChild>
                    <w:div w:id="1831094826">
                      <w:marLeft w:val="0"/>
                      <w:marRight w:val="0"/>
                      <w:marTop w:val="0"/>
                      <w:marBottom w:val="0"/>
                      <w:divBdr>
                        <w:top w:val="none" w:sz="0" w:space="0" w:color="auto"/>
                        <w:left w:val="none" w:sz="0" w:space="0" w:color="auto"/>
                        <w:bottom w:val="none" w:sz="0" w:space="0" w:color="auto"/>
                        <w:right w:val="none" w:sz="0" w:space="0" w:color="auto"/>
                      </w:divBdr>
                      <w:divsChild>
                        <w:div w:id="757597050">
                          <w:marLeft w:val="0"/>
                          <w:marRight w:val="0"/>
                          <w:marTop w:val="0"/>
                          <w:marBottom w:val="0"/>
                          <w:divBdr>
                            <w:top w:val="none" w:sz="0" w:space="0" w:color="auto"/>
                            <w:left w:val="none" w:sz="0" w:space="0" w:color="auto"/>
                            <w:bottom w:val="none" w:sz="0" w:space="0" w:color="auto"/>
                            <w:right w:val="none" w:sz="0" w:space="0" w:color="auto"/>
                          </w:divBdr>
                          <w:divsChild>
                            <w:div w:id="642153005">
                              <w:marLeft w:val="0"/>
                              <w:marRight w:val="0"/>
                              <w:marTop w:val="0"/>
                              <w:marBottom w:val="0"/>
                              <w:divBdr>
                                <w:top w:val="none" w:sz="0" w:space="0" w:color="auto"/>
                                <w:left w:val="none" w:sz="0" w:space="0" w:color="auto"/>
                                <w:bottom w:val="none" w:sz="0" w:space="0" w:color="auto"/>
                                <w:right w:val="none" w:sz="0" w:space="0" w:color="auto"/>
                              </w:divBdr>
                              <w:divsChild>
                                <w:div w:id="511065043">
                                  <w:marLeft w:val="0"/>
                                  <w:marRight w:val="0"/>
                                  <w:marTop w:val="0"/>
                                  <w:marBottom w:val="0"/>
                                  <w:divBdr>
                                    <w:top w:val="none" w:sz="0" w:space="0" w:color="auto"/>
                                    <w:left w:val="none" w:sz="0" w:space="0" w:color="auto"/>
                                    <w:bottom w:val="none" w:sz="0" w:space="0" w:color="auto"/>
                                    <w:right w:val="none" w:sz="0" w:space="0" w:color="auto"/>
                                  </w:divBdr>
                                  <w:divsChild>
                                    <w:div w:id="1883246620">
                                      <w:marLeft w:val="0"/>
                                      <w:marRight w:val="0"/>
                                      <w:marTop w:val="0"/>
                                      <w:marBottom w:val="0"/>
                                      <w:divBdr>
                                        <w:top w:val="none" w:sz="0" w:space="0" w:color="auto"/>
                                        <w:left w:val="none" w:sz="0" w:space="0" w:color="auto"/>
                                        <w:bottom w:val="none" w:sz="0" w:space="0" w:color="auto"/>
                                        <w:right w:val="none" w:sz="0" w:space="0" w:color="auto"/>
                                      </w:divBdr>
                                      <w:divsChild>
                                        <w:div w:id="1047921610">
                                          <w:marLeft w:val="0"/>
                                          <w:marRight w:val="0"/>
                                          <w:marTop w:val="0"/>
                                          <w:marBottom w:val="0"/>
                                          <w:divBdr>
                                            <w:top w:val="none" w:sz="0" w:space="0" w:color="auto"/>
                                            <w:left w:val="none" w:sz="0" w:space="0" w:color="auto"/>
                                            <w:bottom w:val="none" w:sz="0" w:space="0" w:color="auto"/>
                                            <w:right w:val="none" w:sz="0" w:space="0" w:color="auto"/>
                                          </w:divBdr>
                                          <w:divsChild>
                                            <w:div w:id="1225219957">
                                              <w:marLeft w:val="0"/>
                                              <w:marRight w:val="0"/>
                                              <w:marTop w:val="0"/>
                                              <w:marBottom w:val="0"/>
                                              <w:divBdr>
                                                <w:top w:val="none" w:sz="0" w:space="0" w:color="auto"/>
                                                <w:left w:val="none" w:sz="0" w:space="0" w:color="auto"/>
                                                <w:bottom w:val="none" w:sz="0" w:space="0" w:color="auto"/>
                                                <w:right w:val="none" w:sz="0" w:space="0" w:color="auto"/>
                                              </w:divBdr>
                                              <w:divsChild>
                                                <w:div w:id="2014871056">
                                                  <w:marLeft w:val="0"/>
                                                  <w:marRight w:val="0"/>
                                                  <w:marTop w:val="0"/>
                                                  <w:marBottom w:val="0"/>
                                                  <w:divBdr>
                                                    <w:top w:val="none" w:sz="0" w:space="0" w:color="auto"/>
                                                    <w:left w:val="none" w:sz="0" w:space="0" w:color="auto"/>
                                                    <w:bottom w:val="none" w:sz="0" w:space="0" w:color="auto"/>
                                                    <w:right w:val="none" w:sz="0" w:space="0" w:color="auto"/>
                                                  </w:divBdr>
                                                  <w:divsChild>
                                                    <w:div w:id="1961915780">
                                                      <w:marLeft w:val="0"/>
                                                      <w:marRight w:val="0"/>
                                                      <w:marTop w:val="0"/>
                                                      <w:marBottom w:val="0"/>
                                                      <w:divBdr>
                                                        <w:top w:val="none" w:sz="0" w:space="0" w:color="auto"/>
                                                        <w:left w:val="none" w:sz="0" w:space="0" w:color="auto"/>
                                                        <w:bottom w:val="none" w:sz="0" w:space="0" w:color="auto"/>
                                                        <w:right w:val="none" w:sz="0" w:space="0" w:color="auto"/>
                                                      </w:divBdr>
                                                      <w:divsChild>
                                                        <w:div w:id="1572539319">
                                                          <w:marLeft w:val="0"/>
                                                          <w:marRight w:val="0"/>
                                                          <w:marTop w:val="0"/>
                                                          <w:marBottom w:val="0"/>
                                                          <w:divBdr>
                                                            <w:top w:val="none" w:sz="0" w:space="0" w:color="auto"/>
                                                            <w:left w:val="none" w:sz="0" w:space="0" w:color="auto"/>
                                                            <w:bottom w:val="none" w:sz="0" w:space="0" w:color="auto"/>
                                                            <w:right w:val="none" w:sz="0" w:space="0" w:color="auto"/>
                                                          </w:divBdr>
                                                          <w:divsChild>
                                                            <w:div w:id="6714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215927">
      <w:bodyDiv w:val="1"/>
      <w:marLeft w:val="0"/>
      <w:marRight w:val="0"/>
      <w:marTop w:val="0"/>
      <w:marBottom w:val="0"/>
      <w:divBdr>
        <w:top w:val="none" w:sz="0" w:space="0" w:color="auto"/>
        <w:left w:val="none" w:sz="0" w:space="0" w:color="auto"/>
        <w:bottom w:val="none" w:sz="0" w:space="0" w:color="auto"/>
        <w:right w:val="none" w:sz="0" w:space="0" w:color="auto"/>
      </w:divBdr>
      <w:divsChild>
        <w:div w:id="967971221">
          <w:marLeft w:val="0"/>
          <w:marRight w:val="0"/>
          <w:marTop w:val="0"/>
          <w:marBottom w:val="0"/>
          <w:divBdr>
            <w:top w:val="none" w:sz="0" w:space="0" w:color="auto"/>
            <w:left w:val="none" w:sz="0" w:space="0" w:color="auto"/>
            <w:bottom w:val="none" w:sz="0" w:space="0" w:color="auto"/>
            <w:right w:val="none" w:sz="0" w:space="0" w:color="auto"/>
          </w:divBdr>
          <w:divsChild>
            <w:div w:id="696928449">
              <w:marLeft w:val="0"/>
              <w:marRight w:val="0"/>
              <w:marTop w:val="0"/>
              <w:marBottom w:val="0"/>
              <w:divBdr>
                <w:top w:val="none" w:sz="0" w:space="0" w:color="auto"/>
                <w:left w:val="none" w:sz="0" w:space="0" w:color="auto"/>
                <w:bottom w:val="none" w:sz="0" w:space="0" w:color="auto"/>
                <w:right w:val="none" w:sz="0" w:space="0" w:color="auto"/>
              </w:divBdr>
              <w:divsChild>
                <w:div w:id="1020469978">
                  <w:marLeft w:val="0"/>
                  <w:marRight w:val="0"/>
                  <w:marTop w:val="0"/>
                  <w:marBottom w:val="0"/>
                  <w:divBdr>
                    <w:top w:val="none" w:sz="0" w:space="0" w:color="auto"/>
                    <w:left w:val="none" w:sz="0" w:space="0" w:color="auto"/>
                    <w:bottom w:val="none" w:sz="0" w:space="0" w:color="auto"/>
                    <w:right w:val="none" w:sz="0" w:space="0" w:color="auto"/>
                  </w:divBdr>
                  <w:divsChild>
                    <w:div w:id="817455105">
                      <w:marLeft w:val="0"/>
                      <w:marRight w:val="0"/>
                      <w:marTop w:val="0"/>
                      <w:marBottom w:val="0"/>
                      <w:divBdr>
                        <w:top w:val="none" w:sz="0" w:space="0" w:color="auto"/>
                        <w:left w:val="none" w:sz="0" w:space="0" w:color="auto"/>
                        <w:bottom w:val="none" w:sz="0" w:space="0" w:color="auto"/>
                        <w:right w:val="none" w:sz="0" w:space="0" w:color="auto"/>
                      </w:divBdr>
                      <w:divsChild>
                        <w:div w:id="1805079816">
                          <w:marLeft w:val="0"/>
                          <w:marRight w:val="0"/>
                          <w:marTop w:val="0"/>
                          <w:marBottom w:val="0"/>
                          <w:divBdr>
                            <w:top w:val="none" w:sz="0" w:space="0" w:color="auto"/>
                            <w:left w:val="none" w:sz="0" w:space="0" w:color="auto"/>
                            <w:bottom w:val="none" w:sz="0" w:space="0" w:color="auto"/>
                            <w:right w:val="none" w:sz="0" w:space="0" w:color="auto"/>
                          </w:divBdr>
                          <w:divsChild>
                            <w:div w:id="1694265094">
                              <w:marLeft w:val="0"/>
                              <w:marRight w:val="0"/>
                              <w:marTop w:val="0"/>
                              <w:marBottom w:val="0"/>
                              <w:divBdr>
                                <w:top w:val="none" w:sz="0" w:space="0" w:color="auto"/>
                                <w:left w:val="none" w:sz="0" w:space="0" w:color="auto"/>
                                <w:bottom w:val="none" w:sz="0" w:space="0" w:color="auto"/>
                                <w:right w:val="none" w:sz="0" w:space="0" w:color="auto"/>
                              </w:divBdr>
                              <w:divsChild>
                                <w:div w:id="101072903">
                                  <w:marLeft w:val="0"/>
                                  <w:marRight w:val="0"/>
                                  <w:marTop w:val="0"/>
                                  <w:marBottom w:val="0"/>
                                  <w:divBdr>
                                    <w:top w:val="none" w:sz="0" w:space="0" w:color="auto"/>
                                    <w:left w:val="none" w:sz="0" w:space="0" w:color="auto"/>
                                    <w:bottom w:val="none" w:sz="0" w:space="0" w:color="auto"/>
                                    <w:right w:val="none" w:sz="0" w:space="0" w:color="auto"/>
                                  </w:divBdr>
                                  <w:divsChild>
                                    <w:div w:id="528761350">
                                      <w:marLeft w:val="0"/>
                                      <w:marRight w:val="0"/>
                                      <w:marTop w:val="0"/>
                                      <w:marBottom w:val="0"/>
                                      <w:divBdr>
                                        <w:top w:val="none" w:sz="0" w:space="0" w:color="auto"/>
                                        <w:left w:val="none" w:sz="0" w:space="0" w:color="auto"/>
                                        <w:bottom w:val="none" w:sz="0" w:space="0" w:color="auto"/>
                                        <w:right w:val="none" w:sz="0" w:space="0" w:color="auto"/>
                                      </w:divBdr>
                                      <w:divsChild>
                                        <w:div w:id="1305890399">
                                          <w:marLeft w:val="0"/>
                                          <w:marRight w:val="0"/>
                                          <w:marTop w:val="0"/>
                                          <w:marBottom w:val="0"/>
                                          <w:divBdr>
                                            <w:top w:val="none" w:sz="0" w:space="0" w:color="auto"/>
                                            <w:left w:val="none" w:sz="0" w:space="0" w:color="auto"/>
                                            <w:bottom w:val="none" w:sz="0" w:space="0" w:color="auto"/>
                                            <w:right w:val="none" w:sz="0" w:space="0" w:color="auto"/>
                                          </w:divBdr>
                                          <w:divsChild>
                                            <w:div w:id="308746851">
                                              <w:marLeft w:val="0"/>
                                              <w:marRight w:val="0"/>
                                              <w:marTop w:val="0"/>
                                              <w:marBottom w:val="0"/>
                                              <w:divBdr>
                                                <w:top w:val="none" w:sz="0" w:space="0" w:color="auto"/>
                                                <w:left w:val="none" w:sz="0" w:space="0" w:color="auto"/>
                                                <w:bottom w:val="none" w:sz="0" w:space="0" w:color="auto"/>
                                                <w:right w:val="none" w:sz="0" w:space="0" w:color="auto"/>
                                              </w:divBdr>
                                              <w:divsChild>
                                                <w:div w:id="814681510">
                                                  <w:marLeft w:val="0"/>
                                                  <w:marRight w:val="0"/>
                                                  <w:marTop w:val="0"/>
                                                  <w:marBottom w:val="0"/>
                                                  <w:divBdr>
                                                    <w:top w:val="none" w:sz="0" w:space="0" w:color="auto"/>
                                                    <w:left w:val="none" w:sz="0" w:space="0" w:color="auto"/>
                                                    <w:bottom w:val="none" w:sz="0" w:space="0" w:color="auto"/>
                                                    <w:right w:val="none" w:sz="0" w:space="0" w:color="auto"/>
                                                  </w:divBdr>
                                                  <w:divsChild>
                                                    <w:div w:id="1575118016">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sChild>
                                                            <w:div w:id="5497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ntext.reverso.net/traduction/francais-anglais/des+b%C3%A9n%C3%A9ficiaires+effectifs" TargetMode="Externa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hyperlink" Target="http://www.worldbank.org/debarr" TargetMode="External"/><Relationship Id="rId84" Type="http://schemas.openxmlformats.org/officeDocument/2006/relationships/oleObject" Target="embeddings/oleObject7.bin"/><Relationship Id="rId138" Type="http://schemas.openxmlformats.org/officeDocument/2006/relationships/header" Target="header37.xml"/><Relationship Id="rId159" Type="http://schemas.openxmlformats.org/officeDocument/2006/relationships/header" Target="header45.xml"/><Relationship Id="rId170" Type="http://schemas.openxmlformats.org/officeDocument/2006/relationships/header" Target="header50.xml"/><Relationship Id="rId107" Type="http://schemas.openxmlformats.org/officeDocument/2006/relationships/hyperlink" Target="https://www.deepl.com/fr/translator" TargetMode="External"/><Relationship Id="rId11" Type="http://schemas.openxmlformats.org/officeDocument/2006/relationships/footer" Target="footer1.xml"/><Relationship Id="rId32" Type="http://schemas.openxmlformats.org/officeDocument/2006/relationships/hyperlink" Target="http://context.reverso.net/traduction/francais-anglais/des+b%C3%A9n%C3%A9ficiaires+effectifs" TargetMode="External"/><Relationship Id="rId53" Type="http://schemas.openxmlformats.org/officeDocument/2006/relationships/footer" Target="footer24.xml"/><Relationship Id="rId74" Type="http://schemas.openxmlformats.org/officeDocument/2006/relationships/oleObject" Target="embeddings/oleObject2.bin"/><Relationship Id="rId128" Type="http://schemas.openxmlformats.org/officeDocument/2006/relationships/footer" Target="footer46.xml"/><Relationship Id="rId149" Type="http://schemas.openxmlformats.org/officeDocument/2006/relationships/footer" Target="footer58.xml"/><Relationship Id="rId5" Type="http://schemas.openxmlformats.org/officeDocument/2006/relationships/webSettings" Target="webSettings.xml"/><Relationship Id="rId95" Type="http://schemas.openxmlformats.org/officeDocument/2006/relationships/header" Target="header25.xml"/><Relationship Id="rId160" Type="http://schemas.openxmlformats.org/officeDocument/2006/relationships/footer" Target="footer64.xml"/><Relationship Id="rId22" Type="http://schemas.openxmlformats.org/officeDocument/2006/relationships/footer" Target="footer8.xml"/><Relationship Id="rId43" Type="http://schemas.openxmlformats.org/officeDocument/2006/relationships/header" Target="header12.xml"/><Relationship Id="rId64" Type="http://schemas.openxmlformats.org/officeDocument/2006/relationships/hyperlink" Target="mailto:pprocurementcomplaints@worldbank.org" TargetMode="External"/><Relationship Id="rId118" Type="http://schemas.openxmlformats.org/officeDocument/2006/relationships/hyperlink" Target="http://context.reverso.net/traduction/francais-anglais/des+b%C3%A9n%C3%A9ficiaires+effectifs" TargetMode="External"/><Relationship Id="rId139" Type="http://schemas.openxmlformats.org/officeDocument/2006/relationships/footer" Target="footer52.xml"/><Relationship Id="rId85" Type="http://schemas.openxmlformats.org/officeDocument/2006/relationships/image" Target="media/image9.wmf"/><Relationship Id="rId150" Type="http://schemas.openxmlformats.org/officeDocument/2006/relationships/footer" Target="footer59.xml"/><Relationship Id="rId171" Type="http://schemas.openxmlformats.org/officeDocument/2006/relationships/footer" Target="footer70.xml"/><Relationship Id="rId12" Type="http://schemas.openxmlformats.org/officeDocument/2006/relationships/footer" Target="footer2.xml"/><Relationship Id="rId33" Type="http://schemas.openxmlformats.org/officeDocument/2006/relationships/hyperlink" Target="http://context.reverso.net/traduction/francais-anglais/des+b%C3%A9n%C3%A9ficiaires+effectifs" TargetMode="External"/><Relationship Id="rId108" Type="http://schemas.openxmlformats.org/officeDocument/2006/relationships/hyperlink" Target="https://www.deepl.com/fr/translator" TargetMode="External"/><Relationship Id="rId129" Type="http://schemas.openxmlformats.org/officeDocument/2006/relationships/footer" Target="footer47.xml"/><Relationship Id="rId54" Type="http://schemas.openxmlformats.org/officeDocument/2006/relationships/hyperlink" Target="http://context.reverso.net/traduction/francais-anglais/des+b%C3%A9n%C3%A9ficiaires+effectifs" TargetMode="External"/><Relationship Id="rId75" Type="http://schemas.openxmlformats.org/officeDocument/2006/relationships/image" Target="media/image4.wmf"/><Relationship Id="rId96" Type="http://schemas.openxmlformats.org/officeDocument/2006/relationships/header" Target="header26.xml"/><Relationship Id="rId140" Type="http://schemas.openxmlformats.org/officeDocument/2006/relationships/footer" Target="footer53.xml"/><Relationship Id="rId161" Type="http://schemas.openxmlformats.org/officeDocument/2006/relationships/footer" Target="footer6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footer" Target="footer11.xml"/><Relationship Id="rId49" Type="http://schemas.openxmlformats.org/officeDocument/2006/relationships/header" Target="header15.xml"/><Relationship Id="rId114" Type="http://schemas.openxmlformats.org/officeDocument/2006/relationships/footer" Target="footer41.xml"/><Relationship Id="rId119" Type="http://schemas.openxmlformats.org/officeDocument/2006/relationships/header" Target="header30.xml"/><Relationship Id="rId44" Type="http://schemas.openxmlformats.org/officeDocument/2006/relationships/header" Target="header13.xml"/><Relationship Id="rId60" Type="http://schemas.openxmlformats.org/officeDocument/2006/relationships/footer" Target="footer26.xml"/><Relationship Id="rId65" Type="http://schemas.openxmlformats.org/officeDocument/2006/relationships/header" Target="header20.xml"/><Relationship Id="rId81" Type="http://schemas.openxmlformats.org/officeDocument/2006/relationships/image" Target="media/image7.wmf"/><Relationship Id="rId86" Type="http://schemas.openxmlformats.org/officeDocument/2006/relationships/oleObject" Target="embeddings/oleObject8.bin"/><Relationship Id="rId130" Type="http://schemas.openxmlformats.org/officeDocument/2006/relationships/header" Target="header33.xml"/><Relationship Id="rId135" Type="http://schemas.openxmlformats.org/officeDocument/2006/relationships/header" Target="header35.xml"/><Relationship Id="rId151" Type="http://schemas.openxmlformats.org/officeDocument/2006/relationships/header" Target="header42.xml"/><Relationship Id="rId156" Type="http://schemas.openxmlformats.org/officeDocument/2006/relationships/footer" Target="footer63.xml"/><Relationship Id="rId172" Type="http://schemas.openxmlformats.org/officeDocument/2006/relationships/footer" Target="footer7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yperlink" Target="https://www.deepl.com/fr/translator" TargetMode="External"/><Relationship Id="rId34" Type="http://schemas.openxmlformats.org/officeDocument/2006/relationships/hyperlink" Target="http://context.reverso.net/traduction/francais-anglais/des+b%C3%A9n%C3%A9ficiaires+effectifs" TargetMode="External"/><Relationship Id="rId50" Type="http://schemas.openxmlformats.org/officeDocument/2006/relationships/footer" Target="footer22.xml"/><Relationship Id="rId55" Type="http://schemas.openxmlformats.org/officeDocument/2006/relationships/hyperlink" Target="http://context.reverso.net/traduction/francais-anglais/des+b%C3%A9n%C3%A9ficiaires+effectifs" TargetMode="External"/><Relationship Id="rId76" Type="http://schemas.openxmlformats.org/officeDocument/2006/relationships/oleObject" Target="embeddings/oleObject3.bin"/><Relationship Id="rId97" Type="http://schemas.openxmlformats.org/officeDocument/2006/relationships/footer" Target="footer34.xml"/><Relationship Id="rId104" Type="http://schemas.openxmlformats.org/officeDocument/2006/relationships/hyperlink" Target="https://www.deepl.com/fr/translator" TargetMode="External"/><Relationship Id="rId120" Type="http://schemas.openxmlformats.org/officeDocument/2006/relationships/footer" Target="footer43.xml"/><Relationship Id="rId125" Type="http://schemas.openxmlformats.org/officeDocument/2006/relationships/image" Target="media/image11.gif"/><Relationship Id="rId141" Type="http://schemas.openxmlformats.org/officeDocument/2006/relationships/header" Target="header38.xml"/><Relationship Id="rId146" Type="http://schemas.openxmlformats.org/officeDocument/2006/relationships/footer" Target="footer57.xml"/><Relationship Id="rId167" Type="http://schemas.openxmlformats.org/officeDocument/2006/relationships/header" Target="header48.xml"/><Relationship Id="rId7" Type="http://schemas.openxmlformats.org/officeDocument/2006/relationships/endnotes" Target="endnotes.xml"/><Relationship Id="rId71" Type="http://schemas.openxmlformats.org/officeDocument/2006/relationships/image" Target="media/image2.wmf"/><Relationship Id="rId92" Type="http://schemas.openxmlformats.org/officeDocument/2006/relationships/footer" Target="footer31.xml"/><Relationship Id="rId162" Type="http://schemas.openxmlformats.org/officeDocument/2006/relationships/header" Target="header46.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header" Target="header21.xml"/><Relationship Id="rId87" Type="http://schemas.openxmlformats.org/officeDocument/2006/relationships/image" Target="media/image10.wmf"/><Relationship Id="rId110" Type="http://schemas.openxmlformats.org/officeDocument/2006/relationships/hyperlink" Target="http://context.reverso.net/traduction/francais-anglais/des+b%C3%A9n%C3%A9ficiaires+effectifs" TargetMode="External"/><Relationship Id="rId115" Type="http://schemas.openxmlformats.org/officeDocument/2006/relationships/header" Target="header29.xml"/><Relationship Id="rId131" Type="http://schemas.openxmlformats.org/officeDocument/2006/relationships/footer" Target="footer48.xml"/><Relationship Id="rId136" Type="http://schemas.openxmlformats.org/officeDocument/2006/relationships/footer" Target="footer51.xml"/><Relationship Id="rId157" Type="http://schemas.openxmlformats.org/officeDocument/2006/relationships/hyperlink" Target="http://www.fidic.org" TargetMode="External"/><Relationship Id="rId61" Type="http://schemas.openxmlformats.org/officeDocument/2006/relationships/header" Target="header19.xml"/><Relationship Id="rId82" Type="http://schemas.openxmlformats.org/officeDocument/2006/relationships/oleObject" Target="embeddings/oleObject6.bin"/><Relationship Id="rId152" Type="http://schemas.openxmlformats.org/officeDocument/2006/relationships/footer" Target="footer60.xml"/><Relationship Id="rId173" Type="http://schemas.openxmlformats.org/officeDocument/2006/relationships/header" Target="header51.xml"/><Relationship Id="rId19" Type="http://schemas.openxmlformats.org/officeDocument/2006/relationships/hyperlink" Target="http://www.worldbank.org" TargetMode="External"/><Relationship Id="rId14" Type="http://schemas.openxmlformats.org/officeDocument/2006/relationships/footer" Target="footer3.xml"/><Relationship Id="rId30" Type="http://schemas.openxmlformats.org/officeDocument/2006/relationships/footer" Target="footer12.xml"/><Relationship Id="rId35" Type="http://schemas.openxmlformats.org/officeDocument/2006/relationships/footer" Target="footer13.xml"/><Relationship Id="rId56" Type="http://schemas.openxmlformats.org/officeDocument/2006/relationships/hyperlink" Target="http://context.reverso.net/traduction/francais-anglais/des+b%C3%A9n%C3%A9ficiaires+effectifs" TargetMode="External"/><Relationship Id="rId77" Type="http://schemas.openxmlformats.org/officeDocument/2006/relationships/image" Target="media/image5.wmf"/><Relationship Id="rId100" Type="http://schemas.openxmlformats.org/officeDocument/2006/relationships/footer" Target="footer37.xml"/><Relationship Id="rId105" Type="http://schemas.openxmlformats.org/officeDocument/2006/relationships/hyperlink" Target="https://www.deepl.com/fr/translator" TargetMode="External"/><Relationship Id="rId126" Type="http://schemas.openxmlformats.org/officeDocument/2006/relationships/image" Target="media/image12.gif"/><Relationship Id="rId147" Type="http://schemas.openxmlformats.org/officeDocument/2006/relationships/header" Target="header40.xml"/><Relationship Id="rId168" Type="http://schemas.openxmlformats.org/officeDocument/2006/relationships/footer" Target="footer69.xml"/><Relationship Id="rId8" Type="http://schemas.openxmlformats.org/officeDocument/2006/relationships/image" Target="media/image1.png"/><Relationship Id="rId51" Type="http://schemas.openxmlformats.org/officeDocument/2006/relationships/footer" Target="footer23.xml"/><Relationship Id="rId72" Type="http://schemas.openxmlformats.org/officeDocument/2006/relationships/oleObject" Target="embeddings/oleObject1.bin"/><Relationship Id="rId93" Type="http://schemas.openxmlformats.org/officeDocument/2006/relationships/footer" Target="footer32.xml"/><Relationship Id="rId98" Type="http://schemas.openxmlformats.org/officeDocument/2006/relationships/footer" Target="footer35.xml"/><Relationship Id="rId121" Type="http://schemas.openxmlformats.org/officeDocument/2006/relationships/footer" Target="footer44.xml"/><Relationship Id="rId142" Type="http://schemas.openxmlformats.org/officeDocument/2006/relationships/footer" Target="footer54.xml"/><Relationship Id="rId163" Type="http://schemas.openxmlformats.org/officeDocument/2006/relationships/footer" Target="footer66.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20.xml"/><Relationship Id="rId67" Type="http://schemas.openxmlformats.org/officeDocument/2006/relationships/footer" Target="footer28.xml"/><Relationship Id="rId116" Type="http://schemas.openxmlformats.org/officeDocument/2006/relationships/footer" Target="footer42.xml"/><Relationship Id="rId137" Type="http://schemas.openxmlformats.org/officeDocument/2006/relationships/header" Target="header36.xml"/><Relationship Id="rId158" Type="http://schemas.openxmlformats.org/officeDocument/2006/relationships/header" Target="header44.xml"/><Relationship Id="rId20" Type="http://schemas.openxmlformats.org/officeDocument/2006/relationships/header" Target="header5.xml"/><Relationship Id="rId41" Type="http://schemas.openxmlformats.org/officeDocument/2006/relationships/header" Target="header11.xml"/><Relationship Id="rId62" Type="http://schemas.openxmlformats.org/officeDocument/2006/relationships/footer" Target="footer27.xml"/><Relationship Id="rId83" Type="http://schemas.openxmlformats.org/officeDocument/2006/relationships/image" Target="media/image8.wmf"/><Relationship Id="rId88" Type="http://schemas.openxmlformats.org/officeDocument/2006/relationships/oleObject" Target="embeddings/oleObject9.bin"/><Relationship Id="rId111" Type="http://schemas.openxmlformats.org/officeDocument/2006/relationships/hyperlink" Target="http://context.reverso.net/traduction/francais-anglais/des+b%C3%A9n%C3%A9ficiaires+effectifs" TargetMode="External"/><Relationship Id="rId132" Type="http://schemas.openxmlformats.org/officeDocument/2006/relationships/header" Target="header34.xml"/><Relationship Id="rId153" Type="http://schemas.openxmlformats.org/officeDocument/2006/relationships/footer" Target="footer61.xml"/><Relationship Id="rId174" Type="http://schemas.openxmlformats.org/officeDocument/2006/relationships/footer" Target="footer72.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header" Target="header17.xml"/><Relationship Id="rId106" Type="http://schemas.openxmlformats.org/officeDocument/2006/relationships/hyperlink" Target="https://www.deepl.com/fr/translator" TargetMode="External"/><Relationship Id="rId127" Type="http://schemas.openxmlformats.org/officeDocument/2006/relationships/header" Target="header32.xml"/><Relationship Id="rId10" Type="http://schemas.openxmlformats.org/officeDocument/2006/relationships/header" Target="header2.xml"/><Relationship Id="rId31" Type="http://schemas.openxmlformats.org/officeDocument/2006/relationships/hyperlink" Target="http://context.reverso.net/traduction/francais-anglais/des+b%C3%A9n%C3%A9ficiaires+effectifs" TargetMode="External"/><Relationship Id="rId52" Type="http://schemas.openxmlformats.org/officeDocument/2006/relationships/header" Target="header16.xml"/><Relationship Id="rId73" Type="http://schemas.openxmlformats.org/officeDocument/2006/relationships/image" Target="media/image3.wmf"/><Relationship Id="rId78" Type="http://schemas.openxmlformats.org/officeDocument/2006/relationships/oleObject" Target="embeddings/oleObject4.bin"/><Relationship Id="rId94" Type="http://schemas.openxmlformats.org/officeDocument/2006/relationships/footer" Target="footer33.xml"/><Relationship Id="rId99" Type="http://schemas.openxmlformats.org/officeDocument/2006/relationships/footer" Target="footer36.xml"/><Relationship Id="rId101" Type="http://schemas.openxmlformats.org/officeDocument/2006/relationships/footer" Target="footer38.xml"/><Relationship Id="rId122" Type="http://schemas.openxmlformats.org/officeDocument/2006/relationships/header" Target="header31.xml"/><Relationship Id="rId143" Type="http://schemas.openxmlformats.org/officeDocument/2006/relationships/footer" Target="footer55.xml"/><Relationship Id="rId148" Type="http://schemas.openxmlformats.org/officeDocument/2006/relationships/header" Target="header41.xml"/><Relationship Id="rId164" Type="http://schemas.openxmlformats.org/officeDocument/2006/relationships/header" Target="header47.xml"/><Relationship Id="rId169"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8.xml"/><Relationship Id="rId47" Type="http://schemas.openxmlformats.org/officeDocument/2006/relationships/header" Target="header14.xml"/><Relationship Id="rId68" Type="http://schemas.openxmlformats.org/officeDocument/2006/relationships/footer" Target="footer29.xml"/><Relationship Id="rId89" Type="http://schemas.openxmlformats.org/officeDocument/2006/relationships/oleObject" Target="embeddings/oleObject10.bin"/><Relationship Id="rId112" Type="http://schemas.openxmlformats.org/officeDocument/2006/relationships/header" Target="header28.xml"/><Relationship Id="rId133" Type="http://schemas.openxmlformats.org/officeDocument/2006/relationships/footer" Target="footer49.xml"/><Relationship Id="rId154" Type="http://schemas.openxmlformats.org/officeDocument/2006/relationships/footer" Target="footer62.xml"/><Relationship Id="rId175" Type="http://schemas.openxmlformats.org/officeDocument/2006/relationships/fontTable" Target="fontTable.xml"/><Relationship Id="rId16" Type="http://schemas.openxmlformats.org/officeDocument/2006/relationships/footer" Target="footer5.xml"/><Relationship Id="rId37" Type="http://schemas.openxmlformats.org/officeDocument/2006/relationships/header" Target="header10.xml"/><Relationship Id="rId58" Type="http://schemas.openxmlformats.org/officeDocument/2006/relationships/header" Target="header18.xml"/><Relationship Id="rId79" Type="http://schemas.openxmlformats.org/officeDocument/2006/relationships/image" Target="media/image6.wmf"/><Relationship Id="rId102" Type="http://schemas.openxmlformats.org/officeDocument/2006/relationships/header" Target="header27.xml"/><Relationship Id="rId123" Type="http://schemas.openxmlformats.org/officeDocument/2006/relationships/footer" Target="footer45.xml"/><Relationship Id="rId144" Type="http://schemas.openxmlformats.org/officeDocument/2006/relationships/footer" Target="footer56.xml"/><Relationship Id="rId90" Type="http://schemas.openxmlformats.org/officeDocument/2006/relationships/header" Target="header23.xml"/><Relationship Id="rId165" Type="http://schemas.openxmlformats.org/officeDocument/2006/relationships/footer" Target="footer67.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header" Target="header22.xml"/><Relationship Id="rId113" Type="http://schemas.openxmlformats.org/officeDocument/2006/relationships/footer" Target="footer40.xml"/><Relationship Id="rId134" Type="http://schemas.openxmlformats.org/officeDocument/2006/relationships/footer" Target="footer50.xml"/><Relationship Id="rId80" Type="http://schemas.openxmlformats.org/officeDocument/2006/relationships/oleObject" Target="embeddings/oleObject5.bin"/><Relationship Id="rId155" Type="http://schemas.openxmlformats.org/officeDocument/2006/relationships/header" Target="header43.xml"/><Relationship Id="rId176" Type="http://schemas.openxmlformats.org/officeDocument/2006/relationships/theme" Target="theme/theme1.xml"/><Relationship Id="rId17" Type="http://schemas.openxmlformats.org/officeDocument/2006/relationships/header" Target="header4.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footer" Target="footer39.xml"/><Relationship Id="rId124" Type="http://schemas.openxmlformats.org/officeDocument/2006/relationships/hyperlink" Target="http://www.bing.com/translator" TargetMode="External"/><Relationship Id="rId70" Type="http://schemas.openxmlformats.org/officeDocument/2006/relationships/footer" Target="footer30.xml"/><Relationship Id="rId91" Type="http://schemas.openxmlformats.org/officeDocument/2006/relationships/header" Target="header24.xml"/><Relationship Id="rId145" Type="http://schemas.openxmlformats.org/officeDocument/2006/relationships/header" Target="header39.xml"/><Relationship Id="rId166" Type="http://schemas.openxmlformats.org/officeDocument/2006/relationships/footer" Target="footer6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1D9C-1BDB-4CD8-AFCE-C3C1039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302</Pages>
  <Words>72061</Words>
  <Characters>411198</Characters>
  <Application>Microsoft Office Word</Application>
  <DocSecurity>4</DocSecurity>
  <Lines>3426</Lines>
  <Paragraphs>964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482295</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June Brodie</cp:lastModifiedBy>
  <cp:revision>2</cp:revision>
  <dcterms:created xsi:type="dcterms:W3CDTF">2025-08-28T17:04:00Z</dcterms:created>
  <dcterms:modified xsi:type="dcterms:W3CDTF">2025-08-28T17:04:00Z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2025-08-28T17:01:35Z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1a497067-4e6b-4df8-b2fa-0557fbde52f6</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