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4833E" w14:textId="02F36BF3" w:rsidR="009F4A7B" w:rsidRDefault="009F4A7B" w:rsidP="00753E47">
      <w:pPr>
        <w:spacing w:after="0" w:line="240" w:lineRule="auto"/>
        <w:ind w:right="49"/>
        <w:jc w:val="center"/>
        <w:rPr>
          <w:rFonts w:ascii="Arial" w:hAnsi="Arial" w:cs="Arial"/>
          <w:b/>
          <w:color w:val="C00000"/>
          <w:lang w:val="en-US"/>
        </w:rPr>
      </w:pPr>
      <w:bookmarkStart w:id="0" w:name="_GoBack"/>
      <w:bookmarkEnd w:id="0"/>
      <w:r>
        <w:rPr>
          <w:rFonts w:ascii="Arial" w:hAnsi="Arial" w:cs="Arial"/>
          <w:b/>
          <w:color w:val="C00000"/>
          <w:lang w:val="en-US"/>
        </w:rPr>
        <w:t>1</w:t>
      </w:r>
      <w:r w:rsidRPr="009F4A7B">
        <w:rPr>
          <w:rFonts w:ascii="Arial" w:hAnsi="Arial" w:cs="Arial"/>
          <w:b/>
          <w:color w:val="C00000"/>
          <w:vertAlign w:val="superscript"/>
          <w:lang w:val="en-US"/>
        </w:rPr>
        <w:t>ST</w:t>
      </w:r>
      <w:r>
        <w:rPr>
          <w:rFonts w:ascii="Arial" w:hAnsi="Arial" w:cs="Arial"/>
          <w:b/>
          <w:color w:val="C00000"/>
          <w:lang w:val="en-US"/>
        </w:rPr>
        <w:t xml:space="preserve"> SECTION</w:t>
      </w:r>
    </w:p>
    <w:p w14:paraId="3761B487" w14:textId="762C6625" w:rsidR="002C2F8C" w:rsidRPr="00032726" w:rsidRDefault="009F4A7B" w:rsidP="00753E47">
      <w:pPr>
        <w:spacing w:after="0" w:line="240" w:lineRule="auto"/>
        <w:ind w:right="49"/>
        <w:jc w:val="center"/>
        <w:rPr>
          <w:rFonts w:ascii="Arial" w:hAnsi="Arial" w:cs="Arial"/>
          <w:b/>
          <w:color w:val="C00000"/>
          <w:lang w:val="en-US"/>
        </w:rPr>
      </w:pPr>
      <w:r w:rsidRPr="00032726">
        <w:rPr>
          <w:rFonts w:ascii="Arial" w:hAnsi="Arial" w:cs="Arial"/>
          <w:b/>
          <w:color w:val="C00000"/>
          <w:lang w:val="en-US"/>
        </w:rPr>
        <w:t>COMMENTS RECEIVED FROM THE WORLD BANK T</w:t>
      </w:r>
      <w:r>
        <w:rPr>
          <w:rFonts w:ascii="Arial" w:hAnsi="Arial" w:cs="Arial"/>
          <w:b/>
          <w:color w:val="C00000"/>
          <w:lang w:val="en-US"/>
        </w:rPr>
        <w:t>O THE RESPONSES RECORDED IN THE SURVEY</w:t>
      </w:r>
      <w:r w:rsidRPr="00032726">
        <w:rPr>
          <w:rFonts w:ascii="Arial" w:hAnsi="Arial" w:cs="Arial"/>
          <w:b/>
          <w:color w:val="C00000"/>
          <w:lang w:val="en-US"/>
        </w:rPr>
        <w:t xml:space="preserve"> BY THE </w:t>
      </w:r>
      <w:r w:rsidR="00753E47">
        <w:rPr>
          <w:rFonts w:ascii="Arial" w:hAnsi="Arial" w:cs="Arial"/>
          <w:b/>
          <w:color w:val="C00000"/>
          <w:lang w:val="en-US"/>
        </w:rPr>
        <w:t>NDSC OF MEXICO</w:t>
      </w:r>
    </w:p>
    <w:p w14:paraId="3A575EBC" w14:textId="77777777" w:rsidR="00510BFE" w:rsidRPr="0051114A" w:rsidRDefault="002C2F8C" w:rsidP="00820280">
      <w:pPr>
        <w:spacing w:after="0" w:line="240" w:lineRule="auto"/>
        <w:jc w:val="right"/>
        <w:rPr>
          <w:rFonts w:ascii="Arial" w:hAnsi="Arial" w:cs="Arial"/>
          <w:b/>
          <w:highlight w:val="lightGray"/>
          <w:lang w:val="en-US"/>
        </w:rPr>
      </w:pPr>
      <w:r w:rsidRPr="0051114A">
        <w:rPr>
          <w:rFonts w:ascii="Arial" w:hAnsi="Arial" w:cs="Arial"/>
          <w:b/>
          <w:highlight w:val="lightGray"/>
          <w:lang w:val="en-US"/>
        </w:rPr>
        <w:t>PART I</w:t>
      </w:r>
    </w:p>
    <w:p w14:paraId="44DA14E8" w14:textId="77777777" w:rsidR="001D0CB2" w:rsidRPr="0051114A" w:rsidRDefault="001D0CB2" w:rsidP="001D0CB2">
      <w:pPr>
        <w:spacing w:after="0" w:line="240" w:lineRule="auto"/>
        <w:jc w:val="right"/>
        <w:rPr>
          <w:rFonts w:ascii="Arial" w:hAnsi="Arial" w:cs="Arial"/>
          <w:b/>
          <w:lang w:val="en-US"/>
        </w:rPr>
      </w:pPr>
      <w:r w:rsidRPr="0051114A">
        <w:rPr>
          <w:rFonts w:ascii="Arial" w:hAnsi="Arial" w:cs="Arial"/>
          <w:b/>
          <w:bCs/>
          <w:highlight w:val="lightGray"/>
          <w:lang w:val="en-US"/>
        </w:rPr>
        <w:t>GOVERNMENT CLOUD</w:t>
      </w:r>
      <w:r w:rsidRPr="0051114A">
        <w:rPr>
          <w:rFonts w:ascii="Arial" w:hAnsi="Arial" w:cs="Arial"/>
          <w:b/>
          <w:bCs/>
          <w:lang w:val="en-US"/>
        </w:rPr>
        <w:t> </w:t>
      </w:r>
    </w:p>
    <w:p w14:paraId="7D60F479" w14:textId="77777777" w:rsidR="00510BFE" w:rsidRPr="0051114A" w:rsidRDefault="00510BFE" w:rsidP="00510BFE">
      <w:pPr>
        <w:spacing w:after="0" w:line="240" w:lineRule="auto"/>
        <w:rPr>
          <w:rFonts w:ascii="Arial" w:hAnsi="Arial" w:cs="Arial"/>
          <w:b/>
          <w:lang w:val="en-US"/>
        </w:rPr>
      </w:pPr>
    </w:p>
    <w:p w14:paraId="0B8FD141" w14:textId="77777777" w:rsidR="00510BFE" w:rsidRPr="0051114A" w:rsidRDefault="00510BFE" w:rsidP="00820280">
      <w:pPr>
        <w:shd w:val="clear" w:color="auto" w:fill="FFDDDD"/>
        <w:spacing w:after="0" w:line="240" w:lineRule="auto"/>
        <w:rPr>
          <w:rFonts w:ascii="Arial" w:hAnsi="Arial" w:cs="Arial"/>
          <w:b/>
          <w:color w:val="212121"/>
          <w:shd w:val="clear" w:color="auto" w:fill="FFEBEE"/>
          <w:lang w:val="en-US"/>
        </w:rPr>
      </w:pPr>
      <w:r w:rsidRPr="0051114A">
        <w:rPr>
          <w:rFonts w:ascii="Arial" w:hAnsi="Arial" w:cs="Arial"/>
          <w:b/>
          <w:color w:val="212121"/>
          <w:shd w:val="clear" w:color="auto" w:fill="FFEBEE"/>
          <w:lang w:val="en-US"/>
        </w:rPr>
        <w:t>I-1 Is there a shared cloud platform available for all government entities?</w:t>
      </w:r>
    </w:p>
    <w:p w14:paraId="275B5181" w14:textId="77777777" w:rsidR="00510BFE" w:rsidRPr="0051114A" w:rsidRDefault="00510BFE" w:rsidP="00510BFE">
      <w:pPr>
        <w:spacing w:after="0" w:line="240" w:lineRule="auto"/>
        <w:rPr>
          <w:rFonts w:ascii="Arial" w:hAnsi="Arial" w:cs="Arial"/>
          <w:color w:val="212121"/>
          <w:shd w:val="clear" w:color="auto" w:fill="FFEBEE"/>
          <w:lang w:val="en-US"/>
        </w:rPr>
      </w:pPr>
    </w:p>
    <w:p w14:paraId="75527FC0" w14:textId="77777777" w:rsidR="002C2F8C" w:rsidRPr="0051114A" w:rsidRDefault="0051114A" w:rsidP="002C2F8C">
      <w:pPr>
        <w:spacing w:after="0" w:line="240" w:lineRule="auto"/>
        <w:rPr>
          <w:rFonts w:ascii="Arial" w:hAnsi="Arial" w:cs="Arial"/>
          <w:lang w:val="en-US"/>
        </w:rPr>
      </w:pPr>
      <w:r w:rsidRPr="0051114A">
        <w:rPr>
          <w:rFonts w:ascii="Arial" w:hAnsi="Arial" w:cs="Arial"/>
          <w:lang w:val="en-US"/>
        </w:rPr>
        <w:t>Previous answer</w:t>
      </w:r>
      <w:r w:rsidR="002C2F8C" w:rsidRPr="0051114A">
        <w:rPr>
          <w:rFonts w:ascii="Arial" w:hAnsi="Arial" w:cs="Arial"/>
          <w:lang w:val="en-US"/>
        </w:rPr>
        <w:t>: Only cloud strategy/policy (no platform yet)</w:t>
      </w:r>
    </w:p>
    <w:p w14:paraId="78FBEA4C" w14:textId="77777777" w:rsidR="002C2F8C" w:rsidRPr="0051114A" w:rsidRDefault="002C2F8C" w:rsidP="002C2F8C">
      <w:pPr>
        <w:spacing w:after="0" w:line="240" w:lineRule="auto"/>
        <w:rPr>
          <w:rFonts w:ascii="Arial" w:hAnsi="Arial" w:cs="Arial"/>
          <w:lang w:val="en-US"/>
        </w:rPr>
      </w:pPr>
    </w:p>
    <w:p w14:paraId="7358680F" w14:textId="77777777" w:rsidR="002C2F8C" w:rsidRPr="0051114A" w:rsidRDefault="0051114A" w:rsidP="00E94F24">
      <w:pPr>
        <w:spacing w:after="0" w:line="240" w:lineRule="auto"/>
        <w:rPr>
          <w:rFonts w:ascii="Arial" w:hAnsi="Arial" w:cs="Arial"/>
          <w:lang w:val="en-US"/>
        </w:rPr>
      </w:pPr>
      <w:r w:rsidRPr="0051114A">
        <w:rPr>
          <w:rFonts w:ascii="Arial" w:hAnsi="Arial" w:cs="Arial"/>
          <w:lang w:val="en-US"/>
        </w:rPr>
        <w:t>Multiple answer</w:t>
      </w:r>
      <w:r w:rsidR="00E94F24" w:rsidRPr="0051114A">
        <w:rPr>
          <w:rFonts w:ascii="Arial" w:hAnsi="Arial" w:cs="Arial"/>
          <w:lang w:val="en-US"/>
        </w:rPr>
        <w:t xml:space="preserve"> 2022:</w:t>
      </w:r>
    </w:p>
    <w:p w14:paraId="219CEA6F" w14:textId="77777777" w:rsidR="00E94F24" w:rsidRPr="0051114A" w:rsidRDefault="00E94F24" w:rsidP="002C2F8C">
      <w:pPr>
        <w:spacing w:after="0" w:line="240" w:lineRule="auto"/>
        <w:rPr>
          <w:rFonts w:ascii="Arial" w:hAnsi="Arial" w:cs="Arial"/>
          <w:lang w:val="en-US"/>
        </w:rPr>
      </w:pPr>
    </w:p>
    <w:p w14:paraId="1BDA55DB" w14:textId="77777777" w:rsidR="002C2F8C" w:rsidRPr="0051114A" w:rsidRDefault="002C2F8C" w:rsidP="002C2F8C">
      <w:pPr>
        <w:spacing w:after="0" w:line="240" w:lineRule="auto"/>
        <w:rPr>
          <w:rFonts w:ascii="Arial" w:hAnsi="Arial" w:cs="Arial"/>
          <w:lang w:val="en-US"/>
        </w:rPr>
      </w:pPr>
      <w:r w:rsidRPr="0051114A">
        <w:rPr>
          <w:rFonts w:ascii="Arial" w:hAnsi="Arial" w:cs="Arial"/>
          <w:lang w:val="en-US"/>
        </w:rPr>
        <w:t>- No</w:t>
      </w:r>
    </w:p>
    <w:p w14:paraId="221C6882" w14:textId="77777777" w:rsidR="002C2F8C" w:rsidRPr="0051114A" w:rsidRDefault="002C2F8C" w:rsidP="002C2F8C">
      <w:pPr>
        <w:spacing w:after="0" w:line="240" w:lineRule="auto"/>
        <w:rPr>
          <w:rFonts w:ascii="Arial" w:hAnsi="Arial" w:cs="Arial"/>
          <w:lang w:val="en-US"/>
        </w:rPr>
      </w:pPr>
      <w:r w:rsidRPr="0051114A">
        <w:rPr>
          <w:rFonts w:ascii="Arial" w:hAnsi="Arial" w:cs="Arial"/>
          <w:lang w:val="en-US"/>
        </w:rPr>
        <w:t>- Only cloud strategy/policy (no platform yet)</w:t>
      </w:r>
    </w:p>
    <w:p w14:paraId="36E214AD" w14:textId="77777777" w:rsidR="002C2F8C" w:rsidRPr="0051114A" w:rsidRDefault="002C2F8C" w:rsidP="002C2F8C">
      <w:pPr>
        <w:spacing w:after="0" w:line="240" w:lineRule="auto"/>
        <w:rPr>
          <w:rFonts w:ascii="Arial" w:hAnsi="Arial" w:cs="Arial"/>
          <w:color w:val="212121"/>
          <w:shd w:val="clear" w:color="auto" w:fill="FFEBEE"/>
          <w:lang w:val="en-US"/>
        </w:rPr>
      </w:pPr>
      <w:r w:rsidRPr="00580352">
        <w:rPr>
          <w:rFonts w:ascii="Arial" w:hAnsi="Arial" w:cs="Arial"/>
          <w:highlight w:val="cyan"/>
          <w:lang w:val="en-US"/>
        </w:rPr>
        <w:t>- Yes (platform in use)</w:t>
      </w:r>
    </w:p>
    <w:p w14:paraId="1A3FF556" w14:textId="77777777" w:rsidR="002C2F8C" w:rsidRPr="0051114A" w:rsidRDefault="002C2F8C" w:rsidP="002C2F8C">
      <w:pPr>
        <w:spacing w:after="0" w:line="240" w:lineRule="auto"/>
        <w:rPr>
          <w:rFonts w:ascii="Arial" w:hAnsi="Arial" w:cs="Arial"/>
          <w:color w:val="212121"/>
          <w:shd w:val="clear" w:color="auto" w:fill="FFEBEE"/>
          <w:lang w:val="en-US"/>
        </w:rPr>
      </w:pPr>
    </w:p>
    <w:p w14:paraId="22B39878" w14:textId="77777777" w:rsidR="002C2F8C" w:rsidRPr="0051114A" w:rsidRDefault="002C2F8C" w:rsidP="009361B9">
      <w:pPr>
        <w:shd w:val="clear" w:color="auto" w:fill="FFDDDD"/>
        <w:spacing w:after="0" w:line="240" w:lineRule="auto"/>
        <w:rPr>
          <w:rFonts w:ascii="Arial" w:hAnsi="Arial" w:cs="Arial"/>
          <w:b/>
          <w:color w:val="212121"/>
          <w:shd w:val="clear" w:color="auto" w:fill="FFEBEE"/>
          <w:lang w:val="en-US"/>
        </w:rPr>
      </w:pPr>
      <w:r w:rsidRPr="0051114A">
        <w:rPr>
          <w:rFonts w:ascii="Arial" w:hAnsi="Arial" w:cs="Arial"/>
          <w:b/>
          <w:color w:val="212121"/>
          <w:shd w:val="clear" w:color="auto" w:fill="FFEBEE"/>
          <w:lang w:val="en-US"/>
        </w:rPr>
        <w:t>I-1.1 Name of the government cloud platform</w:t>
      </w:r>
    </w:p>
    <w:p w14:paraId="5EECFE39" w14:textId="77777777" w:rsidR="002C2F8C" w:rsidRPr="0051114A" w:rsidRDefault="002C2F8C" w:rsidP="002C2F8C">
      <w:pPr>
        <w:spacing w:after="0" w:line="240" w:lineRule="auto"/>
        <w:rPr>
          <w:rFonts w:ascii="Arial" w:hAnsi="Arial" w:cs="Arial"/>
          <w:color w:val="212121"/>
          <w:shd w:val="clear" w:color="auto" w:fill="FFEBEE"/>
          <w:lang w:val="en-US"/>
        </w:rPr>
      </w:pPr>
    </w:p>
    <w:p w14:paraId="44E1A740" w14:textId="77777777" w:rsidR="002C2F8C" w:rsidRPr="0051114A" w:rsidRDefault="0051114A" w:rsidP="002C2F8C">
      <w:pPr>
        <w:spacing w:after="0" w:line="240" w:lineRule="auto"/>
        <w:rPr>
          <w:rFonts w:ascii="Arial" w:hAnsi="Arial" w:cs="Arial"/>
          <w:lang w:val="en-US"/>
        </w:rPr>
      </w:pPr>
      <w:r w:rsidRPr="0051114A">
        <w:rPr>
          <w:rFonts w:ascii="Arial" w:hAnsi="Arial" w:cs="Arial"/>
          <w:lang w:val="en-US"/>
        </w:rPr>
        <w:t>Previous answer</w:t>
      </w:r>
      <w:r w:rsidR="002C2F8C" w:rsidRPr="0051114A">
        <w:rPr>
          <w:rFonts w:ascii="Arial" w:hAnsi="Arial" w:cs="Arial"/>
          <w:lang w:val="en-US"/>
        </w:rPr>
        <w:t>: Cloud Computing</w:t>
      </w:r>
    </w:p>
    <w:p w14:paraId="1FDA1439" w14:textId="77777777" w:rsidR="002C2F8C" w:rsidRPr="0051114A" w:rsidRDefault="002C2F8C" w:rsidP="002C2F8C">
      <w:pPr>
        <w:spacing w:after="0" w:line="240" w:lineRule="auto"/>
        <w:rPr>
          <w:rFonts w:ascii="Arial" w:hAnsi="Arial" w:cs="Arial"/>
          <w:lang w:val="en-US"/>
        </w:rPr>
      </w:pPr>
    </w:p>
    <w:p w14:paraId="0C469D9C" w14:textId="77777777" w:rsidR="00215830" w:rsidRPr="0051114A" w:rsidRDefault="0051114A" w:rsidP="00215830">
      <w:pPr>
        <w:spacing w:after="0" w:line="240" w:lineRule="auto"/>
        <w:rPr>
          <w:rFonts w:ascii="Arial" w:hAnsi="Arial" w:cs="Arial"/>
          <w:lang w:val="en-US"/>
        </w:rPr>
      </w:pPr>
      <w:r w:rsidRPr="00580352">
        <w:rPr>
          <w:rFonts w:ascii="Arial" w:hAnsi="Arial" w:cs="Arial"/>
          <w:highlight w:val="cyan"/>
          <w:lang w:val="en-US"/>
        </w:rPr>
        <w:t>Open answer</w:t>
      </w:r>
      <w:r w:rsidR="000C3DA4" w:rsidRPr="00580352">
        <w:rPr>
          <w:rFonts w:ascii="Arial" w:hAnsi="Arial" w:cs="Arial"/>
          <w:highlight w:val="cyan"/>
          <w:lang w:val="en-US"/>
        </w:rPr>
        <w:t>:</w:t>
      </w:r>
      <w:r w:rsidR="00215830" w:rsidRPr="00580352">
        <w:rPr>
          <w:rFonts w:ascii="Arial" w:hAnsi="Arial" w:cs="Arial"/>
          <w:highlight w:val="cyan"/>
          <w:lang w:val="en-US"/>
        </w:rPr>
        <w:t xml:space="preserve"> </w:t>
      </w:r>
      <w:proofErr w:type="spellStart"/>
      <w:r w:rsidR="000A252A" w:rsidRPr="00580352">
        <w:rPr>
          <w:rFonts w:ascii="Arial" w:hAnsi="Arial" w:cs="Arial"/>
          <w:highlight w:val="cyan"/>
          <w:lang w:val="en-US"/>
        </w:rPr>
        <w:t>Infotec</w:t>
      </w:r>
      <w:proofErr w:type="spellEnd"/>
      <w:r w:rsidR="000A252A" w:rsidRPr="00580352">
        <w:rPr>
          <w:rFonts w:ascii="Arial" w:hAnsi="Arial" w:cs="Arial"/>
          <w:highlight w:val="cyan"/>
          <w:lang w:val="en-US"/>
        </w:rPr>
        <w:t xml:space="preserve"> </w:t>
      </w:r>
      <w:r w:rsidR="00215830" w:rsidRPr="00580352">
        <w:rPr>
          <w:rFonts w:ascii="Arial" w:hAnsi="Arial" w:cs="Arial"/>
          <w:highlight w:val="cyan"/>
          <w:lang w:val="en-US"/>
        </w:rPr>
        <w:t>data center</w:t>
      </w:r>
    </w:p>
    <w:p w14:paraId="138D7727" w14:textId="77777777" w:rsidR="00F67A4D" w:rsidRPr="00471B40" w:rsidRDefault="00F67A4D" w:rsidP="00F67A4D">
      <w:pPr>
        <w:pStyle w:val="NormalWeb"/>
        <w:spacing w:before="0" w:beforeAutospacing="0" w:after="0" w:afterAutospacing="0"/>
        <w:jc w:val="both"/>
        <w:rPr>
          <w:rStyle w:val="cf01"/>
          <w:b/>
          <w:bCs/>
          <w:color w:val="FF0000"/>
          <w:lang w:val="en-US"/>
        </w:rPr>
      </w:pPr>
    </w:p>
    <w:p w14:paraId="2DE9122E" w14:textId="77777777" w:rsidR="009F4A7B" w:rsidRPr="009F4A7B" w:rsidRDefault="009F4A7B" w:rsidP="009F4A7B">
      <w:pPr>
        <w:spacing w:after="0" w:line="240" w:lineRule="auto"/>
        <w:jc w:val="both"/>
        <w:rPr>
          <w:rFonts w:ascii="Arial" w:hAnsi="Arial" w:cs="Arial"/>
          <w:b/>
          <w:bCs/>
          <w:highlight w:val="yellow"/>
          <w:lang w:val="en-US"/>
        </w:rPr>
      </w:pPr>
      <w:r w:rsidRPr="009F4A7B">
        <w:rPr>
          <w:rFonts w:ascii="Arial" w:hAnsi="Arial" w:cs="Arial"/>
          <w:b/>
          <w:bCs/>
          <w:highlight w:val="yellow"/>
          <w:lang w:val="en-US"/>
        </w:rPr>
        <w:t>World Bank observation:</w:t>
      </w:r>
    </w:p>
    <w:p w14:paraId="15439DB4" w14:textId="66EB9305" w:rsidR="00FC5AEE" w:rsidRPr="00667C6F" w:rsidRDefault="009F4A7B" w:rsidP="009F4A7B">
      <w:pPr>
        <w:spacing w:after="0" w:line="240" w:lineRule="auto"/>
        <w:jc w:val="both"/>
        <w:rPr>
          <w:rFonts w:ascii="Arial" w:hAnsi="Arial" w:cs="Arial"/>
          <w:lang w:val="en-US"/>
        </w:rPr>
      </w:pPr>
      <w:r w:rsidRPr="00DC1B4E">
        <w:rPr>
          <w:rFonts w:ascii="Arial" w:eastAsia="Times New Roman" w:hAnsi="Arial" w:cs="Arial"/>
          <w:color w:val="202124"/>
          <w:sz w:val="2"/>
          <w:szCs w:val="2"/>
          <w:shd w:val="clear" w:color="auto" w:fill="F8F9FA"/>
          <w:lang w:val="en-US" w:eastAsia="es-MX"/>
        </w:rPr>
        <w:br/>
      </w:r>
      <w:r w:rsidR="00FC5AEE" w:rsidRPr="00667C6F">
        <w:rPr>
          <w:rFonts w:ascii="Arial" w:hAnsi="Arial" w:cs="Arial"/>
          <w:lang w:val="en-US"/>
        </w:rPr>
        <w:t xml:space="preserve">Based on the public information available, we could not confirm that a government cloud is operating in Mexico. We understand that Center for Research and Innovation in Information and Communication Technologies is the required infrastructure for this service. However, cloud services </w:t>
      </w:r>
      <w:proofErr w:type="gramStart"/>
      <w:r w:rsidR="00FC5AEE" w:rsidRPr="00667C6F">
        <w:rPr>
          <w:rFonts w:ascii="Arial" w:hAnsi="Arial" w:cs="Arial"/>
          <w:lang w:val="en-US"/>
        </w:rPr>
        <w:t>is</w:t>
      </w:r>
      <w:proofErr w:type="gramEnd"/>
      <w:r w:rsidR="00FC5AEE" w:rsidRPr="00667C6F">
        <w:rPr>
          <w:rFonts w:ascii="Arial" w:hAnsi="Arial" w:cs="Arial"/>
          <w:lang w:val="en-US"/>
        </w:rPr>
        <w:t xml:space="preserve"> limited. Can you confirm this information?</w:t>
      </w:r>
    </w:p>
    <w:p w14:paraId="42B84F35" w14:textId="77777777" w:rsidR="00FC5AEE" w:rsidRPr="00667C6F" w:rsidRDefault="00FC5AEE" w:rsidP="00E94F24">
      <w:pPr>
        <w:spacing w:after="0" w:line="240" w:lineRule="auto"/>
        <w:rPr>
          <w:rFonts w:ascii="Arial" w:hAnsi="Arial" w:cs="Arial"/>
          <w:b/>
          <w:shd w:val="clear" w:color="auto" w:fill="FFEBEE"/>
          <w:lang w:val="en-US"/>
        </w:rPr>
      </w:pPr>
    </w:p>
    <w:p w14:paraId="4B7A5FEB" w14:textId="4806EF98" w:rsidR="00913AA7" w:rsidRPr="009F4A7B" w:rsidRDefault="009F4A7B" w:rsidP="00913AA7">
      <w:pPr>
        <w:spacing w:after="0" w:line="240" w:lineRule="auto"/>
        <w:jc w:val="both"/>
        <w:rPr>
          <w:rFonts w:ascii="Arial" w:hAnsi="Arial" w:cs="Arial"/>
          <w:b/>
          <w:bCs/>
          <w:highlight w:val="yellow"/>
          <w:lang w:val="en-US"/>
        </w:rPr>
      </w:pPr>
      <w:r w:rsidRPr="009F4A7B">
        <w:rPr>
          <w:rFonts w:ascii="Arial" w:hAnsi="Arial" w:cs="Arial"/>
          <w:b/>
          <w:bCs/>
          <w:highlight w:val="yellow"/>
          <w:lang w:val="en-US"/>
        </w:rPr>
        <w:t>NDSC answer</w:t>
      </w:r>
      <w:r w:rsidR="00580352" w:rsidRPr="00667C6F">
        <w:rPr>
          <w:rFonts w:ascii="Arial" w:hAnsi="Arial" w:cs="Arial"/>
          <w:b/>
          <w:bCs/>
          <w:highlight w:val="yellow"/>
          <w:lang w:val="en-US"/>
        </w:rPr>
        <w:t>:</w:t>
      </w:r>
    </w:p>
    <w:p w14:paraId="701C81B6" w14:textId="650477EE" w:rsidR="00913AA7" w:rsidRPr="00913AA7" w:rsidRDefault="00913AA7" w:rsidP="00667C6F">
      <w:pPr>
        <w:spacing w:after="0" w:line="240" w:lineRule="auto"/>
        <w:jc w:val="both"/>
        <w:rPr>
          <w:rFonts w:ascii="Arial" w:hAnsi="Arial" w:cs="Arial"/>
          <w:lang w:val="en-US"/>
        </w:rPr>
      </w:pPr>
      <w:proofErr w:type="spellStart"/>
      <w:r w:rsidRPr="00667C6F">
        <w:rPr>
          <w:rFonts w:ascii="Arial" w:hAnsi="Arial" w:cs="Arial"/>
          <w:lang w:val="en-US"/>
        </w:rPr>
        <w:t>Infotec</w:t>
      </w:r>
      <w:proofErr w:type="spellEnd"/>
      <w:r w:rsidRPr="00667C6F">
        <w:rPr>
          <w:rFonts w:ascii="Arial" w:hAnsi="Arial" w:cs="Arial"/>
          <w:lang w:val="en-US"/>
        </w:rPr>
        <w:t xml:space="preserve"> data center, is the first certified data center of the Mexican government. The d</w:t>
      </w:r>
      <w:r w:rsidRPr="00913AA7">
        <w:rPr>
          <w:rFonts w:ascii="Arial" w:hAnsi="Arial" w:cs="Arial"/>
          <w:lang w:val="en-US"/>
        </w:rPr>
        <w:t xml:space="preserve">ata center </w:t>
      </w:r>
      <w:r w:rsidRPr="00667C6F">
        <w:rPr>
          <w:rFonts w:ascii="Arial" w:hAnsi="Arial" w:cs="Arial"/>
          <w:lang w:val="en-US"/>
        </w:rPr>
        <w:t>is</w:t>
      </w:r>
      <w:r w:rsidRPr="00913AA7">
        <w:rPr>
          <w:rFonts w:ascii="Arial" w:hAnsi="Arial" w:cs="Arial"/>
          <w:lang w:val="en-US"/>
        </w:rPr>
        <w:t xml:space="preserve"> available for public and private sector use, in which </w:t>
      </w:r>
      <w:r w:rsidR="00667C6F" w:rsidRPr="00667C6F">
        <w:rPr>
          <w:rFonts w:ascii="Arial" w:hAnsi="Arial" w:cs="Arial"/>
          <w:lang w:val="en-US"/>
        </w:rPr>
        <w:t>it</w:t>
      </w:r>
      <w:r w:rsidRPr="00913AA7">
        <w:rPr>
          <w:rFonts w:ascii="Arial" w:hAnsi="Arial" w:cs="Arial"/>
          <w:lang w:val="en-US"/>
        </w:rPr>
        <w:t xml:space="preserve"> offer</w:t>
      </w:r>
      <w:r w:rsidR="00667C6F" w:rsidRPr="00667C6F">
        <w:rPr>
          <w:rFonts w:ascii="Arial" w:hAnsi="Arial" w:cs="Arial"/>
          <w:lang w:val="en-US"/>
        </w:rPr>
        <w:t>s a s</w:t>
      </w:r>
      <w:r w:rsidRPr="00913AA7">
        <w:rPr>
          <w:rFonts w:ascii="Arial" w:hAnsi="Arial" w:cs="Arial"/>
          <w:lang w:val="en-US"/>
        </w:rPr>
        <w:t>pace for hosting servers and technological components, from the rental of rack units, to complete cabinets, with the following conditions:</w:t>
      </w:r>
      <w:r w:rsidR="00667C6F" w:rsidRPr="00667C6F">
        <w:rPr>
          <w:rFonts w:ascii="Arial" w:hAnsi="Arial" w:cs="Arial"/>
          <w:lang w:val="en-US"/>
        </w:rPr>
        <w:t xml:space="preserve"> </w:t>
      </w:r>
      <w:r w:rsidRPr="00913AA7">
        <w:rPr>
          <w:rFonts w:ascii="Arial" w:hAnsi="Arial" w:cs="Arial"/>
          <w:lang w:val="en-US"/>
        </w:rPr>
        <w:t>High availability</w:t>
      </w:r>
      <w:r w:rsidR="00667C6F" w:rsidRPr="00667C6F">
        <w:rPr>
          <w:rFonts w:ascii="Arial" w:hAnsi="Arial" w:cs="Arial"/>
          <w:lang w:val="en-US"/>
        </w:rPr>
        <w:t xml:space="preserve">, </w:t>
      </w:r>
      <w:r w:rsidRPr="00913AA7">
        <w:rPr>
          <w:rFonts w:ascii="Arial" w:hAnsi="Arial" w:cs="Arial"/>
          <w:lang w:val="en-US"/>
        </w:rPr>
        <w:t>controlled environment</w:t>
      </w:r>
      <w:r w:rsidR="00667C6F" w:rsidRPr="00667C6F">
        <w:rPr>
          <w:rFonts w:ascii="Arial" w:hAnsi="Arial" w:cs="Arial"/>
          <w:lang w:val="en-US"/>
        </w:rPr>
        <w:t xml:space="preserve">, </w:t>
      </w:r>
      <w:r w:rsidRPr="00913AA7">
        <w:rPr>
          <w:rFonts w:ascii="Arial" w:hAnsi="Arial" w:cs="Arial"/>
          <w:lang w:val="en-US"/>
        </w:rPr>
        <w:t>uninterrupted power</w:t>
      </w:r>
    </w:p>
    <w:p w14:paraId="416F8D1F" w14:textId="075A6E50" w:rsidR="00913AA7" w:rsidRDefault="00667C6F" w:rsidP="00667C6F">
      <w:pPr>
        <w:spacing w:after="0" w:line="240" w:lineRule="auto"/>
        <w:jc w:val="both"/>
        <w:rPr>
          <w:rFonts w:ascii="Arial" w:hAnsi="Arial" w:cs="Arial"/>
          <w:lang w:val="en-US"/>
        </w:rPr>
      </w:pPr>
      <w:r w:rsidRPr="00667C6F">
        <w:rPr>
          <w:rFonts w:ascii="Arial" w:hAnsi="Arial" w:cs="Arial"/>
          <w:lang w:val="en-US"/>
        </w:rPr>
        <w:t>s</w:t>
      </w:r>
      <w:r w:rsidR="00913AA7" w:rsidRPr="00913AA7">
        <w:rPr>
          <w:rFonts w:ascii="Arial" w:hAnsi="Arial" w:cs="Arial"/>
          <w:lang w:val="en-US"/>
        </w:rPr>
        <w:t>ecurity</w:t>
      </w:r>
      <w:r w:rsidRPr="00667C6F">
        <w:rPr>
          <w:rFonts w:ascii="Arial" w:hAnsi="Arial" w:cs="Arial"/>
          <w:lang w:val="en-US"/>
        </w:rPr>
        <w:t xml:space="preserve"> and </w:t>
      </w:r>
      <w:r w:rsidR="00913AA7" w:rsidRPr="00913AA7">
        <w:rPr>
          <w:rFonts w:ascii="Arial" w:hAnsi="Arial" w:cs="Arial"/>
          <w:lang w:val="en-US"/>
        </w:rPr>
        <w:t>connectivity</w:t>
      </w:r>
      <w:r w:rsidRPr="00667C6F">
        <w:rPr>
          <w:rFonts w:ascii="Arial" w:hAnsi="Arial" w:cs="Arial"/>
          <w:lang w:val="en-US"/>
        </w:rPr>
        <w:t>.</w:t>
      </w:r>
      <w:r w:rsidR="009F4A7B">
        <w:rPr>
          <w:rFonts w:ascii="Arial" w:hAnsi="Arial" w:cs="Arial"/>
          <w:lang w:val="en-US"/>
        </w:rPr>
        <w:t xml:space="preserve"> </w:t>
      </w:r>
      <w:proofErr w:type="spellStart"/>
      <w:r w:rsidR="009F4A7B" w:rsidRPr="009F4A7B">
        <w:rPr>
          <w:rFonts w:ascii="Arial" w:hAnsi="Arial" w:cs="Arial"/>
          <w:lang w:val="en-US"/>
        </w:rPr>
        <w:t>Infotec</w:t>
      </w:r>
      <w:proofErr w:type="spellEnd"/>
      <w:r w:rsidR="009F4A7B" w:rsidRPr="009F4A7B">
        <w:rPr>
          <w:rFonts w:ascii="Arial" w:hAnsi="Arial" w:cs="Arial"/>
          <w:lang w:val="en-US"/>
        </w:rPr>
        <w:t xml:space="preserve"> services and products can be found at the following link</w:t>
      </w:r>
      <w:r w:rsidR="009F4A7B">
        <w:rPr>
          <w:rFonts w:ascii="Arial" w:hAnsi="Arial" w:cs="Arial"/>
          <w:lang w:val="en-US"/>
        </w:rPr>
        <w:t xml:space="preserve">: </w:t>
      </w:r>
      <w:hyperlink r:id="rId8" w:history="1">
        <w:r w:rsidR="009F4A7B" w:rsidRPr="00712362">
          <w:rPr>
            <w:rStyle w:val="Hipervnculo"/>
            <w:rFonts w:ascii="Arial" w:hAnsi="Arial" w:cs="Arial"/>
            <w:lang w:val="en-US"/>
          </w:rPr>
          <w:t>https://www.infotec.mx/servicios-y-productos</w:t>
        </w:r>
      </w:hyperlink>
    </w:p>
    <w:p w14:paraId="7DA1C047" w14:textId="415A5CBA" w:rsidR="00913AA7" w:rsidRDefault="00913AA7" w:rsidP="00913AA7">
      <w:pPr>
        <w:spacing w:after="0" w:line="240" w:lineRule="auto"/>
        <w:jc w:val="both"/>
        <w:rPr>
          <w:rFonts w:ascii="Arial" w:hAnsi="Arial" w:cs="Arial"/>
          <w:color w:val="C00000"/>
          <w:lang w:val="en-US"/>
        </w:rPr>
      </w:pPr>
    </w:p>
    <w:p w14:paraId="42A42C01" w14:textId="77777777" w:rsidR="00913AA7" w:rsidRDefault="00913AA7" w:rsidP="00913AA7">
      <w:pPr>
        <w:spacing w:after="0" w:line="240" w:lineRule="auto"/>
        <w:jc w:val="both"/>
        <w:rPr>
          <w:rFonts w:ascii="Arial" w:hAnsi="Arial" w:cs="Arial"/>
          <w:color w:val="C00000"/>
          <w:lang w:val="en-US"/>
        </w:rPr>
      </w:pPr>
    </w:p>
    <w:p w14:paraId="2136F7E7" w14:textId="77777777" w:rsidR="005C31D4" w:rsidRPr="0051114A" w:rsidRDefault="003E7811" w:rsidP="001D0CB2">
      <w:pPr>
        <w:spacing w:after="0" w:line="240" w:lineRule="auto"/>
        <w:jc w:val="right"/>
        <w:rPr>
          <w:rFonts w:ascii="Arial" w:hAnsi="Arial" w:cs="Arial"/>
          <w:lang w:val="en-US"/>
        </w:rPr>
      </w:pPr>
      <w:r w:rsidRPr="0051114A">
        <w:rPr>
          <w:rStyle w:val="Textoennegrita"/>
          <w:rFonts w:ascii="Helvetica" w:hAnsi="Helvetica" w:cs="Helvetica"/>
          <w:color w:val="212121"/>
          <w:highlight w:val="lightGray"/>
          <w:shd w:val="clear" w:color="auto" w:fill="F9FAFE"/>
          <w:lang w:val="en-US"/>
        </w:rPr>
        <w:t>GOVERNMENT ENTERPRISE ARCHITECTURE (GEA)</w:t>
      </w:r>
    </w:p>
    <w:p w14:paraId="54D10AE5" w14:textId="77777777" w:rsidR="005C31D4" w:rsidRPr="0051114A" w:rsidRDefault="005C31D4" w:rsidP="002C2F8C">
      <w:pPr>
        <w:spacing w:after="0" w:line="240" w:lineRule="auto"/>
        <w:rPr>
          <w:rFonts w:ascii="Arial" w:hAnsi="Arial" w:cs="Arial"/>
          <w:lang w:val="en-US"/>
        </w:rPr>
      </w:pPr>
    </w:p>
    <w:p w14:paraId="729BD2F2" w14:textId="77777777" w:rsidR="005C509A" w:rsidRPr="0051114A" w:rsidRDefault="005C509A" w:rsidP="005C509A">
      <w:pPr>
        <w:shd w:val="clear" w:color="auto" w:fill="FFDDDD"/>
        <w:spacing w:after="0" w:line="240" w:lineRule="auto"/>
        <w:rPr>
          <w:rFonts w:ascii="Arial" w:hAnsi="Arial" w:cs="Arial"/>
          <w:b/>
          <w:lang w:val="en-US"/>
        </w:rPr>
      </w:pPr>
      <w:r w:rsidRPr="0051114A">
        <w:rPr>
          <w:rFonts w:ascii="Arial" w:hAnsi="Arial" w:cs="Arial"/>
          <w:b/>
          <w:lang w:val="en-US"/>
        </w:rPr>
        <w:t>I-2 Is there a government enterprise architecture framework?</w:t>
      </w:r>
    </w:p>
    <w:p w14:paraId="5EF8935C" w14:textId="77777777" w:rsidR="005C509A" w:rsidRPr="0051114A" w:rsidRDefault="005C509A" w:rsidP="002C2F8C">
      <w:pPr>
        <w:spacing w:after="0" w:line="240" w:lineRule="auto"/>
        <w:rPr>
          <w:rFonts w:ascii="Helvetica" w:hAnsi="Helvetica" w:cs="Helvetica"/>
          <w:color w:val="212121"/>
          <w:sz w:val="20"/>
          <w:szCs w:val="20"/>
          <w:shd w:val="clear" w:color="auto" w:fill="FFEBEE"/>
          <w:lang w:val="en-US"/>
        </w:rPr>
      </w:pPr>
    </w:p>
    <w:p w14:paraId="013A1D99" w14:textId="77777777" w:rsidR="005C509A" w:rsidRPr="0051114A" w:rsidRDefault="0051114A" w:rsidP="005C509A">
      <w:pPr>
        <w:spacing w:after="0" w:line="240" w:lineRule="auto"/>
        <w:rPr>
          <w:rFonts w:ascii="Arial" w:hAnsi="Arial" w:cs="Arial"/>
          <w:lang w:val="en-US"/>
        </w:rPr>
      </w:pPr>
      <w:r w:rsidRPr="0051114A">
        <w:rPr>
          <w:rFonts w:ascii="Arial" w:hAnsi="Arial" w:cs="Arial"/>
          <w:lang w:val="en-US"/>
        </w:rPr>
        <w:t>Previous answer</w:t>
      </w:r>
      <w:r w:rsidR="005C509A" w:rsidRPr="0051114A">
        <w:rPr>
          <w:rFonts w:ascii="Arial" w:hAnsi="Arial" w:cs="Arial"/>
          <w:lang w:val="en-US"/>
        </w:rPr>
        <w:t xml:space="preserve">: </w:t>
      </w:r>
      <w:r>
        <w:rPr>
          <w:rFonts w:ascii="Arial" w:hAnsi="Arial" w:cs="Arial"/>
          <w:lang w:val="en-US"/>
        </w:rPr>
        <w:t>Yes</w:t>
      </w:r>
    </w:p>
    <w:p w14:paraId="2D8E1CA6" w14:textId="77777777" w:rsidR="005C509A" w:rsidRPr="0051114A" w:rsidRDefault="005C509A" w:rsidP="005C509A">
      <w:pPr>
        <w:spacing w:after="0" w:line="240" w:lineRule="auto"/>
        <w:rPr>
          <w:rFonts w:ascii="Arial" w:hAnsi="Arial" w:cs="Arial"/>
          <w:lang w:val="en-US"/>
        </w:rPr>
      </w:pPr>
    </w:p>
    <w:p w14:paraId="3FEDCA46" w14:textId="77777777" w:rsidR="005C509A" w:rsidRPr="0051114A" w:rsidRDefault="0051114A" w:rsidP="005C509A">
      <w:pPr>
        <w:spacing w:after="0" w:line="240" w:lineRule="auto"/>
        <w:rPr>
          <w:rFonts w:ascii="Arial" w:hAnsi="Arial" w:cs="Arial"/>
          <w:lang w:val="en-US"/>
        </w:rPr>
      </w:pPr>
      <w:r w:rsidRPr="0051114A">
        <w:rPr>
          <w:rFonts w:ascii="Arial" w:hAnsi="Arial" w:cs="Arial"/>
          <w:lang w:val="en-US"/>
        </w:rPr>
        <w:t>Multiple answer</w:t>
      </w:r>
      <w:r w:rsidR="005C509A" w:rsidRPr="0051114A">
        <w:rPr>
          <w:rFonts w:ascii="Arial" w:hAnsi="Arial" w:cs="Arial"/>
          <w:lang w:val="en-US"/>
        </w:rPr>
        <w:t xml:space="preserve"> 2022: </w:t>
      </w:r>
    </w:p>
    <w:p w14:paraId="2075A6BA" w14:textId="77777777" w:rsidR="005C509A" w:rsidRPr="0051114A" w:rsidRDefault="005C509A" w:rsidP="002C2F8C">
      <w:pPr>
        <w:spacing w:after="0" w:line="240" w:lineRule="auto"/>
        <w:rPr>
          <w:rFonts w:ascii="Arial" w:hAnsi="Arial" w:cs="Arial"/>
          <w:lang w:val="en-US"/>
        </w:rPr>
      </w:pPr>
    </w:p>
    <w:p w14:paraId="5C89EDB5" w14:textId="77777777" w:rsidR="005C509A" w:rsidRPr="0051114A" w:rsidRDefault="005C509A" w:rsidP="005C509A">
      <w:pPr>
        <w:spacing w:after="0" w:line="240" w:lineRule="auto"/>
        <w:rPr>
          <w:rFonts w:ascii="Arial" w:hAnsi="Arial" w:cs="Arial"/>
          <w:lang w:val="en-US"/>
        </w:rPr>
      </w:pPr>
      <w:r w:rsidRPr="00667C6F">
        <w:rPr>
          <w:rFonts w:ascii="Arial" w:hAnsi="Arial" w:cs="Arial"/>
          <w:highlight w:val="cyan"/>
          <w:lang w:val="en-US"/>
        </w:rPr>
        <w:t xml:space="preserve">- </w:t>
      </w:r>
      <w:r w:rsidR="0051114A" w:rsidRPr="00667C6F">
        <w:rPr>
          <w:rFonts w:ascii="Arial" w:hAnsi="Arial" w:cs="Arial"/>
          <w:highlight w:val="cyan"/>
          <w:lang w:val="en-US"/>
        </w:rPr>
        <w:t>Yes</w:t>
      </w:r>
      <w:r w:rsidRPr="0051114A">
        <w:rPr>
          <w:rFonts w:ascii="Arial" w:hAnsi="Arial" w:cs="Arial"/>
          <w:lang w:val="en-US"/>
        </w:rPr>
        <w:t xml:space="preserve"> </w:t>
      </w:r>
    </w:p>
    <w:p w14:paraId="3271252D" w14:textId="77777777" w:rsidR="005C509A" w:rsidRPr="0051114A" w:rsidRDefault="005C509A" w:rsidP="005C509A">
      <w:pPr>
        <w:spacing w:after="0" w:line="240" w:lineRule="auto"/>
        <w:rPr>
          <w:rFonts w:ascii="Arial" w:hAnsi="Arial" w:cs="Arial"/>
          <w:lang w:val="en-US"/>
        </w:rPr>
      </w:pPr>
      <w:r w:rsidRPr="0051114A">
        <w:rPr>
          <w:rFonts w:ascii="Arial" w:hAnsi="Arial" w:cs="Arial"/>
          <w:lang w:val="en-US"/>
        </w:rPr>
        <w:t xml:space="preserve">- No </w:t>
      </w:r>
    </w:p>
    <w:p w14:paraId="39AC02D2" w14:textId="77777777" w:rsidR="005C509A" w:rsidRPr="0051114A" w:rsidRDefault="005C509A" w:rsidP="005C509A">
      <w:pPr>
        <w:spacing w:after="0" w:line="240" w:lineRule="auto"/>
        <w:rPr>
          <w:rFonts w:ascii="Arial" w:hAnsi="Arial" w:cs="Arial"/>
          <w:lang w:val="en-US"/>
        </w:rPr>
      </w:pPr>
      <w:r w:rsidRPr="0051114A">
        <w:rPr>
          <w:rFonts w:ascii="Arial" w:hAnsi="Arial" w:cs="Arial"/>
          <w:lang w:val="en-US"/>
        </w:rPr>
        <w:t xml:space="preserve">- </w:t>
      </w:r>
      <w:proofErr w:type="spellStart"/>
      <w:r w:rsidRPr="0051114A">
        <w:rPr>
          <w:rFonts w:ascii="Arial" w:hAnsi="Arial" w:cs="Arial"/>
          <w:lang w:val="en-US"/>
        </w:rPr>
        <w:t>En</w:t>
      </w:r>
      <w:proofErr w:type="spellEnd"/>
      <w:r w:rsidRPr="0051114A">
        <w:rPr>
          <w:rFonts w:ascii="Arial" w:hAnsi="Arial" w:cs="Arial"/>
          <w:lang w:val="en-US"/>
        </w:rPr>
        <w:t xml:space="preserve"> </w:t>
      </w:r>
      <w:proofErr w:type="spellStart"/>
      <w:r w:rsidRPr="0051114A">
        <w:rPr>
          <w:rFonts w:ascii="Arial" w:hAnsi="Arial" w:cs="Arial"/>
          <w:lang w:val="en-US"/>
        </w:rPr>
        <w:t>planeación</w:t>
      </w:r>
      <w:proofErr w:type="spellEnd"/>
    </w:p>
    <w:p w14:paraId="16F4F31B" w14:textId="179796D6" w:rsidR="005C509A" w:rsidRDefault="005C509A" w:rsidP="002C2F8C">
      <w:pPr>
        <w:spacing w:after="0" w:line="240" w:lineRule="auto"/>
        <w:rPr>
          <w:rFonts w:ascii="Arial" w:hAnsi="Arial" w:cs="Arial"/>
          <w:lang w:val="en-US"/>
        </w:rPr>
      </w:pPr>
    </w:p>
    <w:p w14:paraId="2D82502F" w14:textId="77777777" w:rsidR="00C52B9F" w:rsidRPr="0051114A" w:rsidRDefault="00C52B9F" w:rsidP="002C2F8C">
      <w:pPr>
        <w:spacing w:after="0" w:line="240" w:lineRule="auto"/>
        <w:rPr>
          <w:rFonts w:ascii="Arial" w:hAnsi="Arial" w:cs="Arial"/>
          <w:lang w:val="en-US"/>
        </w:rPr>
      </w:pPr>
    </w:p>
    <w:p w14:paraId="4E1F0ADB" w14:textId="77777777" w:rsidR="005C509A" w:rsidRPr="0051114A" w:rsidRDefault="005C509A" w:rsidP="005C509A">
      <w:pPr>
        <w:shd w:val="clear" w:color="auto" w:fill="FFDDDD"/>
        <w:spacing w:after="0" w:line="240" w:lineRule="auto"/>
        <w:rPr>
          <w:rFonts w:ascii="Arial" w:hAnsi="Arial" w:cs="Arial"/>
          <w:b/>
          <w:lang w:val="en-US"/>
        </w:rPr>
      </w:pPr>
      <w:r w:rsidRPr="0051114A">
        <w:rPr>
          <w:rFonts w:ascii="Arial" w:hAnsi="Arial" w:cs="Arial"/>
          <w:b/>
          <w:lang w:val="en-US"/>
        </w:rPr>
        <w:t>I-2.1 Name of the GEA framework</w:t>
      </w:r>
    </w:p>
    <w:p w14:paraId="17F0484E" w14:textId="77777777" w:rsidR="005C509A" w:rsidRPr="0051114A" w:rsidRDefault="005C509A" w:rsidP="002C2F8C">
      <w:pPr>
        <w:spacing w:after="0" w:line="240" w:lineRule="auto"/>
        <w:rPr>
          <w:rFonts w:ascii="Helvetica" w:hAnsi="Helvetica" w:cs="Helvetica"/>
          <w:color w:val="212121"/>
          <w:sz w:val="20"/>
          <w:szCs w:val="20"/>
          <w:shd w:val="clear" w:color="auto" w:fill="FFEBEE"/>
          <w:lang w:val="en-US"/>
        </w:rPr>
      </w:pPr>
    </w:p>
    <w:p w14:paraId="78129C85" w14:textId="77777777" w:rsidR="005C509A" w:rsidRPr="0051114A" w:rsidRDefault="0051114A" w:rsidP="005C509A">
      <w:pPr>
        <w:spacing w:after="0" w:line="240" w:lineRule="auto"/>
        <w:rPr>
          <w:rFonts w:ascii="Arial" w:hAnsi="Arial" w:cs="Arial"/>
          <w:lang w:val="en-US"/>
        </w:rPr>
      </w:pPr>
      <w:r w:rsidRPr="0051114A">
        <w:rPr>
          <w:rFonts w:ascii="Arial" w:hAnsi="Arial" w:cs="Arial"/>
          <w:lang w:val="en-US"/>
        </w:rPr>
        <w:t>Previous answer</w:t>
      </w:r>
      <w:r w:rsidR="005C509A" w:rsidRPr="0051114A">
        <w:rPr>
          <w:rFonts w:ascii="Arial" w:hAnsi="Arial" w:cs="Arial"/>
          <w:lang w:val="en-US"/>
        </w:rPr>
        <w:t>: Enterprise Architecture</w:t>
      </w:r>
    </w:p>
    <w:p w14:paraId="7D0B7F64" w14:textId="77777777" w:rsidR="005C509A" w:rsidRPr="0051114A" w:rsidRDefault="005C509A" w:rsidP="002C2F8C">
      <w:pPr>
        <w:spacing w:after="0" w:line="240" w:lineRule="auto"/>
        <w:rPr>
          <w:rFonts w:ascii="Arial" w:hAnsi="Arial" w:cs="Arial"/>
          <w:lang w:val="en-US"/>
        </w:rPr>
      </w:pPr>
    </w:p>
    <w:p w14:paraId="3D2320E1" w14:textId="77777777" w:rsidR="005B1E64" w:rsidRPr="0051114A" w:rsidRDefault="0051114A" w:rsidP="00667C6F">
      <w:pPr>
        <w:spacing w:after="0" w:line="240" w:lineRule="auto"/>
        <w:jc w:val="both"/>
        <w:rPr>
          <w:rFonts w:ascii="Arial" w:hAnsi="Arial" w:cs="Arial"/>
          <w:lang w:val="en-US"/>
        </w:rPr>
      </w:pPr>
      <w:r w:rsidRPr="00667C6F">
        <w:rPr>
          <w:rFonts w:ascii="Arial" w:hAnsi="Arial" w:cs="Arial"/>
          <w:highlight w:val="cyan"/>
          <w:lang w:val="en-US"/>
        </w:rPr>
        <w:t>Open answer</w:t>
      </w:r>
      <w:r w:rsidR="005C509A" w:rsidRPr="00667C6F">
        <w:rPr>
          <w:rFonts w:ascii="Arial" w:hAnsi="Arial" w:cs="Arial"/>
          <w:highlight w:val="cyan"/>
          <w:lang w:val="en-US"/>
        </w:rPr>
        <w:t>:</w:t>
      </w:r>
      <w:r w:rsidR="005C509A" w:rsidRPr="00667C6F">
        <w:rPr>
          <w:rFonts w:ascii="Arial" w:hAnsi="Arial" w:cs="Arial"/>
          <w:lang w:val="en-US"/>
        </w:rPr>
        <w:t xml:space="preserve"> </w:t>
      </w:r>
      <w:r w:rsidR="005B1E64" w:rsidRPr="00667C6F">
        <w:rPr>
          <w:rFonts w:ascii="Arial" w:hAnsi="Arial" w:cs="Arial"/>
          <w:lang w:val="en-US"/>
        </w:rPr>
        <w:t>Agreement by which policies and provisions are issued to promote the use and exploitation of information technology, digital government, information and communication technologies, and information security in the Federal Public Administration</w:t>
      </w:r>
    </w:p>
    <w:p w14:paraId="10E5C951" w14:textId="77777777" w:rsidR="00CA2438" w:rsidRDefault="00CA2438" w:rsidP="00CA2438">
      <w:pPr>
        <w:spacing w:after="0" w:line="240" w:lineRule="auto"/>
        <w:rPr>
          <w:rFonts w:ascii="Arial" w:hAnsi="Arial" w:cs="Arial"/>
          <w:b/>
          <w:bCs/>
          <w:highlight w:val="yellow"/>
          <w:lang w:val="en-US"/>
        </w:rPr>
      </w:pPr>
    </w:p>
    <w:p w14:paraId="2A413C4C" w14:textId="77777777" w:rsidR="009F4A7B" w:rsidRPr="009F4A7B" w:rsidRDefault="009F4A7B" w:rsidP="009F4A7B">
      <w:pPr>
        <w:spacing w:after="0" w:line="240" w:lineRule="auto"/>
        <w:jc w:val="both"/>
        <w:rPr>
          <w:rFonts w:ascii="Arial" w:hAnsi="Arial" w:cs="Arial"/>
          <w:b/>
          <w:bCs/>
          <w:highlight w:val="yellow"/>
          <w:lang w:val="en-US"/>
        </w:rPr>
      </w:pPr>
      <w:r w:rsidRPr="009F4A7B">
        <w:rPr>
          <w:rFonts w:ascii="Arial" w:hAnsi="Arial" w:cs="Arial"/>
          <w:b/>
          <w:bCs/>
          <w:highlight w:val="yellow"/>
          <w:lang w:val="en-US"/>
        </w:rPr>
        <w:t>World Bank observation:</w:t>
      </w:r>
    </w:p>
    <w:p w14:paraId="15DDA4B2" w14:textId="77777777" w:rsidR="009F2B5D" w:rsidRPr="00CA2438" w:rsidRDefault="009F2B5D" w:rsidP="00CA2438">
      <w:pPr>
        <w:spacing w:after="0" w:line="240" w:lineRule="auto"/>
        <w:jc w:val="both"/>
        <w:rPr>
          <w:rFonts w:ascii="Arial" w:hAnsi="Arial" w:cs="Arial"/>
          <w:lang w:val="en-US"/>
        </w:rPr>
      </w:pPr>
      <w:r w:rsidRPr="00CA2438">
        <w:rPr>
          <w:rFonts w:ascii="Arial" w:hAnsi="Arial" w:cs="Arial"/>
          <w:lang w:val="en-US"/>
        </w:rPr>
        <w:t>Please indicate the name of the document or framework specifically.</w:t>
      </w:r>
    </w:p>
    <w:p w14:paraId="4D1C1C1D" w14:textId="1C5B151D" w:rsidR="00066F47" w:rsidRDefault="00066F47" w:rsidP="00066F47">
      <w:pPr>
        <w:shd w:val="clear" w:color="auto" w:fill="FFFFFF" w:themeFill="background1"/>
        <w:spacing w:after="0" w:line="240" w:lineRule="auto"/>
        <w:rPr>
          <w:rFonts w:ascii="Arial" w:hAnsi="Arial" w:cs="Arial"/>
          <w:b/>
          <w:lang w:val="en-US"/>
        </w:rPr>
      </w:pPr>
    </w:p>
    <w:p w14:paraId="163C0F44" w14:textId="77777777" w:rsidR="009F4A7B" w:rsidRPr="009F4A7B" w:rsidRDefault="009F4A7B" w:rsidP="009F4A7B">
      <w:pPr>
        <w:spacing w:after="0" w:line="240" w:lineRule="auto"/>
        <w:jc w:val="both"/>
        <w:rPr>
          <w:rFonts w:ascii="Arial" w:hAnsi="Arial" w:cs="Arial"/>
          <w:b/>
          <w:bCs/>
          <w:highlight w:val="yellow"/>
          <w:lang w:val="en-US"/>
        </w:rPr>
      </w:pPr>
      <w:r w:rsidRPr="009F4A7B">
        <w:rPr>
          <w:rFonts w:ascii="Arial" w:hAnsi="Arial" w:cs="Arial"/>
          <w:b/>
          <w:bCs/>
          <w:highlight w:val="yellow"/>
          <w:lang w:val="en-US"/>
        </w:rPr>
        <w:t>NDSC answer</w:t>
      </w:r>
      <w:r w:rsidRPr="00667C6F">
        <w:rPr>
          <w:rFonts w:ascii="Arial" w:hAnsi="Arial" w:cs="Arial"/>
          <w:b/>
          <w:bCs/>
          <w:highlight w:val="yellow"/>
          <w:lang w:val="en-US"/>
        </w:rPr>
        <w:t>:</w:t>
      </w:r>
    </w:p>
    <w:p w14:paraId="49C631F8" w14:textId="469AC594" w:rsidR="00CA2438" w:rsidRPr="00667C6F" w:rsidRDefault="00CA2438" w:rsidP="00CA2438">
      <w:pPr>
        <w:spacing w:after="0" w:line="240" w:lineRule="auto"/>
        <w:jc w:val="both"/>
        <w:rPr>
          <w:rFonts w:ascii="Arial" w:hAnsi="Arial" w:cs="Arial"/>
          <w:b/>
          <w:bCs/>
          <w:lang w:val="en-US"/>
        </w:rPr>
      </w:pPr>
      <w:r w:rsidRPr="00CA2438">
        <w:rPr>
          <w:rFonts w:ascii="Arial" w:hAnsi="Arial" w:cs="Arial"/>
          <w:lang w:val="en-US"/>
        </w:rPr>
        <w:t xml:space="preserve">The name of the document is the same. </w:t>
      </w:r>
      <w:r>
        <w:rPr>
          <w:rFonts w:ascii="Arial" w:hAnsi="Arial" w:cs="Arial"/>
          <w:lang w:val="en-US"/>
        </w:rPr>
        <w:t>I</w:t>
      </w:r>
      <w:r w:rsidRPr="00CA2438">
        <w:rPr>
          <w:rFonts w:ascii="Arial" w:hAnsi="Arial" w:cs="Arial"/>
          <w:lang w:val="en-US"/>
        </w:rPr>
        <w:t>s an agreement that when translated into English is called</w:t>
      </w:r>
      <w:r>
        <w:rPr>
          <w:rFonts w:ascii="Arial" w:hAnsi="Arial" w:cs="Arial"/>
          <w:lang w:val="en-US"/>
        </w:rPr>
        <w:t>: “</w:t>
      </w:r>
      <w:r w:rsidRPr="00667C6F">
        <w:rPr>
          <w:rFonts w:ascii="Arial" w:hAnsi="Arial" w:cs="Arial"/>
          <w:lang w:val="en-US"/>
        </w:rPr>
        <w:t>Agreement by which policies and provisions are issued to promote the use and exploitation of information technology, digital government, information and communication technologies, and information security in the Federal Public Administration</w:t>
      </w:r>
      <w:r>
        <w:rPr>
          <w:rFonts w:ascii="Arial" w:hAnsi="Arial" w:cs="Arial"/>
          <w:lang w:val="en-US"/>
        </w:rPr>
        <w:t>”</w:t>
      </w:r>
    </w:p>
    <w:p w14:paraId="6D45B8FF" w14:textId="77777777" w:rsidR="00CA2438" w:rsidRPr="0051114A" w:rsidRDefault="00CA2438" w:rsidP="00066F47">
      <w:pPr>
        <w:shd w:val="clear" w:color="auto" w:fill="FFFFFF" w:themeFill="background1"/>
        <w:spacing w:after="0" w:line="240" w:lineRule="auto"/>
        <w:rPr>
          <w:rFonts w:ascii="Arial" w:hAnsi="Arial" w:cs="Arial"/>
          <w:b/>
          <w:lang w:val="en-US"/>
        </w:rPr>
      </w:pPr>
    </w:p>
    <w:p w14:paraId="4A6F6BF0" w14:textId="3B2980D0" w:rsidR="005C509A" w:rsidRPr="0051114A" w:rsidRDefault="005C509A" w:rsidP="00066F47">
      <w:pPr>
        <w:shd w:val="clear" w:color="auto" w:fill="FFDDDD"/>
        <w:spacing w:after="0" w:line="240" w:lineRule="auto"/>
        <w:rPr>
          <w:rFonts w:ascii="Arial" w:hAnsi="Arial" w:cs="Arial"/>
          <w:b/>
          <w:lang w:val="en-US"/>
        </w:rPr>
      </w:pPr>
      <w:r w:rsidRPr="0051114A">
        <w:rPr>
          <w:rFonts w:ascii="Arial" w:hAnsi="Arial" w:cs="Arial"/>
          <w:b/>
          <w:lang w:val="en-US"/>
        </w:rPr>
        <w:t xml:space="preserve">I-2.8 Monitoring &amp; publishing of </w:t>
      </w:r>
      <w:r w:rsidR="007A038D" w:rsidRPr="007A038D">
        <w:rPr>
          <w:rFonts w:ascii="Arial" w:hAnsi="Arial" w:cs="Arial"/>
          <w:b/>
          <w:lang w:val="en-US"/>
        </w:rPr>
        <w:t>Government Enterprise Architecture</w:t>
      </w:r>
      <w:r w:rsidR="007A038D" w:rsidRPr="0051114A">
        <w:rPr>
          <w:rFonts w:ascii="Arial" w:hAnsi="Arial" w:cs="Arial"/>
          <w:b/>
          <w:lang w:val="en-US"/>
        </w:rPr>
        <w:t xml:space="preserve"> </w:t>
      </w:r>
      <w:r w:rsidR="007A038D">
        <w:rPr>
          <w:rFonts w:ascii="Arial" w:hAnsi="Arial" w:cs="Arial"/>
          <w:b/>
          <w:lang w:val="en-US"/>
        </w:rPr>
        <w:t>(</w:t>
      </w:r>
      <w:r w:rsidRPr="0051114A">
        <w:rPr>
          <w:rFonts w:ascii="Arial" w:hAnsi="Arial" w:cs="Arial"/>
          <w:b/>
          <w:lang w:val="en-US"/>
        </w:rPr>
        <w:t>GEA</w:t>
      </w:r>
      <w:r w:rsidR="007A038D">
        <w:rPr>
          <w:rFonts w:ascii="Arial" w:hAnsi="Arial" w:cs="Arial"/>
          <w:b/>
          <w:lang w:val="en-US"/>
        </w:rPr>
        <w:t>)</w:t>
      </w:r>
      <w:r w:rsidRPr="0051114A">
        <w:rPr>
          <w:rFonts w:ascii="Arial" w:hAnsi="Arial" w:cs="Arial"/>
          <w:b/>
          <w:lang w:val="en-US"/>
        </w:rPr>
        <w:t xml:space="preserve"> usage, compliance, benefits </w:t>
      </w:r>
      <w:proofErr w:type="gramStart"/>
      <w:r w:rsidRPr="0051114A">
        <w:rPr>
          <w:rFonts w:ascii="Arial" w:hAnsi="Arial" w:cs="Arial"/>
          <w:b/>
          <w:lang w:val="en-US"/>
        </w:rPr>
        <w:t>etc. ?</w:t>
      </w:r>
      <w:proofErr w:type="gramEnd"/>
    </w:p>
    <w:p w14:paraId="2F8CA324" w14:textId="77777777" w:rsidR="00066F47" w:rsidRPr="0051114A" w:rsidRDefault="00066F47" w:rsidP="00066F47">
      <w:pPr>
        <w:shd w:val="clear" w:color="auto" w:fill="FFFFFF" w:themeFill="background1"/>
        <w:spacing w:after="0" w:line="240" w:lineRule="auto"/>
        <w:rPr>
          <w:rFonts w:ascii="Arial" w:hAnsi="Arial" w:cs="Arial"/>
          <w:b/>
          <w:lang w:val="en-US"/>
        </w:rPr>
      </w:pPr>
    </w:p>
    <w:p w14:paraId="415B6476" w14:textId="77777777" w:rsidR="00066F47" w:rsidRPr="0051114A" w:rsidRDefault="0051114A" w:rsidP="00066F47">
      <w:pPr>
        <w:spacing w:after="0" w:line="240" w:lineRule="auto"/>
        <w:rPr>
          <w:rFonts w:ascii="Arial" w:hAnsi="Arial" w:cs="Arial"/>
          <w:lang w:val="en-US"/>
        </w:rPr>
      </w:pPr>
      <w:r w:rsidRPr="0051114A">
        <w:rPr>
          <w:rFonts w:ascii="Arial" w:hAnsi="Arial" w:cs="Arial"/>
          <w:lang w:val="en-US"/>
        </w:rPr>
        <w:t>New indicator</w:t>
      </w:r>
    </w:p>
    <w:p w14:paraId="6A29C82C" w14:textId="77777777" w:rsidR="00066F47" w:rsidRPr="0051114A" w:rsidRDefault="00066F47" w:rsidP="00066F47">
      <w:pPr>
        <w:spacing w:after="0" w:line="240" w:lineRule="auto"/>
        <w:rPr>
          <w:rFonts w:ascii="Arial" w:hAnsi="Arial" w:cs="Arial"/>
          <w:lang w:val="en-US"/>
        </w:rPr>
      </w:pPr>
    </w:p>
    <w:p w14:paraId="5FF140DC" w14:textId="77777777" w:rsidR="00066F47" w:rsidRPr="0051114A" w:rsidRDefault="0051114A" w:rsidP="00066F47">
      <w:pPr>
        <w:spacing w:after="0" w:line="240" w:lineRule="auto"/>
        <w:rPr>
          <w:rFonts w:ascii="Arial" w:hAnsi="Arial" w:cs="Arial"/>
          <w:lang w:val="en-US"/>
        </w:rPr>
      </w:pPr>
      <w:r>
        <w:rPr>
          <w:rFonts w:ascii="Arial" w:hAnsi="Arial" w:cs="Arial"/>
          <w:lang w:val="en-US"/>
        </w:rPr>
        <w:t>Closed answer</w:t>
      </w:r>
      <w:r w:rsidR="00066F47" w:rsidRPr="0051114A">
        <w:rPr>
          <w:rFonts w:ascii="Arial" w:hAnsi="Arial" w:cs="Arial"/>
          <w:lang w:val="en-US"/>
        </w:rPr>
        <w:t>:</w:t>
      </w:r>
    </w:p>
    <w:p w14:paraId="455221F2" w14:textId="77777777" w:rsidR="00066F47" w:rsidRPr="0051114A" w:rsidRDefault="00066F47" w:rsidP="00066F47">
      <w:pPr>
        <w:spacing w:after="0" w:line="240" w:lineRule="auto"/>
        <w:rPr>
          <w:rFonts w:ascii="Arial" w:hAnsi="Arial" w:cs="Arial"/>
          <w:lang w:val="en-US"/>
        </w:rPr>
      </w:pPr>
    </w:p>
    <w:p w14:paraId="7AED1B93" w14:textId="77777777" w:rsidR="00066F47" w:rsidRPr="0051114A" w:rsidRDefault="00066F47" w:rsidP="00066F47">
      <w:pPr>
        <w:spacing w:after="0" w:line="240" w:lineRule="auto"/>
        <w:rPr>
          <w:rFonts w:ascii="Arial" w:hAnsi="Arial" w:cs="Arial"/>
          <w:lang w:val="en-US"/>
        </w:rPr>
      </w:pPr>
      <w:r w:rsidRPr="00CA2438">
        <w:rPr>
          <w:rFonts w:ascii="Arial" w:hAnsi="Arial" w:cs="Arial"/>
          <w:highlight w:val="cyan"/>
          <w:lang w:val="en-US"/>
        </w:rPr>
        <w:t xml:space="preserve">- </w:t>
      </w:r>
      <w:r w:rsidR="0051114A" w:rsidRPr="00CA2438">
        <w:rPr>
          <w:rFonts w:ascii="Arial" w:hAnsi="Arial" w:cs="Arial"/>
          <w:highlight w:val="cyan"/>
          <w:lang w:val="en-US"/>
        </w:rPr>
        <w:t>Yes</w:t>
      </w:r>
    </w:p>
    <w:p w14:paraId="7547CE5C" w14:textId="77777777" w:rsidR="00066F47" w:rsidRPr="0051114A" w:rsidRDefault="00066F47" w:rsidP="00066F47">
      <w:pPr>
        <w:spacing w:after="0" w:line="240" w:lineRule="auto"/>
        <w:rPr>
          <w:rFonts w:ascii="Arial" w:hAnsi="Arial" w:cs="Arial"/>
          <w:lang w:val="en-US"/>
        </w:rPr>
      </w:pPr>
      <w:r w:rsidRPr="0051114A">
        <w:rPr>
          <w:rFonts w:ascii="Arial" w:hAnsi="Arial" w:cs="Arial"/>
          <w:lang w:val="en-US"/>
        </w:rPr>
        <w:t>- No</w:t>
      </w:r>
    </w:p>
    <w:p w14:paraId="3DA67F97" w14:textId="57E5E397" w:rsidR="00FC5AEE" w:rsidRDefault="00FC5AEE" w:rsidP="00FC5AEE">
      <w:pPr>
        <w:spacing w:after="0" w:line="240" w:lineRule="auto"/>
        <w:rPr>
          <w:rFonts w:ascii="Arial" w:hAnsi="Arial" w:cs="Arial"/>
          <w:lang w:val="en-US"/>
        </w:rPr>
      </w:pPr>
    </w:p>
    <w:p w14:paraId="2C29FFD6" w14:textId="77777777" w:rsidR="009F4A7B" w:rsidRPr="009F4A7B" w:rsidRDefault="009F4A7B" w:rsidP="009F4A7B">
      <w:pPr>
        <w:spacing w:after="0" w:line="240" w:lineRule="auto"/>
        <w:jc w:val="both"/>
        <w:rPr>
          <w:rFonts w:ascii="Arial" w:hAnsi="Arial" w:cs="Arial"/>
          <w:b/>
          <w:bCs/>
          <w:highlight w:val="yellow"/>
          <w:lang w:val="en-US"/>
        </w:rPr>
      </w:pPr>
      <w:r w:rsidRPr="009F4A7B">
        <w:rPr>
          <w:rFonts w:ascii="Arial" w:hAnsi="Arial" w:cs="Arial"/>
          <w:b/>
          <w:bCs/>
          <w:highlight w:val="yellow"/>
          <w:lang w:val="en-US"/>
        </w:rPr>
        <w:t>World Bank observation:</w:t>
      </w:r>
    </w:p>
    <w:p w14:paraId="725CD1B4" w14:textId="1A2F10D0" w:rsidR="009F2B5D" w:rsidRPr="00CA2438" w:rsidRDefault="009F2B5D" w:rsidP="00CA2438">
      <w:pPr>
        <w:spacing w:after="0" w:line="240" w:lineRule="auto"/>
        <w:jc w:val="both"/>
        <w:rPr>
          <w:rFonts w:ascii="Arial" w:hAnsi="Arial" w:cs="Arial"/>
          <w:lang w:val="en-US"/>
        </w:rPr>
      </w:pPr>
      <w:r w:rsidRPr="00CA2438">
        <w:rPr>
          <w:rFonts w:ascii="Arial" w:hAnsi="Arial" w:cs="Arial"/>
          <w:lang w:val="en-US"/>
        </w:rPr>
        <w:t xml:space="preserve">Considering that this question required evidence of monitoring &amp; publishing of </w:t>
      </w:r>
      <w:r w:rsidR="007A038D" w:rsidRPr="007A038D">
        <w:rPr>
          <w:rFonts w:ascii="Arial" w:hAnsi="Arial" w:cs="Arial"/>
          <w:lang w:val="en-US"/>
        </w:rPr>
        <w:t>Government Enterprise Architecture</w:t>
      </w:r>
      <w:r w:rsidR="007A038D" w:rsidRPr="00CA2438">
        <w:rPr>
          <w:rFonts w:ascii="Arial" w:hAnsi="Arial" w:cs="Arial"/>
          <w:lang w:val="en-US"/>
        </w:rPr>
        <w:t xml:space="preserve"> </w:t>
      </w:r>
      <w:r w:rsidR="007A038D">
        <w:rPr>
          <w:rFonts w:ascii="Arial" w:hAnsi="Arial" w:cs="Arial"/>
          <w:lang w:val="en-US"/>
        </w:rPr>
        <w:t>(</w:t>
      </w:r>
      <w:r w:rsidRPr="00CA2438">
        <w:rPr>
          <w:rFonts w:ascii="Arial" w:hAnsi="Arial" w:cs="Arial"/>
          <w:lang w:val="en-US"/>
        </w:rPr>
        <w:t>GEA</w:t>
      </w:r>
      <w:r w:rsidR="007A038D">
        <w:rPr>
          <w:rFonts w:ascii="Arial" w:hAnsi="Arial" w:cs="Arial"/>
          <w:lang w:val="en-US"/>
        </w:rPr>
        <w:t>)</w:t>
      </w:r>
      <w:r w:rsidRPr="00CA2438">
        <w:rPr>
          <w:rFonts w:ascii="Arial" w:hAnsi="Arial" w:cs="Arial"/>
          <w:lang w:val="en-US"/>
        </w:rPr>
        <w:t xml:space="preserve"> usage, could you provide additional information? The agreement does not include information of usage, compliance, benefits, etc.</w:t>
      </w:r>
    </w:p>
    <w:p w14:paraId="3CD14B7B" w14:textId="44498354" w:rsidR="009F2B5D" w:rsidRDefault="009F2B5D" w:rsidP="00037FA7">
      <w:pPr>
        <w:spacing w:after="0" w:line="240" w:lineRule="auto"/>
        <w:rPr>
          <w:rFonts w:ascii="Arial" w:hAnsi="Arial" w:cs="Arial"/>
          <w:lang w:val="en-US"/>
        </w:rPr>
      </w:pPr>
    </w:p>
    <w:p w14:paraId="733B618F" w14:textId="77777777" w:rsidR="009F4A7B" w:rsidRPr="009F4A7B" w:rsidRDefault="009F4A7B" w:rsidP="009F4A7B">
      <w:pPr>
        <w:spacing w:after="0" w:line="240" w:lineRule="auto"/>
        <w:jc w:val="both"/>
        <w:rPr>
          <w:rFonts w:ascii="Arial" w:hAnsi="Arial" w:cs="Arial"/>
          <w:b/>
          <w:bCs/>
          <w:highlight w:val="yellow"/>
          <w:lang w:val="en-US"/>
        </w:rPr>
      </w:pPr>
      <w:r w:rsidRPr="009F4A7B">
        <w:rPr>
          <w:rFonts w:ascii="Arial" w:hAnsi="Arial" w:cs="Arial"/>
          <w:b/>
          <w:bCs/>
          <w:highlight w:val="yellow"/>
          <w:lang w:val="en-US"/>
        </w:rPr>
        <w:t>NDSC answer</w:t>
      </w:r>
      <w:r w:rsidRPr="00667C6F">
        <w:rPr>
          <w:rFonts w:ascii="Arial" w:hAnsi="Arial" w:cs="Arial"/>
          <w:b/>
          <w:bCs/>
          <w:highlight w:val="yellow"/>
          <w:lang w:val="en-US"/>
        </w:rPr>
        <w:t>:</w:t>
      </w:r>
    </w:p>
    <w:p w14:paraId="79C2B87D" w14:textId="0404F555" w:rsidR="004C4BD7" w:rsidRPr="004C4BD7" w:rsidRDefault="004C4BD7" w:rsidP="004C4BD7">
      <w:pPr>
        <w:spacing w:after="0" w:line="240" w:lineRule="auto"/>
        <w:jc w:val="both"/>
        <w:rPr>
          <w:rFonts w:ascii="Arial" w:hAnsi="Arial" w:cs="Arial"/>
          <w:lang w:val="en-US"/>
        </w:rPr>
      </w:pPr>
      <w:r w:rsidRPr="004C4BD7">
        <w:rPr>
          <w:rFonts w:ascii="Arial" w:hAnsi="Arial" w:cs="Arial"/>
          <w:lang w:val="en-US"/>
        </w:rPr>
        <w:t>In the Second Title</w:t>
      </w:r>
      <w:r>
        <w:rPr>
          <w:rFonts w:ascii="Arial" w:hAnsi="Arial" w:cs="Arial"/>
          <w:lang w:val="en-US"/>
        </w:rPr>
        <w:t xml:space="preserve"> of the Agreement</w:t>
      </w:r>
      <w:r w:rsidRPr="004C4BD7">
        <w:rPr>
          <w:rFonts w:ascii="Arial" w:hAnsi="Arial" w:cs="Arial"/>
          <w:lang w:val="en-US"/>
        </w:rPr>
        <w:t xml:space="preserve"> relative to ICT planning, it is established how the Institutions will shape their strategic and operational projects in the field of ICT and information security, specifically, in the so-called Portfolio of information and communication technology projects, which includes the technological architecture, its scope, the evaluation criteria, among other aspects.</w:t>
      </w:r>
    </w:p>
    <w:p w14:paraId="474D52A4" w14:textId="1FFC8244" w:rsidR="00066F47" w:rsidRDefault="00066F47" w:rsidP="00450DCE">
      <w:pPr>
        <w:spacing w:after="0" w:line="240" w:lineRule="auto"/>
        <w:jc w:val="both"/>
        <w:rPr>
          <w:rFonts w:ascii="Arial" w:hAnsi="Arial" w:cs="Arial"/>
          <w:lang w:val="en-US"/>
        </w:rPr>
      </w:pPr>
    </w:p>
    <w:p w14:paraId="44191DA1" w14:textId="77777777" w:rsidR="00450DCE" w:rsidRPr="0051114A" w:rsidRDefault="00450DCE" w:rsidP="00434229">
      <w:pPr>
        <w:spacing w:after="0" w:line="240" w:lineRule="auto"/>
        <w:rPr>
          <w:rFonts w:ascii="Arial" w:hAnsi="Arial" w:cs="Arial"/>
          <w:lang w:val="en-US"/>
        </w:rPr>
      </w:pPr>
    </w:p>
    <w:p w14:paraId="7C683338" w14:textId="77777777" w:rsidR="005C509A" w:rsidRPr="0051114A" w:rsidRDefault="003E7811" w:rsidP="001D0CB2">
      <w:pPr>
        <w:spacing w:after="0" w:line="240" w:lineRule="auto"/>
        <w:jc w:val="right"/>
        <w:rPr>
          <w:rStyle w:val="Textoennegrita"/>
          <w:rFonts w:ascii="Helvetica" w:hAnsi="Helvetica" w:cs="Helvetica"/>
          <w:color w:val="212121"/>
          <w:shd w:val="clear" w:color="auto" w:fill="F9FAFE"/>
          <w:lang w:val="en-US"/>
        </w:rPr>
      </w:pPr>
      <w:r w:rsidRPr="0051114A">
        <w:rPr>
          <w:rStyle w:val="Textoennegrita"/>
          <w:rFonts w:ascii="Helvetica" w:hAnsi="Helvetica" w:cs="Helvetica"/>
          <w:color w:val="212121"/>
          <w:highlight w:val="lightGray"/>
          <w:shd w:val="clear" w:color="auto" w:fill="F9FAFE"/>
          <w:lang w:val="en-US"/>
        </w:rPr>
        <w:t>GOVERNMENT INTEROPERABILITY FRAMEWORK </w:t>
      </w:r>
      <w:r w:rsidR="006D58D3" w:rsidRPr="0051114A">
        <w:rPr>
          <w:rStyle w:val="Textoennegrita"/>
          <w:rFonts w:ascii="Helvetica" w:hAnsi="Helvetica" w:cs="Helvetica"/>
          <w:color w:val="212121"/>
          <w:highlight w:val="lightGray"/>
          <w:shd w:val="clear" w:color="auto" w:fill="F9FAFE"/>
          <w:lang w:val="en-US"/>
        </w:rPr>
        <w:t>(GIF)</w:t>
      </w:r>
    </w:p>
    <w:p w14:paraId="4481DCC9" w14:textId="77777777" w:rsidR="003E7811" w:rsidRPr="0051114A" w:rsidRDefault="003E7811" w:rsidP="00434229">
      <w:pPr>
        <w:spacing w:after="0" w:line="240" w:lineRule="auto"/>
        <w:rPr>
          <w:rStyle w:val="Textoennegrita"/>
          <w:rFonts w:ascii="Helvetica" w:hAnsi="Helvetica" w:cs="Helvetica"/>
          <w:color w:val="212121"/>
          <w:shd w:val="clear" w:color="auto" w:fill="F9FAFE"/>
          <w:lang w:val="en-US"/>
        </w:rPr>
      </w:pPr>
    </w:p>
    <w:p w14:paraId="44FFE529" w14:textId="77777777" w:rsidR="003E7811" w:rsidRPr="0051114A" w:rsidRDefault="006D58D3" w:rsidP="006D58D3">
      <w:pPr>
        <w:shd w:val="clear" w:color="auto" w:fill="FFDDDD"/>
        <w:spacing w:after="0" w:line="240" w:lineRule="auto"/>
        <w:rPr>
          <w:rFonts w:ascii="Arial" w:hAnsi="Arial" w:cs="Arial"/>
          <w:bCs/>
          <w:lang w:val="en-US"/>
        </w:rPr>
      </w:pPr>
      <w:r w:rsidRPr="0051114A">
        <w:rPr>
          <w:rFonts w:ascii="Arial" w:hAnsi="Arial" w:cs="Arial"/>
          <w:b/>
          <w:lang w:val="en-US"/>
        </w:rPr>
        <w:t>I-3 Is there a government interoperability framework?</w:t>
      </w:r>
    </w:p>
    <w:p w14:paraId="28071D14" w14:textId="77777777" w:rsidR="003E7811" w:rsidRPr="0051114A" w:rsidRDefault="003E7811" w:rsidP="00434229">
      <w:pPr>
        <w:spacing w:after="0" w:line="240" w:lineRule="auto"/>
        <w:rPr>
          <w:rFonts w:ascii="Arial" w:hAnsi="Arial" w:cs="Arial"/>
          <w:color w:val="212121"/>
          <w:shd w:val="clear" w:color="auto" w:fill="FFEBEE"/>
          <w:lang w:val="en-US"/>
        </w:rPr>
      </w:pPr>
    </w:p>
    <w:p w14:paraId="33F3512C" w14:textId="77777777" w:rsidR="006D58D3" w:rsidRPr="00471B40" w:rsidRDefault="0051114A" w:rsidP="006D58D3">
      <w:pPr>
        <w:spacing w:after="0" w:line="240" w:lineRule="auto"/>
        <w:rPr>
          <w:rFonts w:ascii="Arial" w:hAnsi="Arial" w:cs="Arial"/>
        </w:rPr>
      </w:pPr>
      <w:proofErr w:type="spellStart"/>
      <w:r w:rsidRPr="00471B40">
        <w:rPr>
          <w:rFonts w:ascii="Arial" w:hAnsi="Arial" w:cs="Arial"/>
        </w:rPr>
        <w:t>Multiple</w:t>
      </w:r>
      <w:proofErr w:type="spellEnd"/>
      <w:r w:rsidRPr="00471B40">
        <w:rPr>
          <w:rFonts w:ascii="Arial" w:hAnsi="Arial" w:cs="Arial"/>
        </w:rPr>
        <w:t xml:space="preserve"> </w:t>
      </w:r>
      <w:proofErr w:type="spellStart"/>
      <w:r w:rsidRPr="00471B40">
        <w:rPr>
          <w:rFonts w:ascii="Arial" w:hAnsi="Arial" w:cs="Arial"/>
        </w:rPr>
        <w:t>answer</w:t>
      </w:r>
      <w:proofErr w:type="spellEnd"/>
      <w:r w:rsidR="006D58D3" w:rsidRPr="00471B40">
        <w:rPr>
          <w:rFonts w:ascii="Arial" w:hAnsi="Arial" w:cs="Arial"/>
        </w:rPr>
        <w:t xml:space="preserve"> 2022: </w:t>
      </w:r>
    </w:p>
    <w:p w14:paraId="187DD4B6" w14:textId="77777777" w:rsidR="006D58D3" w:rsidRPr="00471B40" w:rsidRDefault="006D58D3" w:rsidP="006D58D3">
      <w:pPr>
        <w:spacing w:after="0" w:line="240" w:lineRule="auto"/>
        <w:rPr>
          <w:rFonts w:ascii="Arial" w:hAnsi="Arial" w:cs="Arial"/>
        </w:rPr>
      </w:pPr>
    </w:p>
    <w:p w14:paraId="2E5607C9" w14:textId="77777777" w:rsidR="006D58D3" w:rsidRPr="00471B40" w:rsidRDefault="006D58D3" w:rsidP="006D58D3">
      <w:pPr>
        <w:spacing w:after="0" w:line="240" w:lineRule="auto"/>
        <w:rPr>
          <w:rFonts w:ascii="Arial" w:hAnsi="Arial" w:cs="Arial"/>
        </w:rPr>
      </w:pPr>
      <w:r w:rsidRPr="00471B40">
        <w:rPr>
          <w:rFonts w:ascii="Arial" w:hAnsi="Arial" w:cs="Arial"/>
          <w:highlight w:val="cyan"/>
        </w:rPr>
        <w:t xml:space="preserve">- </w:t>
      </w:r>
      <w:r w:rsidR="0051114A" w:rsidRPr="00471B40">
        <w:rPr>
          <w:rFonts w:ascii="Arial" w:hAnsi="Arial" w:cs="Arial"/>
          <w:highlight w:val="cyan"/>
        </w:rPr>
        <w:t>Yes</w:t>
      </w:r>
      <w:r w:rsidRPr="00471B40">
        <w:rPr>
          <w:rFonts w:ascii="Arial" w:hAnsi="Arial" w:cs="Arial"/>
        </w:rPr>
        <w:t xml:space="preserve"> </w:t>
      </w:r>
    </w:p>
    <w:p w14:paraId="3575704E" w14:textId="77777777" w:rsidR="006D58D3" w:rsidRPr="00471B40" w:rsidRDefault="006D58D3" w:rsidP="006D58D3">
      <w:pPr>
        <w:spacing w:after="0" w:line="240" w:lineRule="auto"/>
        <w:rPr>
          <w:rFonts w:ascii="Arial" w:hAnsi="Arial" w:cs="Arial"/>
        </w:rPr>
      </w:pPr>
      <w:r w:rsidRPr="00471B40">
        <w:rPr>
          <w:rFonts w:ascii="Arial" w:hAnsi="Arial" w:cs="Arial"/>
        </w:rPr>
        <w:t xml:space="preserve">- No </w:t>
      </w:r>
    </w:p>
    <w:p w14:paraId="75622258" w14:textId="3FF6AE5A" w:rsidR="006D58D3" w:rsidRPr="00471B40" w:rsidRDefault="006D58D3" w:rsidP="006D58D3">
      <w:pPr>
        <w:spacing w:after="0" w:line="240" w:lineRule="auto"/>
        <w:rPr>
          <w:rFonts w:ascii="Arial" w:hAnsi="Arial" w:cs="Arial"/>
        </w:rPr>
      </w:pPr>
      <w:r w:rsidRPr="00471B40">
        <w:rPr>
          <w:rFonts w:ascii="Arial" w:hAnsi="Arial" w:cs="Arial"/>
        </w:rPr>
        <w:lastRenderedPageBreak/>
        <w:t>- En planeación</w:t>
      </w:r>
    </w:p>
    <w:p w14:paraId="758B996B" w14:textId="07899F33" w:rsidR="008B0969" w:rsidRPr="00471B40" w:rsidRDefault="008B0969" w:rsidP="006D58D3">
      <w:pPr>
        <w:spacing w:after="0" w:line="240" w:lineRule="auto"/>
        <w:rPr>
          <w:rFonts w:ascii="Arial" w:hAnsi="Arial" w:cs="Arial"/>
        </w:rPr>
      </w:pPr>
    </w:p>
    <w:p w14:paraId="35C20B04" w14:textId="77777777" w:rsidR="009F4A7B" w:rsidRPr="009F4A7B" w:rsidRDefault="009F4A7B" w:rsidP="009F4A7B">
      <w:pPr>
        <w:spacing w:after="0" w:line="240" w:lineRule="auto"/>
        <w:jc w:val="both"/>
        <w:rPr>
          <w:rFonts w:ascii="Arial" w:hAnsi="Arial" w:cs="Arial"/>
          <w:b/>
          <w:bCs/>
          <w:highlight w:val="yellow"/>
          <w:lang w:val="en-US"/>
        </w:rPr>
      </w:pPr>
      <w:r w:rsidRPr="009F4A7B">
        <w:rPr>
          <w:rFonts w:ascii="Arial" w:hAnsi="Arial" w:cs="Arial"/>
          <w:b/>
          <w:bCs/>
          <w:highlight w:val="yellow"/>
          <w:lang w:val="en-US"/>
        </w:rPr>
        <w:t>World Bank observation:</w:t>
      </w:r>
    </w:p>
    <w:p w14:paraId="45AD2EC9" w14:textId="7B4AD6A4" w:rsidR="008B0969" w:rsidRPr="009F4A7B" w:rsidRDefault="008B0969" w:rsidP="004C4BD7">
      <w:pPr>
        <w:spacing w:after="0" w:line="240" w:lineRule="auto"/>
        <w:jc w:val="both"/>
        <w:rPr>
          <w:rFonts w:ascii="Arial" w:hAnsi="Arial" w:cs="Arial"/>
          <w:lang w:val="en-US"/>
        </w:rPr>
      </w:pPr>
      <w:r w:rsidRPr="009F4A7B">
        <w:rPr>
          <w:rFonts w:ascii="Arial" w:hAnsi="Arial" w:cs="Arial"/>
          <w:lang w:val="en-US"/>
        </w:rPr>
        <w:t>Could you confirm that "</w:t>
      </w:r>
      <w:proofErr w:type="spellStart"/>
      <w:r w:rsidRPr="009F4A7B">
        <w:rPr>
          <w:rFonts w:ascii="Arial" w:hAnsi="Arial" w:cs="Arial"/>
          <w:lang w:val="en-US"/>
        </w:rPr>
        <w:t>Expediente</w:t>
      </w:r>
      <w:proofErr w:type="spellEnd"/>
      <w:r w:rsidRPr="009F4A7B">
        <w:rPr>
          <w:rFonts w:ascii="Arial" w:hAnsi="Arial" w:cs="Arial"/>
          <w:lang w:val="en-US"/>
        </w:rPr>
        <w:t xml:space="preserve"> de </w:t>
      </w:r>
      <w:proofErr w:type="spellStart"/>
      <w:r w:rsidRPr="009F4A7B">
        <w:rPr>
          <w:rFonts w:ascii="Arial" w:hAnsi="Arial" w:cs="Arial"/>
          <w:lang w:val="en-US"/>
        </w:rPr>
        <w:t>Tramites</w:t>
      </w:r>
      <w:proofErr w:type="spellEnd"/>
      <w:r w:rsidRPr="009F4A7B">
        <w:rPr>
          <w:rFonts w:ascii="Arial" w:hAnsi="Arial" w:cs="Arial"/>
          <w:lang w:val="en-US"/>
        </w:rPr>
        <w:t xml:space="preserve"> y </w:t>
      </w:r>
      <w:proofErr w:type="spellStart"/>
      <w:r w:rsidRPr="009F4A7B">
        <w:rPr>
          <w:rFonts w:ascii="Arial" w:hAnsi="Arial" w:cs="Arial"/>
          <w:lang w:val="en-US"/>
        </w:rPr>
        <w:t>Servicios</w:t>
      </w:r>
      <w:proofErr w:type="spellEnd"/>
      <w:r w:rsidRPr="009F4A7B">
        <w:rPr>
          <w:rFonts w:ascii="Arial" w:hAnsi="Arial" w:cs="Arial"/>
          <w:lang w:val="en-US"/>
        </w:rPr>
        <w:t>" is operating?</w:t>
      </w:r>
    </w:p>
    <w:p w14:paraId="01193AEE" w14:textId="77777777" w:rsidR="00C52B9F" w:rsidRPr="009F4A7B" w:rsidRDefault="00C52B9F" w:rsidP="004C4BD7">
      <w:pPr>
        <w:spacing w:after="0" w:line="240" w:lineRule="auto"/>
        <w:jc w:val="both"/>
        <w:rPr>
          <w:rFonts w:ascii="Arial" w:hAnsi="Arial" w:cs="Arial"/>
          <w:lang w:val="en-US"/>
        </w:rPr>
      </w:pPr>
    </w:p>
    <w:p w14:paraId="5AF1FC41" w14:textId="77777777" w:rsidR="009F4A7B" w:rsidRPr="009F4A7B" w:rsidRDefault="009F4A7B" w:rsidP="009F4A7B">
      <w:pPr>
        <w:spacing w:after="0" w:line="240" w:lineRule="auto"/>
        <w:jc w:val="both"/>
        <w:rPr>
          <w:rFonts w:ascii="Arial" w:hAnsi="Arial" w:cs="Arial"/>
          <w:b/>
          <w:bCs/>
          <w:highlight w:val="yellow"/>
          <w:lang w:val="en-US"/>
        </w:rPr>
      </w:pPr>
      <w:r w:rsidRPr="009F4A7B">
        <w:rPr>
          <w:rFonts w:ascii="Arial" w:hAnsi="Arial" w:cs="Arial"/>
          <w:b/>
          <w:bCs/>
          <w:highlight w:val="yellow"/>
          <w:lang w:val="en-US"/>
        </w:rPr>
        <w:t>NDSC answer</w:t>
      </w:r>
      <w:r w:rsidRPr="00667C6F">
        <w:rPr>
          <w:rFonts w:ascii="Arial" w:hAnsi="Arial" w:cs="Arial"/>
          <w:b/>
          <w:bCs/>
          <w:highlight w:val="yellow"/>
          <w:lang w:val="en-US"/>
        </w:rPr>
        <w:t>:</w:t>
      </w:r>
    </w:p>
    <w:p w14:paraId="2B98CBA4" w14:textId="77777777" w:rsidR="00370CD6" w:rsidRPr="00370CD6" w:rsidRDefault="00370CD6" w:rsidP="00370CD6">
      <w:pPr>
        <w:spacing w:after="0" w:line="240" w:lineRule="auto"/>
        <w:jc w:val="both"/>
        <w:rPr>
          <w:rFonts w:ascii="Arial" w:hAnsi="Arial" w:cs="Arial"/>
          <w:lang w:val="en-US"/>
        </w:rPr>
      </w:pPr>
      <w:r w:rsidRPr="00370CD6">
        <w:rPr>
          <w:rFonts w:ascii="Arial" w:hAnsi="Arial" w:cs="Arial"/>
          <w:lang w:val="en-US"/>
        </w:rPr>
        <w:t>In the process of implementation. Currently, the File of Procedures and Services is already being developed</w:t>
      </w:r>
    </w:p>
    <w:p w14:paraId="2A999697" w14:textId="77777777" w:rsidR="00207B50" w:rsidRPr="00370CD6" w:rsidRDefault="00207B50" w:rsidP="00434229">
      <w:pPr>
        <w:spacing w:after="0" w:line="240" w:lineRule="auto"/>
        <w:rPr>
          <w:rFonts w:ascii="Arial" w:hAnsi="Arial" w:cs="Arial"/>
          <w:lang w:val="en-US"/>
        </w:rPr>
      </w:pPr>
    </w:p>
    <w:p w14:paraId="07DDDCA9" w14:textId="77777777" w:rsidR="008F372B" w:rsidRPr="0051114A" w:rsidRDefault="008F372B" w:rsidP="00820280">
      <w:pPr>
        <w:spacing w:after="0" w:line="240" w:lineRule="auto"/>
        <w:jc w:val="right"/>
        <w:rPr>
          <w:rFonts w:ascii="Arial" w:hAnsi="Arial" w:cs="Arial"/>
          <w:b/>
          <w:highlight w:val="lightGray"/>
          <w:lang w:val="en-US"/>
        </w:rPr>
      </w:pPr>
      <w:r w:rsidRPr="0051114A">
        <w:rPr>
          <w:rFonts w:ascii="Arial" w:hAnsi="Arial" w:cs="Arial"/>
          <w:b/>
          <w:highlight w:val="lightGray"/>
          <w:lang w:val="en-US"/>
        </w:rPr>
        <w:t>PART IV</w:t>
      </w:r>
    </w:p>
    <w:p w14:paraId="656700CE" w14:textId="77777777" w:rsidR="008F372B" w:rsidRPr="0051114A" w:rsidRDefault="008F372B" w:rsidP="00820280">
      <w:pPr>
        <w:spacing w:after="0" w:line="240" w:lineRule="auto"/>
        <w:jc w:val="right"/>
        <w:rPr>
          <w:rFonts w:ascii="Arial" w:hAnsi="Arial" w:cs="Arial"/>
          <w:lang w:val="en-US"/>
        </w:rPr>
      </w:pPr>
      <w:r w:rsidRPr="0051114A">
        <w:rPr>
          <w:rFonts w:ascii="Arial" w:hAnsi="Arial" w:cs="Arial"/>
          <w:b/>
          <w:bCs/>
          <w:highlight w:val="lightGray"/>
          <w:lang w:val="en-US"/>
        </w:rPr>
        <w:t>ONLINE PUBLIC SERVICE PORTAL</w:t>
      </w:r>
    </w:p>
    <w:p w14:paraId="3B96CEA1" w14:textId="77777777" w:rsidR="00A40E7D" w:rsidRPr="0051114A" w:rsidRDefault="00A40E7D" w:rsidP="00434229">
      <w:pPr>
        <w:spacing w:after="0" w:line="240" w:lineRule="auto"/>
        <w:rPr>
          <w:rFonts w:ascii="Arial" w:hAnsi="Arial" w:cs="Arial"/>
          <w:lang w:val="en-US"/>
        </w:rPr>
      </w:pPr>
    </w:p>
    <w:p w14:paraId="2381D0A1" w14:textId="77777777" w:rsidR="008F372B" w:rsidRPr="0051114A" w:rsidRDefault="008F372B" w:rsidP="008F372B">
      <w:pPr>
        <w:shd w:val="clear" w:color="auto" w:fill="FFDDDD"/>
        <w:spacing w:after="0" w:line="240" w:lineRule="auto"/>
        <w:rPr>
          <w:rFonts w:ascii="Arial" w:hAnsi="Arial" w:cs="Arial"/>
          <w:lang w:val="en-US"/>
        </w:rPr>
      </w:pPr>
      <w:r w:rsidRPr="0051114A">
        <w:rPr>
          <w:rFonts w:ascii="Arial" w:hAnsi="Arial" w:cs="Arial"/>
          <w:b/>
          <w:lang w:val="en-US"/>
        </w:rPr>
        <w:t>I-19 Is there an online public service portal? (also called "One-Stop Shop" or similar)</w:t>
      </w:r>
    </w:p>
    <w:p w14:paraId="462D77AC" w14:textId="77777777" w:rsidR="00A40E7D" w:rsidRPr="0051114A" w:rsidRDefault="00A40E7D" w:rsidP="00434229">
      <w:pPr>
        <w:spacing w:after="0" w:line="240" w:lineRule="auto"/>
        <w:rPr>
          <w:rFonts w:ascii="Arial" w:hAnsi="Arial" w:cs="Arial"/>
          <w:lang w:val="en-US"/>
        </w:rPr>
      </w:pPr>
    </w:p>
    <w:p w14:paraId="5954CA63" w14:textId="77777777" w:rsidR="00784757" w:rsidRPr="0051114A" w:rsidRDefault="0051114A" w:rsidP="00784757">
      <w:pPr>
        <w:spacing w:after="0" w:line="240" w:lineRule="auto"/>
        <w:rPr>
          <w:rFonts w:ascii="Arial" w:hAnsi="Arial" w:cs="Arial"/>
          <w:lang w:val="en-US"/>
        </w:rPr>
      </w:pPr>
      <w:r w:rsidRPr="0051114A">
        <w:rPr>
          <w:rFonts w:ascii="Arial" w:hAnsi="Arial" w:cs="Arial"/>
          <w:lang w:val="en-US"/>
        </w:rPr>
        <w:t>Previous answer</w:t>
      </w:r>
      <w:r w:rsidR="00784757" w:rsidRPr="0051114A">
        <w:rPr>
          <w:rFonts w:ascii="Arial" w:hAnsi="Arial" w:cs="Arial"/>
          <w:lang w:val="en-US"/>
        </w:rPr>
        <w:t>: Yes (Level 3 or 4)</w:t>
      </w:r>
    </w:p>
    <w:p w14:paraId="24E52E0E" w14:textId="77777777" w:rsidR="00784757" w:rsidRPr="0051114A" w:rsidRDefault="00784757" w:rsidP="00784757">
      <w:pPr>
        <w:spacing w:after="0" w:line="240" w:lineRule="auto"/>
        <w:rPr>
          <w:rFonts w:ascii="Arial" w:hAnsi="Arial" w:cs="Arial"/>
          <w:lang w:val="en-US"/>
        </w:rPr>
      </w:pPr>
    </w:p>
    <w:p w14:paraId="07248CC1" w14:textId="77777777" w:rsidR="00784757" w:rsidRPr="0051114A" w:rsidRDefault="0051114A" w:rsidP="00784757">
      <w:pPr>
        <w:spacing w:after="0" w:line="240" w:lineRule="auto"/>
        <w:rPr>
          <w:rFonts w:ascii="Arial" w:hAnsi="Arial" w:cs="Arial"/>
          <w:lang w:val="en-US"/>
        </w:rPr>
      </w:pPr>
      <w:r w:rsidRPr="0051114A">
        <w:rPr>
          <w:rFonts w:ascii="Arial" w:hAnsi="Arial" w:cs="Arial"/>
          <w:lang w:val="en-US"/>
        </w:rPr>
        <w:t>Multiple answer</w:t>
      </w:r>
      <w:r w:rsidR="00784757" w:rsidRPr="0051114A">
        <w:rPr>
          <w:rFonts w:ascii="Arial" w:hAnsi="Arial" w:cs="Arial"/>
          <w:lang w:val="en-US"/>
        </w:rPr>
        <w:t xml:space="preserve"> 2022: </w:t>
      </w:r>
    </w:p>
    <w:p w14:paraId="20388E66" w14:textId="77777777" w:rsidR="00784757" w:rsidRPr="0051114A" w:rsidRDefault="00784757" w:rsidP="00784757">
      <w:pPr>
        <w:spacing w:after="0" w:line="240" w:lineRule="auto"/>
        <w:rPr>
          <w:rFonts w:ascii="Arial" w:hAnsi="Arial" w:cs="Arial"/>
          <w:lang w:val="en-US"/>
        </w:rPr>
      </w:pPr>
      <w:r w:rsidRPr="0051114A">
        <w:rPr>
          <w:rFonts w:ascii="Arial" w:hAnsi="Arial" w:cs="Arial"/>
          <w:lang w:val="en-US"/>
        </w:rPr>
        <w:t>- No</w:t>
      </w:r>
    </w:p>
    <w:p w14:paraId="34BBA111" w14:textId="77777777" w:rsidR="00784757" w:rsidRPr="0051114A" w:rsidRDefault="00784757" w:rsidP="00434229">
      <w:pPr>
        <w:spacing w:after="0" w:line="240" w:lineRule="auto"/>
        <w:rPr>
          <w:rFonts w:ascii="Arial" w:hAnsi="Arial" w:cs="Arial"/>
          <w:lang w:val="en-US"/>
        </w:rPr>
      </w:pPr>
      <w:r w:rsidRPr="0051114A">
        <w:rPr>
          <w:rFonts w:ascii="Arial" w:hAnsi="Arial" w:cs="Arial"/>
          <w:lang w:val="en-US"/>
        </w:rPr>
        <w:t>- Yes (Informational: Level 1 or 2)</w:t>
      </w:r>
    </w:p>
    <w:p w14:paraId="1D1EE3FE" w14:textId="77777777" w:rsidR="00784757" w:rsidRPr="00DC1B4E" w:rsidRDefault="00784757" w:rsidP="00434229">
      <w:pPr>
        <w:spacing w:after="0" w:line="240" w:lineRule="auto"/>
        <w:rPr>
          <w:rFonts w:ascii="Arial" w:hAnsi="Arial" w:cs="Arial"/>
          <w:lang w:val="en-US"/>
        </w:rPr>
      </w:pPr>
      <w:r w:rsidRPr="00DC1B4E">
        <w:rPr>
          <w:rFonts w:ascii="Arial" w:hAnsi="Arial" w:cs="Arial"/>
          <w:highlight w:val="cyan"/>
          <w:lang w:val="en-US"/>
        </w:rPr>
        <w:t>- Yes (Transactional: Level 3 or 4)</w:t>
      </w:r>
    </w:p>
    <w:p w14:paraId="451D4072" w14:textId="77777777" w:rsidR="00784757" w:rsidRPr="00DC1B4E" w:rsidRDefault="00784757" w:rsidP="00434229">
      <w:pPr>
        <w:spacing w:after="0" w:line="240" w:lineRule="auto"/>
        <w:rPr>
          <w:rFonts w:ascii="Arial" w:hAnsi="Arial" w:cs="Arial"/>
          <w:lang w:val="en-US"/>
        </w:rPr>
      </w:pPr>
    </w:p>
    <w:p w14:paraId="1F8AD71F" w14:textId="77777777" w:rsidR="009F4A7B" w:rsidRPr="009F4A7B" w:rsidRDefault="009F4A7B" w:rsidP="009F4A7B">
      <w:pPr>
        <w:spacing w:after="0" w:line="240" w:lineRule="auto"/>
        <w:jc w:val="both"/>
        <w:rPr>
          <w:rFonts w:ascii="Arial" w:hAnsi="Arial" w:cs="Arial"/>
          <w:b/>
          <w:bCs/>
          <w:highlight w:val="yellow"/>
          <w:lang w:val="en-US"/>
        </w:rPr>
      </w:pPr>
      <w:r w:rsidRPr="009F4A7B">
        <w:rPr>
          <w:rFonts w:ascii="Arial" w:hAnsi="Arial" w:cs="Arial"/>
          <w:b/>
          <w:bCs/>
          <w:highlight w:val="yellow"/>
          <w:lang w:val="en-US"/>
        </w:rPr>
        <w:t>World Bank observation:</w:t>
      </w:r>
    </w:p>
    <w:p w14:paraId="0E3E1F99" w14:textId="451095FE" w:rsidR="00A40E7D" w:rsidRPr="009F4A7B" w:rsidRDefault="00D13FE9" w:rsidP="00207B50">
      <w:pPr>
        <w:spacing w:after="0" w:line="240" w:lineRule="auto"/>
        <w:jc w:val="both"/>
        <w:rPr>
          <w:rFonts w:ascii="Arial" w:hAnsi="Arial" w:cs="Arial"/>
          <w:lang w:val="en-US"/>
        </w:rPr>
      </w:pPr>
      <w:r w:rsidRPr="009F4A7B">
        <w:rPr>
          <w:rFonts w:ascii="Arial" w:hAnsi="Arial" w:cs="Arial"/>
          <w:lang w:val="en-US"/>
        </w:rPr>
        <w:t>Please provide additional info</w:t>
      </w:r>
    </w:p>
    <w:p w14:paraId="28571382" w14:textId="77777777" w:rsidR="00D13FE9" w:rsidRPr="009F4A7B" w:rsidRDefault="00D13FE9" w:rsidP="00434229">
      <w:pPr>
        <w:spacing w:after="0" w:line="240" w:lineRule="auto"/>
        <w:rPr>
          <w:rFonts w:ascii="Arial" w:hAnsi="Arial" w:cs="Arial"/>
          <w:lang w:val="en-US"/>
        </w:rPr>
      </w:pPr>
    </w:p>
    <w:p w14:paraId="5D3A42DC" w14:textId="77777777" w:rsidR="009F4A7B" w:rsidRPr="009F4A7B" w:rsidRDefault="009F4A7B" w:rsidP="009F4A7B">
      <w:pPr>
        <w:spacing w:after="0" w:line="240" w:lineRule="auto"/>
        <w:jc w:val="both"/>
        <w:rPr>
          <w:rFonts w:ascii="Arial" w:hAnsi="Arial" w:cs="Arial"/>
          <w:b/>
          <w:bCs/>
          <w:highlight w:val="yellow"/>
          <w:lang w:val="en-US"/>
        </w:rPr>
      </w:pPr>
      <w:r w:rsidRPr="009F4A7B">
        <w:rPr>
          <w:rFonts w:ascii="Arial" w:hAnsi="Arial" w:cs="Arial"/>
          <w:b/>
          <w:bCs/>
          <w:highlight w:val="yellow"/>
          <w:lang w:val="en-US"/>
        </w:rPr>
        <w:t>NDSC answer</w:t>
      </w:r>
      <w:r w:rsidRPr="00667C6F">
        <w:rPr>
          <w:rFonts w:ascii="Arial" w:hAnsi="Arial" w:cs="Arial"/>
          <w:b/>
          <w:bCs/>
          <w:highlight w:val="yellow"/>
          <w:lang w:val="en-US"/>
        </w:rPr>
        <w:t>:</w:t>
      </w:r>
    </w:p>
    <w:p w14:paraId="5D133082" w14:textId="77777777" w:rsidR="00E13A36" w:rsidRPr="00E13A36" w:rsidRDefault="00E13A36" w:rsidP="00E13A36">
      <w:pPr>
        <w:spacing w:after="0" w:line="240" w:lineRule="auto"/>
        <w:jc w:val="both"/>
        <w:rPr>
          <w:rFonts w:ascii="Arial" w:hAnsi="Arial" w:cs="Arial"/>
          <w:lang w:val="en-US"/>
        </w:rPr>
      </w:pPr>
      <w:r w:rsidRPr="00E13A36">
        <w:rPr>
          <w:rFonts w:ascii="Arial" w:hAnsi="Arial" w:cs="Arial"/>
          <w:lang w:val="en-US"/>
        </w:rPr>
        <w:t>In Mexico, referenced payment is called the document issued electronically, which contains a Capture Line. As an example, an operation instruction is presented for the reception of Contributions to Foreign Trade through Referenced Deposit through the Authorized Credit Institutions that has the objective of safeguarding the fiscal interest, of the payment operations, supervising and monitoring the operation of the Banking Institutions regarding the capture of the collection at the national level for the concept of federal contribution resources.</w:t>
      </w:r>
    </w:p>
    <w:p w14:paraId="6AF73C4D" w14:textId="77777777" w:rsidR="00805114" w:rsidRPr="00DC1B4E" w:rsidRDefault="00805114" w:rsidP="008F372B">
      <w:pPr>
        <w:spacing w:after="0" w:line="240" w:lineRule="auto"/>
        <w:rPr>
          <w:rFonts w:ascii="Arial" w:hAnsi="Arial" w:cs="Arial"/>
          <w:b/>
          <w:lang w:val="en-US"/>
        </w:rPr>
      </w:pPr>
    </w:p>
    <w:p w14:paraId="2A2A4CEE" w14:textId="77777777" w:rsidR="008F372B" w:rsidRPr="0051114A" w:rsidRDefault="008F372B" w:rsidP="008F372B">
      <w:pPr>
        <w:shd w:val="clear" w:color="auto" w:fill="FFDDDD"/>
        <w:spacing w:after="0" w:line="240" w:lineRule="auto"/>
        <w:rPr>
          <w:rFonts w:ascii="Arial" w:hAnsi="Arial" w:cs="Arial"/>
          <w:b/>
          <w:lang w:val="en-US"/>
        </w:rPr>
      </w:pPr>
      <w:r w:rsidRPr="0051114A">
        <w:rPr>
          <w:rFonts w:ascii="Arial" w:hAnsi="Arial" w:cs="Arial"/>
          <w:b/>
          <w:lang w:val="en-US"/>
        </w:rPr>
        <w:t>I-19.7 Publishing of online service delivery performance/user experience?</w:t>
      </w:r>
    </w:p>
    <w:p w14:paraId="33D615D0" w14:textId="77777777" w:rsidR="008F372B" w:rsidRPr="0051114A" w:rsidRDefault="008F372B" w:rsidP="008F372B">
      <w:pPr>
        <w:spacing w:after="0" w:line="240" w:lineRule="auto"/>
        <w:rPr>
          <w:rFonts w:ascii="Arial" w:hAnsi="Arial" w:cs="Arial"/>
          <w:b/>
          <w:lang w:val="en-US"/>
        </w:rPr>
      </w:pPr>
    </w:p>
    <w:p w14:paraId="370F8DC0" w14:textId="77777777" w:rsidR="00784757" w:rsidRPr="0051114A" w:rsidRDefault="0051114A" w:rsidP="00784757">
      <w:pPr>
        <w:spacing w:after="0" w:line="240" w:lineRule="auto"/>
        <w:rPr>
          <w:rFonts w:ascii="Arial" w:hAnsi="Arial" w:cs="Arial"/>
          <w:lang w:val="en-US"/>
        </w:rPr>
      </w:pPr>
      <w:r w:rsidRPr="0051114A">
        <w:rPr>
          <w:rFonts w:ascii="Arial" w:hAnsi="Arial" w:cs="Arial"/>
          <w:lang w:val="en-US"/>
        </w:rPr>
        <w:t>New indicator</w:t>
      </w:r>
    </w:p>
    <w:p w14:paraId="6ABDD9A3" w14:textId="77777777" w:rsidR="00784757" w:rsidRPr="0051114A" w:rsidRDefault="00784757" w:rsidP="00784757">
      <w:pPr>
        <w:spacing w:after="0" w:line="240" w:lineRule="auto"/>
        <w:rPr>
          <w:rFonts w:ascii="Arial" w:hAnsi="Arial" w:cs="Arial"/>
          <w:lang w:val="en-US"/>
        </w:rPr>
      </w:pPr>
    </w:p>
    <w:p w14:paraId="105328B8" w14:textId="77777777" w:rsidR="00784757" w:rsidRPr="0051114A" w:rsidRDefault="0051114A" w:rsidP="00784757">
      <w:pPr>
        <w:spacing w:after="0" w:line="240" w:lineRule="auto"/>
        <w:rPr>
          <w:rFonts w:ascii="Arial" w:hAnsi="Arial" w:cs="Arial"/>
          <w:lang w:val="en-US"/>
        </w:rPr>
      </w:pPr>
      <w:r>
        <w:rPr>
          <w:rFonts w:ascii="Arial" w:hAnsi="Arial" w:cs="Arial"/>
          <w:lang w:val="en-US"/>
        </w:rPr>
        <w:t>Closed answer</w:t>
      </w:r>
      <w:r w:rsidR="00784757" w:rsidRPr="0051114A">
        <w:rPr>
          <w:rFonts w:ascii="Arial" w:hAnsi="Arial" w:cs="Arial"/>
          <w:lang w:val="en-US"/>
        </w:rPr>
        <w:t>:</w:t>
      </w:r>
    </w:p>
    <w:p w14:paraId="614DE0E6" w14:textId="77777777" w:rsidR="00784757" w:rsidRPr="0051114A" w:rsidRDefault="00784757" w:rsidP="00784757">
      <w:pPr>
        <w:spacing w:after="0" w:line="240" w:lineRule="auto"/>
        <w:rPr>
          <w:rFonts w:ascii="Arial" w:hAnsi="Arial" w:cs="Arial"/>
          <w:lang w:val="en-US"/>
        </w:rPr>
      </w:pPr>
      <w:r w:rsidRPr="00805114">
        <w:rPr>
          <w:rFonts w:ascii="Arial" w:hAnsi="Arial" w:cs="Arial"/>
          <w:highlight w:val="cyan"/>
          <w:lang w:val="en-US"/>
        </w:rPr>
        <w:t xml:space="preserve">- </w:t>
      </w:r>
      <w:r w:rsidR="0051114A" w:rsidRPr="00805114">
        <w:rPr>
          <w:rFonts w:ascii="Arial" w:hAnsi="Arial" w:cs="Arial"/>
          <w:highlight w:val="cyan"/>
          <w:lang w:val="en-US"/>
        </w:rPr>
        <w:t>Yes</w:t>
      </w:r>
    </w:p>
    <w:p w14:paraId="03B9D164" w14:textId="3C78D11C" w:rsidR="00784757" w:rsidRDefault="00784757" w:rsidP="00784757">
      <w:pPr>
        <w:spacing w:after="0" w:line="240" w:lineRule="auto"/>
        <w:rPr>
          <w:rFonts w:ascii="Arial" w:hAnsi="Arial" w:cs="Arial"/>
          <w:lang w:val="en-US"/>
        </w:rPr>
      </w:pPr>
      <w:r w:rsidRPr="0051114A">
        <w:rPr>
          <w:rFonts w:ascii="Arial" w:hAnsi="Arial" w:cs="Arial"/>
          <w:lang w:val="en-US"/>
        </w:rPr>
        <w:t>- No</w:t>
      </w:r>
    </w:p>
    <w:p w14:paraId="01FAF7AB" w14:textId="77777777" w:rsidR="00805114" w:rsidRDefault="00805114" w:rsidP="00784757">
      <w:pPr>
        <w:spacing w:after="0" w:line="240" w:lineRule="auto"/>
        <w:rPr>
          <w:rFonts w:ascii="Arial" w:hAnsi="Arial" w:cs="Arial"/>
          <w:lang w:val="en-US"/>
        </w:rPr>
      </w:pPr>
    </w:p>
    <w:p w14:paraId="457200C6" w14:textId="77777777" w:rsidR="009F4A7B" w:rsidRPr="009F4A7B" w:rsidRDefault="009F4A7B" w:rsidP="009F4A7B">
      <w:pPr>
        <w:spacing w:after="0" w:line="240" w:lineRule="auto"/>
        <w:jc w:val="both"/>
        <w:rPr>
          <w:rFonts w:ascii="Arial" w:hAnsi="Arial" w:cs="Arial"/>
          <w:b/>
          <w:bCs/>
          <w:highlight w:val="yellow"/>
          <w:lang w:val="en-US"/>
        </w:rPr>
      </w:pPr>
      <w:r w:rsidRPr="009F4A7B">
        <w:rPr>
          <w:rFonts w:ascii="Arial" w:hAnsi="Arial" w:cs="Arial"/>
          <w:b/>
          <w:bCs/>
          <w:highlight w:val="yellow"/>
          <w:lang w:val="en-US"/>
        </w:rPr>
        <w:t>World Bank observation:</w:t>
      </w:r>
    </w:p>
    <w:p w14:paraId="0775339A" w14:textId="7B9ABBAF" w:rsidR="00D13FE9" w:rsidRPr="00805114" w:rsidRDefault="00D13FE9" w:rsidP="00805114">
      <w:pPr>
        <w:spacing w:after="0" w:line="240" w:lineRule="auto"/>
        <w:jc w:val="both"/>
        <w:rPr>
          <w:rFonts w:ascii="Arial" w:hAnsi="Arial" w:cs="Arial"/>
          <w:lang w:val="en-US"/>
        </w:rPr>
      </w:pPr>
      <w:r w:rsidRPr="00805114">
        <w:rPr>
          <w:rFonts w:ascii="Arial" w:hAnsi="Arial" w:cs="Arial"/>
          <w:lang w:val="en-US"/>
        </w:rPr>
        <w:t xml:space="preserve">Considering that this question required evidence of </w:t>
      </w:r>
      <w:r w:rsidR="004766BB" w:rsidRPr="00805114">
        <w:rPr>
          <w:rFonts w:ascii="Arial" w:hAnsi="Arial" w:cs="Arial"/>
          <w:lang w:val="en-US"/>
        </w:rPr>
        <w:t>online</w:t>
      </w:r>
      <w:r w:rsidRPr="00805114">
        <w:rPr>
          <w:rFonts w:ascii="Arial" w:hAnsi="Arial" w:cs="Arial"/>
          <w:lang w:val="en-US"/>
        </w:rPr>
        <w:t xml:space="preserve"> service delivery </w:t>
      </w:r>
      <w:r w:rsidR="004766BB" w:rsidRPr="00805114">
        <w:rPr>
          <w:rFonts w:ascii="Arial" w:hAnsi="Arial" w:cs="Arial"/>
          <w:lang w:val="en-US"/>
        </w:rPr>
        <w:t>performance</w:t>
      </w:r>
      <w:r w:rsidRPr="00805114">
        <w:rPr>
          <w:rFonts w:ascii="Arial" w:hAnsi="Arial" w:cs="Arial"/>
          <w:lang w:val="en-US"/>
        </w:rPr>
        <w:t xml:space="preserve"> and user experience, could you provide additional information? we could not find that information in the link provided</w:t>
      </w:r>
    </w:p>
    <w:p w14:paraId="48C61F41" w14:textId="7BDA926B" w:rsidR="00D13FE9" w:rsidRDefault="00D13FE9" w:rsidP="00784757">
      <w:pPr>
        <w:spacing w:after="0" w:line="240" w:lineRule="auto"/>
        <w:rPr>
          <w:rFonts w:ascii="Arial" w:hAnsi="Arial" w:cs="Arial"/>
          <w:lang w:val="en-US"/>
        </w:rPr>
      </w:pPr>
    </w:p>
    <w:p w14:paraId="0B301720" w14:textId="3E8185D4" w:rsidR="004004AE" w:rsidRDefault="004004AE" w:rsidP="00784757">
      <w:pPr>
        <w:spacing w:after="0" w:line="240" w:lineRule="auto"/>
        <w:rPr>
          <w:rFonts w:ascii="Arial" w:hAnsi="Arial" w:cs="Arial"/>
          <w:lang w:val="en-US"/>
        </w:rPr>
      </w:pPr>
    </w:p>
    <w:p w14:paraId="09F7E179" w14:textId="77777777" w:rsidR="004004AE" w:rsidRPr="0051114A" w:rsidRDefault="004004AE" w:rsidP="00784757">
      <w:pPr>
        <w:spacing w:after="0" w:line="240" w:lineRule="auto"/>
        <w:rPr>
          <w:rFonts w:ascii="Arial" w:hAnsi="Arial" w:cs="Arial"/>
          <w:lang w:val="en-US"/>
        </w:rPr>
      </w:pPr>
    </w:p>
    <w:p w14:paraId="3927D38F" w14:textId="77777777" w:rsidR="009F4A7B" w:rsidRPr="009F4A7B" w:rsidRDefault="009F4A7B" w:rsidP="009F4A7B">
      <w:pPr>
        <w:spacing w:after="0" w:line="240" w:lineRule="auto"/>
        <w:jc w:val="both"/>
        <w:rPr>
          <w:rFonts w:ascii="Arial" w:hAnsi="Arial" w:cs="Arial"/>
          <w:b/>
          <w:bCs/>
          <w:highlight w:val="yellow"/>
          <w:lang w:val="en-US"/>
        </w:rPr>
      </w:pPr>
      <w:r w:rsidRPr="009F4A7B">
        <w:rPr>
          <w:rFonts w:ascii="Arial" w:hAnsi="Arial" w:cs="Arial"/>
          <w:b/>
          <w:bCs/>
          <w:highlight w:val="yellow"/>
          <w:lang w:val="en-US"/>
        </w:rPr>
        <w:lastRenderedPageBreak/>
        <w:t>NDSC answer</w:t>
      </w:r>
      <w:r w:rsidRPr="00667C6F">
        <w:rPr>
          <w:rFonts w:ascii="Arial" w:hAnsi="Arial" w:cs="Arial"/>
          <w:b/>
          <w:bCs/>
          <w:highlight w:val="yellow"/>
          <w:lang w:val="en-US"/>
        </w:rPr>
        <w:t>:</w:t>
      </w:r>
    </w:p>
    <w:p w14:paraId="223A2C1E" w14:textId="77777777" w:rsidR="00DC1B4E" w:rsidRDefault="00CF4BEE" w:rsidP="00DC1B4E">
      <w:pPr>
        <w:spacing w:after="0" w:line="240" w:lineRule="auto"/>
        <w:rPr>
          <w:rFonts w:ascii="Arial" w:hAnsi="Arial" w:cs="Arial"/>
          <w:lang w:val="en-US"/>
        </w:rPr>
      </w:pPr>
      <w:r w:rsidRPr="00CF4BEE">
        <w:rPr>
          <w:rFonts w:ascii="Arial" w:hAnsi="Arial" w:cs="Arial"/>
          <w:lang w:val="en-US"/>
        </w:rPr>
        <w:t xml:space="preserve">As complementary evidence, the following link is provided, </w:t>
      </w:r>
      <w:r w:rsidR="00DC1B4E">
        <w:rPr>
          <w:rFonts w:ascii="Arial" w:hAnsi="Arial" w:cs="Arial"/>
          <w:lang w:val="en-US"/>
        </w:rPr>
        <w:t>where the government entities can follow a s</w:t>
      </w:r>
      <w:r w:rsidR="00DC1B4E" w:rsidRPr="00DC1B4E">
        <w:rPr>
          <w:rFonts w:ascii="Arial" w:hAnsi="Arial" w:cs="Arial"/>
          <w:lang w:val="en-US"/>
        </w:rPr>
        <w:t xml:space="preserve">atisfaction </w:t>
      </w:r>
      <w:r w:rsidR="00DC1B4E">
        <w:rPr>
          <w:rFonts w:ascii="Arial" w:hAnsi="Arial" w:cs="Arial"/>
          <w:lang w:val="en-US"/>
        </w:rPr>
        <w:t>survey t</w:t>
      </w:r>
      <w:r w:rsidR="00DC1B4E" w:rsidRPr="00DC1B4E">
        <w:rPr>
          <w:rFonts w:ascii="Arial" w:hAnsi="Arial" w:cs="Arial"/>
          <w:lang w:val="en-US"/>
        </w:rPr>
        <w:t xml:space="preserve">echnical </w:t>
      </w:r>
      <w:r w:rsidR="00DC1B4E">
        <w:rPr>
          <w:rFonts w:ascii="Arial" w:hAnsi="Arial" w:cs="Arial"/>
          <w:lang w:val="en-US"/>
        </w:rPr>
        <w:t>g</w:t>
      </w:r>
      <w:r w:rsidR="00DC1B4E" w:rsidRPr="00DC1B4E">
        <w:rPr>
          <w:rFonts w:ascii="Arial" w:hAnsi="Arial" w:cs="Arial"/>
          <w:lang w:val="en-US"/>
        </w:rPr>
        <w:t>uide</w:t>
      </w:r>
      <w:r w:rsidR="00DC1B4E">
        <w:rPr>
          <w:rFonts w:ascii="Arial" w:hAnsi="Arial" w:cs="Arial"/>
          <w:lang w:val="en-US"/>
        </w:rPr>
        <w:t>:</w:t>
      </w:r>
    </w:p>
    <w:p w14:paraId="413A7A78" w14:textId="3248A183" w:rsidR="00CF4BEE" w:rsidRPr="00DC1B4E" w:rsidRDefault="008900B0" w:rsidP="00DC1B4E">
      <w:pPr>
        <w:spacing w:after="0" w:line="240" w:lineRule="auto"/>
        <w:jc w:val="center"/>
        <w:rPr>
          <w:rFonts w:ascii="Arial" w:hAnsi="Arial" w:cs="Arial"/>
          <w:sz w:val="18"/>
          <w:szCs w:val="18"/>
          <w:lang w:val="en-US"/>
        </w:rPr>
      </w:pPr>
      <w:hyperlink r:id="rId9" w:history="1">
        <w:r w:rsidR="00250B05" w:rsidRPr="00DC1B4E">
          <w:rPr>
            <w:rStyle w:val="Hipervnculo"/>
            <w:rFonts w:ascii="Arial" w:hAnsi="Arial" w:cs="Arial"/>
            <w:sz w:val="18"/>
            <w:szCs w:val="18"/>
            <w:lang w:val="en-US"/>
          </w:rPr>
          <w:t>https://www.gob.mx/wikiguias/es/articulos/guia-tecnica-de-encuesta-de-satisfaccion?idiom=es</w:t>
        </w:r>
      </w:hyperlink>
    </w:p>
    <w:p w14:paraId="281B825D" w14:textId="77777777" w:rsidR="004004AE" w:rsidRDefault="004004AE" w:rsidP="00CF4BEE">
      <w:pPr>
        <w:spacing w:after="0" w:line="240" w:lineRule="auto"/>
        <w:jc w:val="both"/>
        <w:rPr>
          <w:rFonts w:ascii="Arial" w:hAnsi="Arial" w:cs="Arial"/>
          <w:lang w:val="en-US"/>
        </w:rPr>
      </w:pPr>
    </w:p>
    <w:p w14:paraId="04297907" w14:textId="77777777" w:rsidR="00F618CA" w:rsidRPr="0051114A" w:rsidRDefault="00F618CA" w:rsidP="00820280">
      <w:pPr>
        <w:spacing w:after="0" w:line="240" w:lineRule="auto"/>
        <w:jc w:val="right"/>
        <w:rPr>
          <w:rFonts w:ascii="Arial" w:hAnsi="Arial" w:cs="Arial"/>
          <w:b/>
          <w:highlight w:val="lightGray"/>
          <w:lang w:val="en-US"/>
        </w:rPr>
      </w:pPr>
      <w:r w:rsidRPr="0051114A">
        <w:rPr>
          <w:rFonts w:ascii="Arial" w:hAnsi="Arial" w:cs="Arial"/>
          <w:b/>
          <w:highlight w:val="lightGray"/>
          <w:lang w:val="en-US"/>
        </w:rPr>
        <w:t>PART VI</w:t>
      </w:r>
    </w:p>
    <w:p w14:paraId="4614A8BB" w14:textId="77777777" w:rsidR="00F618CA" w:rsidRPr="0051114A" w:rsidRDefault="00F618CA" w:rsidP="00820280">
      <w:pPr>
        <w:spacing w:after="0" w:line="240" w:lineRule="auto"/>
        <w:jc w:val="right"/>
        <w:rPr>
          <w:rStyle w:val="Textoennegrita"/>
          <w:rFonts w:ascii="Helvetica" w:hAnsi="Helvetica" w:cs="Helvetica"/>
          <w:color w:val="212121"/>
          <w:shd w:val="clear" w:color="auto" w:fill="F9FAFE"/>
          <w:lang w:val="en-US"/>
        </w:rPr>
      </w:pPr>
      <w:r w:rsidRPr="0051114A">
        <w:rPr>
          <w:rStyle w:val="Textoennegrita"/>
          <w:rFonts w:ascii="Helvetica" w:hAnsi="Helvetica" w:cs="Helvetica"/>
          <w:color w:val="212121"/>
          <w:highlight w:val="lightGray"/>
          <w:shd w:val="clear" w:color="auto" w:fill="F9FAFE"/>
          <w:lang w:val="en-US"/>
        </w:rPr>
        <w:t>GOVTECH INSTITUTIONS</w:t>
      </w:r>
    </w:p>
    <w:p w14:paraId="2199E7B3" w14:textId="77777777" w:rsidR="00F618CA" w:rsidRPr="0051114A" w:rsidRDefault="00F618CA" w:rsidP="00F618CA">
      <w:pPr>
        <w:spacing w:after="0" w:line="240" w:lineRule="auto"/>
        <w:jc w:val="right"/>
        <w:rPr>
          <w:rStyle w:val="Textoennegrita"/>
          <w:rFonts w:ascii="Helvetica" w:hAnsi="Helvetica" w:cs="Helvetica"/>
          <w:color w:val="212121"/>
          <w:shd w:val="clear" w:color="auto" w:fill="F9FAFE"/>
          <w:lang w:val="en-US"/>
        </w:rPr>
      </w:pPr>
    </w:p>
    <w:p w14:paraId="758CABDD" w14:textId="77777777" w:rsidR="00F618CA" w:rsidRPr="0051114A" w:rsidRDefault="00F618CA" w:rsidP="00F618CA">
      <w:pPr>
        <w:shd w:val="clear" w:color="auto" w:fill="FFDDDD"/>
        <w:spacing w:after="0" w:line="240" w:lineRule="auto"/>
        <w:rPr>
          <w:rFonts w:ascii="Arial" w:hAnsi="Arial" w:cs="Arial"/>
          <w:b/>
          <w:lang w:val="en-US"/>
        </w:rPr>
      </w:pPr>
      <w:r w:rsidRPr="0051114A">
        <w:rPr>
          <w:rFonts w:ascii="Arial" w:hAnsi="Arial" w:cs="Arial"/>
          <w:b/>
          <w:lang w:val="en-US"/>
        </w:rPr>
        <w:t>I-33.9 Is there an entity to monitor &amp; report Digital/GovTech spending for the whole government?</w:t>
      </w:r>
    </w:p>
    <w:p w14:paraId="30AA2C55" w14:textId="77777777" w:rsidR="00F618CA" w:rsidRPr="0051114A" w:rsidRDefault="00F618CA" w:rsidP="00F618CA">
      <w:pPr>
        <w:spacing w:after="0" w:line="240" w:lineRule="auto"/>
        <w:rPr>
          <w:rFonts w:ascii="Arial" w:hAnsi="Arial" w:cs="Arial"/>
          <w:b/>
          <w:lang w:val="en-US"/>
        </w:rPr>
      </w:pPr>
    </w:p>
    <w:p w14:paraId="0B7373DA" w14:textId="77777777" w:rsidR="002D6079" w:rsidRPr="0051114A" w:rsidRDefault="0051114A" w:rsidP="002D6079">
      <w:pPr>
        <w:spacing w:after="0" w:line="240" w:lineRule="auto"/>
        <w:rPr>
          <w:rFonts w:ascii="Arial" w:hAnsi="Arial" w:cs="Arial"/>
          <w:lang w:val="en-US"/>
        </w:rPr>
      </w:pPr>
      <w:r w:rsidRPr="0051114A">
        <w:rPr>
          <w:rFonts w:ascii="Arial" w:hAnsi="Arial" w:cs="Arial"/>
          <w:lang w:val="en-US"/>
        </w:rPr>
        <w:t>New indicator</w:t>
      </w:r>
    </w:p>
    <w:p w14:paraId="673023CC" w14:textId="77777777" w:rsidR="002D6079" w:rsidRPr="0051114A" w:rsidRDefault="002D6079" w:rsidP="002D6079">
      <w:pPr>
        <w:spacing w:after="0" w:line="240" w:lineRule="auto"/>
        <w:rPr>
          <w:rFonts w:ascii="Arial" w:hAnsi="Arial" w:cs="Arial"/>
          <w:lang w:val="en-US"/>
        </w:rPr>
      </w:pPr>
    </w:p>
    <w:p w14:paraId="3CDA2C64" w14:textId="77777777" w:rsidR="002D6079" w:rsidRPr="0051114A" w:rsidRDefault="0051114A" w:rsidP="002D6079">
      <w:pPr>
        <w:spacing w:after="0" w:line="240" w:lineRule="auto"/>
        <w:rPr>
          <w:rFonts w:ascii="Arial" w:hAnsi="Arial" w:cs="Arial"/>
          <w:lang w:val="en-US"/>
        </w:rPr>
      </w:pPr>
      <w:r>
        <w:rPr>
          <w:rFonts w:ascii="Arial" w:hAnsi="Arial" w:cs="Arial"/>
          <w:lang w:val="en-US"/>
        </w:rPr>
        <w:t>Closed answer</w:t>
      </w:r>
      <w:r w:rsidR="002D6079" w:rsidRPr="0051114A">
        <w:rPr>
          <w:rFonts w:ascii="Arial" w:hAnsi="Arial" w:cs="Arial"/>
          <w:lang w:val="en-US"/>
        </w:rPr>
        <w:t>:</w:t>
      </w:r>
    </w:p>
    <w:p w14:paraId="18E5C5A8" w14:textId="77777777" w:rsidR="002D6079" w:rsidRPr="0051114A" w:rsidRDefault="002D6079" w:rsidP="002D6079">
      <w:pPr>
        <w:spacing w:after="0" w:line="240" w:lineRule="auto"/>
        <w:rPr>
          <w:rFonts w:ascii="Arial" w:hAnsi="Arial" w:cs="Arial"/>
          <w:lang w:val="en-US"/>
        </w:rPr>
      </w:pPr>
      <w:r w:rsidRPr="00CF4BEE">
        <w:rPr>
          <w:rFonts w:ascii="Arial" w:hAnsi="Arial" w:cs="Arial"/>
          <w:highlight w:val="cyan"/>
          <w:lang w:val="en-US"/>
        </w:rPr>
        <w:t xml:space="preserve">- </w:t>
      </w:r>
      <w:r w:rsidR="0051114A" w:rsidRPr="00CF4BEE">
        <w:rPr>
          <w:rFonts w:ascii="Arial" w:hAnsi="Arial" w:cs="Arial"/>
          <w:highlight w:val="cyan"/>
          <w:lang w:val="en-US"/>
        </w:rPr>
        <w:t>Yes</w:t>
      </w:r>
    </w:p>
    <w:p w14:paraId="41DC82E4" w14:textId="0C8B6CE8" w:rsidR="002D6079" w:rsidRDefault="002D6079" w:rsidP="002D6079">
      <w:pPr>
        <w:spacing w:after="0" w:line="240" w:lineRule="auto"/>
        <w:rPr>
          <w:rFonts w:ascii="Arial" w:hAnsi="Arial" w:cs="Arial"/>
          <w:lang w:val="en-US"/>
        </w:rPr>
      </w:pPr>
      <w:r w:rsidRPr="0051114A">
        <w:rPr>
          <w:rFonts w:ascii="Arial" w:hAnsi="Arial" w:cs="Arial"/>
          <w:lang w:val="en-US"/>
        </w:rPr>
        <w:t>- No</w:t>
      </w:r>
    </w:p>
    <w:p w14:paraId="5BDDBFD2" w14:textId="6514B653" w:rsidR="00CF4BEE" w:rsidRDefault="00CF4BEE" w:rsidP="002D6079">
      <w:pPr>
        <w:spacing w:after="0" w:line="240" w:lineRule="auto"/>
        <w:rPr>
          <w:rFonts w:ascii="Arial" w:hAnsi="Arial" w:cs="Arial"/>
          <w:lang w:val="en-US"/>
        </w:rPr>
      </w:pPr>
    </w:p>
    <w:p w14:paraId="6189B336" w14:textId="77777777" w:rsidR="009F4A7B" w:rsidRPr="009F4A7B" w:rsidRDefault="009F4A7B" w:rsidP="009F4A7B">
      <w:pPr>
        <w:spacing w:after="0" w:line="240" w:lineRule="auto"/>
        <w:jc w:val="both"/>
        <w:rPr>
          <w:rFonts w:ascii="Arial" w:hAnsi="Arial" w:cs="Arial"/>
          <w:b/>
          <w:bCs/>
          <w:highlight w:val="yellow"/>
          <w:lang w:val="en-US"/>
        </w:rPr>
      </w:pPr>
      <w:r w:rsidRPr="009F4A7B">
        <w:rPr>
          <w:rFonts w:ascii="Arial" w:hAnsi="Arial" w:cs="Arial"/>
          <w:b/>
          <w:bCs/>
          <w:highlight w:val="yellow"/>
          <w:lang w:val="en-US"/>
        </w:rPr>
        <w:t>World Bank observation:</w:t>
      </w:r>
    </w:p>
    <w:p w14:paraId="05EB2EF9" w14:textId="16E25DD6" w:rsidR="00CB73EF" w:rsidRDefault="00CB73EF" w:rsidP="00CF4BEE">
      <w:pPr>
        <w:spacing w:after="0" w:line="240" w:lineRule="auto"/>
        <w:jc w:val="both"/>
        <w:rPr>
          <w:rFonts w:ascii="Arial" w:hAnsi="Arial" w:cs="Arial"/>
          <w:lang w:val="en-US"/>
        </w:rPr>
      </w:pPr>
      <w:r w:rsidRPr="00DC1B4E">
        <w:rPr>
          <w:rFonts w:ascii="Arial" w:hAnsi="Arial" w:cs="Arial"/>
          <w:lang w:val="en-US"/>
        </w:rPr>
        <w:t>"</w:t>
      </w:r>
      <w:proofErr w:type="spellStart"/>
      <w:r w:rsidRPr="00DC1B4E">
        <w:rPr>
          <w:rFonts w:ascii="Arial" w:hAnsi="Arial" w:cs="Arial"/>
          <w:lang w:val="en-US"/>
        </w:rPr>
        <w:t>Información</w:t>
      </w:r>
      <w:proofErr w:type="spellEnd"/>
      <w:r w:rsidRPr="00DC1B4E">
        <w:rPr>
          <w:rFonts w:ascii="Arial" w:hAnsi="Arial" w:cs="Arial"/>
          <w:lang w:val="en-US"/>
        </w:rPr>
        <w:t xml:space="preserve"> de </w:t>
      </w:r>
      <w:proofErr w:type="spellStart"/>
      <w:r w:rsidRPr="00DC1B4E">
        <w:rPr>
          <w:rFonts w:ascii="Arial" w:hAnsi="Arial" w:cs="Arial"/>
          <w:lang w:val="en-US"/>
        </w:rPr>
        <w:t>Finanzas</w:t>
      </w:r>
      <w:proofErr w:type="spellEnd"/>
      <w:r w:rsidRPr="00DC1B4E">
        <w:rPr>
          <w:rFonts w:ascii="Arial" w:hAnsi="Arial" w:cs="Arial"/>
          <w:lang w:val="en-US"/>
        </w:rPr>
        <w:t xml:space="preserve"> y </w:t>
      </w:r>
      <w:proofErr w:type="spellStart"/>
      <w:r w:rsidRPr="00DC1B4E">
        <w:rPr>
          <w:rFonts w:ascii="Arial" w:hAnsi="Arial" w:cs="Arial"/>
          <w:lang w:val="en-US"/>
        </w:rPr>
        <w:t>Deuda</w:t>
      </w:r>
      <w:proofErr w:type="spellEnd"/>
      <w:r w:rsidRPr="00DC1B4E">
        <w:rPr>
          <w:rFonts w:ascii="Arial" w:hAnsi="Arial" w:cs="Arial"/>
          <w:lang w:val="en-US"/>
        </w:rPr>
        <w:t xml:space="preserve"> </w:t>
      </w:r>
      <w:proofErr w:type="spellStart"/>
      <w:r w:rsidRPr="00DC1B4E">
        <w:rPr>
          <w:rFonts w:ascii="Arial" w:hAnsi="Arial" w:cs="Arial"/>
          <w:lang w:val="en-US"/>
        </w:rPr>
        <w:t>Pública</w:t>
      </w:r>
      <w:proofErr w:type="spellEnd"/>
      <w:r w:rsidRPr="00DC1B4E">
        <w:rPr>
          <w:rFonts w:ascii="Arial" w:hAnsi="Arial" w:cs="Arial"/>
          <w:lang w:val="en-US"/>
        </w:rPr>
        <w:t xml:space="preserve">" provide information of public spending sector by sectors, regions, etc. </w:t>
      </w:r>
      <w:r w:rsidRPr="004766BB">
        <w:rPr>
          <w:rFonts w:ascii="Arial" w:hAnsi="Arial" w:cs="Arial"/>
          <w:lang w:val="en-US"/>
        </w:rPr>
        <w:t xml:space="preserve">However, we could not find a section of "Digital/GovTech Spending". Could you </w:t>
      </w:r>
      <w:r w:rsidR="004766BB" w:rsidRPr="004766BB">
        <w:rPr>
          <w:rFonts w:ascii="Arial" w:hAnsi="Arial" w:cs="Arial"/>
          <w:lang w:val="en-US"/>
        </w:rPr>
        <w:t>specify</w:t>
      </w:r>
      <w:r w:rsidRPr="004766BB">
        <w:rPr>
          <w:rFonts w:ascii="Arial" w:hAnsi="Arial" w:cs="Arial"/>
          <w:lang w:val="en-US"/>
        </w:rPr>
        <w:t xml:space="preserve"> or provide an example of one report that include this information?</w:t>
      </w:r>
    </w:p>
    <w:p w14:paraId="54BD2891" w14:textId="3A61E4AC" w:rsidR="00CF4BEE" w:rsidRDefault="00CF4BEE" w:rsidP="00CF4BEE">
      <w:pPr>
        <w:spacing w:after="0" w:line="240" w:lineRule="auto"/>
        <w:jc w:val="both"/>
        <w:rPr>
          <w:rFonts w:ascii="Arial" w:hAnsi="Arial" w:cs="Arial"/>
          <w:lang w:val="en-US"/>
        </w:rPr>
      </w:pPr>
    </w:p>
    <w:p w14:paraId="09CF0A2F" w14:textId="77777777" w:rsidR="009F4A7B" w:rsidRPr="009F4A7B" w:rsidRDefault="009F4A7B" w:rsidP="009F4A7B">
      <w:pPr>
        <w:spacing w:after="0" w:line="240" w:lineRule="auto"/>
        <w:jc w:val="both"/>
        <w:rPr>
          <w:rFonts w:ascii="Arial" w:hAnsi="Arial" w:cs="Arial"/>
          <w:b/>
          <w:bCs/>
          <w:highlight w:val="yellow"/>
          <w:lang w:val="en-US"/>
        </w:rPr>
      </w:pPr>
      <w:r w:rsidRPr="009F4A7B">
        <w:rPr>
          <w:rFonts w:ascii="Arial" w:hAnsi="Arial" w:cs="Arial"/>
          <w:b/>
          <w:bCs/>
          <w:highlight w:val="yellow"/>
          <w:lang w:val="en-US"/>
        </w:rPr>
        <w:t>NDSC answer</w:t>
      </w:r>
      <w:r w:rsidRPr="00667C6F">
        <w:rPr>
          <w:rFonts w:ascii="Arial" w:hAnsi="Arial" w:cs="Arial"/>
          <w:b/>
          <w:bCs/>
          <w:highlight w:val="yellow"/>
          <w:lang w:val="en-US"/>
        </w:rPr>
        <w:t>:</w:t>
      </w:r>
    </w:p>
    <w:p w14:paraId="3A1EFBB6" w14:textId="77777777" w:rsidR="009341E4" w:rsidRDefault="005D04A7" w:rsidP="005D04A7">
      <w:pPr>
        <w:spacing w:after="0" w:line="240" w:lineRule="auto"/>
        <w:jc w:val="both"/>
        <w:rPr>
          <w:rFonts w:ascii="Arial" w:hAnsi="Arial" w:cs="Arial"/>
          <w:lang w:val="en-US"/>
        </w:rPr>
      </w:pPr>
      <w:r w:rsidRPr="005D04A7">
        <w:rPr>
          <w:rFonts w:ascii="Arial" w:hAnsi="Arial" w:cs="Arial"/>
          <w:lang w:val="en-US"/>
        </w:rPr>
        <w:t xml:space="preserve">The </w:t>
      </w:r>
      <w:r>
        <w:rPr>
          <w:rFonts w:ascii="Arial" w:hAnsi="Arial" w:cs="Arial"/>
          <w:lang w:val="en-US"/>
        </w:rPr>
        <w:t>Secretary</w:t>
      </w:r>
      <w:r w:rsidRPr="005D04A7">
        <w:rPr>
          <w:rFonts w:ascii="Arial" w:hAnsi="Arial" w:cs="Arial"/>
          <w:lang w:val="en-US"/>
        </w:rPr>
        <w:t xml:space="preserve"> of Finance and Public Credit is </w:t>
      </w:r>
      <w:r>
        <w:rPr>
          <w:rFonts w:ascii="Arial" w:hAnsi="Arial" w:cs="Arial"/>
          <w:lang w:val="en-US"/>
        </w:rPr>
        <w:t>responsible of the</w:t>
      </w:r>
      <w:r w:rsidRPr="005D04A7">
        <w:rPr>
          <w:rFonts w:ascii="Arial" w:hAnsi="Arial" w:cs="Arial"/>
          <w:lang w:val="en-US"/>
        </w:rPr>
        <w:t xml:space="preserve"> reports on the financial progress of the main budget programs. These reports are issued quarterly in general and specifically</w:t>
      </w:r>
      <w:r>
        <w:rPr>
          <w:rFonts w:ascii="Arial" w:hAnsi="Arial" w:cs="Arial"/>
          <w:lang w:val="en-US"/>
        </w:rPr>
        <w:t xml:space="preserve"> topics</w:t>
      </w:r>
      <w:r w:rsidRPr="005D04A7">
        <w:rPr>
          <w:rFonts w:ascii="Arial" w:hAnsi="Arial" w:cs="Arial"/>
          <w:lang w:val="en-US"/>
        </w:rPr>
        <w:t>. For quick reference, an electronic link with the report for the first quarter of 2022 is attached:</w:t>
      </w:r>
    </w:p>
    <w:p w14:paraId="4FCB86A3" w14:textId="51AB5147" w:rsidR="005D04A7" w:rsidRDefault="008900B0" w:rsidP="005D04A7">
      <w:pPr>
        <w:spacing w:after="0" w:line="240" w:lineRule="auto"/>
        <w:jc w:val="both"/>
        <w:rPr>
          <w:rFonts w:ascii="Arial" w:hAnsi="Arial" w:cs="Arial"/>
          <w:lang w:val="en-US"/>
        </w:rPr>
      </w:pPr>
      <w:hyperlink r:id="rId10" w:history="1">
        <w:r w:rsidR="009341E4" w:rsidRPr="0068646B">
          <w:rPr>
            <w:rStyle w:val="Hipervnculo"/>
            <w:rFonts w:ascii="Arial" w:hAnsi="Arial" w:cs="Arial"/>
            <w:lang w:val="en-US"/>
          </w:rPr>
          <w:t>https://www.finanzaspublicas.hacienda.gob.mx/work/models/Finanzas_Publicas/docs/congreso/infotrim/2022/it/04afp/itanfp05_202201.pdf</w:t>
        </w:r>
      </w:hyperlink>
    </w:p>
    <w:p w14:paraId="4D0F8756" w14:textId="77777777" w:rsidR="009341E4" w:rsidRPr="005D04A7" w:rsidRDefault="009341E4" w:rsidP="005D04A7">
      <w:pPr>
        <w:spacing w:after="0" w:line="240" w:lineRule="auto"/>
        <w:jc w:val="both"/>
        <w:rPr>
          <w:rFonts w:ascii="Arial" w:hAnsi="Arial" w:cs="Arial"/>
          <w:lang w:val="en-US"/>
        </w:rPr>
      </w:pPr>
    </w:p>
    <w:p w14:paraId="53A7A06F" w14:textId="058A03C6" w:rsidR="00591F0D" w:rsidRDefault="00591F0D" w:rsidP="00CF4BEE">
      <w:pPr>
        <w:spacing w:after="0" w:line="240" w:lineRule="auto"/>
        <w:jc w:val="both"/>
        <w:rPr>
          <w:rFonts w:ascii="Arial" w:hAnsi="Arial" w:cs="Arial"/>
          <w:lang w:val="en-US"/>
        </w:rPr>
      </w:pPr>
    </w:p>
    <w:p w14:paraId="3915A46C" w14:textId="77777777" w:rsidR="009F4A7B" w:rsidRDefault="009F4A7B">
      <w:pPr>
        <w:rPr>
          <w:rFonts w:ascii="Arial" w:hAnsi="Arial" w:cs="Arial"/>
          <w:b/>
          <w:color w:val="C00000"/>
          <w:lang w:val="en-US"/>
        </w:rPr>
      </w:pPr>
      <w:r>
        <w:rPr>
          <w:rFonts w:ascii="Arial" w:hAnsi="Arial" w:cs="Arial"/>
          <w:b/>
          <w:color w:val="C00000"/>
          <w:lang w:val="en-US"/>
        </w:rPr>
        <w:br w:type="page"/>
      </w:r>
    </w:p>
    <w:p w14:paraId="1ABF6865" w14:textId="16C5B0A0" w:rsidR="009F4A7B" w:rsidRPr="009F4A7B" w:rsidRDefault="009F4A7B" w:rsidP="009F4A7B">
      <w:pPr>
        <w:spacing w:after="0" w:line="240" w:lineRule="auto"/>
        <w:jc w:val="center"/>
        <w:rPr>
          <w:rFonts w:ascii="Arial" w:hAnsi="Arial" w:cs="Arial"/>
          <w:b/>
          <w:color w:val="C00000"/>
          <w:lang w:val="en-US"/>
        </w:rPr>
      </w:pPr>
      <w:r w:rsidRPr="009F4A7B">
        <w:rPr>
          <w:rFonts w:ascii="Arial" w:hAnsi="Arial" w:cs="Arial"/>
          <w:b/>
          <w:color w:val="C00000"/>
          <w:lang w:val="en-US"/>
        </w:rPr>
        <w:lastRenderedPageBreak/>
        <w:t>2ND SECTION</w:t>
      </w:r>
    </w:p>
    <w:p w14:paraId="0AA54063" w14:textId="76DF1E99" w:rsidR="009F4A7B" w:rsidRPr="009F4A7B" w:rsidRDefault="009F4A7B" w:rsidP="009F4A7B">
      <w:pPr>
        <w:spacing w:after="0" w:line="240" w:lineRule="auto"/>
        <w:jc w:val="center"/>
        <w:rPr>
          <w:rFonts w:ascii="Arial" w:hAnsi="Arial" w:cs="Arial"/>
          <w:b/>
          <w:color w:val="C00000"/>
          <w:lang w:val="en-US"/>
        </w:rPr>
      </w:pPr>
      <w:r w:rsidRPr="009F4A7B">
        <w:rPr>
          <w:rFonts w:ascii="Arial" w:hAnsi="Arial" w:cs="Arial"/>
          <w:b/>
          <w:color w:val="C00000"/>
          <w:lang w:val="en-US"/>
        </w:rPr>
        <w:t xml:space="preserve">ANSWERS THAT WERE NOT CORRECTLY RECORDED IN THE </w:t>
      </w:r>
      <w:r>
        <w:rPr>
          <w:rFonts w:ascii="Arial" w:hAnsi="Arial" w:cs="Arial"/>
          <w:b/>
          <w:color w:val="C00000"/>
          <w:lang w:val="en-US"/>
        </w:rPr>
        <w:t>SURVEY</w:t>
      </w:r>
    </w:p>
    <w:p w14:paraId="35976034" w14:textId="77777777" w:rsidR="00C52B9F" w:rsidRPr="009F4A7B" w:rsidRDefault="00C52B9F" w:rsidP="00CF4BEE">
      <w:pPr>
        <w:spacing w:after="0" w:line="240" w:lineRule="auto"/>
        <w:jc w:val="both"/>
        <w:rPr>
          <w:rFonts w:ascii="Arial" w:hAnsi="Arial" w:cs="Arial"/>
          <w:lang w:val="en-US"/>
        </w:rPr>
      </w:pPr>
    </w:p>
    <w:p w14:paraId="02E7C539" w14:textId="77777777" w:rsidR="00E5742A" w:rsidRPr="0051114A" w:rsidRDefault="00651971" w:rsidP="00651971">
      <w:pPr>
        <w:spacing w:after="0" w:line="240" w:lineRule="auto"/>
        <w:jc w:val="right"/>
        <w:rPr>
          <w:rFonts w:ascii="Arial" w:hAnsi="Arial" w:cs="Arial"/>
          <w:lang w:val="en-US"/>
        </w:rPr>
      </w:pPr>
      <w:r w:rsidRPr="0051114A">
        <w:rPr>
          <w:rStyle w:val="Textoennegrita"/>
          <w:rFonts w:ascii="Helvetica" w:hAnsi="Helvetica" w:cs="Helvetica"/>
          <w:color w:val="212121"/>
          <w:highlight w:val="lightGray"/>
          <w:shd w:val="clear" w:color="auto" w:fill="F9FAFE"/>
          <w:lang w:val="en-US"/>
        </w:rPr>
        <w:t>GOVTECH STRATEGY</w:t>
      </w:r>
    </w:p>
    <w:p w14:paraId="1085D39B" w14:textId="77777777" w:rsidR="00CE0FBE" w:rsidRPr="0051114A" w:rsidRDefault="00CE0FBE" w:rsidP="00434229">
      <w:pPr>
        <w:spacing w:after="0" w:line="240" w:lineRule="auto"/>
        <w:rPr>
          <w:rFonts w:ascii="Arial" w:hAnsi="Arial" w:cs="Arial"/>
          <w:lang w:val="en-US"/>
        </w:rPr>
      </w:pPr>
    </w:p>
    <w:p w14:paraId="7913A81D" w14:textId="77777777" w:rsidR="00651971" w:rsidRPr="0051114A" w:rsidRDefault="00651971" w:rsidP="00434229">
      <w:pPr>
        <w:spacing w:after="0" w:line="240" w:lineRule="auto"/>
        <w:rPr>
          <w:rFonts w:ascii="Arial" w:hAnsi="Arial" w:cs="Arial"/>
          <w:lang w:val="en-US"/>
        </w:rPr>
      </w:pPr>
    </w:p>
    <w:p w14:paraId="4770A7CB" w14:textId="77777777" w:rsidR="00651971" w:rsidRPr="0051114A" w:rsidRDefault="00651971" w:rsidP="00651971">
      <w:pPr>
        <w:shd w:val="clear" w:color="auto" w:fill="FFDDDD"/>
        <w:spacing w:after="0" w:line="240" w:lineRule="auto"/>
        <w:rPr>
          <w:rFonts w:ascii="Arial" w:hAnsi="Arial" w:cs="Arial"/>
          <w:b/>
          <w:lang w:val="en-US"/>
        </w:rPr>
      </w:pPr>
      <w:r w:rsidRPr="0051114A">
        <w:rPr>
          <w:rFonts w:ascii="Arial" w:hAnsi="Arial" w:cs="Arial"/>
          <w:b/>
          <w:lang w:val="en-US"/>
        </w:rPr>
        <w:t>I-35.2 GovTech strategy was approved / will be approved in (year)</w:t>
      </w:r>
    </w:p>
    <w:p w14:paraId="47E1DF94" w14:textId="77777777" w:rsidR="00651971" w:rsidRPr="0051114A" w:rsidRDefault="00651971" w:rsidP="00651971">
      <w:pPr>
        <w:spacing w:after="0" w:line="240" w:lineRule="auto"/>
        <w:rPr>
          <w:rFonts w:ascii="Arial" w:hAnsi="Arial" w:cs="Arial"/>
          <w:b/>
          <w:lang w:val="en-US"/>
        </w:rPr>
      </w:pPr>
    </w:p>
    <w:p w14:paraId="3F4AF985" w14:textId="77777777" w:rsidR="007E2630" w:rsidRPr="0051114A" w:rsidRDefault="0051114A" w:rsidP="007E2630">
      <w:pPr>
        <w:spacing w:after="0" w:line="240" w:lineRule="auto"/>
        <w:rPr>
          <w:rFonts w:ascii="Arial" w:hAnsi="Arial" w:cs="Arial"/>
          <w:b/>
          <w:lang w:val="en-US"/>
        </w:rPr>
      </w:pPr>
      <w:r w:rsidRPr="0051114A">
        <w:rPr>
          <w:rFonts w:ascii="Arial" w:hAnsi="Arial" w:cs="Arial"/>
          <w:lang w:val="en-US"/>
        </w:rPr>
        <w:t>Previous answer</w:t>
      </w:r>
      <w:r w:rsidR="007E2630" w:rsidRPr="0051114A">
        <w:rPr>
          <w:rFonts w:ascii="Arial" w:hAnsi="Arial" w:cs="Arial"/>
          <w:lang w:val="en-US"/>
        </w:rPr>
        <w:t>: 2018</w:t>
      </w:r>
    </w:p>
    <w:p w14:paraId="3A534B78" w14:textId="77777777" w:rsidR="007E2630" w:rsidRPr="0051114A" w:rsidRDefault="007E2630" w:rsidP="007E2630">
      <w:pPr>
        <w:spacing w:after="0" w:line="240" w:lineRule="auto"/>
        <w:rPr>
          <w:rFonts w:ascii="Arial" w:hAnsi="Arial" w:cs="Arial"/>
          <w:b/>
          <w:lang w:val="en-US"/>
        </w:rPr>
      </w:pPr>
    </w:p>
    <w:p w14:paraId="28830081" w14:textId="77777777" w:rsidR="007E2630" w:rsidRPr="0051114A" w:rsidRDefault="0051114A" w:rsidP="007E2630">
      <w:pPr>
        <w:spacing w:after="0" w:line="240" w:lineRule="auto"/>
        <w:rPr>
          <w:rFonts w:ascii="Arial" w:hAnsi="Arial" w:cs="Arial"/>
          <w:lang w:val="en-US"/>
        </w:rPr>
      </w:pPr>
      <w:r w:rsidRPr="00CB73EF">
        <w:rPr>
          <w:rFonts w:ascii="Arial" w:hAnsi="Arial" w:cs="Arial"/>
          <w:highlight w:val="magenta"/>
          <w:lang w:val="en-US"/>
        </w:rPr>
        <w:t>Multiple answer</w:t>
      </w:r>
      <w:r w:rsidR="002D6374" w:rsidRPr="00CB73EF">
        <w:rPr>
          <w:rFonts w:ascii="Arial" w:hAnsi="Arial" w:cs="Arial"/>
          <w:highlight w:val="magenta"/>
          <w:lang w:val="en-US"/>
        </w:rPr>
        <w:t>: 2021</w:t>
      </w:r>
      <w:r w:rsidR="007E2630" w:rsidRPr="0051114A">
        <w:rPr>
          <w:rFonts w:ascii="Arial" w:hAnsi="Arial" w:cs="Arial"/>
          <w:lang w:val="en-US"/>
        </w:rPr>
        <w:t xml:space="preserve"> </w:t>
      </w:r>
    </w:p>
    <w:p w14:paraId="44B71A66" w14:textId="77777777" w:rsidR="002F3299" w:rsidRPr="0051114A" w:rsidRDefault="002F3299" w:rsidP="00651971">
      <w:pPr>
        <w:spacing w:after="0" w:line="240" w:lineRule="auto"/>
        <w:rPr>
          <w:rFonts w:ascii="Arial" w:hAnsi="Arial" w:cs="Arial"/>
          <w:b/>
          <w:lang w:val="en-US"/>
        </w:rPr>
      </w:pPr>
    </w:p>
    <w:p w14:paraId="693AF285" w14:textId="77777777" w:rsidR="007F3086" w:rsidRPr="0051114A" w:rsidRDefault="007F3086" w:rsidP="007F3086">
      <w:pPr>
        <w:spacing w:after="0" w:line="240" w:lineRule="auto"/>
        <w:jc w:val="right"/>
        <w:rPr>
          <w:rFonts w:ascii="Arial" w:hAnsi="Arial" w:cs="Arial"/>
          <w:lang w:val="en-US"/>
        </w:rPr>
      </w:pPr>
      <w:r w:rsidRPr="0051114A">
        <w:rPr>
          <w:rStyle w:val="Textoennegrita"/>
          <w:rFonts w:ascii="Helvetica" w:hAnsi="Helvetica" w:cs="Helvetica"/>
          <w:color w:val="212121"/>
          <w:highlight w:val="lightGray"/>
          <w:shd w:val="clear" w:color="auto" w:fill="F9FAFE"/>
          <w:lang w:val="en-US"/>
        </w:rPr>
        <w:t>OPEN SOURCE SOFTWARE (OSS) IN PUBLIC SECTOR</w:t>
      </w:r>
    </w:p>
    <w:p w14:paraId="1576D646" w14:textId="77777777" w:rsidR="007F3086" w:rsidRPr="0051114A" w:rsidRDefault="007F3086" w:rsidP="007F3086">
      <w:pPr>
        <w:spacing w:after="0" w:line="240" w:lineRule="auto"/>
        <w:jc w:val="both"/>
        <w:rPr>
          <w:rFonts w:ascii="Arial" w:hAnsi="Arial" w:cs="Arial"/>
          <w:lang w:val="en-US"/>
        </w:rPr>
      </w:pPr>
    </w:p>
    <w:p w14:paraId="0B06FBDF" w14:textId="77777777" w:rsidR="007F3086" w:rsidRPr="0051114A" w:rsidRDefault="007F3086" w:rsidP="007F3086">
      <w:pPr>
        <w:shd w:val="clear" w:color="auto" w:fill="FFDDDD"/>
        <w:spacing w:after="0" w:line="240" w:lineRule="auto"/>
        <w:rPr>
          <w:rFonts w:ascii="Arial" w:hAnsi="Arial" w:cs="Arial"/>
          <w:b/>
          <w:lang w:val="en-US"/>
        </w:rPr>
      </w:pPr>
      <w:r w:rsidRPr="0051114A">
        <w:rPr>
          <w:rFonts w:ascii="Arial" w:hAnsi="Arial" w:cs="Arial"/>
          <w:b/>
          <w:lang w:val="en-US"/>
        </w:rPr>
        <w:t>I-15.2 OSS policy was approved / will be approved in (year)</w:t>
      </w:r>
    </w:p>
    <w:p w14:paraId="25F95595" w14:textId="77777777" w:rsidR="007F3086" w:rsidRPr="0051114A" w:rsidRDefault="007F3086" w:rsidP="007F3086">
      <w:pPr>
        <w:spacing w:after="0" w:line="240" w:lineRule="auto"/>
        <w:jc w:val="both"/>
        <w:rPr>
          <w:rFonts w:ascii="Helvetica" w:hAnsi="Helvetica" w:cs="Helvetica"/>
          <w:color w:val="212121"/>
          <w:sz w:val="20"/>
          <w:szCs w:val="20"/>
          <w:lang w:val="en-US"/>
        </w:rPr>
      </w:pPr>
    </w:p>
    <w:p w14:paraId="6954F81D" w14:textId="77777777" w:rsidR="007F3086" w:rsidRPr="0051114A" w:rsidRDefault="007F3086" w:rsidP="007F3086">
      <w:pPr>
        <w:spacing w:after="0" w:line="240" w:lineRule="auto"/>
        <w:rPr>
          <w:rFonts w:ascii="Arial" w:hAnsi="Arial" w:cs="Arial"/>
          <w:lang w:val="en-US"/>
        </w:rPr>
      </w:pPr>
      <w:r w:rsidRPr="0051114A">
        <w:rPr>
          <w:rFonts w:ascii="Arial" w:hAnsi="Arial" w:cs="Arial"/>
          <w:lang w:val="en-US"/>
        </w:rPr>
        <w:t>Previous answer: 2009</w:t>
      </w:r>
    </w:p>
    <w:p w14:paraId="7BBF5935" w14:textId="77777777" w:rsidR="007F3086" w:rsidRPr="0051114A" w:rsidRDefault="007F3086" w:rsidP="007F3086">
      <w:pPr>
        <w:spacing w:after="0" w:line="240" w:lineRule="auto"/>
        <w:rPr>
          <w:rFonts w:ascii="Arial" w:hAnsi="Arial" w:cs="Arial"/>
          <w:lang w:val="en-US"/>
        </w:rPr>
      </w:pPr>
    </w:p>
    <w:p w14:paraId="76CE3CF0" w14:textId="77777777" w:rsidR="007F3086" w:rsidRPr="0051114A" w:rsidRDefault="007F3086" w:rsidP="007F3086">
      <w:pPr>
        <w:spacing w:after="0" w:line="240" w:lineRule="auto"/>
        <w:rPr>
          <w:rFonts w:ascii="Arial" w:hAnsi="Arial" w:cs="Arial"/>
          <w:lang w:val="en-US"/>
        </w:rPr>
      </w:pPr>
      <w:r w:rsidRPr="00705CA7">
        <w:rPr>
          <w:rFonts w:ascii="Arial" w:hAnsi="Arial" w:cs="Arial"/>
          <w:highlight w:val="magenta"/>
          <w:lang w:val="en-US"/>
        </w:rPr>
        <w:t>Multiple answer: 2019 and 2021, respectively</w:t>
      </w:r>
    </w:p>
    <w:p w14:paraId="6104B899" w14:textId="77777777" w:rsidR="007F3086" w:rsidRPr="0051114A" w:rsidRDefault="007F3086" w:rsidP="007F3086">
      <w:pPr>
        <w:spacing w:after="0" w:line="240" w:lineRule="auto"/>
        <w:jc w:val="both"/>
        <w:rPr>
          <w:rFonts w:ascii="Helvetica" w:hAnsi="Helvetica" w:cs="Helvetica"/>
          <w:color w:val="212121"/>
          <w:sz w:val="20"/>
          <w:szCs w:val="20"/>
          <w:shd w:val="clear" w:color="auto" w:fill="FFEBEE"/>
          <w:lang w:val="en-US"/>
        </w:rPr>
      </w:pPr>
    </w:p>
    <w:p w14:paraId="0D2AB7B4" w14:textId="77777777" w:rsidR="007F3086" w:rsidRPr="0051114A" w:rsidRDefault="007F3086" w:rsidP="007F3086">
      <w:pPr>
        <w:shd w:val="clear" w:color="auto" w:fill="FFDDDD"/>
        <w:spacing w:after="0" w:line="240" w:lineRule="auto"/>
        <w:rPr>
          <w:rFonts w:ascii="Arial" w:hAnsi="Arial" w:cs="Arial"/>
          <w:b/>
          <w:lang w:val="en-US"/>
        </w:rPr>
      </w:pPr>
      <w:r w:rsidRPr="0051114A">
        <w:rPr>
          <w:rFonts w:ascii="Arial" w:hAnsi="Arial" w:cs="Arial"/>
          <w:b/>
          <w:lang w:val="en-US"/>
        </w:rPr>
        <w:t>I-15-3 Is there an entity taking decisions on adopting/procuring an OSS solution?</w:t>
      </w:r>
    </w:p>
    <w:p w14:paraId="3AD61A01" w14:textId="77777777" w:rsidR="007F3086" w:rsidRPr="0051114A" w:rsidRDefault="007F3086" w:rsidP="007F3086">
      <w:pPr>
        <w:spacing w:after="0" w:line="240" w:lineRule="auto"/>
        <w:rPr>
          <w:rFonts w:ascii="Arial" w:hAnsi="Arial" w:cs="Arial"/>
          <w:b/>
          <w:lang w:val="en-US"/>
        </w:rPr>
      </w:pPr>
    </w:p>
    <w:p w14:paraId="42B0793F" w14:textId="77777777" w:rsidR="007F3086" w:rsidRPr="00471B40" w:rsidRDefault="007F3086" w:rsidP="007F3086">
      <w:pPr>
        <w:spacing w:after="0" w:line="240" w:lineRule="auto"/>
        <w:rPr>
          <w:rFonts w:ascii="Arial" w:hAnsi="Arial" w:cs="Arial"/>
        </w:rPr>
      </w:pPr>
      <w:r w:rsidRPr="00471B40">
        <w:rPr>
          <w:rFonts w:ascii="Arial" w:hAnsi="Arial" w:cs="Arial"/>
        </w:rPr>
        <w:t xml:space="preserve">New </w:t>
      </w:r>
      <w:proofErr w:type="spellStart"/>
      <w:r w:rsidRPr="00471B40">
        <w:rPr>
          <w:rFonts w:ascii="Arial" w:hAnsi="Arial" w:cs="Arial"/>
        </w:rPr>
        <w:t>indicator</w:t>
      </w:r>
      <w:proofErr w:type="spellEnd"/>
    </w:p>
    <w:p w14:paraId="07283A69" w14:textId="77777777" w:rsidR="007F3086" w:rsidRPr="00471B40" w:rsidRDefault="007F3086" w:rsidP="007F3086">
      <w:pPr>
        <w:spacing w:after="0" w:line="240" w:lineRule="auto"/>
        <w:rPr>
          <w:rFonts w:ascii="Arial" w:hAnsi="Arial" w:cs="Arial"/>
        </w:rPr>
      </w:pPr>
    </w:p>
    <w:p w14:paraId="2D557D6D" w14:textId="77777777" w:rsidR="007F3086" w:rsidRPr="00471B40" w:rsidRDefault="007F3086" w:rsidP="007F3086">
      <w:pPr>
        <w:spacing w:after="0" w:line="240" w:lineRule="auto"/>
        <w:rPr>
          <w:rFonts w:ascii="Arial" w:hAnsi="Arial" w:cs="Arial"/>
        </w:rPr>
      </w:pPr>
      <w:proofErr w:type="spellStart"/>
      <w:r w:rsidRPr="00471B40">
        <w:rPr>
          <w:rFonts w:ascii="Arial" w:hAnsi="Arial" w:cs="Arial"/>
        </w:rPr>
        <w:t>Multiple</w:t>
      </w:r>
      <w:proofErr w:type="spellEnd"/>
      <w:r w:rsidRPr="00471B40">
        <w:rPr>
          <w:rFonts w:ascii="Arial" w:hAnsi="Arial" w:cs="Arial"/>
        </w:rPr>
        <w:t xml:space="preserve"> </w:t>
      </w:r>
      <w:proofErr w:type="spellStart"/>
      <w:r w:rsidRPr="00471B40">
        <w:rPr>
          <w:rFonts w:ascii="Arial" w:hAnsi="Arial" w:cs="Arial"/>
        </w:rPr>
        <w:t>answer</w:t>
      </w:r>
      <w:proofErr w:type="spellEnd"/>
      <w:r w:rsidRPr="00471B40">
        <w:rPr>
          <w:rFonts w:ascii="Arial" w:hAnsi="Arial" w:cs="Arial"/>
        </w:rPr>
        <w:t xml:space="preserve"> 2022: </w:t>
      </w:r>
    </w:p>
    <w:p w14:paraId="43B989AD" w14:textId="77777777" w:rsidR="007F3086" w:rsidRPr="00471B40" w:rsidRDefault="007F3086" w:rsidP="007F3086">
      <w:pPr>
        <w:spacing w:after="0" w:line="240" w:lineRule="auto"/>
        <w:rPr>
          <w:rFonts w:ascii="Arial" w:hAnsi="Arial" w:cs="Arial"/>
        </w:rPr>
      </w:pPr>
    </w:p>
    <w:p w14:paraId="3FE38BD6" w14:textId="77777777" w:rsidR="007F3086" w:rsidRPr="00471B40" w:rsidRDefault="007F3086" w:rsidP="007F3086">
      <w:pPr>
        <w:spacing w:after="0" w:line="240" w:lineRule="auto"/>
        <w:rPr>
          <w:rFonts w:ascii="Arial" w:hAnsi="Arial" w:cs="Arial"/>
        </w:rPr>
      </w:pPr>
      <w:r w:rsidRPr="00471B40">
        <w:rPr>
          <w:rFonts w:ascii="Arial" w:hAnsi="Arial" w:cs="Arial"/>
        </w:rPr>
        <w:t>- Se desconoce</w:t>
      </w:r>
    </w:p>
    <w:p w14:paraId="1778705A" w14:textId="77777777" w:rsidR="007F3086" w:rsidRPr="00471B40" w:rsidRDefault="007F3086" w:rsidP="007F3086">
      <w:pPr>
        <w:spacing w:after="0" w:line="240" w:lineRule="auto"/>
        <w:rPr>
          <w:rFonts w:ascii="Arial" w:hAnsi="Arial" w:cs="Arial"/>
        </w:rPr>
      </w:pPr>
      <w:r w:rsidRPr="00471B40">
        <w:rPr>
          <w:rFonts w:ascii="Arial" w:hAnsi="Arial" w:cs="Arial"/>
          <w:highlight w:val="magenta"/>
        </w:rPr>
        <w:t>- Nivel ministerial</w:t>
      </w:r>
    </w:p>
    <w:p w14:paraId="027AFDD9" w14:textId="77777777" w:rsidR="007F3086" w:rsidRPr="00471B40" w:rsidRDefault="007F3086" w:rsidP="007F3086">
      <w:pPr>
        <w:spacing w:after="0" w:line="240" w:lineRule="auto"/>
        <w:rPr>
          <w:rFonts w:ascii="Arial" w:hAnsi="Arial" w:cs="Arial"/>
        </w:rPr>
      </w:pPr>
      <w:r w:rsidRPr="00471B40">
        <w:rPr>
          <w:rFonts w:ascii="Arial" w:hAnsi="Arial" w:cs="Arial"/>
        </w:rPr>
        <w:t xml:space="preserve">- Gobierno CIO </w:t>
      </w:r>
    </w:p>
    <w:p w14:paraId="43691671" w14:textId="77777777" w:rsidR="007F3086" w:rsidRPr="0051114A" w:rsidRDefault="007F3086" w:rsidP="007F3086">
      <w:pPr>
        <w:spacing w:after="0" w:line="240" w:lineRule="auto"/>
        <w:rPr>
          <w:rFonts w:ascii="Arial" w:hAnsi="Arial" w:cs="Arial"/>
          <w:lang w:val="en-US"/>
        </w:rPr>
      </w:pPr>
      <w:r w:rsidRPr="0051114A">
        <w:rPr>
          <w:rFonts w:ascii="Arial" w:hAnsi="Arial" w:cs="Arial"/>
          <w:lang w:val="en-US"/>
        </w:rPr>
        <w:t xml:space="preserve">- </w:t>
      </w:r>
      <w:proofErr w:type="spellStart"/>
      <w:r w:rsidRPr="0051114A">
        <w:rPr>
          <w:rFonts w:ascii="Arial" w:hAnsi="Arial" w:cs="Arial"/>
          <w:lang w:val="en-US"/>
        </w:rPr>
        <w:t>Otro</w:t>
      </w:r>
      <w:proofErr w:type="spellEnd"/>
    </w:p>
    <w:p w14:paraId="318ED820" w14:textId="77777777" w:rsidR="007F3086" w:rsidRPr="0051114A" w:rsidRDefault="007F3086" w:rsidP="007F3086">
      <w:pPr>
        <w:spacing w:after="0" w:line="240" w:lineRule="auto"/>
        <w:rPr>
          <w:rFonts w:ascii="Arial" w:hAnsi="Arial" w:cs="Arial"/>
          <w:b/>
          <w:lang w:val="en-US"/>
        </w:rPr>
      </w:pPr>
    </w:p>
    <w:p w14:paraId="500623C2" w14:textId="77777777" w:rsidR="007F3086" w:rsidRPr="0051114A" w:rsidRDefault="007F3086" w:rsidP="007F3086">
      <w:pPr>
        <w:shd w:val="clear" w:color="auto" w:fill="FFDDDD"/>
        <w:spacing w:after="0" w:line="240" w:lineRule="auto"/>
        <w:rPr>
          <w:rFonts w:ascii="Arial" w:hAnsi="Arial" w:cs="Arial"/>
          <w:b/>
          <w:lang w:val="en-US"/>
        </w:rPr>
      </w:pPr>
      <w:r w:rsidRPr="0051114A">
        <w:rPr>
          <w:rFonts w:ascii="Arial" w:hAnsi="Arial" w:cs="Arial"/>
          <w:b/>
          <w:lang w:val="en-US"/>
        </w:rPr>
        <w:t>I-15-4 What is the level of adoption of OSS policy?</w:t>
      </w:r>
    </w:p>
    <w:p w14:paraId="1696A50B" w14:textId="77777777" w:rsidR="007F3086" w:rsidRPr="0051114A" w:rsidRDefault="007F3086" w:rsidP="007F3086">
      <w:pPr>
        <w:spacing w:after="0" w:line="240" w:lineRule="auto"/>
        <w:rPr>
          <w:rFonts w:ascii="Arial" w:hAnsi="Arial" w:cs="Arial"/>
          <w:b/>
          <w:lang w:val="en-US"/>
        </w:rPr>
      </w:pPr>
    </w:p>
    <w:p w14:paraId="2C464920" w14:textId="77777777" w:rsidR="007F3086" w:rsidRPr="00471B40" w:rsidRDefault="007F3086" w:rsidP="007F3086">
      <w:pPr>
        <w:spacing w:after="0" w:line="240" w:lineRule="auto"/>
        <w:rPr>
          <w:rFonts w:ascii="Arial" w:hAnsi="Arial" w:cs="Arial"/>
        </w:rPr>
      </w:pPr>
      <w:r w:rsidRPr="00471B40">
        <w:rPr>
          <w:rFonts w:ascii="Arial" w:hAnsi="Arial" w:cs="Arial"/>
        </w:rPr>
        <w:t xml:space="preserve">New </w:t>
      </w:r>
      <w:proofErr w:type="spellStart"/>
      <w:r w:rsidRPr="00471B40">
        <w:rPr>
          <w:rFonts w:ascii="Arial" w:hAnsi="Arial" w:cs="Arial"/>
        </w:rPr>
        <w:t>indicator</w:t>
      </w:r>
      <w:proofErr w:type="spellEnd"/>
    </w:p>
    <w:p w14:paraId="1F7017F6" w14:textId="77777777" w:rsidR="007F3086" w:rsidRPr="00471B40" w:rsidRDefault="007F3086" w:rsidP="007F3086">
      <w:pPr>
        <w:spacing w:after="0" w:line="240" w:lineRule="auto"/>
        <w:rPr>
          <w:rFonts w:ascii="Arial" w:hAnsi="Arial" w:cs="Arial"/>
        </w:rPr>
      </w:pPr>
    </w:p>
    <w:p w14:paraId="2A53E8D9" w14:textId="77777777" w:rsidR="007F3086" w:rsidRPr="00471B40" w:rsidRDefault="007F3086" w:rsidP="007F3086">
      <w:pPr>
        <w:spacing w:after="0" w:line="240" w:lineRule="auto"/>
        <w:rPr>
          <w:rFonts w:ascii="Arial" w:hAnsi="Arial" w:cs="Arial"/>
        </w:rPr>
      </w:pPr>
      <w:proofErr w:type="spellStart"/>
      <w:r w:rsidRPr="00471B40">
        <w:rPr>
          <w:rFonts w:ascii="Arial" w:hAnsi="Arial" w:cs="Arial"/>
        </w:rPr>
        <w:t>Multiple</w:t>
      </w:r>
      <w:proofErr w:type="spellEnd"/>
      <w:r w:rsidRPr="00471B40">
        <w:rPr>
          <w:rFonts w:ascii="Arial" w:hAnsi="Arial" w:cs="Arial"/>
        </w:rPr>
        <w:t xml:space="preserve"> </w:t>
      </w:r>
      <w:proofErr w:type="spellStart"/>
      <w:r w:rsidRPr="00471B40">
        <w:rPr>
          <w:rFonts w:ascii="Arial" w:hAnsi="Arial" w:cs="Arial"/>
        </w:rPr>
        <w:t>answer</w:t>
      </w:r>
      <w:proofErr w:type="spellEnd"/>
      <w:r w:rsidRPr="00471B40">
        <w:rPr>
          <w:rFonts w:ascii="Arial" w:hAnsi="Arial" w:cs="Arial"/>
        </w:rPr>
        <w:t xml:space="preserve"> 2022: </w:t>
      </w:r>
    </w:p>
    <w:p w14:paraId="70189450" w14:textId="77777777" w:rsidR="007F3086" w:rsidRPr="00471B40" w:rsidRDefault="007F3086" w:rsidP="007F3086">
      <w:pPr>
        <w:spacing w:after="0" w:line="240" w:lineRule="auto"/>
        <w:rPr>
          <w:rFonts w:ascii="Arial" w:hAnsi="Arial" w:cs="Arial"/>
        </w:rPr>
      </w:pPr>
    </w:p>
    <w:p w14:paraId="79FEA5D6" w14:textId="77777777" w:rsidR="007F3086" w:rsidRPr="00471B40" w:rsidRDefault="007F3086" w:rsidP="007F3086">
      <w:pPr>
        <w:spacing w:after="0" w:line="240" w:lineRule="auto"/>
        <w:rPr>
          <w:rFonts w:ascii="Arial" w:hAnsi="Arial" w:cs="Arial"/>
        </w:rPr>
      </w:pPr>
      <w:r w:rsidRPr="00471B40">
        <w:rPr>
          <w:rFonts w:ascii="Arial" w:hAnsi="Arial" w:cs="Arial"/>
        </w:rPr>
        <w:t>- Se desconoce</w:t>
      </w:r>
    </w:p>
    <w:p w14:paraId="392D0EC9" w14:textId="77777777" w:rsidR="007F3086" w:rsidRPr="00471B40" w:rsidRDefault="007F3086" w:rsidP="007F3086">
      <w:pPr>
        <w:spacing w:after="0" w:line="240" w:lineRule="auto"/>
        <w:rPr>
          <w:rFonts w:ascii="Arial" w:hAnsi="Arial" w:cs="Arial"/>
        </w:rPr>
      </w:pPr>
      <w:r w:rsidRPr="00471B40">
        <w:rPr>
          <w:rFonts w:ascii="Arial" w:hAnsi="Arial" w:cs="Arial"/>
        </w:rPr>
        <w:t>- Parcialmente adoptado en diversos sectores</w:t>
      </w:r>
    </w:p>
    <w:p w14:paraId="109CFB3B" w14:textId="77777777" w:rsidR="007F3086" w:rsidRPr="0051114A" w:rsidRDefault="007F3086" w:rsidP="007F3086">
      <w:pPr>
        <w:spacing w:after="0" w:line="240" w:lineRule="auto"/>
        <w:rPr>
          <w:rFonts w:ascii="Arial" w:hAnsi="Arial" w:cs="Arial"/>
          <w:lang w:val="en-US"/>
        </w:rPr>
      </w:pPr>
      <w:r w:rsidRPr="00137D41">
        <w:rPr>
          <w:rFonts w:ascii="Arial" w:hAnsi="Arial" w:cs="Arial"/>
          <w:highlight w:val="magenta"/>
          <w:lang w:val="en-US"/>
        </w:rPr>
        <w:t xml:space="preserve">- </w:t>
      </w:r>
      <w:proofErr w:type="spellStart"/>
      <w:r w:rsidRPr="00137D41">
        <w:rPr>
          <w:rFonts w:ascii="Arial" w:hAnsi="Arial" w:cs="Arial"/>
          <w:highlight w:val="magenta"/>
          <w:lang w:val="en-US"/>
        </w:rPr>
        <w:t>Extensivamente</w:t>
      </w:r>
      <w:proofErr w:type="spellEnd"/>
      <w:r w:rsidRPr="00137D41">
        <w:rPr>
          <w:rFonts w:ascii="Arial" w:hAnsi="Arial" w:cs="Arial"/>
          <w:highlight w:val="magenta"/>
          <w:lang w:val="en-US"/>
        </w:rPr>
        <w:t xml:space="preserve"> </w:t>
      </w:r>
      <w:proofErr w:type="spellStart"/>
      <w:r w:rsidRPr="00137D41">
        <w:rPr>
          <w:rFonts w:ascii="Arial" w:hAnsi="Arial" w:cs="Arial"/>
          <w:highlight w:val="magenta"/>
          <w:lang w:val="en-US"/>
        </w:rPr>
        <w:t>adoptada</w:t>
      </w:r>
      <w:proofErr w:type="spellEnd"/>
      <w:r w:rsidRPr="0051114A">
        <w:rPr>
          <w:rFonts w:ascii="Arial" w:hAnsi="Arial" w:cs="Arial"/>
          <w:lang w:val="en-US"/>
        </w:rPr>
        <w:t xml:space="preserve"> </w:t>
      </w:r>
    </w:p>
    <w:p w14:paraId="715EC179" w14:textId="77777777" w:rsidR="007F3086" w:rsidRPr="0051114A" w:rsidRDefault="007F3086" w:rsidP="007F3086">
      <w:pPr>
        <w:spacing w:after="0" w:line="240" w:lineRule="auto"/>
        <w:rPr>
          <w:rFonts w:ascii="Arial" w:hAnsi="Arial" w:cs="Arial"/>
          <w:b/>
          <w:lang w:val="en-US"/>
        </w:rPr>
      </w:pPr>
    </w:p>
    <w:p w14:paraId="5B314441" w14:textId="77777777" w:rsidR="007F3086" w:rsidRPr="0051114A" w:rsidRDefault="007F3086" w:rsidP="007F3086">
      <w:pPr>
        <w:shd w:val="clear" w:color="auto" w:fill="FFDDDD"/>
        <w:spacing w:after="0" w:line="240" w:lineRule="auto"/>
        <w:rPr>
          <w:rFonts w:ascii="Arial" w:hAnsi="Arial" w:cs="Arial"/>
          <w:b/>
          <w:lang w:val="en-US"/>
        </w:rPr>
      </w:pPr>
      <w:r w:rsidRPr="0051114A">
        <w:rPr>
          <w:rFonts w:ascii="Arial" w:hAnsi="Arial" w:cs="Arial"/>
          <w:b/>
          <w:lang w:val="en-US"/>
        </w:rPr>
        <w:t>I-15.4.1 If adopted &gt; Supporting document (report/URL)</w:t>
      </w:r>
    </w:p>
    <w:p w14:paraId="0C1450DA" w14:textId="77777777" w:rsidR="007F3086" w:rsidRPr="0051114A" w:rsidRDefault="007F3086" w:rsidP="007F3086">
      <w:pPr>
        <w:spacing w:after="0" w:line="240" w:lineRule="auto"/>
        <w:rPr>
          <w:rFonts w:ascii="Arial" w:hAnsi="Arial" w:cs="Arial"/>
          <w:lang w:val="en-US"/>
        </w:rPr>
      </w:pPr>
    </w:p>
    <w:p w14:paraId="026E6981" w14:textId="77777777" w:rsidR="007F3086" w:rsidRPr="0051114A" w:rsidRDefault="007F3086" w:rsidP="007F3086">
      <w:pPr>
        <w:spacing w:after="0" w:line="240" w:lineRule="auto"/>
        <w:rPr>
          <w:rFonts w:ascii="Arial" w:hAnsi="Arial" w:cs="Arial"/>
          <w:lang w:val="en-US"/>
        </w:rPr>
      </w:pPr>
      <w:r w:rsidRPr="0051114A">
        <w:rPr>
          <w:rFonts w:ascii="Arial" w:hAnsi="Arial" w:cs="Arial"/>
          <w:lang w:val="en-US"/>
        </w:rPr>
        <w:t>New indicator</w:t>
      </w:r>
    </w:p>
    <w:p w14:paraId="60D23714" w14:textId="77777777" w:rsidR="007F3086" w:rsidRPr="0051114A" w:rsidRDefault="007F3086" w:rsidP="007F3086">
      <w:pPr>
        <w:spacing w:after="0" w:line="240" w:lineRule="auto"/>
        <w:rPr>
          <w:rFonts w:ascii="Arial" w:hAnsi="Arial" w:cs="Arial"/>
          <w:lang w:val="en-US"/>
        </w:rPr>
      </w:pPr>
    </w:p>
    <w:p w14:paraId="7B97E377" w14:textId="77777777" w:rsidR="007F3086" w:rsidRPr="0051114A" w:rsidRDefault="007F3086" w:rsidP="007F3086">
      <w:pPr>
        <w:spacing w:after="0" w:line="240" w:lineRule="auto"/>
        <w:rPr>
          <w:rFonts w:ascii="Arial" w:hAnsi="Arial" w:cs="Arial"/>
          <w:lang w:val="en-US"/>
        </w:rPr>
      </w:pPr>
      <w:r w:rsidRPr="00137D41">
        <w:rPr>
          <w:rFonts w:ascii="Arial" w:hAnsi="Arial" w:cs="Arial"/>
          <w:highlight w:val="magenta"/>
          <w:lang w:val="en-US"/>
        </w:rPr>
        <w:t>URL</w:t>
      </w:r>
      <w:r w:rsidRPr="00855931">
        <w:rPr>
          <w:rFonts w:ascii="Arial" w:hAnsi="Arial" w:cs="Arial"/>
          <w:highlight w:val="magenta"/>
          <w:lang w:val="en-US"/>
        </w:rPr>
        <w:t>:</w:t>
      </w:r>
      <w:r w:rsidRPr="00C52B9F">
        <w:rPr>
          <w:rFonts w:ascii="Arial" w:hAnsi="Arial" w:cs="Arial"/>
          <w:lang w:val="en-US"/>
        </w:rPr>
        <w:t xml:space="preserve"> </w:t>
      </w:r>
      <w:hyperlink r:id="rId11" w:history="1">
        <w:r w:rsidRPr="00C52B9F">
          <w:rPr>
            <w:rStyle w:val="Hipervnculo"/>
            <w:rFonts w:ascii="Arial" w:hAnsi="Arial" w:cs="Arial"/>
            <w:lang w:val="en-US"/>
          </w:rPr>
          <w:t>https://dof.gob.mx/nota_detalle.php?codigo=5628886&amp;fecha=06/09/2021</w:t>
        </w:r>
      </w:hyperlink>
    </w:p>
    <w:p w14:paraId="0CFE3DFA" w14:textId="77777777" w:rsidR="007F3086" w:rsidRPr="0051114A" w:rsidRDefault="007F3086" w:rsidP="007F3086">
      <w:pPr>
        <w:spacing w:after="0" w:line="240" w:lineRule="auto"/>
        <w:rPr>
          <w:rFonts w:ascii="Arial" w:hAnsi="Arial" w:cs="Arial"/>
          <w:lang w:val="en-US"/>
        </w:rPr>
      </w:pPr>
    </w:p>
    <w:p w14:paraId="109C491C" w14:textId="1A8D8687" w:rsidR="009F4A7B" w:rsidRDefault="009F4A7B">
      <w:pPr>
        <w:rPr>
          <w:rFonts w:ascii="Arial" w:hAnsi="Arial" w:cs="Arial"/>
          <w:lang w:val="en-US"/>
        </w:rPr>
      </w:pPr>
      <w:r>
        <w:rPr>
          <w:rFonts w:ascii="Arial" w:hAnsi="Arial" w:cs="Arial"/>
          <w:lang w:val="en-US"/>
        </w:rPr>
        <w:br w:type="page"/>
      </w:r>
    </w:p>
    <w:p w14:paraId="56AD6DDE" w14:textId="77777777" w:rsidR="007F3086" w:rsidRPr="0051114A" w:rsidRDefault="007F3086" w:rsidP="007F3086">
      <w:pPr>
        <w:spacing w:after="0" w:line="240" w:lineRule="auto"/>
        <w:jc w:val="right"/>
        <w:rPr>
          <w:rFonts w:ascii="Arial" w:hAnsi="Arial" w:cs="Arial"/>
          <w:b/>
          <w:highlight w:val="lightGray"/>
          <w:lang w:val="en-US"/>
        </w:rPr>
      </w:pPr>
      <w:r w:rsidRPr="0051114A">
        <w:rPr>
          <w:rFonts w:ascii="Arial" w:hAnsi="Arial" w:cs="Arial"/>
          <w:b/>
          <w:highlight w:val="lightGray"/>
          <w:lang w:val="en-US"/>
        </w:rPr>
        <w:lastRenderedPageBreak/>
        <w:t>PART IV</w:t>
      </w:r>
    </w:p>
    <w:p w14:paraId="565CCE6A" w14:textId="77777777" w:rsidR="007F3086" w:rsidRPr="0051114A" w:rsidRDefault="007F3086" w:rsidP="007F3086">
      <w:pPr>
        <w:spacing w:after="0" w:line="240" w:lineRule="auto"/>
        <w:jc w:val="right"/>
        <w:rPr>
          <w:rFonts w:ascii="Arial" w:hAnsi="Arial" w:cs="Arial"/>
          <w:lang w:val="en-US"/>
        </w:rPr>
      </w:pPr>
      <w:r w:rsidRPr="0051114A">
        <w:rPr>
          <w:rFonts w:ascii="Arial" w:hAnsi="Arial" w:cs="Arial"/>
          <w:b/>
          <w:bCs/>
          <w:highlight w:val="lightGray"/>
          <w:lang w:val="en-US"/>
        </w:rPr>
        <w:t>ONLINE PUBLIC SERVICE PORTAL</w:t>
      </w:r>
    </w:p>
    <w:p w14:paraId="4167A082" w14:textId="77777777" w:rsidR="007F3086" w:rsidRPr="0051114A" w:rsidRDefault="007F3086" w:rsidP="007F3086">
      <w:pPr>
        <w:spacing w:after="0" w:line="240" w:lineRule="auto"/>
        <w:rPr>
          <w:rFonts w:ascii="Arial" w:hAnsi="Arial" w:cs="Arial"/>
          <w:lang w:val="en-US"/>
        </w:rPr>
      </w:pPr>
    </w:p>
    <w:p w14:paraId="06580873" w14:textId="77777777" w:rsidR="007F3086" w:rsidRPr="0051114A" w:rsidRDefault="007F3086" w:rsidP="007F3086">
      <w:pPr>
        <w:shd w:val="clear" w:color="auto" w:fill="FFDDDD"/>
        <w:spacing w:after="0" w:line="240" w:lineRule="auto"/>
        <w:rPr>
          <w:rFonts w:ascii="Arial" w:hAnsi="Arial" w:cs="Arial"/>
          <w:b/>
          <w:lang w:val="en-US"/>
        </w:rPr>
      </w:pPr>
      <w:r w:rsidRPr="0051114A">
        <w:rPr>
          <w:rFonts w:ascii="Arial" w:hAnsi="Arial" w:cs="Arial"/>
          <w:b/>
          <w:lang w:val="en-US"/>
        </w:rPr>
        <w:t>I-19.3 Universal accessibility?</w:t>
      </w:r>
    </w:p>
    <w:p w14:paraId="4DB44B3D" w14:textId="77777777" w:rsidR="00855931" w:rsidRDefault="00855931" w:rsidP="007F3086">
      <w:pPr>
        <w:spacing w:after="0" w:line="240" w:lineRule="auto"/>
        <w:rPr>
          <w:rFonts w:ascii="Arial" w:hAnsi="Arial" w:cs="Arial"/>
          <w:lang w:val="en-US"/>
        </w:rPr>
      </w:pPr>
    </w:p>
    <w:p w14:paraId="7A48C56B" w14:textId="156B3A9D" w:rsidR="007F3086" w:rsidRPr="0051114A" w:rsidRDefault="007F3086" w:rsidP="007F3086">
      <w:pPr>
        <w:spacing w:after="0" w:line="240" w:lineRule="auto"/>
        <w:rPr>
          <w:rFonts w:ascii="Arial" w:hAnsi="Arial" w:cs="Arial"/>
          <w:lang w:val="en-US"/>
        </w:rPr>
      </w:pPr>
      <w:r w:rsidRPr="0051114A">
        <w:rPr>
          <w:rFonts w:ascii="Arial" w:hAnsi="Arial" w:cs="Arial"/>
          <w:lang w:val="en-US"/>
        </w:rPr>
        <w:t>New indicator</w:t>
      </w:r>
    </w:p>
    <w:p w14:paraId="54CA8910" w14:textId="77777777" w:rsidR="007F3086" w:rsidRPr="0051114A" w:rsidRDefault="007F3086" w:rsidP="007F3086">
      <w:pPr>
        <w:spacing w:after="0" w:line="240" w:lineRule="auto"/>
        <w:rPr>
          <w:rFonts w:ascii="Arial" w:hAnsi="Arial" w:cs="Arial"/>
          <w:lang w:val="en-US"/>
        </w:rPr>
      </w:pPr>
    </w:p>
    <w:p w14:paraId="78F919EE" w14:textId="77777777" w:rsidR="007F3086" w:rsidRPr="0051114A" w:rsidRDefault="007F3086" w:rsidP="007F3086">
      <w:pPr>
        <w:spacing w:after="0" w:line="240" w:lineRule="auto"/>
        <w:rPr>
          <w:rFonts w:ascii="Arial" w:hAnsi="Arial" w:cs="Arial"/>
          <w:lang w:val="en-US"/>
        </w:rPr>
      </w:pPr>
      <w:r>
        <w:rPr>
          <w:rFonts w:ascii="Arial" w:hAnsi="Arial" w:cs="Arial"/>
          <w:lang w:val="en-US"/>
        </w:rPr>
        <w:t>Closed answer</w:t>
      </w:r>
      <w:r w:rsidRPr="0051114A">
        <w:rPr>
          <w:rFonts w:ascii="Arial" w:hAnsi="Arial" w:cs="Arial"/>
          <w:lang w:val="en-US"/>
        </w:rPr>
        <w:t>:</w:t>
      </w:r>
    </w:p>
    <w:p w14:paraId="0764A79D" w14:textId="77777777" w:rsidR="007F3086" w:rsidRPr="0051114A" w:rsidRDefault="007F3086" w:rsidP="007F3086">
      <w:pPr>
        <w:spacing w:after="0" w:line="240" w:lineRule="auto"/>
        <w:rPr>
          <w:rFonts w:ascii="Arial" w:hAnsi="Arial" w:cs="Arial"/>
          <w:lang w:val="en-US"/>
        </w:rPr>
      </w:pPr>
      <w:r w:rsidRPr="00D13FE9">
        <w:rPr>
          <w:rFonts w:ascii="Arial" w:hAnsi="Arial" w:cs="Arial"/>
          <w:highlight w:val="magenta"/>
          <w:lang w:val="en-US"/>
        </w:rPr>
        <w:t>- Yes</w:t>
      </w:r>
    </w:p>
    <w:p w14:paraId="3B7EF818" w14:textId="77777777" w:rsidR="007F3086" w:rsidRPr="0051114A" w:rsidRDefault="007F3086" w:rsidP="007F3086">
      <w:pPr>
        <w:spacing w:after="0" w:line="240" w:lineRule="auto"/>
        <w:rPr>
          <w:rFonts w:ascii="Arial" w:hAnsi="Arial" w:cs="Arial"/>
          <w:lang w:val="en-US"/>
        </w:rPr>
      </w:pPr>
      <w:r w:rsidRPr="0051114A">
        <w:rPr>
          <w:rFonts w:ascii="Arial" w:hAnsi="Arial" w:cs="Arial"/>
          <w:lang w:val="en-US"/>
        </w:rPr>
        <w:t>- No</w:t>
      </w:r>
    </w:p>
    <w:p w14:paraId="38472E6A" w14:textId="77777777" w:rsidR="00855931" w:rsidRPr="0051114A" w:rsidRDefault="00855931" w:rsidP="007F3086">
      <w:pPr>
        <w:spacing w:after="0" w:line="240" w:lineRule="auto"/>
        <w:rPr>
          <w:rFonts w:ascii="Arial" w:hAnsi="Arial" w:cs="Arial"/>
          <w:b/>
          <w:lang w:val="en-US"/>
        </w:rPr>
      </w:pPr>
    </w:p>
    <w:p w14:paraId="7E48903E" w14:textId="77777777" w:rsidR="007F3086" w:rsidRPr="0051114A" w:rsidRDefault="007F3086" w:rsidP="007F3086">
      <w:pPr>
        <w:spacing w:after="0" w:line="240" w:lineRule="auto"/>
        <w:jc w:val="right"/>
        <w:rPr>
          <w:rFonts w:ascii="Arial" w:hAnsi="Arial" w:cs="Arial"/>
          <w:lang w:val="en-US"/>
        </w:rPr>
      </w:pPr>
      <w:r w:rsidRPr="0051114A">
        <w:rPr>
          <w:rStyle w:val="Textoennegrita"/>
          <w:rFonts w:ascii="Helvetica" w:hAnsi="Helvetica" w:cs="Helvetica"/>
          <w:color w:val="212121"/>
          <w:highlight w:val="lightGray"/>
          <w:shd w:val="clear" w:color="auto" w:fill="F9FAFE"/>
          <w:lang w:val="en-US"/>
        </w:rPr>
        <w:t>GOVTECH STRATEGY</w:t>
      </w:r>
    </w:p>
    <w:p w14:paraId="40D2A764" w14:textId="77777777" w:rsidR="007F3086" w:rsidRPr="0051114A" w:rsidRDefault="007F3086" w:rsidP="007F3086">
      <w:pPr>
        <w:spacing w:after="0" w:line="240" w:lineRule="auto"/>
        <w:rPr>
          <w:rFonts w:ascii="Arial" w:hAnsi="Arial" w:cs="Arial"/>
          <w:lang w:val="en-US"/>
        </w:rPr>
      </w:pPr>
    </w:p>
    <w:p w14:paraId="6C6C6D62" w14:textId="77777777" w:rsidR="007F3086" w:rsidRPr="0051114A" w:rsidRDefault="007F3086" w:rsidP="007F3086">
      <w:pPr>
        <w:spacing w:after="0" w:line="240" w:lineRule="auto"/>
        <w:rPr>
          <w:rFonts w:ascii="Arial" w:hAnsi="Arial" w:cs="Arial"/>
          <w:lang w:val="en-US"/>
        </w:rPr>
      </w:pPr>
    </w:p>
    <w:p w14:paraId="16AD4270" w14:textId="77777777" w:rsidR="007F3086" w:rsidRPr="0051114A" w:rsidRDefault="007F3086" w:rsidP="007F3086">
      <w:pPr>
        <w:shd w:val="clear" w:color="auto" w:fill="FFDDDD"/>
        <w:spacing w:after="0" w:line="240" w:lineRule="auto"/>
        <w:rPr>
          <w:rFonts w:ascii="Arial" w:hAnsi="Arial" w:cs="Arial"/>
          <w:b/>
          <w:lang w:val="en-US"/>
        </w:rPr>
      </w:pPr>
      <w:r w:rsidRPr="0051114A">
        <w:rPr>
          <w:rFonts w:ascii="Arial" w:hAnsi="Arial" w:cs="Arial"/>
          <w:b/>
          <w:lang w:val="en-US"/>
        </w:rPr>
        <w:t>I-35.2 GovTech strategy was approved / will be approved in (year)</w:t>
      </w:r>
    </w:p>
    <w:p w14:paraId="0FDA83A7" w14:textId="77777777" w:rsidR="007F3086" w:rsidRPr="0051114A" w:rsidRDefault="007F3086" w:rsidP="007F3086">
      <w:pPr>
        <w:spacing w:after="0" w:line="240" w:lineRule="auto"/>
        <w:rPr>
          <w:rFonts w:ascii="Arial" w:hAnsi="Arial" w:cs="Arial"/>
          <w:b/>
          <w:lang w:val="en-US"/>
        </w:rPr>
      </w:pPr>
    </w:p>
    <w:p w14:paraId="4CF963A7" w14:textId="77777777" w:rsidR="007F3086" w:rsidRPr="0051114A" w:rsidRDefault="007F3086" w:rsidP="007F3086">
      <w:pPr>
        <w:spacing w:after="0" w:line="240" w:lineRule="auto"/>
        <w:rPr>
          <w:rFonts w:ascii="Arial" w:hAnsi="Arial" w:cs="Arial"/>
          <w:b/>
          <w:lang w:val="en-US"/>
        </w:rPr>
      </w:pPr>
      <w:r w:rsidRPr="0051114A">
        <w:rPr>
          <w:rFonts w:ascii="Arial" w:hAnsi="Arial" w:cs="Arial"/>
          <w:lang w:val="en-US"/>
        </w:rPr>
        <w:t>Previous answer: 2018</w:t>
      </w:r>
    </w:p>
    <w:p w14:paraId="1670CA2C" w14:textId="77777777" w:rsidR="007F3086" w:rsidRPr="0051114A" w:rsidRDefault="007F3086" w:rsidP="007F3086">
      <w:pPr>
        <w:spacing w:after="0" w:line="240" w:lineRule="auto"/>
        <w:rPr>
          <w:rFonts w:ascii="Arial" w:hAnsi="Arial" w:cs="Arial"/>
          <w:b/>
          <w:lang w:val="en-US"/>
        </w:rPr>
      </w:pPr>
    </w:p>
    <w:p w14:paraId="0008BEEC" w14:textId="77777777" w:rsidR="007F3086" w:rsidRPr="0051114A" w:rsidRDefault="007F3086" w:rsidP="007F3086">
      <w:pPr>
        <w:spacing w:after="0" w:line="240" w:lineRule="auto"/>
        <w:rPr>
          <w:rFonts w:ascii="Arial" w:hAnsi="Arial" w:cs="Arial"/>
          <w:lang w:val="en-US"/>
        </w:rPr>
      </w:pPr>
      <w:r w:rsidRPr="00CB73EF">
        <w:rPr>
          <w:rFonts w:ascii="Arial" w:hAnsi="Arial" w:cs="Arial"/>
          <w:highlight w:val="magenta"/>
          <w:lang w:val="en-US"/>
        </w:rPr>
        <w:t>Multiple answer: 2021</w:t>
      </w:r>
      <w:r w:rsidRPr="0051114A">
        <w:rPr>
          <w:rFonts w:ascii="Arial" w:hAnsi="Arial" w:cs="Arial"/>
          <w:lang w:val="en-US"/>
        </w:rPr>
        <w:t xml:space="preserve"> </w:t>
      </w:r>
    </w:p>
    <w:p w14:paraId="6A911B67" w14:textId="77777777" w:rsidR="007F3086" w:rsidRPr="0051114A" w:rsidRDefault="007F3086" w:rsidP="007F3086">
      <w:pPr>
        <w:spacing w:after="0" w:line="240" w:lineRule="auto"/>
        <w:rPr>
          <w:rFonts w:ascii="Arial" w:hAnsi="Arial" w:cs="Arial"/>
          <w:b/>
          <w:lang w:val="en-US"/>
        </w:rPr>
      </w:pPr>
    </w:p>
    <w:p w14:paraId="5BD53D0C" w14:textId="77777777" w:rsidR="007F3086" w:rsidRPr="0051114A" w:rsidRDefault="007F3086" w:rsidP="007F3086">
      <w:pPr>
        <w:spacing w:after="0" w:line="240" w:lineRule="auto"/>
        <w:rPr>
          <w:rFonts w:ascii="Helvetica" w:hAnsi="Helvetica" w:cs="Helvetica"/>
          <w:color w:val="212121"/>
          <w:sz w:val="20"/>
          <w:szCs w:val="20"/>
          <w:shd w:val="clear" w:color="auto" w:fill="FFEBEE"/>
          <w:lang w:val="en-US"/>
        </w:rPr>
      </w:pPr>
    </w:p>
    <w:p w14:paraId="662D0C3A" w14:textId="77777777" w:rsidR="007F3086" w:rsidRPr="0051114A" w:rsidRDefault="007F3086" w:rsidP="00434229">
      <w:pPr>
        <w:spacing w:after="0" w:line="240" w:lineRule="auto"/>
        <w:rPr>
          <w:rFonts w:ascii="Helvetica" w:hAnsi="Helvetica" w:cs="Helvetica"/>
          <w:color w:val="212121"/>
          <w:sz w:val="20"/>
          <w:szCs w:val="20"/>
          <w:shd w:val="clear" w:color="auto" w:fill="FFEBEE"/>
          <w:lang w:val="en-US"/>
        </w:rPr>
      </w:pPr>
    </w:p>
    <w:sectPr w:rsidR="007F3086" w:rsidRPr="0051114A" w:rsidSect="0049092C">
      <w:headerReference w:type="default" r:id="rId12"/>
      <w:footerReference w:type="default" r:id="rId13"/>
      <w:pgSz w:w="12240" w:h="15840"/>
      <w:pgMar w:top="1276"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711F0" w14:textId="77777777" w:rsidR="008900B0" w:rsidRDefault="008900B0" w:rsidP="005A1611">
      <w:pPr>
        <w:spacing w:after="0" w:line="240" w:lineRule="auto"/>
      </w:pPr>
      <w:r>
        <w:separator/>
      </w:r>
    </w:p>
  </w:endnote>
  <w:endnote w:type="continuationSeparator" w:id="0">
    <w:p w14:paraId="02721641" w14:textId="77777777" w:rsidR="008900B0" w:rsidRDefault="008900B0" w:rsidP="005A1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858872"/>
      <w:docPartObj>
        <w:docPartGallery w:val="Page Numbers (Bottom of Page)"/>
        <w:docPartUnique/>
      </w:docPartObj>
    </w:sdtPr>
    <w:sdtEndPr/>
    <w:sdtContent>
      <w:sdt>
        <w:sdtPr>
          <w:id w:val="-1769616900"/>
          <w:docPartObj>
            <w:docPartGallery w:val="Page Numbers (Top of Page)"/>
            <w:docPartUnique/>
          </w:docPartObj>
        </w:sdtPr>
        <w:sdtEndPr>
          <w:rPr>
            <w:b/>
          </w:rPr>
        </w:sdtEndPr>
        <w:sdtContent>
          <w:p w14:paraId="3C4EFC3A" w14:textId="46DE7106" w:rsidR="005A1611" w:rsidRDefault="005A1611" w:rsidP="005A161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53E47">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53E47">
              <w:rPr>
                <w:b/>
                <w:bCs/>
                <w:noProof/>
              </w:rPr>
              <w:t>6</w:t>
            </w:r>
            <w:r>
              <w:rPr>
                <w:b/>
                <w:bCs/>
                <w:sz w:val="24"/>
                <w:szCs w:val="24"/>
              </w:rPr>
              <w:fldChar w:fldCharType="end"/>
            </w:r>
          </w:p>
        </w:sdtContent>
      </w:sdt>
    </w:sdtContent>
  </w:sdt>
  <w:p w14:paraId="3D2F1663" w14:textId="77777777" w:rsidR="005A1611" w:rsidRDefault="005A161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E0EE9" w14:textId="77777777" w:rsidR="008900B0" w:rsidRDefault="008900B0" w:rsidP="005A1611">
      <w:pPr>
        <w:spacing w:after="0" w:line="240" w:lineRule="auto"/>
      </w:pPr>
      <w:r>
        <w:separator/>
      </w:r>
    </w:p>
  </w:footnote>
  <w:footnote w:type="continuationSeparator" w:id="0">
    <w:p w14:paraId="11C2FECA" w14:textId="77777777" w:rsidR="008900B0" w:rsidRDefault="008900B0" w:rsidP="005A1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FE8B8" w14:textId="77777777" w:rsidR="005A1611" w:rsidRDefault="005A1611" w:rsidP="005A1611">
    <w:pPr>
      <w:spacing w:after="0" w:line="240" w:lineRule="auto"/>
      <w:jc w:val="center"/>
      <w:rPr>
        <w:rFonts w:ascii="Arial" w:hAnsi="Arial" w:cs="Arial"/>
        <w:b/>
        <w:lang w:val="en-US"/>
      </w:rPr>
    </w:pPr>
  </w:p>
  <w:p w14:paraId="1ACFB150" w14:textId="77777777" w:rsidR="0051114A" w:rsidRPr="00A1403A" w:rsidRDefault="0051114A" w:rsidP="00032726">
    <w:pPr>
      <w:spacing w:after="0" w:line="240" w:lineRule="auto"/>
      <w:ind w:left="-426" w:right="-518"/>
      <w:jc w:val="center"/>
      <w:rPr>
        <w:rFonts w:ascii="Arial" w:hAnsi="Arial" w:cs="Arial"/>
        <w:b/>
        <w:lang w:val="en-US"/>
      </w:rPr>
    </w:pPr>
    <w:r>
      <w:rPr>
        <w:rFonts w:ascii="Arial" w:hAnsi="Arial" w:cs="Arial"/>
        <w:b/>
        <w:lang w:val="en-US"/>
      </w:rPr>
      <w:t xml:space="preserve">MEXICO </w:t>
    </w:r>
  </w:p>
  <w:p w14:paraId="2CD21511" w14:textId="77777777" w:rsidR="0051114A" w:rsidRDefault="0051114A" w:rsidP="00032726">
    <w:pPr>
      <w:spacing w:after="0" w:line="240" w:lineRule="auto"/>
      <w:ind w:left="-426" w:right="-518"/>
      <w:jc w:val="center"/>
      <w:rPr>
        <w:rFonts w:ascii="Arial" w:hAnsi="Arial" w:cs="Arial"/>
        <w:b/>
        <w:lang w:val="en-US"/>
      </w:rPr>
    </w:pPr>
    <w:r w:rsidRPr="0051114A">
      <w:rPr>
        <w:rFonts w:ascii="Arial" w:hAnsi="Arial" w:cs="Arial"/>
        <w:b/>
        <w:lang w:val="en-US"/>
      </w:rPr>
      <w:t xml:space="preserve">GOVTECH MATURITY INDEX </w:t>
    </w:r>
    <w:r>
      <w:rPr>
        <w:rFonts w:ascii="Arial" w:hAnsi="Arial" w:cs="Arial"/>
        <w:b/>
        <w:lang w:val="en-US"/>
      </w:rPr>
      <w:t>(</w:t>
    </w:r>
    <w:r w:rsidR="005A1611" w:rsidRPr="00A1403A">
      <w:rPr>
        <w:rFonts w:ascii="Arial" w:hAnsi="Arial" w:cs="Arial"/>
        <w:b/>
        <w:lang w:val="en-US"/>
      </w:rPr>
      <w:t>GTMI</w:t>
    </w:r>
    <w:r>
      <w:rPr>
        <w:rFonts w:ascii="Arial" w:hAnsi="Arial" w:cs="Arial"/>
        <w:b/>
        <w:lang w:val="en-US"/>
      </w:rPr>
      <w:t>) SURVEY CENTRAL GOVERNMENT</w:t>
    </w:r>
  </w:p>
  <w:p w14:paraId="127F0033" w14:textId="1ED1F0A5" w:rsidR="005A1611" w:rsidRDefault="005A1611" w:rsidP="00032726">
    <w:pPr>
      <w:spacing w:after="0" w:line="240" w:lineRule="auto"/>
      <w:ind w:left="-426" w:right="-518"/>
      <w:jc w:val="center"/>
      <w:rPr>
        <w:rFonts w:ascii="Arial" w:hAnsi="Arial" w:cs="Arial"/>
        <w:b/>
        <w:lang w:val="en-US"/>
      </w:rPr>
    </w:pPr>
    <w:r w:rsidRPr="00A1403A">
      <w:rPr>
        <w:rFonts w:ascii="Arial" w:hAnsi="Arial" w:cs="Arial"/>
        <w:b/>
        <w:lang w:val="en-US"/>
      </w:rPr>
      <w:t>SECTIONS APPLICABLE TO THE NATIONAL DIGITAL STRATEGY COORDINATION</w:t>
    </w:r>
    <w:r w:rsidR="00032726">
      <w:rPr>
        <w:rFonts w:ascii="Arial" w:hAnsi="Arial" w:cs="Arial"/>
        <w:b/>
        <w:lang w:val="en-US"/>
      </w:rPr>
      <w:t xml:space="preserve"> (NDSC)</w:t>
    </w:r>
  </w:p>
  <w:p w14:paraId="2D3761E5" w14:textId="77777777" w:rsidR="005A1611" w:rsidRPr="00A1403A" w:rsidRDefault="005A1611" w:rsidP="005A1611">
    <w:pPr>
      <w:spacing w:after="0" w:line="240" w:lineRule="auto"/>
      <w:jc w:val="center"/>
      <w:rPr>
        <w:rFonts w:ascii="Arial" w:hAnsi="Arial" w:cs="Arial"/>
        <w:b/>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2DC"/>
    <w:multiLevelType w:val="hybridMultilevel"/>
    <w:tmpl w:val="DD046248"/>
    <w:lvl w:ilvl="0" w:tplc="4DBA2BC8">
      <w:start w:val="1"/>
      <w:numFmt w:val="bullet"/>
      <w:lvlText w:val="-"/>
      <w:lvlJc w:val="left"/>
      <w:pPr>
        <w:ind w:left="720" w:hanging="360"/>
      </w:pPr>
      <w:rPr>
        <w:rFonts w:ascii="Arial" w:eastAsiaTheme="minorHAnsi" w:hAnsi="Aria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F302CC"/>
    <w:multiLevelType w:val="hybridMultilevel"/>
    <w:tmpl w:val="D7D0C4CC"/>
    <w:lvl w:ilvl="0" w:tplc="B12098BC">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6A551F"/>
    <w:multiLevelType w:val="hybridMultilevel"/>
    <w:tmpl w:val="1CC4EDB6"/>
    <w:lvl w:ilvl="0" w:tplc="81401D3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9F4041"/>
    <w:multiLevelType w:val="hybridMultilevel"/>
    <w:tmpl w:val="52D897E4"/>
    <w:lvl w:ilvl="0" w:tplc="A4B2A884">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28E3F74"/>
    <w:multiLevelType w:val="hybridMultilevel"/>
    <w:tmpl w:val="1D3AB2EC"/>
    <w:lvl w:ilvl="0" w:tplc="90FA502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3E513B1"/>
    <w:multiLevelType w:val="hybridMultilevel"/>
    <w:tmpl w:val="1CCC452E"/>
    <w:lvl w:ilvl="0" w:tplc="542EBE40">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2433905"/>
    <w:multiLevelType w:val="hybridMultilevel"/>
    <w:tmpl w:val="8E90B930"/>
    <w:lvl w:ilvl="0" w:tplc="72ACA74C">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AD470EC"/>
    <w:multiLevelType w:val="hybridMultilevel"/>
    <w:tmpl w:val="DE6C8472"/>
    <w:lvl w:ilvl="0" w:tplc="3932A420">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1BD7A19"/>
    <w:multiLevelType w:val="hybridMultilevel"/>
    <w:tmpl w:val="4CA24B32"/>
    <w:lvl w:ilvl="0" w:tplc="6DAA7372">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4E35688"/>
    <w:multiLevelType w:val="hybridMultilevel"/>
    <w:tmpl w:val="DC648578"/>
    <w:lvl w:ilvl="0" w:tplc="51D84A18">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55C7A4F"/>
    <w:multiLevelType w:val="hybridMultilevel"/>
    <w:tmpl w:val="8B2EE58E"/>
    <w:lvl w:ilvl="0" w:tplc="F1EEF85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7C070E"/>
    <w:multiLevelType w:val="multilevel"/>
    <w:tmpl w:val="C14034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632717"/>
    <w:multiLevelType w:val="hybridMultilevel"/>
    <w:tmpl w:val="38D82FBA"/>
    <w:lvl w:ilvl="0" w:tplc="87AC73EA">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BDF1CD7"/>
    <w:multiLevelType w:val="hybridMultilevel"/>
    <w:tmpl w:val="451C9A72"/>
    <w:lvl w:ilvl="0" w:tplc="051673A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C3A39F4"/>
    <w:multiLevelType w:val="hybridMultilevel"/>
    <w:tmpl w:val="EE5261AE"/>
    <w:lvl w:ilvl="0" w:tplc="A516DDB4">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CF37E6E"/>
    <w:multiLevelType w:val="hybridMultilevel"/>
    <w:tmpl w:val="2EA03AB6"/>
    <w:lvl w:ilvl="0" w:tplc="118431E2">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0C22005"/>
    <w:multiLevelType w:val="hybridMultilevel"/>
    <w:tmpl w:val="07689492"/>
    <w:lvl w:ilvl="0" w:tplc="5CCA3A82">
      <w:numFmt w:val="bullet"/>
      <w:lvlText w:val="-"/>
      <w:lvlJc w:val="left"/>
      <w:pPr>
        <w:ind w:left="420" w:hanging="360"/>
      </w:pPr>
      <w:rPr>
        <w:rFonts w:ascii="Arial" w:eastAsiaTheme="minorHAnsi"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7" w15:restartNumberingAfterBreak="0">
    <w:nsid w:val="74F124B6"/>
    <w:multiLevelType w:val="hybridMultilevel"/>
    <w:tmpl w:val="E58E0FF0"/>
    <w:lvl w:ilvl="0" w:tplc="F4A2A462">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B247159"/>
    <w:multiLevelType w:val="hybridMultilevel"/>
    <w:tmpl w:val="29003F54"/>
    <w:lvl w:ilvl="0" w:tplc="1F78C87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7"/>
  </w:num>
  <w:num w:numId="4">
    <w:abstractNumId w:val="18"/>
  </w:num>
  <w:num w:numId="5">
    <w:abstractNumId w:val="15"/>
  </w:num>
  <w:num w:numId="6">
    <w:abstractNumId w:val="0"/>
  </w:num>
  <w:num w:numId="7">
    <w:abstractNumId w:val="3"/>
  </w:num>
  <w:num w:numId="8">
    <w:abstractNumId w:val="1"/>
  </w:num>
  <w:num w:numId="9">
    <w:abstractNumId w:val="16"/>
  </w:num>
  <w:num w:numId="10">
    <w:abstractNumId w:val="8"/>
  </w:num>
  <w:num w:numId="11">
    <w:abstractNumId w:val="2"/>
  </w:num>
  <w:num w:numId="12">
    <w:abstractNumId w:val="14"/>
  </w:num>
  <w:num w:numId="13">
    <w:abstractNumId w:val="5"/>
  </w:num>
  <w:num w:numId="14">
    <w:abstractNumId w:val="4"/>
  </w:num>
  <w:num w:numId="15">
    <w:abstractNumId w:val="6"/>
  </w:num>
  <w:num w:numId="16">
    <w:abstractNumId w:val="9"/>
  </w:num>
  <w:num w:numId="17">
    <w:abstractNumId w:val="7"/>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FE"/>
    <w:rsid w:val="00032726"/>
    <w:rsid w:val="00037FA7"/>
    <w:rsid w:val="000433B0"/>
    <w:rsid w:val="00066F41"/>
    <w:rsid w:val="00066F47"/>
    <w:rsid w:val="000674CB"/>
    <w:rsid w:val="00086C26"/>
    <w:rsid w:val="000A252A"/>
    <w:rsid w:val="000B1527"/>
    <w:rsid w:val="000B4B84"/>
    <w:rsid w:val="000C3DA4"/>
    <w:rsid w:val="000E4451"/>
    <w:rsid w:val="000F48E3"/>
    <w:rsid w:val="00132F50"/>
    <w:rsid w:val="00137D41"/>
    <w:rsid w:val="00163566"/>
    <w:rsid w:val="001741EC"/>
    <w:rsid w:val="001827AE"/>
    <w:rsid w:val="001A6EA4"/>
    <w:rsid w:val="001B03CF"/>
    <w:rsid w:val="001C47F0"/>
    <w:rsid w:val="001C7897"/>
    <w:rsid w:val="001D0CB2"/>
    <w:rsid w:val="001E3757"/>
    <w:rsid w:val="001E749C"/>
    <w:rsid w:val="00201394"/>
    <w:rsid w:val="00207B50"/>
    <w:rsid w:val="002102B6"/>
    <w:rsid w:val="00215830"/>
    <w:rsid w:val="00250102"/>
    <w:rsid w:val="00250B05"/>
    <w:rsid w:val="002B12E7"/>
    <w:rsid w:val="002C2F8C"/>
    <w:rsid w:val="002D6079"/>
    <w:rsid w:val="002D6374"/>
    <w:rsid w:val="002F3299"/>
    <w:rsid w:val="003078A4"/>
    <w:rsid w:val="00370CD6"/>
    <w:rsid w:val="00371945"/>
    <w:rsid w:val="003753EC"/>
    <w:rsid w:val="0037582E"/>
    <w:rsid w:val="003A291F"/>
    <w:rsid w:val="003C0046"/>
    <w:rsid w:val="003E2D3D"/>
    <w:rsid w:val="003E7811"/>
    <w:rsid w:val="004004AE"/>
    <w:rsid w:val="004108D0"/>
    <w:rsid w:val="00431F5E"/>
    <w:rsid w:val="00434229"/>
    <w:rsid w:val="00450DCE"/>
    <w:rsid w:val="00471B40"/>
    <w:rsid w:val="004766BB"/>
    <w:rsid w:val="0049092C"/>
    <w:rsid w:val="004A4E1E"/>
    <w:rsid w:val="004C4BD7"/>
    <w:rsid w:val="004D568F"/>
    <w:rsid w:val="004F5E17"/>
    <w:rsid w:val="00510BFE"/>
    <w:rsid w:val="0051114A"/>
    <w:rsid w:val="00580352"/>
    <w:rsid w:val="00581558"/>
    <w:rsid w:val="00591F0D"/>
    <w:rsid w:val="005950B2"/>
    <w:rsid w:val="005A0264"/>
    <w:rsid w:val="005A1611"/>
    <w:rsid w:val="005A5600"/>
    <w:rsid w:val="005B1E64"/>
    <w:rsid w:val="005C31D4"/>
    <w:rsid w:val="005C509A"/>
    <w:rsid w:val="005D04A7"/>
    <w:rsid w:val="006164EB"/>
    <w:rsid w:val="00651971"/>
    <w:rsid w:val="006639EF"/>
    <w:rsid w:val="00667C6F"/>
    <w:rsid w:val="006D58D3"/>
    <w:rsid w:val="006F05BF"/>
    <w:rsid w:val="00700BDD"/>
    <w:rsid w:val="00705CA7"/>
    <w:rsid w:val="00744904"/>
    <w:rsid w:val="00753E47"/>
    <w:rsid w:val="00776270"/>
    <w:rsid w:val="00784757"/>
    <w:rsid w:val="007935F6"/>
    <w:rsid w:val="007A038D"/>
    <w:rsid w:val="007B172F"/>
    <w:rsid w:val="007C167D"/>
    <w:rsid w:val="007C2AC7"/>
    <w:rsid w:val="007C3EA0"/>
    <w:rsid w:val="007E2630"/>
    <w:rsid w:val="007F1C42"/>
    <w:rsid w:val="007F3086"/>
    <w:rsid w:val="0080190F"/>
    <w:rsid w:val="00805114"/>
    <w:rsid w:val="00820280"/>
    <w:rsid w:val="00855931"/>
    <w:rsid w:val="00875170"/>
    <w:rsid w:val="008900B0"/>
    <w:rsid w:val="008B0969"/>
    <w:rsid w:val="008B3445"/>
    <w:rsid w:val="008C0CB1"/>
    <w:rsid w:val="008C44AB"/>
    <w:rsid w:val="008E424E"/>
    <w:rsid w:val="008F372B"/>
    <w:rsid w:val="00913AA7"/>
    <w:rsid w:val="00933301"/>
    <w:rsid w:val="009341E4"/>
    <w:rsid w:val="009361B9"/>
    <w:rsid w:val="009E0AF0"/>
    <w:rsid w:val="009F2B5D"/>
    <w:rsid w:val="009F4A7B"/>
    <w:rsid w:val="00A105CA"/>
    <w:rsid w:val="00A1403A"/>
    <w:rsid w:val="00A40E7D"/>
    <w:rsid w:val="00A4328E"/>
    <w:rsid w:val="00A43BF9"/>
    <w:rsid w:val="00AC4B1D"/>
    <w:rsid w:val="00AD6169"/>
    <w:rsid w:val="00B5050E"/>
    <w:rsid w:val="00B92B86"/>
    <w:rsid w:val="00B9551E"/>
    <w:rsid w:val="00C52B9F"/>
    <w:rsid w:val="00C709EB"/>
    <w:rsid w:val="00C969B7"/>
    <w:rsid w:val="00CA2438"/>
    <w:rsid w:val="00CB73EF"/>
    <w:rsid w:val="00CE0FBE"/>
    <w:rsid w:val="00CF4BEE"/>
    <w:rsid w:val="00D0727E"/>
    <w:rsid w:val="00D13FE9"/>
    <w:rsid w:val="00D27781"/>
    <w:rsid w:val="00D27D34"/>
    <w:rsid w:val="00D7711B"/>
    <w:rsid w:val="00DC1B4E"/>
    <w:rsid w:val="00DD1C4D"/>
    <w:rsid w:val="00E13A36"/>
    <w:rsid w:val="00E55B62"/>
    <w:rsid w:val="00E5742A"/>
    <w:rsid w:val="00E743AF"/>
    <w:rsid w:val="00E94F24"/>
    <w:rsid w:val="00EA6882"/>
    <w:rsid w:val="00ED7370"/>
    <w:rsid w:val="00EE4E93"/>
    <w:rsid w:val="00F55121"/>
    <w:rsid w:val="00F60B02"/>
    <w:rsid w:val="00F618CA"/>
    <w:rsid w:val="00F67A4D"/>
    <w:rsid w:val="00F76086"/>
    <w:rsid w:val="00F91990"/>
    <w:rsid w:val="00FA15A6"/>
    <w:rsid w:val="00FA6EEB"/>
    <w:rsid w:val="00FB3EA9"/>
    <w:rsid w:val="00FC596A"/>
    <w:rsid w:val="00FC5A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7DE57"/>
  <w15:chartTrackingRefBased/>
  <w15:docId w15:val="{202FD908-A96A-42A3-A158-66DFA690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F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510BFE"/>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10BFE"/>
    <w:rPr>
      <w:rFonts w:ascii="Times New Roman" w:eastAsia="Times New Roman" w:hAnsi="Times New Roman" w:cs="Times New Roman"/>
      <w:b/>
      <w:bCs/>
      <w:sz w:val="36"/>
      <w:szCs w:val="36"/>
      <w:lang w:eastAsia="es-MX"/>
    </w:rPr>
  </w:style>
  <w:style w:type="paragraph" w:styleId="Prrafodelista">
    <w:name w:val="List Paragraph"/>
    <w:basedOn w:val="Normal"/>
    <w:uiPriority w:val="34"/>
    <w:qFormat/>
    <w:rsid w:val="002C2F8C"/>
    <w:pPr>
      <w:ind w:left="720"/>
      <w:contextualSpacing/>
    </w:pPr>
  </w:style>
  <w:style w:type="character" w:styleId="Hipervnculo">
    <w:name w:val="Hyperlink"/>
    <w:basedOn w:val="Fuentedeprrafopredeter"/>
    <w:uiPriority w:val="99"/>
    <w:unhideWhenUsed/>
    <w:rsid w:val="002C2F8C"/>
    <w:rPr>
      <w:color w:val="0563C1" w:themeColor="hyperlink"/>
      <w:u w:val="single"/>
    </w:rPr>
  </w:style>
  <w:style w:type="character" w:styleId="Textoennegrita">
    <w:name w:val="Strong"/>
    <w:basedOn w:val="Fuentedeprrafopredeter"/>
    <w:uiPriority w:val="22"/>
    <w:qFormat/>
    <w:rsid w:val="005C509A"/>
    <w:rPr>
      <w:b/>
      <w:bCs/>
    </w:rPr>
  </w:style>
  <w:style w:type="paragraph" w:styleId="HTMLconformatoprevio">
    <w:name w:val="HTML Preformatted"/>
    <w:basedOn w:val="Normal"/>
    <w:link w:val="HTMLconformatoprevioCar"/>
    <w:uiPriority w:val="99"/>
    <w:unhideWhenUsed/>
    <w:rsid w:val="00215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215830"/>
    <w:rPr>
      <w:rFonts w:ascii="Courier New" w:eastAsia="Times New Roman" w:hAnsi="Courier New" w:cs="Courier New"/>
      <w:sz w:val="20"/>
      <w:szCs w:val="20"/>
      <w:lang w:eastAsia="es-MX"/>
    </w:rPr>
  </w:style>
  <w:style w:type="character" w:customStyle="1" w:styleId="y2iqfc">
    <w:name w:val="y2iqfc"/>
    <w:basedOn w:val="Fuentedeprrafopredeter"/>
    <w:rsid w:val="00215830"/>
  </w:style>
  <w:style w:type="paragraph" w:styleId="Textodeglobo">
    <w:name w:val="Balloon Text"/>
    <w:basedOn w:val="Normal"/>
    <w:link w:val="TextodegloboCar"/>
    <w:uiPriority w:val="99"/>
    <w:semiHidden/>
    <w:unhideWhenUsed/>
    <w:rsid w:val="00FA15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5A6"/>
    <w:rPr>
      <w:rFonts w:ascii="Segoe UI" w:hAnsi="Segoe UI" w:cs="Segoe UI"/>
      <w:sz w:val="18"/>
      <w:szCs w:val="18"/>
    </w:rPr>
  </w:style>
  <w:style w:type="paragraph" w:styleId="Encabezado">
    <w:name w:val="header"/>
    <w:basedOn w:val="Normal"/>
    <w:link w:val="EncabezadoCar"/>
    <w:uiPriority w:val="99"/>
    <w:unhideWhenUsed/>
    <w:rsid w:val="005A16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1611"/>
  </w:style>
  <w:style w:type="paragraph" w:styleId="Piedepgina">
    <w:name w:val="footer"/>
    <w:basedOn w:val="Normal"/>
    <w:link w:val="PiedepginaCar"/>
    <w:uiPriority w:val="99"/>
    <w:unhideWhenUsed/>
    <w:rsid w:val="005A16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1611"/>
  </w:style>
  <w:style w:type="paragraph" w:styleId="NormalWeb">
    <w:name w:val="Normal (Web)"/>
    <w:basedOn w:val="Normal"/>
    <w:uiPriority w:val="99"/>
    <w:semiHidden/>
    <w:unhideWhenUsed/>
    <w:rsid w:val="009F2B5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f01">
    <w:name w:val="cf01"/>
    <w:basedOn w:val="Fuentedeprrafopredeter"/>
    <w:rsid w:val="009F2B5D"/>
    <w:rPr>
      <w:rFonts w:ascii="Segoe UI" w:hAnsi="Segoe UI" w:cs="Segoe UI" w:hint="default"/>
      <w:sz w:val="18"/>
      <w:szCs w:val="18"/>
    </w:rPr>
  </w:style>
  <w:style w:type="character" w:customStyle="1" w:styleId="Ttulo1Car">
    <w:name w:val="Título 1 Car"/>
    <w:basedOn w:val="Fuentedeprrafopredeter"/>
    <w:link w:val="Ttulo1"/>
    <w:uiPriority w:val="9"/>
    <w:rsid w:val="007F3086"/>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Fuentedeprrafopredeter"/>
    <w:uiPriority w:val="99"/>
    <w:semiHidden/>
    <w:unhideWhenUsed/>
    <w:rsid w:val="00CF4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404">
      <w:bodyDiv w:val="1"/>
      <w:marLeft w:val="0"/>
      <w:marRight w:val="0"/>
      <w:marTop w:val="0"/>
      <w:marBottom w:val="0"/>
      <w:divBdr>
        <w:top w:val="none" w:sz="0" w:space="0" w:color="auto"/>
        <w:left w:val="none" w:sz="0" w:space="0" w:color="auto"/>
        <w:bottom w:val="none" w:sz="0" w:space="0" w:color="auto"/>
        <w:right w:val="none" w:sz="0" w:space="0" w:color="auto"/>
      </w:divBdr>
    </w:div>
    <w:div w:id="32199352">
      <w:bodyDiv w:val="1"/>
      <w:marLeft w:val="0"/>
      <w:marRight w:val="0"/>
      <w:marTop w:val="0"/>
      <w:marBottom w:val="0"/>
      <w:divBdr>
        <w:top w:val="none" w:sz="0" w:space="0" w:color="auto"/>
        <w:left w:val="none" w:sz="0" w:space="0" w:color="auto"/>
        <w:bottom w:val="none" w:sz="0" w:space="0" w:color="auto"/>
        <w:right w:val="none" w:sz="0" w:space="0" w:color="auto"/>
      </w:divBdr>
    </w:div>
    <w:div w:id="126707544">
      <w:bodyDiv w:val="1"/>
      <w:marLeft w:val="0"/>
      <w:marRight w:val="0"/>
      <w:marTop w:val="0"/>
      <w:marBottom w:val="0"/>
      <w:divBdr>
        <w:top w:val="none" w:sz="0" w:space="0" w:color="auto"/>
        <w:left w:val="none" w:sz="0" w:space="0" w:color="auto"/>
        <w:bottom w:val="none" w:sz="0" w:space="0" w:color="auto"/>
        <w:right w:val="none" w:sz="0" w:space="0" w:color="auto"/>
      </w:divBdr>
    </w:div>
    <w:div w:id="167258953">
      <w:bodyDiv w:val="1"/>
      <w:marLeft w:val="0"/>
      <w:marRight w:val="0"/>
      <w:marTop w:val="0"/>
      <w:marBottom w:val="0"/>
      <w:divBdr>
        <w:top w:val="none" w:sz="0" w:space="0" w:color="auto"/>
        <w:left w:val="none" w:sz="0" w:space="0" w:color="auto"/>
        <w:bottom w:val="none" w:sz="0" w:space="0" w:color="auto"/>
        <w:right w:val="none" w:sz="0" w:space="0" w:color="auto"/>
      </w:divBdr>
    </w:div>
    <w:div w:id="184294853">
      <w:bodyDiv w:val="1"/>
      <w:marLeft w:val="0"/>
      <w:marRight w:val="0"/>
      <w:marTop w:val="0"/>
      <w:marBottom w:val="0"/>
      <w:divBdr>
        <w:top w:val="none" w:sz="0" w:space="0" w:color="auto"/>
        <w:left w:val="none" w:sz="0" w:space="0" w:color="auto"/>
        <w:bottom w:val="none" w:sz="0" w:space="0" w:color="auto"/>
        <w:right w:val="none" w:sz="0" w:space="0" w:color="auto"/>
      </w:divBdr>
    </w:div>
    <w:div w:id="186799224">
      <w:bodyDiv w:val="1"/>
      <w:marLeft w:val="0"/>
      <w:marRight w:val="0"/>
      <w:marTop w:val="0"/>
      <w:marBottom w:val="0"/>
      <w:divBdr>
        <w:top w:val="none" w:sz="0" w:space="0" w:color="auto"/>
        <w:left w:val="none" w:sz="0" w:space="0" w:color="auto"/>
        <w:bottom w:val="none" w:sz="0" w:space="0" w:color="auto"/>
        <w:right w:val="none" w:sz="0" w:space="0" w:color="auto"/>
      </w:divBdr>
    </w:div>
    <w:div w:id="219445769">
      <w:bodyDiv w:val="1"/>
      <w:marLeft w:val="0"/>
      <w:marRight w:val="0"/>
      <w:marTop w:val="0"/>
      <w:marBottom w:val="0"/>
      <w:divBdr>
        <w:top w:val="none" w:sz="0" w:space="0" w:color="auto"/>
        <w:left w:val="none" w:sz="0" w:space="0" w:color="auto"/>
        <w:bottom w:val="none" w:sz="0" w:space="0" w:color="auto"/>
        <w:right w:val="none" w:sz="0" w:space="0" w:color="auto"/>
      </w:divBdr>
    </w:div>
    <w:div w:id="249512021">
      <w:bodyDiv w:val="1"/>
      <w:marLeft w:val="0"/>
      <w:marRight w:val="0"/>
      <w:marTop w:val="0"/>
      <w:marBottom w:val="0"/>
      <w:divBdr>
        <w:top w:val="none" w:sz="0" w:space="0" w:color="auto"/>
        <w:left w:val="none" w:sz="0" w:space="0" w:color="auto"/>
        <w:bottom w:val="none" w:sz="0" w:space="0" w:color="auto"/>
        <w:right w:val="none" w:sz="0" w:space="0" w:color="auto"/>
      </w:divBdr>
      <w:divsChild>
        <w:div w:id="2114279089">
          <w:marLeft w:val="0"/>
          <w:marRight w:val="0"/>
          <w:marTop w:val="0"/>
          <w:marBottom w:val="0"/>
          <w:divBdr>
            <w:top w:val="none" w:sz="0" w:space="0" w:color="auto"/>
            <w:left w:val="none" w:sz="0" w:space="0" w:color="auto"/>
            <w:bottom w:val="none" w:sz="0" w:space="0" w:color="auto"/>
            <w:right w:val="none" w:sz="0" w:space="0" w:color="auto"/>
          </w:divBdr>
        </w:div>
        <w:div w:id="749616509">
          <w:marLeft w:val="0"/>
          <w:marRight w:val="0"/>
          <w:marTop w:val="0"/>
          <w:marBottom w:val="0"/>
          <w:divBdr>
            <w:top w:val="none" w:sz="0" w:space="0" w:color="auto"/>
            <w:left w:val="none" w:sz="0" w:space="0" w:color="auto"/>
            <w:bottom w:val="none" w:sz="0" w:space="0" w:color="auto"/>
            <w:right w:val="none" w:sz="0" w:space="0" w:color="auto"/>
          </w:divBdr>
          <w:divsChild>
            <w:div w:id="1217813079">
              <w:marLeft w:val="0"/>
              <w:marRight w:val="165"/>
              <w:marTop w:val="150"/>
              <w:marBottom w:val="0"/>
              <w:divBdr>
                <w:top w:val="none" w:sz="0" w:space="0" w:color="auto"/>
                <w:left w:val="none" w:sz="0" w:space="0" w:color="auto"/>
                <w:bottom w:val="none" w:sz="0" w:space="0" w:color="auto"/>
                <w:right w:val="none" w:sz="0" w:space="0" w:color="auto"/>
              </w:divBdr>
              <w:divsChild>
                <w:div w:id="1146899019">
                  <w:marLeft w:val="0"/>
                  <w:marRight w:val="0"/>
                  <w:marTop w:val="0"/>
                  <w:marBottom w:val="0"/>
                  <w:divBdr>
                    <w:top w:val="none" w:sz="0" w:space="0" w:color="auto"/>
                    <w:left w:val="none" w:sz="0" w:space="0" w:color="auto"/>
                    <w:bottom w:val="none" w:sz="0" w:space="0" w:color="auto"/>
                    <w:right w:val="none" w:sz="0" w:space="0" w:color="auto"/>
                  </w:divBdr>
                  <w:divsChild>
                    <w:div w:id="19616434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425989">
      <w:bodyDiv w:val="1"/>
      <w:marLeft w:val="0"/>
      <w:marRight w:val="0"/>
      <w:marTop w:val="0"/>
      <w:marBottom w:val="0"/>
      <w:divBdr>
        <w:top w:val="none" w:sz="0" w:space="0" w:color="auto"/>
        <w:left w:val="none" w:sz="0" w:space="0" w:color="auto"/>
        <w:bottom w:val="none" w:sz="0" w:space="0" w:color="auto"/>
        <w:right w:val="none" w:sz="0" w:space="0" w:color="auto"/>
      </w:divBdr>
    </w:div>
    <w:div w:id="398095530">
      <w:bodyDiv w:val="1"/>
      <w:marLeft w:val="0"/>
      <w:marRight w:val="0"/>
      <w:marTop w:val="0"/>
      <w:marBottom w:val="0"/>
      <w:divBdr>
        <w:top w:val="none" w:sz="0" w:space="0" w:color="auto"/>
        <w:left w:val="none" w:sz="0" w:space="0" w:color="auto"/>
        <w:bottom w:val="none" w:sz="0" w:space="0" w:color="auto"/>
        <w:right w:val="none" w:sz="0" w:space="0" w:color="auto"/>
      </w:divBdr>
    </w:div>
    <w:div w:id="624191430">
      <w:bodyDiv w:val="1"/>
      <w:marLeft w:val="0"/>
      <w:marRight w:val="0"/>
      <w:marTop w:val="0"/>
      <w:marBottom w:val="0"/>
      <w:divBdr>
        <w:top w:val="none" w:sz="0" w:space="0" w:color="auto"/>
        <w:left w:val="none" w:sz="0" w:space="0" w:color="auto"/>
        <w:bottom w:val="none" w:sz="0" w:space="0" w:color="auto"/>
        <w:right w:val="none" w:sz="0" w:space="0" w:color="auto"/>
      </w:divBdr>
      <w:divsChild>
        <w:div w:id="536354911">
          <w:marLeft w:val="0"/>
          <w:marRight w:val="0"/>
          <w:marTop w:val="0"/>
          <w:marBottom w:val="0"/>
          <w:divBdr>
            <w:top w:val="none" w:sz="0" w:space="0" w:color="auto"/>
            <w:left w:val="none" w:sz="0" w:space="0" w:color="auto"/>
            <w:bottom w:val="none" w:sz="0" w:space="0" w:color="auto"/>
            <w:right w:val="none" w:sz="0" w:space="0" w:color="auto"/>
          </w:divBdr>
        </w:div>
        <w:div w:id="1935017585">
          <w:marLeft w:val="0"/>
          <w:marRight w:val="0"/>
          <w:marTop w:val="0"/>
          <w:marBottom w:val="0"/>
          <w:divBdr>
            <w:top w:val="none" w:sz="0" w:space="0" w:color="auto"/>
            <w:left w:val="none" w:sz="0" w:space="0" w:color="auto"/>
            <w:bottom w:val="none" w:sz="0" w:space="0" w:color="auto"/>
            <w:right w:val="none" w:sz="0" w:space="0" w:color="auto"/>
          </w:divBdr>
          <w:divsChild>
            <w:div w:id="380640517">
              <w:marLeft w:val="0"/>
              <w:marRight w:val="165"/>
              <w:marTop w:val="150"/>
              <w:marBottom w:val="0"/>
              <w:divBdr>
                <w:top w:val="none" w:sz="0" w:space="0" w:color="auto"/>
                <w:left w:val="none" w:sz="0" w:space="0" w:color="auto"/>
                <w:bottom w:val="none" w:sz="0" w:space="0" w:color="auto"/>
                <w:right w:val="none" w:sz="0" w:space="0" w:color="auto"/>
              </w:divBdr>
              <w:divsChild>
                <w:div w:id="184632459">
                  <w:marLeft w:val="0"/>
                  <w:marRight w:val="0"/>
                  <w:marTop w:val="0"/>
                  <w:marBottom w:val="0"/>
                  <w:divBdr>
                    <w:top w:val="none" w:sz="0" w:space="0" w:color="auto"/>
                    <w:left w:val="none" w:sz="0" w:space="0" w:color="auto"/>
                    <w:bottom w:val="none" w:sz="0" w:space="0" w:color="auto"/>
                    <w:right w:val="none" w:sz="0" w:space="0" w:color="auto"/>
                  </w:divBdr>
                  <w:divsChild>
                    <w:div w:id="19655794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88517">
      <w:bodyDiv w:val="1"/>
      <w:marLeft w:val="0"/>
      <w:marRight w:val="0"/>
      <w:marTop w:val="0"/>
      <w:marBottom w:val="0"/>
      <w:divBdr>
        <w:top w:val="none" w:sz="0" w:space="0" w:color="auto"/>
        <w:left w:val="none" w:sz="0" w:space="0" w:color="auto"/>
        <w:bottom w:val="none" w:sz="0" w:space="0" w:color="auto"/>
        <w:right w:val="none" w:sz="0" w:space="0" w:color="auto"/>
      </w:divBdr>
      <w:divsChild>
        <w:div w:id="1866674460">
          <w:marLeft w:val="0"/>
          <w:marRight w:val="0"/>
          <w:marTop w:val="0"/>
          <w:marBottom w:val="0"/>
          <w:divBdr>
            <w:top w:val="none" w:sz="0" w:space="0" w:color="auto"/>
            <w:left w:val="none" w:sz="0" w:space="0" w:color="auto"/>
            <w:bottom w:val="none" w:sz="0" w:space="0" w:color="auto"/>
            <w:right w:val="none" w:sz="0" w:space="0" w:color="auto"/>
          </w:divBdr>
        </w:div>
        <w:div w:id="1798064968">
          <w:marLeft w:val="0"/>
          <w:marRight w:val="0"/>
          <w:marTop w:val="0"/>
          <w:marBottom w:val="0"/>
          <w:divBdr>
            <w:top w:val="none" w:sz="0" w:space="0" w:color="auto"/>
            <w:left w:val="none" w:sz="0" w:space="0" w:color="auto"/>
            <w:bottom w:val="none" w:sz="0" w:space="0" w:color="auto"/>
            <w:right w:val="none" w:sz="0" w:space="0" w:color="auto"/>
          </w:divBdr>
          <w:divsChild>
            <w:div w:id="1203664457">
              <w:marLeft w:val="0"/>
              <w:marRight w:val="165"/>
              <w:marTop w:val="150"/>
              <w:marBottom w:val="0"/>
              <w:divBdr>
                <w:top w:val="none" w:sz="0" w:space="0" w:color="auto"/>
                <w:left w:val="none" w:sz="0" w:space="0" w:color="auto"/>
                <w:bottom w:val="none" w:sz="0" w:space="0" w:color="auto"/>
                <w:right w:val="none" w:sz="0" w:space="0" w:color="auto"/>
              </w:divBdr>
              <w:divsChild>
                <w:div w:id="366033112">
                  <w:marLeft w:val="0"/>
                  <w:marRight w:val="0"/>
                  <w:marTop w:val="0"/>
                  <w:marBottom w:val="0"/>
                  <w:divBdr>
                    <w:top w:val="none" w:sz="0" w:space="0" w:color="auto"/>
                    <w:left w:val="none" w:sz="0" w:space="0" w:color="auto"/>
                    <w:bottom w:val="none" w:sz="0" w:space="0" w:color="auto"/>
                    <w:right w:val="none" w:sz="0" w:space="0" w:color="auto"/>
                  </w:divBdr>
                  <w:divsChild>
                    <w:div w:id="992288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502168">
      <w:bodyDiv w:val="1"/>
      <w:marLeft w:val="0"/>
      <w:marRight w:val="0"/>
      <w:marTop w:val="0"/>
      <w:marBottom w:val="0"/>
      <w:divBdr>
        <w:top w:val="none" w:sz="0" w:space="0" w:color="auto"/>
        <w:left w:val="none" w:sz="0" w:space="0" w:color="auto"/>
        <w:bottom w:val="none" w:sz="0" w:space="0" w:color="auto"/>
        <w:right w:val="none" w:sz="0" w:space="0" w:color="auto"/>
      </w:divBdr>
    </w:div>
    <w:div w:id="844133037">
      <w:bodyDiv w:val="1"/>
      <w:marLeft w:val="0"/>
      <w:marRight w:val="0"/>
      <w:marTop w:val="0"/>
      <w:marBottom w:val="0"/>
      <w:divBdr>
        <w:top w:val="none" w:sz="0" w:space="0" w:color="auto"/>
        <w:left w:val="none" w:sz="0" w:space="0" w:color="auto"/>
        <w:bottom w:val="none" w:sz="0" w:space="0" w:color="auto"/>
        <w:right w:val="none" w:sz="0" w:space="0" w:color="auto"/>
      </w:divBdr>
    </w:div>
    <w:div w:id="917523782">
      <w:bodyDiv w:val="1"/>
      <w:marLeft w:val="0"/>
      <w:marRight w:val="0"/>
      <w:marTop w:val="0"/>
      <w:marBottom w:val="0"/>
      <w:divBdr>
        <w:top w:val="none" w:sz="0" w:space="0" w:color="auto"/>
        <w:left w:val="none" w:sz="0" w:space="0" w:color="auto"/>
        <w:bottom w:val="none" w:sz="0" w:space="0" w:color="auto"/>
        <w:right w:val="none" w:sz="0" w:space="0" w:color="auto"/>
      </w:divBdr>
    </w:div>
    <w:div w:id="1033962390">
      <w:bodyDiv w:val="1"/>
      <w:marLeft w:val="0"/>
      <w:marRight w:val="0"/>
      <w:marTop w:val="0"/>
      <w:marBottom w:val="0"/>
      <w:divBdr>
        <w:top w:val="none" w:sz="0" w:space="0" w:color="auto"/>
        <w:left w:val="none" w:sz="0" w:space="0" w:color="auto"/>
        <w:bottom w:val="none" w:sz="0" w:space="0" w:color="auto"/>
        <w:right w:val="none" w:sz="0" w:space="0" w:color="auto"/>
      </w:divBdr>
    </w:div>
    <w:div w:id="1118530794">
      <w:bodyDiv w:val="1"/>
      <w:marLeft w:val="0"/>
      <w:marRight w:val="0"/>
      <w:marTop w:val="0"/>
      <w:marBottom w:val="0"/>
      <w:divBdr>
        <w:top w:val="none" w:sz="0" w:space="0" w:color="auto"/>
        <w:left w:val="none" w:sz="0" w:space="0" w:color="auto"/>
        <w:bottom w:val="none" w:sz="0" w:space="0" w:color="auto"/>
        <w:right w:val="none" w:sz="0" w:space="0" w:color="auto"/>
      </w:divBdr>
    </w:div>
    <w:div w:id="1142962420">
      <w:bodyDiv w:val="1"/>
      <w:marLeft w:val="0"/>
      <w:marRight w:val="0"/>
      <w:marTop w:val="0"/>
      <w:marBottom w:val="0"/>
      <w:divBdr>
        <w:top w:val="none" w:sz="0" w:space="0" w:color="auto"/>
        <w:left w:val="none" w:sz="0" w:space="0" w:color="auto"/>
        <w:bottom w:val="none" w:sz="0" w:space="0" w:color="auto"/>
        <w:right w:val="none" w:sz="0" w:space="0" w:color="auto"/>
      </w:divBdr>
      <w:divsChild>
        <w:div w:id="695811934">
          <w:marLeft w:val="0"/>
          <w:marRight w:val="0"/>
          <w:marTop w:val="0"/>
          <w:marBottom w:val="80"/>
          <w:divBdr>
            <w:top w:val="none" w:sz="0" w:space="0" w:color="auto"/>
            <w:left w:val="none" w:sz="0" w:space="0" w:color="auto"/>
            <w:bottom w:val="none" w:sz="0" w:space="0" w:color="auto"/>
            <w:right w:val="none" w:sz="0" w:space="0" w:color="auto"/>
          </w:divBdr>
        </w:div>
        <w:div w:id="63115796">
          <w:marLeft w:val="0"/>
          <w:marRight w:val="0"/>
          <w:marTop w:val="0"/>
          <w:marBottom w:val="80"/>
          <w:divBdr>
            <w:top w:val="none" w:sz="0" w:space="0" w:color="auto"/>
            <w:left w:val="none" w:sz="0" w:space="0" w:color="auto"/>
            <w:bottom w:val="none" w:sz="0" w:space="0" w:color="auto"/>
            <w:right w:val="none" w:sz="0" w:space="0" w:color="auto"/>
          </w:divBdr>
        </w:div>
        <w:div w:id="424618537">
          <w:marLeft w:val="0"/>
          <w:marRight w:val="0"/>
          <w:marTop w:val="0"/>
          <w:marBottom w:val="80"/>
          <w:divBdr>
            <w:top w:val="none" w:sz="0" w:space="0" w:color="auto"/>
            <w:left w:val="none" w:sz="0" w:space="0" w:color="auto"/>
            <w:bottom w:val="none" w:sz="0" w:space="0" w:color="auto"/>
            <w:right w:val="none" w:sz="0" w:space="0" w:color="auto"/>
          </w:divBdr>
        </w:div>
        <w:div w:id="1858034132">
          <w:marLeft w:val="0"/>
          <w:marRight w:val="0"/>
          <w:marTop w:val="0"/>
          <w:marBottom w:val="80"/>
          <w:divBdr>
            <w:top w:val="none" w:sz="0" w:space="0" w:color="auto"/>
            <w:left w:val="none" w:sz="0" w:space="0" w:color="auto"/>
            <w:bottom w:val="none" w:sz="0" w:space="0" w:color="auto"/>
            <w:right w:val="none" w:sz="0" w:space="0" w:color="auto"/>
          </w:divBdr>
        </w:div>
      </w:divsChild>
    </w:div>
    <w:div w:id="1147278414">
      <w:bodyDiv w:val="1"/>
      <w:marLeft w:val="0"/>
      <w:marRight w:val="0"/>
      <w:marTop w:val="0"/>
      <w:marBottom w:val="0"/>
      <w:divBdr>
        <w:top w:val="none" w:sz="0" w:space="0" w:color="auto"/>
        <w:left w:val="none" w:sz="0" w:space="0" w:color="auto"/>
        <w:bottom w:val="none" w:sz="0" w:space="0" w:color="auto"/>
        <w:right w:val="none" w:sz="0" w:space="0" w:color="auto"/>
      </w:divBdr>
    </w:div>
    <w:div w:id="1156528707">
      <w:bodyDiv w:val="1"/>
      <w:marLeft w:val="0"/>
      <w:marRight w:val="0"/>
      <w:marTop w:val="0"/>
      <w:marBottom w:val="0"/>
      <w:divBdr>
        <w:top w:val="none" w:sz="0" w:space="0" w:color="auto"/>
        <w:left w:val="none" w:sz="0" w:space="0" w:color="auto"/>
        <w:bottom w:val="none" w:sz="0" w:space="0" w:color="auto"/>
        <w:right w:val="none" w:sz="0" w:space="0" w:color="auto"/>
      </w:divBdr>
    </w:div>
    <w:div w:id="1181966762">
      <w:bodyDiv w:val="1"/>
      <w:marLeft w:val="0"/>
      <w:marRight w:val="0"/>
      <w:marTop w:val="0"/>
      <w:marBottom w:val="0"/>
      <w:divBdr>
        <w:top w:val="none" w:sz="0" w:space="0" w:color="auto"/>
        <w:left w:val="none" w:sz="0" w:space="0" w:color="auto"/>
        <w:bottom w:val="none" w:sz="0" w:space="0" w:color="auto"/>
        <w:right w:val="none" w:sz="0" w:space="0" w:color="auto"/>
      </w:divBdr>
    </w:div>
    <w:div w:id="1329360155">
      <w:bodyDiv w:val="1"/>
      <w:marLeft w:val="0"/>
      <w:marRight w:val="0"/>
      <w:marTop w:val="0"/>
      <w:marBottom w:val="0"/>
      <w:divBdr>
        <w:top w:val="none" w:sz="0" w:space="0" w:color="auto"/>
        <w:left w:val="none" w:sz="0" w:space="0" w:color="auto"/>
        <w:bottom w:val="none" w:sz="0" w:space="0" w:color="auto"/>
        <w:right w:val="none" w:sz="0" w:space="0" w:color="auto"/>
      </w:divBdr>
    </w:div>
    <w:div w:id="1379554058">
      <w:bodyDiv w:val="1"/>
      <w:marLeft w:val="0"/>
      <w:marRight w:val="0"/>
      <w:marTop w:val="0"/>
      <w:marBottom w:val="0"/>
      <w:divBdr>
        <w:top w:val="none" w:sz="0" w:space="0" w:color="auto"/>
        <w:left w:val="none" w:sz="0" w:space="0" w:color="auto"/>
        <w:bottom w:val="none" w:sz="0" w:space="0" w:color="auto"/>
        <w:right w:val="none" w:sz="0" w:space="0" w:color="auto"/>
      </w:divBdr>
    </w:div>
    <w:div w:id="1386445190">
      <w:bodyDiv w:val="1"/>
      <w:marLeft w:val="0"/>
      <w:marRight w:val="0"/>
      <w:marTop w:val="0"/>
      <w:marBottom w:val="0"/>
      <w:divBdr>
        <w:top w:val="none" w:sz="0" w:space="0" w:color="auto"/>
        <w:left w:val="none" w:sz="0" w:space="0" w:color="auto"/>
        <w:bottom w:val="none" w:sz="0" w:space="0" w:color="auto"/>
        <w:right w:val="none" w:sz="0" w:space="0" w:color="auto"/>
      </w:divBdr>
    </w:div>
    <w:div w:id="1469470500">
      <w:bodyDiv w:val="1"/>
      <w:marLeft w:val="0"/>
      <w:marRight w:val="0"/>
      <w:marTop w:val="0"/>
      <w:marBottom w:val="0"/>
      <w:divBdr>
        <w:top w:val="none" w:sz="0" w:space="0" w:color="auto"/>
        <w:left w:val="none" w:sz="0" w:space="0" w:color="auto"/>
        <w:bottom w:val="none" w:sz="0" w:space="0" w:color="auto"/>
        <w:right w:val="none" w:sz="0" w:space="0" w:color="auto"/>
      </w:divBdr>
    </w:div>
    <w:div w:id="1487671464">
      <w:bodyDiv w:val="1"/>
      <w:marLeft w:val="0"/>
      <w:marRight w:val="0"/>
      <w:marTop w:val="0"/>
      <w:marBottom w:val="0"/>
      <w:divBdr>
        <w:top w:val="none" w:sz="0" w:space="0" w:color="auto"/>
        <w:left w:val="none" w:sz="0" w:space="0" w:color="auto"/>
        <w:bottom w:val="none" w:sz="0" w:space="0" w:color="auto"/>
        <w:right w:val="none" w:sz="0" w:space="0" w:color="auto"/>
      </w:divBdr>
      <w:divsChild>
        <w:div w:id="2119593004">
          <w:marLeft w:val="0"/>
          <w:marRight w:val="0"/>
          <w:marTop w:val="0"/>
          <w:marBottom w:val="0"/>
          <w:divBdr>
            <w:top w:val="none" w:sz="0" w:space="0" w:color="auto"/>
            <w:left w:val="none" w:sz="0" w:space="0" w:color="auto"/>
            <w:bottom w:val="none" w:sz="0" w:space="0" w:color="auto"/>
            <w:right w:val="none" w:sz="0" w:space="0" w:color="auto"/>
          </w:divBdr>
        </w:div>
        <w:div w:id="98063822">
          <w:marLeft w:val="0"/>
          <w:marRight w:val="0"/>
          <w:marTop w:val="0"/>
          <w:marBottom w:val="0"/>
          <w:divBdr>
            <w:top w:val="none" w:sz="0" w:space="0" w:color="auto"/>
            <w:left w:val="none" w:sz="0" w:space="0" w:color="auto"/>
            <w:bottom w:val="none" w:sz="0" w:space="0" w:color="auto"/>
            <w:right w:val="none" w:sz="0" w:space="0" w:color="auto"/>
          </w:divBdr>
          <w:divsChild>
            <w:div w:id="1871726453">
              <w:marLeft w:val="0"/>
              <w:marRight w:val="165"/>
              <w:marTop w:val="150"/>
              <w:marBottom w:val="0"/>
              <w:divBdr>
                <w:top w:val="none" w:sz="0" w:space="0" w:color="auto"/>
                <w:left w:val="none" w:sz="0" w:space="0" w:color="auto"/>
                <w:bottom w:val="none" w:sz="0" w:space="0" w:color="auto"/>
                <w:right w:val="none" w:sz="0" w:space="0" w:color="auto"/>
              </w:divBdr>
              <w:divsChild>
                <w:div w:id="1387417548">
                  <w:marLeft w:val="0"/>
                  <w:marRight w:val="0"/>
                  <w:marTop w:val="0"/>
                  <w:marBottom w:val="0"/>
                  <w:divBdr>
                    <w:top w:val="none" w:sz="0" w:space="0" w:color="auto"/>
                    <w:left w:val="none" w:sz="0" w:space="0" w:color="auto"/>
                    <w:bottom w:val="none" w:sz="0" w:space="0" w:color="auto"/>
                    <w:right w:val="none" w:sz="0" w:space="0" w:color="auto"/>
                  </w:divBdr>
                  <w:divsChild>
                    <w:div w:id="18953127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28856">
      <w:bodyDiv w:val="1"/>
      <w:marLeft w:val="0"/>
      <w:marRight w:val="0"/>
      <w:marTop w:val="0"/>
      <w:marBottom w:val="0"/>
      <w:divBdr>
        <w:top w:val="none" w:sz="0" w:space="0" w:color="auto"/>
        <w:left w:val="none" w:sz="0" w:space="0" w:color="auto"/>
        <w:bottom w:val="none" w:sz="0" w:space="0" w:color="auto"/>
        <w:right w:val="none" w:sz="0" w:space="0" w:color="auto"/>
      </w:divBdr>
    </w:div>
    <w:div w:id="1563129334">
      <w:bodyDiv w:val="1"/>
      <w:marLeft w:val="0"/>
      <w:marRight w:val="0"/>
      <w:marTop w:val="0"/>
      <w:marBottom w:val="0"/>
      <w:divBdr>
        <w:top w:val="none" w:sz="0" w:space="0" w:color="auto"/>
        <w:left w:val="none" w:sz="0" w:space="0" w:color="auto"/>
        <w:bottom w:val="none" w:sz="0" w:space="0" w:color="auto"/>
        <w:right w:val="none" w:sz="0" w:space="0" w:color="auto"/>
      </w:divBdr>
    </w:div>
    <w:div w:id="1589272024">
      <w:bodyDiv w:val="1"/>
      <w:marLeft w:val="0"/>
      <w:marRight w:val="0"/>
      <w:marTop w:val="0"/>
      <w:marBottom w:val="0"/>
      <w:divBdr>
        <w:top w:val="none" w:sz="0" w:space="0" w:color="auto"/>
        <w:left w:val="none" w:sz="0" w:space="0" w:color="auto"/>
        <w:bottom w:val="none" w:sz="0" w:space="0" w:color="auto"/>
        <w:right w:val="none" w:sz="0" w:space="0" w:color="auto"/>
      </w:divBdr>
    </w:div>
    <w:div w:id="1597903986">
      <w:bodyDiv w:val="1"/>
      <w:marLeft w:val="0"/>
      <w:marRight w:val="0"/>
      <w:marTop w:val="0"/>
      <w:marBottom w:val="0"/>
      <w:divBdr>
        <w:top w:val="none" w:sz="0" w:space="0" w:color="auto"/>
        <w:left w:val="none" w:sz="0" w:space="0" w:color="auto"/>
        <w:bottom w:val="none" w:sz="0" w:space="0" w:color="auto"/>
        <w:right w:val="none" w:sz="0" w:space="0" w:color="auto"/>
      </w:divBdr>
    </w:div>
    <w:div w:id="1627470105">
      <w:bodyDiv w:val="1"/>
      <w:marLeft w:val="0"/>
      <w:marRight w:val="0"/>
      <w:marTop w:val="0"/>
      <w:marBottom w:val="0"/>
      <w:divBdr>
        <w:top w:val="none" w:sz="0" w:space="0" w:color="auto"/>
        <w:left w:val="none" w:sz="0" w:space="0" w:color="auto"/>
        <w:bottom w:val="none" w:sz="0" w:space="0" w:color="auto"/>
        <w:right w:val="none" w:sz="0" w:space="0" w:color="auto"/>
      </w:divBdr>
    </w:div>
    <w:div w:id="1689915747">
      <w:bodyDiv w:val="1"/>
      <w:marLeft w:val="0"/>
      <w:marRight w:val="0"/>
      <w:marTop w:val="0"/>
      <w:marBottom w:val="0"/>
      <w:divBdr>
        <w:top w:val="none" w:sz="0" w:space="0" w:color="auto"/>
        <w:left w:val="none" w:sz="0" w:space="0" w:color="auto"/>
        <w:bottom w:val="none" w:sz="0" w:space="0" w:color="auto"/>
        <w:right w:val="none" w:sz="0" w:space="0" w:color="auto"/>
      </w:divBdr>
    </w:div>
    <w:div w:id="1742681000">
      <w:bodyDiv w:val="1"/>
      <w:marLeft w:val="0"/>
      <w:marRight w:val="0"/>
      <w:marTop w:val="0"/>
      <w:marBottom w:val="0"/>
      <w:divBdr>
        <w:top w:val="none" w:sz="0" w:space="0" w:color="auto"/>
        <w:left w:val="none" w:sz="0" w:space="0" w:color="auto"/>
        <w:bottom w:val="none" w:sz="0" w:space="0" w:color="auto"/>
        <w:right w:val="none" w:sz="0" w:space="0" w:color="auto"/>
      </w:divBdr>
    </w:div>
    <w:div w:id="1868106605">
      <w:bodyDiv w:val="1"/>
      <w:marLeft w:val="0"/>
      <w:marRight w:val="0"/>
      <w:marTop w:val="0"/>
      <w:marBottom w:val="0"/>
      <w:divBdr>
        <w:top w:val="none" w:sz="0" w:space="0" w:color="auto"/>
        <w:left w:val="none" w:sz="0" w:space="0" w:color="auto"/>
        <w:bottom w:val="none" w:sz="0" w:space="0" w:color="auto"/>
        <w:right w:val="none" w:sz="0" w:space="0" w:color="auto"/>
      </w:divBdr>
    </w:div>
    <w:div w:id="2019430998">
      <w:bodyDiv w:val="1"/>
      <w:marLeft w:val="0"/>
      <w:marRight w:val="0"/>
      <w:marTop w:val="0"/>
      <w:marBottom w:val="0"/>
      <w:divBdr>
        <w:top w:val="none" w:sz="0" w:space="0" w:color="auto"/>
        <w:left w:val="none" w:sz="0" w:space="0" w:color="auto"/>
        <w:bottom w:val="none" w:sz="0" w:space="0" w:color="auto"/>
        <w:right w:val="none" w:sz="0" w:space="0" w:color="auto"/>
      </w:divBdr>
    </w:div>
    <w:div w:id="2030834621">
      <w:bodyDiv w:val="1"/>
      <w:marLeft w:val="0"/>
      <w:marRight w:val="0"/>
      <w:marTop w:val="0"/>
      <w:marBottom w:val="0"/>
      <w:divBdr>
        <w:top w:val="none" w:sz="0" w:space="0" w:color="auto"/>
        <w:left w:val="none" w:sz="0" w:space="0" w:color="auto"/>
        <w:bottom w:val="none" w:sz="0" w:space="0" w:color="auto"/>
        <w:right w:val="none" w:sz="0" w:space="0" w:color="auto"/>
      </w:divBdr>
    </w:div>
    <w:div w:id="2083991004">
      <w:bodyDiv w:val="1"/>
      <w:marLeft w:val="0"/>
      <w:marRight w:val="0"/>
      <w:marTop w:val="0"/>
      <w:marBottom w:val="0"/>
      <w:divBdr>
        <w:top w:val="none" w:sz="0" w:space="0" w:color="auto"/>
        <w:left w:val="none" w:sz="0" w:space="0" w:color="auto"/>
        <w:bottom w:val="none" w:sz="0" w:space="0" w:color="auto"/>
        <w:right w:val="none" w:sz="0" w:space="0" w:color="auto"/>
      </w:divBdr>
      <w:divsChild>
        <w:div w:id="1126001647">
          <w:marLeft w:val="0"/>
          <w:marRight w:val="0"/>
          <w:marTop w:val="0"/>
          <w:marBottom w:val="0"/>
          <w:divBdr>
            <w:top w:val="none" w:sz="0" w:space="0" w:color="auto"/>
            <w:left w:val="none" w:sz="0" w:space="0" w:color="auto"/>
            <w:bottom w:val="none" w:sz="0" w:space="0" w:color="auto"/>
            <w:right w:val="none" w:sz="0" w:space="0" w:color="auto"/>
          </w:divBdr>
        </w:div>
      </w:divsChild>
    </w:div>
    <w:div w:id="208483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tec.mx/servicios-y-producto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f.gob.mx/nota_detalle.php?codigo=5628886&amp;fecha=06/09/20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inanzaspublicas.hacienda.gob.mx/work/models/Finanzas_Publicas/docs/congreso/infotrim/2022/it/04afp/itanfp05_202201.pdf" TargetMode="External"/><Relationship Id="rId4" Type="http://schemas.openxmlformats.org/officeDocument/2006/relationships/settings" Target="settings.xml"/><Relationship Id="rId9" Type="http://schemas.openxmlformats.org/officeDocument/2006/relationships/hyperlink" Target="https://www.gob.mx/wikiguias/es/articulos/guia-tecnica-de-encuesta-de-satisfaccion?idiom=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0319A-5A6B-42EA-953B-3B608387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6</Pages>
  <Words>1150</Words>
  <Characters>6326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Vinculacion CEDN</dc:creator>
  <cp:keywords/>
  <dc:description/>
  <cp:lastModifiedBy>Vinculacion CEDN</cp:lastModifiedBy>
  <cp:revision>108</cp:revision>
  <cp:lastPrinted>2022-05-13T20:04:00Z</cp:lastPrinted>
  <dcterms:created xsi:type="dcterms:W3CDTF">2022-05-02T23:14:00Z</dcterms:created>
  <dcterms:modified xsi:type="dcterms:W3CDTF">2022-06-25T01:17:00Z</dcterms:modified>
</cp:coreProperties>
</file>