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BE3E" w14:textId="6C047020" w:rsidR="001B3BDC" w:rsidRPr="00C6328B" w:rsidRDefault="001B3BDC" w:rsidP="001B3BDC">
      <w:pPr>
        <w:jc w:val="center"/>
        <w:rPr>
          <w:rFonts w:asciiTheme="minorHAnsi" w:hAnsiTheme="minorHAnsi" w:cstheme="minorHAnsi"/>
          <w:b/>
          <w:bCs/>
          <w:color w:val="0066FF"/>
          <w:sz w:val="20"/>
          <w:szCs w:val="20"/>
        </w:rPr>
      </w:pPr>
    </w:p>
    <w:p w14:paraId="78DA1DC5" w14:textId="77777777" w:rsidR="001B3BDC" w:rsidRPr="00D51BCE" w:rsidRDefault="001B3BDC" w:rsidP="001B3BDC">
      <w:pPr>
        <w:jc w:val="center"/>
        <w:rPr>
          <w:rFonts w:asciiTheme="minorHAnsi" w:hAnsiTheme="minorHAnsi" w:cstheme="minorHAnsi"/>
          <w:b/>
          <w:bCs/>
          <w:color w:val="0066FF"/>
          <w:sz w:val="40"/>
          <w:szCs w:val="40"/>
          <w:lang w:val="fr-FR"/>
        </w:rPr>
      </w:pPr>
      <w:r>
        <w:rPr>
          <w:b/>
          <w:bCs/>
          <w:color w:val="0066FF"/>
          <w:sz w:val="40"/>
          <w:szCs w:val="40"/>
          <w:lang w:val="fr"/>
        </w:rPr>
        <w:t xml:space="preserve">INTÉGRATION DE LA </w:t>
      </w:r>
      <w:r w:rsidRPr="006F5315">
        <w:rPr>
          <w:b/>
          <w:bCs/>
          <w:color w:val="0066FF"/>
          <w:sz w:val="40"/>
          <w:szCs w:val="40"/>
          <w:lang w:val="fr"/>
        </w:rPr>
        <w:t>DIVULGATION DES BÉNÉFICIAIRES EFFECTIFS</w:t>
      </w:r>
    </w:p>
    <w:p w14:paraId="62B5192F" w14:textId="670B08DA" w:rsidR="001B3BDC" w:rsidRPr="00D51BCE" w:rsidRDefault="001B3BDC" w:rsidP="001B3BDC">
      <w:pPr>
        <w:jc w:val="center"/>
        <w:rPr>
          <w:rFonts w:asciiTheme="minorHAnsi" w:hAnsiTheme="minorHAnsi" w:cstheme="minorHAnsi"/>
          <w:b/>
          <w:bCs/>
          <w:color w:val="0066FF"/>
          <w:sz w:val="40"/>
          <w:szCs w:val="40"/>
          <w:lang w:val="fr-FR"/>
        </w:rPr>
      </w:pPr>
      <w:r>
        <w:rPr>
          <w:b/>
          <w:bCs/>
          <w:color w:val="0066FF"/>
          <w:sz w:val="40"/>
          <w:szCs w:val="40"/>
          <w:lang w:val="fr"/>
        </w:rPr>
        <w:t>POUR TOUS LES</w:t>
      </w:r>
      <w:r w:rsidRPr="006F5315">
        <w:rPr>
          <w:b/>
          <w:bCs/>
          <w:color w:val="0066FF"/>
          <w:sz w:val="40"/>
          <w:szCs w:val="40"/>
          <w:lang w:val="fr"/>
        </w:rPr>
        <w:t xml:space="preserve"> </w:t>
      </w:r>
      <w:r w:rsidR="00D51BCE">
        <w:rPr>
          <w:b/>
          <w:bCs/>
          <w:color w:val="0066FF"/>
          <w:sz w:val="40"/>
          <w:szCs w:val="40"/>
          <w:lang w:val="fr"/>
        </w:rPr>
        <w:t>MARCHES</w:t>
      </w:r>
      <w:r w:rsidRPr="006F5315">
        <w:rPr>
          <w:b/>
          <w:bCs/>
          <w:color w:val="0066FF"/>
          <w:sz w:val="40"/>
          <w:szCs w:val="40"/>
          <w:lang w:val="fr"/>
        </w:rPr>
        <w:t xml:space="preserve"> </w:t>
      </w:r>
      <w:r w:rsidR="00D51BCE">
        <w:rPr>
          <w:b/>
          <w:bCs/>
          <w:color w:val="0066FF"/>
          <w:sz w:val="40"/>
          <w:szCs w:val="40"/>
          <w:lang w:val="fr"/>
        </w:rPr>
        <w:t xml:space="preserve">PUBLICS </w:t>
      </w:r>
      <w:r w:rsidRPr="006F5315">
        <w:rPr>
          <w:b/>
          <w:bCs/>
          <w:color w:val="0066FF"/>
          <w:sz w:val="40"/>
          <w:szCs w:val="40"/>
          <w:lang w:val="fr"/>
        </w:rPr>
        <w:t>INTERNATIONAUX</w:t>
      </w:r>
    </w:p>
    <w:p w14:paraId="5893FB69" w14:textId="77777777" w:rsidR="001B3BDC" w:rsidRPr="00D51BCE" w:rsidRDefault="001B3BDC" w:rsidP="001B3BDC">
      <w:pPr>
        <w:jc w:val="left"/>
        <w:rPr>
          <w:rFonts w:asciiTheme="minorHAnsi" w:hAnsiTheme="minorHAnsi" w:cstheme="minorHAnsi"/>
          <w:b/>
          <w:sz w:val="8"/>
          <w:szCs w:val="8"/>
          <w:lang w:val="fr-FR"/>
        </w:rPr>
      </w:pPr>
    </w:p>
    <w:p w14:paraId="4020D518" w14:textId="77777777" w:rsidR="001B3BDC" w:rsidRPr="00D51BCE" w:rsidRDefault="001B3BDC" w:rsidP="001B3BDC">
      <w:pPr>
        <w:rPr>
          <w:rFonts w:asciiTheme="minorHAnsi" w:hAnsiTheme="minorHAnsi" w:cstheme="minorHAnsi"/>
          <w:b/>
          <w:bCs/>
          <w:color w:val="0066FF"/>
          <w:sz w:val="28"/>
          <w:szCs w:val="28"/>
          <w:lang w:val="fr-FR"/>
        </w:rPr>
      </w:pPr>
      <w:r w:rsidRPr="006F5315">
        <w:rPr>
          <w:b/>
          <w:bCs/>
          <w:color w:val="0066FF"/>
          <w:sz w:val="28"/>
          <w:szCs w:val="28"/>
          <w:lang w:val="fr"/>
        </w:rPr>
        <w:t xml:space="preserve">Introduction </w:t>
      </w:r>
    </w:p>
    <w:p w14:paraId="469BCD6A" w14:textId="34399EA0" w:rsidR="001B3BDC" w:rsidRPr="00D51BCE" w:rsidRDefault="001B3BDC" w:rsidP="001B3BDC">
      <w:pPr>
        <w:shd w:val="clear" w:color="auto" w:fill="FFFFFF"/>
        <w:spacing w:after="240"/>
        <w:rPr>
          <w:rFonts w:asciiTheme="minorHAnsi" w:hAnsiTheme="minorHAnsi" w:cstheme="minorHAnsi"/>
          <w:sz w:val="22"/>
          <w:szCs w:val="22"/>
          <w:lang w:val="fr-FR"/>
        </w:rPr>
      </w:pPr>
      <w:r w:rsidRPr="006F5315">
        <w:rPr>
          <w:b/>
          <w:bCs/>
          <w:sz w:val="22"/>
          <w:szCs w:val="22"/>
          <w:lang w:val="fr"/>
        </w:rPr>
        <w:t xml:space="preserve">La Banque mondiale intègre la divulgation d’informations sur les </w:t>
      </w:r>
      <w:r w:rsidR="00D51BCE">
        <w:rPr>
          <w:b/>
          <w:bCs/>
          <w:sz w:val="22"/>
          <w:szCs w:val="22"/>
          <w:lang w:val="fr"/>
        </w:rPr>
        <w:t>B</w:t>
      </w:r>
      <w:r w:rsidRPr="006F5315">
        <w:rPr>
          <w:b/>
          <w:bCs/>
          <w:sz w:val="22"/>
          <w:szCs w:val="22"/>
          <w:lang w:val="fr"/>
        </w:rPr>
        <w:t>énéficiaires</w:t>
      </w:r>
      <w:r w:rsidR="00D51BCE">
        <w:rPr>
          <w:b/>
          <w:bCs/>
          <w:sz w:val="22"/>
          <w:szCs w:val="22"/>
          <w:lang w:val="fr"/>
        </w:rPr>
        <w:t xml:space="preserve"> E</w:t>
      </w:r>
      <w:r w:rsidRPr="006F5315">
        <w:rPr>
          <w:b/>
          <w:bCs/>
          <w:sz w:val="22"/>
          <w:szCs w:val="22"/>
          <w:lang w:val="fr"/>
        </w:rPr>
        <w:t>ffectifs pour tous les marchés publics soumis à la concurrence internationale</w:t>
      </w:r>
      <w:r w:rsidRPr="006F5315">
        <w:rPr>
          <w:sz w:val="22"/>
          <w:szCs w:val="22"/>
          <w:lang w:val="fr"/>
        </w:rPr>
        <w:t>. Le 1er novembre 2017, la Banque mondiale a lancé le projet pilote sur l</w:t>
      </w:r>
      <w:r w:rsidR="00D51BCE">
        <w:rPr>
          <w:sz w:val="22"/>
          <w:szCs w:val="22"/>
          <w:lang w:val="fr"/>
        </w:rPr>
        <w:t>es Bénéficiaires E</w:t>
      </w:r>
      <w:r w:rsidRPr="006F5315">
        <w:rPr>
          <w:sz w:val="22"/>
          <w:szCs w:val="22"/>
          <w:lang w:val="fr"/>
        </w:rPr>
        <w:t>ffecti</w:t>
      </w:r>
      <w:r w:rsidR="00D51BCE">
        <w:rPr>
          <w:sz w:val="22"/>
          <w:szCs w:val="22"/>
          <w:lang w:val="fr"/>
        </w:rPr>
        <w:t>fs</w:t>
      </w:r>
      <w:r w:rsidRPr="006F5315">
        <w:rPr>
          <w:sz w:val="22"/>
          <w:szCs w:val="22"/>
          <w:lang w:val="fr"/>
        </w:rPr>
        <w:t>. Ce projet pilote a été appliqué dans le cadre de projets dont la révision des décisions a eu lieu le 1er novembre 2017 ou après cette date. Dans le cadre de la promotion de la transparence dans l</w:t>
      </w:r>
      <w:r w:rsidR="00D51BCE">
        <w:rPr>
          <w:sz w:val="22"/>
          <w:szCs w:val="22"/>
          <w:lang w:val="fr"/>
        </w:rPr>
        <w:t>a passation des marchés</w:t>
      </w:r>
      <w:r w:rsidRPr="006F5315">
        <w:rPr>
          <w:sz w:val="22"/>
          <w:szCs w:val="22"/>
          <w:lang w:val="fr"/>
        </w:rPr>
        <w:t xml:space="preserve">, pour les </w:t>
      </w:r>
      <w:r w:rsidR="00D51BCE">
        <w:rPr>
          <w:sz w:val="22"/>
          <w:szCs w:val="22"/>
          <w:lang w:val="fr"/>
        </w:rPr>
        <w:t>marchés</w:t>
      </w:r>
      <w:r w:rsidRPr="006F5315">
        <w:rPr>
          <w:sz w:val="22"/>
          <w:szCs w:val="22"/>
          <w:lang w:val="fr"/>
        </w:rPr>
        <w:t xml:space="preserve"> les plus importants identifiés dans les plans d</w:t>
      </w:r>
      <w:r w:rsidR="00D51BCE">
        <w:rPr>
          <w:sz w:val="22"/>
          <w:szCs w:val="22"/>
          <w:lang w:val="fr"/>
        </w:rPr>
        <w:t>e passation de marchés</w:t>
      </w:r>
      <w:r w:rsidRPr="006F5315">
        <w:rPr>
          <w:sz w:val="22"/>
          <w:szCs w:val="22"/>
          <w:lang w:val="fr"/>
        </w:rPr>
        <w:t xml:space="preserve">, le Règlement sur les </w:t>
      </w:r>
      <w:r w:rsidR="00D51BCE">
        <w:rPr>
          <w:sz w:val="22"/>
          <w:szCs w:val="22"/>
          <w:lang w:val="fr"/>
        </w:rPr>
        <w:t>M</w:t>
      </w:r>
      <w:r w:rsidRPr="006F5315">
        <w:rPr>
          <w:sz w:val="22"/>
          <w:szCs w:val="22"/>
          <w:lang w:val="fr"/>
        </w:rPr>
        <w:t xml:space="preserve">archés </w:t>
      </w:r>
      <w:r w:rsidR="00D51BCE">
        <w:rPr>
          <w:sz w:val="22"/>
          <w:szCs w:val="22"/>
          <w:lang w:val="fr"/>
        </w:rPr>
        <w:t>P</w:t>
      </w:r>
      <w:r w:rsidRPr="006F5315">
        <w:rPr>
          <w:sz w:val="22"/>
          <w:szCs w:val="22"/>
          <w:lang w:val="fr"/>
        </w:rPr>
        <w:t xml:space="preserve">ublics exige que les </w:t>
      </w:r>
      <w:r w:rsidR="00D51BCE">
        <w:rPr>
          <w:sz w:val="22"/>
          <w:szCs w:val="22"/>
          <w:lang w:val="fr"/>
        </w:rPr>
        <w:t>s</w:t>
      </w:r>
      <w:r w:rsidRPr="006F5315">
        <w:rPr>
          <w:sz w:val="22"/>
          <w:szCs w:val="22"/>
          <w:lang w:val="fr"/>
        </w:rPr>
        <w:t>oumissionnaires/</w:t>
      </w:r>
      <w:r w:rsidR="00D51BCE">
        <w:rPr>
          <w:sz w:val="22"/>
          <w:szCs w:val="22"/>
          <w:lang w:val="fr"/>
        </w:rPr>
        <w:t>proposants</w:t>
      </w:r>
      <w:r w:rsidRPr="006F5315">
        <w:rPr>
          <w:sz w:val="22"/>
          <w:szCs w:val="22"/>
          <w:lang w:val="fr"/>
        </w:rPr>
        <w:t xml:space="preserve">/consultants identifient leurs </w:t>
      </w:r>
      <w:r w:rsidR="00D51BCE">
        <w:rPr>
          <w:sz w:val="22"/>
          <w:szCs w:val="22"/>
          <w:lang w:val="fr"/>
        </w:rPr>
        <w:t>B</w:t>
      </w:r>
      <w:r w:rsidRPr="006F5315">
        <w:rPr>
          <w:sz w:val="22"/>
          <w:szCs w:val="22"/>
          <w:lang w:val="fr"/>
        </w:rPr>
        <w:t xml:space="preserve">énéficiaires </w:t>
      </w:r>
      <w:r w:rsidR="00D51BCE">
        <w:rPr>
          <w:sz w:val="22"/>
          <w:szCs w:val="22"/>
          <w:lang w:val="fr"/>
        </w:rPr>
        <w:t>E</w:t>
      </w:r>
      <w:r w:rsidRPr="006F5315">
        <w:rPr>
          <w:sz w:val="22"/>
          <w:szCs w:val="22"/>
          <w:lang w:val="fr"/>
        </w:rPr>
        <w:t>ffectifs. Ces informations sur l</w:t>
      </w:r>
      <w:r w:rsidR="00D51BCE">
        <w:rPr>
          <w:sz w:val="22"/>
          <w:szCs w:val="22"/>
          <w:lang w:val="fr"/>
        </w:rPr>
        <w:t>es Bénéficiaires E</w:t>
      </w:r>
      <w:r w:rsidRPr="006F5315">
        <w:rPr>
          <w:sz w:val="22"/>
          <w:szCs w:val="22"/>
          <w:lang w:val="fr"/>
        </w:rPr>
        <w:t>ffecti</w:t>
      </w:r>
      <w:r w:rsidR="00D51BCE">
        <w:rPr>
          <w:sz w:val="22"/>
          <w:szCs w:val="22"/>
          <w:lang w:val="fr"/>
        </w:rPr>
        <w:t>fs</w:t>
      </w:r>
      <w:r w:rsidRPr="006F5315">
        <w:rPr>
          <w:sz w:val="22"/>
          <w:szCs w:val="22"/>
          <w:lang w:val="fr"/>
        </w:rPr>
        <w:t xml:space="preserve"> sont publiées par les emprunteurs dans le cadre de l</w:t>
      </w:r>
      <w:r w:rsidR="00D51BCE">
        <w:rPr>
          <w:sz w:val="22"/>
          <w:szCs w:val="22"/>
          <w:lang w:val="fr"/>
        </w:rPr>
        <w:t xml:space="preserve">’Avis </w:t>
      </w:r>
      <w:r w:rsidRPr="006F5315">
        <w:rPr>
          <w:sz w:val="22"/>
          <w:szCs w:val="22"/>
          <w:lang w:val="fr"/>
        </w:rPr>
        <w:t>d’</w:t>
      </w:r>
      <w:r w:rsidR="00D51BCE">
        <w:rPr>
          <w:sz w:val="22"/>
          <w:szCs w:val="22"/>
          <w:lang w:val="fr"/>
        </w:rPr>
        <w:t>A</w:t>
      </w:r>
      <w:r w:rsidRPr="006F5315">
        <w:rPr>
          <w:sz w:val="22"/>
          <w:szCs w:val="22"/>
          <w:lang w:val="fr"/>
        </w:rPr>
        <w:t xml:space="preserve">ttribution du </w:t>
      </w:r>
      <w:r w:rsidR="00D51BCE">
        <w:rPr>
          <w:sz w:val="22"/>
          <w:szCs w:val="22"/>
          <w:lang w:val="fr"/>
        </w:rPr>
        <w:t>Marché</w:t>
      </w:r>
      <w:r w:rsidRPr="006F5315">
        <w:rPr>
          <w:sz w:val="22"/>
          <w:szCs w:val="22"/>
          <w:lang w:val="fr"/>
        </w:rPr>
        <w:t>. La Banque mondiale élargit la portée de</w:t>
      </w:r>
      <w:r w:rsidR="00D51BCE">
        <w:rPr>
          <w:sz w:val="22"/>
          <w:szCs w:val="22"/>
          <w:lang w:val="fr"/>
        </w:rPr>
        <w:t xml:space="preserve"> la passation de </w:t>
      </w:r>
      <w:r w:rsidRPr="006F5315">
        <w:rPr>
          <w:sz w:val="22"/>
          <w:szCs w:val="22"/>
          <w:lang w:val="fr"/>
        </w:rPr>
        <w:t xml:space="preserve">marchés pour lesquels cette divulgation est requise.  </w:t>
      </w:r>
    </w:p>
    <w:p w14:paraId="62243139" w14:textId="77777777" w:rsidR="001B3BDC" w:rsidRPr="00D51BCE" w:rsidRDefault="001B3BDC" w:rsidP="001B3BDC">
      <w:pPr>
        <w:rPr>
          <w:rFonts w:asciiTheme="minorHAnsi" w:hAnsiTheme="minorHAnsi" w:cstheme="minorHAnsi"/>
          <w:color w:val="333333"/>
          <w:lang w:val="fr-FR"/>
        </w:rPr>
      </w:pPr>
      <w:r w:rsidRPr="006F5315">
        <w:rPr>
          <w:b/>
          <w:bCs/>
          <w:color w:val="0066FF"/>
          <w:sz w:val="28"/>
          <w:szCs w:val="28"/>
          <w:lang w:val="fr"/>
        </w:rPr>
        <w:t>Portée</w:t>
      </w:r>
    </w:p>
    <w:p w14:paraId="2181501E" w14:textId="2AF78621" w:rsidR="001B3BDC" w:rsidRPr="00D51BCE" w:rsidRDefault="001B3BDC" w:rsidP="001B3BDC">
      <w:pPr>
        <w:shd w:val="clear" w:color="auto" w:fill="FFFFFF"/>
        <w:spacing w:after="240"/>
        <w:rPr>
          <w:rFonts w:asciiTheme="minorHAnsi" w:hAnsiTheme="minorHAnsi" w:cstheme="minorHAnsi"/>
          <w:color w:val="333333"/>
          <w:sz w:val="22"/>
          <w:szCs w:val="22"/>
          <w:lang w:val="fr-FR"/>
        </w:rPr>
      </w:pPr>
      <w:r w:rsidRPr="006F5315">
        <w:rPr>
          <w:b/>
          <w:bCs/>
          <w:color w:val="333333"/>
          <w:sz w:val="22"/>
          <w:szCs w:val="22"/>
          <w:lang w:val="fr"/>
        </w:rPr>
        <w:t xml:space="preserve">Financement de </w:t>
      </w:r>
      <w:r w:rsidR="00D51BCE">
        <w:rPr>
          <w:b/>
          <w:bCs/>
          <w:color w:val="333333"/>
          <w:sz w:val="22"/>
          <w:szCs w:val="22"/>
          <w:lang w:val="fr"/>
        </w:rPr>
        <w:t>P</w:t>
      </w:r>
      <w:r w:rsidRPr="006F5315">
        <w:rPr>
          <w:b/>
          <w:bCs/>
          <w:color w:val="333333"/>
          <w:sz w:val="22"/>
          <w:szCs w:val="22"/>
          <w:lang w:val="fr"/>
        </w:rPr>
        <w:t>rojets d’</w:t>
      </w:r>
      <w:r w:rsidR="00D51BCE">
        <w:rPr>
          <w:b/>
          <w:bCs/>
          <w:color w:val="333333"/>
          <w:sz w:val="22"/>
          <w:szCs w:val="22"/>
          <w:lang w:val="fr"/>
        </w:rPr>
        <w:t>I</w:t>
      </w:r>
      <w:r w:rsidRPr="006F5315">
        <w:rPr>
          <w:b/>
          <w:bCs/>
          <w:color w:val="333333"/>
          <w:sz w:val="22"/>
          <w:szCs w:val="22"/>
          <w:lang w:val="fr"/>
        </w:rPr>
        <w:t xml:space="preserve">nvestissement : Pour tous les marchés soumis à la concurrence internationale (ouverte ou limitée), les </w:t>
      </w:r>
      <w:r w:rsidR="00D51BCE">
        <w:rPr>
          <w:b/>
          <w:bCs/>
          <w:color w:val="333333"/>
          <w:sz w:val="22"/>
          <w:szCs w:val="22"/>
          <w:lang w:val="fr"/>
        </w:rPr>
        <w:t>E</w:t>
      </w:r>
      <w:r w:rsidRPr="006F5315">
        <w:rPr>
          <w:b/>
          <w:bCs/>
          <w:color w:val="333333"/>
          <w:sz w:val="22"/>
          <w:szCs w:val="22"/>
          <w:lang w:val="fr"/>
        </w:rPr>
        <w:t>mprunteurs doivent exiger du soumissionnaire retenu qu’il fournisse des renseignements sur l</w:t>
      </w:r>
      <w:r w:rsidR="00D51BCE">
        <w:rPr>
          <w:b/>
          <w:bCs/>
          <w:color w:val="333333"/>
          <w:sz w:val="22"/>
          <w:szCs w:val="22"/>
          <w:lang w:val="fr"/>
        </w:rPr>
        <w:t>es Bénéficiaires E</w:t>
      </w:r>
      <w:r w:rsidRPr="006F5315">
        <w:rPr>
          <w:b/>
          <w:bCs/>
          <w:color w:val="333333"/>
          <w:sz w:val="22"/>
          <w:szCs w:val="22"/>
          <w:lang w:val="fr"/>
        </w:rPr>
        <w:t>ffecti</w:t>
      </w:r>
      <w:r w:rsidR="00D51BCE">
        <w:rPr>
          <w:b/>
          <w:bCs/>
          <w:color w:val="333333"/>
          <w:sz w:val="22"/>
          <w:szCs w:val="22"/>
          <w:lang w:val="fr"/>
        </w:rPr>
        <w:t>fs</w:t>
      </w:r>
      <w:r w:rsidRPr="006F5315">
        <w:rPr>
          <w:b/>
          <w:bCs/>
          <w:color w:val="333333"/>
          <w:sz w:val="22"/>
          <w:szCs w:val="22"/>
          <w:lang w:val="fr"/>
        </w:rPr>
        <w:t xml:space="preserve">. </w:t>
      </w:r>
      <w:r w:rsidRPr="0062032A">
        <w:rPr>
          <w:color w:val="333333"/>
          <w:sz w:val="22"/>
          <w:szCs w:val="22"/>
          <w:lang w:val="fr"/>
        </w:rPr>
        <w:t>Le</w:t>
      </w:r>
      <w:r w:rsidRPr="006F5315">
        <w:rPr>
          <w:color w:val="333333"/>
          <w:sz w:val="22"/>
          <w:szCs w:val="22"/>
          <w:lang w:val="fr"/>
        </w:rPr>
        <w:t xml:space="preserve"> </w:t>
      </w:r>
      <w:r w:rsidR="00D51BCE">
        <w:rPr>
          <w:color w:val="333333"/>
          <w:sz w:val="22"/>
          <w:szCs w:val="22"/>
          <w:lang w:val="fr"/>
        </w:rPr>
        <w:t>B</w:t>
      </w:r>
      <w:r w:rsidRPr="006F5315">
        <w:rPr>
          <w:color w:val="333333"/>
          <w:sz w:val="22"/>
          <w:szCs w:val="22"/>
          <w:lang w:val="fr"/>
        </w:rPr>
        <w:t xml:space="preserve">énéficiaire </w:t>
      </w:r>
      <w:r w:rsidR="00D51BCE">
        <w:rPr>
          <w:color w:val="333333"/>
          <w:sz w:val="22"/>
          <w:szCs w:val="22"/>
          <w:lang w:val="fr"/>
        </w:rPr>
        <w:t>E</w:t>
      </w:r>
      <w:r w:rsidRPr="006F5315">
        <w:rPr>
          <w:color w:val="333333"/>
          <w:sz w:val="22"/>
          <w:szCs w:val="22"/>
          <w:lang w:val="fr"/>
        </w:rPr>
        <w:t xml:space="preserve">ffectif d’un soumissionnaire/proposant/consultant est toute personne physique qui, en fin de compte, </w:t>
      </w:r>
      <w:r w:rsidR="00D51BCE">
        <w:rPr>
          <w:color w:val="333333"/>
          <w:sz w:val="22"/>
          <w:szCs w:val="22"/>
          <w:lang w:val="fr"/>
        </w:rPr>
        <w:t>détient</w:t>
      </w:r>
      <w:r w:rsidRPr="006F5315">
        <w:rPr>
          <w:color w:val="333333"/>
          <w:sz w:val="22"/>
          <w:szCs w:val="22"/>
          <w:lang w:val="fr"/>
        </w:rPr>
        <w:t xml:space="preserve"> ou contrôle le soumissionnaire/proposant/consultant en remplissant une ou plusieurs des conditions spécifiées dans le formulaire de divulgation de</w:t>
      </w:r>
      <w:r w:rsidR="00D51BCE">
        <w:rPr>
          <w:color w:val="333333"/>
          <w:sz w:val="22"/>
          <w:szCs w:val="22"/>
          <w:lang w:val="fr"/>
        </w:rPr>
        <w:t>s Bénéficiaires E</w:t>
      </w:r>
      <w:r w:rsidRPr="006F5315">
        <w:rPr>
          <w:color w:val="333333"/>
          <w:sz w:val="22"/>
          <w:szCs w:val="22"/>
          <w:lang w:val="fr"/>
        </w:rPr>
        <w:t>ffecti</w:t>
      </w:r>
      <w:r w:rsidR="00D51BCE">
        <w:rPr>
          <w:color w:val="333333"/>
          <w:sz w:val="22"/>
          <w:szCs w:val="22"/>
          <w:lang w:val="fr"/>
        </w:rPr>
        <w:t>fs.</w:t>
      </w:r>
      <w:r w:rsidRPr="006F5315">
        <w:rPr>
          <w:color w:val="333333"/>
          <w:sz w:val="22"/>
          <w:szCs w:val="22"/>
          <w:lang w:val="fr"/>
        </w:rPr>
        <w:t xml:space="preserve"> Les </w:t>
      </w:r>
      <w:r w:rsidR="00D51BCE">
        <w:rPr>
          <w:color w:val="333333"/>
          <w:sz w:val="22"/>
          <w:szCs w:val="22"/>
          <w:lang w:val="fr"/>
        </w:rPr>
        <w:t>E</w:t>
      </w:r>
      <w:r w:rsidRPr="006F5315">
        <w:rPr>
          <w:color w:val="333333"/>
          <w:sz w:val="22"/>
          <w:szCs w:val="22"/>
          <w:lang w:val="fr"/>
        </w:rPr>
        <w:t>mprunteurs doivent publier ces informations sur l</w:t>
      </w:r>
      <w:r w:rsidR="00D51BCE">
        <w:rPr>
          <w:color w:val="333333"/>
          <w:sz w:val="22"/>
          <w:szCs w:val="22"/>
          <w:lang w:val="fr"/>
        </w:rPr>
        <w:t>es</w:t>
      </w:r>
      <w:r w:rsidRPr="006F5315">
        <w:rPr>
          <w:color w:val="333333"/>
          <w:sz w:val="22"/>
          <w:szCs w:val="22"/>
          <w:lang w:val="fr"/>
        </w:rPr>
        <w:t xml:space="preserve"> </w:t>
      </w:r>
      <w:r w:rsidR="00D51BCE">
        <w:rPr>
          <w:color w:val="333333"/>
          <w:sz w:val="22"/>
          <w:szCs w:val="22"/>
          <w:lang w:val="fr"/>
        </w:rPr>
        <w:t>B</w:t>
      </w:r>
      <w:r w:rsidR="00D51BCE" w:rsidRPr="006F5315">
        <w:rPr>
          <w:color w:val="333333"/>
          <w:sz w:val="22"/>
          <w:szCs w:val="22"/>
          <w:lang w:val="fr"/>
        </w:rPr>
        <w:t>énéficiaire</w:t>
      </w:r>
      <w:r w:rsidR="00D51BCE">
        <w:rPr>
          <w:color w:val="333333"/>
          <w:sz w:val="22"/>
          <w:szCs w:val="22"/>
          <w:lang w:val="fr"/>
        </w:rPr>
        <w:t>s</w:t>
      </w:r>
      <w:r w:rsidR="00D51BCE" w:rsidRPr="006F5315">
        <w:rPr>
          <w:color w:val="333333"/>
          <w:sz w:val="22"/>
          <w:szCs w:val="22"/>
          <w:lang w:val="fr"/>
        </w:rPr>
        <w:t xml:space="preserve"> </w:t>
      </w:r>
      <w:r w:rsidR="00D51BCE">
        <w:rPr>
          <w:color w:val="333333"/>
          <w:sz w:val="22"/>
          <w:szCs w:val="22"/>
          <w:lang w:val="fr"/>
        </w:rPr>
        <w:t>E</w:t>
      </w:r>
      <w:r w:rsidR="00D51BCE" w:rsidRPr="006F5315">
        <w:rPr>
          <w:color w:val="333333"/>
          <w:sz w:val="22"/>
          <w:szCs w:val="22"/>
          <w:lang w:val="fr"/>
        </w:rPr>
        <w:t>ffectif</w:t>
      </w:r>
      <w:r w:rsidR="00D51BCE">
        <w:rPr>
          <w:color w:val="333333"/>
          <w:sz w:val="22"/>
          <w:szCs w:val="22"/>
          <w:lang w:val="fr"/>
        </w:rPr>
        <w:t>s</w:t>
      </w:r>
      <w:r w:rsidR="00D51BCE" w:rsidRPr="006F5315">
        <w:rPr>
          <w:color w:val="333333"/>
          <w:sz w:val="22"/>
          <w:szCs w:val="22"/>
          <w:lang w:val="fr"/>
        </w:rPr>
        <w:t xml:space="preserve"> </w:t>
      </w:r>
      <w:r w:rsidRPr="006F5315">
        <w:rPr>
          <w:color w:val="333333"/>
          <w:sz w:val="22"/>
          <w:szCs w:val="22"/>
          <w:lang w:val="fr"/>
        </w:rPr>
        <w:t>dans le cadre de l’</w:t>
      </w:r>
      <w:r w:rsidR="00D51BCE">
        <w:rPr>
          <w:color w:val="333333"/>
          <w:sz w:val="22"/>
          <w:szCs w:val="22"/>
          <w:lang w:val="fr"/>
        </w:rPr>
        <w:t>A</w:t>
      </w:r>
      <w:r w:rsidRPr="006F5315">
        <w:rPr>
          <w:color w:val="333333"/>
          <w:sz w:val="22"/>
          <w:szCs w:val="22"/>
          <w:lang w:val="fr"/>
        </w:rPr>
        <w:t>vis d’</w:t>
      </w:r>
      <w:r w:rsidR="00D51BCE">
        <w:rPr>
          <w:color w:val="333333"/>
          <w:sz w:val="22"/>
          <w:szCs w:val="22"/>
          <w:lang w:val="fr"/>
        </w:rPr>
        <w:t>A</w:t>
      </w:r>
      <w:r w:rsidRPr="006F5315">
        <w:rPr>
          <w:color w:val="333333"/>
          <w:sz w:val="22"/>
          <w:szCs w:val="22"/>
          <w:lang w:val="fr"/>
        </w:rPr>
        <w:t xml:space="preserve">ttribution du </w:t>
      </w:r>
      <w:r w:rsidR="00D51BCE">
        <w:rPr>
          <w:color w:val="333333"/>
          <w:sz w:val="22"/>
          <w:szCs w:val="22"/>
          <w:lang w:val="fr"/>
        </w:rPr>
        <w:t>Marché</w:t>
      </w:r>
      <w:r w:rsidRPr="006F5315">
        <w:rPr>
          <w:color w:val="333333"/>
          <w:sz w:val="22"/>
          <w:szCs w:val="22"/>
          <w:lang w:val="fr"/>
        </w:rPr>
        <w:t>. Plus précisément, les dispositions suivantes s’appliquent à ces marchés</w:t>
      </w:r>
      <w:r w:rsidR="00D51BCE">
        <w:rPr>
          <w:color w:val="333333"/>
          <w:sz w:val="22"/>
          <w:szCs w:val="22"/>
          <w:lang w:val="fr"/>
        </w:rPr>
        <w:t xml:space="preserve"> </w:t>
      </w:r>
      <w:r w:rsidRPr="006F5315">
        <w:rPr>
          <w:color w:val="333333"/>
          <w:sz w:val="22"/>
          <w:szCs w:val="22"/>
          <w:lang w:val="fr"/>
        </w:rPr>
        <w:t>:</w:t>
      </w:r>
    </w:p>
    <w:p w14:paraId="78EB64C3" w14:textId="4EEA71D3" w:rsidR="001B3BDC" w:rsidRPr="00D51BCE" w:rsidRDefault="001B3BDC" w:rsidP="001B3BDC">
      <w:pPr>
        <w:pStyle w:val="ListParagraph"/>
        <w:numPr>
          <w:ilvl w:val="0"/>
          <w:numId w:val="1"/>
        </w:numPr>
        <w:shd w:val="clear" w:color="auto" w:fill="FFFFFF"/>
        <w:spacing w:after="120"/>
        <w:contextualSpacing w:val="0"/>
        <w:rPr>
          <w:rFonts w:asciiTheme="minorHAnsi" w:hAnsiTheme="minorHAnsi" w:cstheme="minorHAnsi"/>
          <w:color w:val="333333"/>
          <w:sz w:val="22"/>
          <w:szCs w:val="22"/>
          <w:lang w:val="fr-FR"/>
        </w:rPr>
      </w:pPr>
      <w:r w:rsidRPr="006F5315">
        <w:rPr>
          <w:color w:val="333333"/>
          <w:sz w:val="22"/>
          <w:szCs w:val="22"/>
          <w:lang w:val="fr"/>
        </w:rPr>
        <w:t xml:space="preserve">Le </w:t>
      </w:r>
      <w:r w:rsidR="00D51BCE">
        <w:rPr>
          <w:color w:val="333333"/>
          <w:sz w:val="22"/>
          <w:szCs w:val="22"/>
          <w:lang w:val="fr"/>
        </w:rPr>
        <w:t>P</w:t>
      </w:r>
      <w:r w:rsidRPr="006F5315">
        <w:rPr>
          <w:color w:val="333333"/>
          <w:sz w:val="22"/>
          <w:szCs w:val="22"/>
          <w:lang w:val="fr"/>
        </w:rPr>
        <w:t>lan d</w:t>
      </w:r>
      <w:r w:rsidR="00D51BCE">
        <w:rPr>
          <w:color w:val="333333"/>
          <w:sz w:val="22"/>
          <w:szCs w:val="22"/>
          <w:lang w:val="fr"/>
        </w:rPr>
        <w:t>e Passation de Marchés doit</w:t>
      </w:r>
      <w:r w:rsidRPr="006F5315">
        <w:rPr>
          <w:color w:val="333333"/>
          <w:sz w:val="22"/>
          <w:szCs w:val="22"/>
          <w:lang w:val="fr"/>
        </w:rPr>
        <w:t xml:space="preserve"> précise</w:t>
      </w:r>
      <w:r w:rsidR="00D51BCE">
        <w:rPr>
          <w:color w:val="333333"/>
          <w:sz w:val="22"/>
          <w:szCs w:val="22"/>
          <w:lang w:val="fr"/>
        </w:rPr>
        <w:t>r</w:t>
      </w:r>
      <w:r w:rsidRPr="006F5315">
        <w:rPr>
          <w:color w:val="333333"/>
          <w:sz w:val="22"/>
          <w:szCs w:val="22"/>
          <w:lang w:val="fr"/>
        </w:rPr>
        <w:t xml:space="preserve"> que cet</w:t>
      </w:r>
      <w:r w:rsidR="00D51BCE">
        <w:rPr>
          <w:color w:val="333333"/>
          <w:sz w:val="22"/>
          <w:szCs w:val="22"/>
          <w:lang w:val="fr"/>
        </w:rPr>
        <w:t>te</w:t>
      </w:r>
      <w:r w:rsidRPr="006F5315">
        <w:rPr>
          <w:color w:val="333333"/>
          <w:sz w:val="22"/>
          <w:szCs w:val="22"/>
          <w:lang w:val="fr"/>
        </w:rPr>
        <w:t xml:space="preserve"> </w:t>
      </w:r>
      <w:r w:rsidR="00D51BCE">
        <w:rPr>
          <w:color w:val="333333"/>
          <w:sz w:val="22"/>
          <w:szCs w:val="22"/>
          <w:lang w:val="fr"/>
        </w:rPr>
        <w:t xml:space="preserve">passation de marchés </w:t>
      </w:r>
      <w:r w:rsidRPr="006F5315">
        <w:rPr>
          <w:color w:val="333333"/>
          <w:sz w:val="22"/>
          <w:szCs w:val="22"/>
          <w:lang w:val="fr"/>
        </w:rPr>
        <w:t>est assujetti</w:t>
      </w:r>
      <w:r w:rsidR="00D51BCE">
        <w:rPr>
          <w:color w:val="333333"/>
          <w:sz w:val="22"/>
          <w:szCs w:val="22"/>
          <w:lang w:val="fr"/>
        </w:rPr>
        <w:t>e</w:t>
      </w:r>
      <w:r w:rsidRPr="006F5315">
        <w:rPr>
          <w:color w:val="333333"/>
          <w:sz w:val="22"/>
          <w:szCs w:val="22"/>
          <w:lang w:val="fr"/>
        </w:rPr>
        <w:t xml:space="preserve"> à la divulgation de</w:t>
      </w:r>
      <w:r w:rsidR="00D51BCE">
        <w:rPr>
          <w:color w:val="333333"/>
          <w:sz w:val="22"/>
          <w:szCs w:val="22"/>
          <w:lang w:val="fr"/>
        </w:rPr>
        <w:t>s</w:t>
      </w:r>
      <w:r w:rsidRPr="006F5315">
        <w:rPr>
          <w:color w:val="333333"/>
          <w:sz w:val="22"/>
          <w:szCs w:val="22"/>
          <w:lang w:val="fr"/>
        </w:rPr>
        <w:t xml:space="preserve"> </w:t>
      </w:r>
      <w:r w:rsidR="00D51BCE">
        <w:rPr>
          <w:color w:val="333333"/>
          <w:sz w:val="22"/>
          <w:szCs w:val="22"/>
          <w:lang w:val="fr"/>
        </w:rPr>
        <w:t>B</w:t>
      </w:r>
      <w:r w:rsidR="00D51BCE" w:rsidRPr="006F5315">
        <w:rPr>
          <w:color w:val="333333"/>
          <w:sz w:val="22"/>
          <w:szCs w:val="22"/>
          <w:lang w:val="fr"/>
        </w:rPr>
        <w:t>énéficiaire</w:t>
      </w:r>
      <w:r w:rsidR="00D51BCE">
        <w:rPr>
          <w:color w:val="333333"/>
          <w:sz w:val="22"/>
          <w:szCs w:val="22"/>
          <w:lang w:val="fr"/>
        </w:rPr>
        <w:t>s</w:t>
      </w:r>
      <w:r w:rsidR="00D51BCE" w:rsidRPr="006F5315">
        <w:rPr>
          <w:color w:val="333333"/>
          <w:sz w:val="22"/>
          <w:szCs w:val="22"/>
          <w:lang w:val="fr"/>
        </w:rPr>
        <w:t xml:space="preserve"> </w:t>
      </w:r>
      <w:r w:rsidR="00D51BCE">
        <w:rPr>
          <w:color w:val="333333"/>
          <w:sz w:val="22"/>
          <w:szCs w:val="22"/>
          <w:lang w:val="fr"/>
        </w:rPr>
        <w:t>E</w:t>
      </w:r>
      <w:r w:rsidR="00D51BCE" w:rsidRPr="006F5315">
        <w:rPr>
          <w:color w:val="333333"/>
          <w:sz w:val="22"/>
          <w:szCs w:val="22"/>
          <w:lang w:val="fr"/>
        </w:rPr>
        <w:t>ffectif</w:t>
      </w:r>
      <w:r w:rsidR="00D51BCE">
        <w:rPr>
          <w:color w:val="333333"/>
          <w:sz w:val="22"/>
          <w:szCs w:val="22"/>
          <w:lang w:val="fr"/>
        </w:rPr>
        <w:t>s</w:t>
      </w:r>
      <w:r w:rsidRPr="006F5315">
        <w:rPr>
          <w:color w:val="333333"/>
          <w:sz w:val="22"/>
          <w:szCs w:val="22"/>
          <w:lang w:val="fr"/>
        </w:rPr>
        <w:t>.</w:t>
      </w:r>
    </w:p>
    <w:p w14:paraId="7985932F" w14:textId="0E30ACCC" w:rsidR="001B3BDC" w:rsidRPr="00D51BCE" w:rsidRDefault="001B3BDC" w:rsidP="001B3BDC">
      <w:pPr>
        <w:pStyle w:val="ListParagraph"/>
        <w:numPr>
          <w:ilvl w:val="0"/>
          <w:numId w:val="1"/>
        </w:numPr>
        <w:shd w:val="clear" w:color="auto" w:fill="FFFFFF"/>
        <w:spacing w:after="120"/>
        <w:contextualSpacing w:val="0"/>
        <w:rPr>
          <w:rFonts w:asciiTheme="minorHAnsi" w:hAnsiTheme="minorHAnsi" w:cstheme="minorHAnsi"/>
          <w:color w:val="333333"/>
          <w:sz w:val="22"/>
          <w:szCs w:val="22"/>
          <w:lang w:val="fr-FR"/>
        </w:rPr>
      </w:pPr>
      <w:r w:rsidRPr="006F5315">
        <w:rPr>
          <w:color w:val="333333"/>
          <w:sz w:val="22"/>
          <w:szCs w:val="22"/>
          <w:lang w:val="fr"/>
        </w:rPr>
        <w:t>L’</w:t>
      </w:r>
      <w:r w:rsidR="00D51BCE">
        <w:rPr>
          <w:color w:val="333333"/>
          <w:sz w:val="22"/>
          <w:szCs w:val="22"/>
          <w:lang w:val="fr"/>
        </w:rPr>
        <w:t>A</w:t>
      </w:r>
      <w:r w:rsidRPr="006F5315">
        <w:rPr>
          <w:color w:val="333333"/>
          <w:sz w:val="22"/>
          <w:szCs w:val="22"/>
          <w:lang w:val="fr"/>
        </w:rPr>
        <w:t xml:space="preserve">vis </w:t>
      </w:r>
      <w:r w:rsidR="00D51BCE">
        <w:rPr>
          <w:color w:val="333333"/>
          <w:sz w:val="22"/>
          <w:szCs w:val="22"/>
          <w:lang w:val="fr"/>
        </w:rPr>
        <w:t>Spécifique de Passation de Marchés doit</w:t>
      </w:r>
      <w:r w:rsidRPr="006F5315">
        <w:rPr>
          <w:color w:val="333333"/>
          <w:sz w:val="22"/>
          <w:szCs w:val="22"/>
          <w:lang w:val="fr"/>
        </w:rPr>
        <w:t xml:space="preserve"> précise</w:t>
      </w:r>
      <w:r w:rsidR="00D51BCE">
        <w:rPr>
          <w:color w:val="333333"/>
          <w:sz w:val="22"/>
          <w:szCs w:val="22"/>
          <w:lang w:val="fr"/>
        </w:rPr>
        <w:t>r</w:t>
      </w:r>
      <w:r w:rsidRPr="006F5315">
        <w:rPr>
          <w:color w:val="333333"/>
          <w:sz w:val="22"/>
          <w:szCs w:val="22"/>
          <w:lang w:val="fr"/>
        </w:rPr>
        <w:t xml:space="preserve"> que l’</w:t>
      </w:r>
      <w:r w:rsidR="00D51BCE">
        <w:rPr>
          <w:color w:val="333333"/>
          <w:sz w:val="22"/>
          <w:szCs w:val="22"/>
          <w:lang w:val="fr"/>
        </w:rPr>
        <w:t>E</w:t>
      </w:r>
      <w:r w:rsidRPr="006F5315">
        <w:rPr>
          <w:color w:val="333333"/>
          <w:sz w:val="22"/>
          <w:szCs w:val="22"/>
          <w:lang w:val="fr"/>
        </w:rPr>
        <w:t xml:space="preserve">mprunteur doit divulguer </w:t>
      </w:r>
      <w:r w:rsidR="00D51BCE">
        <w:rPr>
          <w:color w:val="333333"/>
          <w:sz w:val="22"/>
          <w:szCs w:val="22"/>
          <w:lang w:val="fr"/>
        </w:rPr>
        <w:t>l</w:t>
      </w:r>
      <w:r w:rsidRPr="006F5315">
        <w:rPr>
          <w:color w:val="333333"/>
          <w:sz w:val="22"/>
          <w:szCs w:val="22"/>
          <w:lang w:val="fr"/>
        </w:rPr>
        <w:t>es informations sur l</w:t>
      </w:r>
      <w:r w:rsidR="00D51BCE">
        <w:rPr>
          <w:color w:val="333333"/>
          <w:sz w:val="22"/>
          <w:szCs w:val="22"/>
          <w:lang w:val="fr"/>
        </w:rPr>
        <w:t>es B</w:t>
      </w:r>
      <w:r w:rsidR="00D51BCE" w:rsidRPr="006F5315">
        <w:rPr>
          <w:color w:val="333333"/>
          <w:sz w:val="22"/>
          <w:szCs w:val="22"/>
          <w:lang w:val="fr"/>
        </w:rPr>
        <w:t>énéficiaire</w:t>
      </w:r>
      <w:r w:rsidR="00D51BCE">
        <w:rPr>
          <w:color w:val="333333"/>
          <w:sz w:val="22"/>
          <w:szCs w:val="22"/>
          <w:lang w:val="fr"/>
        </w:rPr>
        <w:t>s</w:t>
      </w:r>
      <w:r w:rsidR="00D51BCE" w:rsidRPr="006F5315">
        <w:rPr>
          <w:color w:val="333333"/>
          <w:sz w:val="22"/>
          <w:szCs w:val="22"/>
          <w:lang w:val="fr"/>
        </w:rPr>
        <w:t xml:space="preserve"> </w:t>
      </w:r>
      <w:r w:rsidR="00D51BCE">
        <w:rPr>
          <w:color w:val="333333"/>
          <w:sz w:val="22"/>
          <w:szCs w:val="22"/>
          <w:lang w:val="fr"/>
        </w:rPr>
        <w:t>E</w:t>
      </w:r>
      <w:r w:rsidR="00D51BCE" w:rsidRPr="006F5315">
        <w:rPr>
          <w:color w:val="333333"/>
          <w:sz w:val="22"/>
          <w:szCs w:val="22"/>
          <w:lang w:val="fr"/>
        </w:rPr>
        <w:t>ffectif</w:t>
      </w:r>
      <w:r w:rsidR="00D51BCE">
        <w:rPr>
          <w:color w:val="333333"/>
          <w:sz w:val="22"/>
          <w:szCs w:val="22"/>
          <w:lang w:val="fr"/>
        </w:rPr>
        <w:t>s</w:t>
      </w:r>
      <w:r w:rsidR="00D51BCE" w:rsidRPr="006F5315">
        <w:rPr>
          <w:color w:val="333333"/>
          <w:sz w:val="22"/>
          <w:szCs w:val="22"/>
          <w:lang w:val="fr"/>
        </w:rPr>
        <w:t xml:space="preserve"> </w:t>
      </w:r>
      <w:r w:rsidRPr="006F5315">
        <w:rPr>
          <w:color w:val="333333"/>
          <w:sz w:val="22"/>
          <w:szCs w:val="22"/>
          <w:lang w:val="fr"/>
        </w:rPr>
        <w:t>du soumissionnaire/</w:t>
      </w:r>
      <w:r w:rsidR="00D51BCE">
        <w:rPr>
          <w:color w:val="333333"/>
          <w:sz w:val="22"/>
          <w:szCs w:val="22"/>
          <w:lang w:val="fr"/>
        </w:rPr>
        <w:t>proposant</w:t>
      </w:r>
      <w:r w:rsidRPr="006F5315">
        <w:rPr>
          <w:color w:val="333333"/>
          <w:sz w:val="22"/>
          <w:szCs w:val="22"/>
          <w:lang w:val="fr"/>
        </w:rPr>
        <w:t>/consultant</w:t>
      </w:r>
      <w:r w:rsidR="00D51BCE">
        <w:rPr>
          <w:color w:val="333333"/>
          <w:sz w:val="22"/>
          <w:szCs w:val="22"/>
          <w:lang w:val="fr"/>
        </w:rPr>
        <w:t xml:space="preserve"> retenu</w:t>
      </w:r>
      <w:r w:rsidRPr="006F5315">
        <w:rPr>
          <w:color w:val="333333"/>
          <w:sz w:val="22"/>
          <w:szCs w:val="22"/>
          <w:lang w:val="fr"/>
        </w:rPr>
        <w:t>, dans le cadre de l’</w:t>
      </w:r>
      <w:r w:rsidR="00D51BCE">
        <w:rPr>
          <w:color w:val="333333"/>
          <w:sz w:val="22"/>
          <w:szCs w:val="22"/>
          <w:lang w:val="fr"/>
        </w:rPr>
        <w:t>A</w:t>
      </w:r>
      <w:r w:rsidRPr="006F5315">
        <w:rPr>
          <w:color w:val="333333"/>
          <w:sz w:val="22"/>
          <w:szCs w:val="22"/>
          <w:lang w:val="fr"/>
        </w:rPr>
        <w:t>vis d’</w:t>
      </w:r>
      <w:r w:rsidR="00D51BCE">
        <w:rPr>
          <w:color w:val="333333"/>
          <w:sz w:val="22"/>
          <w:szCs w:val="22"/>
          <w:lang w:val="fr"/>
        </w:rPr>
        <w:t>A</w:t>
      </w:r>
      <w:r w:rsidRPr="006F5315">
        <w:rPr>
          <w:color w:val="333333"/>
          <w:sz w:val="22"/>
          <w:szCs w:val="22"/>
          <w:lang w:val="fr"/>
        </w:rPr>
        <w:t xml:space="preserve">ttribution du </w:t>
      </w:r>
      <w:r w:rsidR="00D51BCE">
        <w:rPr>
          <w:color w:val="333333"/>
          <w:sz w:val="22"/>
          <w:szCs w:val="22"/>
          <w:lang w:val="fr"/>
        </w:rPr>
        <w:t>M</w:t>
      </w:r>
      <w:r w:rsidRPr="006F5315">
        <w:rPr>
          <w:color w:val="333333"/>
          <w:sz w:val="22"/>
          <w:szCs w:val="22"/>
          <w:lang w:val="fr"/>
        </w:rPr>
        <w:t xml:space="preserve">arché, en utilisant le formulaire de divulgation </w:t>
      </w:r>
      <w:r w:rsidR="00D51BCE" w:rsidRPr="006F5315">
        <w:rPr>
          <w:color w:val="333333"/>
          <w:sz w:val="22"/>
          <w:szCs w:val="22"/>
          <w:lang w:val="fr"/>
        </w:rPr>
        <w:t>de</w:t>
      </w:r>
      <w:r w:rsidR="00D51BCE">
        <w:rPr>
          <w:color w:val="333333"/>
          <w:sz w:val="22"/>
          <w:szCs w:val="22"/>
          <w:lang w:val="fr"/>
        </w:rPr>
        <w:t xml:space="preserve">s </w:t>
      </w:r>
      <w:r w:rsidR="00D51BCE" w:rsidRPr="006F5315">
        <w:rPr>
          <w:color w:val="333333"/>
          <w:sz w:val="22"/>
          <w:szCs w:val="22"/>
          <w:lang w:val="fr"/>
        </w:rPr>
        <w:t xml:space="preserve">Bénéficiaires </w:t>
      </w:r>
      <w:r w:rsidR="00D51BCE">
        <w:rPr>
          <w:color w:val="333333"/>
          <w:sz w:val="22"/>
          <w:szCs w:val="22"/>
          <w:lang w:val="fr"/>
        </w:rPr>
        <w:t>E</w:t>
      </w:r>
      <w:r w:rsidR="00D51BCE" w:rsidRPr="006F5315">
        <w:rPr>
          <w:color w:val="333333"/>
          <w:sz w:val="22"/>
          <w:szCs w:val="22"/>
          <w:lang w:val="fr"/>
        </w:rPr>
        <w:t>ffectif</w:t>
      </w:r>
      <w:r w:rsidR="00D51BCE">
        <w:rPr>
          <w:color w:val="333333"/>
          <w:sz w:val="22"/>
          <w:szCs w:val="22"/>
          <w:lang w:val="fr"/>
        </w:rPr>
        <w:t>s</w:t>
      </w:r>
      <w:r w:rsidRPr="006F5315">
        <w:rPr>
          <w:color w:val="333333"/>
          <w:sz w:val="22"/>
          <w:szCs w:val="22"/>
          <w:lang w:val="fr"/>
        </w:rPr>
        <w:t xml:space="preserve"> (voir </w:t>
      </w:r>
      <w:r>
        <w:rPr>
          <w:color w:val="333333"/>
          <w:sz w:val="22"/>
          <w:szCs w:val="22"/>
          <w:lang w:val="fr"/>
        </w:rPr>
        <w:t xml:space="preserve">l’exemple à </w:t>
      </w:r>
      <w:r w:rsidRPr="006F5315">
        <w:rPr>
          <w:color w:val="333333"/>
          <w:sz w:val="22"/>
          <w:szCs w:val="22"/>
          <w:lang w:val="fr"/>
        </w:rPr>
        <w:t>l’annexe I</w:t>
      </w:r>
      <w:r w:rsidR="00D51BCE">
        <w:rPr>
          <w:color w:val="333333"/>
          <w:sz w:val="22"/>
          <w:szCs w:val="22"/>
          <w:lang w:val="fr"/>
        </w:rPr>
        <w:t>I</w:t>
      </w:r>
      <w:r w:rsidRPr="006F5315">
        <w:rPr>
          <w:color w:val="333333"/>
          <w:sz w:val="22"/>
          <w:szCs w:val="22"/>
          <w:lang w:val="fr"/>
        </w:rPr>
        <w:t xml:space="preserve">) tel qu’inclus dans le </w:t>
      </w:r>
      <w:r w:rsidR="00D51BCE">
        <w:rPr>
          <w:color w:val="333333"/>
          <w:sz w:val="22"/>
          <w:szCs w:val="22"/>
          <w:lang w:val="fr"/>
        </w:rPr>
        <w:t>D</w:t>
      </w:r>
      <w:r w:rsidRPr="006F5315">
        <w:rPr>
          <w:color w:val="333333"/>
          <w:sz w:val="22"/>
          <w:szCs w:val="22"/>
          <w:lang w:val="fr"/>
        </w:rPr>
        <w:t xml:space="preserve">ocument de </w:t>
      </w:r>
      <w:r w:rsidR="00D51BCE">
        <w:rPr>
          <w:color w:val="333333"/>
          <w:sz w:val="22"/>
          <w:szCs w:val="22"/>
          <w:lang w:val="fr"/>
        </w:rPr>
        <w:t>Passation de Marchés</w:t>
      </w:r>
      <w:r w:rsidRPr="006F5315">
        <w:rPr>
          <w:color w:val="333333"/>
          <w:sz w:val="22"/>
          <w:szCs w:val="22"/>
          <w:lang w:val="fr"/>
        </w:rPr>
        <w:t>.</w:t>
      </w:r>
      <w:r w:rsidRPr="006F5315">
        <w:rPr>
          <w:rStyle w:val="FootnoteReference"/>
          <w:color w:val="333333"/>
          <w:sz w:val="22"/>
          <w:szCs w:val="22"/>
          <w:lang w:val="fr"/>
        </w:rPr>
        <w:footnoteReference w:id="1"/>
      </w:r>
    </w:p>
    <w:p w14:paraId="146C6624" w14:textId="32CAC9FF" w:rsidR="001B3BDC" w:rsidRPr="00D51BCE" w:rsidRDefault="001B3BDC" w:rsidP="001B3BDC">
      <w:pPr>
        <w:pStyle w:val="ListParagraph"/>
        <w:numPr>
          <w:ilvl w:val="0"/>
          <w:numId w:val="1"/>
        </w:numPr>
        <w:shd w:val="clear" w:color="auto" w:fill="FFFFFF"/>
        <w:spacing w:after="120"/>
        <w:contextualSpacing w:val="0"/>
        <w:rPr>
          <w:rFonts w:asciiTheme="minorHAnsi" w:hAnsiTheme="minorHAnsi" w:cstheme="minorHAnsi"/>
          <w:color w:val="333333"/>
          <w:sz w:val="22"/>
          <w:szCs w:val="22"/>
          <w:lang w:val="fr-FR"/>
        </w:rPr>
      </w:pPr>
      <w:r w:rsidRPr="006F5315">
        <w:rPr>
          <w:color w:val="333333"/>
          <w:sz w:val="22"/>
          <w:szCs w:val="22"/>
          <w:lang w:val="fr"/>
        </w:rPr>
        <w:t xml:space="preserve">Le </w:t>
      </w:r>
      <w:r w:rsidR="00D51BCE">
        <w:rPr>
          <w:color w:val="333333"/>
          <w:sz w:val="22"/>
          <w:szCs w:val="22"/>
          <w:lang w:val="fr"/>
        </w:rPr>
        <w:t>D</w:t>
      </w:r>
      <w:r w:rsidRPr="006F5315">
        <w:rPr>
          <w:color w:val="333333"/>
          <w:sz w:val="22"/>
          <w:szCs w:val="22"/>
          <w:lang w:val="fr"/>
        </w:rPr>
        <w:t xml:space="preserve">ocument de </w:t>
      </w:r>
      <w:r w:rsidR="00D51BCE">
        <w:rPr>
          <w:color w:val="333333"/>
          <w:sz w:val="22"/>
          <w:szCs w:val="22"/>
          <w:lang w:val="fr"/>
        </w:rPr>
        <w:t>Passation de Marchés</w:t>
      </w:r>
      <w:r w:rsidRPr="006F5315">
        <w:rPr>
          <w:color w:val="333333"/>
          <w:sz w:val="22"/>
          <w:szCs w:val="22"/>
          <w:lang w:val="fr"/>
        </w:rPr>
        <w:t xml:space="preserve"> délivré au soumissionnaires/proposant</w:t>
      </w:r>
      <w:r>
        <w:rPr>
          <w:color w:val="333333"/>
          <w:sz w:val="22"/>
          <w:szCs w:val="22"/>
          <w:lang w:val="fr"/>
        </w:rPr>
        <w:t>s</w:t>
      </w:r>
      <w:r w:rsidRPr="006F5315">
        <w:rPr>
          <w:color w:val="333333"/>
          <w:sz w:val="22"/>
          <w:szCs w:val="22"/>
          <w:lang w:val="fr"/>
        </w:rPr>
        <w:t>/consultant</w:t>
      </w:r>
      <w:r w:rsidR="00D51BCE">
        <w:rPr>
          <w:color w:val="333333"/>
          <w:sz w:val="22"/>
          <w:szCs w:val="22"/>
          <w:lang w:val="fr"/>
        </w:rPr>
        <w:t xml:space="preserve">s doit </w:t>
      </w:r>
      <w:r>
        <w:rPr>
          <w:color w:val="333333"/>
          <w:sz w:val="22"/>
          <w:szCs w:val="22"/>
          <w:lang w:val="fr"/>
        </w:rPr>
        <w:t>exige</w:t>
      </w:r>
      <w:r w:rsidR="00D51BCE">
        <w:rPr>
          <w:color w:val="333333"/>
          <w:sz w:val="22"/>
          <w:szCs w:val="22"/>
          <w:lang w:val="fr"/>
        </w:rPr>
        <w:t>r</w:t>
      </w:r>
      <w:r w:rsidRPr="006F5315">
        <w:rPr>
          <w:color w:val="333333"/>
          <w:sz w:val="22"/>
          <w:szCs w:val="22"/>
          <w:lang w:val="fr"/>
        </w:rPr>
        <w:t xml:space="preserve"> que le soumissionnaire/proposant/consultant </w:t>
      </w:r>
      <w:r w:rsidR="00D51BCE">
        <w:rPr>
          <w:color w:val="333333"/>
          <w:sz w:val="22"/>
          <w:szCs w:val="22"/>
          <w:lang w:val="fr"/>
        </w:rPr>
        <w:t>retenu</w:t>
      </w:r>
      <w:r w:rsidRPr="006F5315">
        <w:rPr>
          <w:color w:val="333333"/>
          <w:sz w:val="22"/>
          <w:szCs w:val="22"/>
          <w:lang w:val="fr"/>
        </w:rPr>
        <w:t xml:space="preserve"> fournisse </w:t>
      </w:r>
      <w:r w:rsidR="00D51BCE">
        <w:rPr>
          <w:color w:val="333333"/>
          <w:sz w:val="22"/>
          <w:szCs w:val="22"/>
          <w:lang w:val="fr"/>
        </w:rPr>
        <w:t>l</w:t>
      </w:r>
      <w:r w:rsidRPr="006F5315">
        <w:rPr>
          <w:color w:val="333333"/>
          <w:sz w:val="22"/>
          <w:szCs w:val="22"/>
          <w:lang w:val="fr"/>
        </w:rPr>
        <w:t>es informations sur l</w:t>
      </w:r>
      <w:r w:rsidR="00D51BCE">
        <w:rPr>
          <w:color w:val="333333"/>
          <w:sz w:val="22"/>
          <w:szCs w:val="22"/>
          <w:lang w:val="fr"/>
        </w:rPr>
        <w:t>es</w:t>
      </w:r>
      <w:r w:rsidRPr="006F5315">
        <w:rPr>
          <w:color w:val="333333"/>
          <w:sz w:val="22"/>
          <w:szCs w:val="22"/>
          <w:lang w:val="fr"/>
        </w:rPr>
        <w:t xml:space="preserve"> </w:t>
      </w:r>
      <w:r w:rsidR="00D51BCE" w:rsidRPr="006F5315">
        <w:rPr>
          <w:color w:val="333333"/>
          <w:sz w:val="22"/>
          <w:szCs w:val="22"/>
          <w:lang w:val="fr"/>
        </w:rPr>
        <w:t xml:space="preserve">Bénéficiaires </w:t>
      </w:r>
      <w:r w:rsidR="00D51BCE">
        <w:rPr>
          <w:color w:val="333333"/>
          <w:sz w:val="22"/>
          <w:szCs w:val="22"/>
          <w:lang w:val="fr"/>
        </w:rPr>
        <w:t>E</w:t>
      </w:r>
      <w:r w:rsidR="00D51BCE" w:rsidRPr="006F5315">
        <w:rPr>
          <w:color w:val="333333"/>
          <w:sz w:val="22"/>
          <w:szCs w:val="22"/>
          <w:lang w:val="fr"/>
        </w:rPr>
        <w:t>ffectif</w:t>
      </w:r>
      <w:r w:rsidR="00D51BCE">
        <w:rPr>
          <w:color w:val="333333"/>
          <w:sz w:val="22"/>
          <w:szCs w:val="22"/>
          <w:lang w:val="fr"/>
        </w:rPr>
        <w:t>s</w:t>
      </w:r>
      <w:r w:rsidR="00D51BCE" w:rsidRPr="006F5315">
        <w:rPr>
          <w:color w:val="333333"/>
          <w:sz w:val="22"/>
          <w:szCs w:val="22"/>
          <w:lang w:val="fr"/>
        </w:rPr>
        <w:t xml:space="preserve"> </w:t>
      </w:r>
      <w:r w:rsidRPr="006F5315">
        <w:rPr>
          <w:color w:val="333333"/>
          <w:sz w:val="22"/>
          <w:szCs w:val="22"/>
          <w:lang w:val="fr"/>
        </w:rPr>
        <w:t xml:space="preserve">sous la forme requise dans le </w:t>
      </w:r>
      <w:r w:rsidR="00D51BCE">
        <w:rPr>
          <w:color w:val="333333"/>
          <w:sz w:val="22"/>
          <w:szCs w:val="22"/>
          <w:lang w:val="fr"/>
        </w:rPr>
        <w:t>D</w:t>
      </w:r>
      <w:r w:rsidRPr="006F5315">
        <w:rPr>
          <w:color w:val="333333"/>
          <w:sz w:val="22"/>
          <w:szCs w:val="22"/>
          <w:lang w:val="fr"/>
        </w:rPr>
        <w:t xml:space="preserve">ocument de </w:t>
      </w:r>
      <w:r w:rsidR="00D51BCE">
        <w:rPr>
          <w:color w:val="333333"/>
          <w:sz w:val="22"/>
          <w:szCs w:val="22"/>
          <w:lang w:val="fr"/>
        </w:rPr>
        <w:t>Passation de Marché</w:t>
      </w:r>
      <w:r>
        <w:rPr>
          <w:color w:val="333333"/>
          <w:sz w:val="22"/>
          <w:szCs w:val="22"/>
          <w:lang w:val="fr"/>
        </w:rPr>
        <w:t xml:space="preserve"> (voir annexe I)</w:t>
      </w:r>
    </w:p>
    <w:p w14:paraId="1D97347E" w14:textId="7E2A2FDB" w:rsidR="001B3BDC" w:rsidRPr="00D51BCE" w:rsidRDefault="001B3BDC" w:rsidP="001B3BDC">
      <w:pPr>
        <w:pStyle w:val="ListParagraph"/>
        <w:numPr>
          <w:ilvl w:val="0"/>
          <w:numId w:val="1"/>
        </w:numPr>
        <w:shd w:val="clear" w:color="auto" w:fill="FFFFFF"/>
        <w:spacing w:after="120"/>
        <w:contextualSpacing w:val="0"/>
        <w:rPr>
          <w:rFonts w:asciiTheme="minorHAnsi" w:hAnsiTheme="minorHAnsi" w:cstheme="minorHAnsi"/>
          <w:color w:val="333333"/>
          <w:sz w:val="22"/>
          <w:szCs w:val="22"/>
          <w:lang w:val="fr-FR"/>
        </w:rPr>
      </w:pPr>
      <w:r w:rsidRPr="006F5315">
        <w:rPr>
          <w:color w:val="333333"/>
          <w:sz w:val="22"/>
          <w:szCs w:val="22"/>
          <w:lang w:val="fr"/>
        </w:rPr>
        <w:t xml:space="preserve">La </w:t>
      </w:r>
      <w:r w:rsidR="00D51BCE">
        <w:rPr>
          <w:color w:val="333333"/>
          <w:sz w:val="22"/>
          <w:szCs w:val="22"/>
          <w:lang w:val="fr"/>
        </w:rPr>
        <w:t>L</w:t>
      </w:r>
      <w:r w:rsidRPr="006F5315">
        <w:rPr>
          <w:color w:val="333333"/>
          <w:sz w:val="22"/>
          <w:szCs w:val="22"/>
          <w:lang w:val="fr"/>
        </w:rPr>
        <w:t>ettre d’</w:t>
      </w:r>
      <w:r w:rsidR="00D51BCE">
        <w:rPr>
          <w:color w:val="333333"/>
          <w:sz w:val="22"/>
          <w:szCs w:val="22"/>
          <w:lang w:val="fr"/>
        </w:rPr>
        <w:t>A</w:t>
      </w:r>
      <w:r w:rsidRPr="006F5315">
        <w:rPr>
          <w:color w:val="333333"/>
          <w:sz w:val="22"/>
          <w:szCs w:val="22"/>
          <w:lang w:val="fr"/>
        </w:rPr>
        <w:t xml:space="preserve">cceptation (voir </w:t>
      </w:r>
      <w:r>
        <w:rPr>
          <w:color w:val="333333"/>
          <w:sz w:val="22"/>
          <w:szCs w:val="22"/>
          <w:lang w:val="fr"/>
        </w:rPr>
        <w:t xml:space="preserve">l’exemple à </w:t>
      </w:r>
      <w:r w:rsidRPr="006F5315">
        <w:rPr>
          <w:color w:val="333333"/>
          <w:sz w:val="22"/>
          <w:szCs w:val="22"/>
          <w:lang w:val="fr"/>
        </w:rPr>
        <w:t>l’annexe I</w:t>
      </w:r>
      <w:r>
        <w:rPr>
          <w:color w:val="333333"/>
          <w:sz w:val="22"/>
          <w:szCs w:val="22"/>
          <w:lang w:val="fr"/>
        </w:rPr>
        <w:t>I</w:t>
      </w:r>
      <w:r w:rsidRPr="006F5315">
        <w:rPr>
          <w:color w:val="333333"/>
          <w:sz w:val="22"/>
          <w:szCs w:val="22"/>
          <w:lang w:val="fr"/>
        </w:rPr>
        <w:t xml:space="preserve">I) </w:t>
      </w:r>
      <w:r w:rsidR="00D51BCE">
        <w:rPr>
          <w:color w:val="333333"/>
          <w:sz w:val="22"/>
          <w:szCs w:val="22"/>
          <w:lang w:val="fr"/>
        </w:rPr>
        <w:t xml:space="preserve">doit </w:t>
      </w:r>
      <w:r w:rsidRPr="006F5315">
        <w:rPr>
          <w:color w:val="333333"/>
          <w:sz w:val="22"/>
          <w:szCs w:val="22"/>
          <w:lang w:val="fr"/>
        </w:rPr>
        <w:t>exige</w:t>
      </w:r>
      <w:r w:rsidR="00D51BCE">
        <w:rPr>
          <w:color w:val="333333"/>
          <w:sz w:val="22"/>
          <w:szCs w:val="22"/>
          <w:lang w:val="fr"/>
        </w:rPr>
        <w:t>r</w:t>
      </w:r>
      <w:r w:rsidRPr="006F5315">
        <w:rPr>
          <w:color w:val="333333"/>
          <w:sz w:val="22"/>
          <w:szCs w:val="22"/>
          <w:lang w:val="fr"/>
        </w:rPr>
        <w:t xml:space="preserve"> que les informations sur les </w:t>
      </w:r>
      <w:r w:rsidR="00D51BCE">
        <w:rPr>
          <w:color w:val="333333"/>
          <w:sz w:val="22"/>
          <w:szCs w:val="22"/>
          <w:lang w:val="fr"/>
        </w:rPr>
        <w:t>B</w:t>
      </w:r>
      <w:r w:rsidRPr="006F5315">
        <w:rPr>
          <w:color w:val="333333"/>
          <w:sz w:val="22"/>
          <w:szCs w:val="22"/>
          <w:lang w:val="fr"/>
        </w:rPr>
        <w:t xml:space="preserve">énéficiaires </w:t>
      </w:r>
      <w:r w:rsidR="00D51BCE">
        <w:rPr>
          <w:color w:val="333333"/>
          <w:sz w:val="22"/>
          <w:szCs w:val="22"/>
          <w:lang w:val="fr"/>
        </w:rPr>
        <w:t>E</w:t>
      </w:r>
      <w:r w:rsidRPr="006F5315">
        <w:rPr>
          <w:color w:val="333333"/>
          <w:sz w:val="22"/>
          <w:szCs w:val="22"/>
          <w:lang w:val="fr"/>
        </w:rPr>
        <w:t xml:space="preserve">ffectifs soient fournies dans les </w:t>
      </w:r>
      <w:r w:rsidR="00D51BCE">
        <w:rPr>
          <w:color w:val="333333"/>
          <w:sz w:val="22"/>
          <w:szCs w:val="22"/>
          <w:lang w:val="fr"/>
        </w:rPr>
        <w:t>huit (</w:t>
      </w:r>
      <w:r w:rsidRPr="006F5315">
        <w:rPr>
          <w:color w:val="333333"/>
          <w:sz w:val="22"/>
          <w:szCs w:val="22"/>
          <w:lang w:val="fr"/>
        </w:rPr>
        <w:t>8</w:t>
      </w:r>
      <w:r w:rsidR="00D51BCE">
        <w:rPr>
          <w:color w:val="333333"/>
          <w:sz w:val="22"/>
          <w:szCs w:val="22"/>
          <w:lang w:val="fr"/>
        </w:rPr>
        <w:t>)</w:t>
      </w:r>
      <w:r w:rsidRPr="006F5315">
        <w:rPr>
          <w:color w:val="333333"/>
          <w:sz w:val="22"/>
          <w:szCs w:val="22"/>
          <w:lang w:val="fr"/>
        </w:rPr>
        <w:t xml:space="preserve"> jours ouvrables.</w:t>
      </w:r>
    </w:p>
    <w:p w14:paraId="4CC58F34" w14:textId="4EDBF730" w:rsidR="001B3BDC" w:rsidRPr="00D51BCE" w:rsidRDefault="001B3BDC" w:rsidP="001B3BDC">
      <w:pPr>
        <w:pStyle w:val="ListParagraph"/>
        <w:numPr>
          <w:ilvl w:val="0"/>
          <w:numId w:val="1"/>
        </w:numPr>
        <w:shd w:val="clear" w:color="auto" w:fill="FFFFFF"/>
        <w:spacing w:after="120"/>
        <w:contextualSpacing w:val="0"/>
        <w:rPr>
          <w:rFonts w:asciiTheme="minorHAnsi" w:hAnsiTheme="minorHAnsi" w:cstheme="minorHAnsi"/>
          <w:color w:val="333333"/>
          <w:sz w:val="22"/>
          <w:szCs w:val="22"/>
          <w:lang w:val="fr-FR"/>
        </w:rPr>
      </w:pPr>
      <w:r w:rsidRPr="006F5315">
        <w:rPr>
          <w:color w:val="333333"/>
          <w:sz w:val="22"/>
          <w:szCs w:val="22"/>
          <w:lang w:val="fr"/>
        </w:rPr>
        <w:t>La publication de l’</w:t>
      </w:r>
      <w:r w:rsidR="00D51BCE">
        <w:rPr>
          <w:color w:val="333333"/>
          <w:sz w:val="22"/>
          <w:szCs w:val="22"/>
          <w:lang w:val="fr"/>
        </w:rPr>
        <w:t>A</w:t>
      </w:r>
      <w:r w:rsidRPr="006F5315">
        <w:rPr>
          <w:color w:val="333333"/>
          <w:sz w:val="22"/>
          <w:szCs w:val="22"/>
          <w:lang w:val="fr"/>
        </w:rPr>
        <w:t>vis d’</w:t>
      </w:r>
      <w:r w:rsidR="00D51BCE">
        <w:rPr>
          <w:color w:val="333333"/>
          <w:sz w:val="22"/>
          <w:szCs w:val="22"/>
          <w:lang w:val="fr"/>
        </w:rPr>
        <w:t>A</w:t>
      </w:r>
      <w:r w:rsidRPr="006F5315">
        <w:rPr>
          <w:color w:val="333333"/>
          <w:sz w:val="22"/>
          <w:szCs w:val="22"/>
          <w:lang w:val="fr"/>
        </w:rPr>
        <w:t xml:space="preserve">ttribution de </w:t>
      </w:r>
      <w:r w:rsidR="00D51BCE">
        <w:rPr>
          <w:color w:val="333333"/>
          <w:sz w:val="22"/>
          <w:szCs w:val="22"/>
          <w:lang w:val="fr"/>
        </w:rPr>
        <w:t>M</w:t>
      </w:r>
      <w:r w:rsidRPr="006F5315">
        <w:rPr>
          <w:color w:val="333333"/>
          <w:sz w:val="22"/>
          <w:szCs w:val="22"/>
          <w:lang w:val="fr"/>
        </w:rPr>
        <w:t xml:space="preserve">arché doit inclure le formulaire de </w:t>
      </w:r>
      <w:r w:rsidR="00D51BCE">
        <w:rPr>
          <w:color w:val="333333"/>
          <w:sz w:val="22"/>
          <w:szCs w:val="22"/>
          <w:lang w:val="fr"/>
        </w:rPr>
        <w:t>D</w:t>
      </w:r>
      <w:r w:rsidRPr="006F5315">
        <w:rPr>
          <w:color w:val="333333"/>
          <w:sz w:val="22"/>
          <w:szCs w:val="22"/>
          <w:lang w:val="fr"/>
        </w:rPr>
        <w:t>ivulgation de</w:t>
      </w:r>
      <w:r w:rsidR="00D51BCE">
        <w:rPr>
          <w:color w:val="333333"/>
          <w:sz w:val="22"/>
          <w:szCs w:val="22"/>
          <w:lang w:val="fr"/>
        </w:rPr>
        <w:t>s B</w:t>
      </w:r>
      <w:r w:rsidR="00D51BCE" w:rsidRPr="006F5315">
        <w:rPr>
          <w:color w:val="333333"/>
          <w:sz w:val="22"/>
          <w:szCs w:val="22"/>
          <w:lang w:val="fr"/>
        </w:rPr>
        <w:t xml:space="preserve">énéficiaires </w:t>
      </w:r>
      <w:r w:rsidR="00D51BCE">
        <w:rPr>
          <w:color w:val="333333"/>
          <w:sz w:val="22"/>
          <w:szCs w:val="22"/>
          <w:lang w:val="fr"/>
        </w:rPr>
        <w:t>E</w:t>
      </w:r>
      <w:r w:rsidR="00D51BCE" w:rsidRPr="006F5315">
        <w:rPr>
          <w:color w:val="333333"/>
          <w:sz w:val="22"/>
          <w:szCs w:val="22"/>
          <w:lang w:val="fr"/>
        </w:rPr>
        <w:t>ffectifs</w:t>
      </w:r>
      <w:r w:rsidRPr="006F5315">
        <w:rPr>
          <w:color w:val="333333"/>
          <w:sz w:val="22"/>
          <w:szCs w:val="22"/>
          <w:lang w:val="fr"/>
        </w:rPr>
        <w:t xml:space="preserve"> fourni par le soumissionnaire/</w:t>
      </w:r>
      <w:r w:rsidR="00D51BCE">
        <w:rPr>
          <w:color w:val="333333"/>
          <w:sz w:val="22"/>
          <w:szCs w:val="22"/>
          <w:lang w:val="fr"/>
        </w:rPr>
        <w:t xml:space="preserve">proposant/consultant </w:t>
      </w:r>
      <w:r w:rsidR="00D51BCE" w:rsidRPr="006F5315">
        <w:rPr>
          <w:color w:val="333333"/>
          <w:sz w:val="22"/>
          <w:szCs w:val="22"/>
          <w:lang w:val="fr"/>
        </w:rPr>
        <w:t>retenu</w:t>
      </w:r>
      <w:r w:rsidRPr="006F5315">
        <w:rPr>
          <w:color w:val="333333"/>
          <w:sz w:val="22"/>
          <w:szCs w:val="22"/>
          <w:lang w:val="fr"/>
        </w:rPr>
        <w:t>.</w:t>
      </w:r>
    </w:p>
    <w:p w14:paraId="52139807" w14:textId="7BDFBA27" w:rsidR="001B3BDC" w:rsidRPr="00D51BCE" w:rsidRDefault="001B3BDC" w:rsidP="001B3BDC">
      <w:pPr>
        <w:rPr>
          <w:rFonts w:asciiTheme="minorHAnsi" w:hAnsiTheme="minorHAnsi" w:cstheme="minorHAnsi"/>
          <w:b/>
          <w:bCs/>
          <w:color w:val="0066FF"/>
          <w:sz w:val="28"/>
          <w:szCs w:val="28"/>
          <w:lang w:val="fr-FR"/>
        </w:rPr>
      </w:pPr>
      <w:r w:rsidRPr="006F5315">
        <w:rPr>
          <w:b/>
          <w:bCs/>
          <w:color w:val="0066FF"/>
          <w:sz w:val="28"/>
          <w:szCs w:val="28"/>
          <w:lang w:val="fr"/>
        </w:rPr>
        <w:t>Date d’</w:t>
      </w:r>
      <w:r w:rsidR="00D51BCE">
        <w:rPr>
          <w:b/>
          <w:bCs/>
          <w:color w:val="0066FF"/>
          <w:sz w:val="28"/>
          <w:szCs w:val="28"/>
          <w:lang w:val="fr"/>
        </w:rPr>
        <w:t>E</w:t>
      </w:r>
      <w:r w:rsidRPr="006F5315">
        <w:rPr>
          <w:b/>
          <w:bCs/>
          <w:color w:val="0066FF"/>
          <w:sz w:val="28"/>
          <w:szCs w:val="28"/>
          <w:lang w:val="fr"/>
        </w:rPr>
        <w:t xml:space="preserve">ntrée en </w:t>
      </w:r>
      <w:r w:rsidR="00D51BCE">
        <w:rPr>
          <w:b/>
          <w:bCs/>
          <w:color w:val="0066FF"/>
          <w:sz w:val="28"/>
          <w:szCs w:val="28"/>
          <w:lang w:val="fr"/>
        </w:rPr>
        <w:t>V</w:t>
      </w:r>
      <w:r w:rsidRPr="006F5315">
        <w:rPr>
          <w:b/>
          <w:bCs/>
          <w:color w:val="0066FF"/>
          <w:sz w:val="28"/>
          <w:szCs w:val="28"/>
          <w:lang w:val="fr"/>
        </w:rPr>
        <w:t>igueur</w:t>
      </w:r>
    </w:p>
    <w:p w14:paraId="5C193EFB" w14:textId="77777777" w:rsidR="004B37A5" w:rsidRDefault="004B37A5" w:rsidP="001B3BDC">
      <w:pPr>
        <w:rPr>
          <w:b/>
          <w:bCs/>
          <w:u w:val="single"/>
          <w:lang w:val="fr"/>
        </w:rPr>
      </w:pPr>
    </w:p>
    <w:p w14:paraId="54BC3216" w14:textId="0033BE54" w:rsidR="001B3BDC" w:rsidRPr="00D51BCE" w:rsidRDefault="001B3BDC" w:rsidP="001B3BDC">
      <w:pPr>
        <w:rPr>
          <w:rFonts w:asciiTheme="minorHAnsi" w:hAnsiTheme="minorHAnsi" w:cstheme="minorHAnsi"/>
          <w:b/>
          <w:bCs/>
          <w:u w:val="single"/>
          <w:lang w:val="fr-FR"/>
        </w:rPr>
      </w:pPr>
      <w:r w:rsidRPr="006F5315">
        <w:rPr>
          <w:b/>
          <w:bCs/>
          <w:u w:val="single"/>
          <w:lang w:val="fr"/>
        </w:rPr>
        <w:t>Tous les nouveaux marchés annoncés ou invités à compter</w:t>
      </w:r>
      <w:r w:rsidR="00D51BCE">
        <w:rPr>
          <w:b/>
          <w:bCs/>
          <w:u w:val="single"/>
          <w:lang w:val="fr"/>
        </w:rPr>
        <w:t xml:space="preserve"> </w:t>
      </w:r>
      <w:r w:rsidRPr="00D51BCE">
        <w:rPr>
          <w:b/>
          <w:bCs/>
          <w:u w:val="single"/>
          <w:lang w:val="fr"/>
        </w:rPr>
        <w:t>du 1er juillet</w:t>
      </w:r>
      <w:r w:rsidRPr="00D51BCE">
        <w:rPr>
          <w:u w:val="single"/>
          <w:lang w:val="fr"/>
        </w:rPr>
        <w:t xml:space="preserve"> </w:t>
      </w:r>
      <w:r w:rsidRPr="006F5315">
        <w:rPr>
          <w:b/>
          <w:bCs/>
          <w:u w:val="single"/>
          <w:lang w:val="fr"/>
        </w:rPr>
        <w:t>2022, s</w:t>
      </w:r>
      <w:r w:rsidR="00D51BCE">
        <w:rPr>
          <w:b/>
          <w:bCs/>
          <w:u w:val="single"/>
          <w:lang w:val="fr"/>
        </w:rPr>
        <w:t xml:space="preserve">ujets à une compétition </w:t>
      </w:r>
      <w:r w:rsidRPr="006F5315">
        <w:rPr>
          <w:b/>
          <w:bCs/>
          <w:u w:val="single"/>
          <w:lang w:val="fr"/>
        </w:rPr>
        <w:t xml:space="preserve">internationale ouverte ou </w:t>
      </w:r>
      <w:r w:rsidR="00D51BCE">
        <w:rPr>
          <w:b/>
          <w:bCs/>
          <w:u w:val="single"/>
          <w:lang w:val="fr"/>
        </w:rPr>
        <w:t xml:space="preserve">retreinte </w:t>
      </w:r>
      <w:r w:rsidRPr="006F5315">
        <w:rPr>
          <w:b/>
          <w:bCs/>
          <w:u w:val="single"/>
          <w:lang w:val="fr"/>
        </w:rPr>
        <w:t xml:space="preserve">dans le cadre de tous </w:t>
      </w:r>
      <w:r w:rsidRPr="00D51BCE">
        <w:rPr>
          <w:b/>
          <w:bCs/>
          <w:u w:val="single"/>
          <w:lang w:val="fr"/>
        </w:rPr>
        <w:t>les projets</w:t>
      </w:r>
      <w:r w:rsidRPr="00D51BCE">
        <w:rPr>
          <w:u w:val="single"/>
          <w:lang w:val="fr"/>
        </w:rPr>
        <w:t xml:space="preserve"> </w:t>
      </w:r>
      <w:r>
        <w:rPr>
          <w:b/>
          <w:bCs/>
          <w:u w:val="single"/>
          <w:lang w:val="fr"/>
        </w:rPr>
        <w:t>FPI</w:t>
      </w:r>
      <w:r>
        <w:rPr>
          <w:rStyle w:val="FootnoteReference"/>
          <w:b/>
          <w:bCs/>
          <w:u w:val="single"/>
          <w:lang w:val="fr"/>
        </w:rPr>
        <w:footnoteReference w:id="2"/>
      </w:r>
      <w:r w:rsidRPr="006F5315">
        <w:rPr>
          <w:b/>
          <w:bCs/>
          <w:u w:val="single"/>
          <w:lang w:val="fr"/>
        </w:rPr>
        <w:t xml:space="preserve"> avec </w:t>
      </w:r>
      <w:r w:rsidR="00D51BCE">
        <w:rPr>
          <w:b/>
          <w:bCs/>
          <w:u w:val="single"/>
          <w:lang w:val="fr"/>
        </w:rPr>
        <w:t xml:space="preserve">Examen </w:t>
      </w:r>
      <w:r w:rsidRPr="006F5315">
        <w:rPr>
          <w:b/>
          <w:bCs/>
          <w:u w:val="single"/>
          <w:lang w:val="fr"/>
        </w:rPr>
        <w:t xml:space="preserve">des </w:t>
      </w:r>
      <w:r w:rsidR="00D51BCE">
        <w:rPr>
          <w:b/>
          <w:bCs/>
          <w:u w:val="single"/>
          <w:lang w:val="fr"/>
        </w:rPr>
        <w:t>D</w:t>
      </w:r>
      <w:r w:rsidRPr="006F5315">
        <w:rPr>
          <w:b/>
          <w:bCs/>
          <w:u w:val="single"/>
          <w:lang w:val="fr"/>
        </w:rPr>
        <w:t xml:space="preserve">écisions après le 17 novembre 2017, qui sont régis par le Règlement sur les marchés publics pour les </w:t>
      </w:r>
      <w:r w:rsidR="00D51BCE">
        <w:rPr>
          <w:b/>
          <w:bCs/>
          <w:u w:val="single"/>
          <w:lang w:val="fr"/>
        </w:rPr>
        <w:t>E</w:t>
      </w:r>
      <w:r w:rsidRPr="006F5315">
        <w:rPr>
          <w:b/>
          <w:bCs/>
          <w:u w:val="single"/>
          <w:lang w:val="fr"/>
        </w:rPr>
        <w:t xml:space="preserve">mprunteurs du FPI.  </w:t>
      </w:r>
      <w:r w:rsidR="00D51BCE">
        <w:rPr>
          <w:b/>
          <w:bCs/>
          <w:u w:val="single"/>
          <w:lang w:val="fr"/>
        </w:rPr>
        <w:t xml:space="preserve">Cela </w:t>
      </w:r>
      <w:r w:rsidRPr="006F5315">
        <w:rPr>
          <w:b/>
          <w:bCs/>
          <w:u w:val="single"/>
          <w:lang w:val="fr"/>
        </w:rPr>
        <w:t xml:space="preserve">s’applique aux marchés publics faisant l’objet d’un </w:t>
      </w:r>
      <w:r w:rsidR="00D51BCE">
        <w:rPr>
          <w:b/>
          <w:bCs/>
          <w:u w:val="single"/>
          <w:lang w:val="fr"/>
        </w:rPr>
        <w:t>E</w:t>
      </w:r>
      <w:r w:rsidRPr="006F5315">
        <w:rPr>
          <w:b/>
          <w:bCs/>
          <w:u w:val="single"/>
          <w:lang w:val="fr"/>
        </w:rPr>
        <w:t xml:space="preserve">xamen </w:t>
      </w:r>
      <w:r w:rsidR="00D51BCE">
        <w:rPr>
          <w:b/>
          <w:bCs/>
          <w:u w:val="single"/>
          <w:lang w:val="fr"/>
        </w:rPr>
        <w:t>P</w:t>
      </w:r>
      <w:r w:rsidRPr="006F5315">
        <w:rPr>
          <w:b/>
          <w:bCs/>
          <w:u w:val="single"/>
          <w:lang w:val="fr"/>
        </w:rPr>
        <w:t xml:space="preserve">réalable ou d’un </w:t>
      </w:r>
      <w:r w:rsidR="00D51BCE">
        <w:rPr>
          <w:b/>
          <w:bCs/>
          <w:u w:val="single"/>
          <w:lang w:val="fr"/>
        </w:rPr>
        <w:t>E</w:t>
      </w:r>
      <w:r w:rsidRPr="006F5315">
        <w:rPr>
          <w:b/>
          <w:bCs/>
          <w:u w:val="single"/>
          <w:lang w:val="fr"/>
        </w:rPr>
        <w:t xml:space="preserve">xamen </w:t>
      </w:r>
      <w:r w:rsidR="00D51BCE">
        <w:rPr>
          <w:b/>
          <w:bCs/>
          <w:u w:val="single"/>
          <w:lang w:val="fr"/>
        </w:rPr>
        <w:t>a Posteriori</w:t>
      </w:r>
      <w:r w:rsidRPr="006F5315">
        <w:rPr>
          <w:b/>
          <w:bCs/>
          <w:u w:val="single"/>
          <w:lang w:val="fr"/>
        </w:rPr>
        <w:t>.</w:t>
      </w:r>
    </w:p>
    <w:p w14:paraId="52DA6543" w14:textId="77777777" w:rsidR="001B3BDC" w:rsidRPr="00D51BCE" w:rsidRDefault="001B3BDC" w:rsidP="001B3BDC">
      <w:pPr>
        <w:rPr>
          <w:rFonts w:asciiTheme="minorHAnsi" w:hAnsiTheme="minorHAnsi" w:cstheme="minorHAnsi"/>
          <w:b/>
          <w:bCs/>
          <w:u w:val="single"/>
          <w:lang w:val="fr-FR"/>
        </w:rPr>
      </w:pPr>
    </w:p>
    <w:p w14:paraId="1F6B8B11" w14:textId="14122CEF" w:rsidR="00D51BCE" w:rsidRDefault="00D51BCE">
      <w:pPr>
        <w:spacing w:after="160" w:line="259" w:lineRule="auto"/>
        <w:jc w:val="left"/>
        <w:rPr>
          <w:rFonts w:asciiTheme="minorHAnsi" w:hAnsiTheme="minorHAnsi" w:cstheme="minorHAnsi"/>
          <w:b/>
          <w:bCs/>
          <w:u w:val="single"/>
          <w:lang w:val="fr-FR"/>
        </w:rPr>
      </w:pPr>
      <w:r>
        <w:rPr>
          <w:rFonts w:asciiTheme="minorHAnsi" w:hAnsiTheme="minorHAnsi" w:cstheme="minorHAnsi"/>
          <w:b/>
          <w:bCs/>
          <w:u w:val="single"/>
          <w:lang w:val="fr-FR"/>
        </w:rPr>
        <w:br w:type="page"/>
      </w:r>
    </w:p>
    <w:p w14:paraId="18527BCF" w14:textId="77777777" w:rsidR="001B3BDC" w:rsidRPr="00D51BCE" w:rsidRDefault="001B3BDC" w:rsidP="001B3BDC">
      <w:pPr>
        <w:rPr>
          <w:rFonts w:asciiTheme="minorHAnsi" w:hAnsiTheme="minorHAnsi" w:cstheme="minorHAnsi"/>
          <w:b/>
          <w:bCs/>
          <w:u w:val="single"/>
          <w:lang w:val="fr-FR"/>
        </w:rPr>
      </w:pPr>
    </w:p>
    <w:p w14:paraId="7BC2C8D7" w14:textId="2F646368" w:rsidR="001B3BDC" w:rsidRPr="00D51BCE" w:rsidRDefault="001B3BDC" w:rsidP="001B3BDC">
      <w:pPr>
        <w:jc w:val="center"/>
        <w:rPr>
          <w:rFonts w:asciiTheme="minorHAnsi" w:hAnsiTheme="minorHAnsi" w:cstheme="minorHAnsi"/>
          <w:b/>
          <w:bCs/>
          <w:color w:val="0066FF"/>
          <w:sz w:val="36"/>
          <w:szCs w:val="36"/>
          <w:lang w:val="fr-FR"/>
        </w:rPr>
      </w:pPr>
      <w:r w:rsidRPr="006F5315">
        <w:rPr>
          <w:b/>
          <w:bCs/>
          <w:color w:val="0066FF"/>
          <w:sz w:val="36"/>
          <w:szCs w:val="36"/>
          <w:lang w:val="fr"/>
        </w:rPr>
        <w:t xml:space="preserve">ANNEXE I – </w:t>
      </w:r>
      <w:r>
        <w:rPr>
          <w:b/>
          <w:bCs/>
          <w:color w:val="0066FF"/>
          <w:sz w:val="36"/>
          <w:szCs w:val="36"/>
          <w:lang w:val="fr"/>
        </w:rPr>
        <w:t>Lignes directrices sur l</w:t>
      </w:r>
      <w:r w:rsidR="00D51BCE">
        <w:rPr>
          <w:b/>
          <w:bCs/>
          <w:color w:val="0066FF"/>
          <w:sz w:val="36"/>
          <w:szCs w:val="36"/>
          <w:lang w:val="fr"/>
        </w:rPr>
        <w:t xml:space="preserve">a mise en œuvre </w:t>
      </w:r>
      <w:r>
        <w:rPr>
          <w:b/>
          <w:bCs/>
          <w:color w:val="0066FF"/>
          <w:sz w:val="36"/>
          <w:szCs w:val="36"/>
          <w:lang w:val="fr"/>
        </w:rPr>
        <w:t xml:space="preserve">des dispositions pour tenir compte de l’exigence de </w:t>
      </w:r>
      <w:r w:rsidR="00D51BCE">
        <w:rPr>
          <w:b/>
          <w:bCs/>
          <w:color w:val="0066FF"/>
          <w:sz w:val="36"/>
          <w:szCs w:val="36"/>
          <w:lang w:val="fr"/>
        </w:rPr>
        <w:t>D</w:t>
      </w:r>
      <w:r>
        <w:rPr>
          <w:b/>
          <w:bCs/>
          <w:color w:val="0066FF"/>
          <w:sz w:val="36"/>
          <w:szCs w:val="36"/>
          <w:lang w:val="fr"/>
        </w:rPr>
        <w:t xml:space="preserve">ivulgation des </w:t>
      </w:r>
      <w:r w:rsidR="00D51BCE">
        <w:rPr>
          <w:b/>
          <w:bCs/>
          <w:color w:val="0066FF"/>
          <w:sz w:val="36"/>
          <w:szCs w:val="36"/>
          <w:lang w:val="fr"/>
        </w:rPr>
        <w:t>B</w:t>
      </w:r>
      <w:r>
        <w:rPr>
          <w:b/>
          <w:bCs/>
          <w:color w:val="0066FF"/>
          <w:sz w:val="36"/>
          <w:szCs w:val="36"/>
          <w:lang w:val="fr"/>
        </w:rPr>
        <w:t xml:space="preserve">énéficiaires </w:t>
      </w:r>
      <w:r w:rsidR="00D51BCE">
        <w:rPr>
          <w:b/>
          <w:bCs/>
          <w:color w:val="0066FF"/>
          <w:sz w:val="36"/>
          <w:szCs w:val="36"/>
          <w:lang w:val="fr"/>
        </w:rPr>
        <w:t>E</w:t>
      </w:r>
      <w:r>
        <w:rPr>
          <w:b/>
          <w:bCs/>
          <w:color w:val="0066FF"/>
          <w:sz w:val="36"/>
          <w:szCs w:val="36"/>
          <w:lang w:val="fr"/>
        </w:rPr>
        <w:t>ffectifs</w:t>
      </w:r>
    </w:p>
    <w:p w14:paraId="7A9FCCC0" w14:textId="77777777" w:rsidR="001B3BDC" w:rsidRPr="00D51BCE" w:rsidRDefault="001B3BDC" w:rsidP="001B3BDC">
      <w:pPr>
        <w:rPr>
          <w:rFonts w:asciiTheme="minorHAnsi" w:hAnsiTheme="minorHAnsi" w:cstheme="minorHAnsi"/>
          <w:b/>
          <w:bCs/>
          <w:u w:val="single"/>
          <w:lang w:val="fr-FR"/>
        </w:rPr>
      </w:pPr>
    </w:p>
    <w:p w14:paraId="5F7ECA46" w14:textId="72A28E55" w:rsidR="001B3BDC" w:rsidRPr="00D51BCE" w:rsidRDefault="001B3BDC" w:rsidP="001B3BDC">
      <w:pPr>
        <w:keepNext/>
        <w:rPr>
          <w:rFonts w:asciiTheme="minorHAnsi" w:hAnsiTheme="minorHAnsi" w:cstheme="minorHAnsi"/>
          <w:color w:val="333333"/>
          <w:sz w:val="22"/>
          <w:szCs w:val="22"/>
          <w:lang w:val="fr-FR"/>
        </w:rPr>
      </w:pPr>
      <w:r w:rsidRPr="006F5315">
        <w:rPr>
          <w:color w:val="333333"/>
          <w:sz w:val="22"/>
          <w:szCs w:val="22"/>
          <w:lang w:val="fr"/>
        </w:rPr>
        <w:t>Jusqu’à ce que la version 2021 des D</w:t>
      </w:r>
      <w:r w:rsidR="00D51BCE">
        <w:rPr>
          <w:color w:val="333333"/>
          <w:sz w:val="22"/>
          <w:szCs w:val="22"/>
          <w:lang w:val="fr"/>
        </w:rPr>
        <w:t>TPM</w:t>
      </w:r>
      <w:r w:rsidRPr="006F5315">
        <w:rPr>
          <w:color w:val="333333"/>
          <w:sz w:val="22"/>
          <w:szCs w:val="22"/>
          <w:lang w:val="fr"/>
        </w:rPr>
        <w:t xml:space="preserve"> soit mise à jour pour refléter cette exigence (année civile), les </w:t>
      </w:r>
      <w:r>
        <w:rPr>
          <w:color w:val="333333"/>
          <w:sz w:val="22"/>
          <w:szCs w:val="22"/>
          <w:lang w:val="fr"/>
        </w:rPr>
        <w:t xml:space="preserve">dispositions suivantes doivent être remplies </w:t>
      </w:r>
      <w:r w:rsidRPr="006F5315">
        <w:rPr>
          <w:color w:val="333333"/>
          <w:sz w:val="22"/>
          <w:szCs w:val="22"/>
          <w:lang w:val="fr"/>
        </w:rPr>
        <w:t xml:space="preserve">par les </w:t>
      </w:r>
      <w:r w:rsidR="00D51BCE">
        <w:rPr>
          <w:color w:val="333333"/>
          <w:sz w:val="22"/>
          <w:szCs w:val="22"/>
          <w:lang w:val="fr"/>
        </w:rPr>
        <w:t>E</w:t>
      </w:r>
      <w:r w:rsidRPr="006F5315">
        <w:rPr>
          <w:color w:val="333333"/>
          <w:sz w:val="22"/>
          <w:szCs w:val="22"/>
          <w:lang w:val="fr"/>
        </w:rPr>
        <w:t xml:space="preserve">mprunteurs pour </w:t>
      </w:r>
      <w:r>
        <w:rPr>
          <w:color w:val="333333"/>
          <w:sz w:val="22"/>
          <w:szCs w:val="22"/>
          <w:lang w:val="fr"/>
        </w:rPr>
        <w:t>refléter l’application de cette exigence</w:t>
      </w:r>
      <w:r w:rsidRPr="006F5315">
        <w:rPr>
          <w:color w:val="333333"/>
          <w:sz w:val="22"/>
          <w:szCs w:val="22"/>
          <w:lang w:val="fr"/>
        </w:rPr>
        <w:t xml:space="preserve">. La liste des dispositions est basée sur les </w:t>
      </w:r>
      <w:r w:rsidR="00D51BCE">
        <w:rPr>
          <w:color w:val="333333"/>
          <w:sz w:val="22"/>
          <w:szCs w:val="22"/>
          <w:lang w:val="fr"/>
        </w:rPr>
        <w:t>DTPM</w:t>
      </w:r>
      <w:r w:rsidRPr="006F5315">
        <w:rPr>
          <w:color w:val="333333"/>
          <w:sz w:val="22"/>
          <w:szCs w:val="22"/>
          <w:lang w:val="fr"/>
        </w:rPr>
        <w:t>-</w:t>
      </w:r>
      <w:r w:rsidR="00D51BCE">
        <w:rPr>
          <w:color w:val="333333"/>
          <w:sz w:val="22"/>
          <w:szCs w:val="22"/>
          <w:lang w:val="fr"/>
        </w:rPr>
        <w:t>DTAO</w:t>
      </w:r>
      <w:r>
        <w:rPr>
          <w:color w:val="333333"/>
          <w:sz w:val="22"/>
          <w:szCs w:val="22"/>
          <w:lang w:val="fr"/>
        </w:rPr>
        <w:t xml:space="preserve"> pour les </w:t>
      </w:r>
      <w:r w:rsidR="00D51BCE">
        <w:rPr>
          <w:color w:val="333333"/>
          <w:sz w:val="22"/>
          <w:szCs w:val="22"/>
          <w:lang w:val="fr"/>
        </w:rPr>
        <w:t>Fournitures</w:t>
      </w:r>
      <w:r w:rsidRPr="006F5315">
        <w:rPr>
          <w:color w:val="333333"/>
          <w:sz w:val="22"/>
          <w:szCs w:val="22"/>
          <w:lang w:val="fr"/>
        </w:rPr>
        <w:t xml:space="preserve">, </w:t>
      </w:r>
      <w:r w:rsidR="00D51BCE">
        <w:rPr>
          <w:color w:val="333333"/>
          <w:sz w:val="22"/>
          <w:szCs w:val="22"/>
          <w:lang w:val="fr"/>
        </w:rPr>
        <w:t xml:space="preserve">version </w:t>
      </w:r>
      <w:r w:rsidRPr="006F5315">
        <w:rPr>
          <w:color w:val="333333"/>
          <w:sz w:val="22"/>
          <w:szCs w:val="22"/>
          <w:lang w:val="fr"/>
        </w:rPr>
        <w:t xml:space="preserve">2021. Des modifications similaires </w:t>
      </w:r>
      <w:r w:rsidR="00D51BCE">
        <w:rPr>
          <w:color w:val="333333"/>
          <w:sz w:val="22"/>
          <w:szCs w:val="22"/>
          <w:lang w:val="fr"/>
        </w:rPr>
        <w:t>doivent être a</w:t>
      </w:r>
      <w:r w:rsidRPr="006F5315">
        <w:rPr>
          <w:color w:val="333333"/>
          <w:sz w:val="22"/>
          <w:szCs w:val="22"/>
          <w:lang w:val="fr"/>
        </w:rPr>
        <w:t xml:space="preserve">pportées, le cas échéant, aux documents de </w:t>
      </w:r>
      <w:r w:rsidR="00D51BCE">
        <w:rPr>
          <w:color w:val="333333"/>
          <w:sz w:val="22"/>
          <w:szCs w:val="22"/>
          <w:lang w:val="fr"/>
        </w:rPr>
        <w:t xml:space="preserve">passation de </w:t>
      </w:r>
      <w:r w:rsidRPr="006F5315">
        <w:rPr>
          <w:color w:val="333333"/>
          <w:sz w:val="22"/>
          <w:szCs w:val="22"/>
          <w:lang w:val="fr"/>
        </w:rPr>
        <w:t>marché</w:t>
      </w:r>
      <w:r w:rsidR="00D51BCE">
        <w:rPr>
          <w:color w:val="333333"/>
          <w:sz w:val="22"/>
          <w:szCs w:val="22"/>
          <w:lang w:val="fr"/>
        </w:rPr>
        <w:t>s</w:t>
      </w:r>
      <w:r w:rsidRPr="006F5315">
        <w:rPr>
          <w:color w:val="333333"/>
          <w:sz w:val="22"/>
          <w:szCs w:val="22"/>
          <w:lang w:val="fr"/>
        </w:rPr>
        <w:t xml:space="preserve"> fondés sur d’autres D</w:t>
      </w:r>
      <w:r w:rsidR="00D51BCE">
        <w:rPr>
          <w:color w:val="333333"/>
          <w:sz w:val="22"/>
          <w:szCs w:val="22"/>
          <w:lang w:val="fr"/>
        </w:rPr>
        <w:t>TPM</w:t>
      </w:r>
      <w:r w:rsidRPr="006F5315">
        <w:rPr>
          <w:color w:val="333333"/>
          <w:sz w:val="22"/>
          <w:szCs w:val="22"/>
          <w:lang w:val="fr"/>
        </w:rPr>
        <w:t xml:space="preserve">. </w:t>
      </w:r>
    </w:p>
    <w:p w14:paraId="1E22C842" w14:textId="77777777" w:rsidR="001B3BDC" w:rsidRPr="00D51BCE" w:rsidRDefault="001B3BDC" w:rsidP="001B3BDC">
      <w:pPr>
        <w:rPr>
          <w:rFonts w:asciiTheme="minorHAnsi" w:hAnsiTheme="minorHAnsi" w:cstheme="minorHAnsi"/>
          <w:color w:val="333333"/>
          <w:sz w:val="16"/>
          <w:szCs w:val="16"/>
          <w:lang w:val="fr-FR"/>
        </w:rPr>
      </w:pPr>
    </w:p>
    <w:p w14:paraId="376943E0" w14:textId="77777777" w:rsidR="001B3BDC" w:rsidRPr="00D51BCE" w:rsidRDefault="001B3BDC" w:rsidP="001B3BDC">
      <w:pPr>
        <w:rPr>
          <w:rFonts w:asciiTheme="minorHAnsi" w:hAnsiTheme="minorHAnsi" w:cstheme="minorHAnsi"/>
          <w:color w:val="333333"/>
          <w:sz w:val="16"/>
          <w:szCs w:val="16"/>
          <w:lang w:val="fr-FR"/>
        </w:rPr>
      </w:pPr>
    </w:p>
    <w:p w14:paraId="5C5DAF2E" w14:textId="5EF54C8A" w:rsidR="001B3BDC" w:rsidRPr="00D51BCE" w:rsidRDefault="001B3BDC" w:rsidP="001B3BDC">
      <w:pPr>
        <w:pStyle w:val="ListParagraph"/>
        <w:numPr>
          <w:ilvl w:val="0"/>
          <w:numId w:val="2"/>
        </w:numPr>
        <w:shd w:val="clear" w:color="auto" w:fill="FFFFFF"/>
        <w:spacing w:after="120"/>
        <w:contextualSpacing w:val="0"/>
        <w:rPr>
          <w:rFonts w:asciiTheme="minorHAnsi" w:hAnsiTheme="minorHAnsi" w:cstheme="minorHAnsi"/>
          <w:color w:val="333333"/>
          <w:lang w:val="fr-FR"/>
        </w:rPr>
      </w:pPr>
      <w:r w:rsidRPr="00D152FE">
        <w:rPr>
          <w:color w:val="333333"/>
          <w:lang w:val="fr"/>
        </w:rPr>
        <w:t xml:space="preserve">Avis </w:t>
      </w:r>
      <w:r w:rsidR="00D51BCE">
        <w:rPr>
          <w:color w:val="333333"/>
          <w:lang w:val="fr"/>
        </w:rPr>
        <w:t>Spécifique de Passation de Marchés</w:t>
      </w:r>
      <w:r w:rsidRPr="00D152FE">
        <w:rPr>
          <w:color w:val="333333"/>
          <w:lang w:val="fr"/>
        </w:rPr>
        <w:t xml:space="preserve"> (</w:t>
      </w:r>
      <w:r w:rsidR="00D51BCE">
        <w:rPr>
          <w:color w:val="333333"/>
          <w:lang w:val="fr"/>
        </w:rPr>
        <w:t>ASPM</w:t>
      </w:r>
      <w:r w:rsidRPr="00D152FE">
        <w:rPr>
          <w:color w:val="333333"/>
          <w:lang w:val="fr"/>
        </w:rPr>
        <w:t xml:space="preserve">) : </w:t>
      </w:r>
      <w:r w:rsidR="00D51BCE">
        <w:rPr>
          <w:color w:val="333333"/>
          <w:lang w:val="fr"/>
        </w:rPr>
        <w:t>L</w:t>
      </w:r>
      <w:r w:rsidRPr="00D152FE">
        <w:rPr>
          <w:color w:val="333333"/>
          <w:lang w:val="fr"/>
        </w:rPr>
        <w:t>e paragraphe 8</w:t>
      </w:r>
      <w:r>
        <w:rPr>
          <w:color w:val="333333"/>
          <w:lang w:val="fr"/>
        </w:rPr>
        <w:t xml:space="preserve"> </w:t>
      </w:r>
      <w:r w:rsidR="00D51BCE">
        <w:rPr>
          <w:color w:val="333333"/>
          <w:lang w:val="fr"/>
        </w:rPr>
        <w:t>entier doit se lire comme suit</w:t>
      </w:r>
      <w:r>
        <w:rPr>
          <w:color w:val="333333"/>
          <w:lang w:val="fr"/>
        </w:rPr>
        <w:t xml:space="preserve"> :</w:t>
      </w:r>
      <w:r w:rsidRPr="00D152FE">
        <w:rPr>
          <w:color w:val="333333"/>
          <w:lang w:val="fr"/>
        </w:rPr>
        <w:t xml:space="preserve"> «</w:t>
      </w:r>
      <w:r>
        <w:rPr>
          <w:lang w:val="fr"/>
        </w:rPr>
        <w:t xml:space="preserve"> </w:t>
      </w:r>
      <w:r w:rsidRPr="00D152FE">
        <w:rPr>
          <w:i/>
          <w:iCs/>
          <w:spacing w:val="-2"/>
          <w:lang w:val="fr"/>
        </w:rPr>
        <w:t>L’attention est attirée sur le Règlement sur l</w:t>
      </w:r>
      <w:r w:rsidR="00D51BCE">
        <w:rPr>
          <w:i/>
          <w:iCs/>
          <w:spacing w:val="-2"/>
          <w:lang w:val="fr"/>
        </w:rPr>
        <w:t xml:space="preserve">a Passation des Marchés </w:t>
      </w:r>
      <w:r w:rsidRPr="00D152FE">
        <w:rPr>
          <w:i/>
          <w:iCs/>
          <w:spacing w:val="-2"/>
          <w:lang w:val="fr"/>
        </w:rPr>
        <w:t>exigeant que l’</w:t>
      </w:r>
      <w:r w:rsidR="00D51BCE">
        <w:rPr>
          <w:i/>
          <w:iCs/>
          <w:spacing w:val="-2"/>
          <w:lang w:val="fr"/>
        </w:rPr>
        <w:t>E</w:t>
      </w:r>
      <w:r w:rsidRPr="00D152FE">
        <w:rPr>
          <w:i/>
          <w:iCs/>
          <w:spacing w:val="-2"/>
          <w:lang w:val="fr"/>
        </w:rPr>
        <w:t>mprunteur divulgue des renseignements sur l</w:t>
      </w:r>
      <w:r w:rsidR="00D51BCE">
        <w:rPr>
          <w:i/>
          <w:iCs/>
          <w:spacing w:val="-2"/>
          <w:lang w:val="fr"/>
        </w:rPr>
        <w:t xml:space="preserve">es Bénéficiaires Effectifs </w:t>
      </w:r>
      <w:r w:rsidRPr="00D152FE">
        <w:rPr>
          <w:i/>
          <w:iCs/>
          <w:spacing w:val="-2"/>
          <w:lang w:val="fr"/>
        </w:rPr>
        <w:t>du soumissionnaire retenu, dans le cadre de l’</w:t>
      </w:r>
      <w:r w:rsidR="00D51BCE">
        <w:rPr>
          <w:i/>
          <w:iCs/>
          <w:spacing w:val="-2"/>
          <w:lang w:val="fr"/>
        </w:rPr>
        <w:t>A</w:t>
      </w:r>
      <w:r w:rsidRPr="00D152FE">
        <w:rPr>
          <w:i/>
          <w:iCs/>
          <w:spacing w:val="-2"/>
          <w:lang w:val="fr"/>
        </w:rPr>
        <w:t>vis d’</w:t>
      </w:r>
      <w:r w:rsidR="00D51BCE">
        <w:rPr>
          <w:i/>
          <w:iCs/>
          <w:spacing w:val="-2"/>
          <w:lang w:val="fr"/>
        </w:rPr>
        <w:t>A</w:t>
      </w:r>
      <w:r w:rsidRPr="00D152FE">
        <w:rPr>
          <w:i/>
          <w:iCs/>
          <w:spacing w:val="-2"/>
          <w:lang w:val="fr"/>
        </w:rPr>
        <w:t xml:space="preserve">ttribution du </w:t>
      </w:r>
      <w:r w:rsidR="00D51BCE">
        <w:rPr>
          <w:i/>
          <w:iCs/>
          <w:spacing w:val="-2"/>
          <w:lang w:val="fr"/>
        </w:rPr>
        <w:t>M</w:t>
      </w:r>
      <w:r w:rsidRPr="00D152FE">
        <w:rPr>
          <w:i/>
          <w:iCs/>
          <w:spacing w:val="-2"/>
          <w:lang w:val="fr"/>
        </w:rPr>
        <w:t>arché, en utilisant le formulaire de divulgation de</w:t>
      </w:r>
      <w:r w:rsidR="00D51BCE">
        <w:rPr>
          <w:i/>
          <w:iCs/>
          <w:spacing w:val="-2"/>
          <w:lang w:val="fr"/>
        </w:rPr>
        <w:t>s</w:t>
      </w:r>
      <w:r w:rsidRPr="00D152FE">
        <w:rPr>
          <w:i/>
          <w:iCs/>
          <w:spacing w:val="-2"/>
          <w:lang w:val="fr"/>
        </w:rPr>
        <w:t xml:space="preserve"> </w:t>
      </w:r>
      <w:r w:rsidR="00D51BCE">
        <w:rPr>
          <w:i/>
          <w:iCs/>
          <w:spacing w:val="-2"/>
          <w:lang w:val="fr"/>
        </w:rPr>
        <w:t>Bénéficiaires Effectifs</w:t>
      </w:r>
      <w:r w:rsidR="00D51BCE" w:rsidRPr="00D152FE">
        <w:rPr>
          <w:i/>
          <w:iCs/>
          <w:spacing w:val="-2"/>
          <w:lang w:val="fr"/>
        </w:rPr>
        <w:t xml:space="preserve"> </w:t>
      </w:r>
      <w:r w:rsidRPr="00D152FE">
        <w:rPr>
          <w:i/>
          <w:iCs/>
          <w:spacing w:val="-2"/>
          <w:lang w:val="fr"/>
        </w:rPr>
        <w:t>tel qu’il est inclus dans le document d’appel d’offres</w:t>
      </w:r>
      <w:r w:rsidRPr="00D152FE">
        <w:rPr>
          <w:spacing w:val="-2"/>
          <w:lang w:val="fr"/>
        </w:rPr>
        <w:t xml:space="preserve">. </w:t>
      </w:r>
      <w:r w:rsidR="00D51BCE" w:rsidRPr="00D152FE">
        <w:rPr>
          <w:spacing w:val="-2"/>
          <w:lang w:val="fr"/>
        </w:rPr>
        <w:t>»</w:t>
      </w:r>
      <w:r w:rsidR="00D51BCE">
        <w:rPr>
          <w:lang w:val="fr"/>
        </w:rPr>
        <w:t>.</w:t>
      </w:r>
    </w:p>
    <w:p w14:paraId="11166A81" w14:textId="3AEF49F6" w:rsidR="001B3BDC" w:rsidRPr="00D51BCE" w:rsidRDefault="00D51BCE" w:rsidP="001B3BDC">
      <w:pPr>
        <w:pStyle w:val="ListParagraph"/>
        <w:numPr>
          <w:ilvl w:val="0"/>
          <w:numId w:val="2"/>
        </w:numPr>
        <w:shd w:val="clear" w:color="auto" w:fill="FFFFFF"/>
        <w:spacing w:after="120"/>
        <w:contextualSpacing w:val="0"/>
        <w:rPr>
          <w:rFonts w:asciiTheme="minorHAnsi" w:hAnsiTheme="minorHAnsi" w:cstheme="minorHAnsi"/>
          <w:color w:val="333333"/>
          <w:lang w:val="fr-FR"/>
        </w:rPr>
      </w:pPr>
      <w:r>
        <w:rPr>
          <w:color w:val="333333"/>
          <w:lang w:val="fr"/>
        </w:rPr>
        <w:t>Données Particulières de l’Appel d’Offres</w:t>
      </w:r>
      <w:r w:rsidR="001B3BDC" w:rsidRPr="00D152FE">
        <w:rPr>
          <w:color w:val="333333"/>
          <w:lang w:val="fr"/>
        </w:rPr>
        <w:t xml:space="preserve"> (</w:t>
      </w:r>
      <w:r>
        <w:rPr>
          <w:color w:val="333333"/>
          <w:lang w:val="fr"/>
        </w:rPr>
        <w:t>DPAO</w:t>
      </w:r>
      <w:r w:rsidR="001B3BDC" w:rsidRPr="00D152FE">
        <w:rPr>
          <w:color w:val="333333"/>
          <w:lang w:val="fr"/>
        </w:rPr>
        <w:t>) I</w:t>
      </w:r>
      <w:r>
        <w:rPr>
          <w:color w:val="333333"/>
          <w:lang w:val="fr"/>
        </w:rPr>
        <w:t>S</w:t>
      </w:r>
      <w:r w:rsidR="001B3BDC" w:rsidRPr="00D152FE">
        <w:rPr>
          <w:color w:val="333333"/>
          <w:lang w:val="fr"/>
        </w:rPr>
        <w:t xml:space="preserve"> 45.1 : Précisez que « </w:t>
      </w:r>
      <w:r w:rsidR="001B3BDC" w:rsidRPr="00D152FE">
        <w:rPr>
          <w:i/>
          <w:iCs/>
          <w:lang w:val="fr"/>
        </w:rPr>
        <w:t xml:space="preserve">Le </w:t>
      </w:r>
      <w:r>
        <w:rPr>
          <w:i/>
          <w:iCs/>
          <w:lang w:val="fr"/>
        </w:rPr>
        <w:t>S</w:t>
      </w:r>
      <w:r w:rsidR="001B3BDC" w:rsidRPr="00D152FE">
        <w:rPr>
          <w:i/>
          <w:iCs/>
          <w:lang w:val="fr"/>
        </w:rPr>
        <w:t xml:space="preserve">oumissionnaire retenu doit soumettre le formulaire de </w:t>
      </w:r>
      <w:r>
        <w:rPr>
          <w:i/>
          <w:iCs/>
          <w:lang w:val="fr"/>
        </w:rPr>
        <w:t>D</w:t>
      </w:r>
      <w:r w:rsidR="001B3BDC" w:rsidRPr="00D152FE">
        <w:rPr>
          <w:i/>
          <w:iCs/>
          <w:lang w:val="fr"/>
        </w:rPr>
        <w:t>ivulgation de</w:t>
      </w:r>
      <w:r>
        <w:rPr>
          <w:i/>
          <w:iCs/>
          <w:lang w:val="fr"/>
        </w:rPr>
        <w:t xml:space="preserve">s </w:t>
      </w:r>
      <w:r>
        <w:rPr>
          <w:i/>
          <w:iCs/>
          <w:spacing w:val="-2"/>
          <w:lang w:val="fr"/>
        </w:rPr>
        <w:t>Bénéficiaires Effectifs</w:t>
      </w:r>
      <w:r w:rsidR="001B3BDC" w:rsidRPr="00D152FE">
        <w:rPr>
          <w:lang w:val="fr"/>
        </w:rPr>
        <w:t>.</w:t>
      </w:r>
      <w:r w:rsidR="001B3BDC">
        <w:rPr>
          <w:lang w:val="fr"/>
        </w:rPr>
        <w:t xml:space="preserve"> </w:t>
      </w:r>
      <w:r w:rsidR="001B3BDC" w:rsidRPr="00D152FE">
        <w:rPr>
          <w:color w:val="333333"/>
          <w:lang w:val="fr"/>
        </w:rPr>
        <w:t>"</w:t>
      </w:r>
    </w:p>
    <w:p w14:paraId="240094D5" w14:textId="77777777" w:rsidR="001B3BDC" w:rsidRPr="00D51BCE" w:rsidRDefault="001B3BDC" w:rsidP="001B3BDC">
      <w:pPr>
        <w:rPr>
          <w:rFonts w:asciiTheme="minorHAnsi" w:hAnsiTheme="minorHAnsi" w:cstheme="minorHAnsi"/>
          <w:b/>
          <w:bCs/>
          <w:color w:val="0066FF"/>
          <w:sz w:val="22"/>
          <w:szCs w:val="22"/>
          <w:lang w:val="fr-FR"/>
        </w:rPr>
      </w:pPr>
      <w:r w:rsidRPr="00D51BCE">
        <w:rPr>
          <w:rFonts w:asciiTheme="minorHAnsi" w:hAnsiTheme="minorHAnsi" w:cstheme="minorHAnsi"/>
          <w:b/>
          <w:bCs/>
          <w:color w:val="0066FF"/>
          <w:sz w:val="22"/>
          <w:szCs w:val="22"/>
          <w:lang w:val="fr-FR"/>
        </w:rPr>
        <w:br w:type="page"/>
      </w:r>
    </w:p>
    <w:p w14:paraId="455A6B2C" w14:textId="0DD1229E" w:rsidR="001B3BDC" w:rsidRPr="00D51BCE" w:rsidRDefault="001B3BDC" w:rsidP="001B3BDC">
      <w:pPr>
        <w:jc w:val="center"/>
        <w:rPr>
          <w:rFonts w:asciiTheme="minorHAnsi" w:hAnsiTheme="minorHAnsi" w:cstheme="minorHAnsi"/>
          <w:b/>
          <w:bCs/>
          <w:color w:val="0066FF"/>
          <w:sz w:val="36"/>
          <w:szCs w:val="36"/>
          <w:lang w:val="fr-FR"/>
        </w:rPr>
      </w:pPr>
      <w:bookmarkStart w:id="0" w:name="_Hlk85109099"/>
      <w:bookmarkStart w:id="1" w:name="_Hlk84930915"/>
      <w:r w:rsidRPr="006F5315">
        <w:rPr>
          <w:b/>
          <w:bCs/>
          <w:color w:val="0066FF"/>
          <w:sz w:val="36"/>
          <w:szCs w:val="36"/>
          <w:lang w:val="fr"/>
        </w:rPr>
        <w:lastRenderedPageBreak/>
        <w:t xml:space="preserve">ANNEXE </w:t>
      </w:r>
      <w:r>
        <w:rPr>
          <w:b/>
          <w:bCs/>
          <w:color w:val="0066FF"/>
          <w:sz w:val="36"/>
          <w:szCs w:val="36"/>
          <w:lang w:val="fr"/>
        </w:rPr>
        <w:t>I</w:t>
      </w:r>
      <w:r w:rsidRPr="006F5315">
        <w:rPr>
          <w:b/>
          <w:bCs/>
          <w:color w:val="0066FF"/>
          <w:sz w:val="36"/>
          <w:szCs w:val="36"/>
          <w:lang w:val="fr"/>
        </w:rPr>
        <w:t xml:space="preserve">I – Exemple de </w:t>
      </w:r>
      <w:r w:rsidR="00D51BCE">
        <w:rPr>
          <w:b/>
          <w:bCs/>
          <w:color w:val="0066FF"/>
          <w:sz w:val="36"/>
          <w:szCs w:val="36"/>
          <w:lang w:val="fr"/>
        </w:rPr>
        <w:t>F</w:t>
      </w:r>
      <w:r w:rsidRPr="006F5315">
        <w:rPr>
          <w:b/>
          <w:bCs/>
          <w:color w:val="0066FF"/>
          <w:sz w:val="36"/>
          <w:szCs w:val="36"/>
          <w:lang w:val="fr"/>
        </w:rPr>
        <w:t xml:space="preserve">ormulaire de </w:t>
      </w:r>
      <w:r w:rsidR="00D51BCE">
        <w:rPr>
          <w:b/>
          <w:bCs/>
          <w:color w:val="0066FF"/>
          <w:sz w:val="36"/>
          <w:szCs w:val="36"/>
          <w:lang w:val="fr"/>
        </w:rPr>
        <w:t>D</w:t>
      </w:r>
      <w:r w:rsidRPr="006F5315">
        <w:rPr>
          <w:b/>
          <w:bCs/>
          <w:color w:val="0066FF"/>
          <w:sz w:val="36"/>
          <w:szCs w:val="36"/>
          <w:lang w:val="fr"/>
        </w:rPr>
        <w:t xml:space="preserve">ivulgation des </w:t>
      </w:r>
      <w:r w:rsidR="00D51BCE">
        <w:rPr>
          <w:b/>
          <w:bCs/>
          <w:color w:val="0066FF"/>
          <w:sz w:val="36"/>
          <w:szCs w:val="36"/>
          <w:lang w:val="fr"/>
        </w:rPr>
        <w:t>B</w:t>
      </w:r>
      <w:r w:rsidRPr="006F5315">
        <w:rPr>
          <w:b/>
          <w:bCs/>
          <w:color w:val="0066FF"/>
          <w:sz w:val="36"/>
          <w:szCs w:val="36"/>
          <w:lang w:val="fr"/>
        </w:rPr>
        <w:t xml:space="preserve">énéficiaires </w:t>
      </w:r>
      <w:r w:rsidR="00D51BCE">
        <w:rPr>
          <w:b/>
          <w:bCs/>
          <w:color w:val="0066FF"/>
          <w:sz w:val="36"/>
          <w:szCs w:val="36"/>
          <w:lang w:val="fr"/>
        </w:rPr>
        <w:t>E</w:t>
      </w:r>
      <w:r w:rsidRPr="006F5315">
        <w:rPr>
          <w:b/>
          <w:bCs/>
          <w:color w:val="0066FF"/>
          <w:sz w:val="36"/>
          <w:szCs w:val="36"/>
          <w:lang w:val="fr"/>
        </w:rPr>
        <w:t>ffectifs</w:t>
      </w:r>
      <w:bookmarkEnd w:id="0"/>
    </w:p>
    <w:p w14:paraId="49E3BC0B" w14:textId="77777777" w:rsidR="008F3346" w:rsidRPr="007D0F73" w:rsidRDefault="001B3BDC" w:rsidP="008F3346">
      <w:pPr>
        <w:pStyle w:val="Sec10head1"/>
        <w:spacing w:after="0"/>
      </w:pPr>
      <w:bookmarkStart w:id="2" w:name="_Toc493757277"/>
      <w:bookmarkStart w:id="3" w:name="_Toc494358841"/>
      <w:bookmarkEnd w:id="1"/>
      <w:r w:rsidRPr="00D51BCE">
        <w:rPr>
          <w:sz w:val="20"/>
        </w:rPr>
        <w:t xml:space="preserve"> </w:t>
      </w:r>
      <w:bookmarkStart w:id="4" w:name="_Toc95147843"/>
      <w:r w:rsidR="008F3346" w:rsidRPr="007D0F73">
        <w:t>Formulaire de Divulgation des Bénéficiaires effectifs</w:t>
      </w:r>
      <w:bookmarkEnd w:id="4"/>
    </w:p>
    <w:p w14:paraId="40B1BC53" w14:textId="77777777" w:rsidR="008F3346" w:rsidRPr="00CF0DF2" w:rsidRDefault="008F3346" w:rsidP="008F3346">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8F3346" w:rsidRPr="008000A2" w14:paraId="5E7D58F9" w14:textId="77777777" w:rsidTr="00641DDB">
        <w:tc>
          <w:tcPr>
            <w:tcW w:w="9576" w:type="dxa"/>
          </w:tcPr>
          <w:p w14:paraId="7D929D2E" w14:textId="3E0B73C9" w:rsidR="008F3346" w:rsidRPr="00CF0DF2" w:rsidRDefault="008F3346" w:rsidP="00641DDB">
            <w:pPr>
              <w:spacing w:before="120"/>
              <w:rPr>
                <w:i/>
              </w:rPr>
            </w:pPr>
            <w:r w:rsidRPr="00CF0DF2">
              <w:rPr>
                <w:i/>
              </w:rPr>
              <w:t xml:space="preserve">INSTRUCTIONS AU </w:t>
            </w:r>
            <w:r>
              <w:rPr>
                <w:i/>
              </w:rPr>
              <w:t>SOUMISSIONNAIRE</w:t>
            </w:r>
            <w:r w:rsidRPr="00CF0DF2">
              <w:rPr>
                <w:i/>
              </w:rPr>
              <w:t xml:space="preserve"> RETENU</w:t>
            </w:r>
            <w:r w:rsidR="008000A2">
              <w:rPr>
                <w:i/>
              </w:rPr>
              <w:t xml:space="preserve"> </w:t>
            </w:r>
            <w:r w:rsidRPr="00CF0DF2">
              <w:rPr>
                <w:i/>
              </w:rPr>
              <w:t xml:space="preserve">: SUPPRIMER CE CARTOUCHE APRES AVOIR REMPLI LE FORMULAIRE </w:t>
            </w:r>
          </w:p>
          <w:p w14:paraId="7CA4F687" w14:textId="77777777" w:rsidR="008F3346" w:rsidRPr="00CF0DF2" w:rsidRDefault="008F3346" w:rsidP="00641DDB">
            <w:pPr>
              <w:rPr>
                <w:i/>
              </w:rPr>
            </w:pPr>
            <w:r w:rsidRPr="00CF0DF2">
              <w:rPr>
                <w:i/>
              </w:rPr>
              <w:t xml:space="preserve">Ce Formulaire de divulgation des bénéficiaires effectifs doit être rempli par le </w:t>
            </w:r>
            <w:r>
              <w:rPr>
                <w:i/>
              </w:rPr>
              <w:t>Soumissionnaire</w:t>
            </w:r>
            <w:r w:rsidRPr="00CF0DF2">
              <w:rPr>
                <w:i/>
              </w:rPr>
              <w:t xml:space="preserve"> retenu.  Dans le cas d’un groupement d’entreprises, le </w:t>
            </w:r>
            <w:r>
              <w:rPr>
                <w:i/>
              </w:rPr>
              <w:t>Soumissionnaire</w:t>
            </w:r>
            <w:r w:rsidRPr="00CF0DF2">
              <w:rPr>
                <w:i/>
              </w:rPr>
              <w:t xml:space="preserve"> doit fournir un formulaire séparé pour chacun des partenaires. Les renseignements concernant les bénéficiaires effectifs doivent être à jour à la date de sa fourniture.</w:t>
            </w:r>
          </w:p>
          <w:p w14:paraId="5F928CF5" w14:textId="77777777" w:rsidR="008F3346" w:rsidRDefault="008F3346" w:rsidP="00641DDB">
            <w:pPr>
              <w:rPr>
                <w:i/>
              </w:rPr>
            </w:pPr>
          </w:p>
          <w:p w14:paraId="14366CD9" w14:textId="4FD73FCB" w:rsidR="008F3346" w:rsidRDefault="008F3346" w:rsidP="00641DDB">
            <w:pPr>
              <w:rPr>
                <w:i/>
              </w:rPr>
            </w:pPr>
            <w:r w:rsidRPr="00CF0DF2">
              <w:rPr>
                <w:i/>
              </w:rPr>
              <w:t xml:space="preserve">Pour les besoins de ce formulaire, un bénéficiaire effectif du </w:t>
            </w:r>
            <w:r>
              <w:rPr>
                <w:i/>
              </w:rPr>
              <w:t>Soumissionnaire</w:t>
            </w:r>
            <w:r w:rsidRPr="00CF0DF2">
              <w:rPr>
                <w:i/>
              </w:rPr>
              <w:t xml:space="preserve"> est une personne morale ou physique qui </w:t>
            </w:r>
            <w:r w:rsidR="008000A2">
              <w:rPr>
                <w:i/>
              </w:rPr>
              <w:t>détient</w:t>
            </w:r>
            <w:r w:rsidRPr="00CF0DF2">
              <w:rPr>
                <w:i/>
              </w:rPr>
              <w:t xml:space="preserve"> le </w:t>
            </w:r>
            <w:r>
              <w:rPr>
                <w:i/>
              </w:rPr>
              <w:t>Soumissionnaire</w:t>
            </w:r>
            <w:r w:rsidRPr="00CF0DF2">
              <w:rPr>
                <w:i/>
              </w:rPr>
              <w:t xml:space="preserve"> ou contrôle </w:t>
            </w:r>
            <w:r w:rsidR="008000A2">
              <w:rPr>
                <w:i/>
              </w:rPr>
              <w:t>le</w:t>
            </w:r>
            <w:r w:rsidRPr="00CF0DF2">
              <w:rPr>
                <w:i/>
              </w:rPr>
              <w:t xml:space="preserve"> </w:t>
            </w:r>
            <w:r>
              <w:rPr>
                <w:i/>
              </w:rPr>
              <w:t>Soumissionnaire</w:t>
            </w:r>
            <w:r w:rsidRPr="00CF0DF2">
              <w:rPr>
                <w:i/>
              </w:rPr>
              <w:t xml:space="preserve"> parce qu’</w:t>
            </w:r>
            <w:r w:rsidR="008000A2">
              <w:rPr>
                <w:i/>
              </w:rPr>
              <w:t>il</w:t>
            </w:r>
            <w:r w:rsidRPr="00CF0DF2">
              <w:rPr>
                <w:i/>
              </w:rPr>
              <w:t xml:space="preserve"> remplit une ou plusieurs des conditions ci-après : </w:t>
            </w:r>
          </w:p>
          <w:p w14:paraId="06FA6C25" w14:textId="77777777" w:rsidR="008F3346" w:rsidRPr="00CF0DF2" w:rsidRDefault="008F3346" w:rsidP="00641DDB">
            <w:pPr>
              <w:rPr>
                <w:i/>
              </w:rPr>
            </w:pPr>
          </w:p>
          <w:p w14:paraId="50137A78" w14:textId="77777777" w:rsidR="008F3346" w:rsidRPr="00CF0DF2" w:rsidRDefault="008F3346" w:rsidP="008F3346">
            <w:pPr>
              <w:pStyle w:val="ListParagraph"/>
              <w:numPr>
                <w:ilvl w:val="0"/>
                <w:numId w:val="5"/>
              </w:numPr>
              <w:suppressAutoHyphens/>
              <w:overflowPunct w:val="0"/>
              <w:autoSpaceDE w:val="0"/>
              <w:autoSpaceDN w:val="0"/>
              <w:adjustRightInd w:val="0"/>
              <w:jc w:val="left"/>
              <w:textAlignment w:val="baseline"/>
              <w:rPr>
                <w:i/>
              </w:rPr>
            </w:pPr>
            <w:proofErr w:type="gramStart"/>
            <w:r w:rsidRPr="00CF0DF2">
              <w:rPr>
                <w:i/>
              </w:rPr>
              <w:t>détient</w:t>
            </w:r>
            <w:proofErr w:type="gramEnd"/>
            <w:r w:rsidRPr="00CF0DF2">
              <w:rPr>
                <w:i/>
              </w:rPr>
              <w:t xml:space="preserve"> directement ou indirectement 25% ou plus des actions</w:t>
            </w:r>
          </w:p>
          <w:p w14:paraId="164E1BD2" w14:textId="77777777" w:rsidR="008F3346" w:rsidRPr="00CF0DF2" w:rsidRDefault="008F3346" w:rsidP="008F3346">
            <w:pPr>
              <w:pStyle w:val="ListParagraph"/>
              <w:numPr>
                <w:ilvl w:val="0"/>
                <w:numId w:val="5"/>
              </w:numPr>
              <w:suppressAutoHyphens/>
              <w:overflowPunct w:val="0"/>
              <w:autoSpaceDE w:val="0"/>
              <w:autoSpaceDN w:val="0"/>
              <w:adjustRightInd w:val="0"/>
              <w:jc w:val="left"/>
              <w:textAlignment w:val="baseline"/>
              <w:rPr>
                <w:i/>
              </w:rPr>
            </w:pPr>
            <w:proofErr w:type="gramStart"/>
            <w:r w:rsidRPr="00CF0DF2">
              <w:rPr>
                <w:i/>
              </w:rPr>
              <w:t>détient</w:t>
            </w:r>
            <w:proofErr w:type="gramEnd"/>
            <w:r w:rsidRPr="00CF0DF2">
              <w:rPr>
                <w:i/>
              </w:rPr>
              <w:t xml:space="preserve"> directement ou indirectement 25% ou plus des droits de vote</w:t>
            </w:r>
          </w:p>
          <w:p w14:paraId="4D8E130B" w14:textId="77777777" w:rsidR="008F3346" w:rsidRPr="00CF0DF2" w:rsidRDefault="008F3346" w:rsidP="008F3346">
            <w:pPr>
              <w:pStyle w:val="ListParagraph"/>
              <w:numPr>
                <w:ilvl w:val="0"/>
                <w:numId w:val="5"/>
              </w:numPr>
              <w:suppressAutoHyphens/>
              <w:overflowPunct w:val="0"/>
              <w:autoSpaceDE w:val="0"/>
              <w:autoSpaceDN w:val="0"/>
              <w:adjustRightInd w:val="0"/>
              <w:jc w:val="left"/>
              <w:textAlignment w:val="baseline"/>
              <w:rPr>
                <w:i/>
              </w:rPr>
            </w:pPr>
            <w:proofErr w:type="gramStart"/>
            <w:r w:rsidRPr="00CF0DF2">
              <w:rPr>
                <w:i/>
              </w:rPr>
              <w:t>détient</w:t>
            </w:r>
            <w:proofErr w:type="gramEnd"/>
            <w:r w:rsidRPr="00CF0DF2">
              <w:rPr>
                <w:i/>
              </w:rPr>
              <w:t xml:space="preserve"> directement ou indirectement le pouvoir de nommer la majorité des membres du conseil d’administration ou autorité équivalente du </w:t>
            </w:r>
            <w:r>
              <w:rPr>
                <w:i/>
              </w:rPr>
              <w:t>Soumissionnaire</w:t>
            </w:r>
            <w:r w:rsidRPr="00CF0DF2">
              <w:rPr>
                <w:i/>
              </w:rPr>
              <w:t xml:space="preserve"> </w:t>
            </w:r>
          </w:p>
        </w:tc>
      </w:tr>
    </w:tbl>
    <w:p w14:paraId="09CB2958" w14:textId="77777777" w:rsidR="008F3346" w:rsidRPr="008000A2" w:rsidRDefault="008F3346" w:rsidP="008F3346">
      <w:pPr>
        <w:jc w:val="right"/>
        <w:rPr>
          <w:lang w:val="fr-FR"/>
        </w:rPr>
      </w:pPr>
    </w:p>
    <w:p w14:paraId="51FDC320" w14:textId="77777777" w:rsidR="008F3346" w:rsidRPr="00B70445" w:rsidRDefault="008F3346" w:rsidP="008F3346">
      <w:pPr>
        <w:jc w:val="right"/>
        <w:rPr>
          <w:lang w:val="fr-FR"/>
        </w:rPr>
      </w:pPr>
      <w:r w:rsidRPr="008000A2">
        <w:rPr>
          <w:lang w:val="fr-FR"/>
        </w:rPr>
        <w:t xml:space="preserve"> </w:t>
      </w:r>
      <w:r w:rsidRPr="00B70445">
        <w:rPr>
          <w:i/>
          <w:iCs/>
          <w:lang w:val="fr-FR"/>
        </w:rPr>
        <w:t>[</w:t>
      </w:r>
      <w:proofErr w:type="gramStart"/>
      <w:r w:rsidRPr="00B70445">
        <w:rPr>
          <w:i/>
          <w:iCs/>
          <w:lang w:val="fr-FR"/>
        </w:rPr>
        <w:t>insérer</w:t>
      </w:r>
      <w:proofErr w:type="gramEnd"/>
      <w:r w:rsidRPr="00B70445">
        <w:rPr>
          <w:i/>
          <w:iCs/>
          <w:lang w:val="fr-FR"/>
        </w:rPr>
        <w:t xml:space="preserve"> l’intitulé de l’appel d’offres]</w:t>
      </w:r>
    </w:p>
    <w:p w14:paraId="0F337845" w14:textId="77777777" w:rsidR="008F3346" w:rsidRPr="008000A2" w:rsidRDefault="008F3346" w:rsidP="008F3346">
      <w:pPr>
        <w:ind w:right="72"/>
        <w:jc w:val="right"/>
        <w:rPr>
          <w:lang w:val="fr-FR"/>
        </w:rPr>
      </w:pPr>
      <w:r w:rsidRPr="008000A2">
        <w:rPr>
          <w:b/>
          <w:bCs/>
          <w:lang w:val="fr-FR"/>
        </w:rPr>
        <w:t>AO No. :</w:t>
      </w:r>
      <w:r w:rsidRPr="008000A2">
        <w:rPr>
          <w:lang w:val="fr-FR"/>
        </w:rPr>
        <w:t xml:space="preserve"> </w:t>
      </w:r>
      <w:r w:rsidRPr="008000A2">
        <w:rPr>
          <w:i/>
          <w:iCs/>
          <w:lang w:val="fr-FR"/>
        </w:rPr>
        <w:t>[insérer le numéro de l’Appel d’Offres]</w:t>
      </w:r>
    </w:p>
    <w:p w14:paraId="4499BA25" w14:textId="77777777" w:rsidR="008F3346" w:rsidRPr="008000A2" w:rsidRDefault="008F3346" w:rsidP="008F3346">
      <w:pPr>
        <w:rPr>
          <w:lang w:val="fr-FR"/>
        </w:rPr>
      </w:pPr>
    </w:p>
    <w:p w14:paraId="5886F76E" w14:textId="77777777" w:rsidR="008F3346" w:rsidRPr="008000A2" w:rsidRDefault="008F3346" w:rsidP="008F3346">
      <w:pPr>
        <w:rPr>
          <w:b/>
          <w:bCs/>
          <w:lang w:val="fr-FR"/>
        </w:rPr>
      </w:pPr>
      <w:r w:rsidRPr="008000A2">
        <w:rPr>
          <w:lang w:val="fr-FR"/>
        </w:rPr>
        <w:t xml:space="preserve">A : </w:t>
      </w:r>
      <w:r w:rsidRPr="008000A2">
        <w:rPr>
          <w:b/>
          <w:bCs/>
          <w:i/>
          <w:lang w:val="fr-FR"/>
        </w:rPr>
        <w:t>[insérer le nom complet du Maître d’Ouvrage]</w:t>
      </w:r>
    </w:p>
    <w:p w14:paraId="4CCF1692" w14:textId="77777777" w:rsidR="008F3346" w:rsidRPr="008000A2" w:rsidRDefault="008F3346" w:rsidP="008F3346">
      <w:pPr>
        <w:rPr>
          <w:lang w:val="fr-FR"/>
        </w:rPr>
      </w:pPr>
    </w:p>
    <w:p w14:paraId="3FA1B030" w14:textId="092F0102" w:rsidR="008F3346" w:rsidRPr="008000A2" w:rsidRDefault="008F3346" w:rsidP="008F3346">
      <w:pPr>
        <w:rPr>
          <w:i/>
          <w:lang w:val="fr-FR"/>
        </w:rPr>
      </w:pPr>
      <w:r w:rsidRPr="008000A2">
        <w:rPr>
          <w:lang w:val="fr-FR"/>
        </w:rPr>
        <w:t>En réponse à votre demande formulée dans la Lettre de Notification d’</w:t>
      </w:r>
      <w:r w:rsidR="008000A2">
        <w:rPr>
          <w:lang w:val="fr-FR"/>
        </w:rPr>
        <w:t>A</w:t>
      </w:r>
      <w:r w:rsidRPr="008000A2">
        <w:rPr>
          <w:lang w:val="fr-FR"/>
        </w:rPr>
        <w:t xml:space="preserve">ttribution du Marché en date du </w:t>
      </w:r>
      <w:r w:rsidRPr="008000A2">
        <w:rPr>
          <w:i/>
          <w:lang w:val="fr-FR"/>
        </w:rPr>
        <w:t>[insérer la date de la lettre de notification</w:t>
      </w:r>
      <w:r w:rsidRPr="008000A2">
        <w:rPr>
          <w:lang w:val="fr-FR"/>
        </w:rPr>
        <w:t xml:space="preserve">] de fournir les renseignements additionnels sur les bénéficiaires effectifs : </w:t>
      </w:r>
      <w:r w:rsidRPr="008000A2">
        <w:rPr>
          <w:i/>
          <w:lang w:val="fr-FR"/>
        </w:rPr>
        <w:t>[retenir l’option applicable et supprimer celles qui ne le sont pas]</w:t>
      </w:r>
    </w:p>
    <w:p w14:paraId="38F0F06A" w14:textId="77777777" w:rsidR="008F3346" w:rsidRPr="008000A2" w:rsidRDefault="008F3346" w:rsidP="008F3346">
      <w:pPr>
        <w:rPr>
          <w:lang w:val="fr-FR"/>
        </w:rPr>
      </w:pPr>
    </w:p>
    <w:p w14:paraId="0E43D738" w14:textId="04C30D75" w:rsidR="008F3346" w:rsidRPr="008000A2" w:rsidRDefault="008F3346" w:rsidP="008F3346">
      <w:pPr>
        <w:pStyle w:val="ListParagraph"/>
        <w:numPr>
          <w:ilvl w:val="3"/>
          <w:numId w:val="4"/>
        </w:numPr>
        <w:contextualSpacing w:val="0"/>
        <w:jc w:val="left"/>
        <w:rPr>
          <w:lang w:val="fr-FR"/>
        </w:rPr>
      </w:pPr>
      <w:proofErr w:type="gramStart"/>
      <w:r w:rsidRPr="008000A2">
        <w:rPr>
          <w:lang w:val="fr-FR"/>
        </w:rPr>
        <w:t>nous</w:t>
      </w:r>
      <w:proofErr w:type="gramEnd"/>
      <w:r w:rsidRPr="008000A2">
        <w:rPr>
          <w:lang w:val="fr-FR"/>
        </w:rPr>
        <w:t xml:space="preserve"> fournissons les renseignements sur les </w:t>
      </w:r>
      <w:r w:rsidR="008000A2">
        <w:rPr>
          <w:lang w:val="fr-FR"/>
        </w:rPr>
        <w:t>B</w:t>
      </w:r>
      <w:r w:rsidRPr="008000A2">
        <w:rPr>
          <w:lang w:val="fr-FR"/>
        </w:rPr>
        <w:t xml:space="preserve">énéficiaires </w:t>
      </w:r>
      <w:r w:rsidR="008000A2">
        <w:rPr>
          <w:lang w:val="fr-FR"/>
        </w:rPr>
        <w:t>E</w:t>
      </w:r>
      <w:r w:rsidRPr="008000A2">
        <w:rPr>
          <w:lang w:val="fr-FR"/>
        </w:rPr>
        <w:t>ffectifs ci-après :</w:t>
      </w:r>
    </w:p>
    <w:p w14:paraId="5BA44879" w14:textId="77777777" w:rsidR="008F3346" w:rsidRPr="008000A2" w:rsidRDefault="008F3346" w:rsidP="008F3346">
      <w:pPr>
        <w:pStyle w:val="ListParagraph"/>
        <w:ind w:left="1512"/>
        <w:rPr>
          <w:lang w:val="fr-FR"/>
        </w:rPr>
      </w:pPr>
    </w:p>
    <w:p w14:paraId="487D2E96" w14:textId="77777777" w:rsidR="008F3346" w:rsidRPr="00CF0DF2" w:rsidRDefault="008F3346" w:rsidP="008F3346">
      <w:pPr>
        <w:pStyle w:val="ListParagraph"/>
        <w:ind w:left="1512" w:hanging="1422"/>
        <w:rPr>
          <w:b/>
          <w:bCs/>
        </w:rPr>
      </w:pPr>
      <w:proofErr w:type="spellStart"/>
      <w:r w:rsidRPr="00CF0DF2">
        <w:rPr>
          <w:b/>
          <w:bCs/>
        </w:rPr>
        <w:t>Détails</w:t>
      </w:r>
      <w:proofErr w:type="spellEnd"/>
      <w:r w:rsidRPr="00CF0DF2">
        <w:rPr>
          <w:b/>
          <w:bCs/>
        </w:rPr>
        <w:t xml:space="preserve"> des </w:t>
      </w:r>
      <w:proofErr w:type="spellStart"/>
      <w:r w:rsidRPr="00CF0DF2">
        <w:rPr>
          <w:b/>
          <w:bCs/>
        </w:rPr>
        <w:t>bénéiciaires</w:t>
      </w:r>
      <w:proofErr w:type="spellEnd"/>
      <w:r w:rsidRPr="00CF0DF2">
        <w:rPr>
          <w:b/>
          <w:bCs/>
        </w:rPr>
        <w:t xml:space="preserve"> </w:t>
      </w:r>
      <w:proofErr w:type="spellStart"/>
      <w:r w:rsidRPr="00CF0DF2">
        <w:rPr>
          <w:b/>
          <w:bCs/>
        </w:rPr>
        <w:t>effectifs</w:t>
      </w:r>
      <w:proofErr w:type="spellEnd"/>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8F3346" w:rsidRPr="00CF0DF2" w14:paraId="5D46F13F" w14:textId="77777777" w:rsidTr="00641DDB">
        <w:trPr>
          <w:trHeight w:val="415"/>
        </w:trPr>
        <w:tc>
          <w:tcPr>
            <w:tcW w:w="2251" w:type="dxa"/>
            <w:shd w:val="clear" w:color="auto" w:fill="auto"/>
          </w:tcPr>
          <w:p w14:paraId="0571082A" w14:textId="600D711E" w:rsidR="008F3346" w:rsidRPr="00CF0DF2" w:rsidRDefault="008F3346" w:rsidP="00641DDB">
            <w:pPr>
              <w:pStyle w:val="BodyText"/>
              <w:spacing w:before="40" w:after="160"/>
              <w:jc w:val="center"/>
              <w:rPr>
                <w:szCs w:val="24"/>
                <w:lang w:val="fr-FR"/>
              </w:rPr>
            </w:pPr>
            <w:r w:rsidRPr="00CF0DF2">
              <w:rPr>
                <w:szCs w:val="24"/>
                <w:lang w:val="fr-FR"/>
              </w:rPr>
              <w:t xml:space="preserve">Identité du propriétaire </w:t>
            </w:r>
            <w:r w:rsidR="008000A2">
              <w:rPr>
                <w:szCs w:val="24"/>
                <w:lang w:val="fr-FR"/>
              </w:rPr>
              <w:t>B</w:t>
            </w:r>
            <w:r w:rsidRPr="00CF0DF2">
              <w:rPr>
                <w:szCs w:val="24"/>
                <w:lang w:val="fr-FR"/>
              </w:rPr>
              <w:t xml:space="preserve">énéficiaire </w:t>
            </w:r>
            <w:r w:rsidR="008000A2">
              <w:rPr>
                <w:szCs w:val="24"/>
                <w:lang w:val="fr-FR"/>
              </w:rPr>
              <w:t>E</w:t>
            </w:r>
            <w:r w:rsidRPr="00CF0DF2">
              <w:rPr>
                <w:szCs w:val="24"/>
                <w:lang w:val="fr-FR"/>
              </w:rPr>
              <w:t>ffectif</w:t>
            </w:r>
          </w:p>
          <w:p w14:paraId="5C52D44D" w14:textId="77777777" w:rsidR="008F3346" w:rsidRPr="00CF0DF2" w:rsidRDefault="008F3346" w:rsidP="00641DDB">
            <w:pPr>
              <w:pStyle w:val="BodyText"/>
              <w:spacing w:before="40" w:after="160"/>
              <w:jc w:val="center"/>
              <w:rPr>
                <w:i/>
                <w:szCs w:val="24"/>
                <w:lang w:val="fr-FR"/>
              </w:rPr>
            </w:pPr>
          </w:p>
        </w:tc>
        <w:tc>
          <w:tcPr>
            <w:tcW w:w="2377" w:type="dxa"/>
            <w:shd w:val="clear" w:color="auto" w:fill="auto"/>
          </w:tcPr>
          <w:p w14:paraId="70A76BC8" w14:textId="77777777" w:rsidR="008F3346" w:rsidRPr="00B70445" w:rsidRDefault="008F3346" w:rsidP="00641DDB">
            <w:pPr>
              <w:jc w:val="center"/>
              <w:rPr>
                <w:i/>
                <w:lang w:val="fr-FR"/>
              </w:rPr>
            </w:pPr>
            <w:proofErr w:type="gramStart"/>
            <w:r w:rsidRPr="00B70445">
              <w:rPr>
                <w:i/>
                <w:lang w:val="fr-FR"/>
              </w:rPr>
              <w:t>détient</w:t>
            </w:r>
            <w:proofErr w:type="gramEnd"/>
            <w:r w:rsidRPr="00B70445">
              <w:rPr>
                <w:i/>
                <w:lang w:val="fr-FR"/>
              </w:rPr>
              <w:t xml:space="preserve"> directement ou indirectement 25% ou plus des actions</w:t>
            </w:r>
          </w:p>
          <w:p w14:paraId="61DEC161" w14:textId="77777777" w:rsidR="008F3346" w:rsidRPr="00CF0DF2" w:rsidRDefault="008F3346" w:rsidP="00641DDB">
            <w:pPr>
              <w:pStyle w:val="BodyText"/>
              <w:spacing w:before="40" w:after="160"/>
              <w:jc w:val="center"/>
              <w:rPr>
                <w:szCs w:val="24"/>
                <w:lang w:val="fr-FR"/>
              </w:rPr>
            </w:pPr>
          </w:p>
          <w:p w14:paraId="39AD8B78" w14:textId="77777777" w:rsidR="008F3346" w:rsidRPr="00CF0DF2" w:rsidRDefault="008F3346" w:rsidP="00641DDB">
            <w:pPr>
              <w:pStyle w:val="BodyText"/>
              <w:spacing w:before="40" w:after="160"/>
              <w:jc w:val="center"/>
              <w:rPr>
                <w:szCs w:val="24"/>
                <w:lang w:val="fr-FR"/>
              </w:rPr>
            </w:pPr>
            <w:r w:rsidRPr="00CF0DF2">
              <w:rPr>
                <w:szCs w:val="24"/>
                <w:lang w:val="fr-FR"/>
              </w:rPr>
              <w:t>(Oui / Non)</w:t>
            </w:r>
          </w:p>
          <w:p w14:paraId="51CC3D47" w14:textId="77777777" w:rsidR="008F3346" w:rsidRPr="00CF0DF2" w:rsidRDefault="008F3346" w:rsidP="00641DDB">
            <w:pPr>
              <w:pStyle w:val="BodyText"/>
              <w:spacing w:before="40" w:after="160"/>
              <w:jc w:val="center"/>
              <w:rPr>
                <w:i/>
                <w:szCs w:val="24"/>
                <w:lang w:val="fr-FR"/>
              </w:rPr>
            </w:pPr>
          </w:p>
        </w:tc>
        <w:tc>
          <w:tcPr>
            <w:tcW w:w="2124" w:type="dxa"/>
            <w:shd w:val="clear" w:color="auto" w:fill="auto"/>
          </w:tcPr>
          <w:p w14:paraId="2357BFF6" w14:textId="77777777" w:rsidR="008F3346" w:rsidRPr="00B70445" w:rsidRDefault="008F3346" w:rsidP="00641DDB">
            <w:pPr>
              <w:jc w:val="center"/>
              <w:rPr>
                <w:i/>
                <w:lang w:val="fr-FR"/>
              </w:rPr>
            </w:pPr>
            <w:proofErr w:type="gramStart"/>
            <w:r w:rsidRPr="00B70445">
              <w:rPr>
                <w:i/>
                <w:lang w:val="fr-FR"/>
              </w:rPr>
              <w:t>détient</w:t>
            </w:r>
            <w:proofErr w:type="gramEnd"/>
            <w:r w:rsidRPr="00B70445">
              <w:rPr>
                <w:i/>
                <w:lang w:val="fr-FR"/>
              </w:rPr>
              <w:t xml:space="preserve"> directement ou indirectement 25% ou plus des droits de vote</w:t>
            </w:r>
          </w:p>
          <w:p w14:paraId="786BFACF" w14:textId="77777777" w:rsidR="008F3346" w:rsidRPr="00CF0DF2" w:rsidRDefault="008F3346" w:rsidP="00641DDB">
            <w:pPr>
              <w:pStyle w:val="BodyText"/>
              <w:spacing w:before="40" w:after="160"/>
              <w:jc w:val="center"/>
              <w:rPr>
                <w:szCs w:val="24"/>
                <w:lang w:val="fr-FR"/>
              </w:rPr>
            </w:pPr>
            <w:r w:rsidRPr="00CF0DF2">
              <w:rPr>
                <w:szCs w:val="24"/>
                <w:lang w:val="fr-FR"/>
              </w:rPr>
              <w:t xml:space="preserve"> (Oui / Non)</w:t>
            </w:r>
          </w:p>
          <w:p w14:paraId="6181CB1D" w14:textId="77777777" w:rsidR="008F3346" w:rsidRPr="00CF0DF2" w:rsidRDefault="008F3346" w:rsidP="00641DDB">
            <w:pPr>
              <w:pStyle w:val="BodyText"/>
              <w:spacing w:before="40" w:after="160"/>
              <w:jc w:val="center"/>
              <w:rPr>
                <w:szCs w:val="24"/>
                <w:lang w:val="fr-FR"/>
              </w:rPr>
            </w:pPr>
          </w:p>
        </w:tc>
        <w:tc>
          <w:tcPr>
            <w:tcW w:w="2662" w:type="dxa"/>
            <w:shd w:val="clear" w:color="auto" w:fill="auto"/>
          </w:tcPr>
          <w:p w14:paraId="4B59F160" w14:textId="77777777" w:rsidR="008F3346" w:rsidRPr="00B70445" w:rsidRDefault="008F3346" w:rsidP="00641DDB">
            <w:pPr>
              <w:jc w:val="center"/>
              <w:rPr>
                <w:lang w:val="fr-FR"/>
              </w:rPr>
            </w:pPr>
            <w:proofErr w:type="gramStart"/>
            <w:r w:rsidRPr="00B70445">
              <w:rPr>
                <w:i/>
                <w:lang w:val="fr-FR"/>
              </w:rPr>
              <w:t>détient</w:t>
            </w:r>
            <w:proofErr w:type="gramEnd"/>
            <w:r w:rsidRPr="00B70445">
              <w:rPr>
                <w:i/>
                <w:lang w:val="fr-FR"/>
              </w:rPr>
              <w:t xml:space="preserve"> directement ou indirectement le pouvoir de nommer la majorité des membres du conseil d’administration ou autorité équivalente du Soumissionnaire</w:t>
            </w:r>
          </w:p>
          <w:p w14:paraId="548DC18C" w14:textId="77777777" w:rsidR="008F3346" w:rsidRPr="00CF0DF2" w:rsidRDefault="008F3346" w:rsidP="00641DDB">
            <w:pPr>
              <w:pStyle w:val="BodyText"/>
              <w:spacing w:before="40" w:after="160"/>
              <w:jc w:val="center"/>
              <w:rPr>
                <w:szCs w:val="24"/>
                <w:lang w:val="fr-FR"/>
              </w:rPr>
            </w:pPr>
            <w:r w:rsidRPr="00CF0DF2">
              <w:rPr>
                <w:szCs w:val="24"/>
                <w:lang w:val="fr-FR"/>
              </w:rPr>
              <w:t>(Oui / Non)</w:t>
            </w:r>
          </w:p>
        </w:tc>
      </w:tr>
      <w:tr w:rsidR="008F3346" w:rsidRPr="008000A2" w14:paraId="59CD9A48" w14:textId="77777777" w:rsidTr="00641DDB">
        <w:trPr>
          <w:trHeight w:val="415"/>
        </w:trPr>
        <w:tc>
          <w:tcPr>
            <w:tcW w:w="2251" w:type="dxa"/>
            <w:shd w:val="clear" w:color="auto" w:fill="auto"/>
          </w:tcPr>
          <w:p w14:paraId="05A1F27B" w14:textId="77777777" w:rsidR="008F3346" w:rsidRPr="00CF0DF2" w:rsidRDefault="008F3346" w:rsidP="00641DDB">
            <w:pPr>
              <w:pStyle w:val="BodyText"/>
              <w:spacing w:before="40" w:after="160"/>
              <w:rPr>
                <w:szCs w:val="24"/>
                <w:lang w:val="fr-FR"/>
              </w:rPr>
            </w:pPr>
            <w:r w:rsidRPr="00CF0DF2">
              <w:rPr>
                <w:i/>
                <w:szCs w:val="24"/>
                <w:lang w:val="fr-FR"/>
              </w:rPr>
              <w:lastRenderedPageBreak/>
              <w:t>[</w:t>
            </w:r>
            <w:proofErr w:type="gramStart"/>
            <w:r w:rsidRPr="00CF0DF2">
              <w:rPr>
                <w:i/>
                <w:szCs w:val="24"/>
                <w:lang w:val="fr-FR"/>
              </w:rPr>
              <w:t>insérer</w:t>
            </w:r>
            <w:proofErr w:type="gramEnd"/>
            <w:r w:rsidRPr="00CF0DF2">
              <w:rPr>
                <w:i/>
                <w:szCs w:val="24"/>
                <w:lang w:val="fr-FR"/>
              </w:rPr>
              <w:t xml:space="preserve"> le nom complet, la nationalité, le pays de résidence]</w:t>
            </w:r>
          </w:p>
        </w:tc>
        <w:tc>
          <w:tcPr>
            <w:tcW w:w="2377" w:type="dxa"/>
            <w:shd w:val="clear" w:color="auto" w:fill="auto"/>
          </w:tcPr>
          <w:p w14:paraId="30DFFE13" w14:textId="77777777" w:rsidR="008F3346" w:rsidRPr="00CF0DF2" w:rsidRDefault="008F3346" w:rsidP="00641DDB">
            <w:pPr>
              <w:pStyle w:val="BodyText"/>
              <w:spacing w:before="40" w:after="160"/>
              <w:jc w:val="center"/>
              <w:rPr>
                <w:rFonts w:ascii="Wingdings 2" w:hAnsi="Wingdings 2"/>
                <w:szCs w:val="24"/>
                <w:lang w:val="fr-FR"/>
              </w:rPr>
            </w:pPr>
          </w:p>
        </w:tc>
        <w:tc>
          <w:tcPr>
            <w:tcW w:w="2124" w:type="dxa"/>
            <w:shd w:val="clear" w:color="auto" w:fill="auto"/>
          </w:tcPr>
          <w:p w14:paraId="1C22EAE2" w14:textId="77777777" w:rsidR="008F3346" w:rsidRPr="00CF0DF2" w:rsidRDefault="008F3346" w:rsidP="00641DDB">
            <w:pPr>
              <w:pStyle w:val="BodyText"/>
              <w:spacing w:before="40" w:after="160"/>
              <w:rPr>
                <w:szCs w:val="24"/>
                <w:lang w:val="fr-FR"/>
              </w:rPr>
            </w:pPr>
          </w:p>
        </w:tc>
        <w:tc>
          <w:tcPr>
            <w:tcW w:w="2662" w:type="dxa"/>
            <w:shd w:val="clear" w:color="auto" w:fill="auto"/>
          </w:tcPr>
          <w:p w14:paraId="02999AA0" w14:textId="77777777" w:rsidR="008F3346" w:rsidRPr="00CF0DF2" w:rsidRDefault="008F3346" w:rsidP="00641DDB">
            <w:pPr>
              <w:pStyle w:val="BodyText"/>
              <w:spacing w:before="40" w:after="160"/>
              <w:rPr>
                <w:szCs w:val="24"/>
                <w:lang w:val="fr-FR"/>
              </w:rPr>
            </w:pPr>
          </w:p>
        </w:tc>
      </w:tr>
    </w:tbl>
    <w:p w14:paraId="3FA491CD" w14:textId="77777777" w:rsidR="008F3346" w:rsidRPr="008000A2" w:rsidRDefault="008F3346" w:rsidP="008F3346">
      <w:pPr>
        <w:rPr>
          <w:i/>
          <w:lang w:val="fr-FR"/>
        </w:rPr>
      </w:pPr>
    </w:p>
    <w:p w14:paraId="277A478E" w14:textId="77777777" w:rsidR="008F3346" w:rsidRDefault="008F3346" w:rsidP="008F3346">
      <w:pPr>
        <w:rPr>
          <w:i/>
        </w:rPr>
      </w:pPr>
      <w:r w:rsidRPr="00CF0DF2">
        <w:rPr>
          <w:i/>
        </w:rPr>
        <w:t>OU</w:t>
      </w:r>
    </w:p>
    <w:p w14:paraId="1917E383" w14:textId="77777777" w:rsidR="008F3346" w:rsidRPr="00CF0DF2" w:rsidRDefault="008F3346" w:rsidP="008F3346">
      <w:pPr>
        <w:rPr>
          <w:i/>
        </w:rPr>
      </w:pPr>
    </w:p>
    <w:p w14:paraId="447FD2A9" w14:textId="77777777" w:rsidR="008F3346" w:rsidRPr="008000A2" w:rsidRDefault="008F3346" w:rsidP="008F3346">
      <w:pPr>
        <w:rPr>
          <w:lang w:val="fr-FR"/>
        </w:rPr>
      </w:pPr>
      <w:r w:rsidRPr="008000A2">
        <w:rPr>
          <w:lang w:val="fr-FR"/>
        </w:rPr>
        <w:t>(ii) nous déclarons qu’il n’y a aucun bénéficiaire effectif qui remplisse l’une au moins des conditions ci-après :</w:t>
      </w:r>
    </w:p>
    <w:p w14:paraId="76C16E77" w14:textId="77777777" w:rsidR="008F3346" w:rsidRPr="00B70445" w:rsidRDefault="008F3346" w:rsidP="008F3346">
      <w:pPr>
        <w:pStyle w:val="ListParagraph"/>
        <w:numPr>
          <w:ilvl w:val="0"/>
          <w:numId w:val="3"/>
        </w:numPr>
        <w:jc w:val="left"/>
        <w:rPr>
          <w:lang w:val="fr-FR"/>
        </w:rPr>
      </w:pPr>
      <w:proofErr w:type="gramStart"/>
      <w:r w:rsidRPr="00B70445">
        <w:rPr>
          <w:lang w:val="fr-FR"/>
        </w:rPr>
        <w:t>détient</w:t>
      </w:r>
      <w:proofErr w:type="gramEnd"/>
      <w:r w:rsidRPr="00B70445">
        <w:rPr>
          <w:lang w:val="fr-FR"/>
        </w:rPr>
        <w:t xml:space="preserve"> directement ou indirectement 25% ou plus des actions</w:t>
      </w:r>
    </w:p>
    <w:p w14:paraId="75B7B999" w14:textId="77777777" w:rsidR="008F3346" w:rsidRPr="00B70445" w:rsidRDefault="008F3346" w:rsidP="008F3346">
      <w:pPr>
        <w:pStyle w:val="ListParagraph"/>
        <w:numPr>
          <w:ilvl w:val="0"/>
          <w:numId w:val="3"/>
        </w:numPr>
        <w:jc w:val="left"/>
        <w:rPr>
          <w:lang w:val="fr-FR"/>
        </w:rPr>
      </w:pPr>
      <w:proofErr w:type="gramStart"/>
      <w:r w:rsidRPr="00B70445">
        <w:rPr>
          <w:lang w:val="fr-FR"/>
        </w:rPr>
        <w:t>détient</w:t>
      </w:r>
      <w:proofErr w:type="gramEnd"/>
      <w:r w:rsidRPr="00B70445">
        <w:rPr>
          <w:lang w:val="fr-FR"/>
        </w:rPr>
        <w:t xml:space="preserve"> directement ou indirectement 25% ou plus des droits de vote</w:t>
      </w:r>
    </w:p>
    <w:p w14:paraId="245811DA" w14:textId="77777777" w:rsidR="008F3346" w:rsidRPr="00B70445" w:rsidRDefault="008F3346" w:rsidP="008F3346">
      <w:pPr>
        <w:pStyle w:val="ListParagraph"/>
        <w:numPr>
          <w:ilvl w:val="0"/>
          <w:numId w:val="3"/>
        </w:numPr>
        <w:rPr>
          <w:lang w:val="fr-FR"/>
        </w:rPr>
      </w:pPr>
      <w:proofErr w:type="gramStart"/>
      <w:r w:rsidRPr="00B70445">
        <w:rPr>
          <w:lang w:val="fr-FR"/>
        </w:rPr>
        <w:t>détient</w:t>
      </w:r>
      <w:proofErr w:type="gramEnd"/>
      <w:r w:rsidRPr="00B70445">
        <w:rPr>
          <w:lang w:val="fr-FR"/>
        </w:rPr>
        <w:t xml:space="preserve"> directement ou indirectement le pouvoir de nommer la majorité des membres du conseil d’administration ou autorité équivalente du Soumissionnaire </w:t>
      </w:r>
    </w:p>
    <w:p w14:paraId="61B1A7FE" w14:textId="77777777" w:rsidR="008F3346" w:rsidRPr="00B70445" w:rsidRDefault="008F3346" w:rsidP="008F3346">
      <w:pPr>
        <w:rPr>
          <w:lang w:val="fr-FR"/>
        </w:rPr>
      </w:pPr>
    </w:p>
    <w:p w14:paraId="7786A645" w14:textId="77777777" w:rsidR="008F3346" w:rsidRPr="00B70445" w:rsidRDefault="008F3346" w:rsidP="008F3346">
      <w:pPr>
        <w:rPr>
          <w:i/>
          <w:lang w:val="fr-FR"/>
        </w:rPr>
      </w:pPr>
      <w:proofErr w:type="gramStart"/>
      <w:r w:rsidRPr="00B70445">
        <w:rPr>
          <w:i/>
          <w:lang w:val="fr-FR"/>
        </w:rPr>
        <w:t>OU</w:t>
      </w:r>
      <w:proofErr w:type="gramEnd"/>
    </w:p>
    <w:p w14:paraId="03A58D98" w14:textId="77777777" w:rsidR="008F3346" w:rsidRPr="00B70445" w:rsidRDefault="008F3346" w:rsidP="008F3346">
      <w:pPr>
        <w:rPr>
          <w:i/>
          <w:lang w:val="fr-FR"/>
        </w:rPr>
      </w:pPr>
    </w:p>
    <w:p w14:paraId="0135C2AF" w14:textId="77777777" w:rsidR="008F3346" w:rsidRPr="00B70445" w:rsidRDefault="008F3346" w:rsidP="008F3346">
      <w:pPr>
        <w:rPr>
          <w:lang w:val="fr-FR"/>
        </w:rPr>
      </w:pPr>
      <w:r w:rsidRPr="00B70445">
        <w:rPr>
          <w:lang w:val="fr-FR"/>
        </w:rPr>
        <w:t>(iii) nous déclarons être dans l’incapacité d’identifier un quelconque bénéficiaire effectif qui remplisse l’une au moins des conditions ci-après </w:t>
      </w:r>
      <w:r w:rsidRPr="00B70445">
        <w:rPr>
          <w:i/>
          <w:iCs/>
          <w:lang w:val="fr-FR"/>
        </w:rPr>
        <w:t>[Si cette option est choisie, le Soumissionnaire doit fournir des explications sur les raisons pour lesquelles il n’est pas en mesure d’identifier un propriétaire bénéficiaire</w:t>
      </w:r>
      <w:proofErr w:type="gramStart"/>
      <w:r w:rsidRPr="00B70445">
        <w:rPr>
          <w:i/>
          <w:iCs/>
          <w:lang w:val="fr-FR"/>
        </w:rPr>
        <w:t>]</w:t>
      </w:r>
      <w:r w:rsidRPr="00B70445">
        <w:rPr>
          <w:lang w:val="fr-FR"/>
        </w:rPr>
        <w:t>:</w:t>
      </w:r>
      <w:proofErr w:type="gramEnd"/>
    </w:p>
    <w:p w14:paraId="067A6B79" w14:textId="77777777" w:rsidR="008F3346" w:rsidRPr="00B70445" w:rsidRDefault="008F3346" w:rsidP="008F3346">
      <w:pPr>
        <w:pStyle w:val="ListParagraph"/>
        <w:numPr>
          <w:ilvl w:val="0"/>
          <w:numId w:val="3"/>
        </w:numPr>
        <w:jc w:val="left"/>
        <w:rPr>
          <w:lang w:val="fr-FR"/>
        </w:rPr>
      </w:pPr>
      <w:proofErr w:type="gramStart"/>
      <w:r w:rsidRPr="00B70445">
        <w:rPr>
          <w:lang w:val="fr-FR"/>
        </w:rPr>
        <w:t>détient</w:t>
      </w:r>
      <w:proofErr w:type="gramEnd"/>
      <w:r w:rsidRPr="00B70445">
        <w:rPr>
          <w:lang w:val="fr-FR"/>
        </w:rPr>
        <w:t xml:space="preserve"> directement ou indirectement 25% ou plus des actions</w:t>
      </w:r>
    </w:p>
    <w:p w14:paraId="2179C7C5" w14:textId="77777777" w:rsidR="008F3346" w:rsidRPr="00B70445" w:rsidRDefault="008F3346" w:rsidP="008F3346">
      <w:pPr>
        <w:pStyle w:val="ListParagraph"/>
        <w:numPr>
          <w:ilvl w:val="0"/>
          <w:numId w:val="3"/>
        </w:numPr>
        <w:jc w:val="left"/>
        <w:rPr>
          <w:lang w:val="fr-FR"/>
        </w:rPr>
      </w:pPr>
      <w:proofErr w:type="gramStart"/>
      <w:r w:rsidRPr="00B70445">
        <w:rPr>
          <w:lang w:val="fr-FR"/>
        </w:rPr>
        <w:t>détient</w:t>
      </w:r>
      <w:proofErr w:type="gramEnd"/>
      <w:r w:rsidRPr="00B70445">
        <w:rPr>
          <w:lang w:val="fr-FR"/>
        </w:rPr>
        <w:t xml:space="preserve"> directement ou indirectement 25% ou plus des droits de vote</w:t>
      </w:r>
    </w:p>
    <w:p w14:paraId="57F18220" w14:textId="77777777" w:rsidR="008F3346" w:rsidRPr="00B70445" w:rsidRDefault="008F3346" w:rsidP="008F3346">
      <w:pPr>
        <w:pStyle w:val="ListParagraph"/>
        <w:numPr>
          <w:ilvl w:val="0"/>
          <w:numId w:val="3"/>
        </w:numPr>
        <w:spacing w:after="360"/>
        <w:rPr>
          <w:lang w:val="fr-FR"/>
        </w:rPr>
      </w:pPr>
      <w:proofErr w:type="gramStart"/>
      <w:r w:rsidRPr="00B70445">
        <w:rPr>
          <w:lang w:val="fr-FR"/>
        </w:rPr>
        <w:t>détient</w:t>
      </w:r>
      <w:proofErr w:type="gramEnd"/>
      <w:r w:rsidRPr="00B70445">
        <w:rPr>
          <w:lang w:val="fr-FR"/>
        </w:rPr>
        <w:t xml:space="preserve"> directement ou indirectement le pouvoir de nommer la majorité des membres du conseil d’administration ou autorité équivalente du Soumissionnaire </w:t>
      </w:r>
    </w:p>
    <w:p w14:paraId="6719F0F5" w14:textId="4E05EBDE" w:rsidR="008F3346" w:rsidRPr="008000A2" w:rsidRDefault="008F3346" w:rsidP="008F3346">
      <w:pPr>
        <w:tabs>
          <w:tab w:val="right" w:pos="4140"/>
          <w:tab w:val="left" w:pos="4500"/>
          <w:tab w:val="right" w:pos="9000"/>
        </w:tabs>
        <w:spacing w:after="240"/>
        <w:rPr>
          <w:lang w:val="fr-FR"/>
        </w:rPr>
      </w:pPr>
      <w:r w:rsidRPr="008000A2">
        <w:rPr>
          <w:b/>
          <w:bCs/>
          <w:lang w:val="fr-FR"/>
        </w:rPr>
        <w:t>Nom du Soumissionnaire :</w:t>
      </w:r>
      <w:r w:rsidR="008000A2">
        <w:rPr>
          <w:b/>
          <w:bCs/>
          <w:lang w:val="fr-FR"/>
        </w:rPr>
        <w:t xml:space="preserve"> </w:t>
      </w:r>
      <w:r w:rsidRPr="008000A2">
        <w:rPr>
          <w:b/>
          <w:bCs/>
          <w:lang w:val="fr-FR"/>
        </w:rPr>
        <w:t>*</w:t>
      </w:r>
      <w:r w:rsidRPr="008000A2">
        <w:rPr>
          <w:lang w:val="fr-FR"/>
        </w:rPr>
        <w:t xml:space="preserve"> </w:t>
      </w:r>
      <w:r w:rsidRPr="008000A2">
        <w:rPr>
          <w:bCs/>
          <w:i/>
          <w:iCs/>
          <w:lang w:val="fr-FR"/>
        </w:rPr>
        <w:t>[insérer le nom complet du Soumissionnaire]</w:t>
      </w:r>
    </w:p>
    <w:p w14:paraId="693DDBBD" w14:textId="515A2058" w:rsidR="008F3346" w:rsidRPr="008000A2" w:rsidRDefault="008F3346" w:rsidP="008F3346">
      <w:pPr>
        <w:tabs>
          <w:tab w:val="right" w:pos="4140"/>
          <w:tab w:val="left" w:pos="4500"/>
          <w:tab w:val="right" w:pos="9000"/>
        </w:tabs>
        <w:spacing w:after="240"/>
        <w:rPr>
          <w:lang w:val="fr-FR"/>
        </w:rPr>
      </w:pPr>
      <w:r w:rsidRPr="008000A2">
        <w:rPr>
          <w:b/>
          <w:bCs/>
          <w:lang w:val="fr-FR"/>
        </w:rPr>
        <w:t xml:space="preserve">Nom </w:t>
      </w:r>
      <w:r w:rsidRPr="008000A2">
        <w:rPr>
          <w:b/>
          <w:bCs/>
          <w:iCs/>
          <w:lang w:val="fr-FR"/>
        </w:rPr>
        <w:t>de la personne autorisée à signer au nom du Soumissionnaire :</w:t>
      </w:r>
      <w:r w:rsidR="008000A2">
        <w:rPr>
          <w:b/>
          <w:bCs/>
          <w:iCs/>
          <w:lang w:val="fr-FR"/>
        </w:rPr>
        <w:t xml:space="preserve"> </w:t>
      </w:r>
      <w:r w:rsidRPr="008000A2">
        <w:rPr>
          <w:b/>
          <w:bCs/>
          <w:iCs/>
          <w:lang w:val="fr-FR"/>
        </w:rPr>
        <w:t>**</w:t>
      </w:r>
      <w:r w:rsidRPr="008000A2">
        <w:rPr>
          <w:b/>
          <w:bCs/>
          <w:i/>
          <w:iCs/>
          <w:lang w:val="fr-FR"/>
        </w:rPr>
        <w:t xml:space="preserve"> </w:t>
      </w:r>
      <w:r w:rsidRPr="008000A2">
        <w:rPr>
          <w:bCs/>
          <w:i/>
          <w:iCs/>
          <w:lang w:val="fr-FR"/>
        </w:rPr>
        <w:t>[insérer le titre/capacité complet de la personne signataire]</w:t>
      </w:r>
    </w:p>
    <w:p w14:paraId="0523E1B7" w14:textId="77777777" w:rsidR="008F3346" w:rsidRPr="008000A2" w:rsidRDefault="008F3346" w:rsidP="00B70445">
      <w:pPr>
        <w:tabs>
          <w:tab w:val="right" w:pos="4140"/>
          <w:tab w:val="left" w:pos="4500"/>
          <w:tab w:val="right" w:pos="9000"/>
        </w:tabs>
        <w:rPr>
          <w:lang w:val="fr-FR"/>
        </w:rPr>
      </w:pPr>
      <w:r w:rsidRPr="008000A2">
        <w:rPr>
          <w:b/>
          <w:bCs/>
          <w:lang w:val="fr-FR"/>
        </w:rPr>
        <w:t>En tant que :</w:t>
      </w:r>
      <w:r w:rsidRPr="008000A2">
        <w:rPr>
          <w:lang w:val="fr-FR"/>
        </w:rPr>
        <w:t xml:space="preserve"> </w:t>
      </w:r>
      <w:r w:rsidRPr="008000A2">
        <w:rPr>
          <w:bCs/>
          <w:i/>
          <w:iCs/>
          <w:lang w:val="fr-FR"/>
        </w:rPr>
        <w:t>[indiquer la capacité du signataire]</w:t>
      </w:r>
    </w:p>
    <w:p w14:paraId="4C96ED37" w14:textId="77777777" w:rsidR="008F3346" w:rsidRPr="008000A2" w:rsidRDefault="008F3346" w:rsidP="008F3346">
      <w:pPr>
        <w:tabs>
          <w:tab w:val="right" w:pos="4140"/>
          <w:tab w:val="left" w:pos="4500"/>
          <w:tab w:val="right" w:pos="9000"/>
        </w:tabs>
        <w:spacing w:after="240"/>
        <w:rPr>
          <w:lang w:val="fr-FR"/>
        </w:rPr>
      </w:pPr>
    </w:p>
    <w:p w14:paraId="5517389C" w14:textId="77777777" w:rsidR="008F3346" w:rsidRPr="00B70445" w:rsidRDefault="008F3346" w:rsidP="008F3346">
      <w:pPr>
        <w:tabs>
          <w:tab w:val="right" w:pos="4140"/>
          <w:tab w:val="left" w:pos="4500"/>
          <w:tab w:val="right" w:pos="9000"/>
        </w:tabs>
        <w:spacing w:after="240"/>
        <w:rPr>
          <w:u w:val="single"/>
          <w:lang w:val="fr-FR"/>
        </w:rPr>
      </w:pPr>
      <w:r w:rsidRPr="00B70445">
        <w:rPr>
          <w:lang w:val="fr-FR"/>
        </w:rPr>
        <w:t xml:space="preserve">Signature </w:t>
      </w:r>
      <w:r w:rsidRPr="00B70445">
        <w:rPr>
          <w:bCs/>
          <w:i/>
          <w:iCs/>
          <w:lang w:val="fr-FR"/>
        </w:rPr>
        <w:t>[insérer la signature]</w:t>
      </w:r>
    </w:p>
    <w:p w14:paraId="76E3AC82" w14:textId="77777777" w:rsidR="008F3346" w:rsidRPr="00B70445" w:rsidRDefault="008F3346" w:rsidP="008F3346">
      <w:pPr>
        <w:tabs>
          <w:tab w:val="right" w:pos="4140"/>
          <w:tab w:val="left" w:pos="4500"/>
          <w:tab w:val="right" w:pos="9000"/>
        </w:tabs>
        <w:spacing w:after="240"/>
        <w:rPr>
          <w:i/>
          <w:iCs/>
          <w:lang w:val="fr-FR"/>
        </w:rPr>
      </w:pPr>
      <w:r w:rsidRPr="00B70445">
        <w:rPr>
          <w:b/>
          <w:bCs/>
          <w:lang w:val="fr-FR"/>
        </w:rPr>
        <w:t>En date du</w:t>
      </w:r>
      <w:r w:rsidRPr="00B70445">
        <w:rPr>
          <w:lang w:val="fr-FR"/>
        </w:rPr>
        <w:t xml:space="preserve"> ________________________________ </w:t>
      </w:r>
      <w:r w:rsidRPr="00B70445">
        <w:rPr>
          <w:b/>
          <w:bCs/>
          <w:lang w:val="fr-FR"/>
        </w:rPr>
        <w:t>jour de</w:t>
      </w:r>
      <w:r w:rsidRPr="00B70445">
        <w:rPr>
          <w:lang w:val="fr-FR"/>
        </w:rPr>
        <w:t xml:space="preserve"> </w:t>
      </w:r>
      <w:r w:rsidRPr="00B70445">
        <w:rPr>
          <w:i/>
          <w:iCs/>
          <w:lang w:val="fr-FR"/>
        </w:rPr>
        <w:t>[Insérer la date de signature]</w:t>
      </w:r>
    </w:p>
    <w:p w14:paraId="175DF063" w14:textId="77777777" w:rsidR="008F3346" w:rsidRPr="00B70445" w:rsidRDefault="008F3346" w:rsidP="008F3346">
      <w:pPr>
        <w:tabs>
          <w:tab w:val="right" w:pos="4140"/>
          <w:tab w:val="left" w:pos="4500"/>
          <w:tab w:val="right" w:pos="9000"/>
        </w:tabs>
        <w:rPr>
          <w:lang w:val="fr-FR"/>
        </w:rPr>
      </w:pPr>
    </w:p>
    <w:p w14:paraId="09DBD4DE" w14:textId="77777777" w:rsidR="008F3346" w:rsidRPr="00B70445" w:rsidRDefault="008F3346" w:rsidP="008F3346">
      <w:pPr>
        <w:tabs>
          <w:tab w:val="right" w:pos="4140"/>
          <w:tab w:val="left" w:pos="4500"/>
          <w:tab w:val="right" w:pos="9000"/>
        </w:tabs>
        <w:spacing w:after="240"/>
        <w:rPr>
          <w:lang w:val="fr-FR"/>
        </w:rPr>
      </w:pPr>
      <w:r w:rsidRPr="00B70445">
        <w:rPr>
          <w:lang w:val="fr-FR"/>
        </w:rPr>
        <w:t>*Dans le cas d’une offre présentée par un groupement d’entreprises, indiquer le nom du groupement ou de ses partenaires, en tant que Soumissionnaire. Dans le cas où le Soumissionnaire est un Groupement, chaque référence au « Soumissionnaire » dans le formulaire de divulgation de propriété bénéficiaire (y compris l’introduction à cet égard) doit être lue pour désigner le membre du Groupement.</w:t>
      </w:r>
    </w:p>
    <w:p w14:paraId="38CE4EE0" w14:textId="51820663" w:rsidR="001B3BDC" w:rsidRPr="00D51BCE" w:rsidRDefault="008F3346" w:rsidP="008F3346">
      <w:pPr>
        <w:rPr>
          <w:sz w:val="20"/>
          <w:lang w:val="fr-FR"/>
        </w:rPr>
      </w:pPr>
      <w:r w:rsidRPr="00B70445">
        <w:rPr>
          <w:lang w:val="fr-FR"/>
        </w:rPr>
        <w:t>**La personne signataire doit avoir un pouvoir donné par le Soumissionnaire, à joindre à l’offre.</w:t>
      </w:r>
    </w:p>
    <w:bookmarkEnd w:id="2"/>
    <w:bookmarkEnd w:id="3"/>
    <w:p w14:paraId="7AC40862" w14:textId="783A4053" w:rsidR="001B3BDC" w:rsidRPr="00D51BCE" w:rsidRDefault="001B3BDC" w:rsidP="001B3BDC">
      <w:pPr>
        <w:jc w:val="left"/>
        <w:rPr>
          <w:b/>
          <w:noProof/>
          <w:sz w:val="36"/>
          <w:lang w:val="fr-FR"/>
        </w:rPr>
      </w:pPr>
      <w:r w:rsidRPr="00D51BCE">
        <w:rPr>
          <w:b/>
          <w:noProof/>
          <w:sz w:val="36"/>
          <w:lang w:val="fr-FR"/>
        </w:rPr>
        <w:br w:type="page"/>
      </w:r>
    </w:p>
    <w:p w14:paraId="4D828273" w14:textId="1D242F16" w:rsidR="001B3BDC" w:rsidRPr="00D51BCE" w:rsidRDefault="001B3BDC" w:rsidP="001B3BDC">
      <w:pPr>
        <w:jc w:val="center"/>
        <w:rPr>
          <w:rFonts w:asciiTheme="minorHAnsi" w:hAnsiTheme="minorHAnsi" w:cstheme="minorHAnsi"/>
          <w:b/>
          <w:bCs/>
          <w:color w:val="0066FF"/>
          <w:sz w:val="36"/>
          <w:szCs w:val="36"/>
          <w:lang w:val="fr-FR"/>
        </w:rPr>
      </w:pPr>
      <w:r w:rsidRPr="004D28A8">
        <w:rPr>
          <w:b/>
          <w:bCs/>
          <w:color w:val="0066FF"/>
          <w:sz w:val="36"/>
          <w:szCs w:val="36"/>
          <w:lang w:val="fr"/>
        </w:rPr>
        <w:lastRenderedPageBreak/>
        <w:t xml:space="preserve">ANNEXE </w:t>
      </w:r>
      <w:r>
        <w:rPr>
          <w:b/>
          <w:bCs/>
          <w:color w:val="0066FF"/>
          <w:sz w:val="36"/>
          <w:szCs w:val="36"/>
          <w:lang w:val="fr"/>
        </w:rPr>
        <w:t xml:space="preserve">III – Modèle de </w:t>
      </w:r>
      <w:r w:rsidR="00D51BCE">
        <w:rPr>
          <w:b/>
          <w:bCs/>
          <w:color w:val="0066FF"/>
          <w:sz w:val="36"/>
          <w:szCs w:val="36"/>
          <w:lang w:val="fr"/>
        </w:rPr>
        <w:t>L</w:t>
      </w:r>
      <w:r>
        <w:rPr>
          <w:b/>
          <w:bCs/>
          <w:color w:val="0066FF"/>
          <w:sz w:val="36"/>
          <w:szCs w:val="36"/>
          <w:lang w:val="fr"/>
        </w:rPr>
        <w:t>ettre d’</w:t>
      </w:r>
      <w:r w:rsidR="00D51BCE">
        <w:rPr>
          <w:b/>
          <w:bCs/>
          <w:color w:val="0066FF"/>
          <w:sz w:val="36"/>
          <w:szCs w:val="36"/>
          <w:lang w:val="fr"/>
        </w:rPr>
        <w:t>A</w:t>
      </w:r>
      <w:r>
        <w:rPr>
          <w:b/>
          <w:bCs/>
          <w:color w:val="0066FF"/>
          <w:sz w:val="36"/>
          <w:szCs w:val="36"/>
          <w:lang w:val="fr"/>
        </w:rPr>
        <w:t>cceptation</w:t>
      </w:r>
    </w:p>
    <w:p w14:paraId="523AC4B2" w14:textId="77777777" w:rsidR="008F3346" w:rsidRPr="006C1597" w:rsidRDefault="008F3346" w:rsidP="008F3346">
      <w:pPr>
        <w:pStyle w:val="Sec10head1"/>
        <w:spacing w:after="0"/>
      </w:pPr>
      <w:bookmarkStart w:id="5" w:name="_Toc87449917"/>
      <w:bookmarkStart w:id="6" w:name="_Toc94785831"/>
      <w:bookmarkStart w:id="7" w:name="_Toc94785855"/>
      <w:bookmarkStart w:id="8" w:name="_Toc94786074"/>
      <w:bookmarkStart w:id="9" w:name="_Toc95147844"/>
      <w:r w:rsidRPr="006C1597">
        <w:t xml:space="preserve">Modèle de Lettre de </w:t>
      </w:r>
      <w:r>
        <w:t>N</w:t>
      </w:r>
      <w:r w:rsidRPr="006C1597">
        <w:t>otification de l’</w:t>
      </w:r>
      <w:r>
        <w:t>A</w:t>
      </w:r>
      <w:r w:rsidRPr="006C1597">
        <w:t xml:space="preserve">ttribution du </w:t>
      </w:r>
      <w:r>
        <w:t>M</w:t>
      </w:r>
      <w:r w:rsidRPr="006C1597">
        <w:t>arché</w:t>
      </w:r>
      <w:bookmarkEnd w:id="5"/>
      <w:bookmarkEnd w:id="6"/>
      <w:bookmarkEnd w:id="7"/>
      <w:bookmarkEnd w:id="8"/>
      <w:bookmarkEnd w:id="9"/>
    </w:p>
    <w:p w14:paraId="3398CA2A" w14:textId="77777777" w:rsidR="008F3346" w:rsidRPr="00B70445" w:rsidRDefault="008F3346" w:rsidP="008F3346">
      <w:pPr>
        <w:spacing w:after="120"/>
        <w:jc w:val="center"/>
        <w:rPr>
          <w:i/>
          <w:lang w:val="fr-FR"/>
        </w:rPr>
      </w:pPr>
      <w:r w:rsidRPr="00B70445">
        <w:rPr>
          <w:i/>
          <w:lang w:val="fr-FR"/>
        </w:rPr>
        <w:t>[</w:t>
      </w:r>
      <w:proofErr w:type="gramStart"/>
      <w:r w:rsidRPr="00B70445">
        <w:rPr>
          <w:i/>
          <w:lang w:val="fr-FR"/>
        </w:rPr>
        <w:t>papier</w:t>
      </w:r>
      <w:proofErr w:type="gramEnd"/>
      <w:r w:rsidRPr="00B70445">
        <w:rPr>
          <w:i/>
          <w:lang w:val="fr-FR"/>
        </w:rPr>
        <w:t xml:space="preserve"> à en-tête du Maître d’Ouvrage]</w:t>
      </w:r>
    </w:p>
    <w:p w14:paraId="07907D83" w14:textId="77777777" w:rsidR="008F3346" w:rsidRPr="008000A2" w:rsidRDefault="008F3346" w:rsidP="008F3346">
      <w:pPr>
        <w:tabs>
          <w:tab w:val="left" w:leader="underscore" w:pos="4253"/>
        </w:tabs>
        <w:spacing w:before="360" w:after="240"/>
        <w:ind w:left="42" w:firstLine="1"/>
        <w:rPr>
          <w:lang w:val="fr-FR"/>
        </w:rPr>
      </w:pPr>
      <w:r w:rsidRPr="008000A2">
        <w:rPr>
          <w:lang w:val="fr-FR"/>
        </w:rPr>
        <w:t xml:space="preserve">Date : </w:t>
      </w:r>
      <w:r w:rsidRPr="008000A2">
        <w:rPr>
          <w:lang w:val="fr-FR"/>
        </w:rPr>
        <w:tab/>
      </w:r>
    </w:p>
    <w:p w14:paraId="4D2BAC4F" w14:textId="78E1C371" w:rsidR="008F3346" w:rsidRPr="008000A2" w:rsidRDefault="008F3346" w:rsidP="008F3346">
      <w:pPr>
        <w:tabs>
          <w:tab w:val="left" w:leader="underscore" w:pos="4253"/>
        </w:tabs>
        <w:spacing w:before="120" w:after="360"/>
        <w:ind w:left="42" w:firstLine="1"/>
        <w:rPr>
          <w:lang w:val="fr-FR"/>
        </w:rPr>
      </w:pPr>
      <w:r w:rsidRPr="008000A2">
        <w:rPr>
          <w:lang w:val="fr-FR"/>
        </w:rPr>
        <w:t xml:space="preserve">A : </w:t>
      </w:r>
      <w:r w:rsidRPr="008000A2">
        <w:rPr>
          <w:lang w:val="fr-FR"/>
        </w:rPr>
        <w:tab/>
      </w:r>
      <w:r w:rsidR="000E06D7">
        <w:rPr>
          <w:lang w:val="fr-FR"/>
        </w:rPr>
        <w:t xml:space="preserve"> </w:t>
      </w:r>
      <w:r w:rsidRPr="008000A2">
        <w:rPr>
          <w:i/>
          <w:lang w:val="fr-FR"/>
        </w:rPr>
        <w:t>[nom et adresse du Soumissionnaire retenu]</w:t>
      </w:r>
    </w:p>
    <w:p w14:paraId="1F7E2280" w14:textId="77777777" w:rsidR="008F3346" w:rsidRPr="00CF0DF2" w:rsidRDefault="008F3346" w:rsidP="008F3346">
      <w:pPr>
        <w:spacing w:before="120" w:after="120"/>
      </w:pPr>
      <w:r w:rsidRPr="00CF0DF2">
        <w:t>Messieurs,</w:t>
      </w:r>
    </w:p>
    <w:p w14:paraId="44FE4D22" w14:textId="77777777" w:rsidR="008F3346" w:rsidRPr="008000A2" w:rsidRDefault="008F3346" w:rsidP="008F3346">
      <w:pPr>
        <w:spacing w:before="120" w:after="120"/>
        <w:rPr>
          <w:lang w:val="fr-FR"/>
        </w:rPr>
      </w:pPr>
      <w:r w:rsidRPr="008000A2">
        <w:rPr>
          <w:lang w:val="fr-FR"/>
        </w:rPr>
        <w:t xml:space="preserve">La présente a pour but de vous notifier que votre offre en date du _____________ </w:t>
      </w:r>
      <w:r w:rsidRPr="008000A2">
        <w:rPr>
          <w:i/>
          <w:lang w:val="fr-FR"/>
        </w:rPr>
        <w:t>[date]</w:t>
      </w:r>
      <w:r w:rsidRPr="008000A2">
        <w:rPr>
          <w:lang w:val="fr-FR"/>
        </w:rPr>
        <w:t xml:space="preserve"> pour l’exécution de _____________ pour le montant du Marché d’une contre-valeur, rectifiée et modifiée conformément aux Instructions aux Soumissionnaires, est acceptée par nos services.</w:t>
      </w:r>
    </w:p>
    <w:p w14:paraId="6AE1F9E0" w14:textId="77777777" w:rsidR="008F3346" w:rsidRPr="008000A2" w:rsidRDefault="008F3346" w:rsidP="008F3346">
      <w:pPr>
        <w:spacing w:before="120" w:after="120"/>
        <w:ind w:left="720" w:hanging="6"/>
        <w:rPr>
          <w:lang w:val="fr-FR"/>
        </w:rPr>
      </w:pPr>
    </w:p>
    <w:p w14:paraId="7A3BEF1F" w14:textId="76C6732B" w:rsidR="008F3346" w:rsidRPr="008000A2" w:rsidRDefault="008F3346" w:rsidP="008F3346">
      <w:pPr>
        <w:rPr>
          <w:lang w:val="fr-FR"/>
        </w:rPr>
      </w:pPr>
      <w:r w:rsidRPr="008000A2">
        <w:rPr>
          <w:lang w:val="fr-FR"/>
        </w:rPr>
        <w:t>Il vous est demandé de fournir</w:t>
      </w:r>
      <w:r w:rsidR="000E06D7">
        <w:rPr>
          <w:lang w:val="fr-FR"/>
        </w:rPr>
        <w:t xml:space="preserve"> : </w:t>
      </w:r>
      <w:r w:rsidRPr="008000A2">
        <w:rPr>
          <w:lang w:val="fr-FR"/>
        </w:rPr>
        <w:t xml:space="preserve">(i) la Garantie de bonne exécution dans les vingt-huit (28) jours, conformément au CCAG, en utilisant le formulaire de Garantie de bonne exécution, et (ii) les informations additionnelles sur la Divulgation des Bénéficiaires </w:t>
      </w:r>
      <w:r w:rsidR="000E06D7">
        <w:rPr>
          <w:lang w:val="fr-FR"/>
        </w:rPr>
        <w:t>E</w:t>
      </w:r>
      <w:r w:rsidRPr="008000A2">
        <w:rPr>
          <w:lang w:val="fr-FR"/>
        </w:rPr>
        <w:t xml:space="preserve">ffectifs selon l’article 46.1 des IS du DAO, sous huit (8) jours ouvrables en utilisant le Formulaire de Divulgation des Bénéficiaires </w:t>
      </w:r>
      <w:r w:rsidR="000E06D7">
        <w:rPr>
          <w:lang w:val="fr-FR"/>
        </w:rPr>
        <w:t>E</w:t>
      </w:r>
      <w:r w:rsidRPr="008000A2">
        <w:rPr>
          <w:lang w:val="fr-FR"/>
        </w:rPr>
        <w:t>ffectifs, inclus dans la Section X – Formulaires du Marché du document d’appel d’offres.</w:t>
      </w:r>
    </w:p>
    <w:p w14:paraId="68517610" w14:textId="77777777" w:rsidR="008F3346" w:rsidRPr="00B70445" w:rsidRDefault="008F3346" w:rsidP="008F3346">
      <w:pPr>
        <w:spacing w:before="120" w:after="120"/>
        <w:rPr>
          <w:lang w:val="fr-FR"/>
        </w:rPr>
      </w:pPr>
      <w:r w:rsidRPr="00B70445">
        <w:rPr>
          <w:lang w:val="fr-FR"/>
        </w:rPr>
        <w:t>Veuillez agréer, Messieurs, l’expression de notre considération distinguée.</w:t>
      </w:r>
    </w:p>
    <w:p w14:paraId="182B431E" w14:textId="77777777" w:rsidR="008F3346" w:rsidRPr="00B70445" w:rsidRDefault="008F3346" w:rsidP="008F3346">
      <w:pPr>
        <w:tabs>
          <w:tab w:val="left" w:leader="underscore" w:pos="7088"/>
        </w:tabs>
        <w:spacing w:before="120" w:after="120"/>
        <w:ind w:firstLine="14"/>
        <w:rPr>
          <w:i/>
          <w:lang w:val="fr-FR"/>
        </w:rPr>
      </w:pPr>
      <w:r w:rsidRPr="00B70445">
        <w:rPr>
          <w:i/>
          <w:lang w:val="fr-FR"/>
        </w:rPr>
        <w:tab/>
      </w:r>
    </w:p>
    <w:p w14:paraId="4EBAA0AD" w14:textId="77777777" w:rsidR="008F3346" w:rsidRPr="00B70445" w:rsidRDefault="008F3346" w:rsidP="008F3346">
      <w:pPr>
        <w:spacing w:before="120" w:after="120"/>
        <w:rPr>
          <w:lang w:val="fr-FR"/>
        </w:rPr>
      </w:pPr>
      <w:r w:rsidRPr="00B70445">
        <w:rPr>
          <w:i/>
          <w:lang w:val="fr-FR"/>
        </w:rPr>
        <w:t>[Signature, nom et titre du signataire habilité à signer au nom du Maître d’Ouvrage]</w:t>
      </w:r>
    </w:p>
    <w:p w14:paraId="68B2F153" w14:textId="77777777" w:rsidR="008F3346" w:rsidRPr="00B70445" w:rsidRDefault="008F3346" w:rsidP="008F3346">
      <w:pPr>
        <w:spacing w:before="120" w:after="120"/>
        <w:rPr>
          <w:b/>
          <w:bCs/>
          <w:lang w:val="fr-FR"/>
        </w:rPr>
      </w:pPr>
    </w:p>
    <w:p w14:paraId="33E0ED3F" w14:textId="77777777" w:rsidR="008F3346" w:rsidRPr="00CF0DF2" w:rsidRDefault="008F3346" w:rsidP="008F3346">
      <w:pPr>
        <w:spacing w:before="120" w:after="120"/>
        <w:rPr>
          <w:b/>
          <w:bCs/>
        </w:rPr>
      </w:pPr>
      <w:r w:rsidRPr="00CF0DF2">
        <w:rPr>
          <w:b/>
          <w:bCs/>
        </w:rPr>
        <w:t xml:space="preserve">Pièce </w:t>
      </w:r>
      <w:proofErr w:type="spellStart"/>
      <w:proofErr w:type="gramStart"/>
      <w:r w:rsidRPr="00CF0DF2">
        <w:rPr>
          <w:b/>
          <w:bCs/>
        </w:rPr>
        <w:t>jointe</w:t>
      </w:r>
      <w:proofErr w:type="spellEnd"/>
      <w:r w:rsidRPr="00CF0DF2">
        <w:rPr>
          <w:b/>
          <w:bCs/>
        </w:rPr>
        <w:t> :</w:t>
      </w:r>
      <w:proofErr w:type="gramEnd"/>
      <w:r w:rsidRPr="00CF0DF2">
        <w:rPr>
          <w:b/>
          <w:bCs/>
        </w:rPr>
        <w:t xml:space="preserve"> </w:t>
      </w:r>
      <w:proofErr w:type="spellStart"/>
      <w:r w:rsidRPr="00CF0DF2">
        <w:rPr>
          <w:b/>
          <w:bCs/>
        </w:rPr>
        <w:t>Acte</w:t>
      </w:r>
      <w:proofErr w:type="spellEnd"/>
      <w:r w:rsidRPr="00CF0DF2">
        <w:rPr>
          <w:b/>
          <w:bCs/>
        </w:rPr>
        <w:t xml:space="preserve"> </w:t>
      </w:r>
      <w:proofErr w:type="spellStart"/>
      <w:r w:rsidRPr="00CF0DF2">
        <w:rPr>
          <w:b/>
          <w:bCs/>
        </w:rPr>
        <w:t>d’Engagement</w:t>
      </w:r>
      <w:proofErr w:type="spellEnd"/>
    </w:p>
    <w:p w14:paraId="3EB7E985" w14:textId="5F737961" w:rsidR="00771C33" w:rsidRPr="00D51BCE" w:rsidRDefault="00771C33">
      <w:pPr>
        <w:rPr>
          <w:lang w:val="fr-FR"/>
        </w:rPr>
      </w:pPr>
    </w:p>
    <w:sectPr w:rsidR="00771C33" w:rsidRPr="00D51BCE" w:rsidSect="009E2D43">
      <w:headerReference w:type="even" r:id="rId7"/>
      <w:headerReference w:type="default" r:id="rId8"/>
      <w:footerReference w:type="default" r:id="rId9"/>
      <w:headerReference w:type="first" r:id="rId10"/>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2714" w14:textId="77777777" w:rsidR="001B3BDC" w:rsidRDefault="001B3BDC" w:rsidP="001B3BDC">
      <w:r>
        <w:rPr>
          <w:lang w:val="fr"/>
        </w:rPr>
        <w:separator/>
      </w:r>
    </w:p>
  </w:endnote>
  <w:endnote w:type="continuationSeparator" w:id="0">
    <w:p w14:paraId="092BB381" w14:textId="77777777" w:rsidR="001B3BDC" w:rsidRDefault="001B3BDC" w:rsidP="001B3BD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7417"/>
      <w:docPartObj>
        <w:docPartGallery w:val="Page Numbers (Bottom of Page)"/>
        <w:docPartUnique/>
      </w:docPartObj>
    </w:sdtPr>
    <w:sdtEndPr>
      <w:rPr>
        <w:noProof/>
      </w:rPr>
    </w:sdtEndPr>
    <w:sdtContent>
      <w:p w14:paraId="70F2C025" w14:textId="77777777" w:rsidR="00D259F0" w:rsidRDefault="001B3BDC" w:rsidP="009E2D43">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14:paraId="2BC23AF0" w14:textId="77777777" w:rsidR="00B17764" w:rsidRDefault="004B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B9A9" w14:textId="77777777" w:rsidR="001B3BDC" w:rsidRDefault="001B3BDC" w:rsidP="001B3BDC">
      <w:r>
        <w:rPr>
          <w:lang w:val="fr"/>
        </w:rPr>
        <w:separator/>
      </w:r>
    </w:p>
  </w:footnote>
  <w:footnote w:type="continuationSeparator" w:id="0">
    <w:p w14:paraId="60A22E4F" w14:textId="77777777" w:rsidR="001B3BDC" w:rsidRDefault="001B3BDC" w:rsidP="001B3BDC">
      <w:r>
        <w:rPr>
          <w:lang w:val="fr"/>
        </w:rPr>
        <w:continuationSeparator/>
      </w:r>
    </w:p>
  </w:footnote>
  <w:footnote w:id="1">
    <w:p w14:paraId="22D35085" w14:textId="5E5EE9B9" w:rsidR="001B3BDC" w:rsidRPr="00D51BCE" w:rsidRDefault="001B3BDC" w:rsidP="001B3BDC">
      <w:pPr>
        <w:pStyle w:val="FootnoteText"/>
        <w:rPr>
          <w:lang w:val="fr-FR"/>
        </w:rPr>
      </w:pPr>
      <w:r>
        <w:rPr>
          <w:rStyle w:val="FootnoteReference"/>
          <w:lang w:val="fr"/>
        </w:rPr>
        <w:footnoteRef/>
      </w:r>
      <w:r>
        <w:rPr>
          <w:lang w:val="fr"/>
        </w:rPr>
        <w:t xml:space="preserve"> </w:t>
      </w:r>
      <w:r w:rsidRPr="009E2D43">
        <w:rPr>
          <w:lang w:val="fr"/>
        </w:rPr>
        <w:t xml:space="preserve">Le document de </w:t>
      </w:r>
      <w:r w:rsidR="00D51BCE">
        <w:rPr>
          <w:lang w:val="fr"/>
        </w:rPr>
        <w:t>passation de marchés</w:t>
      </w:r>
      <w:r w:rsidRPr="009E2D43">
        <w:rPr>
          <w:lang w:val="fr"/>
        </w:rPr>
        <w:t xml:space="preserve"> dans le contexte du présent document fait référence </w:t>
      </w:r>
      <w:r w:rsidR="00D51BCE">
        <w:rPr>
          <w:lang w:val="fr"/>
        </w:rPr>
        <w:t>au d</w:t>
      </w:r>
      <w:r w:rsidRPr="009E2D43">
        <w:rPr>
          <w:lang w:val="fr"/>
        </w:rPr>
        <w:t>ocument d’appel d’offres ou document de demande de propositions, selon le cas</w:t>
      </w:r>
      <w:r w:rsidR="00D51BCE">
        <w:rPr>
          <w:lang w:val="fr"/>
        </w:rPr>
        <w:t>.</w:t>
      </w:r>
    </w:p>
  </w:footnote>
  <w:footnote w:id="2">
    <w:p w14:paraId="1FC4B085" w14:textId="77777777" w:rsidR="001B3BDC" w:rsidRDefault="001B3BDC" w:rsidP="001B3BDC">
      <w:pPr>
        <w:pStyle w:val="FootnoteText"/>
      </w:pPr>
      <w:r>
        <w:rPr>
          <w:rStyle w:val="FootnoteReference"/>
          <w:lang w:val="fr"/>
        </w:rPr>
        <w:footnoteRef/>
      </w:r>
      <w:r>
        <w:rPr>
          <w:lang w:val="fr"/>
        </w:rPr>
        <w:t xml:space="preserve"> </w:t>
      </w:r>
      <w:r w:rsidRPr="00316CC3">
        <w:rPr>
          <w:lang w:val="fr"/>
        </w:rPr>
        <w:t>IPF : Financement de projets d’investissement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C9E" w14:textId="77777777" w:rsidR="00A54D98" w:rsidRPr="00A57690" w:rsidRDefault="001B3BDC" w:rsidP="00A54D98">
    <w:pPr>
      <w:pStyle w:val="Header"/>
      <w:pBdr>
        <w:bottom w:val="single" w:sz="4" w:space="1" w:color="auto"/>
      </w:pBdr>
      <w:tabs>
        <w:tab w:val="right" w:pos="9360"/>
        <w:tab w:val="right" w:pos="12960"/>
      </w:tabs>
    </w:pPr>
    <w:r w:rsidRPr="00D5032A">
      <w:rPr>
        <w:lang w:val="fr"/>
      </w:rPr>
      <w:t>S</w:t>
    </w:r>
    <w:r w:rsidRPr="00D5032A">
      <w:rPr>
        <w:rStyle w:val="HeaderChar"/>
        <w:lang w:val="fr"/>
      </w:rPr>
      <w:t>ection IV</w:t>
    </w:r>
    <w:r>
      <w:rPr>
        <w:rStyle w:val="HeaderChar"/>
        <w:lang w:val="fr"/>
      </w:rPr>
      <w:t xml:space="preserve"> - Enchères </w:t>
    </w:r>
    <w:r w:rsidRPr="00D5032A">
      <w:rPr>
        <w:rStyle w:val="HeaderChar"/>
        <w:lang w:val="fr"/>
      </w:rPr>
      <w:t>Formes</w:t>
    </w:r>
    <w:r>
      <w:rPr>
        <w:rStyle w:val="HeaderCha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F91D" w14:textId="2DE0B7F7" w:rsidR="00A54D98" w:rsidRPr="003D7AF9" w:rsidRDefault="004B37A5" w:rsidP="00755499">
    <w:pPr>
      <w:pStyle w:val="Header"/>
      <w:tabs>
        <w:tab w:val="left" w:pos="1802"/>
      </w:tabs>
      <w:jc w:val="right"/>
      <w:rPr>
        <w:rFonts w:asciiTheme="minorHAnsi" w:hAnsiTheme="minorHAnsi" w:cstheme="minorHAnsi"/>
        <w:b/>
        <w:bCs/>
        <w:sz w:val="36"/>
        <w:szCs w:val="44"/>
      </w:rPr>
    </w:pPr>
    <w:r>
      <w:rPr>
        <w:rFonts w:asciiTheme="minorHAnsi" w:hAnsiTheme="minorHAnsi" w:cstheme="minorHAnsi"/>
        <w:b/>
        <w:bCs/>
        <w:noProof/>
        <w:sz w:val="36"/>
        <w:szCs w:val="44"/>
      </w:rPr>
      <w:drawing>
        <wp:inline distT="0" distB="0" distL="0" distR="0" wp14:anchorId="65ED9ECA" wp14:editId="67F19CAC">
          <wp:extent cx="2324100" cy="463881"/>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052" cy="467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84CF" w14:textId="77777777" w:rsidR="00A54D98" w:rsidRPr="00D51BCE" w:rsidRDefault="001B3BDC" w:rsidP="00A54D98">
    <w:pPr>
      <w:pStyle w:val="Header"/>
      <w:rPr>
        <w:lang w:val="fr-FR"/>
      </w:rPr>
    </w:pPr>
    <w:r>
      <w:rPr>
        <w:lang w:val="fr"/>
      </w:rPr>
      <w:t>PROJET DE FORMULAIRE DE DÉCLARATION SOLAIRE – TRAVAIL FORCÉ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1" w15:restartNumberingAfterBreak="0">
    <w:nsid w:val="067E46F4"/>
    <w:multiLevelType w:val="hybridMultilevel"/>
    <w:tmpl w:val="9E64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077457B"/>
    <w:multiLevelType w:val="hybridMultilevel"/>
    <w:tmpl w:val="859A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DC"/>
    <w:rsid w:val="000E06D7"/>
    <w:rsid w:val="001B3BDC"/>
    <w:rsid w:val="004B37A5"/>
    <w:rsid w:val="004B4302"/>
    <w:rsid w:val="00771C33"/>
    <w:rsid w:val="008000A2"/>
    <w:rsid w:val="008F3346"/>
    <w:rsid w:val="00B70445"/>
    <w:rsid w:val="00D5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B76A8"/>
  <w15:chartTrackingRefBased/>
  <w15:docId w15:val="{B9CD23BE-18CD-4A5A-9269-E0139786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D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BDC"/>
    <w:rPr>
      <w:sz w:val="20"/>
    </w:rPr>
  </w:style>
  <w:style w:type="character" w:customStyle="1" w:styleId="HeaderChar">
    <w:name w:val="Header Char"/>
    <w:basedOn w:val="DefaultParagraphFont"/>
    <w:link w:val="Header"/>
    <w:uiPriority w:val="99"/>
    <w:rsid w:val="001B3BDC"/>
    <w:rPr>
      <w:rFonts w:ascii="Times New Roman" w:eastAsia="Times New Roman" w:hAnsi="Times New Roman" w:cs="Times New Roman"/>
      <w:sz w:val="20"/>
      <w:szCs w:val="24"/>
    </w:rPr>
  </w:style>
  <w:style w:type="character" w:styleId="PageNumber">
    <w:name w:val="page number"/>
    <w:basedOn w:val="DefaultParagraphFont"/>
    <w:rsid w:val="001B3BDC"/>
  </w:style>
  <w:style w:type="paragraph" w:styleId="Footer">
    <w:name w:val="footer"/>
    <w:basedOn w:val="Normal"/>
    <w:link w:val="FooterChar"/>
    <w:uiPriority w:val="99"/>
    <w:unhideWhenUsed/>
    <w:rsid w:val="001B3BDC"/>
    <w:pPr>
      <w:tabs>
        <w:tab w:val="center" w:pos="4680"/>
        <w:tab w:val="right" w:pos="9360"/>
      </w:tabs>
    </w:pPr>
  </w:style>
  <w:style w:type="character" w:customStyle="1" w:styleId="FooterChar">
    <w:name w:val="Footer Char"/>
    <w:basedOn w:val="DefaultParagraphFont"/>
    <w:link w:val="Footer"/>
    <w:uiPriority w:val="99"/>
    <w:rsid w:val="001B3BD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BDC"/>
    <w:rPr>
      <w:sz w:val="20"/>
      <w:szCs w:val="20"/>
    </w:rPr>
  </w:style>
  <w:style w:type="character" w:customStyle="1" w:styleId="FootnoteTextChar">
    <w:name w:val="Footnote Text Char"/>
    <w:basedOn w:val="DefaultParagraphFont"/>
    <w:link w:val="FootnoteText"/>
    <w:uiPriority w:val="99"/>
    <w:semiHidden/>
    <w:rsid w:val="001B3BD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B3BDC"/>
    <w:rPr>
      <w:vertAlign w:val="superscript"/>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B3BDC"/>
    <w:pPr>
      <w:ind w:left="720"/>
      <w:contextualSpacing/>
    </w:p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basedOn w:val="DefaultParagraphFont"/>
    <w:link w:val="ListParagraph"/>
    <w:uiPriority w:val="34"/>
    <w:locked/>
    <w:rsid w:val="001B3BD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1BCE"/>
    <w:rPr>
      <w:color w:val="808080"/>
    </w:rPr>
  </w:style>
  <w:style w:type="paragraph" w:styleId="BodyText">
    <w:name w:val="Body Text"/>
    <w:basedOn w:val="Normal"/>
    <w:link w:val="BodyTextChar"/>
    <w:uiPriority w:val="99"/>
    <w:rsid w:val="008F3346"/>
    <w:rPr>
      <w:szCs w:val="20"/>
      <w:lang w:val="es-ES_tradnl" w:eastAsia="fr-FR"/>
    </w:rPr>
  </w:style>
  <w:style w:type="character" w:customStyle="1" w:styleId="BodyTextChar">
    <w:name w:val="Body Text Char"/>
    <w:basedOn w:val="DefaultParagraphFont"/>
    <w:link w:val="BodyText"/>
    <w:uiPriority w:val="99"/>
    <w:rsid w:val="008F3346"/>
    <w:rPr>
      <w:rFonts w:ascii="Times New Roman" w:eastAsia="Times New Roman" w:hAnsi="Times New Roman" w:cs="Times New Roman"/>
      <w:sz w:val="24"/>
      <w:szCs w:val="20"/>
      <w:lang w:val="es-ES_tradnl" w:eastAsia="fr-FR"/>
    </w:rPr>
  </w:style>
  <w:style w:type="table" w:styleId="TableGrid">
    <w:name w:val="Table Grid"/>
    <w:basedOn w:val="TableNormal"/>
    <w:uiPriority w:val="59"/>
    <w:rsid w:val="008F334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0head1">
    <w:name w:val="Sec 10 head 1"/>
    <w:basedOn w:val="Normal"/>
    <w:qFormat/>
    <w:rsid w:val="008F3346"/>
    <w:pPr>
      <w:spacing w:before="360" w:after="240"/>
      <w:ind w:left="578" w:hanging="578"/>
      <w:jc w:val="center"/>
    </w:pPr>
    <w:rPr>
      <w:b/>
      <w:sz w:val="32"/>
      <w:szCs w:val="20"/>
      <w:lang w:val="fr-FR" w:eastAsia="fr-FR"/>
    </w:rPr>
  </w:style>
  <w:style w:type="paragraph" w:styleId="Revision">
    <w:name w:val="Revision"/>
    <w:hidden/>
    <w:uiPriority w:val="99"/>
    <w:semiHidden/>
    <w:rsid w:val="008000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Abeille</dc:creator>
  <cp:keywords/>
  <dc:description/>
  <cp:lastModifiedBy>Kimberly Marie Bumgarner</cp:lastModifiedBy>
  <cp:revision>4</cp:revision>
  <dcterms:created xsi:type="dcterms:W3CDTF">2022-05-26T21:06:00Z</dcterms:created>
  <dcterms:modified xsi:type="dcterms:W3CDTF">2022-06-03T13:37:00Z</dcterms:modified>
  <cp:category/>
</cp:coreProperties>
</file>