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934" w:rsidRPr="00730934" w:rsidRDefault="00730934" w:rsidP="001A244F">
      <w:pPr>
        <w:jc w:val="both"/>
        <w:rPr>
          <w:rFonts w:cstheme="minorHAnsi"/>
          <w:b/>
          <w:bCs/>
          <w:sz w:val="24"/>
          <w:szCs w:val="24"/>
          <w:lang w:val="en-US"/>
        </w:rPr>
      </w:pPr>
      <w:r w:rsidRPr="00730934">
        <w:rPr>
          <w:rFonts w:cstheme="minorHAnsi"/>
          <w:b/>
          <w:bCs/>
          <w:sz w:val="24"/>
          <w:szCs w:val="24"/>
          <w:lang w:val="en-US"/>
        </w:rPr>
        <w:t xml:space="preserve">Security aspects of </w:t>
      </w:r>
      <w:proofErr w:type="spellStart"/>
      <w:r w:rsidRPr="00730934">
        <w:rPr>
          <w:rFonts w:cstheme="minorHAnsi"/>
          <w:b/>
          <w:bCs/>
          <w:sz w:val="24"/>
          <w:szCs w:val="24"/>
          <w:lang w:val="en-US"/>
        </w:rPr>
        <w:t>eKuber</w:t>
      </w:r>
      <w:proofErr w:type="spellEnd"/>
    </w:p>
    <w:p w:rsidR="005D37C2" w:rsidRPr="00730AE0" w:rsidRDefault="005D37C2" w:rsidP="001A244F">
      <w:pPr>
        <w:jc w:val="both"/>
        <w:rPr>
          <w:rFonts w:cstheme="minorHAnsi"/>
          <w:sz w:val="24"/>
          <w:szCs w:val="24"/>
          <w:lang w:val="en-US"/>
        </w:rPr>
      </w:pPr>
      <w:r w:rsidRPr="00730AE0">
        <w:rPr>
          <w:rFonts w:cstheme="minorHAnsi"/>
          <w:bCs/>
          <w:sz w:val="24"/>
          <w:szCs w:val="24"/>
          <w:lang w:val="en-US"/>
        </w:rPr>
        <w:t>Reserve Bank of India in coordination with various State Governments, C&amp;AG, CGA, had devised a standardized e-Payment (e-Kuber) which is completely compatible with the needs of each State Government, notwithstanding their unique internal processes, ISO 20022 messaging standards for information flow, complete capability to integrate with State Government systems with focus on security and integrity of messages.</w:t>
      </w:r>
    </w:p>
    <w:p w:rsidR="001A244F" w:rsidRPr="00730AE0" w:rsidRDefault="005515B2" w:rsidP="001A244F">
      <w:pPr>
        <w:jc w:val="both"/>
        <w:rPr>
          <w:rFonts w:cstheme="minorHAnsi"/>
          <w:sz w:val="24"/>
          <w:szCs w:val="24"/>
          <w:lang w:val="en-US"/>
        </w:rPr>
      </w:pPr>
      <w:proofErr w:type="gramStart"/>
      <w:r w:rsidRPr="00730AE0">
        <w:rPr>
          <w:rFonts w:cstheme="minorHAnsi"/>
          <w:sz w:val="24"/>
          <w:szCs w:val="24"/>
          <w:lang w:val="en-US"/>
        </w:rPr>
        <w:t>e</w:t>
      </w:r>
      <w:r w:rsidR="005D37C2" w:rsidRPr="00730AE0">
        <w:rPr>
          <w:rFonts w:cstheme="minorHAnsi"/>
          <w:sz w:val="24"/>
          <w:szCs w:val="24"/>
          <w:lang w:val="en-US"/>
        </w:rPr>
        <w:t>-</w:t>
      </w:r>
      <w:r w:rsidRPr="00730AE0">
        <w:rPr>
          <w:rFonts w:cstheme="minorHAnsi"/>
          <w:sz w:val="24"/>
          <w:szCs w:val="24"/>
          <w:lang w:val="en-US"/>
        </w:rPr>
        <w:t>Kuber</w:t>
      </w:r>
      <w:proofErr w:type="gramEnd"/>
      <w:r w:rsidRPr="00730AE0">
        <w:rPr>
          <w:rFonts w:cstheme="minorHAnsi"/>
          <w:sz w:val="24"/>
          <w:szCs w:val="24"/>
          <w:lang w:val="en-US"/>
        </w:rPr>
        <w:t xml:space="preserve"> is the Centralized </w:t>
      </w:r>
      <w:r w:rsidR="00647B44" w:rsidRPr="00730AE0">
        <w:rPr>
          <w:rFonts w:cstheme="minorHAnsi"/>
          <w:sz w:val="24"/>
          <w:szCs w:val="24"/>
          <w:lang w:val="en-US"/>
        </w:rPr>
        <w:t xml:space="preserve">processing unit of Reserve Bank of India. </w:t>
      </w:r>
      <w:proofErr w:type="spellStart"/>
      <w:r w:rsidR="00647B44" w:rsidRPr="00730AE0">
        <w:rPr>
          <w:rFonts w:cstheme="minorHAnsi"/>
          <w:sz w:val="24"/>
          <w:szCs w:val="24"/>
          <w:lang w:val="en-US"/>
        </w:rPr>
        <w:t>Govt</w:t>
      </w:r>
      <w:proofErr w:type="spellEnd"/>
      <w:r w:rsidR="00647B44" w:rsidRPr="00730AE0">
        <w:rPr>
          <w:rFonts w:cstheme="minorHAnsi"/>
          <w:sz w:val="24"/>
          <w:szCs w:val="24"/>
          <w:lang w:val="en-US"/>
        </w:rPr>
        <w:t xml:space="preserve"> of Assam has adopted e</w:t>
      </w:r>
      <w:r w:rsidR="005D37C2" w:rsidRPr="00730AE0">
        <w:rPr>
          <w:rFonts w:cstheme="minorHAnsi"/>
          <w:sz w:val="24"/>
          <w:szCs w:val="24"/>
          <w:lang w:val="en-US"/>
        </w:rPr>
        <w:t>-</w:t>
      </w:r>
      <w:r w:rsidR="00647B44" w:rsidRPr="00730AE0">
        <w:rPr>
          <w:rFonts w:cstheme="minorHAnsi"/>
          <w:sz w:val="24"/>
          <w:szCs w:val="24"/>
          <w:lang w:val="en-US"/>
        </w:rPr>
        <w:t>Kuber from the year 2016</w:t>
      </w:r>
      <w:r w:rsidR="001A244F" w:rsidRPr="00730AE0">
        <w:rPr>
          <w:rFonts w:cstheme="minorHAnsi"/>
          <w:sz w:val="24"/>
          <w:szCs w:val="24"/>
          <w:lang w:val="en-US"/>
        </w:rPr>
        <w:t xml:space="preserve"> with all treasuries being directly integrated with the e-Kuber system</w:t>
      </w:r>
      <w:r w:rsidR="00647B44" w:rsidRPr="00730AE0">
        <w:rPr>
          <w:rFonts w:cstheme="minorHAnsi"/>
          <w:sz w:val="24"/>
          <w:szCs w:val="24"/>
          <w:lang w:val="en-US"/>
        </w:rPr>
        <w:t xml:space="preserve">. All payments as being submitted by the DDO’s to respective Treasuries across </w:t>
      </w:r>
      <w:proofErr w:type="gramStart"/>
      <w:r w:rsidR="00647B44" w:rsidRPr="00730AE0">
        <w:rPr>
          <w:rFonts w:cstheme="minorHAnsi"/>
          <w:sz w:val="24"/>
          <w:szCs w:val="24"/>
          <w:lang w:val="en-US"/>
        </w:rPr>
        <w:t>Assam  and</w:t>
      </w:r>
      <w:proofErr w:type="gramEnd"/>
      <w:r w:rsidR="00647B44" w:rsidRPr="00730AE0">
        <w:rPr>
          <w:rFonts w:cstheme="minorHAnsi"/>
          <w:sz w:val="24"/>
          <w:szCs w:val="24"/>
          <w:lang w:val="en-US"/>
        </w:rPr>
        <w:t xml:space="preserve">  after being approved by Treasury Officer are being routed to beneficiaries through e-Kuber</w:t>
      </w:r>
      <w:r w:rsidR="001A244F" w:rsidRPr="00730AE0">
        <w:rPr>
          <w:rFonts w:cstheme="minorHAnsi"/>
          <w:sz w:val="24"/>
          <w:szCs w:val="24"/>
          <w:lang w:val="en-US"/>
        </w:rPr>
        <w:t>.</w:t>
      </w:r>
    </w:p>
    <w:p w:rsidR="00504D0C" w:rsidRDefault="001A244F" w:rsidP="001A244F">
      <w:pPr>
        <w:jc w:val="both"/>
        <w:rPr>
          <w:rFonts w:cstheme="minorHAnsi"/>
          <w:color w:val="000000"/>
          <w:sz w:val="24"/>
          <w:szCs w:val="24"/>
        </w:rPr>
      </w:pPr>
      <w:r w:rsidRPr="00730AE0">
        <w:rPr>
          <w:rFonts w:cstheme="minorHAnsi"/>
          <w:sz w:val="24"/>
          <w:szCs w:val="24"/>
          <w:lang w:val="en-US"/>
        </w:rPr>
        <w:t xml:space="preserve">The communication </w:t>
      </w:r>
      <w:proofErr w:type="gramStart"/>
      <w:r w:rsidRPr="00730AE0">
        <w:rPr>
          <w:rFonts w:cstheme="minorHAnsi"/>
          <w:sz w:val="24"/>
          <w:szCs w:val="24"/>
          <w:lang w:val="en-US"/>
        </w:rPr>
        <w:t xml:space="preserve">between </w:t>
      </w:r>
      <w:r w:rsidR="005515B2" w:rsidRPr="00730AE0">
        <w:rPr>
          <w:rFonts w:cstheme="minorHAnsi"/>
          <w:sz w:val="24"/>
          <w:szCs w:val="24"/>
          <w:lang w:val="en-US"/>
        </w:rPr>
        <w:t xml:space="preserve"> </w:t>
      </w:r>
      <w:proofErr w:type="spellStart"/>
      <w:r w:rsidRPr="00730AE0">
        <w:rPr>
          <w:rFonts w:cstheme="minorHAnsi"/>
          <w:sz w:val="24"/>
          <w:szCs w:val="24"/>
          <w:lang w:val="en-US"/>
        </w:rPr>
        <w:t>eKuber</w:t>
      </w:r>
      <w:proofErr w:type="spellEnd"/>
      <w:proofErr w:type="gramEnd"/>
      <w:r w:rsidRPr="00730AE0">
        <w:rPr>
          <w:rFonts w:cstheme="minorHAnsi"/>
          <w:sz w:val="24"/>
          <w:szCs w:val="24"/>
          <w:lang w:val="en-US"/>
        </w:rPr>
        <w:t xml:space="preserve"> and the Treasury systems happens through SFTP servers located at RBI and Treasury system hosted at the Data center located at </w:t>
      </w:r>
      <w:proofErr w:type="spellStart"/>
      <w:r w:rsidRPr="00730AE0">
        <w:rPr>
          <w:rFonts w:cstheme="minorHAnsi"/>
          <w:sz w:val="24"/>
          <w:szCs w:val="24"/>
          <w:lang w:val="en-US"/>
        </w:rPr>
        <w:t>Kar</w:t>
      </w:r>
      <w:proofErr w:type="spellEnd"/>
      <w:r w:rsidRPr="00730AE0">
        <w:rPr>
          <w:rFonts w:cstheme="minorHAnsi"/>
          <w:sz w:val="24"/>
          <w:szCs w:val="24"/>
          <w:lang w:val="en-US"/>
        </w:rPr>
        <w:t xml:space="preserve"> </w:t>
      </w:r>
      <w:proofErr w:type="spellStart"/>
      <w:r w:rsidRPr="00730AE0">
        <w:rPr>
          <w:rFonts w:cstheme="minorHAnsi"/>
          <w:sz w:val="24"/>
          <w:szCs w:val="24"/>
          <w:lang w:val="en-US"/>
        </w:rPr>
        <w:t>Bhawan</w:t>
      </w:r>
      <w:proofErr w:type="spellEnd"/>
      <w:r w:rsidRPr="00730AE0">
        <w:rPr>
          <w:rFonts w:cstheme="minorHAnsi"/>
          <w:sz w:val="24"/>
          <w:szCs w:val="24"/>
          <w:lang w:val="en-US"/>
        </w:rPr>
        <w:t xml:space="preserve">, </w:t>
      </w:r>
      <w:proofErr w:type="spellStart"/>
      <w:r w:rsidRPr="00730AE0">
        <w:rPr>
          <w:rFonts w:cstheme="minorHAnsi"/>
          <w:sz w:val="24"/>
          <w:szCs w:val="24"/>
          <w:lang w:val="en-US"/>
        </w:rPr>
        <w:t>Guwahati</w:t>
      </w:r>
      <w:proofErr w:type="spellEnd"/>
      <w:r w:rsidRPr="00730AE0">
        <w:rPr>
          <w:rFonts w:cstheme="minorHAnsi"/>
          <w:sz w:val="24"/>
          <w:szCs w:val="24"/>
          <w:lang w:val="en-US"/>
        </w:rPr>
        <w:t>, Assam. The public IP addresses at both ends are being white listed so that communications happens only between the specified IP address and no third part</w:t>
      </w:r>
      <w:r w:rsidR="00781393" w:rsidRPr="00730AE0">
        <w:rPr>
          <w:rFonts w:cstheme="minorHAnsi"/>
          <w:sz w:val="24"/>
          <w:szCs w:val="24"/>
          <w:lang w:val="en-US"/>
        </w:rPr>
        <w:t>y</w:t>
      </w:r>
      <w:r w:rsidRPr="00730AE0">
        <w:rPr>
          <w:rFonts w:cstheme="minorHAnsi"/>
          <w:sz w:val="24"/>
          <w:szCs w:val="24"/>
          <w:lang w:val="en-US"/>
        </w:rPr>
        <w:t xml:space="preserve"> interference happens. Also the files (payments, acknowledgements, scrolls etc)   which were being shared by both the systems are digitally signed by server level certificates and follows </w:t>
      </w:r>
      <w:r w:rsidR="00781393" w:rsidRPr="00730AE0">
        <w:rPr>
          <w:rFonts w:cstheme="minorHAnsi"/>
          <w:color w:val="000000"/>
          <w:sz w:val="24"/>
          <w:szCs w:val="24"/>
        </w:rPr>
        <w:t xml:space="preserve">ISO 20022 </w:t>
      </w:r>
      <w:r w:rsidRPr="00730AE0">
        <w:rPr>
          <w:rFonts w:cstheme="minorHAnsi"/>
          <w:sz w:val="24"/>
          <w:szCs w:val="24"/>
          <w:lang w:val="en-US"/>
        </w:rPr>
        <w:t xml:space="preserve">standardized </w:t>
      </w:r>
      <w:r w:rsidRPr="00730AE0">
        <w:rPr>
          <w:rFonts w:cstheme="minorHAnsi"/>
          <w:color w:val="000000"/>
          <w:sz w:val="24"/>
          <w:szCs w:val="24"/>
        </w:rPr>
        <w:t>Payment Message definitions wh</w:t>
      </w:r>
      <w:r w:rsidR="00781393" w:rsidRPr="00730AE0">
        <w:rPr>
          <w:rFonts w:cstheme="minorHAnsi"/>
          <w:color w:val="000000"/>
          <w:sz w:val="24"/>
          <w:szCs w:val="24"/>
        </w:rPr>
        <w:t>ich are globally accepted definitions and Universal financial industry message scheme.</w:t>
      </w:r>
      <w:r w:rsidR="00547079">
        <w:rPr>
          <w:rFonts w:cstheme="minorHAnsi"/>
          <w:color w:val="000000"/>
          <w:sz w:val="24"/>
          <w:szCs w:val="24"/>
        </w:rPr>
        <w:t xml:space="preserve"> </w:t>
      </w:r>
    </w:p>
    <w:p w:rsidR="00504D0C" w:rsidRPr="00192600" w:rsidRDefault="00504D0C" w:rsidP="00504D0C">
      <w:pPr>
        <w:rPr>
          <w:sz w:val="24"/>
          <w:szCs w:val="24"/>
        </w:rPr>
      </w:pPr>
      <w:r w:rsidRPr="00192600">
        <w:rPr>
          <w:sz w:val="24"/>
          <w:szCs w:val="24"/>
        </w:rPr>
        <w:t xml:space="preserve">The following messages are exchanged in the e-Payment process flow: </w:t>
      </w:r>
    </w:p>
    <w:p w:rsidR="00504D0C" w:rsidRPr="00192600" w:rsidRDefault="00504D0C" w:rsidP="00504D0C">
      <w:pPr>
        <w:pStyle w:val="ListParagraph"/>
        <w:numPr>
          <w:ilvl w:val="0"/>
          <w:numId w:val="2"/>
        </w:numPr>
        <w:rPr>
          <w:sz w:val="24"/>
          <w:szCs w:val="24"/>
        </w:rPr>
      </w:pPr>
      <w:r w:rsidRPr="00192600">
        <w:rPr>
          <w:sz w:val="24"/>
          <w:szCs w:val="24"/>
        </w:rPr>
        <w:t>Pain.001.001.08 --&gt; e-Payment files from Government to e-Kuber</w:t>
      </w:r>
    </w:p>
    <w:p w:rsidR="00504D0C" w:rsidRPr="00192600" w:rsidRDefault="00504D0C" w:rsidP="00504D0C">
      <w:pPr>
        <w:pStyle w:val="ListParagraph"/>
        <w:numPr>
          <w:ilvl w:val="0"/>
          <w:numId w:val="2"/>
        </w:numPr>
        <w:rPr>
          <w:sz w:val="24"/>
          <w:szCs w:val="24"/>
        </w:rPr>
      </w:pPr>
      <w:r>
        <w:rPr>
          <w:sz w:val="24"/>
          <w:szCs w:val="24"/>
        </w:rPr>
        <w:t xml:space="preserve">Pain.002.001.08 </w:t>
      </w:r>
      <w:r w:rsidRPr="00192600">
        <w:rPr>
          <w:sz w:val="24"/>
          <w:szCs w:val="24"/>
        </w:rPr>
        <w:t>--&gt;e-Payment Acknowledgement/Negative Acknowledgement from e-Kuber to Government</w:t>
      </w:r>
    </w:p>
    <w:p w:rsidR="00504D0C" w:rsidRPr="00192600" w:rsidRDefault="00504D0C" w:rsidP="00504D0C">
      <w:pPr>
        <w:pStyle w:val="ListParagraph"/>
        <w:numPr>
          <w:ilvl w:val="0"/>
          <w:numId w:val="2"/>
        </w:numPr>
        <w:rPr>
          <w:sz w:val="24"/>
          <w:szCs w:val="24"/>
        </w:rPr>
      </w:pPr>
      <w:r w:rsidRPr="00192600">
        <w:rPr>
          <w:sz w:val="24"/>
          <w:szCs w:val="24"/>
        </w:rPr>
        <w:t>Pain.007.001.0</w:t>
      </w:r>
      <w:r>
        <w:rPr>
          <w:sz w:val="24"/>
          <w:szCs w:val="24"/>
        </w:rPr>
        <w:t>7</w:t>
      </w:r>
      <w:r w:rsidRPr="00192600">
        <w:rPr>
          <w:sz w:val="24"/>
          <w:szCs w:val="24"/>
        </w:rPr>
        <w:t>--&gt;</w:t>
      </w:r>
      <w:r w:rsidR="00334D65">
        <w:rPr>
          <w:sz w:val="24"/>
          <w:szCs w:val="24"/>
        </w:rPr>
        <w:t xml:space="preserve"> </w:t>
      </w:r>
      <w:r w:rsidRPr="00192600">
        <w:rPr>
          <w:sz w:val="24"/>
          <w:szCs w:val="24"/>
        </w:rPr>
        <w:t xml:space="preserve">Recall of </w:t>
      </w:r>
      <w:r>
        <w:rPr>
          <w:sz w:val="24"/>
          <w:szCs w:val="24"/>
        </w:rPr>
        <w:t>s</w:t>
      </w:r>
      <w:r w:rsidRPr="00192600">
        <w:rPr>
          <w:sz w:val="24"/>
          <w:szCs w:val="24"/>
        </w:rPr>
        <w:t>cheduled e-Payments</w:t>
      </w:r>
    </w:p>
    <w:p w:rsidR="00504D0C" w:rsidRPr="00192600" w:rsidRDefault="00504D0C" w:rsidP="00504D0C">
      <w:pPr>
        <w:pStyle w:val="ListParagraph"/>
        <w:numPr>
          <w:ilvl w:val="0"/>
          <w:numId w:val="2"/>
        </w:numPr>
        <w:rPr>
          <w:sz w:val="24"/>
          <w:szCs w:val="24"/>
        </w:rPr>
      </w:pPr>
      <w:r w:rsidRPr="00192600">
        <w:rPr>
          <w:sz w:val="24"/>
          <w:szCs w:val="24"/>
        </w:rPr>
        <w:t>Camt.054.001.06--&gt; Debit/Return Notificati</w:t>
      </w:r>
      <w:r>
        <w:rPr>
          <w:sz w:val="24"/>
          <w:szCs w:val="24"/>
        </w:rPr>
        <w:t>on for e-Payments from e-Kuber</w:t>
      </w:r>
      <w:r w:rsidR="00334D65">
        <w:rPr>
          <w:sz w:val="24"/>
          <w:szCs w:val="24"/>
        </w:rPr>
        <w:t xml:space="preserve"> </w:t>
      </w:r>
      <w:r w:rsidRPr="00192600">
        <w:rPr>
          <w:sz w:val="24"/>
          <w:szCs w:val="24"/>
        </w:rPr>
        <w:t>to Government</w:t>
      </w:r>
    </w:p>
    <w:p w:rsidR="00504D0C" w:rsidRPr="00192600" w:rsidRDefault="00504D0C" w:rsidP="00504D0C">
      <w:pPr>
        <w:pStyle w:val="ListParagraph"/>
        <w:numPr>
          <w:ilvl w:val="0"/>
          <w:numId w:val="2"/>
        </w:numPr>
        <w:rPr>
          <w:sz w:val="24"/>
          <w:szCs w:val="24"/>
        </w:rPr>
      </w:pPr>
      <w:r w:rsidRPr="00192600">
        <w:rPr>
          <w:sz w:val="24"/>
          <w:szCs w:val="24"/>
        </w:rPr>
        <w:t>Camt.053.001.06 --&gt; Account Statement from e-Kuber to Government</w:t>
      </w:r>
    </w:p>
    <w:p w:rsidR="00504D0C" w:rsidRDefault="00504D0C" w:rsidP="00504D0C">
      <w:pPr>
        <w:pStyle w:val="ListParagraph"/>
        <w:numPr>
          <w:ilvl w:val="0"/>
          <w:numId w:val="2"/>
        </w:numPr>
        <w:rPr>
          <w:sz w:val="24"/>
          <w:szCs w:val="24"/>
        </w:rPr>
      </w:pPr>
      <w:r>
        <w:rPr>
          <w:sz w:val="24"/>
          <w:szCs w:val="24"/>
        </w:rPr>
        <w:t xml:space="preserve">Admi.004.001.02 </w:t>
      </w:r>
      <w:r w:rsidRPr="00192600">
        <w:rPr>
          <w:sz w:val="24"/>
          <w:szCs w:val="24"/>
        </w:rPr>
        <w:t>--&gt; Acknowledgement/Negative Acknowledgement of Debit</w:t>
      </w:r>
      <w:r>
        <w:rPr>
          <w:sz w:val="24"/>
          <w:szCs w:val="24"/>
        </w:rPr>
        <w:t xml:space="preserve"> Notification </w:t>
      </w:r>
      <w:r w:rsidRPr="00192600">
        <w:rPr>
          <w:sz w:val="24"/>
          <w:szCs w:val="24"/>
        </w:rPr>
        <w:t>/</w:t>
      </w:r>
      <w:r>
        <w:rPr>
          <w:sz w:val="24"/>
          <w:szCs w:val="24"/>
        </w:rPr>
        <w:t>R</w:t>
      </w:r>
      <w:r w:rsidRPr="00192600">
        <w:rPr>
          <w:sz w:val="24"/>
          <w:szCs w:val="24"/>
        </w:rPr>
        <w:t>eturn Notification</w:t>
      </w:r>
      <w:r w:rsidR="00711379">
        <w:rPr>
          <w:sz w:val="24"/>
          <w:szCs w:val="24"/>
        </w:rPr>
        <w:t xml:space="preserve"> </w:t>
      </w:r>
      <w:r w:rsidRPr="00192600">
        <w:rPr>
          <w:sz w:val="24"/>
          <w:szCs w:val="24"/>
        </w:rPr>
        <w:t>and Account Statement</w:t>
      </w:r>
    </w:p>
    <w:p w:rsidR="00605F5B" w:rsidRDefault="00547079" w:rsidP="00605F5B">
      <w:pPr>
        <w:rPr>
          <w:sz w:val="24"/>
          <w:szCs w:val="24"/>
        </w:rPr>
      </w:pPr>
      <w:r>
        <w:rPr>
          <w:rFonts w:cstheme="minorHAnsi"/>
          <w:color w:val="000000"/>
          <w:sz w:val="24"/>
          <w:szCs w:val="24"/>
        </w:rPr>
        <w:t xml:space="preserve">The files </w:t>
      </w:r>
      <w:r w:rsidR="00605F5B">
        <w:rPr>
          <w:rFonts w:cstheme="minorHAnsi"/>
          <w:color w:val="000000"/>
          <w:sz w:val="24"/>
          <w:szCs w:val="24"/>
        </w:rPr>
        <w:t xml:space="preserve">are digitally signed </w:t>
      </w:r>
      <w:r w:rsidR="00730934">
        <w:rPr>
          <w:rFonts w:cstheme="minorHAnsi"/>
          <w:color w:val="000000"/>
          <w:sz w:val="24"/>
          <w:szCs w:val="24"/>
        </w:rPr>
        <w:t xml:space="preserve">using Class 2 certificates (DSC) </w:t>
      </w:r>
      <w:r w:rsidR="00605F5B">
        <w:rPr>
          <w:rFonts w:cstheme="minorHAnsi"/>
          <w:color w:val="000000"/>
          <w:sz w:val="24"/>
          <w:szCs w:val="24"/>
        </w:rPr>
        <w:t>as per recommendations by RBI and t</w:t>
      </w:r>
      <w:r w:rsidR="00605F5B">
        <w:rPr>
          <w:sz w:val="24"/>
          <w:szCs w:val="24"/>
        </w:rPr>
        <w:t xml:space="preserve">he following points are being taken into consideration while generating a signature for the </w:t>
      </w:r>
      <w:proofErr w:type="spellStart"/>
      <w:r w:rsidR="00605F5B">
        <w:rPr>
          <w:sz w:val="24"/>
          <w:szCs w:val="24"/>
        </w:rPr>
        <w:t>ePayments</w:t>
      </w:r>
      <w:proofErr w:type="spellEnd"/>
      <w:r w:rsidR="00605F5B">
        <w:rPr>
          <w:sz w:val="24"/>
          <w:szCs w:val="24"/>
        </w:rPr>
        <w:t xml:space="preserve"> file.</w:t>
      </w:r>
    </w:p>
    <w:p w:rsidR="00605F5B" w:rsidRPr="00605F5B" w:rsidRDefault="00605F5B" w:rsidP="00605F5B">
      <w:pPr>
        <w:pStyle w:val="ListParagraph"/>
        <w:numPr>
          <w:ilvl w:val="0"/>
          <w:numId w:val="3"/>
        </w:numPr>
        <w:rPr>
          <w:sz w:val="24"/>
          <w:szCs w:val="24"/>
        </w:rPr>
      </w:pPr>
      <w:r w:rsidRPr="00605F5B">
        <w:rPr>
          <w:sz w:val="24"/>
          <w:szCs w:val="24"/>
        </w:rPr>
        <w:t>The Government's application should generate an xml file (with extension .xml in lower case) which contains the Payments.</w:t>
      </w:r>
    </w:p>
    <w:p w:rsidR="00605F5B" w:rsidRPr="00605F5B" w:rsidRDefault="00605F5B" w:rsidP="00605F5B">
      <w:pPr>
        <w:pStyle w:val="ListParagraph"/>
        <w:numPr>
          <w:ilvl w:val="0"/>
          <w:numId w:val="3"/>
        </w:numPr>
        <w:rPr>
          <w:sz w:val="24"/>
          <w:szCs w:val="24"/>
        </w:rPr>
      </w:pPr>
      <w:r w:rsidRPr="00605F5B">
        <w:rPr>
          <w:sz w:val="24"/>
          <w:szCs w:val="24"/>
        </w:rPr>
        <w:t xml:space="preserve">The entire content of the XML file from the </w:t>
      </w:r>
      <w:r w:rsidRPr="00605F5B">
        <w:rPr>
          <w:b/>
          <w:bCs/>
          <w:sz w:val="24"/>
          <w:szCs w:val="24"/>
        </w:rPr>
        <w:t>&lt;</w:t>
      </w:r>
      <w:proofErr w:type="spellStart"/>
      <w:r w:rsidRPr="00605F5B">
        <w:rPr>
          <w:b/>
          <w:bCs/>
          <w:sz w:val="24"/>
          <w:szCs w:val="24"/>
        </w:rPr>
        <w:t>RequestPayload</w:t>
      </w:r>
      <w:proofErr w:type="spellEnd"/>
      <w:r w:rsidRPr="00605F5B">
        <w:rPr>
          <w:b/>
          <w:bCs/>
          <w:sz w:val="24"/>
          <w:szCs w:val="24"/>
        </w:rPr>
        <w:t>&gt;</w:t>
      </w:r>
      <w:r w:rsidRPr="00605F5B">
        <w:rPr>
          <w:sz w:val="24"/>
          <w:szCs w:val="24"/>
        </w:rPr>
        <w:t xml:space="preserve"> tag to </w:t>
      </w:r>
      <w:r w:rsidRPr="00605F5B">
        <w:rPr>
          <w:b/>
          <w:bCs/>
          <w:sz w:val="24"/>
          <w:szCs w:val="24"/>
        </w:rPr>
        <w:t>&lt;/</w:t>
      </w:r>
      <w:proofErr w:type="spellStart"/>
      <w:r w:rsidRPr="00605F5B">
        <w:rPr>
          <w:b/>
          <w:bCs/>
          <w:sz w:val="24"/>
          <w:szCs w:val="24"/>
        </w:rPr>
        <w:t>RequestPayload</w:t>
      </w:r>
      <w:proofErr w:type="spellEnd"/>
      <w:r w:rsidRPr="00605F5B">
        <w:rPr>
          <w:b/>
          <w:bCs/>
          <w:sz w:val="24"/>
          <w:szCs w:val="24"/>
        </w:rPr>
        <w:t>&gt;</w:t>
      </w:r>
      <w:r w:rsidRPr="00605F5B">
        <w:rPr>
          <w:sz w:val="24"/>
          <w:szCs w:val="24"/>
        </w:rPr>
        <w:t xml:space="preserve"> tag (inclusive of the tags and prolog) should be considered as one message for digital signing purposes.</w:t>
      </w:r>
    </w:p>
    <w:p w:rsidR="00605F5B" w:rsidRPr="00605F5B" w:rsidRDefault="00605F5B" w:rsidP="00605F5B">
      <w:pPr>
        <w:pStyle w:val="ListParagraph"/>
        <w:numPr>
          <w:ilvl w:val="0"/>
          <w:numId w:val="3"/>
        </w:numPr>
        <w:rPr>
          <w:sz w:val="24"/>
          <w:szCs w:val="24"/>
        </w:rPr>
      </w:pPr>
      <w:r w:rsidRPr="00605F5B">
        <w:rPr>
          <w:sz w:val="24"/>
          <w:szCs w:val="24"/>
        </w:rPr>
        <w:lastRenderedPageBreak/>
        <w:t xml:space="preserve">The digital signature should be generated as a part of PKCS12 envelope as plain bytes. A PKCS12 envelope will contain the certificate used for signing (known as signer certificate) as well as the digital signature itself. </w:t>
      </w:r>
    </w:p>
    <w:p w:rsidR="00605F5B" w:rsidRPr="00605F5B" w:rsidRDefault="00605F5B" w:rsidP="00605F5B">
      <w:pPr>
        <w:rPr>
          <w:lang w:val="en-US"/>
        </w:rPr>
      </w:pPr>
    </w:p>
    <w:p w:rsidR="00605F5B" w:rsidRPr="0076761F" w:rsidRDefault="00605F5B" w:rsidP="00605F5B">
      <w:pPr>
        <w:ind w:left="360"/>
        <w:rPr>
          <w:sz w:val="24"/>
          <w:szCs w:val="24"/>
          <w:lang w:val="en-US"/>
        </w:rPr>
      </w:pPr>
      <w:r w:rsidRPr="00605F5B">
        <w:rPr>
          <w:b/>
          <w:bCs/>
          <w:sz w:val="24"/>
          <w:szCs w:val="24"/>
          <w:lang w:val="en-US"/>
        </w:rPr>
        <w:t>Note</w:t>
      </w:r>
      <w:proofErr w:type="gramStart"/>
      <w:r w:rsidRPr="00605F5B">
        <w:rPr>
          <w:b/>
          <w:bCs/>
          <w:sz w:val="24"/>
          <w:szCs w:val="24"/>
          <w:lang w:val="en-US"/>
        </w:rPr>
        <w:t>:</w:t>
      </w:r>
      <w:r w:rsidRPr="00605F5B">
        <w:rPr>
          <w:sz w:val="24"/>
          <w:szCs w:val="24"/>
          <w:lang w:val="en-US"/>
        </w:rPr>
        <w:t>ThePKCS12</w:t>
      </w:r>
      <w:proofErr w:type="gramEnd"/>
      <w:r w:rsidRPr="00605F5B">
        <w:rPr>
          <w:sz w:val="24"/>
          <w:szCs w:val="24"/>
          <w:lang w:val="en-US"/>
        </w:rPr>
        <w:t xml:space="preserve"> envelope should not be BASE-64 encoded. It should not contain any start and end identifiers. The plain PKCS12 envelope which is a sequence of bytes should be written into the .sig </w:t>
      </w:r>
      <w:proofErr w:type="spellStart"/>
      <w:r w:rsidRPr="00605F5B">
        <w:rPr>
          <w:sz w:val="24"/>
          <w:szCs w:val="24"/>
          <w:lang w:val="en-US"/>
        </w:rPr>
        <w:t>file.The</w:t>
      </w:r>
      <w:proofErr w:type="spellEnd"/>
      <w:r w:rsidRPr="00605F5B">
        <w:rPr>
          <w:sz w:val="24"/>
          <w:szCs w:val="24"/>
          <w:lang w:val="en-US"/>
        </w:rPr>
        <w:t xml:space="preserve"> .sig file should have the same name as the .xml file. The only difference is in the extension.</w:t>
      </w:r>
      <w:r>
        <w:rPr>
          <w:sz w:val="24"/>
          <w:szCs w:val="24"/>
          <w:lang w:val="en-US"/>
        </w:rPr>
        <w:t xml:space="preserve"> </w:t>
      </w:r>
    </w:p>
    <w:p w:rsidR="00605F5B" w:rsidRDefault="00605F5B" w:rsidP="00605F5B">
      <w:pPr>
        <w:pStyle w:val="ListParagraph"/>
        <w:numPr>
          <w:ilvl w:val="0"/>
          <w:numId w:val="3"/>
        </w:numPr>
        <w:rPr>
          <w:sz w:val="24"/>
          <w:szCs w:val="24"/>
        </w:rPr>
      </w:pPr>
      <w:r>
        <w:rPr>
          <w:sz w:val="24"/>
          <w:szCs w:val="24"/>
        </w:rPr>
        <w:t>The digital signature should be generated using SHA-2(512 bits) algorithm for message digest and RSA-2048 algorithm for encryption.</w:t>
      </w:r>
    </w:p>
    <w:p w:rsidR="00605F5B" w:rsidRDefault="00605F5B" w:rsidP="001A244F">
      <w:pPr>
        <w:jc w:val="both"/>
        <w:rPr>
          <w:rFonts w:cstheme="minorHAnsi"/>
          <w:sz w:val="24"/>
          <w:szCs w:val="24"/>
          <w:lang w:val="en-US"/>
        </w:rPr>
      </w:pPr>
    </w:p>
    <w:p w:rsidR="00781393" w:rsidRPr="00730AE0" w:rsidRDefault="00781393" w:rsidP="001A244F">
      <w:pPr>
        <w:jc w:val="both"/>
        <w:rPr>
          <w:rFonts w:cstheme="minorHAnsi"/>
          <w:sz w:val="24"/>
          <w:szCs w:val="24"/>
          <w:lang w:val="en-US"/>
        </w:rPr>
      </w:pPr>
      <w:r w:rsidRPr="00730AE0">
        <w:rPr>
          <w:rFonts w:cstheme="minorHAnsi"/>
          <w:sz w:val="24"/>
          <w:szCs w:val="24"/>
          <w:lang w:val="en-US"/>
        </w:rPr>
        <w:t xml:space="preserve">Also the </w:t>
      </w:r>
      <w:proofErr w:type="spellStart"/>
      <w:r w:rsidRPr="00730AE0">
        <w:rPr>
          <w:rFonts w:cstheme="minorHAnsi"/>
          <w:sz w:val="24"/>
          <w:szCs w:val="24"/>
          <w:lang w:val="en-US"/>
        </w:rPr>
        <w:t>userid</w:t>
      </w:r>
      <w:proofErr w:type="spellEnd"/>
      <w:r w:rsidRPr="00730AE0">
        <w:rPr>
          <w:rFonts w:cstheme="minorHAnsi"/>
          <w:sz w:val="24"/>
          <w:szCs w:val="24"/>
          <w:lang w:val="en-US"/>
        </w:rPr>
        <w:t xml:space="preserve"> and passwords are well defined with standard security practices and accesses are restricted to specific folders and subfolders only, default port numbers are not followed for the SFTP </w:t>
      </w:r>
      <w:r w:rsidR="000D371B" w:rsidRPr="00730AE0">
        <w:rPr>
          <w:rFonts w:cstheme="minorHAnsi"/>
          <w:sz w:val="24"/>
          <w:szCs w:val="24"/>
          <w:lang w:val="en-US"/>
        </w:rPr>
        <w:t>access</w:t>
      </w:r>
      <w:r w:rsidRPr="00730AE0">
        <w:rPr>
          <w:rFonts w:cstheme="minorHAnsi"/>
          <w:sz w:val="24"/>
          <w:szCs w:val="24"/>
          <w:lang w:val="en-US"/>
        </w:rPr>
        <w:t>.</w:t>
      </w:r>
      <w:r w:rsidR="000D371B" w:rsidRPr="00730AE0">
        <w:rPr>
          <w:rFonts w:cstheme="minorHAnsi"/>
          <w:sz w:val="24"/>
          <w:szCs w:val="24"/>
          <w:lang w:val="en-US"/>
        </w:rPr>
        <w:t xml:space="preserve"> </w:t>
      </w:r>
      <w:r w:rsidRPr="00730AE0">
        <w:rPr>
          <w:rFonts w:cstheme="minorHAnsi"/>
          <w:sz w:val="24"/>
          <w:szCs w:val="24"/>
          <w:lang w:val="en-US"/>
        </w:rPr>
        <w:t xml:space="preserve">  Also </w:t>
      </w:r>
      <w:proofErr w:type="spellStart"/>
      <w:proofErr w:type="gramStart"/>
      <w:r w:rsidRPr="00730AE0">
        <w:rPr>
          <w:rFonts w:cstheme="minorHAnsi"/>
          <w:sz w:val="24"/>
          <w:szCs w:val="24"/>
          <w:lang w:val="en-US"/>
        </w:rPr>
        <w:t>ssh</w:t>
      </w:r>
      <w:proofErr w:type="spellEnd"/>
      <w:proofErr w:type="gramEnd"/>
      <w:r w:rsidRPr="00730AE0">
        <w:rPr>
          <w:rFonts w:cstheme="minorHAnsi"/>
          <w:sz w:val="24"/>
          <w:szCs w:val="24"/>
          <w:lang w:val="en-US"/>
        </w:rPr>
        <w:t xml:space="preserve"> connections are allowed against specific internal IPs only. Data related to the transactions are well maintained in the database systems with internal IP details as to who has uploaded the data to the SFTP server.</w:t>
      </w:r>
      <w:r w:rsidR="000D371B" w:rsidRPr="00730AE0">
        <w:rPr>
          <w:rFonts w:cstheme="minorHAnsi"/>
          <w:sz w:val="24"/>
          <w:szCs w:val="24"/>
          <w:lang w:val="en-US"/>
        </w:rPr>
        <w:t xml:space="preserve"> Separate user level</w:t>
      </w:r>
      <w:r w:rsidR="003A47AC">
        <w:rPr>
          <w:rFonts w:cstheme="minorHAnsi"/>
          <w:sz w:val="24"/>
          <w:szCs w:val="24"/>
          <w:lang w:val="en-US"/>
        </w:rPr>
        <w:t xml:space="preserve"> is </w:t>
      </w:r>
      <w:r w:rsidR="00727F78" w:rsidRPr="00730AE0">
        <w:rPr>
          <w:rFonts w:cstheme="minorHAnsi"/>
          <w:sz w:val="24"/>
          <w:szCs w:val="24"/>
          <w:lang w:val="en-US"/>
        </w:rPr>
        <w:t xml:space="preserve">created </w:t>
      </w:r>
      <w:r w:rsidR="000D371B" w:rsidRPr="00730AE0">
        <w:rPr>
          <w:rFonts w:cstheme="minorHAnsi"/>
          <w:sz w:val="24"/>
          <w:szCs w:val="24"/>
          <w:lang w:val="en-US"/>
        </w:rPr>
        <w:t>at the Application level such that files can be uploaded by them only.</w:t>
      </w:r>
      <w:r w:rsidR="00F74C30">
        <w:rPr>
          <w:rFonts w:cstheme="minorHAnsi"/>
          <w:sz w:val="24"/>
          <w:szCs w:val="24"/>
          <w:lang w:val="en-US"/>
        </w:rPr>
        <w:t xml:space="preserve"> </w:t>
      </w:r>
    </w:p>
    <w:sectPr w:rsidR="00781393" w:rsidRPr="00730AE0" w:rsidSect="007F4E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2CEB"/>
    <w:multiLevelType w:val="hybridMultilevel"/>
    <w:tmpl w:val="ECE47A9A"/>
    <w:lvl w:ilvl="0" w:tplc="4009000B">
      <w:start w:val="1"/>
      <w:numFmt w:val="bullet"/>
      <w:lvlText w:val=""/>
      <w:lvlJc w:val="left"/>
      <w:pPr>
        <w:ind w:left="360" w:hanging="360"/>
      </w:pPr>
      <w:rPr>
        <w:rFonts w:ascii="Wingdings" w:hAnsi="Wingdings" w:cs="Wingding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1">
    <w:nsid w:val="160E3AE5"/>
    <w:multiLevelType w:val="hybridMultilevel"/>
    <w:tmpl w:val="86165D62"/>
    <w:lvl w:ilvl="0" w:tplc="2FDC7C3C">
      <w:start w:val="1"/>
      <w:numFmt w:val="bullet"/>
      <w:pStyle w:val="ListParagraph"/>
      <w:lvlText w:val=""/>
      <w:lvlJc w:val="left"/>
      <w:pPr>
        <w:ind w:left="547" w:hanging="360"/>
      </w:pPr>
      <w:rPr>
        <w:rFonts w:ascii="Symbol" w:hAnsi="Symbol" w:cs="Symbol" w:hint="default"/>
        <w:color w:val="auto"/>
        <w:sz w:val="20"/>
        <w:szCs w:val="20"/>
      </w:rPr>
    </w:lvl>
    <w:lvl w:ilvl="1" w:tplc="E8A81C10">
      <w:start w:val="1"/>
      <w:numFmt w:val="bullet"/>
      <w:lvlText w:val=""/>
      <w:lvlJc w:val="left"/>
      <w:pPr>
        <w:ind w:left="2160" w:hanging="360"/>
      </w:pPr>
      <w:rPr>
        <w:rFonts w:ascii="Wingdings" w:hAnsi="Wingdings" w:cs="Wingdings" w:hint="default"/>
        <w:color w:val="auto"/>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74164DDC"/>
    <w:multiLevelType w:val="hybridMultilevel"/>
    <w:tmpl w:val="7286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515B2"/>
    <w:rsid w:val="000D371B"/>
    <w:rsid w:val="001A244F"/>
    <w:rsid w:val="00205D7A"/>
    <w:rsid w:val="00334D65"/>
    <w:rsid w:val="003A47AC"/>
    <w:rsid w:val="00440E17"/>
    <w:rsid w:val="00504D0C"/>
    <w:rsid w:val="00547079"/>
    <w:rsid w:val="005515B2"/>
    <w:rsid w:val="00562521"/>
    <w:rsid w:val="005D37C2"/>
    <w:rsid w:val="00605F5B"/>
    <w:rsid w:val="00647B44"/>
    <w:rsid w:val="00711379"/>
    <w:rsid w:val="00727F78"/>
    <w:rsid w:val="00730934"/>
    <w:rsid w:val="00730AE0"/>
    <w:rsid w:val="00781393"/>
    <w:rsid w:val="007F4E5D"/>
    <w:rsid w:val="00F74C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s,List Paragraph1,List Paragraph Char Char,b1,Number_1,SGLText List Paragraph,Colorful List - Accent 11,ListPar1,new,List Paragraph2,List Paragraph11,Normal Sentence,List Paragraph21,list1 Char,list1,Use Case List Paragrap"/>
    <w:basedOn w:val="Normal"/>
    <w:next w:val="Normal"/>
    <w:link w:val="ListParagraphChar"/>
    <w:uiPriority w:val="34"/>
    <w:qFormat/>
    <w:rsid w:val="00504D0C"/>
    <w:pPr>
      <w:numPr>
        <w:numId w:val="1"/>
      </w:numPr>
      <w:spacing w:after="0" w:line="276" w:lineRule="auto"/>
      <w:jc w:val="both"/>
    </w:pPr>
    <w:rPr>
      <w:rFonts w:ascii="Calibri" w:eastAsia="Times New Roman" w:hAnsi="Calibri" w:cs="Calibri"/>
      <w:sz w:val="20"/>
      <w:szCs w:val="20"/>
      <w:lang w:val="en-US"/>
    </w:rPr>
  </w:style>
  <w:style w:type="character" w:customStyle="1" w:styleId="ListParagraphChar">
    <w:name w:val="List Paragraph Char"/>
    <w:aliases w:val="Bullet 1 Char,Bullets Char,List Paragraph1 Char,List Paragraph Char Char Char,b1 Char,Number_1 Char,SGLText List Paragraph Char,Colorful List - Accent 11 Char,ListPar1 Char,new Char,List Paragraph2 Char,List Paragraph11 Char"/>
    <w:link w:val="ListParagraph"/>
    <w:uiPriority w:val="34"/>
    <w:qFormat/>
    <w:locked/>
    <w:rsid w:val="00504D0C"/>
    <w:rPr>
      <w:rFonts w:ascii="Calibri" w:eastAsia="Times New Roman" w:hAnsi="Calibri" w:cs="Calibri"/>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2022-07-27T06:11:00Z</dcterms:created>
  <dcterms:modified xsi:type="dcterms:W3CDTF">2022-08-22T06:55:00Z</dcterms:modified>
</cp:coreProperties>
</file>